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28"/>
      </w:tblGrid>
      <w:tr w:rsidR="00F8531A" w:rsidRPr="00F076C5" w14:paraId="1C9FCDA8" w14:textId="77777777" w:rsidTr="0071763F">
        <w:tc>
          <w:tcPr>
            <w:tcW w:w="4681" w:type="dxa"/>
          </w:tcPr>
          <w:p w14:paraId="744B2FD2" w14:textId="77777777" w:rsidR="00A557B1" w:rsidRDefault="00F8531A" w:rsidP="00B56EA3">
            <w:pPr>
              <w:rPr>
                <w:rFonts w:ascii="Times New Roman" w:hAnsi="Times New Roman" w:cs="Times New Roman"/>
                <w:sz w:val="20"/>
                <w:szCs w:val="20"/>
              </w:rPr>
            </w:pPr>
            <w:r w:rsidRPr="00F076C5">
              <w:rPr>
                <w:rFonts w:ascii="Times New Roman" w:hAnsi="Times New Roman" w:cs="Times New Roman"/>
                <w:sz w:val="20"/>
                <w:szCs w:val="20"/>
              </w:rPr>
              <w:t>УДК 635.63:432</w:t>
            </w:r>
          </w:p>
          <w:p w14:paraId="22B759BE" w14:textId="29C48C68" w:rsidR="0071763F" w:rsidRPr="00F076C5" w:rsidRDefault="0071763F" w:rsidP="00B56EA3">
            <w:pPr>
              <w:rPr>
                <w:rFonts w:ascii="Times New Roman" w:eastAsia="Calibri" w:hAnsi="Times New Roman" w:cs="Times New Roman"/>
                <w:sz w:val="20"/>
                <w:szCs w:val="20"/>
                <w:lang w:eastAsia="ru-RU"/>
              </w:rPr>
            </w:pPr>
          </w:p>
        </w:tc>
        <w:tc>
          <w:tcPr>
            <w:tcW w:w="4664" w:type="dxa"/>
          </w:tcPr>
          <w:p w14:paraId="6EFA8A7D" w14:textId="77777777" w:rsidR="00F8531A" w:rsidRPr="00F076C5" w:rsidRDefault="00F8531A" w:rsidP="00B56EA3">
            <w:pPr>
              <w:rPr>
                <w:rFonts w:ascii="Times New Roman" w:eastAsia="Calibri" w:hAnsi="Times New Roman" w:cs="Times New Roman"/>
                <w:sz w:val="20"/>
                <w:szCs w:val="20"/>
                <w:lang w:eastAsia="ru-RU"/>
              </w:rPr>
            </w:pPr>
            <w:r w:rsidRPr="00F076C5">
              <w:rPr>
                <w:rFonts w:ascii="Times New Roman" w:eastAsia="Calibri" w:hAnsi="Times New Roman" w:cs="Times New Roman"/>
                <w:sz w:val="20"/>
                <w:szCs w:val="20"/>
                <w:lang w:eastAsia="ru-RU"/>
              </w:rPr>
              <w:t>UDC</w:t>
            </w:r>
            <w:r w:rsidRPr="00F076C5">
              <w:rPr>
                <w:rFonts w:ascii="Times New Roman" w:eastAsia="Calibri" w:hAnsi="Times New Roman" w:cs="Times New Roman"/>
                <w:sz w:val="20"/>
                <w:szCs w:val="20"/>
                <w:lang w:val="en-US" w:eastAsia="ru-RU"/>
              </w:rPr>
              <w:t xml:space="preserve"> 635.63:432</w:t>
            </w:r>
          </w:p>
        </w:tc>
      </w:tr>
      <w:tr w:rsidR="00F8531A" w:rsidRPr="00005D53" w14:paraId="0DE7D5C3" w14:textId="77777777" w:rsidTr="0071763F">
        <w:tc>
          <w:tcPr>
            <w:tcW w:w="4681" w:type="dxa"/>
          </w:tcPr>
          <w:p w14:paraId="39A15D67" w14:textId="77777777" w:rsidR="00F8531A" w:rsidRDefault="00F8531A" w:rsidP="00B56EA3">
            <w:pPr>
              <w:rPr>
                <w:rFonts w:ascii="Times New Roman" w:hAnsi="Times New Roman" w:cs="Times New Roman"/>
                <w:sz w:val="20"/>
                <w:szCs w:val="20"/>
              </w:rPr>
            </w:pPr>
            <w:r w:rsidRPr="00F076C5">
              <w:rPr>
                <w:rFonts w:ascii="Times New Roman" w:hAnsi="Times New Roman" w:cs="Times New Roman"/>
                <w:sz w:val="20"/>
                <w:szCs w:val="20"/>
              </w:rPr>
              <w:t>4.1.2. Селекция, семеноводство и биотехнология растений (биологические науки)</w:t>
            </w:r>
          </w:p>
          <w:p w14:paraId="7E891B2C" w14:textId="77777777" w:rsidR="00F076C5" w:rsidRPr="00F076C5" w:rsidRDefault="00F076C5" w:rsidP="00B56EA3">
            <w:pPr>
              <w:rPr>
                <w:rFonts w:ascii="Times New Roman" w:eastAsia="Calibri" w:hAnsi="Times New Roman" w:cs="Times New Roman"/>
                <w:b/>
                <w:sz w:val="20"/>
                <w:szCs w:val="20"/>
              </w:rPr>
            </w:pPr>
          </w:p>
        </w:tc>
        <w:tc>
          <w:tcPr>
            <w:tcW w:w="4664" w:type="dxa"/>
          </w:tcPr>
          <w:p w14:paraId="6CE45042" w14:textId="77777777" w:rsidR="00F8531A" w:rsidRPr="00F076C5" w:rsidRDefault="00F8531A" w:rsidP="00B56EA3">
            <w:pPr>
              <w:rPr>
                <w:rFonts w:ascii="Times New Roman" w:eastAsia="Calibri" w:hAnsi="Times New Roman" w:cs="Times New Roman"/>
                <w:b/>
                <w:sz w:val="20"/>
                <w:szCs w:val="20"/>
                <w:lang w:val="en-US"/>
              </w:rPr>
            </w:pPr>
            <w:r w:rsidRPr="00F076C5">
              <w:rPr>
                <w:rFonts w:ascii="Times New Roman" w:hAnsi="Times New Roman" w:cs="Times New Roman"/>
                <w:sz w:val="20"/>
                <w:szCs w:val="20"/>
                <w:lang w:val="en-US"/>
              </w:rPr>
              <w:t>4.1.2. Plant breeding, seed production and biotechnology (biological sciences)</w:t>
            </w:r>
          </w:p>
        </w:tc>
      </w:tr>
      <w:tr w:rsidR="00F8531A" w:rsidRPr="00F076C5" w14:paraId="6E218718" w14:textId="77777777" w:rsidTr="0071763F">
        <w:tc>
          <w:tcPr>
            <w:tcW w:w="4681" w:type="dxa"/>
          </w:tcPr>
          <w:p w14:paraId="12004EF8" w14:textId="77777777" w:rsidR="00F8531A" w:rsidRPr="00F076C5" w:rsidRDefault="002E161D" w:rsidP="00B56EA3">
            <w:pPr>
              <w:rPr>
                <w:rFonts w:ascii="Times New Roman" w:hAnsi="Times New Roman" w:cs="Times New Roman"/>
                <w:b/>
                <w:sz w:val="20"/>
                <w:szCs w:val="20"/>
              </w:rPr>
            </w:pPr>
            <w:r w:rsidRPr="00F076C5">
              <w:rPr>
                <w:rFonts w:ascii="Times New Roman" w:hAnsi="Times New Roman"/>
                <w:b/>
                <w:sz w:val="20"/>
                <w:szCs w:val="20"/>
              </w:rPr>
              <w:t>СОЗДАНИЕ ИЗОГЕННЫХ ЛИНИЙ ДЛЯ УСКОРЕННОЙ СЕЛЕКЦИИ КУСТОВЫХ И КОРОТКОПЛЕТИСТЫХ СОРТОВ АРБУЗА, ПРИГОДНЫХ К МЕХАНИЗИРОВАННОМУ ВОЗДЕЛЫВАНИЮ</w:t>
            </w:r>
          </w:p>
        </w:tc>
        <w:tc>
          <w:tcPr>
            <w:tcW w:w="4664" w:type="dxa"/>
          </w:tcPr>
          <w:p w14:paraId="30E22B41" w14:textId="77777777" w:rsidR="002E161D" w:rsidRPr="00F076C5" w:rsidRDefault="002E161D" w:rsidP="00B56EA3">
            <w:pPr>
              <w:rPr>
                <w:rFonts w:ascii="Times New Roman" w:hAnsi="Times New Roman" w:cs="Times New Roman"/>
                <w:b/>
                <w:sz w:val="20"/>
                <w:szCs w:val="20"/>
                <w:lang w:val="en-US"/>
              </w:rPr>
            </w:pPr>
            <w:r w:rsidRPr="00F076C5">
              <w:rPr>
                <w:rFonts w:ascii="Times New Roman" w:hAnsi="Times New Roman" w:cs="Times New Roman"/>
                <w:b/>
                <w:sz w:val="20"/>
                <w:szCs w:val="20"/>
                <w:lang w:val="en-US"/>
              </w:rPr>
              <w:t>CREATION OF ISOGENIC LINES</w:t>
            </w:r>
          </w:p>
          <w:p w14:paraId="6FA22810" w14:textId="77777777" w:rsidR="002E161D" w:rsidRPr="00F076C5" w:rsidRDefault="002E161D" w:rsidP="00B56EA3">
            <w:pPr>
              <w:rPr>
                <w:rFonts w:ascii="Times New Roman" w:hAnsi="Times New Roman" w:cs="Times New Roman"/>
                <w:b/>
                <w:sz w:val="20"/>
                <w:szCs w:val="20"/>
                <w:lang w:val="en-US"/>
              </w:rPr>
            </w:pPr>
            <w:r w:rsidRPr="00F076C5">
              <w:rPr>
                <w:rFonts w:ascii="Times New Roman" w:hAnsi="Times New Roman" w:cs="Times New Roman"/>
                <w:b/>
                <w:sz w:val="20"/>
                <w:szCs w:val="20"/>
                <w:lang w:val="en-US"/>
              </w:rPr>
              <w:t>FOR ACCELERATED SELECTION OF BUSH AND SHORT-FLESHED WATERMELON VARIETIES SUITABLE FOR MECHANISED CULTIVATION</w:t>
            </w:r>
          </w:p>
          <w:p w14:paraId="3AE7EAA5" w14:textId="77777777" w:rsidR="00F8531A" w:rsidRPr="00F076C5" w:rsidRDefault="002E161D" w:rsidP="00B56EA3">
            <w:pPr>
              <w:rPr>
                <w:rFonts w:ascii="Times New Roman" w:hAnsi="Times New Roman" w:cs="Times New Roman"/>
                <w:b/>
                <w:sz w:val="20"/>
                <w:szCs w:val="20"/>
                <w:lang w:val="en-US"/>
              </w:rPr>
            </w:pPr>
            <w:r w:rsidRPr="00F076C5">
              <w:rPr>
                <w:rFonts w:ascii="Times New Roman" w:hAnsi="Times New Roman" w:cs="Times New Roman"/>
                <w:b/>
                <w:sz w:val="20"/>
                <w:szCs w:val="20"/>
                <w:lang w:val="en-US"/>
              </w:rPr>
              <w:t>MECHANISED CULTIVATION</w:t>
            </w:r>
          </w:p>
        </w:tc>
      </w:tr>
      <w:tr w:rsidR="00F8531A" w:rsidRPr="00F076C5" w14:paraId="0749C082" w14:textId="77777777" w:rsidTr="0071763F">
        <w:trPr>
          <w:trHeight w:val="72"/>
        </w:trPr>
        <w:tc>
          <w:tcPr>
            <w:tcW w:w="4681" w:type="dxa"/>
          </w:tcPr>
          <w:p w14:paraId="174884AE" w14:textId="77777777" w:rsidR="00F8531A" w:rsidRPr="00F076C5" w:rsidRDefault="00F8531A" w:rsidP="00B56EA3">
            <w:pPr>
              <w:rPr>
                <w:rFonts w:ascii="Times New Roman" w:eastAsia="Calibri" w:hAnsi="Times New Roman" w:cs="Times New Roman"/>
                <w:sz w:val="20"/>
                <w:szCs w:val="20"/>
                <w:lang w:val="en-US"/>
              </w:rPr>
            </w:pPr>
          </w:p>
        </w:tc>
        <w:tc>
          <w:tcPr>
            <w:tcW w:w="4664" w:type="dxa"/>
          </w:tcPr>
          <w:p w14:paraId="5416BC7C" w14:textId="77777777" w:rsidR="00F8531A" w:rsidRPr="00F076C5" w:rsidRDefault="00F8531A" w:rsidP="00B56EA3">
            <w:pPr>
              <w:rPr>
                <w:rFonts w:ascii="Times New Roman" w:eastAsia="Calibri" w:hAnsi="Times New Roman" w:cs="Times New Roman"/>
                <w:sz w:val="20"/>
                <w:szCs w:val="20"/>
                <w:lang w:val="en-US"/>
              </w:rPr>
            </w:pPr>
          </w:p>
        </w:tc>
      </w:tr>
      <w:tr w:rsidR="00F8531A" w:rsidRPr="00005D53" w14:paraId="7DC03842" w14:textId="77777777" w:rsidTr="00B56EA3">
        <w:trPr>
          <w:trHeight w:val="1635"/>
        </w:trPr>
        <w:tc>
          <w:tcPr>
            <w:tcW w:w="4681" w:type="dxa"/>
          </w:tcPr>
          <w:p w14:paraId="7C057E0B" w14:textId="77777777" w:rsidR="0071763F" w:rsidRPr="00005D53" w:rsidRDefault="00A557B1" w:rsidP="00B56EA3">
            <w:pPr>
              <w:rPr>
                <w:rFonts w:ascii="Times New Roman" w:eastAsia="Calibri" w:hAnsi="Times New Roman" w:cs="Times New Roman"/>
                <w:i/>
                <w:sz w:val="20"/>
                <w:szCs w:val="20"/>
              </w:rPr>
            </w:pPr>
            <w:bookmarkStart w:id="0" w:name="_Hlk158296410"/>
            <w:proofErr w:type="spellStart"/>
            <w:r w:rsidRPr="00F076C5">
              <w:rPr>
                <w:rFonts w:ascii="Times New Roman" w:eastAsia="Calibri" w:hAnsi="Times New Roman" w:cs="Times New Roman"/>
                <w:sz w:val="20"/>
                <w:szCs w:val="20"/>
              </w:rPr>
              <w:t>Елацков</w:t>
            </w:r>
            <w:proofErr w:type="spellEnd"/>
            <w:r w:rsidRPr="00F076C5">
              <w:rPr>
                <w:rFonts w:ascii="Times New Roman" w:eastAsia="Calibri" w:hAnsi="Times New Roman" w:cs="Times New Roman"/>
                <w:sz w:val="20"/>
                <w:szCs w:val="20"/>
              </w:rPr>
              <w:t xml:space="preserve"> Юрий Алексеевич</w:t>
            </w:r>
            <w:r w:rsidR="0071763F" w:rsidRPr="00005D53">
              <w:rPr>
                <w:rFonts w:ascii="Times New Roman" w:eastAsia="Calibri" w:hAnsi="Times New Roman" w:cs="Times New Roman"/>
                <w:i/>
                <w:sz w:val="20"/>
                <w:szCs w:val="20"/>
              </w:rPr>
              <w:t xml:space="preserve"> </w:t>
            </w:r>
          </w:p>
          <w:p w14:paraId="336AFE70" w14:textId="7ACF4135" w:rsidR="00A557B1" w:rsidRPr="00F076C5" w:rsidRDefault="0071763F" w:rsidP="00B56EA3">
            <w:pPr>
              <w:rPr>
                <w:rFonts w:ascii="Times New Roman" w:eastAsia="Calibri" w:hAnsi="Times New Roman" w:cs="Times New Roman"/>
                <w:sz w:val="20"/>
                <w:szCs w:val="20"/>
              </w:rPr>
            </w:pPr>
            <w:proofErr w:type="spellStart"/>
            <w:r w:rsidRPr="0071763F">
              <w:rPr>
                <w:rFonts w:ascii="Times New Roman" w:eastAsia="Calibri" w:hAnsi="Times New Roman" w:cs="Times New Roman"/>
                <w:iCs/>
                <w:sz w:val="20"/>
                <w:szCs w:val="20"/>
                <w:lang w:val="en-US"/>
              </w:rPr>
              <w:t>AuthorID</w:t>
            </w:r>
            <w:proofErr w:type="spellEnd"/>
            <w:r w:rsidRPr="0071763F">
              <w:rPr>
                <w:rFonts w:ascii="Times New Roman" w:eastAsia="Calibri" w:hAnsi="Times New Roman" w:cs="Times New Roman"/>
                <w:iCs/>
                <w:sz w:val="20"/>
                <w:szCs w:val="20"/>
              </w:rPr>
              <w:t>: 984835</w:t>
            </w:r>
          </w:p>
          <w:bookmarkEnd w:id="0"/>
          <w:p w14:paraId="2AAFE5E8" w14:textId="77777777" w:rsidR="00A557B1" w:rsidRPr="00F076C5" w:rsidRDefault="00A557B1" w:rsidP="00B56EA3">
            <w:pPr>
              <w:rPr>
                <w:rFonts w:ascii="Times New Roman" w:eastAsia="Calibri" w:hAnsi="Times New Roman" w:cs="Times New Roman"/>
                <w:i/>
                <w:sz w:val="20"/>
                <w:szCs w:val="20"/>
              </w:rPr>
            </w:pPr>
            <w:r w:rsidRPr="00F076C5">
              <w:rPr>
                <w:rFonts w:ascii="Times New Roman" w:hAnsi="Times New Roman" w:cs="Times New Roman"/>
                <w:i/>
                <w:sz w:val="20"/>
                <w:szCs w:val="20"/>
              </w:rPr>
              <w:t>Федеральный исследовательский центр Всероссийский институт генетических ресурсов растений им. Н.И. Вавилова,</w:t>
            </w:r>
            <w:r w:rsidRPr="00F076C5">
              <w:rPr>
                <w:i/>
                <w:sz w:val="20"/>
                <w:szCs w:val="20"/>
              </w:rPr>
              <w:t xml:space="preserve"> </w:t>
            </w:r>
            <w:r w:rsidRPr="00F076C5">
              <w:rPr>
                <w:rFonts w:ascii="Times New Roman" w:hAnsi="Times New Roman" w:cs="Times New Roman"/>
                <w:i/>
                <w:sz w:val="20"/>
                <w:szCs w:val="20"/>
              </w:rPr>
              <w:t>Кубанская опытная станция – филиал ВИР, Краснодар</w:t>
            </w:r>
            <w:r w:rsidRPr="00F076C5">
              <w:rPr>
                <w:rFonts w:ascii="Times New Roman" w:eastAsia="Calibri" w:hAnsi="Times New Roman" w:cs="Times New Roman"/>
                <w:i/>
                <w:sz w:val="20"/>
                <w:szCs w:val="20"/>
              </w:rPr>
              <w:t xml:space="preserve"> </w:t>
            </w:r>
          </w:p>
          <w:p w14:paraId="3913B93E" w14:textId="1ECFF282" w:rsidR="00F8531A" w:rsidRPr="00F076C5" w:rsidRDefault="00F8531A" w:rsidP="00B56EA3">
            <w:pPr>
              <w:rPr>
                <w:rFonts w:ascii="Times New Roman" w:hAnsi="Times New Roman" w:cs="Times New Roman"/>
                <w:sz w:val="20"/>
                <w:szCs w:val="20"/>
              </w:rPr>
            </w:pPr>
          </w:p>
        </w:tc>
        <w:tc>
          <w:tcPr>
            <w:tcW w:w="4664" w:type="dxa"/>
          </w:tcPr>
          <w:p w14:paraId="128B0FE0" w14:textId="77777777" w:rsidR="004D0262" w:rsidRDefault="006652C6" w:rsidP="00B56EA3">
            <w:pPr>
              <w:rPr>
                <w:rFonts w:ascii="Times New Roman" w:hAnsi="Times New Roman" w:cs="Times New Roman"/>
                <w:sz w:val="20"/>
                <w:szCs w:val="20"/>
                <w:lang w:val="en-US"/>
              </w:rPr>
            </w:pPr>
            <w:proofErr w:type="spellStart"/>
            <w:r w:rsidRPr="00F076C5">
              <w:rPr>
                <w:rFonts w:ascii="Times New Roman" w:hAnsi="Times New Roman" w:cs="Times New Roman"/>
                <w:sz w:val="20"/>
                <w:szCs w:val="20"/>
                <w:lang w:val="en-US"/>
              </w:rPr>
              <w:t>Elatskov</w:t>
            </w:r>
            <w:proofErr w:type="spellEnd"/>
            <w:r w:rsidRPr="00F076C5">
              <w:rPr>
                <w:rFonts w:ascii="Times New Roman" w:hAnsi="Times New Roman" w:cs="Times New Roman"/>
                <w:sz w:val="20"/>
                <w:szCs w:val="20"/>
                <w:lang w:val="en-US"/>
              </w:rPr>
              <w:t xml:space="preserve"> </w:t>
            </w:r>
            <w:proofErr w:type="spellStart"/>
            <w:r w:rsidR="007C10BB" w:rsidRPr="00F076C5">
              <w:rPr>
                <w:rFonts w:ascii="Times New Roman" w:hAnsi="Times New Roman" w:cs="Times New Roman"/>
                <w:sz w:val="20"/>
                <w:szCs w:val="20"/>
                <w:lang w:val="en-US"/>
              </w:rPr>
              <w:t>Yury</w:t>
            </w:r>
            <w:proofErr w:type="spellEnd"/>
            <w:r w:rsidR="007C10BB" w:rsidRPr="00F076C5">
              <w:rPr>
                <w:rFonts w:ascii="Times New Roman" w:hAnsi="Times New Roman" w:cs="Times New Roman"/>
                <w:sz w:val="20"/>
                <w:szCs w:val="20"/>
                <w:lang w:val="en-US"/>
              </w:rPr>
              <w:t xml:space="preserve"> </w:t>
            </w:r>
            <w:proofErr w:type="spellStart"/>
            <w:r w:rsidR="007C10BB" w:rsidRPr="00F076C5">
              <w:rPr>
                <w:rFonts w:ascii="Times New Roman" w:hAnsi="Times New Roman" w:cs="Times New Roman"/>
                <w:sz w:val="20"/>
                <w:szCs w:val="20"/>
                <w:lang w:val="en-US"/>
              </w:rPr>
              <w:t>Alekseevich</w:t>
            </w:r>
            <w:proofErr w:type="spellEnd"/>
            <w:r w:rsidR="007C10BB" w:rsidRPr="00F076C5">
              <w:rPr>
                <w:rFonts w:ascii="Times New Roman" w:hAnsi="Times New Roman" w:cs="Times New Roman"/>
                <w:sz w:val="20"/>
                <w:szCs w:val="20"/>
                <w:lang w:val="en-US"/>
              </w:rPr>
              <w:t xml:space="preserve"> </w:t>
            </w:r>
          </w:p>
          <w:p w14:paraId="44B64FB2" w14:textId="4D6ABABF" w:rsidR="007C10BB" w:rsidRPr="00F076C5" w:rsidRDefault="004D0262" w:rsidP="00B56EA3">
            <w:pPr>
              <w:rPr>
                <w:rFonts w:ascii="Times New Roman" w:hAnsi="Times New Roman" w:cs="Times New Roman"/>
                <w:sz w:val="20"/>
                <w:szCs w:val="20"/>
                <w:lang w:val="en-US"/>
              </w:rPr>
            </w:pPr>
            <w:proofErr w:type="spellStart"/>
            <w:r w:rsidRPr="004D0262">
              <w:rPr>
                <w:rFonts w:ascii="Times New Roman" w:eastAsia="Calibri" w:hAnsi="Times New Roman" w:cs="Times New Roman"/>
                <w:iCs/>
                <w:sz w:val="20"/>
                <w:szCs w:val="20"/>
                <w:lang w:val="en-US"/>
              </w:rPr>
              <w:t>AuthorID</w:t>
            </w:r>
            <w:proofErr w:type="spellEnd"/>
            <w:r w:rsidRPr="00005D53">
              <w:rPr>
                <w:rFonts w:ascii="Times New Roman" w:eastAsia="Calibri" w:hAnsi="Times New Roman" w:cs="Times New Roman"/>
                <w:iCs/>
                <w:sz w:val="20"/>
                <w:szCs w:val="20"/>
                <w:lang w:val="en-US"/>
              </w:rPr>
              <w:t>: 984835</w:t>
            </w:r>
          </w:p>
          <w:p w14:paraId="211C4724" w14:textId="77777777" w:rsidR="007C10BB" w:rsidRPr="00F076C5" w:rsidRDefault="007C10BB" w:rsidP="00B56EA3">
            <w:pPr>
              <w:rPr>
                <w:rFonts w:ascii="Times New Roman" w:hAnsi="Times New Roman" w:cs="Times New Roman"/>
                <w:i/>
                <w:sz w:val="20"/>
                <w:szCs w:val="20"/>
                <w:lang w:val="en-US"/>
              </w:rPr>
            </w:pPr>
            <w:r w:rsidRPr="00F076C5">
              <w:rPr>
                <w:rFonts w:ascii="Times New Roman" w:hAnsi="Times New Roman" w:cs="Times New Roman"/>
                <w:i/>
                <w:sz w:val="20"/>
                <w:szCs w:val="20"/>
                <w:lang w:val="en-US"/>
              </w:rPr>
              <w:t>Federal Research Centre All-Russian Institute of Plant Genetic Resources named after N.I. Vavilov. N.I. Vavilov Federal Research Centre, Kuban Experimental Station - VIR Branch, Krasnodar</w:t>
            </w:r>
          </w:p>
          <w:p w14:paraId="54E203FF" w14:textId="0DEA9E2B" w:rsidR="00F8531A" w:rsidRPr="004D0262" w:rsidRDefault="00F8531A" w:rsidP="00B56EA3">
            <w:pPr>
              <w:autoSpaceDE w:val="0"/>
              <w:autoSpaceDN w:val="0"/>
              <w:adjustRightInd w:val="0"/>
              <w:rPr>
                <w:rFonts w:ascii="Times New Roman" w:eastAsia="Calibri" w:hAnsi="Times New Roman" w:cs="Times New Roman"/>
                <w:iCs/>
                <w:sz w:val="20"/>
                <w:szCs w:val="20"/>
                <w:lang w:val="en-US"/>
              </w:rPr>
            </w:pPr>
          </w:p>
        </w:tc>
      </w:tr>
      <w:tr w:rsidR="002E161D" w:rsidRPr="00F076C5" w14:paraId="0E1F3E26" w14:textId="77777777" w:rsidTr="00B56EA3">
        <w:trPr>
          <w:trHeight w:val="486"/>
        </w:trPr>
        <w:tc>
          <w:tcPr>
            <w:tcW w:w="4681" w:type="dxa"/>
          </w:tcPr>
          <w:p w14:paraId="523B2806" w14:textId="77777777" w:rsidR="002E161D" w:rsidRPr="00F076C5" w:rsidRDefault="002E161D" w:rsidP="00B56EA3">
            <w:pPr>
              <w:rPr>
                <w:rFonts w:ascii="Times New Roman" w:eastAsia="Calibri" w:hAnsi="Times New Roman" w:cs="Times New Roman"/>
                <w:sz w:val="20"/>
                <w:szCs w:val="20"/>
              </w:rPr>
            </w:pPr>
            <w:proofErr w:type="spellStart"/>
            <w:r w:rsidRPr="00F076C5">
              <w:rPr>
                <w:rFonts w:ascii="Times New Roman" w:eastAsia="Times New Roman" w:hAnsi="Times New Roman"/>
                <w:sz w:val="20"/>
                <w:szCs w:val="20"/>
              </w:rPr>
              <w:t>Елацков</w:t>
            </w:r>
            <w:proofErr w:type="spellEnd"/>
            <w:r w:rsidRPr="00F076C5">
              <w:rPr>
                <w:rFonts w:ascii="Times New Roman" w:eastAsia="Times New Roman" w:hAnsi="Times New Roman"/>
                <w:sz w:val="20"/>
                <w:szCs w:val="20"/>
              </w:rPr>
              <w:t xml:space="preserve"> Сергей Юрьевич</w:t>
            </w:r>
          </w:p>
        </w:tc>
        <w:tc>
          <w:tcPr>
            <w:tcW w:w="4664" w:type="dxa"/>
          </w:tcPr>
          <w:p w14:paraId="427B4552" w14:textId="77777777" w:rsidR="002E161D" w:rsidRPr="00F076C5" w:rsidRDefault="002E161D" w:rsidP="00B56EA3">
            <w:pPr>
              <w:rPr>
                <w:rFonts w:ascii="Times New Roman" w:hAnsi="Times New Roman" w:cs="Times New Roman"/>
                <w:sz w:val="20"/>
                <w:szCs w:val="20"/>
                <w:lang w:val="en-US"/>
              </w:rPr>
            </w:pPr>
            <w:proofErr w:type="spellStart"/>
            <w:r w:rsidRPr="00F076C5">
              <w:rPr>
                <w:rFonts w:ascii="Times New Roman" w:hAnsi="Times New Roman" w:cs="Times New Roman"/>
                <w:sz w:val="20"/>
                <w:szCs w:val="20"/>
                <w:lang w:val="en-US"/>
              </w:rPr>
              <w:t>Elatskov</w:t>
            </w:r>
            <w:proofErr w:type="spellEnd"/>
            <w:r w:rsidRPr="00F076C5">
              <w:rPr>
                <w:rFonts w:ascii="Times New Roman" w:hAnsi="Times New Roman" w:cs="Times New Roman"/>
                <w:sz w:val="20"/>
                <w:szCs w:val="20"/>
                <w:lang w:val="en-US"/>
              </w:rPr>
              <w:t xml:space="preserve"> Sergey </w:t>
            </w:r>
            <w:proofErr w:type="spellStart"/>
            <w:r w:rsidRPr="00F076C5">
              <w:rPr>
                <w:rFonts w:ascii="Times New Roman" w:hAnsi="Times New Roman" w:cs="Times New Roman"/>
                <w:sz w:val="20"/>
                <w:szCs w:val="20"/>
                <w:lang w:val="en-US"/>
              </w:rPr>
              <w:t>Yuryevich</w:t>
            </w:r>
            <w:proofErr w:type="spellEnd"/>
            <w:r w:rsidRPr="00F076C5">
              <w:rPr>
                <w:rFonts w:ascii="Times New Roman" w:hAnsi="Times New Roman" w:cs="Times New Roman"/>
                <w:sz w:val="20"/>
                <w:szCs w:val="20"/>
                <w:lang w:val="en-US"/>
              </w:rPr>
              <w:t xml:space="preserve"> </w:t>
            </w:r>
          </w:p>
        </w:tc>
      </w:tr>
      <w:tr w:rsidR="00F8531A" w:rsidRPr="00005D53" w14:paraId="6C0F1B2C" w14:textId="77777777" w:rsidTr="0071763F">
        <w:tc>
          <w:tcPr>
            <w:tcW w:w="4681" w:type="dxa"/>
          </w:tcPr>
          <w:p w14:paraId="5F9FE5BC" w14:textId="77777777" w:rsidR="00A557B1" w:rsidRPr="00F076C5" w:rsidRDefault="00A557B1" w:rsidP="00B56EA3">
            <w:pPr>
              <w:rPr>
                <w:rFonts w:ascii="Times New Roman" w:hAnsi="Times New Roman" w:cs="Times New Roman"/>
                <w:sz w:val="20"/>
                <w:szCs w:val="20"/>
              </w:rPr>
            </w:pPr>
            <w:proofErr w:type="spellStart"/>
            <w:r w:rsidRPr="00F076C5">
              <w:rPr>
                <w:rFonts w:ascii="Times New Roman" w:eastAsia="Calibri" w:hAnsi="Times New Roman" w:cs="Times New Roman"/>
                <w:sz w:val="20"/>
                <w:szCs w:val="20"/>
              </w:rPr>
              <w:t>Елацкова</w:t>
            </w:r>
            <w:proofErr w:type="spellEnd"/>
            <w:r w:rsidRPr="00F076C5">
              <w:rPr>
                <w:rFonts w:ascii="Times New Roman" w:eastAsia="Calibri" w:hAnsi="Times New Roman" w:cs="Times New Roman"/>
                <w:sz w:val="20"/>
                <w:szCs w:val="20"/>
              </w:rPr>
              <w:t xml:space="preserve"> Анна Генриховна</w:t>
            </w:r>
            <w:r w:rsidRPr="00F076C5">
              <w:rPr>
                <w:rFonts w:ascii="Times New Roman" w:hAnsi="Times New Roman" w:cs="Times New Roman"/>
                <w:sz w:val="20"/>
                <w:szCs w:val="20"/>
              </w:rPr>
              <w:t xml:space="preserve"> </w:t>
            </w:r>
          </w:p>
          <w:p w14:paraId="143D4467" w14:textId="5AB7B725" w:rsidR="00A557B1" w:rsidRPr="00F076C5" w:rsidRDefault="00A557B1" w:rsidP="00B56EA3">
            <w:pPr>
              <w:rPr>
                <w:rFonts w:ascii="Times New Roman" w:eastAsia="Calibri" w:hAnsi="Times New Roman" w:cs="Times New Roman"/>
                <w:sz w:val="20"/>
                <w:szCs w:val="20"/>
              </w:rPr>
            </w:pPr>
            <w:r w:rsidRPr="00F076C5">
              <w:rPr>
                <w:rFonts w:ascii="Times New Roman" w:hAnsi="Times New Roman" w:cs="Times New Roman"/>
                <w:sz w:val="20"/>
                <w:szCs w:val="20"/>
              </w:rPr>
              <w:t>кандидат с.-</w:t>
            </w:r>
            <w:proofErr w:type="spellStart"/>
            <w:r w:rsidRPr="00F076C5">
              <w:rPr>
                <w:rFonts w:ascii="Times New Roman" w:hAnsi="Times New Roman" w:cs="Times New Roman"/>
                <w:sz w:val="20"/>
                <w:szCs w:val="20"/>
              </w:rPr>
              <w:t>х.наук</w:t>
            </w:r>
            <w:proofErr w:type="spellEnd"/>
            <w:r w:rsidRPr="00F076C5">
              <w:rPr>
                <w:rFonts w:ascii="Times New Roman" w:hAnsi="Times New Roman" w:cs="Times New Roman"/>
                <w:sz w:val="20"/>
                <w:szCs w:val="20"/>
              </w:rPr>
              <w:t>,</w:t>
            </w:r>
            <w:r w:rsidR="0071763F">
              <w:t xml:space="preserve"> </w:t>
            </w:r>
            <w:proofErr w:type="spellStart"/>
            <w:r w:rsidR="0071763F" w:rsidRPr="0071763F">
              <w:rPr>
                <w:rFonts w:ascii="Times New Roman" w:hAnsi="Times New Roman" w:cs="Times New Roman"/>
                <w:sz w:val="20"/>
                <w:szCs w:val="20"/>
              </w:rPr>
              <w:t>AuthorID</w:t>
            </w:r>
            <w:proofErr w:type="spellEnd"/>
            <w:r w:rsidR="0071763F" w:rsidRPr="0071763F">
              <w:rPr>
                <w:rFonts w:ascii="Times New Roman" w:hAnsi="Times New Roman" w:cs="Times New Roman"/>
                <w:sz w:val="20"/>
                <w:szCs w:val="20"/>
              </w:rPr>
              <w:t>: 317804</w:t>
            </w:r>
          </w:p>
        </w:tc>
        <w:tc>
          <w:tcPr>
            <w:tcW w:w="4664" w:type="dxa"/>
          </w:tcPr>
          <w:p w14:paraId="0D75D480" w14:textId="4191A399" w:rsidR="007C10BB" w:rsidRPr="00F076C5" w:rsidRDefault="004D0262" w:rsidP="00B56EA3">
            <w:pPr>
              <w:rPr>
                <w:rFonts w:ascii="Times New Roman" w:eastAsia="Calibri" w:hAnsi="Times New Roman" w:cs="Times New Roman"/>
                <w:sz w:val="20"/>
                <w:szCs w:val="20"/>
                <w:lang w:val="en-US"/>
              </w:rPr>
            </w:pPr>
            <w:proofErr w:type="spellStart"/>
            <w:r w:rsidRPr="00F076C5">
              <w:rPr>
                <w:rFonts w:ascii="Times New Roman" w:eastAsia="Calibri" w:hAnsi="Times New Roman" w:cs="Times New Roman"/>
                <w:sz w:val="20"/>
                <w:szCs w:val="20"/>
                <w:lang w:val="en-US"/>
              </w:rPr>
              <w:t>Elatskova</w:t>
            </w:r>
            <w:proofErr w:type="spellEnd"/>
            <w:r w:rsidRPr="00F076C5">
              <w:rPr>
                <w:rFonts w:ascii="Times New Roman" w:eastAsia="Calibri" w:hAnsi="Times New Roman" w:cs="Times New Roman"/>
                <w:sz w:val="20"/>
                <w:szCs w:val="20"/>
                <w:lang w:val="en-US"/>
              </w:rPr>
              <w:t xml:space="preserve"> </w:t>
            </w:r>
            <w:r w:rsidR="007C10BB" w:rsidRPr="00F076C5">
              <w:rPr>
                <w:rFonts w:ascii="Times New Roman" w:eastAsia="Calibri" w:hAnsi="Times New Roman" w:cs="Times New Roman"/>
                <w:sz w:val="20"/>
                <w:szCs w:val="20"/>
                <w:lang w:val="en-US"/>
              </w:rPr>
              <w:t xml:space="preserve">Anna </w:t>
            </w:r>
            <w:proofErr w:type="spellStart"/>
            <w:r w:rsidR="00B56EA3">
              <w:rPr>
                <w:rFonts w:ascii="Times New Roman" w:eastAsia="Calibri" w:hAnsi="Times New Roman" w:cs="Times New Roman"/>
                <w:sz w:val="20"/>
                <w:szCs w:val="20"/>
                <w:lang w:val="en-US"/>
              </w:rPr>
              <w:t>Genrikhovna</w:t>
            </w:r>
            <w:proofErr w:type="spellEnd"/>
          </w:p>
          <w:p w14:paraId="7C65E500" w14:textId="7ED74142" w:rsidR="00F8531A" w:rsidRPr="00F076C5" w:rsidRDefault="007C10BB" w:rsidP="00B56EA3">
            <w:pPr>
              <w:rPr>
                <w:rFonts w:ascii="Times New Roman" w:eastAsia="Calibri" w:hAnsi="Times New Roman" w:cs="Times New Roman"/>
                <w:sz w:val="20"/>
                <w:szCs w:val="20"/>
                <w:lang w:val="en-US"/>
              </w:rPr>
            </w:pPr>
            <w:r w:rsidRPr="00F076C5">
              <w:rPr>
                <w:rFonts w:ascii="Times New Roman" w:eastAsia="Calibri" w:hAnsi="Times New Roman" w:cs="Times New Roman"/>
                <w:sz w:val="20"/>
                <w:szCs w:val="20"/>
                <w:lang w:val="en-US"/>
              </w:rPr>
              <w:t>Candidate of Agricultural Sciences,</w:t>
            </w:r>
            <w:r w:rsidR="004D0262" w:rsidRPr="004D0262">
              <w:rPr>
                <w:lang w:val="en-US"/>
              </w:rPr>
              <w:t xml:space="preserve"> </w:t>
            </w:r>
            <w:proofErr w:type="spellStart"/>
            <w:r w:rsidR="004D0262" w:rsidRPr="004D0262">
              <w:rPr>
                <w:rFonts w:ascii="Times New Roman" w:eastAsia="Calibri" w:hAnsi="Times New Roman" w:cs="Times New Roman"/>
                <w:sz w:val="20"/>
                <w:szCs w:val="20"/>
                <w:lang w:val="en-US"/>
              </w:rPr>
              <w:t>AuthorID</w:t>
            </w:r>
            <w:proofErr w:type="spellEnd"/>
            <w:r w:rsidR="004D0262" w:rsidRPr="004D0262">
              <w:rPr>
                <w:rFonts w:ascii="Times New Roman" w:eastAsia="Calibri" w:hAnsi="Times New Roman" w:cs="Times New Roman"/>
                <w:sz w:val="20"/>
                <w:szCs w:val="20"/>
                <w:lang w:val="en-US"/>
              </w:rPr>
              <w:t>: 317804</w:t>
            </w:r>
          </w:p>
        </w:tc>
      </w:tr>
      <w:tr w:rsidR="00F8531A" w:rsidRPr="00005D53" w14:paraId="06826323" w14:textId="77777777" w:rsidTr="0071763F">
        <w:trPr>
          <w:trHeight w:val="63"/>
        </w:trPr>
        <w:tc>
          <w:tcPr>
            <w:tcW w:w="4681" w:type="dxa"/>
          </w:tcPr>
          <w:p w14:paraId="1A924FA9" w14:textId="77777777" w:rsidR="00A557B1" w:rsidRPr="00F076C5" w:rsidRDefault="00A557B1" w:rsidP="00B56EA3">
            <w:pPr>
              <w:rPr>
                <w:rFonts w:ascii="Times New Roman" w:eastAsia="Calibri" w:hAnsi="Times New Roman" w:cs="Times New Roman"/>
                <w:i/>
                <w:sz w:val="20"/>
                <w:szCs w:val="20"/>
              </w:rPr>
            </w:pPr>
            <w:r w:rsidRPr="00F076C5">
              <w:rPr>
                <w:rFonts w:ascii="Times New Roman" w:hAnsi="Times New Roman" w:cs="Times New Roman"/>
                <w:i/>
                <w:sz w:val="20"/>
                <w:szCs w:val="20"/>
              </w:rPr>
              <w:t>Федеральный исследовательский центр Всероссийский институт генетических ресурсов растений им. Н.И. Вавилова,</w:t>
            </w:r>
            <w:r w:rsidRPr="00F076C5">
              <w:rPr>
                <w:i/>
                <w:sz w:val="20"/>
                <w:szCs w:val="20"/>
              </w:rPr>
              <w:t xml:space="preserve"> </w:t>
            </w:r>
            <w:r w:rsidRPr="00F076C5">
              <w:rPr>
                <w:rFonts w:ascii="Times New Roman" w:hAnsi="Times New Roman" w:cs="Times New Roman"/>
                <w:i/>
                <w:sz w:val="20"/>
                <w:szCs w:val="20"/>
              </w:rPr>
              <w:t>Кубанская опытная станция – филиал ВИР, Краснодар</w:t>
            </w:r>
            <w:r w:rsidRPr="00F076C5">
              <w:rPr>
                <w:rFonts w:ascii="Times New Roman" w:eastAsia="Calibri" w:hAnsi="Times New Roman" w:cs="Times New Roman"/>
                <w:i/>
                <w:sz w:val="20"/>
                <w:szCs w:val="20"/>
              </w:rPr>
              <w:t xml:space="preserve"> </w:t>
            </w:r>
          </w:p>
          <w:p w14:paraId="7A06D6CA" w14:textId="421B3405" w:rsidR="00F8531A" w:rsidRPr="0071763F" w:rsidRDefault="00F8531A" w:rsidP="00B56EA3">
            <w:pPr>
              <w:rPr>
                <w:rFonts w:ascii="Times New Roman" w:hAnsi="Times New Roman" w:cs="Times New Roman"/>
                <w:iCs/>
                <w:sz w:val="20"/>
                <w:szCs w:val="20"/>
              </w:rPr>
            </w:pPr>
          </w:p>
        </w:tc>
        <w:tc>
          <w:tcPr>
            <w:tcW w:w="4664" w:type="dxa"/>
          </w:tcPr>
          <w:p w14:paraId="736AFFC3" w14:textId="77777777" w:rsidR="00F8531A" w:rsidRPr="00F076C5" w:rsidRDefault="007C10BB" w:rsidP="00B56EA3">
            <w:pPr>
              <w:rPr>
                <w:rFonts w:ascii="Times New Roman" w:hAnsi="Times New Roman" w:cs="Times New Roman"/>
                <w:i/>
                <w:sz w:val="20"/>
                <w:szCs w:val="20"/>
                <w:lang w:val="en-US"/>
              </w:rPr>
            </w:pPr>
            <w:r w:rsidRPr="00F076C5">
              <w:rPr>
                <w:rFonts w:ascii="Times New Roman" w:hAnsi="Times New Roman" w:cs="Times New Roman"/>
                <w:i/>
                <w:sz w:val="20"/>
                <w:szCs w:val="20"/>
                <w:lang w:val="en-US"/>
              </w:rPr>
              <w:t>Federal Research Centre All-Russian Institute of Plant Genetic Resources named after N.I. Vavilov. N.I. Vavilov Federal Research Centre, Kuban Experimental Station - VIR Branch, Krasnodar</w:t>
            </w:r>
          </w:p>
          <w:p w14:paraId="1963034D" w14:textId="77777777" w:rsidR="007C10BB" w:rsidRPr="00F076C5" w:rsidRDefault="007C10BB" w:rsidP="00B56EA3">
            <w:pPr>
              <w:rPr>
                <w:rFonts w:ascii="Times New Roman" w:hAnsi="Times New Roman" w:cs="Times New Roman"/>
                <w:i/>
                <w:sz w:val="20"/>
                <w:szCs w:val="20"/>
                <w:lang w:val="en-US"/>
              </w:rPr>
            </w:pPr>
          </w:p>
        </w:tc>
      </w:tr>
      <w:tr w:rsidR="00F8531A" w:rsidRPr="00005D53" w14:paraId="217DD122" w14:textId="77777777" w:rsidTr="0071763F">
        <w:trPr>
          <w:trHeight w:val="204"/>
        </w:trPr>
        <w:tc>
          <w:tcPr>
            <w:tcW w:w="4681" w:type="dxa"/>
          </w:tcPr>
          <w:p w14:paraId="5321F81A" w14:textId="40B2879B" w:rsidR="00F8531A" w:rsidRPr="00F076C5" w:rsidRDefault="002E161D" w:rsidP="00B56EA3">
            <w:pPr>
              <w:rPr>
                <w:rFonts w:ascii="Times New Roman" w:hAnsi="Times New Roman" w:cs="Times New Roman"/>
                <w:sz w:val="20"/>
                <w:szCs w:val="20"/>
              </w:rPr>
            </w:pPr>
            <w:r w:rsidRPr="00F076C5">
              <w:rPr>
                <w:rFonts w:ascii="Times New Roman" w:hAnsi="Times New Roman" w:cs="Times New Roman"/>
                <w:sz w:val="20"/>
                <w:szCs w:val="20"/>
              </w:rPr>
              <w:t xml:space="preserve">Важнейшим направлением в селекции арбуза является создание кустовых и </w:t>
            </w:r>
            <w:proofErr w:type="spellStart"/>
            <w:r w:rsidRPr="00F076C5">
              <w:rPr>
                <w:rFonts w:ascii="Times New Roman" w:hAnsi="Times New Roman" w:cs="Times New Roman"/>
                <w:sz w:val="20"/>
                <w:szCs w:val="20"/>
              </w:rPr>
              <w:t>короткоплодных</w:t>
            </w:r>
            <w:proofErr w:type="spellEnd"/>
            <w:r w:rsidRPr="00F076C5">
              <w:rPr>
                <w:rFonts w:ascii="Times New Roman" w:hAnsi="Times New Roman" w:cs="Times New Roman"/>
                <w:sz w:val="20"/>
                <w:szCs w:val="20"/>
              </w:rPr>
              <w:t xml:space="preserve"> сортов, </w:t>
            </w:r>
            <w:r w:rsidR="00AB7B8D" w:rsidRPr="00F076C5">
              <w:rPr>
                <w:rFonts w:ascii="Times New Roman" w:hAnsi="Times New Roman" w:cs="Times New Roman"/>
                <w:sz w:val="20"/>
                <w:szCs w:val="20"/>
              </w:rPr>
              <w:t xml:space="preserve">удобных для целей </w:t>
            </w:r>
            <w:r w:rsidRPr="00F076C5">
              <w:rPr>
                <w:rFonts w:ascii="Times New Roman" w:hAnsi="Times New Roman" w:cs="Times New Roman"/>
                <w:sz w:val="20"/>
                <w:szCs w:val="20"/>
              </w:rPr>
              <w:t xml:space="preserve">механизированного возделывания и уборки, </w:t>
            </w:r>
            <w:r w:rsidR="00AB7B8D" w:rsidRPr="00F076C5">
              <w:rPr>
                <w:rFonts w:ascii="Times New Roman" w:hAnsi="Times New Roman" w:cs="Times New Roman"/>
                <w:sz w:val="20"/>
                <w:szCs w:val="20"/>
              </w:rPr>
              <w:t xml:space="preserve">пригодных </w:t>
            </w:r>
            <w:r w:rsidRPr="00F076C5">
              <w:rPr>
                <w:rFonts w:ascii="Times New Roman" w:hAnsi="Times New Roman" w:cs="Times New Roman"/>
                <w:sz w:val="20"/>
                <w:szCs w:val="20"/>
              </w:rPr>
              <w:t xml:space="preserve"> для выращивания в</w:t>
            </w:r>
            <w:r w:rsidR="00AB7B8D" w:rsidRPr="00F076C5">
              <w:rPr>
                <w:rFonts w:ascii="Times New Roman" w:hAnsi="Times New Roman" w:cs="Times New Roman"/>
                <w:sz w:val="20"/>
                <w:szCs w:val="20"/>
              </w:rPr>
              <w:t xml:space="preserve"> фермерских хозяйствах</w:t>
            </w:r>
            <w:r w:rsidRPr="00F076C5">
              <w:rPr>
                <w:rFonts w:ascii="Times New Roman" w:hAnsi="Times New Roman" w:cs="Times New Roman"/>
                <w:sz w:val="20"/>
                <w:szCs w:val="20"/>
              </w:rPr>
              <w:t xml:space="preserve">. </w:t>
            </w:r>
            <w:r w:rsidR="00AB7B8D" w:rsidRPr="00F076C5">
              <w:rPr>
                <w:rFonts w:ascii="Times New Roman" w:hAnsi="Times New Roman" w:cs="Times New Roman"/>
                <w:sz w:val="20"/>
                <w:szCs w:val="20"/>
              </w:rPr>
              <w:t>С</w:t>
            </w:r>
            <w:r w:rsidRPr="00F076C5">
              <w:rPr>
                <w:rFonts w:ascii="Times New Roman" w:hAnsi="Times New Roman" w:cs="Times New Roman"/>
                <w:sz w:val="20"/>
                <w:szCs w:val="20"/>
              </w:rPr>
              <w:t>орта</w:t>
            </w:r>
            <w:r w:rsidR="00AB7B8D" w:rsidRPr="00F076C5">
              <w:rPr>
                <w:rFonts w:ascii="Times New Roman" w:hAnsi="Times New Roman" w:cs="Times New Roman"/>
                <w:sz w:val="20"/>
                <w:szCs w:val="20"/>
              </w:rPr>
              <w:t xml:space="preserve"> данного типа</w:t>
            </w:r>
            <w:r w:rsidRPr="00F076C5">
              <w:rPr>
                <w:rFonts w:ascii="Times New Roman" w:hAnsi="Times New Roman" w:cs="Times New Roman"/>
                <w:sz w:val="20"/>
                <w:szCs w:val="20"/>
              </w:rPr>
              <w:t xml:space="preserve"> позволяют сократить затраты ручного труда и снизить себестоимость продукции. Для решения этой задачи необходимо разнообразие исходного материала генетических источников и доноров с кустовым или </w:t>
            </w:r>
            <w:proofErr w:type="spellStart"/>
            <w:r w:rsidRPr="00F076C5">
              <w:rPr>
                <w:rFonts w:ascii="Times New Roman" w:hAnsi="Times New Roman" w:cs="Times New Roman"/>
                <w:sz w:val="20"/>
                <w:szCs w:val="20"/>
              </w:rPr>
              <w:t>короткокорневищным</w:t>
            </w:r>
            <w:proofErr w:type="spellEnd"/>
            <w:r w:rsidRPr="00F076C5">
              <w:rPr>
                <w:rFonts w:ascii="Times New Roman" w:hAnsi="Times New Roman" w:cs="Times New Roman"/>
                <w:sz w:val="20"/>
                <w:szCs w:val="20"/>
              </w:rPr>
              <w:t xml:space="preserve"> типом растения, способных передать эти признаки культурным сортам. Желательно, чтобы созданные источники по признакам морфологическим (форма плода, цвет фона, рисунок, цвет мякоти) и хозяйственно-полезным признакам (продуктивность, качество, устойчивость и др.) были сходны с сортами, востребованными в производстве, но отличались от них только по одному признаку - форме растения, габитус которого контролируется соответствующими генами. Основная цель исследования - создание изогенных линий для ускоренной селекции кустовых и </w:t>
            </w:r>
            <w:proofErr w:type="spellStart"/>
            <w:r w:rsidRPr="00F076C5">
              <w:rPr>
                <w:rFonts w:ascii="Times New Roman" w:hAnsi="Times New Roman" w:cs="Times New Roman"/>
                <w:sz w:val="20"/>
                <w:szCs w:val="20"/>
              </w:rPr>
              <w:t>короткоплетистых</w:t>
            </w:r>
            <w:proofErr w:type="spellEnd"/>
            <w:r w:rsidRPr="00F076C5">
              <w:rPr>
                <w:rFonts w:ascii="Times New Roman" w:hAnsi="Times New Roman" w:cs="Times New Roman"/>
                <w:sz w:val="20"/>
                <w:szCs w:val="20"/>
              </w:rPr>
              <w:t xml:space="preserve"> сортов арбуза</w:t>
            </w:r>
          </w:p>
          <w:p w14:paraId="5937D4BC" w14:textId="77777777" w:rsidR="00F076C5" w:rsidRPr="00F076C5" w:rsidRDefault="00F076C5" w:rsidP="00B56EA3">
            <w:pPr>
              <w:rPr>
                <w:rFonts w:ascii="Times New Roman" w:hAnsi="Times New Roman" w:cs="Times New Roman"/>
                <w:sz w:val="20"/>
                <w:szCs w:val="20"/>
              </w:rPr>
            </w:pPr>
          </w:p>
        </w:tc>
        <w:tc>
          <w:tcPr>
            <w:tcW w:w="4664" w:type="dxa"/>
          </w:tcPr>
          <w:p w14:paraId="4DE92197" w14:textId="50F9C13F" w:rsidR="002E161D" w:rsidRPr="00F076C5" w:rsidRDefault="00AB7B8D" w:rsidP="00B56EA3">
            <w:pPr>
              <w:rPr>
                <w:rFonts w:ascii="Times New Roman" w:hAnsi="Times New Roman"/>
                <w:sz w:val="20"/>
                <w:szCs w:val="20"/>
                <w:lang w:val="en-US"/>
              </w:rPr>
            </w:pPr>
            <w:r w:rsidRPr="00F076C5">
              <w:rPr>
                <w:rFonts w:ascii="Times New Roman" w:hAnsi="Times New Roman"/>
                <w:sz w:val="20"/>
                <w:szCs w:val="20"/>
                <w:lang w:val="en-US"/>
              </w:rPr>
              <w:t xml:space="preserve">The most important direction in watermelon breeding is the development of bush and short-fruited varieties, convenient for </w:t>
            </w:r>
            <w:proofErr w:type="spellStart"/>
            <w:r w:rsidRPr="00F076C5">
              <w:rPr>
                <w:rFonts w:ascii="Times New Roman" w:hAnsi="Times New Roman"/>
                <w:sz w:val="20"/>
                <w:szCs w:val="20"/>
                <w:lang w:val="en-US"/>
              </w:rPr>
              <w:t>mechanised</w:t>
            </w:r>
            <w:proofErr w:type="spellEnd"/>
            <w:r w:rsidRPr="00F076C5">
              <w:rPr>
                <w:rFonts w:ascii="Times New Roman" w:hAnsi="Times New Roman"/>
                <w:sz w:val="20"/>
                <w:szCs w:val="20"/>
                <w:lang w:val="en-US"/>
              </w:rPr>
              <w:t xml:space="preserve"> cultivation and harvesting, suitable for growing in farms. Varieties of this type allow reducing manual </w:t>
            </w:r>
            <w:proofErr w:type="spellStart"/>
            <w:r w:rsidRPr="00F076C5">
              <w:rPr>
                <w:rFonts w:ascii="Times New Roman" w:hAnsi="Times New Roman"/>
                <w:sz w:val="20"/>
                <w:szCs w:val="20"/>
                <w:lang w:val="en-US"/>
              </w:rPr>
              <w:t>labour</w:t>
            </w:r>
            <w:proofErr w:type="spellEnd"/>
            <w:r w:rsidRPr="00F076C5">
              <w:rPr>
                <w:rFonts w:ascii="Times New Roman" w:hAnsi="Times New Roman"/>
                <w:sz w:val="20"/>
                <w:szCs w:val="20"/>
                <w:lang w:val="en-US"/>
              </w:rPr>
              <w:t xml:space="preserve"> costs and lowering the cost of production. </w:t>
            </w:r>
            <w:r w:rsidR="002E161D" w:rsidRPr="00F076C5">
              <w:rPr>
                <w:rFonts w:ascii="Times New Roman" w:hAnsi="Times New Roman"/>
                <w:sz w:val="20"/>
                <w:szCs w:val="20"/>
                <w:lang w:val="en-US"/>
              </w:rPr>
              <w:t>For the solve this problem, is need diversity initial- material genetic sources and donors with a bush or short-vine type of plant that can transfer these traits to cultivated varieties. It is desirable that the created sources in traits of morphological (fruit shape, background color, pattern, flesh color) and economically useful features (productivity, quality, resistant, etc.) were similar to the varieties that are in demanded in production, but differ from them in only one feature - plant shape, the habitus of which is controlled by the corresponding genes. The main goal of the study is the creation of isogenic lines for the accelerated breeding of bush and short-vine varieties of watermelon</w:t>
            </w:r>
          </w:p>
          <w:p w14:paraId="03BA69E9" w14:textId="77777777" w:rsidR="00F8531A" w:rsidRPr="00F076C5" w:rsidRDefault="00F8531A" w:rsidP="00B56EA3">
            <w:pPr>
              <w:rPr>
                <w:rFonts w:ascii="Times New Roman" w:hAnsi="Times New Roman" w:cs="Times New Roman"/>
                <w:sz w:val="20"/>
                <w:szCs w:val="20"/>
                <w:lang w:val="en-US"/>
              </w:rPr>
            </w:pPr>
          </w:p>
        </w:tc>
      </w:tr>
      <w:tr w:rsidR="00F8531A" w:rsidRPr="00005D53" w14:paraId="445F6602" w14:textId="77777777" w:rsidTr="0071763F">
        <w:trPr>
          <w:trHeight w:val="336"/>
        </w:trPr>
        <w:tc>
          <w:tcPr>
            <w:tcW w:w="4681" w:type="dxa"/>
          </w:tcPr>
          <w:p w14:paraId="72CCD5BF" w14:textId="79F2CE6E" w:rsidR="002E161D" w:rsidRDefault="00F8531A" w:rsidP="00B56EA3">
            <w:pPr>
              <w:pStyle w:val="NormalWeb"/>
              <w:spacing w:before="0" w:beforeAutospacing="0" w:after="0" w:afterAutospacing="0"/>
              <w:rPr>
                <w:sz w:val="20"/>
                <w:szCs w:val="20"/>
              </w:rPr>
            </w:pPr>
            <w:r w:rsidRPr="0025458C">
              <w:rPr>
                <w:sz w:val="20"/>
                <w:szCs w:val="20"/>
              </w:rPr>
              <w:t xml:space="preserve">Ключевые слова: </w:t>
            </w:r>
            <w:r w:rsidR="00D71954" w:rsidRPr="0025458C">
              <w:rPr>
                <w:sz w:val="20"/>
                <w:szCs w:val="20"/>
              </w:rPr>
              <w:t>СЕЛЕКЦИЯ, АРБУЗ, ИСТОЧНИК, ЛИНИЯ, СОРТ, КОЛЛЕКЦИЯ, ПРИЗНАК</w:t>
            </w:r>
          </w:p>
          <w:p w14:paraId="72E659A7" w14:textId="0A0A5A13" w:rsidR="00D71954" w:rsidRDefault="00D71954" w:rsidP="00B56EA3">
            <w:pPr>
              <w:pStyle w:val="NormalWeb"/>
              <w:spacing w:before="0" w:beforeAutospacing="0" w:after="0" w:afterAutospacing="0"/>
              <w:rPr>
                <w:sz w:val="20"/>
                <w:szCs w:val="20"/>
              </w:rPr>
            </w:pPr>
          </w:p>
          <w:p w14:paraId="4A2E4EDD" w14:textId="4A7E30A4" w:rsidR="00D71954" w:rsidRPr="00D71954" w:rsidRDefault="007A03C1" w:rsidP="00B56EA3">
            <w:pPr>
              <w:pStyle w:val="NormalWeb"/>
              <w:spacing w:before="0" w:beforeAutospacing="0" w:after="0" w:afterAutospacing="0"/>
              <w:rPr>
                <w:sz w:val="20"/>
                <w:szCs w:val="20"/>
                <w:lang w:val="en-US"/>
              </w:rPr>
            </w:pPr>
            <w:hyperlink r:id="rId8" w:history="1">
              <w:r w:rsidR="00D71954" w:rsidRPr="003E6C9A">
                <w:rPr>
                  <w:rStyle w:val="Hyperlink"/>
                  <w:sz w:val="20"/>
                  <w:szCs w:val="20"/>
                </w:rPr>
                <w:t>http://dx.doi.org/10.21515/1990-4665-205-0</w:t>
              </w:r>
              <w:r w:rsidR="00D71954" w:rsidRPr="003E6C9A">
                <w:rPr>
                  <w:rStyle w:val="Hyperlink"/>
                  <w:sz w:val="20"/>
                  <w:szCs w:val="20"/>
                  <w:lang w:val="en-US"/>
                </w:rPr>
                <w:t>26</w:t>
              </w:r>
            </w:hyperlink>
            <w:r w:rsidR="00D71954">
              <w:rPr>
                <w:color w:val="000000"/>
                <w:sz w:val="20"/>
                <w:szCs w:val="20"/>
                <w:lang w:val="en-US"/>
              </w:rPr>
              <w:t xml:space="preserve"> </w:t>
            </w:r>
          </w:p>
          <w:p w14:paraId="3730FCC5" w14:textId="77777777" w:rsidR="002E161D" w:rsidRPr="0025458C" w:rsidRDefault="002E161D" w:rsidP="00B56EA3">
            <w:pPr>
              <w:pStyle w:val="NormalWeb"/>
              <w:spacing w:before="0" w:beforeAutospacing="0" w:after="0" w:afterAutospacing="0"/>
              <w:rPr>
                <w:sz w:val="20"/>
                <w:szCs w:val="20"/>
              </w:rPr>
            </w:pPr>
          </w:p>
        </w:tc>
        <w:tc>
          <w:tcPr>
            <w:tcW w:w="4664" w:type="dxa"/>
          </w:tcPr>
          <w:p w14:paraId="6D5DD91F" w14:textId="4CC428D8" w:rsidR="00F8531A" w:rsidRPr="0025458C" w:rsidRDefault="00F8531A" w:rsidP="00B56EA3">
            <w:pPr>
              <w:rPr>
                <w:rFonts w:ascii="Times New Roman" w:hAnsi="Times New Roman" w:cs="Times New Roman"/>
                <w:sz w:val="20"/>
                <w:szCs w:val="20"/>
                <w:lang w:val="en-US"/>
              </w:rPr>
            </w:pPr>
            <w:r w:rsidRPr="0025458C">
              <w:rPr>
                <w:rFonts w:ascii="Times New Roman" w:hAnsi="Times New Roman" w:cs="Times New Roman"/>
                <w:sz w:val="20"/>
                <w:szCs w:val="20"/>
                <w:lang w:val="en-US"/>
              </w:rPr>
              <w:t xml:space="preserve">Keywords: </w:t>
            </w:r>
            <w:r w:rsidR="006652C6" w:rsidRPr="0025458C">
              <w:rPr>
                <w:rFonts w:ascii="Times New Roman" w:hAnsi="Times New Roman" w:cs="Times New Roman"/>
                <w:sz w:val="20"/>
                <w:szCs w:val="20"/>
                <w:lang w:val="en-US"/>
              </w:rPr>
              <w:t>BREEDING, WATERMELON, SOURCE, LINE, VARIETY, COLLECTION, TRAIT</w:t>
            </w:r>
          </w:p>
        </w:tc>
      </w:tr>
    </w:tbl>
    <w:p w14:paraId="1AD93C5C" w14:textId="77777777" w:rsidR="00F8531A" w:rsidRPr="00F8531A" w:rsidRDefault="00F8531A" w:rsidP="009A09C9">
      <w:pPr>
        <w:spacing w:line="360" w:lineRule="auto"/>
        <w:ind w:left="360"/>
        <w:rPr>
          <w:lang w:val="en-US"/>
        </w:rPr>
      </w:pPr>
    </w:p>
    <w:p w14:paraId="1AED62E6" w14:textId="77777777" w:rsidR="009E3ED1" w:rsidRPr="009E3ED1" w:rsidRDefault="009E3ED1" w:rsidP="009E3ED1">
      <w:pPr>
        <w:spacing w:after="0" w:line="360" w:lineRule="auto"/>
        <w:ind w:firstLine="567"/>
        <w:jc w:val="both"/>
        <w:rPr>
          <w:rFonts w:ascii="Times New Roman" w:hAnsi="Times New Roman" w:cs="Times New Roman"/>
          <w:sz w:val="28"/>
          <w:szCs w:val="28"/>
        </w:rPr>
      </w:pPr>
      <w:r w:rsidRPr="009E3ED1">
        <w:rPr>
          <w:rFonts w:ascii="Times New Roman" w:hAnsi="Times New Roman" w:cs="Times New Roman"/>
          <w:sz w:val="28"/>
          <w:szCs w:val="28"/>
        </w:rPr>
        <w:lastRenderedPageBreak/>
        <w:t>Способ размножения растений, наследуемость  улучшаемого признака (признаков), тип арбуза, используемого в коммерческих целях, – все это влияет на  используемые методы селекции арбуза. Селекция данной культуры по нашему мнению должна основываться на средних значениях, полученных в результате  повторных оценок семейств родственных растений в двух или трехлетних испытаниях.</w:t>
      </w:r>
    </w:p>
    <w:p w14:paraId="1FF7E45A" w14:textId="77777777" w:rsidR="009E3ED1" w:rsidRPr="009E3ED1" w:rsidRDefault="009E3ED1" w:rsidP="009E3ED1">
      <w:pPr>
        <w:spacing w:after="0" w:line="360" w:lineRule="auto"/>
        <w:ind w:firstLine="567"/>
        <w:jc w:val="both"/>
        <w:rPr>
          <w:rFonts w:ascii="Times New Roman" w:hAnsi="Times New Roman" w:cs="Times New Roman"/>
          <w:sz w:val="28"/>
          <w:szCs w:val="28"/>
        </w:rPr>
      </w:pPr>
      <w:r w:rsidRPr="009E3ED1">
        <w:rPr>
          <w:rFonts w:ascii="Times New Roman" w:hAnsi="Times New Roman" w:cs="Times New Roman"/>
          <w:sz w:val="28"/>
          <w:szCs w:val="28"/>
        </w:rPr>
        <w:t>Объективная оценка эффективности селекционной процедуры должна быть включена в каждую селекционную работу. Количество успешных сортов, произведенных на единицу затраченных средств, должно быть включено в критерии оценки, которые варьируются в зависимости от цели и задач. Передовые селекционные линии, подающие надежды, подвергаются тщательному изучению и сравнению с соответствующими стандартами в течение как минимум трех лет в условиях, репрезентативных для целевого(</w:t>
      </w:r>
      <w:proofErr w:type="spellStart"/>
      <w:r w:rsidRPr="009E3ED1">
        <w:rPr>
          <w:rFonts w:ascii="Times New Roman" w:hAnsi="Times New Roman" w:cs="Times New Roman"/>
          <w:sz w:val="28"/>
          <w:szCs w:val="28"/>
        </w:rPr>
        <w:t>ых</w:t>
      </w:r>
      <w:proofErr w:type="spellEnd"/>
      <w:r w:rsidRPr="009E3ED1">
        <w:rPr>
          <w:rFonts w:ascii="Times New Roman" w:hAnsi="Times New Roman" w:cs="Times New Roman"/>
          <w:sz w:val="28"/>
          <w:szCs w:val="28"/>
        </w:rPr>
        <w:t>) участка(</w:t>
      </w:r>
      <w:proofErr w:type="spellStart"/>
      <w:r w:rsidRPr="009E3ED1">
        <w:rPr>
          <w:rFonts w:ascii="Times New Roman" w:hAnsi="Times New Roman" w:cs="Times New Roman"/>
          <w:sz w:val="28"/>
          <w:szCs w:val="28"/>
        </w:rPr>
        <w:t>ов</w:t>
      </w:r>
      <w:proofErr w:type="spellEnd"/>
      <w:r w:rsidRPr="009E3ED1">
        <w:rPr>
          <w:rFonts w:ascii="Times New Roman" w:hAnsi="Times New Roman" w:cs="Times New Roman"/>
          <w:sz w:val="28"/>
          <w:szCs w:val="28"/>
        </w:rPr>
        <w:t>). Селекция арбузов направлена на создание новых, единственных в своем роде и превосходных инбредных сортов и гибридов арбуза. Сначала селекционер выбирает и скрещивает две или более родительских линий, а затем повторяет процесс самоопыления и отбора. Генетическая коллекция арбуза является базовой платформой для отбора, изучения и дальнейшего использования в селекционных технологиях перспективных образцов а</w:t>
      </w:r>
      <w:r>
        <w:rPr>
          <w:rFonts w:ascii="Times New Roman" w:hAnsi="Times New Roman" w:cs="Times New Roman"/>
          <w:sz w:val="28"/>
          <w:szCs w:val="28"/>
        </w:rPr>
        <w:t>р</w:t>
      </w:r>
      <w:r w:rsidRPr="009E3ED1">
        <w:rPr>
          <w:rFonts w:ascii="Times New Roman" w:hAnsi="Times New Roman" w:cs="Times New Roman"/>
          <w:sz w:val="28"/>
          <w:szCs w:val="28"/>
        </w:rPr>
        <w:t>буза.</w:t>
      </w:r>
    </w:p>
    <w:p w14:paraId="04001F86" w14:textId="77777777" w:rsidR="009E3ED1" w:rsidRPr="009E3ED1" w:rsidRDefault="009E3ED1" w:rsidP="009E3ED1">
      <w:pPr>
        <w:spacing w:after="0" w:line="360" w:lineRule="auto"/>
        <w:ind w:firstLine="567"/>
        <w:jc w:val="both"/>
        <w:rPr>
          <w:rFonts w:ascii="Times New Roman" w:hAnsi="Times New Roman" w:cs="Times New Roman"/>
          <w:sz w:val="28"/>
          <w:szCs w:val="28"/>
        </w:rPr>
      </w:pPr>
      <w:r w:rsidRPr="009E3ED1">
        <w:rPr>
          <w:rFonts w:ascii="Times New Roman" w:hAnsi="Times New Roman" w:cs="Times New Roman"/>
          <w:sz w:val="28"/>
          <w:szCs w:val="28"/>
        </w:rPr>
        <w:t>Таким образом, выведение новых сортов – трудоемкий процесс, требующий тщательного перспективного планирования, рационального использования генетических ресурсов и минимальной смены направлений. В связи с этим ускоренная селекция является потенциальным методом создания элитных сортов арбуза за короткий период времени.</w:t>
      </w:r>
    </w:p>
    <w:p w14:paraId="13C60E75" w14:textId="77777777" w:rsidR="009E3ED1" w:rsidRPr="009E3ED1" w:rsidRDefault="009E3ED1" w:rsidP="009E3ED1">
      <w:pPr>
        <w:spacing w:after="0" w:line="360" w:lineRule="auto"/>
        <w:ind w:firstLine="567"/>
        <w:jc w:val="both"/>
        <w:rPr>
          <w:rFonts w:ascii="Times New Roman" w:hAnsi="Times New Roman" w:cs="Times New Roman"/>
          <w:sz w:val="28"/>
          <w:szCs w:val="28"/>
        </w:rPr>
      </w:pPr>
      <w:r w:rsidRPr="009E3ED1">
        <w:rPr>
          <w:rFonts w:ascii="Times New Roman" w:hAnsi="Times New Roman" w:cs="Times New Roman"/>
          <w:sz w:val="28"/>
          <w:szCs w:val="28"/>
        </w:rPr>
        <w:t xml:space="preserve">Мы используем термин многоцелевые гибридные комбинации т.к. рассматриваем селекционный процесс по нескольким направлениям и на наш взгляд это в полной мере отражает его многогранность. Работа с </w:t>
      </w:r>
      <w:r w:rsidRPr="009E3ED1">
        <w:rPr>
          <w:rFonts w:ascii="Times New Roman" w:hAnsi="Times New Roman" w:cs="Times New Roman"/>
          <w:sz w:val="28"/>
          <w:szCs w:val="28"/>
        </w:rPr>
        <w:lastRenderedPageBreak/>
        <w:t>коллекцией идет по нескольким направлениям, что представлена на рисунке.</w:t>
      </w:r>
    </w:p>
    <w:p w14:paraId="30254984" w14:textId="77777777" w:rsidR="009E3ED1" w:rsidRDefault="009E3ED1" w:rsidP="00F65815">
      <w:pPr>
        <w:spacing w:after="0" w:line="480" w:lineRule="auto"/>
        <w:ind w:firstLine="709"/>
        <w:jc w:val="both"/>
        <w:rPr>
          <w:rFonts w:ascii="Times New Roman" w:hAnsi="Times New Roman"/>
          <w:sz w:val="28"/>
          <w:szCs w:val="28"/>
        </w:rPr>
      </w:pPr>
      <w:r>
        <w:rPr>
          <w:noProof/>
          <w:lang w:val="en-US"/>
        </w:rPr>
        <w:drawing>
          <wp:inline distT="0" distB="0" distL="0" distR="0" wp14:anchorId="527AE954" wp14:editId="50560FE2">
            <wp:extent cx="5939720" cy="4468956"/>
            <wp:effectExtent l="0" t="0" r="444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56589" cy="4481648"/>
                    </a:xfrm>
                    <a:prstGeom prst="rect">
                      <a:avLst/>
                    </a:prstGeom>
                    <a:noFill/>
                    <a:ln>
                      <a:noFill/>
                    </a:ln>
                  </pic:spPr>
                </pic:pic>
              </a:graphicData>
            </a:graphic>
          </wp:inline>
        </w:drawing>
      </w:r>
    </w:p>
    <w:p w14:paraId="21820A79" w14:textId="77777777" w:rsidR="009E3ED1" w:rsidRPr="009E3ED1" w:rsidRDefault="009E3ED1" w:rsidP="009E3ED1">
      <w:pPr>
        <w:spacing w:after="0" w:line="360" w:lineRule="auto"/>
        <w:ind w:firstLine="709"/>
        <w:jc w:val="both"/>
        <w:rPr>
          <w:rFonts w:ascii="Times New Roman" w:hAnsi="Times New Roman" w:cs="Times New Roman"/>
          <w:sz w:val="28"/>
          <w:szCs w:val="28"/>
        </w:rPr>
      </w:pPr>
      <w:r w:rsidRPr="009E3ED1">
        <w:rPr>
          <w:rFonts w:ascii="Times New Roman" w:hAnsi="Times New Roman" w:cs="Times New Roman"/>
          <w:sz w:val="28"/>
          <w:szCs w:val="28"/>
        </w:rPr>
        <w:t xml:space="preserve">Рисунок </w:t>
      </w:r>
      <w:r w:rsidR="003F628F">
        <w:rPr>
          <w:rFonts w:ascii="Times New Roman" w:hAnsi="Times New Roman" w:cs="Times New Roman"/>
          <w:sz w:val="28"/>
          <w:szCs w:val="28"/>
        </w:rPr>
        <w:t>1</w:t>
      </w:r>
      <w:r w:rsidRPr="009E3ED1">
        <w:rPr>
          <w:rFonts w:ascii="Times New Roman" w:hAnsi="Times New Roman" w:cs="Times New Roman"/>
          <w:sz w:val="28"/>
          <w:szCs w:val="28"/>
        </w:rPr>
        <w:t xml:space="preserve"> –</w:t>
      </w:r>
      <w:r w:rsidR="003F628F">
        <w:rPr>
          <w:rFonts w:ascii="Times New Roman" w:hAnsi="Times New Roman" w:cs="Times New Roman"/>
          <w:sz w:val="28"/>
          <w:szCs w:val="28"/>
        </w:rPr>
        <w:t xml:space="preserve"> </w:t>
      </w:r>
      <w:r w:rsidRPr="009E3ED1">
        <w:rPr>
          <w:rFonts w:ascii="Times New Roman" w:hAnsi="Times New Roman" w:cs="Times New Roman"/>
          <w:sz w:val="28"/>
          <w:szCs w:val="28"/>
        </w:rPr>
        <w:t>Работа по созданию многоцелевых гибридных комбинаций арбуза на основе генетической коллекции</w:t>
      </w:r>
    </w:p>
    <w:p w14:paraId="14D87C4E" w14:textId="77777777" w:rsidR="00F65815" w:rsidRPr="004A4FA9" w:rsidRDefault="00F65815" w:rsidP="009E3ED1">
      <w:pPr>
        <w:spacing w:after="0" w:line="360" w:lineRule="auto"/>
        <w:ind w:firstLine="709"/>
        <w:jc w:val="both"/>
        <w:rPr>
          <w:rFonts w:ascii="Times New Roman" w:hAnsi="Times New Roman"/>
          <w:sz w:val="28"/>
          <w:szCs w:val="28"/>
        </w:rPr>
      </w:pPr>
      <w:r w:rsidRPr="004A4FA9">
        <w:rPr>
          <w:rFonts w:ascii="Times New Roman" w:hAnsi="Times New Roman"/>
          <w:sz w:val="28"/>
          <w:szCs w:val="28"/>
        </w:rPr>
        <w:t xml:space="preserve">В современной селекции для ее решения особое значение принадлежит генетическим источникам и донорам, которые, наряду с хорошей продуктивностью и качеством, должны обладать четко различимыми </w:t>
      </w:r>
      <w:proofErr w:type="spellStart"/>
      <w:r w:rsidRPr="004A4FA9">
        <w:rPr>
          <w:rFonts w:ascii="Times New Roman" w:hAnsi="Times New Roman"/>
          <w:sz w:val="28"/>
          <w:szCs w:val="28"/>
        </w:rPr>
        <w:t>морфобиологическими</w:t>
      </w:r>
      <w:proofErr w:type="spellEnd"/>
      <w:r w:rsidRPr="004A4FA9">
        <w:rPr>
          <w:rFonts w:ascii="Times New Roman" w:hAnsi="Times New Roman"/>
          <w:sz w:val="28"/>
          <w:szCs w:val="28"/>
        </w:rPr>
        <w:t xml:space="preserve"> признаками, определяющих кустовой или </w:t>
      </w:r>
      <w:proofErr w:type="spellStart"/>
      <w:r w:rsidRPr="004A4FA9">
        <w:rPr>
          <w:rFonts w:ascii="Times New Roman" w:hAnsi="Times New Roman"/>
          <w:sz w:val="28"/>
          <w:szCs w:val="28"/>
        </w:rPr>
        <w:t>короткоплетистый</w:t>
      </w:r>
      <w:proofErr w:type="spellEnd"/>
      <w:r w:rsidRPr="004A4FA9">
        <w:rPr>
          <w:rFonts w:ascii="Times New Roman" w:hAnsi="Times New Roman"/>
          <w:sz w:val="28"/>
          <w:szCs w:val="28"/>
        </w:rPr>
        <w:t xml:space="preserve"> тип развития растений и их генетический контроль. Селекционная значимость таких источников определяется также наличием комплекса хозяйственно-ценных признаков. Помимо высокой продуктивности и качества они должны иметь разные сроки созревания, хорошую </w:t>
      </w:r>
      <w:proofErr w:type="spellStart"/>
      <w:r w:rsidRPr="004A4FA9">
        <w:rPr>
          <w:rFonts w:ascii="Times New Roman" w:hAnsi="Times New Roman"/>
          <w:sz w:val="28"/>
          <w:szCs w:val="28"/>
        </w:rPr>
        <w:t>лежкость</w:t>
      </w:r>
      <w:proofErr w:type="spellEnd"/>
      <w:r w:rsidRPr="004A4FA9">
        <w:rPr>
          <w:rFonts w:ascii="Times New Roman" w:hAnsi="Times New Roman"/>
          <w:sz w:val="28"/>
          <w:szCs w:val="28"/>
        </w:rPr>
        <w:t>, транспортабельность и товарный вид, обладать устойчивостью к болезням, вредителям и стрессовым условиям среды [</w:t>
      </w:r>
      <w:r w:rsidR="0046515F">
        <w:rPr>
          <w:rFonts w:ascii="Times New Roman" w:hAnsi="Times New Roman"/>
          <w:sz w:val="28"/>
          <w:szCs w:val="28"/>
        </w:rPr>
        <w:t>3</w:t>
      </w:r>
      <w:r w:rsidRPr="004A4FA9">
        <w:rPr>
          <w:rFonts w:ascii="Times New Roman" w:hAnsi="Times New Roman"/>
          <w:sz w:val="28"/>
          <w:szCs w:val="28"/>
        </w:rPr>
        <w:t>].</w:t>
      </w:r>
      <w:r>
        <w:rPr>
          <w:rFonts w:ascii="Times New Roman" w:hAnsi="Times New Roman"/>
          <w:sz w:val="28"/>
          <w:szCs w:val="28"/>
        </w:rPr>
        <w:t xml:space="preserve"> </w:t>
      </w:r>
      <w:r w:rsidRPr="004A4FA9">
        <w:rPr>
          <w:rFonts w:ascii="Times New Roman" w:hAnsi="Times New Roman"/>
          <w:sz w:val="28"/>
          <w:szCs w:val="28"/>
        </w:rPr>
        <w:lastRenderedPageBreak/>
        <w:t xml:space="preserve">Особенно важны надежные источники, обладающие донорскими свойствами, способные передать гены, определяющие </w:t>
      </w:r>
      <w:proofErr w:type="spellStart"/>
      <w:r w:rsidRPr="004A4FA9">
        <w:rPr>
          <w:rFonts w:ascii="Times New Roman" w:hAnsi="Times New Roman"/>
          <w:sz w:val="28"/>
          <w:szCs w:val="28"/>
        </w:rPr>
        <w:t>кустовость</w:t>
      </w:r>
      <w:proofErr w:type="spellEnd"/>
      <w:r w:rsidRPr="004A4FA9">
        <w:rPr>
          <w:rFonts w:ascii="Times New Roman" w:hAnsi="Times New Roman"/>
          <w:sz w:val="28"/>
          <w:szCs w:val="28"/>
        </w:rPr>
        <w:t xml:space="preserve"> и </w:t>
      </w:r>
      <w:proofErr w:type="spellStart"/>
      <w:r w:rsidRPr="004A4FA9">
        <w:rPr>
          <w:rFonts w:ascii="Times New Roman" w:hAnsi="Times New Roman"/>
          <w:sz w:val="28"/>
          <w:szCs w:val="28"/>
        </w:rPr>
        <w:t>короткоплетистость</w:t>
      </w:r>
      <w:proofErr w:type="spellEnd"/>
      <w:r w:rsidRPr="004A4FA9">
        <w:rPr>
          <w:rFonts w:ascii="Times New Roman" w:hAnsi="Times New Roman"/>
          <w:sz w:val="28"/>
          <w:szCs w:val="28"/>
        </w:rPr>
        <w:t xml:space="preserve"> в сорта, возделываемые в производстве, и, на этой основе, получать улучшенный материал – перспективные линии с кустовым и </w:t>
      </w:r>
      <w:proofErr w:type="spellStart"/>
      <w:r w:rsidRPr="004A4FA9">
        <w:rPr>
          <w:rFonts w:ascii="Times New Roman" w:hAnsi="Times New Roman"/>
          <w:sz w:val="28"/>
          <w:szCs w:val="28"/>
        </w:rPr>
        <w:t>короткоплетистым</w:t>
      </w:r>
      <w:proofErr w:type="spellEnd"/>
      <w:r w:rsidRPr="004A4FA9">
        <w:rPr>
          <w:rFonts w:ascii="Times New Roman" w:hAnsi="Times New Roman"/>
          <w:sz w:val="28"/>
          <w:szCs w:val="28"/>
        </w:rPr>
        <w:t xml:space="preserve"> типом развития с признаками плодов наподобие районированных сортов. Использование их в селекции позволит значительно ускорить выведение сортов, отвечающих требованиям механизированных технологий </w:t>
      </w:r>
      <w:r w:rsidRPr="004A4FA9">
        <w:rPr>
          <w:rFonts w:ascii="Times New Roman" w:hAnsi="Times New Roman"/>
          <w:color w:val="000000"/>
          <w:sz w:val="28"/>
          <w:szCs w:val="28"/>
        </w:rPr>
        <w:t>[</w:t>
      </w:r>
      <w:r w:rsidR="0046515F">
        <w:rPr>
          <w:rFonts w:ascii="Times New Roman" w:hAnsi="Times New Roman"/>
          <w:color w:val="000000"/>
          <w:sz w:val="28"/>
          <w:szCs w:val="28"/>
        </w:rPr>
        <w:t>1-2</w:t>
      </w:r>
      <w:r w:rsidRPr="004A4FA9">
        <w:rPr>
          <w:rFonts w:ascii="Times New Roman" w:hAnsi="Times New Roman"/>
          <w:color w:val="000000"/>
          <w:sz w:val="28"/>
          <w:szCs w:val="28"/>
        </w:rPr>
        <w:t>].</w:t>
      </w:r>
    </w:p>
    <w:p w14:paraId="50258697" w14:textId="77777777" w:rsidR="00F65815" w:rsidRPr="004A4FA9" w:rsidRDefault="00F65815" w:rsidP="009E3ED1">
      <w:pPr>
        <w:spacing w:after="0" w:line="360" w:lineRule="auto"/>
        <w:ind w:firstLine="709"/>
        <w:jc w:val="center"/>
        <w:rPr>
          <w:rFonts w:ascii="Times New Roman" w:hAnsi="Times New Roman"/>
          <w:b/>
          <w:sz w:val="28"/>
          <w:szCs w:val="28"/>
        </w:rPr>
      </w:pPr>
      <w:r w:rsidRPr="004A4FA9">
        <w:rPr>
          <w:rFonts w:ascii="Times New Roman" w:hAnsi="Times New Roman"/>
          <w:b/>
          <w:sz w:val="28"/>
          <w:szCs w:val="28"/>
        </w:rPr>
        <w:t>Условия, материал и методы</w:t>
      </w:r>
    </w:p>
    <w:p w14:paraId="4AA928EB" w14:textId="77777777" w:rsidR="00077FDC" w:rsidRDefault="009E3ED1" w:rsidP="009E3ED1">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Опыты проводились на </w:t>
      </w:r>
      <w:r w:rsidR="00077FDC">
        <w:rPr>
          <w:rFonts w:ascii="Times New Roman" w:hAnsi="Times New Roman"/>
          <w:sz w:val="28"/>
          <w:szCs w:val="28"/>
        </w:rPr>
        <w:t xml:space="preserve">участках </w:t>
      </w:r>
      <w:r>
        <w:rPr>
          <w:rFonts w:ascii="Times New Roman" w:hAnsi="Times New Roman"/>
          <w:sz w:val="28"/>
          <w:szCs w:val="28"/>
        </w:rPr>
        <w:t xml:space="preserve"> </w:t>
      </w:r>
      <w:r w:rsidR="00F65815" w:rsidRPr="004A4FA9">
        <w:rPr>
          <w:rFonts w:ascii="Times New Roman" w:hAnsi="Times New Roman"/>
          <w:sz w:val="28"/>
          <w:szCs w:val="28"/>
        </w:rPr>
        <w:t>Кубанской опытной станции ВИР</w:t>
      </w:r>
      <w:r w:rsidR="00077FDC">
        <w:rPr>
          <w:rFonts w:ascii="Times New Roman" w:hAnsi="Times New Roman"/>
          <w:sz w:val="28"/>
          <w:szCs w:val="28"/>
        </w:rPr>
        <w:t xml:space="preserve">. </w:t>
      </w:r>
      <w:r>
        <w:rPr>
          <w:rFonts w:ascii="Times New Roman" w:hAnsi="Times New Roman"/>
          <w:sz w:val="28"/>
          <w:szCs w:val="28"/>
        </w:rPr>
        <w:t xml:space="preserve"> </w:t>
      </w:r>
      <w:r w:rsidR="00077FDC">
        <w:rPr>
          <w:rFonts w:ascii="Times New Roman" w:hAnsi="Times New Roman"/>
          <w:sz w:val="28"/>
          <w:szCs w:val="28"/>
        </w:rPr>
        <w:t xml:space="preserve">Зона расположения характеризуется как степная, осадков за год выпадает в количестве  </w:t>
      </w:r>
      <w:r w:rsidR="00F65815" w:rsidRPr="004A4FA9">
        <w:rPr>
          <w:rFonts w:ascii="Times New Roman" w:hAnsi="Times New Roman"/>
          <w:sz w:val="28"/>
          <w:szCs w:val="28"/>
        </w:rPr>
        <w:t xml:space="preserve">450–550 мм. </w:t>
      </w:r>
      <w:r w:rsidR="00077FDC">
        <w:rPr>
          <w:rFonts w:ascii="Times New Roman" w:hAnsi="Times New Roman"/>
          <w:sz w:val="28"/>
          <w:szCs w:val="28"/>
        </w:rPr>
        <w:t xml:space="preserve"> Условия  благоприятны для культуры, поскольку характеризуются   обилием света и тепла,  лето жаркое. Характеристика почвы – чернозем с содержанием </w:t>
      </w:r>
      <w:r w:rsidR="00077FDC" w:rsidRPr="004A4FA9">
        <w:rPr>
          <w:rFonts w:ascii="Times New Roman" w:hAnsi="Times New Roman"/>
          <w:sz w:val="28"/>
          <w:szCs w:val="28"/>
        </w:rPr>
        <w:t>гумуса</w:t>
      </w:r>
      <w:r w:rsidR="00077FDC">
        <w:rPr>
          <w:rFonts w:ascii="Times New Roman" w:hAnsi="Times New Roman"/>
          <w:sz w:val="28"/>
          <w:szCs w:val="28"/>
        </w:rPr>
        <w:t xml:space="preserve"> </w:t>
      </w:r>
      <w:r w:rsidR="00077FDC" w:rsidRPr="004A4FA9">
        <w:rPr>
          <w:rFonts w:ascii="Times New Roman" w:hAnsi="Times New Roman"/>
          <w:sz w:val="28"/>
          <w:szCs w:val="28"/>
        </w:rPr>
        <w:t>5,2–6,8 %</w:t>
      </w:r>
      <w:r w:rsidR="00077FDC">
        <w:rPr>
          <w:rFonts w:ascii="Times New Roman" w:hAnsi="Times New Roman"/>
          <w:sz w:val="28"/>
          <w:szCs w:val="28"/>
        </w:rPr>
        <w:t>.</w:t>
      </w:r>
      <w:r w:rsidR="00077FDC" w:rsidRPr="004A4FA9">
        <w:rPr>
          <w:rFonts w:ascii="Times New Roman" w:hAnsi="Times New Roman"/>
          <w:sz w:val="28"/>
          <w:szCs w:val="28"/>
        </w:rPr>
        <w:t xml:space="preserve"> </w:t>
      </w:r>
    </w:p>
    <w:p w14:paraId="5693A5F2" w14:textId="77777777" w:rsidR="00F65815" w:rsidRPr="004A4FA9" w:rsidRDefault="002071CA" w:rsidP="009E3ED1">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качестве исходного материала использовали </w:t>
      </w:r>
      <w:r w:rsidR="00010894">
        <w:rPr>
          <w:rFonts w:ascii="Times New Roman" w:hAnsi="Times New Roman"/>
          <w:sz w:val="28"/>
          <w:szCs w:val="28"/>
        </w:rPr>
        <w:t xml:space="preserve"> разнообразные  формы местного происхождения, районированные сорта, гибриды и линии арбуза. </w:t>
      </w:r>
      <w:r w:rsidR="00F65815" w:rsidRPr="004A4FA9">
        <w:rPr>
          <w:rFonts w:ascii="Times New Roman" w:hAnsi="Times New Roman"/>
          <w:sz w:val="28"/>
          <w:szCs w:val="28"/>
        </w:rPr>
        <w:t xml:space="preserve">Для получения перспективных кустовых и </w:t>
      </w:r>
      <w:proofErr w:type="spellStart"/>
      <w:r w:rsidR="00F65815" w:rsidRPr="004A4FA9">
        <w:rPr>
          <w:rFonts w:ascii="Times New Roman" w:hAnsi="Times New Roman"/>
          <w:sz w:val="28"/>
          <w:szCs w:val="28"/>
        </w:rPr>
        <w:t>короткоплетистых</w:t>
      </w:r>
      <w:proofErr w:type="spellEnd"/>
      <w:r w:rsidR="00F65815" w:rsidRPr="004A4FA9">
        <w:rPr>
          <w:rFonts w:ascii="Times New Roman" w:hAnsi="Times New Roman"/>
          <w:sz w:val="28"/>
          <w:szCs w:val="28"/>
        </w:rPr>
        <w:t xml:space="preserve"> изогенных линий с признаками плодов, наподобие районированных сортов, был использован метод возвратных (</w:t>
      </w:r>
      <w:proofErr w:type="spellStart"/>
      <w:r w:rsidR="00F65815" w:rsidRPr="004A4FA9">
        <w:rPr>
          <w:rFonts w:ascii="Times New Roman" w:hAnsi="Times New Roman"/>
          <w:sz w:val="28"/>
          <w:szCs w:val="28"/>
        </w:rPr>
        <w:t>беккроссных</w:t>
      </w:r>
      <w:proofErr w:type="spellEnd"/>
      <w:r w:rsidR="00F65815" w:rsidRPr="004A4FA9">
        <w:rPr>
          <w:rFonts w:ascii="Times New Roman" w:hAnsi="Times New Roman"/>
          <w:sz w:val="28"/>
          <w:szCs w:val="28"/>
        </w:rPr>
        <w:t xml:space="preserve">) скрещиваний. </w:t>
      </w:r>
      <w:r w:rsidR="00077FDC">
        <w:rPr>
          <w:rFonts w:ascii="Times New Roman" w:hAnsi="Times New Roman"/>
          <w:sz w:val="28"/>
          <w:szCs w:val="28"/>
        </w:rPr>
        <w:t xml:space="preserve">Метод характеризуется тем, </w:t>
      </w:r>
      <w:r w:rsidR="00F65815" w:rsidRPr="004A4FA9">
        <w:rPr>
          <w:rFonts w:ascii="Times New Roman" w:hAnsi="Times New Roman"/>
          <w:sz w:val="28"/>
          <w:szCs w:val="28"/>
        </w:rPr>
        <w:t xml:space="preserve"> что гены, контролирующие признаки </w:t>
      </w:r>
      <w:proofErr w:type="spellStart"/>
      <w:r w:rsidR="00F65815" w:rsidRPr="004A4FA9">
        <w:rPr>
          <w:rFonts w:ascii="Times New Roman" w:hAnsi="Times New Roman"/>
          <w:sz w:val="28"/>
          <w:szCs w:val="28"/>
        </w:rPr>
        <w:t>кустовости</w:t>
      </w:r>
      <w:proofErr w:type="spellEnd"/>
      <w:r w:rsidR="00F65815" w:rsidRPr="004A4FA9">
        <w:rPr>
          <w:rFonts w:ascii="Times New Roman" w:hAnsi="Times New Roman"/>
          <w:sz w:val="28"/>
          <w:szCs w:val="28"/>
        </w:rPr>
        <w:t xml:space="preserve"> и </w:t>
      </w:r>
      <w:proofErr w:type="spellStart"/>
      <w:r w:rsidR="00F65815" w:rsidRPr="004A4FA9">
        <w:rPr>
          <w:rFonts w:ascii="Times New Roman" w:hAnsi="Times New Roman"/>
          <w:sz w:val="28"/>
          <w:szCs w:val="28"/>
        </w:rPr>
        <w:t>короткоплетистости</w:t>
      </w:r>
      <w:proofErr w:type="spellEnd"/>
      <w:r w:rsidR="00F65815" w:rsidRPr="004A4FA9">
        <w:rPr>
          <w:rFonts w:ascii="Times New Roman" w:hAnsi="Times New Roman"/>
          <w:sz w:val="28"/>
          <w:szCs w:val="28"/>
        </w:rPr>
        <w:t xml:space="preserve">, путем проведения нескольких циклов </w:t>
      </w:r>
      <w:proofErr w:type="spellStart"/>
      <w:r w:rsidR="00F65815" w:rsidRPr="004A4FA9">
        <w:rPr>
          <w:rFonts w:ascii="Times New Roman" w:hAnsi="Times New Roman"/>
          <w:sz w:val="28"/>
          <w:szCs w:val="28"/>
        </w:rPr>
        <w:t>беккроссных</w:t>
      </w:r>
      <w:proofErr w:type="spellEnd"/>
      <w:r w:rsidR="00F65815" w:rsidRPr="004A4FA9">
        <w:rPr>
          <w:rFonts w:ascii="Times New Roman" w:hAnsi="Times New Roman"/>
          <w:sz w:val="28"/>
          <w:szCs w:val="28"/>
        </w:rPr>
        <w:t xml:space="preserve"> скрещиваний переносятся в </w:t>
      </w:r>
      <w:proofErr w:type="spellStart"/>
      <w:r w:rsidR="00F65815" w:rsidRPr="004A4FA9">
        <w:rPr>
          <w:rFonts w:ascii="Times New Roman" w:hAnsi="Times New Roman"/>
          <w:sz w:val="28"/>
          <w:szCs w:val="28"/>
        </w:rPr>
        <w:t>длинноплетистые</w:t>
      </w:r>
      <w:proofErr w:type="spellEnd"/>
      <w:r w:rsidR="00F65815" w:rsidRPr="004A4FA9">
        <w:rPr>
          <w:rFonts w:ascii="Times New Roman" w:hAnsi="Times New Roman"/>
          <w:sz w:val="28"/>
          <w:szCs w:val="28"/>
        </w:rPr>
        <w:t xml:space="preserve"> районированные или перспективные сорта. В результате периодических отборов получаем линии кустового и </w:t>
      </w:r>
      <w:proofErr w:type="spellStart"/>
      <w:r w:rsidR="00F65815" w:rsidRPr="004A4FA9">
        <w:rPr>
          <w:rFonts w:ascii="Times New Roman" w:hAnsi="Times New Roman"/>
          <w:sz w:val="28"/>
          <w:szCs w:val="28"/>
        </w:rPr>
        <w:t>короткоплетистого</w:t>
      </w:r>
      <w:proofErr w:type="spellEnd"/>
      <w:r w:rsidR="00F65815" w:rsidRPr="004A4FA9">
        <w:rPr>
          <w:rFonts w:ascii="Times New Roman" w:hAnsi="Times New Roman"/>
          <w:sz w:val="28"/>
          <w:szCs w:val="28"/>
        </w:rPr>
        <w:t xml:space="preserve"> типа, габитус которых контролируется соответствующими генами, а по морфологическим признакам плода отобранные линии подобны районированным сортам. Селекционная ценность </w:t>
      </w:r>
      <w:r w:rsidR="00792048">
        <w:rPr>
          <w:rFonts w:ascii="Times New Roman" w:hAnsi="Times New Roman"/>
          <w:sz w:val="28"/>
          <w:szCs w:val="28"/>
        </w:rPr>
        <w:t xml:space="preserve">полученных </w:t>
      </w:r>
      <w:r w:rsidR="00F65815" w:rsidRPr="004A4FA9">
        <w:rPr>
          <w:rFonts w:ascii="Times New Roman" w:hAnsi="Times New Roman"/>
          <w:sz w:val="28"/>
          <w:szCs w:val="28"/>
        </w:rPr>
        <w:t xml:space="preserve">линий с заведомо контролируемыми признаками </w:t>
      </w:r>
      <w:r w:rsidR="00077FDC">
        <w:rPr>
          <w:rFonts w:ascii="Times New Roman" w:hAnsi="Times New Roman"/>
          <w:sz w:val="28"/>
          <w:szCs w:val="28"/>
        </w:rPr>
        <w:t xml:space="preserve">заключается в том, что это </w:t>
      </w:r>
      <w:r w:rsidR="00077FDC">
        <w:rPr>
          <w:rFonts w:ascii="Times New Roman" w:hAnsi="Times New Roman"/>
          <w:sz w:val="28"/>
          <w:szCs w:val="28"/>
        </w:rPr>
        <w:lastRenderedPageBreak/>
        <w:t xml:space="preserve">позволяет </w:t>
      </w:r>
      <w:r w:rsidR="00F65815" w:rsidRPr="004A4FA9">
        <w:rPr>
          <w:rFonts w:ascii="Times New Roman" w:hAnsi="Times New Roman"/>
          <w:sz w:val="28"/>
          <w:szCs w:val="28"/>
        </w:rPr>
        <w:t>ускор</w:t>
      </w:r>
      <w:r w:rsidR="00077FDC">
        <w:rPr>
          <w:rFonts w:ascii="Times New Roman" w:hAnsi="Times New Roman"/>
          <w:sz w:val="28"/>
          <w:szCs w:val="28"/>
        </w:rPr>
        <w:t>ить</w:t>
      </w:r>
      <w:r w:rsidR="00F65815" w:rsidRPr="004A4FA9">
        <w:rPr>
          <w:rFonts w:ascii="Times New Roman" w:hAnsi="Times New Roman"/>
          <w:sz w:val="28"/>
          <w:szCs w:val="28"/>
        </w:rPr>
        <w:t xml:space="preserve"> процесс выведения кустовых и </w:t>
      </w:r>
      <w:proofErr w:type="spellStart"/>
      <w:r w:rsidR="00F65815" w:rsidRPr="004A4FA9">
        <w:rPr>
          <w:rFonts w:ascii="Times New Roman" w:hAnsi="Times New Roman"/>
          <w:sz w:val="28"/>
          <w:szCs w:val="28"/>
        </w:rPr>
        <w:t>короткоплетистых</w:t>
      </w:r>
      <w:proofErr w:type="spellEnd"/>
      <w:r w:rsidR="00F65815" w:rsidRPr="004A4FA9">
        <w:rPr>
          <w:rFonts w:ascii="Times New Roman" w:hAnsi="Times New Roman"/>
          <w:sz w:val="28"/>
          <w:szCs w:val="28"/>
        </w:rPr>
        <w:t xml:space="preserve"> сортов, наиболее востребованных в производстве.</w:t>
      </w:r>
    </w:p>
    <w:p w14:paraId="7952284D" w14:textId="77777777" w:rsidR="003F628F" w:rsidRDefault="00FE2B9E" w:rsidP="009E3ED1">
      <w:pPr>
        <w:spacing w:after="0" w:line="360" w:lineRule="auto"/>
        <w:ind w:firstLine="709"/>
        <w:jc w:val="both"/>
        <w:rPr>
          <w:rFonts w:ascii="Times New Roman" w:hAnsi="Times New Roman"/>
          <w:sz w:val="28"/>
          <w:szCs w:val="28"/>
        </w:rPr>
      </w:pPr>
      <w:r>
        <w:rPr>
          <w:rFonts w:ascii="Times New Roman" w:hAnsi="Times New Roman"/>
          <w:sz w:val="28"/>
          <w:szCs w:val="28"/>
        </w:rPr>
        <w:t>Линии, характеризующиеся как  изогенные, анализировали по нескольким показателям</w:t>
      </w:r>
      <w:r w:rsidR="003F628F">
        <w:rPr>
          <w:rFonts w:ascii="Times New Roman" w:hAnsi="Times New Roman"/>
          <w:sz w:val="28"/>
          <w:szCs w:val="28"/>
        </w:rPr>
        <w:t xml:space="preserve"> (таблица 1)</w:t>
      </w:r>
      <w:r>
        <w:rPr>
          <w:rFonts w:ascii="Times New Roman" w:hAnsi="Times New Roman"/>
          <w:sz w:val="28"/>
          <w:szCs w:val="28"/>
        </w:rPr>
        <w:t xml:space="preserve">. </w:t>
      </w:r>
    </w:p>
    <w:p w14:paraId="5FE107AF" w14:textId="77777777" w:rsidR="00792048" w:rsidRDefault="00792048" w:rsidP="009E3ED1">
      <w:pPr>
        <w:spacing w:after="0" w:line="360" w:lineRule="auto"/>
        <w:ind w:firstLine="709"/>
        <w:jc w:val="both"/>
        <w:rPr>
          <w:rFonts w:ascii="Times New Roman" w:hAnsi="Times New Roman"/>
          <w:sz w:val="28"/>
          <w:szCs w:val="28"/>
        </w:rPr>
      </w:pPr>
      <w:r>
        <w:rPr>
          <w:rFonts w:ascii="Times New Roman" w:hAnsi="Times New Roman"/>
          <w:sz w:val="28"/>
          <w:szCs w:val="28"/>
        </w:rPr>
        <w:t xml:space="preserve">У полученных изогенных линий определяли продуктивность </w:t>
      </w:r>
      <w:r w:rsidRPr="00792048">
        <w:rPr>
          <w:rFonts w:ascii="Times New Roman" w:hAnsi="Times New Roman"/>
          <w:sz w:val="28"/>
          <w:szCs w:val="28"/>
        </w:rPr>
        <w:t xml:space="preserve">весовым методом, скороспелость - по показаниям от массовых всходов до созревания плодов. </w:t>
      </w:r>
      <w:proofErr w:type="spellStart"/>
      <w:r>
        <w:rPr>
          <w:rFonts w:ascii="Times New Roman" w:hAnsi="Times New Roman"/>
          <w:sz w:val="28"/>
          <w:szCs w:val="28"/>
        </w:rPr>
        <w:t>Рефректометром</w:t>
      </w:r>
      <w:proofErr w:type="spellEnd"/>
      <w:r>
        <w:rPr>
          <w:rFonts w:ascii="Times New Roman" w:hAnsi="Times New Roman"/>
          <w:sz w:val="28"/>
          <w:szCs w:val="28"/>
        </w:rPr>
        <w:t xml:space="preserve"> определены к</w:t>
      </w:r>
      <w:r w:rsidRPr="00792048">
        <w:rPr>
          <w:rFonts w:ascii="Times New Roman" w:hAnsi="Times New Roman"/>
          <w:sz w:val="28"/>
          <w:szCs w:val="28"/>
        </w:rPr>
        <w:t xml:space="preserve">ачественные показатели </w:t>
      </w:r>
      <w:r>
        <w:rPr>
          <w:rFonts w:ascii="Times New Roman" w:hAnsi="Times New Roman"/>
          <w:sz w:val="28"/>
          <w:szCs w:val="28"/>
        </w:rPr>
        <w:t xml:space="preserve"> - содержание органического </w:t>
      </w:r>
      <w:r w:rsidRPr="00792048">
        <w:rPr>
          <w:rFonts w:ascii="Times New Roman" w:hAnsi="Times New Roman"/>
          <w:sz w:val="28"/>
          <w:szCs w:val="28"/>
        </w:rPr>
        <w:t xml:space="preserve">по 5-балльной шкале. </w:t>
      </w:r>
      <w:r>
        <w:rPr>
          <w:rFonts w:ascii="Times New Roman" w:hAnsi="Times New Roman"/>
          <w:sz w:val="28"/>
          <w:szCs w:val="28"/>
        </w:rPr>
        <w:t xml:space="preserve">Методами биохимического анализа установлено содержание в плодах арбуза </w:t>
      </w:r>
      <w:r w:rsidRPr="00792048">
        <w:rPr>
          <w:rFonts w:ascii="Times New Roman" w:hAnsi="Times New Roman"/>
          <w:sz w:val="28"/>
          <w:szCs w:val="28"/>
        </w:rPr>
        <w:t>сахаров, витамина С и других химических элементов</w:t>
      </w:r>
      <w:r>
        <w:rPr>
          <w:rFonts w:ascii="Times New Roman" w:hAnsi="Times New Roman"/>
          <w:sz w:val="28"/>
          <w:szCs w:val="28"/>
        </w:rPr>
        <w:t>.</w:t>
      </w:r>
    </w:p>
    <w:p w14:paraId="56F0AC33" w14:textId="77777777" w:rsidR="003F628F" w:rsidRDefault="003F628F" w:rsidP="009E3ED1">
      <w:pPr>
        <w:spacing w:after="0" w:line="360" w:lineRule="auto"/>
        <w:ind w:firstLine="709"/>
        <w:jc w:val="both"/>
        <w:rPr>
          <w:rFonts w:ascii="Times New Roman" w:hAnsi="Times New Roman"/>
          <w:sz w:val="28"/>
          <w:szCs w:val="28"/>
        </w:rPr>
      </w:pPr>
      <w:r>
        <w:rPr>
          <w:rFonts w:ascii="Times New Roman" w:hAnsi="Times New Roman"/>
          <w:sz w:val="28"/>
          <w:szCs w:val="28"/>
        </w:rPr>
        <w:t>Таблица1 – Оценка линий арбуза при создании кустовых форм арбуза</w:t>
      </w:r>
    </w:p>
    <w:p w14:paraId="6A0B0262" w14:textId="77777777" w:rsidR="003F628F" w:rsidRDefault="003F628F" w:rsidP="003F628F">
      <w:pPr>
        <w:spacing w:after="0" w:line="360" w:lineRule="auto"/>
        <w:jc w:val="both"/>
        <w:rPr>
          <w:rFonts w:ascii="Times New Roman" w:hAnsi="Times New Roman"/>
          <w:sz w:val="28"/>
          <w:szCs w:val="28"/>
        </w:rPr>
      </w:pPr>
      <w:r w:rsidRPr="003F628F">
        <w:rPr>
          <w:rFonts w:ascii="Times New Roman" w:hAnsi="Times New Roman"/>
          <w:noProof/>
          <w:sz w:val="28"/>
          <w:szCs w:val="28"/>
          <w:lang w:val="en-US"/>
        </w:rPr>
        <w:drawing>
          <wp:inline distT="0" distB="0" distL="0" distR="0" wp14:anchorId="10AC3F2D" wp14:editId="3B004E4E">
            <wp:extent cx="6086251" cy="3895725"/>
            <wp:effectExtent l="0" t="0" r="0" b="0"/>
            <wp:docPr id="9" name="Рисунок 9" descr="F:\АРБУЗ дис 18.11.2024\СТАТЬЯ\Презентация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АРБУЗ дис 18.11.2024\СТАТЬЯ\Презентация14.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802" t="9275" r="15028" b="12014"/>
                    <a:stretch/>
                  </pic:blipFill>
                  <pic:spPr bwMode="auto">
                    <a:xfrm>
                      <a:off x="0" y="0"/>
                      <a:ext cx="6096047" cy="3901995"/>
                    </a:xfrm>
                    <a:prstGeom prst="rect">
                      <a:avLst/>
                    </a:prstGeom>
                    <a:noFill/>
                    <a:ln>
                      <a:noFill/>
                    </a:ln>
                    <a:extLst>
                      <a:ext uri="{53640926-AAD7-44D8-BBD7-CCE9431645EC}">
                        <a14:shadowObscured xmlns:a14="http://schemas.microsoft.com/office/drawing/2010/main"/>
                      </a:ext>
                    </a:extLst>
                  </pic:spPr>
                </pic:pic>
              </a:graphicData>
            </a:graphic>
          </wp:inline>
        </w:drawing>
      </w:r>
    </w:p>
    <w:p w14:paraId="43674BFC" w14:textId="77777777" w:rsidR="00792048" w:rsidRDefault="00792048" w:rsidP="009E3ED1">
      <w:pPr>
        <w:spacing w:after="0" w:line="360" w:lineRule="auto"/>
        <w:ind w:firstLine="709"/>
        <w:jc w:val="both"/>
        <w:rPr>
          <w:rFonts w:ascii="Times New Roman" w:hAnsi="Times New Roman"/>
          <w:sz w:val="28"/>
          <w:szCs w:val="28"/>
        </w:rPr>
      </w:pPr>
      <w:r>
        <w:rPr>
          <w:rFonts w:ascii="Times New Roman" w:hAnsi="Times New Roman"/>
          <w:sz w:val="28"/>
          <w:szCs w:val="28"/>
        </w:rPr>
        <w:t xml:space="preserve">Оценку растений арбуза на устойчивость к болезням – </w:t>
      </w:r>
      <w:r w:rsidRPr="00792048">
        <w:rPr>
          <w:rFonts w:ascii="Times New Roman" w:hAnsi="Times New Roman"/>
          <w:sz w:val="28"/>
          <w:szCs w:val="28"/>
        </w:rPr>
        <w:t xml:space="preserve">антракнозу и </w:t>
      </w:r>
      <w:proofErr w:type="spellStart"/>
      <w:r w:rsidRPr="00792048">
        <w:rPr>
          <w:rFonts w:ascii="Times New Roman" w:hAnsi="Times New Roman"/>
          <w:sz w:val="28"/>
          <w:szCs w:val="28"/>
        </w:rPr>
        <w:t>фузариозному</w:t>
      </w:r>
      <w:proofErr w:type="spellEnd"/>
      <w:r w:rsidRPr="00792048">
        <w:rPr>
          <w:rFonts w:ascii="Times New Roman" w:hAnsi="Times New Roman"/>
          <w:sz w:val="28"/>
          <w:szCs w:val="28"/>
        </w:rPr>
        <w:t xml:space="preserve"> увяданию</w:t>
      </w:r>
      <w:r>
        <w:rPr>
          <w:rFonts w:ascii="Times New Roman" w:hAnsi="Times New Roman"/>
          <w:sz w:val="28"/>
          <w:szCs w:val="28"/>
        </w:rPr>
        <w:t xml:space="preserve"> определяли при естественном и искусственном заражении.</w:t>
      </w:r>
    </w:p>
    <w:p w14:paraId="6CDAC8FA" w14:textId="77777777" w:rsidR="00792048" w:rsidRPr="004A4FA9" w:rsidRDefault="00792048" w:rsidP="009E3ED1">
      <w:pPr>
        <w:spacing w:after="0" w:line="360" w:lineRule="auto"/>
        <w:ind w:firstLine="709"/>
        <w:jc w:val="both"/>
        <w:rPr>
          <w:rFonts w:ascii="Times New Roman" w:hAnsi="Times New Roman"/>
          <w:sz w:val="28"/>
          <w:szCs w:val="28"/>
        </w:rPr>
      </w:pPr>
    </w:p>
    <w:p w14:paraId="205D1522" w14:textId="77777777" w:rsidR="00F65815" w:rsidRPr="004A4FA9" w:rsidRDefault="00F65815" w:rsidP="009E3ED1">
      <w:pPr>
        <w:spacing w:after="0" w:line="360" w:lineRule="auto"/>
        <w:jc w:val="center"/>
        <w:rPr>
          <w:rFonts w:ascii="Times New Roman" w:hAnsi="Times New Roman"/>
          <w:b/>
          <w:sz w:val="28"/>
          <w:szCs w:val="28"/>
        </w:rPr>
      </w:pPr>
      <w:r w:rsidRPr="004A4FA9">
        <w:rPr>
          <w:rFonts w:ascii="Times New Roman" w:hAnsi="Times New Roman"/>
          <w:b/>
          <w:sz w:val="28"/>
          <w:szCs w:val="28"/>
        </w:rPr>
        <w:lastRenderedPageBreak/>
        <w:t>Результаты и обсуждение</w:t>
      </w:r>
    </w:p>
    <w:p w14:paraId="2E008C00" w14:textId="77777777" w:rsidR="00F65815" w:rsidRPr="004A4FA9" w:rsidRDefault="00F65815" w:rsidP="009E3ED1">
      <w:pPr>
        <w:spacing w:after="0" w:line="360" w:lineRule="auto"/>
        <w:ind w:firstLine="709"/>
        <w:jc w:val="both"/>
        <w:rPr>
          <w:rFonts w:ascii="Times New Roman" w:hAnsi="Times New Roman"/>
          <w:sz w:val="28"/>
          <w:szCs w:val="28"/>
        </w:rPr>
      </w:pPr>
      <w:r w:rsidRPr="004A4FA9">
        <w:rPr>
          <w:rFonts w:ascii="Times New Roman" w:hAnsi="Times New Roman"/>
          <w:sz w:val="28"/>
          <w:szCs w:val="28"/>
        </w:rPr>
        <w:t xml:space="preserve">История селекции по выведению сортов арбуза кустового и </w:t>
      </w:r>
      <w:proofErr w:type="spellStart"/>
      <w:r w:rsidRPr="004A4FA9">
        <w:rPr>
          <w:rFonts w:ascii="Times New Roman" w:hAnsi="Times New Roman"/>
          <w:sz w:val="28"/>
          <w:szCs w:val="28"/>
        </w:rPr>
        <w:t>короткоплетистого</w:t>
      </w:r>
      <w:proofErr w:type="spellEnd"/>
      <w:r w:rsidRPr="004A4FA9">
        <w:rPr>
          <w:rFonts w:ascii="Times New Roman" w:hAnsi="Times New Roman"/>
          <w:sz w:val="28"/>
          <w:szCs w:val="28"/>
        </w:rPr>
        <w:t xml:space="preserve"> типа берет свое начало с </w:t>
      </w:r>
      <w:r w:rsidR="00FE2B9E">
        <w:rPr>
          <w:rFonts w:ascii="Times New Roman" w:hAnsi="Times New Roman"/>
          <w:sz w:val="28"/>
          <w:szCs w:val="28"/>
        </w:rPr>
        <w:t xml:space="preserve">середины </w:t>
      </w:r>
      <w:r w:rsidRPr="004A4FA9">
        <w:rPr>
          <w:rFonts w:ascii="Times New Roman" w:hAnsi="Times New Roman"/>
          <w:sz w:val="28"/>
          <w:szCs w:val="28"/>
        </w:rPr>
        <w:t xml:space="preserve"> прошлого века. В качестве исходного материала для создания кустового арбуза использовали образец из США «</w:t>
      </w:r>
      <w:r w:rsidRPr="004A4FA9">
        <w:rPr>
          <w:rFonts w:ascii="Times New Roman" w:hAnsi="Times New Roman"/>
          <w:sz w:val="28"/>
          <w:szCs w:val="28"/>
          <w:lang w:val="en-US"/>
        </w:rPr>
        <w:t>Bush</w:t>
      </w:r>
      <w:r w:rsidRPr="004A4FA9">
        <w:rPr>
          <w:rFonts w:ascii="Times New Roman" w:hAnsi="Times New Roman"/>
          <w:sz w:val="28"/>
          <w:szCs w:val="28"/>
        </w:rPr>
        <w:t xml:space="preserve"> </w:t>
      </w:r>
      <w:r w:rsidRPr="004A4FA9">
        <w:rPr>
          <w:rFonts w:ascii="Times New Roman" w:hAnsi="Times New Roman"/>
          <w:sz w:val="28"/>
          <w:szCs w:val="28"/>
          <w:lang w:val="en-US"/>
        </w:rPr>
        <w:t>desert</w:t>
      </w:r>
      <w:r w:rsidRPr="004A4FA9">
        <w:rPr>
          <w:rFonts w:ascii="Times New Roman" w:hAnsi="Times New Roman"/>
          <w:sz w:val="28"/>
          <w:szCs w:val="28"/>
        </w:rPr>
        <w:t xml:space="preserve"> </w:t>
      </w:r>
      <w:r w:rsidRPr="004A4FA9">
        <w:rPr>
          <w:rFonts w:ascii="Times New Roman" w:hAnsi="Times New Roman"/>
          <w:sz w:val="28"/>
          <w:szCs w:val="28"/>
          <w:lang w:val="en-US"/>
        </w:rPr>
        <w:t>king</w:t>
      </w:r>
      <w:r w:rsidRPr="004A4FA9">
        <w:rPr>
          <w:rFonts w:ascii="Times New Roman" w:hAnsi="Times New Roman"/>
          <w:sz w:val="28"/>
          <w:szCs w:val="28"/>
        </w:rPr>
        <w:t>» (к-3939). Образец, как спонтанный мутант, был обнаружен на Техасской опытной станции в посеве сорта «</w:t>
      </w:r>
      <w:r w:rsidRPr="004A4FA9">
        <w:rPr>
          <w:rFonts w:ascii="Times New Roman" w:hAnsi="Times New Roman"/>
          <w:sz w:val="28"/>
          <w:szCs w:val="28"/>
          <w:lang w:val="en-US"/>
        </w:rPr>
        <w:t>Desert</w:t>
      </w:r>
      <w:r w:rsidRPr="004A4FA9">
        <w:rPr>
          <w:rFonts w:ascii="Times New Roman" w:hAnsi="Times New Roman"/>
          <w:sz w:val="28"/>
          <w:szCs w:val="28"/>
        </w:rPr>
        <w:t xml:space="preserve"> </w:t>
      </w:r>
      <w:r w:rsidRPr="004A4FA9">
        <w:rPr>
          <w:rFonts w:ascii="Times New Roman" w:hAnsi="Times New Roman"/>
          <w:sz w:val="28"/>
          <w:szCs w:val="28"/>
          <w:lang w:val="en-US"/>
        </w:rPr>
        <w:t>King</w:t>
      </w:r>
      <w:r w:rsidRPr="004A4FA9">
        <w:rPr>
          <w:rFonts w:ascii="Times New Roman" w:hAnsi="Times New Roman"/>
          <w:sz w:val="28"/>
          <w:szCs w:val="28"/>
        </w:rPr>
        <w:t xml:space="preserve">» американским ученым </w:t>
      </w:r>
      <w:r w:rsidRPr="004A4FA9">
        <w:rPr>
          <w:rFonts w:ascii="Times New Roman" w:hAnsi="Times New Roman"/>
          <w:sz w:val="28"/>
          <w:szCs w:val="28"/>
          <w:lang w:val="en-US"/>
        </w:rPr>
        <w:t>Mohr</w:t>
      </w:r>
      <w:r w:rsidRPr="004A4FA9">
        <w:rPr>
          <w:rFonts w:ascii="Times New Roman" w:hAnsi="Times New Roman"/>
          <w:sz w:val="28"/>
          <w:szCs w:val="28"/>
        </w:rPr>
        <w:t xml:space="preserve"> </w:t>
      </w:r>
      <w:r w:rsidRPr="004A4FA9">
        <w:rPr>
          <w:rFonts w:ascii="Times New Roman" w:hAnsi="Times New Roman"/>
          <w:sz w:val="28"/>
          <w:szCs w:val="28"/>
          <w:lang w:val="en-US"/>
        </w:rPr>
        <w:t>H</w:t>
      </w:r>
      <w:r w:rsidRPr="004A4FA9">
        <w:rPr>
          <w:rFonts w:ascii="Times New Roman" w:hAnsi="Times New Roman"/>
          <w:sz w:val="28"/>
          <w:szCs w:val="28"/>
        </w:rPr>
        <w:t>.</w:t>
      </w:r>
      <w:r w:rsidRPr="004A4FA9">
        <w:rPr>
          <w:rFonts w:ascii="Times New Roman" w:hAnsi="Times New Roman"/>
          <w:sz w:val="28"/>
          <w:szCs w:val="28"/>
          <w:lang w:val="en-US"/>
        </w:rPr>
        <w:t>C</w:t>
      </w:r>
      <w:r w:rsidRPr="004A4FA9">
        <w:rPr>
          <w:rFonts w:ascii="Times New Roman" w:hAnsi="Times New Roman"/>
          <w:sz w:val="28"/>
          <w:szCs w:val="28"/>
        </w:rPr>
        <w:t xml:space="preserve">. в 1953 году </w:t>
      </w:r>
      <w:r w:rsidRPr="004A4FA9">
        <w:rPr>
          <w:rFonts w:ascii="Times New Roman" w:hAnsi="Times New Roman"/>
          <w:color w:val="000000"/>
          <w:sz w:val="28"/>
          <w:szCs w:val="28"/>
        </w:rPr>
        <w:t>[8]</w:t>
      </w:r>
      <w:r w:rsidRPr="004A4FA9">
        <w:rPr>
          <w:rFonts w:ascii="Times New Roman" w:hAnsi="Times New Roman"/>
          <w:sz w:val="28"/>
          <w:szCs w:val="28"/>
        </w:rPr>
        <w:t xml:space="preserve">. </w:t>
      </w:r>
      <w:r w:rsidRPr="004A4FA9">
        <w:rPr>
          <w:rFonts w:ascii="Times New Roman" w:hAnsi="Times New Roman"/>
          <w:color w:val="000000"/>
          <w:sz w:val="28"/>
          <w:szCs w:val="28"/>
        </w:rPr>
        <w:t xml:space="preserve">В </w:t>
      </w:r>
      <w:r w:rsidRPr="004A4FA9">
        <w:rPr>
          <w:rFonts w:ascii="Times New Roman" w:hAnsi="Times New Roman"/>
          <w:sz w:val="28"/>
          <w:szCs w:val="28"/>
        </w:rPr>
        <w:t>коллекцию ВИР образец поступил в 1960 году и привлек внимание многих ученых</w:t>
      </w:r>
      <w:r w:rsidR="00FE2B9E">
        <w:rPr>
          <w:rFonts w:ascii="Times New Roman" w:hAnsi="Times New Roman"/>
          <w:sz w:val="28"/>
          <w:szCs w:val="28"/>
        </w:rPr>
        <w:t xml:space="preserve">, таких как </w:t>
      </w:r>
      <w:proofErr w:type="spellStart"/>
      <w:r w:rsidRPr="004A4FA9">
        <w:rPr>
          <w:rFonts w:ascii="Times New Roman" w:hAnsi="Times New Roman"/>
          <w:sz w:val="28"/>
          <w:szCs w:val="28"/>
        </w:rPr>
        <w:t>Фурса</w:t>
      </w:r>
      <w:proofErr w:type="spellEnd"/>
      <w:r w:rsidRPr="004A4FA9">
        <w:rPr>
          <w:rFonts w:ascii="Times New Roman" w:hAnsi="Times New Roman"/>
          <w:sz w:val="28"/>
          <w:szCs w:val="28"/>
        </w:rPr>
        <w:t xml:space="preserve"> Т.Б</w:t>
      </w:r>
      <w:r w:rsidRPr="004A4FA9">
        <w:rPr>
          <w:rFonts w:ascii="Times New Roman" w:hAnsi="Times New Roman"/>
          <w:color w:val="000000"/>
          <w:sz w:val="28"/>
          <w:szCs w:val="28"/>
        </w:rPr>
        <w:t xml:space="preserve">. ; </w:t>
      </w:r>
      <w:proofErr w:type="spellStart"/>
      <w:r w:rsidRPr="004A4FA9">
        <w:rPr>
          <w:rFonts w:ascii="Times New Roman" w:hAnsi="Times New Roman"/>
          <w:color w:val="000000"/>
          <w:sz w:val="28"/>
          <w:szCs w:val="28"/>
        </w:rPr>
        <w:t>Гольдгаузен</w:t>
      </w:r>
      <w:proofErr w:type="spellEnd"/>
      <w:r w:rsidRPr="004A4FA9">
        <w:rPr>
          <w:rFonts w:ascii="Times New Roman" w:hAnsi="Times New Roman"/>
          <w:color w:val="000000"/>
          <w:sz w:val="28"/>
          <w:szCs w:val="28"/>
        </w:rPr>
        <w:t xml:space="preserve"> М.К., </w:t>
      </w:r>
      <w:proofErr w:type="spellStart"/>
      <w:r w:rsidRPr="004A4FA9">
        <w:rPr>
          <w:rFonts w:ascii="Times New Roman" w:hAnsi="Times New Roman"/>
          <w:color w:val="000000"/>
          <w:sz w:val="28"/>
          <w:szCs w:val="28"/>
        </w:rPr>
        <w:t>Анюховская</w:t>
      </w:r>
      <w:proofErr w:type="spellEnd"/>
      <w:r w:rsidRPr="004A4FA9">
        <w:rPr>
          <w:rFonts w:ascii="Times New Roman" w:hAnsi="Times New Roman"/>
          <w:color w:val="000000"/>
          <w:sz w:val="28"/>
          <w:szCs w:val="28"/>
        </w:rPr>
        <w:t xml:space="preserve"> И.В.; </w:t>
      </w:r>
      <w:proofErr w:type="spellStart"/>
      <w:r w:rsidRPr="004A4FA9">
        <w:rPr>
          <w:rFonts w:ascii="Times New Roman" w:hAnsi="Times New Roman"/>
          <w:color w:val="000000"/>
          <w:sz w:val="28"/>
          <w:szCs w:val="28"/>
        </w:rPr>
        <w:t>Теханович</w:t>
      </w:r>
      <w:proofErr w:type="spellEnd"/>
      <w:r w:rsidRPr="004A4FA9">
        <w:rPr>
          <w:rFonts w:ascii="Times New Roman" w:hAnsi="Times New Roman"/>
          <w:color w:val="000000"/>
          <w:sz w:val="28"/>
          <w:szCs w:val="28"/>
        </w:rPr>
        <w:t xml:space="preserve"> Г.А. ;</w:t>
      </w:r>
      <w:r w:rsidRPr="004A4FA9">
        <w:rPr>
          <w:rFonts w:ascii="Times New Roman" w:hAnsi="Times New Roman"/>
          <w:b/>
          <w:color w:val="000000"/>
          <w:sz w:val="28"/>
          <w:szCs w:val="28"/>
        </w:rPr>
        <w:t xml:space="preserve"> </w:t>
      </w:r>
      <w:r w:rsidRPr="004A4FA9">
        <w:rPr>
          <w:rFonts w:ascii="Times New Roman" w:hAnsi="Times New Roman"/>
          <w:color w:val="000000"/>
          <w:sz w:val="28"/>
          <w:szCs w:val="28"/>
        </w:rPr>
        <w:t xml:space="preserve">Галка А.Т. ; </w:t>
      </w:r>
      <w:proofErr w:type="spellStart"/>
      <w:r w:rsidRPr="004A4FA9">
        <w:rPr>
          <w:rFonts w:ascii="Times New Roman" w:hAnsi="Times New Roman"/>
          <w:color w:val="000000"/>
          <w:sz w:val="28"/>
          <w:szCs w:val="28"/>
        </w:rPr>
        <w:t>Дютин</w:t>
      </w:r>
      <w:proofErr w:type="spellEnd"/>
      <w:r w:rsidRPr="004A4FA9">
        <w:rPr>
          <w:rFonts w:ascii="Times New Roman" w:hAnsi="Times New Roman"/>
          <w:color w:val="000000"/>
          <w:sz w:val="28"/>
          <w:szCs w:val="28"/>
        </w:rPr>
        <w:t xml:space="preserve"> К.Е., Афанасьева Э.А.; </w:t>
      </w:r>
      <w:proofErr w:type="spellStart"/>
      <w:r w:rsidRPr="004A4FA9">
        <w:rPr>
          <w:rFonts w:ascii="Times New Roman" w:hAnsi="Times New Roman"/>
          <w:color w:val="000000"/>
          <w:sz w:val="28"/>
          <w:szCs w:val="28"/>
        </w:rPr>
        <w:t>Синча</w:t>
      </w:r>
      <w:proofErr w:type="spellEnd"/>
      <w:r w:rsidRPr="004A4FA9">
        <w:rPr>
          <w:rFonts w:ascii="Times New Roman" w:hAnsi="Times New Roman"/>
          <w:color w:val="000000"/>
          <w:sz w:val="28"/>
          <w:szCs w:val="28"/>
        </w:rPr>
        <w:t xml:space="preserve"> К.П. </w:t>
      </w:r>
      <w:r w:rsidR="00FE2B9E" w:rsidRPr="004A4FA9">
        <w:rPr>
          <w:rFonts w:ascii="Times New Roman" w:hAnsi="Times New Roman"/>
          <w:color w:val="000000"/>
          <w:sz w:val="28"/>
          <w:szCs w:val="28"/>
        </w:rPr>
        <w:t>[</w:t>
      </w:r>
      <w:r w:rsidR="00FE2B9E">
        <w:rPr>
          <w:rFonts w:ascii="Times New Roman" w:hAnsi="Times New Roman"/>
          <w:color w:val="000000"/>
          <w:sz w:val="28"/>
          <w:szCs w:val="28"/>
        </w:rPr>
        <w:t>1-</w:t>
      </w:r>
      <w:r w:rsidR="0046515F">
        <w:rPr>
          <w:rFonts w:ascii="Times New Roman" w:hAnsi="Times New Roman"/>
          <w:color w:val="000000"/>
          <w:sz w:val="28"/>
          <w:szCs w:val="28"/>
        </w:rPr>
        <w:t>2</w:t>
      </w:r>
      <w:r w:rsidR="00FE2B9E" w:rsidRPr="004A4FA9">
        <w:rPr>
          <w:rFonts w:ascii="Times New Roman" w:hAnsi="Times New Roman"/>
          <w:color w:val="000000"/>
          <w:sz w:val="28"/>
          <w:szCs w:val="28"/>
        </w:rPr>
        <w:t>]</w:t>
      </w:r>
      <w:r w:rsidRPr="004A4FA9">
        <w:rPr>
          <w:rFonts w:ascii="Times New Roman" w:hAnsi="Times New Roman"/>
          <w:color w:val="000000"/>
          <w:sz w:val="28"/>
          <w:szCs w:val="28"/>
        </w:rPr>
        <w:t>. В те</w:t>
      </w:r>
      <w:r w:rsidRPr="004A4FA9">
        <w:rPr>
          <w:rFonts w:ascii="Times New Roman" w:hAnsi="Times New Roman"/>
          <w:sz w:val="28"/>
          <w:szCs w:val="28"/>
        </w:rPr>
        <w:t xml:space="preserve"> годы образец был единственным источником для селекции кустового арбуза, и ученые ставили своей целью изучить </w:t>
      </w:r>
      <w:proofErr w:type="spellStart"/>
      <w:r w:rsidRPr="004A4FA9">
        <w:rPr>
          <w:rFonts w:ascii="Times New Roman" w:hAnsi="Times New Roman"/>
          <w:sz w:val="28"/>
          <w:szCs w:val="28"/>
        </w:rPr>
        <w:t>морфобиологические</w:t>
      </w:r>
      <w:proofErr w:type="spellEnd"/>
      <w:r w:rsidRPr="004A4FA9">
        <w:rPr>
          <w:rFonts w:ascii="Times New Roman" w:hAnsi="Times New Roman"/>
          <w:sz w:val="28"/>
          <w:szCs w:val="28"/>
        </w:rPr>
        <w:t xml:space="preserve"> особенности образца, поведение его в скрещиваниях и возможности использования в селекц</w:t>
      </w:r>
      <w:r w:rsidR="00FE2B9E">
        <w:rPr>
          <w:rFonts w:ascii="Times New Roman" w:hAnsi="Times New Roman"/>
          <w:sz w:val="28"/>
          <w:szCs w:val="28"/>
        </w:rPr>
        <w:t xml:space="preserve">ионной практики </w:t>
      </w:r>
      <w:r w:rsidRPr="004A4FA9">
        <w:rPr>
          <w:rFonts w:ascii="Times New Roman" w:hAnsi="Times New Roman"/>
          <w:sz w:val="28"/>
          <w:szCs w:val="28"/>
        </w:rPr>
        <w:t xml:space="preserve"> для получения сорт</w:t>
      </w:r>
      <w:r w:rsidR="00093D49">
        <w:rPr>
          <w:rFonts w:ascii="Times New Roman" w:hAnsi="Times New Roman"/>
          <w:sz w:val="28"/>
          <w:szCs w:val="28"/>
        </w:rPr>
        <w:t xml:space="preserve">ов кустового типа,  </w:t>
      </w:r>
      <w:r w:rsidR="00FE2B9E">
        <w:rPr>
          <w:rFonts w:ascii="Times New Roman" w:hAnsi="Times New Roman"/>
          <w:sz w:val="28"/>
          <w:szCs w:val="28"/>
        </w:rPr>
        <w:t>пригодны</w:t>
      </w:r>
      <w:r w:rsidR="00093D49">
        <w:rPr>
          <w:rFonts w:ascii="Times New Roman" w:hAnsi="Times New Roman"/>
          <w:sz w:val="28"/>
          <w:szCs w:val="28"/>
        </w:rPr>
        <w:t>х</w:t>
      </w:r>
      <w:r w:rsidR="00FE2B9E">
        <w:rPr>
          <w:rFonts w:ascii="Times New Roman" w:hAnsi="Times New Roman"/>
          <w:sz w:val="28"/>
          <w:szCs w:val="28"/>
        </w:rPr>
        <w:t xml:space="preserve"> для механизированной уборки</w:t>
      </w:r>
      <w:r w:rsidRPr="004A4FA9">
        <w:rPr>
          <w:rFonts w:ascii="Times New Roman" w:hAnsi="Times New Roman"/>
          <w:sz w:val="28"/>
          <w:szCs w:val="28"/>
        </w:rPr>
        <w:t>.</w:t>
      </w:r>
    </w:p>
    <w:p w14:paraId="66079CE3" w14:textId="77777777" w:rsidR="00F65815" w:rsidRPr="004A4FA9" w:rsidRDefault="00093D49" w:rsidP="009E3ED1">
      <w:pPr>
        <w:spacing w:after="0" w:line="360" w:lineRule="auto"/>
        <w:ind w:firstLine="709"/>
        <w:jc w:val="both"/>
        <w:rPr>
          <w:rFonts w:ascii="Times New Roman" w:hAnsi="Times New Roman"/>
          <w:sz w:val="28"/>
          <w:szCs w:val="28"/>
        </w:rPr>
      </w:pPr>
      <w:r>
        <w:rPr>
          <w:rFonts w:ascii="Times New Roman" w:hAnsi="Times New Roman"/>
          <w:sz w:val="28"/>
          <w:szCs w:val="28"/>
        </w:rPr>
        <w:t xml:space="preserve">История этого вопроса  на </w:t>
      </w:r>
      <w:r w:rsidR="00F65815" w:rsidRPr="004A4FA9">
        <w:rPr>
          <w:rFonts w:ascii="Times New Roman" w:hAnsi="Times New Roman"/>
          <w:sz w:val="28"/>
          <w:szCs w:val="28"/>
        </w:rPr>
        <w:t xml:space="preserve"> Кубанской опытной станции ВИР </w:t>
      </w:r>
      <w:r>
        <w:rPr>
          <w:rFonts w:ascii="Times New Roman" w:hAnsi="Times New Roman"/>
          <w:sz w:val="28"/>
          <w:szCs w:val="28"/>
        </w:rPr>
        <w:t xml:space="preserve">началась с  </w:t>
      </w:r>
      <w:r w:rsidR="00F65815" w:rsidRPr="004A4FA9">
        <w:rPr>
          <w:rFonts w:ascii="Times New Roman" w:hAnsi="Times New Roman"/>
          <w:sz w:val="28"/>
          <w:szCs w:val="28"/>
        </w:rPr>
        <w:t>1972 год</w:t>
      </w:r>
      <w:r>
        <w:rPr>
          <w:rFonts w:ascii="Times New Roman" w:hAnsi="Times New Roman"/>
          <w:sz w:val="28"/>
          <w:szCs w:val="28"/>
        </w:rPr>
        <w:t>а</w:t>
      </w:r>
      <w:r w:rsidR="00F65815" w:rsidRPr="004A4FA9">
        <w:rPr>
          <w:rFonts w:ascii="Times New Roman" w:hAnsi="Times New Roman"/>
          <w:sz w:val="28"/>
          <w:szCs w:val="28"/>
        </w:rPr>
        <w:t xml:space="preserve"> и </w:t>
      </w:r>
      <w:r>
        <w:rPr>
          <w:rFonts w:ascii="Times New Roman" w:hAnsi="Times New Roman"/>
          <w:sz w:val="28"/>
          <w:szCs w:val="28"/>
        </w:rPr>
        <w:t xml:space="preserve">работы шли </w:t>
      </w:r>
      <w:r w:rsidR="00F65815" w:rsidRPr="004A4FA9">
        <w:rPr>
          <w:rFonts w:ascii="Times New Roman" w:hAnsi="Times New Roman"/>
          <w:sz w:val="28"/>
          <w:szCs w:val="28"/>
        </w:rPr>
        <w:t xml:space="preserve"> в течение многих лет</w:t>
      </w:r>
      <w:r w:rsidR="001F71C0">
        <w:rPr>
          <w:rFonts w:ascii="Times New Roman" w:hAnsi="Times New Roman"/>
          <w:sz w:val="28"/>
          <w:szCs w:val="28"/>
        </w:rPr>
        <w:t xml:space="preserve">. </w:t>
      </w:r>
      <w:r w:rsidR="001C54A5">
        <w:rPr>
          <w:rFonts w:ascii="Times New Roman" w:hAnsi="Times New Roman"/>
          <w:sz w:val="28"/>
          <w:szCs w:val="28"/>
        </w:rPr>
        <w:t xml:space="preserve"> </w:t>
      </w:r>
      <w:r w:rsidR="001F71C0">
        <w:rPr>
          <w:rFonts w:ascii="Times New Roman" w:hAnsi="Times New Roman"/>
          <w:sz w:val="28"/>
          <w:szCs w:val="28"/>
        </w:rPr>
        <w:t xml:space="preserve">В </w:t>
      </w:r>
      <w:r w:rsidR="00F65815" w:rsidRPr="004A4FA9">
        <w:rPr>
          <w:rFonts w:ascii="Times New Roman" w:hAnsi="Times New Roman"/>
          <w:sz w:val="28"/>
          <w:szCs w:val="28"/>
        </w:rPr>
        <w:t xml:space="preserve"> процесс</w:t>
      </w:r>
      <w:r w:rsidR="001F71C0">
        <w:rPr>
          <w:rFonts w:ascii="Times New Roman" w:hAnsi="Times New Roman"/>
          <w:sz w:val="28"/>
          <w:szCs w:val="28"/>
        </w:rPr>
        <w:t>е</w:t>
      </w:r>
      <w:r w:rsidR="00F65815" w:rsidRPr="004A4FA9">
        <w:rPr>
          <w:rFonts w:ascii="Times New Roman" w:hAnsi="Times New Roman"/>
          <w:sz w:val="28"/>
          <w:szCs w:val="28"/>
        </w:rPr>
        <w:t xml:space="preserve"> создания улучшенной кустовой формы и новых генетических источников кустового типа занимал довольно длительный период времени и включал несколько этапов.</w:t>
      </w:r>
    </w:p>
    <w:p w14:paraId="4D1A95D8" w14:textId="77777777" w:rsidR="00F65815" w:rsidRPr="004A4FA9" w:rsidRDefault="00093D49" w:rsidP="009E3ED1">
      <w:pPr>
        <w:spacing w:after="0" w:line="360" w:lineRule="auto"/>
        <w:ind w:firstLine="709"/>
        <w:jc w:val="both"/>
        <w:rPr>
          <w:rFonts w:ascii="Times New Roman" w:hAnsi="Times New Roman"/>
          <w:sz w:val="28"/>
          <w:szCs w:val="28"/>
        </w:rPr>
      </w:pPr>
      <w:r>
        <w:rPr>
          <w:rFonts w:ascii="Times New Roman" w:hAnsi="Times New Roman"/>
          <w:sz w:val="28"/>
          <w:szCs w:val="28"/>
        </w:rPr>
        <w:t xml:space="preserve">Во-первых, </w:t>
      </w:r>
      <w:r w:rsidR="00F65815" w:rsidRPr="004A4FA9">
        <w:rPr>
          <w:rFonts w:ascii="Times New Roman" w:hAnsi="Times New Roman"/>
          <w:sz w:val="28"/>
          <w:szCs w:val="28"/>
        </w:rPr>
        <w:t xml:space="preserve">для получения выравненного материала проведена идентификация образца по факторам, определяющим его </w:t>
      </w:r>
      <w:proofErr w:type="spellStart"/>
      <w:r w:rsidR="00F65815" w:rsidRPr="004A4FA9">
        <w:rPr>
          <w:rFonts w:ascii="Times New Roman" w:hAnsi="Times New Roman"/>
          <w:sz w:val="28"/>
          <w:szCs w:val="28"/>
        </w:rPr>
        <w:t>морфобиологические</w:t>
      </w:r>
      <w:proofErr w:type="spellEnd"/>
      <w:r w:rsidR="00F65815" w:rsidRPr="004A4FA9">
        <w:rPr>
          <w:rFonts w:ascii="Times New Roman" w:hAnsi="Times New Roman"/>
          <w:sz w:val="28"/>
          <w:szCs w:val="28"/>
        </w:rPr>
        <w:t xml:space="preserve"> признаки по форме (габитусу) растения, особенностям листа, величине, форме, окраске плода и мякоти, ее структуре и качеству. Путем самоопыления (инцухта) отобраны однородные линии для включения их в скрещивания. Таким же образом проведена идентификация признаков лучших возделываемых </w:t>
      </w:r>
      <w:proofErr w:type="spellStart"/>
      <w:r w:rsidR="00F65815" w:rsidRPr="004A4FA9">
        <w:rPr>
          <w:rFonts w:ascii="Times New Roman" w:hAnsi="Times New Roman"/>
          <w:sz w:val="28"/>
          <w:szCs w:val="28"/>
        </w:rPr>
        <w:t>плетистых</w:t>
      </w:r>
      <w:proofErr w:type="spellEnd"/>
      <w:r w:rsidR="00F65815" w:rsidRPr="004A4FA9">
        <w:rPr>
          <w:rFonts w:ascii="Times New Roman" w:hAnsi="Times New Roman"/>
          <w:sz w:val="28"/>
          <w:szCs w:val="28"/>
        </w:rPr>
        <w:t xml:space="preserve"> сортов, включаемых в скрещивания с кустовым образцом.</w:t>
      </w:r>
    </w:p>
    <w:p w14:paraId="0FF35018" w14:textId="77777777" w:rsidR="00EC0C14" w:rsidRDefault="00F65815" w:rsidP="009E3ED1">
      <w:pPr>
        <w:spacing w:after="0" w:line="360" w:lineRule="auto"/>
        <w:ind w:firstLine="709"/>
        <w:jc w:val="both"/>
        <w:rPr>
          <w:rFonts w:ascii="Times New Roman" w:hAnsi="Times New Roman"/>
          <w:sz w:val="28"/>
          <w:szCs w:val="28"/>
        </w:rPr>
      </w:pPr>
      <w:r w:rsidRPr="004A4FA9">
        <w:rPr>
          <w:rFonts w:ascii="Times New Roman" w:hAnsi="Times New Roman"/>
          <w:sz w:val="28"/>
          <w:szCs w:val="28"/>
        </w:rPr>
        <w:lastRenderedPageBreak/>
        <w:t xml:space="preserve">На втором этапе проведено изучение гибридов разных поколений от скрещивания кустового образца с </w:t>
      </w:r>
      <w:proofErr w:type="spellStart"/>
      <w:r w:rsidRPr="004A4FA9">
        <w:rPr>
          <w:rFonts w:ascii="Times New Roman" w:hAnsi="Times New Roman"/>
          <w:sz w:val="28"/>
          <w:szCs w:val="28"/>
        </w:rPr>
        <w:t>плетистыми</w:t>
      </w:r>
      <w:proofErr w:type="spellEnd"/>
      <w:r w:rsidRPr="004A4FA9">
        <w:rPr>
          <w:rFonts w:ascii="Times New Roman" w:hAnsi="Times New Roman"/>
          <w:sz w:val="28"/>
          <w:szCs w:val="28"/>
        </w:rPr>
        <w:t xml:space="preserve"> сортами с целью получения более продуктивных и с лучшим качеством плодов кустовых растений, а также изучен характер наследования </w:t>
      </w:r>
      <w:proofErr w:type="spellStart"/>
      <w:r w:rsidRPr="004A4FA9">
        <w:rPr>
          <w:rFonts w:ascii="Times New Roman" w:hAnsi="Times New Roman"/>
          <w:sz w:val="28"/>
          <w:szCs w:val="28"/>
        </w:rPr>
        <w:t>кустовости</w:t>
      </w:r>
      <w:proofErr w:type="spellEnd"/>
      <w:r w:rsidRPr="004A4FA9">
        <w:rPr>
          <w:rFonts w:ascii="Times New Roman" w:hAnsi="Times New Roman"/>
          <w:sz w:val="28"/>
          <w:szCs w:val="28"/>
        </w:rPr>
        <w:t xml:space="preserve"> и других признаков у гибридов.  </w:t>
      </w:r>
      <w:r w:rsidR="00EC0C14">
        <w:rPr>
          <w:rFonts w:ascii="Times New Roman" w:hAnsi="Times New Roman"/>
          <w:sz w:val="28"/>
          <w:szCs w:val="28"/>
        </w:rPr>
        <w:t>Основные этапы второго процесса представлены на рисунке 2.</w:t>
      </w:r>
    </w:p>
    <w:p w14:paraId="04546D48" w14:textId="77777777" w:rsidR="00EC0C14" w:rsidRPr="004A4FA9" w:rsidRDefault="00EC0C14" w:rsidP="00EC0C14">
      <w:pPr>
        <w:spacing w:after="0" w:line="360" w:lineRule="auto"/>
        <w:ind w:firstLine="709"/>
        <w:jc w:val="both"/>
        <w:rPr>
          <w:rFonts w:ascii="Times New Roman" w:hAnsi="Times New Roman"/>
          <w:sz w:val="28"/>
          <w:szCs w:val="28"/>
        </w:rPr>
      </w:pPr>
      <w:r w:rsidRPr="004A4FA9">
        <w:rPr>
          <w:rFonts w:ascii="Times New Roman" w:hAnsi="Times New Roman"/>
          <w:sz w:val="28"/>
          <w:szCs w:val="28"/>
        </w:rPr>
        <w:t xml:space="preserve">Поэтому важнейшей проблемой в селекции кустового арбуза является преодоление наследуемых отрицательных признаков, определяющих продуктивность и качество. Решить ее можно созданием необходимого наследственного потенциала, способного передать возделываемым сортам, наряду с </w:t>
      </w:r>
      <w:proofErr w:type="spellStart"/>
      <w:r w:rsidRPr="004A4FA9">
        <w:rPr>
          <w:rFonts w:ascii="Times New Roman" w:hAnsi="Times New Roman"/>
          <w:sz w:val="28"/>
          <w:szCs w:val="28"/>
        </w:rPr>
        <w:t>кустовостью</w:t>
      </w:r>
      <w:proofErr w:type="spellEnd"/>
      <w:r w:rsidRPr="004A4FA9">
        <w:rPr>
          <w:rFonts w:ascii="Times New Roman" w:hAnsi="Times New Roman"/>
          <w:sz w:val="28"/>
          <w:szCs w:val="28"/>
        </w:rPr>
        <w:t>, лучшие свойства, определяющие продуктивность, качество, устойчивость к болезням и стрессовым условиям среды, а также скорость развития.</w:t>
      </w:r>
    </w:p>
    <w:p w14:paraId="35F11E5A" w14:textId="77777777" w:rsidR="00EC0C14" w:rsidRPr="004A4FA9" w:rsidRDefault="00EC0C14" w:rsidP="00EC0C14">
      <w:pPr>
        <w:spacing w:after="0" w:line="360" w:lineRule="auto"/>
        <w:ind w:firstLine="709"/>
        <w:jc w:val="both"/>
        <w:rPr>
          <w:rFonts w:ascii="Times New Roman" w:hAnsi="Times New Roman"/>
          <w:sz w:val="28"/>
          <w:szCs w:val="28"/>
        </w:rPr>
      </w:pPr>
      <w:r>
        <w:rPr>
          <w:rFonts w:ascii="Times New Roman" w:hAnsi="Times New Roman"/>
          <w:sz w:val="28"/>
          <w:szCs w:val="28"/>
        </w:rPr>
        <w:t>К</w:t>
      </w:r>
      <w:r w:rsidRPr="004A4FA9">
        <w:rPr>
          <w:rFonts w:ascii="Times New Roman" w:hAnsi="Times New Roman"/>
          <w:sz w:val="28"/>
          <w:szCs w:val="28"/>
        </w:rPr>
        <w:t xml:space="preserve">устовые формы, отобранные у гибридов от скрещивания с </w:t>
      </w:r>
      <w:proofErr w:type="spellStart"/>
      <w:r w:rsidRPr="004A4FA9">
        <w:rPr>
          <w:rFonts w:ascii="Times New Roman" w:hAnsi="Times New Roman"/>
          <w:sz w:val="28"/>
          <w:szCs w:val="28"/>
        </w:rPr>
        <w:t>цельнолистными</w:t>
      </w:r>
      <w:proofErr w:type="spellEnd"/>
      <w:r w:rsidRPr="004A4FA9">
        <w:rPr>
          <w:rFonts w:ascii="Times New Roman" w:hAnsi="Times New Roman"/>
          <w:sz w:val="28"/>
          <w:szCs w:val="28"/>
        </w:rPr>
        <w:t xml:space="preserve"> сортами, по продуктивности и качеству уступали районированным </w:t>
      </w:r>
      <w:proofErr w:type="spellStart"/>
      <w:r w:rsidRPr="004A4FA9">
        <w:rPr>
          <w:rFonts w:ascii="Times New Roman" w:hAnsi="Times New Roman"/>
          <w:sz w:val="28"/>
          <w:szCs w:val="28"/>
        </w:rPr>
        <w:t>плетистым</w:t>
      </w:r>
      <w:proofErr w:type="spellEnd"/>
      <w:r w:rsidRPr="004A4FA9">
        <w:rPr>
          <w:rFonts w:ascii="Times New Roman" w:hAnsi="Times New Roman"/>
          <w:sz w:val="28"/>
          <w:szCs w:val="28"/>
        </w:rPr>
        <w:t xml:space="preserve"> сортам и поэтому не могут быть использованы в производстве. Они могут служить лишь в качестве источников для продолжения селекции.</w:t>
      </w:r>
    </w:p>
    <w:p w14:paraId="7E262933" w14:textId="77777777" w:rsidR="00EC0C14" w:rsidRDefault="00EC0C14" w:rsidP="009E3ED1">
      <w:pPr>
        <w:spacing w:after="0" w:line="360" w:lineRule="auto"/>
        <w:ind w:firstLine="709"/>
        <w:jc w:val="both"/>
        <w:rPr>
          <w:rFonts w:ascii="Times New Roman" w:hAnsi="Times New Roman"/>
          <w:sz w:val="28"/>
          <w:szCs w:val="28"/>
        </w:rPr>
      </w:pPr>
    </w:p>
    <w:p w14:paraId="190786CF" w14:textId="77777777" w:rsidR="00EC0C14" w:rsidRDefault="00EC0C14" w:rsidP="00EC0C14">
      <w:pPr>
        <w:spacing w:after="0" w:line="360" w:lineRule="auto"/>
        <w:jc w:val="both"/>
        <w:rPr>
          <w:rFonts w:ascii="Times New Roman" w:hAnsi="Times New Roman"/>
          <w:sz w:val="28"/>
          <w:szCs w:val="28"/>
        </w:rPr>
      </w:pPr>
      <w:r w:rsidRPr="00EC0C14">
        <w:rPr>
          <w:rFonts w:ascii="Times New Roman" w:hAnsi="Times New Roman"/>
          <w:noProof/>
          <w:sz w:val="28"/>
          <w:szCs w:val="28"/>
          <w:lang w:val="en-US"/>
        </w:rPr>
        <w:lastRenderedPageBreak/>
        <w:drawing>
          <wp:inline distT="0" distB="0" distL="0" distR="0" wp14:anchorId="15C8DF94" wp14:editId="5635F10E">
            <wp:extent cx="6424203" cy="4960883"/>
            <wp:effectExtent l="0" t="0" r="0" b="0"/>
            <wp:docPr id="5" name="Рисунок 5" descr="F:\АРБУЗ дис 18.11.2024\СТАТЬЯ\Презент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АРБУЗ дис 18.11.2024\СТАТЬЯ\Презентация3.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0363" t="5262" r="3109" b="2955"/>
                    <a:stretch/>
                  </pic:blipFill>
                  <pic:spPr bwMode="auto">
                    <a:xfrm>
                      <a:off x="0" y="0"/>
                      <a:ext cx="6440149" cy="4973197"/>
                    </a:xfrm>
                    <a:prstGeom prst="rect">
                      <a:avLst/>
                    </a:prstGeom>
                    <a:noFill/>
                    <a:ln>
                      <a:noFill/>
                    </a:ln>
                    <a:extLst>
                      <a:ext uri="{53640926-AAD7-44D8-BBD7-CCE9431645EC}">
                        <a14:shadowObscured xmlns:a14="http://schemas.microsoft.com/office/drawing/2010/main"/>
                      </a:ext>
                    </a:extLst>
                  </pic:spPr>
                </pic:pic>
              </a:graphicData>
            </a:graphic>
          </wp:inline>
        </w:drawing>
      </w:r>
    </w:p>
    <w:p w14:paraId="50CB81A6" w14:textId="77777777" w:rsidR="00EC0C14" w:rsidRDefault="00EC0C14" w:rsidP="00566034">
      <w:pPr>
        <w:spacing w:after="0" w:line="240" w:lineRule="auto"/>
        <w:ind w:firstLine="709"/>
        <w:jc w:val="both"/>
        <w:rPr>
          <w:rFonts w:ascii="Times New Roman" w:hAnsi="Times New Roman"/>
          <w:sz w:val="28"/>
          <w:szCs w:val="28"/>
        </w:rPr>
      </w:pPr>
      <w:r>
        <w:rPr>
          <w:rFonts w:ascii="Times New Roman" w:hAnsi="Times New Roman"/>
          <w:sz w:val="28"/>
          <w:szCs w:val="28"/>
        </w:rPr>
        <w:t xml:space="preserve">Рисунок 2 – Этапы создания </w:t>
      </w:r>
      <w:r w:rsidRPr="004A4FA9">
        <w:rPr>
          <w:rFonts w:ascii="Times New Roman" w:hAnsi="Times New Roman"/>
          <w:sz w:val="28"/>
          <w:szCs w:val="28"/>
        </w:rPr>
        <w:t xml:space="preserve">гибридов разных поколений от скрещивания кустового образца с </w:t>
      </w:r>
      <w:proofErr w:type="spellStart"/>
      <w:r w:rsidRPr="004A4FA9">
        <w:rPr>
          <w:rFonts w:ascii="Times New Roman" w:hAnsi="Times New Roman"/>
          <w:sz w:val="28"/>
          <w:szCs w:val="28"/>
        </w:rPr>
        <w:t>плетистыми</w:t>
      </w:r>
      <w:proofErr w:type="spellEnd"/>
      <w:r w:rsidRPr="004A4FA9">
        <w:rPr>
          <w:rFonts w:ascii="Times New Roman" w:hAnsi="Times New Roman"/>
          <w:sz w:val="28"/>
          <w:szCs w:val="28"/>
        </w:rPr>
        <w:t xml:space="preserve"> сортами </w:t>
      </w:r>
      <w:r>
        <w:rPr>
          <w:rFonts w:ascii="Times New Roman" w:hAnsi="Times New Roman"/>
          <w:sz w:val="28"/>
          <w:szCs w:val="28"/>
        </w:rPr>
        <w:t>арбуза</w:t>
      </w:r>
    </w:p>
    <w:p w14:paraId="2A399DF7" w14:textId="77777777" w:rsidR="00EC0C14" w:rsidRDefault="00EC0C14" w:rsidP="009E3ED1">
      <w:pPr>
        <w:spacing w:after="0" w:line="360" w:lineRule="auto"/>
        <w:ind w:firstLine="709"/>
        <w:jc w:val="both"/>
        <w:rPr>
          <w:rFonts w:ascii="Times New Roman" w:hAnsi="Times New Roman"/>
          <w:sz w:val="28"/>
          <w:szCs w:val="28"/>
        </w:rPr>
      </w:pPr>
    </w:p>
    <w:p w14:paraId="7F6DCC57" w14:textId="77777777" w:rsidR="00F65815" w:rsidRPr="004A4FA9" w:rsidRDefault="00F65815" w:rsidP="00566034">
      <w:pPr>
        <w:spacing w:after="0" w:line="360" w:lineRule="auto"/>
        <w:ind w:firstLine="709"/>
        <w:jc w:val="both"/>
        <w:rPr>
          <w:rFonts w:ascii="Times New Roman" w:hAnsi="Times New Roman"/>
          <w:sz w:val="28"/>
          <w:szCs w:val="28"/>
        </w:rPr>
      </w:pPr>
      <w:r w:rsidRPr="004A4FA9">
        <w:rPr>
          <w:rFonts w:ascii="Times New Roman" w:hAnsi="Times New Roman"/>
          <w:sz w:val="28"/>
          <w:szCs w:val="28"/>
        </w:rPr>
        <w:t xml:space="preserve">Работа по селекционному улучшению кустового арбуза и выявлению форм, имеющих хорошее сочетание хозяйственно-полезных признаков, включала третий этап. Было проведено 4-5 циклов возвратных скрещиваний с лучшими районированными сортами, обладающими устойчивостью к болезням, адаптивностью к засушливым и жарким условиям южного региона России. В каждом цикле скрещивания проводили индивидуальный отбор. При отборе учитывали основные требования, предъявляемые к сортам арбуза, пригодным для механизированного возделывания. В зависимости от гибридной комбинации они включали наличие компактно-кустовых или </w:t>
      </w:r>
      <w:proofErr w:type="spellStart"/>
      <w:r w:rsidRPr="004A4FA9">
        <w:rPr>
          <w:rFonts w:ascii="Times New Roman" w:hAnsi="Times New Roman"/>
          <w:sz w:val="28"/>
          <w:szCs w:val="28"/>
        </w:rPr>
        <w:lastRenderedPageBreak/>
        <w:t>короткоплетистых</w:t>
      </w:r>
      <w:proofErr w:type="spellEnd"/>
      <w:r w:rsidRPr="004A4FA9">
        <w:rPr>
          <w:rFonts w:ascii="Times New Roman" w:hAnsi="Times New Roman"/>
          <w:sz w:val="28"/>
          <w:szCs w:val="28"/>
        </w:rPr>
        <w:t xml:space="preserve"> растений, образующих округлые плоды средней массой 3–5 кг с прочной корой толщиной 1,0–1,5 см, яркоокрашенной мякотью с высоким содержанием сухих веществ (в пределах 10–12 %) и хорошим вкусом. Наряду с хорошей </w:t>
      </w:r>
      <w:proofErr w:type="spellStart"/>
      <w:r w:rsidRPr="004A4FA9">
        <w:rPr>
          <w:rFonts w:ascii="Times New Roman" w:hAnsi="Times New Roman"/>
          <w:sz w:val="28"/>
          <w:szCs w:val="28"/>
        </w:rPr>
        <w:t>сохраняемостью</w:t>
      </w:r>
      <w:proofErr w:type="spellEnd"/>
      <w:r w:rsidRPr="004A4FA9">
        <w:rPr>
          <w:rFonts w:ascii="Times New Roman" w:hAnsi="Times New Roman"/>
          <w:sz w:val="28"/>
          <w:szCs w:val="28"/>
        </w:rPr>
        <w:t xml:space="preserve"> плодов в течение 20–30 дней, они должны быть транспортабельными, иметь дружное созревание, высокую устойчивость к болезням</w:t>
      </w:r>
      <w:r w:rsidR="00566034">
        <w:rPr>
          <w:rFonts w:ascii="Times New Roman" w:hAnsi="Times New Roman"/>
          <w:sz w:val="28"/>
          <w:szCs w:val="28"/>
        </w:rPr>
        <w:t xml:space="preserve">, </w:t>
      </w:r>
      <w:r w:rsidRPr="004A4FA9">
        <w:rPr>
          <w:rFonts w:ascii="Times New Roman" w:hAnsi="Times New Roman"/>
          <w:sz w:val="28"/>
          <w:szCs w:val="28"/>
        </w:rPr>
        <w:t xml:space="preserve"> хороший товарный вид плодов (окраска коры, характер рисунка, цвет мякоти и т.д.).</w:t>
      </w:r>
    </w:p>
    <w:p w14:paraId="32452DFA" w14:textId="77777777" w:rsidR="00F65815" w:rsidRDefault="00566034" w:rsidP="00566034">
      <w:pPr>
        <w:spacing w:after="0" w:line="360" w:lineRule="auto"/>
        <w:ind w:firstLine="709"/>
        <w:jc w:val="both"/>
        <w:rPr>
          <w:rFonts w:ascii="Times New Roman" w:hAnsi="Times New Roman"/>
          <w:sz w:val="28"/>
          <w:szCs w:val="28"/>
        </w:rPr>
      </w:pPr>
      <w:r>
        <w:rPr>
          <w:rFonts w:ascii="Times New Roman" w:hAnsi="Times New Roman"/>
          <w:sz w:val="28"/>
          <w:szCs w:val="28"/>
        </w:rPr>
        <w:t>В</w:t>
      </w:r>
      <w:r w:rsidR="00F65815" w:rsidRPr="004A4FA9">
        <w:rPr>
          <w:rFonts w:ascii="Times New Roman" w:hAnsi="Times New Roman"/>
          <w:sz w:val="28"/>
          <w:szCs w:val="28"/>
        </w:rPr>
        <w:t xml:space="preserve">ыделены перспективные кустовые и </w:t>
      </w:r>
      <w:proofErr w:type="spellStart"/>
      <w:r w:rsidR="00F65815" w:rsidRPr="004A4FA9">
        <w:rPr>
          <w:rFonts w:ascii="Times New Roman" w:hAnsi="Times New Roman"/>
          <w:sz w:val="28"/>
          <w:szCs w:val="28"/>
        </w:rPr>
        <w:t>короткоплетистые</w:t>
      </w:r>
      <w:proofErr w:type="spellEnd"/>
      <w:r w:rsidR="00F65815" w:rsidRPr="004A4FA9">
        <w:rPr>
          <w:rFonts w:ascii="Times New Roman" w:hAnsi="Times New Roman"/>
          <w:sz w:val="28"/>
          <w:szCs w:val="28"/>
        </w:rPr>
        <w:t xml:space="preserve"> линии-аналоги (изогенные линии), подобные некоторым возделываемым сортам с морфологическими признаками плодов, характерными для сортов типа Мелитопольского, Раннего Кубани, </w:t>
      </w:r>
      <w:proofErr w:type="spellStart"/>
      <w:r w:rsidR="00F65815" w:rsidRPr="004A4FA9">
        <w:rPr>
          <w:rFonts w:ascii="Times New Roman" w:hAnsi="Times New Roman"/>
          <w:sz w:val="28"/>
          <w:szCs w:val="28"/>
        </w:rPr>
        <w:t>Ольгинского</w:t>
      </w:r>
      <w:proofErr w:type="spellEnd"/>
      <w:r w:rsidR="00F65815" w:rsidRPr="004A4FA9">
        <w:rPr>
          <w:rFonts w:ascii="Times New Roman" w:hAnsi="Times New Roman"/>
          <w:sz w:val="28"/>
          <w:szCs w:val="28"/>
        </w:rPr>
        <w:t xml:space="preserve">, Подарка Солнца, Канадского </w:t>
      </w:r>
      <w:r w:rsidR="00F65815" w:rsidRPr="00DD20AA">
        <w:rPr>
          <w:rFonts w:ascii="Times New Roman" w:hAnsi="Times New Roman"/>
          <w:sz w:val="28"/>
          <w:szCs w:val="28"/>
        </w:rPr>
        <w:t xml:space="preserve">раннего, </w:t>
      </w:r>
      <w:proofErr w:type="spellStart"/>
      <w:r w:rsidR="00F65815" w:rsidRPr="00DD20AA">
        <w:rPr>
          <w:rFonts w:ascii="Times New Roman" w:hAnsi="Times New Roman"/>
          <w:sz w:val="28"/>
          <w:szCs w:val="28"/>
        </w:rPr>
        <w:t>Кримсона</w:t>
      </w:r>
      <w:proofErr w:type="spellEnd"/>
      <w:r w:rsidR="00F65815" w:rsidRPr="00DD20AA">
        <w:rPr>
          <w:rFonts w:ascii="Times New Roman" w:hAnsi="Times New Roman"/>
          <w:sz w:val="28"/>
          <w:szCs w:val="28"/>
        </w:rPr>
        <w:t xml:space="preserve"> свита, Клондайка полосатого. Ряд выделенных линий в </w:t>
      </w:r>
      <w:r w:rsidR="00F65815" w:rsidRPr="00211D62">
        <w:rPr>
          <w:rFonts w:ascii="Times New Roman" w:hAnsi="Times New Roman"/>
          <w:sz w:val="28"/>
          <w:szCs w:val="28"/>
        </w:rPr>
        <w:t>2020–</w:t>
      </w:r>
      <w:r w:rsidR="00F65815">
        <w:rPr>
          <w:rFonts w:ascii="Times New Roman" w:hAnsi="Times New Roman"/>
          <w:sz w:val="28"/>
          <w:szCs w:val="28"/>
        </w:rPr>
        <w:t>2023 годах</w:t>
      </w:r>
      <w:r w:rsidR="00F65815" w:rsidRPr="00DD20AA">
        <w:rPr>
          <w:rFonts w:ascii="Times New Roman" w:hAnsi="Times New Roman"/>
          <w:sz w:val="28"/>
          <w:szCs w:val="28"/>
        </w:rPr>
        <w:t xml:space="preserve"> прошли проверку в контрольно-элитном питомнике, в котором дана оцен</w:t>
      </w:r>
      <w:r w:rsidR="00F65815" w:rsidRPr="004A4FA9">
        <w:rPr>
          <w:rFonts w:ascii="Times New Roman" w:hAnsi="Times New Roman"/>
          <w:sz w:val="28"/>
          <w:szCs w:val="28"/>
        </w:rPr>
        <w:t xml:space="preserve">ка по основным </w:t>
      </w:r>
      <w:proofErr w:type="spellStart"/>
      <w:r w:rsidR="00F65815" w:rsidRPr="004A4FA9">
        <w:rPr>
          <w:rFonts w:ascii="Times New Roman" w:hAnsi="Times New Roman"/>
          <w:sz w:val="28"/>
          <w:szCs w:val="28"/>
        </w:rPr>
        <w:t>морфобиологическим</w:t>
      </w:r>
      <w:proofErr w:type="spellEnd"/>
      <w:r w:rsidR="00F65815" w:rsidRPr="004A4FA9">
        <w:rPr>
          <w:rFonts w:ascii="Times New Roman" w:hAnsi="Times New Roman"/>
          <w:sz w:val="28"/>
          <w:szCs w:val="28"/>
        </w:rPr>
        <w:t xml:space="preserve"> и хозяйственно-ценным признакам</w:t>
      </w:r>
      <w:r w:rsidR="00BC2C95">
        <w:rPr>
          <w:rFonts w:ascii="Times New Roman" w:hAnsi="Times New Roman"/>
          <w:sz w:val="28"/>
          <w:szCs w:val="28"/>
        </w:rPr>
        <w:t xml:space="preserve">. </w:t>
      </w:r>
      <w:r w:rsidR="00F65815" w:rsidRPr="004A4FA9">
        <w:rPr>
          <w:rFonts w:ascii="Times New Roman" w:hAnsi="Times New Roman"/>
          <w:sz w:val="28"/>
          <w:szCs w:val="28"/>
        </w:rPr>
        <w:t xml:space="preserve">По комплексу этих признаков отобраны лучшие линии, большинство </w:t>
      </w:r>
      <w:proofErr w:type="spellStart"/>
      <w:r w:rsidR="00F65815" w:rsidRPr="004A4FA9">
        <w:rPr>
          <w:rFonts w:ascii="Times New Roman" w:hAnsi="Times New Roman"/>
          <w:sz w:val="28"/>
          <w:szCs w:val="28"/>
        </w:rPr>
        <w:t>морфобиологических</w:t>
      </w:r>
      <w:proofErr w:type="spellEnd"/>
      <w:r w:rsidR="00F65815" w:rsidRPr="004A4FA9">
        <w:rPr>
          <w:rFonts w:ascii="Times New Roman" w:hAnsi="Times New Roman"/>
          <w:sz w:val="28"/>
          <w:szCs w:val="28"/>
        </w:rPr>
        <w:t xml:space="preserve"> признаков которых соответствуют некоторым </w:t>
      </w:r>
      <w:proofErr w:type="spellStart"/>
      <w:r w:rsidR="00F65815" w:rsidRPr="004A4FA9">
        <w:rPr>
          <w:rFonts w:ascii="Times New Roman" w:hAnsi="Times New Roman"/>
          <w:sz w:val="28"/>
          <w:szCs w:val="28"/>
        </w:rPr>
        <w:t>длинноплетистым</w:t>
      </w:r>
      <w:proofErr w:type="spellEnd"/>
      <w:r w:rsidR="00F65815" w:rsidRPr="004A4FA9">
        <w:rPr>
          <w:rFonts w:ascii="Times New Roman" w:hAnsi="Times New Roman"/>
          <w:sz w:val="28"/>
          <w:szCs w:val="28"/>
        </w:rPr>
        <w:t xml:space="preserve"> сортам, но отличаются от них кустовым или </w:t>
      </w:r>
      <w:proofErr w:type="spellStart"/>
      <w:r w:rsidR="00F65815" w:rsidRPr="004A4FA9">
        <w:rPr>
          <w:rFonts w:ascii="Times New Roman" w:hAnsi="Times New Roman"/>
          <w:sz w:val="28"/>
          <w:szCs w:val="28"/>
        </w:rPr>
        <w:t>короткоплетистым</w:t>
      </w:r>
      <w:proofErr w:type="spellEnd"/>
      <w:r w:rsidR="00F65815" w:rsidRPr="004A4FA9">
        <w:rPr>
          <w:rFonts w:ascii="Times New Roman" w:hAnsi="Times New Roman"/>
          <w:sz w:val="28"/>
          <w:szCs w:val="28"/>
        </w:rPr>
        <w:t xml:space="preserve"> типом растения. Среди них представляют интерес раннесп</w:t>
      </w:r>
      <w:r w:rsidR="00F65815">
        <w:rPr>
          <w:rFonts w:ascii="Times New Roman" w:hAnsi="Times New Roman"/>
          <w:sz w:val="28"/>
          <w:szCs w:val="28"/>
        </w:rPr>
        <w:t>елые с вегетационным периодом 70</w:t>
      </w:r>
      <w:r w:rsidR="00F65815" w:rsidRPr="004A4FA9">
        <w:rPr>
          <w:rFonts w:ascii="Times New Roman" w:hAnsi="Times New Roman"/>
          <w:sz w:val="28"/>
          <w:szCs w:val="28"/>
        </w:rPr>
        <w:t xml:space="preserve">–75 дней кустовые </w:t>
      </w:r>
      <w:proofErr w:type="spellStart"/>
      <w:r w:rsidR="00F65815" w:rsidRPr="004A4FA9">
        <w:rPr>
          <w:rFonts w:ascii="Times New Roman" w:hAnsi="Times New Roman"/>
          <w:sz w:val="28"/>
          <w:szCs w:val="28"/>
        </w:rPr>
        <w:t>рассеченнолистные</w:t>
      </w:r>
      <w:proofErr w:type="spellEnd"/>
      <w:r w:rsidR="00F65815" w:rsidRPr="004A4FA9">
        <w:rPr>
          <w:rFonts w:ascii="Times New Roman" w:hAnsi="Times New Roman"/>
          <w:sz w:val="28"/>
          <w:szCs w:val="28"/>
        </w:rPr>
        <w:t xml:space="preserve"> линии (КРЛ): КРЛ 652, КРЛ 656, образующие плоды типа Раннего Кубани и Канадского раннего; среднеспелые (80–85 дней): КРЛ 376, КРЛ 394 с плодами типа Клондайка полоса</w:t>
      </w:r>
      <w:r w:rsidR="00F65815">
        <w:rPr>
          <w:rFonts w:ascii="Times New Roman" w:hAnsi="Times New Roman"/>
          <w:sz w:val="28"/>
          <w:szCs w:val="28"/>
        </w:rPr>
        <w:t xml:space="preserve">того и </w:t>
      </w:r>
      <w:proofErr w:type="spellStart"/>
      <w:r w:rsidR="00F65815">
        <w:rPr>
          <w:rFonts w:ascii="Times New Roman" w:hAnsi="Times New Roman"/>
          <w:sz w:val="28"/>
          <w:szCs w:val="28"/>
        </w:rPr>
        <w:t>Ольгинского</w:t>
      </w:r>
      <w:proofErr w:type="spellEnd"/>
      <w:r w:rsidR="00F65815">
        <w:rPr>
          <w:rFonts w:ascii="Times New Roman" w:hAnsi="Times New Roman"/>
          <w:sz w:val="28"/>
          <w:szCs w:val="28"/>
        </w:rPr>
        <w:t>; позднеспелый</w:t>
      </w:r>
      <w:r w:rsidR="00F65815" w:rsidRPr="004A4FA9">
        <w:rPr>
          <w:rFonts w:ascii="Times New Roman" w:hAnsi="Times New Roman"/>
          <w:sz w:val="28"/>
          <w:szCs w:val="28"/>
        </w:rPr>
        <w:t xml:space="preserve"> (95</w:t>
      </w:r>
      <w:r w:rsidR="00F65815">
        <w:rPr>
          <w:rFonts w:ascii="Times New Roman" w:hAnsi="Times New Roman"/>
          <w:sz w:val="28"/>
          <w:szCs w:val="28"/>
        </w:rPr>
        <w:t>–100 дней): КРЛ 694, формирующий</w:t>
      </w:r>
      <w:r w:rsidR="00F65815" w:rsidRPr="004A4FA9">
        <w:rPr>
          <w:rFonts w:ascii="Times New Roman" w:hAnsi="Times New Roman"/>
          <w:sz w:val="28"/>
          <w:szCs w:val="28"/>
        </w:rPr>
        <w:t xml:space="preserve"> плоды типа Мелитопольского. Для них характерна компактно-кустовая форма растений с габитусом 0,8–1,2 м и вполне приемле</w:t>
      </w:r>
      <w:r w:rsidR="00F65815">
        <w:rPr>
          <w:rFonts w:ascii="Times New Roman" w:hAnsi="Times New Roman"/>
          <w:sz w:val="28"/>
          <w:szCs w:val="28"/>
        </w:rPr>
        <w:t>мая продуктивность на уровне 3,6–5,3</w:t>
      </w:r>
      <w:r w:rsidR="00F65815" w:rsidRPr="004A4FA9">
        <w:rPr>
          <w:rFonts w:ascii="Times New Roman" w:hAnsi="Times New Roman"/>
          <w:sz w:val="28"/>
          <w:szCs w:val="28"/>
        </w:rPr>
        <w:t xml:space="preserve"> кг/</w:t>
      </w:r>
      <w:proofErr w:type="spellStart"/>
      <w:r w:rsidR="00F65815" w:rsidRPr="004A4FA9">
        <w:rPr>
          <w:rFonts w:ascii="Times New Roman" w:hAnsi="Times New Roman"/>
          <w:sz w:val="28"/>
          <w:szCs w:val="28"/>
        </w:rPr>
        <w:t>раст</w:t>
      </w:r>
      <w:proofErr w:type="spellEnd"/>
      <w:r w:rsidR="00F65815">
        <w:rPr>
          <w:rFonts w:ascii="Times New Roman" w:hAnsi="Times New Roman"/>
          <w:sz w:val="28"/>
          <w:szCs w:val="28"/>
        </w:rPr>
        <w:t>. с содержанием сухих веществ 10,4–12,0</w:t>
      </w:r>
      <w:r w:rsidR="00F65815" w:rsidRPr="004A4FA9">
        <w:rPr>
          <w:rFonts w:ascii="Times New Roman" w:hAnsi="Times New Roman"/>
          <w:sz w:val="28"/>
          <w:szCs w:val="28"/>
        </w:rPr>
        <w:t xml:space="preserve"> %</w:t>
      </w:r>
      <w:r w:rsidR="00F65815">
        <w:rPr>
          <w:rFonts w:ascii="Times New Roman" w:hAnsi="Times New Roman"/>
          <w:sz w:val="28"/>
          <w:szCs w:val="28"/>
        </w:rPr>
        <w:t xml:space="preserve"> и вкусом плодов с оценкой в 4,2–4,7</w:t>
      </w:r>
      <w:r w:rsidR="00F65815" w:rsidRPr="004A4FA9">
        <w:rPr>
          <w:rFonts w:ascii="Times New Roman" w:hAnsi="Times New Roman"/>
          <w:sz w:val="28"/>
          <w:szCs w:val="28"/>
        </w:rPr>
        <w:t xml:space="preserve"> балла. Приводим краткое описание созданных линий.</w:t>
      </w:r>
    </w:p>
    <w:p w14:paraId="230199C7" w14:textId="77777777" w:rsidR="00566034" w:rsidRPr="004A4FA9" w:rsidRDefault="00566034" w:rsidP="00566034">
      <w:pPr>
        <w:spacing w:after="0" w:line="360" w:lineRule="auto"/>
        <w:ind w:firstLine="709"/>
        <w:jc w:val="both"/>
        <w:rPr>
          <w:rFonts w:ascii="Times New Roman" w:hAnsi="Times New Roman"/>
          <w:sz w:val="28"/>
          <w:szCs w:val="28"/>
        </w:rPr>
      </w:pPr>
      <w:r w:rsidRPr="004A4FA9">
        <w:rPr>
          <w:rFonts w:ascii="Times New Roman" w:hAnsi="Times New Roman"/>
          <w:sz w:val="28"/>
          <w:szCs w:val="28"/>
        </w:rPr>
        <w:lastRenderedPageBreak/>
        <w:t xml:space="preserve">Для селекции и производственного испытания представляют интерес среднеспелые </w:t>
      </w:r>
      <w:proofErr w:type="spellStart"/>
      <w:r w:rsidRPr="004A4FA9">
        <w:rPr>
          <w:rFonts w:ascii="Times New Roman" w:hAnsi="Times New Roman"/>
          <w:sz w:val="28"/>
          <w:szCs w:val="28"/>
        </w:rPr>
        <w:t>короткоплетистые</w:t>
      </w:r>
      <w:proofErr w:type="spellEnd"/>
      <w:r w:rsidRPr="004A4FA9">
        <w:rPr>
          <w:rFonts w:ascii="Times New Roman" w:hAnsi="Times New Roman"/>
          <w:sz w:val="28"/>
          <w:szCs w:val="28"/>
        </w:rPr>
        <w:t xml:space="preserve"> линии (КПЛ) с габитусом растений 1,3–1,5 м с плодами типа Мелитопольского и </w:t>
      </w:r>
      <w:proofErr w:type="spellStart"/>
      <w:r w:rsidRPr="004A4FA9">
        <w:rPr>
          <w:rFonts w:ascii="Times New Roman" w:hAnsi="Times New Roman"/>
          <w:sz w:val="28"/>
          <w:szCs w:val="28"/>
        </w:rPr>
        <w:t>Кримсон</w:t>
      </w:r>
      <w:proofErr w:type="spellEnd"/>
      <w:r w:rsidRPr="004A4FA9">
        <w:rPr>
          <w:rFonts w:ascii="Times New Roman" w:hAnsi="Times New Roman"/>
          <w:sz w:val="28"/>
          <w:szCs w:val="28"/>
        </w:rPr>
        <w:t xml:space="preserve"> свит. Они </w:t>
      </w:r>
      <w:r w:rsidR="003E4CE8">
        <w:rPr>
          <w:rFonts w:ascii="Times New Roman" w:hAnsi="Times New Roman"/>
          <w:sz w:val="28"/>
          <w:szCs w:val="28"/>
        </w:rPr>
        <w:t xml:space="preserve">характеризуются </w:t>
      </w:r>
      <w:r w:rsidRPr="004A4FA9">
        <w:rPr>
          <w:rFonts w:ascii="Times New Roman" w:hAnsi="Times New Roman"/>
          <w:sz w:val="28"/>
          <w:szCs w:val="28"/>
        </w:rPr>
        <w:t xml:space="preserve"> </w:t>
      </w:r>
      <w:r w:rsidR="003E4CE8">
        <w:rPr>
          <w:rFonts w:ascii="Times New Roman" w:hAnsi="Times New Roman"/>
          <w:sz w:val="28"/>
          <w:szCs w:val="28"/>
        </w:rPr>
        <w:t xml:space="preserve">высокой </w:t>
      </w:r>
      <w:r w:rsidRPr="004A4FA9">
        <w:rPr>
          <w:rFonts w:ascii="Times New Roman" w:hAnsi="Times New Roman"/>
          <w:sz w:val="28"/>
          <w:szCs w:val="28"/>
        </w:rPr>
        <w:t>продуктивностью</w:t>
      </w:r>
      <w:r w:rsidR="003E4CE8">
        <w:rPr>
          <w:rFonts w:ascii="Times New Roman" w:hAnsi="Times New Roman"/>
          <w:sz w:val="28"/>
          <w:szCs w:val="28"/>
        </w:rPr>
        <w:t xml:space="preserve"> и </w:t>
      </w:r>
      <w:r w:rsidRPr="004A4FA9">
        <w:rPr>
          <w:rFonts w:ascii="Times New Roman" w:hAnsi="Times New Roman"/>
          <w:sz w:val="28"/>
          <w:szCs w:val="28"/>
        </w:rPr>
        <w:t xml:space="preserve"> вкусовыми качествами, устойчив</w:t>
      </w:r>
      <w:r w:rsidR="003E4CE8">
        <w:rPr>
          <w:rFonts w:ascii="Times New Roman" w:hAnsi="Times New Roman"/>
          <w:sz w:val="28"/>
          <w:szCs w:val="28"/>
        </w:rPr>
        <w:t xml:space="preserve">ы к основным заболеваниям: </w:t>
      </w:r>
      <w:r w:rsidRPr="004A4FA9">
        <w:rPr>
          <w:rFonts w:ascii="Times New Roman" w:hAnsi="Times New Roman"/>
          <w:sz w:val="28"/>
          <w:szCs w:val="28"/>
        </w:rPr>
        <w:t xml:space="preserve"> </w:t>
      </w:r>
      <w:proofErr w:type="spellStart"/>
      <w:r w:rsidRPr="004A4FA9">
        <w:rPr>
          <w:rFonts w:ascii="Times New Roman" w:hAnsi="Times New Roman"/>
          <w:sz w:val="28"/>
          <w:szCs w:val="28"/>
        </w:rPr>
        <w:t>фузариоз</w:t>
      </w:r>
      <w:r w:rsidR="003E4CE8">
        <w:rPr>
          <w:rFonts w:ascii="Times New Roman" w:hAnsi="Times New Roman"/>
          <w:sz w:val="28"/>
          <w:szCs w:val="28"/>
        </w:rPr>
        <w:t>н</w:t>
      </w:r>
      <w:r w:rsidRPr="004A4FA9">
        <w:rPr>
          <w:rFonts w:ascii="Times New Roman" w:hAnsi="Times New Roman"/>
          <w:sz w:val="28"/>
          <w:szCs w:val="28"/>
        </w:rPr>
        <w:t>ому</w:t>
      </w:r>
      <w:proofErr w:type="spellEnd"/>
      <w:r w:rsidRPr="004A4FA9">
        <w:rPr>
          <w:rFonts w:ascii="Times New Roman" w:hAnsi="Times New Roman"/>
          <w:sz w:val="28"/>
          <w:szCs w:val="28"/>
        </w:rPr>
        <w:t xml:space="preserve"> увяданию</w:t>
      </w:r>
      <w:r w:rsidR="003E4CE8">
        <w:rPr>
          <w:rFonts w:ascii="Times New Roman" w:hAnsi="Times New Roman"/>
          <w:sz w:val="28"/>
          <w:szCs w:val="28"/>
        </w:rPr>
        <w:t xml:space="preserve"> и</w:t>
      </w:r>
      <w:r w:rsidRPr="004A4FA9">
        <w:rPr>
          <w:rFonts w:ascii="Times New Roman" w:hAnsi="Times New Roman"/>
          <w:sz w:val="28"/>
          <w:szCs w:val="28"/>
        </w:rPr>
        <w:t xml:space="preserve"> антракнозу</w:t>
      </w:r>
      <w:r w:rsidR="003E4CE8">
        <w:rPr>
          <w:rFonts w:ascii="Times New Roman" w:hAnsi="Times New Roman"/>
          <w:sz w:val="28"/>
          <w:szCs w:val="28"/>
        </w:rPr>
        <w:t xml:space="preserve"> и меняющимся климатическим условиям среды </w:t>
      </w:r>
      <w:r w:rsidR="00093D49">
        <w:rPr>
          <w:rFonts w:ascii="Times New Roman" w:hAnsi="Times New Roman"/>
          <w:sz w:val="28"/>
          <w:szCs w:val="28"/>
        </w:rPr>
        <w:t xml:space="preserve">(таблица </w:t>
      </w:r>
      <w:r w:rsidR="003F628F">
        <w:rPr>
          <w:rFonts w:ascii="Times New Roman" w:hAnsi="Times New Roman"/>
          <w:sz w:val="28"/>
          <w:szCs w:val="28"/>
        </w:rPr>
        <w:t>2</w:t>
      </w:r>
      <w:r w:rsidR="00093D49">
        <w:rPr>
          <w:rFonts w:ascii="Times New Roman" w:hAnsi="Times New Roman"/>
          <w:sz w:val="28"/>
          <w:szCs w:val="28"/>
        </w:rPr>
        <w:t>-</w:t>
      </w:r>
      <w:r w:rsidR="003F628F">
        <w:rPr>
          <w:rFonts w:ascii="Times New Roman" w:hAnsi="Times New Roman"/>
          <w:sz w:val="28"/>
          <w:szCs w:val="28"/>
        </w:rPr>
        <w:t>3</w:t>
      </w:r>
      <w:r w:rsidR="00093D49">
        <w:rPr>
          <w:rFonts w:ascii="Times New Roman" w:hAnsi="Times New Roman"/>
          <w:sz w:val="28"/>
          <w:szCs w:val="28"/>
        </w:rPr>
        <w:t>; рисунок 3)</w:t>
      </w:r>
      <w:r w:rsidRPr="004A4FA9">
        <w:rPr>
          <w:rFonts w:ascii="Times New Roman" w:hAnsi="Times New Roman"/>
          <w:sz w:val="28"/>
          <w:szCs w:val="28"/>
        </w:rPr>
        <w:t>.</w:t>
      </w:r>
    </w:p>
    <w:p w14:paraId="0F75257D" w14:textId="77777777" w:rsidR="005E626A" w:rsidRDefault="003B05C6" w:rsidP="00566034">
      <w:pPr>
        <w:spacing w:after="0" w:line="240" w:lineRule="auto"/>
        <w:ind w:firstLine="567"/>
        <w:jc w:val="both"/>
        <w:rPr>
          <w:rFonts w:ascii="Times New Roman" w:hAnsi="Times New Roman"/>
          <w:b/>
          <w:sz w:val="28"/>
          <w:szCs w:val="28"/>
        </w:rPr>
      </w:pPr>
      <w:r>
        <w:rPr>
          <w:rFonts w:ascii="Times New Roman" w:hAnsi="Times New Roman"/>
          <w:sz w:val="28"/>
          <w:szCs w:val="28"/>
        </w:rPr>
        <w:t xml:space="preserve">Таблица </w:t>
      </w:r>
      <w:r w:rsidR="003F628F">
        <w:rPr>
          <w:rFonts w:ascii="Times New Roman" w:hAnsi="Times New Roman"/>
          <w:sz w:val="28"/>
          <w:szCs w:val="28"/>
        </w:rPr>
        <w:t>2</w:t>
      </w:r>
      <w:r>
        <w:rPr>
          <w:rFonts w:ascii="Times New Roman" w:hAnsi="Times New Roman"/>
          <w:sz w:val="28"/>
          <w:szCs w:val="28"/>
        </w:rPr>
        <w:t xml:space="preserve"> – </w:t>
      </w:r>
      <w:r w:rsidR="00BC2C95">
        <w:rPr>
          <w:rFonts w:ascii="Times New Roman" w:hAnsi="Times New Roman"/>
          <w:sz w:val="28"/>
          <w:szCs w:val="28"/>
        </w:rPr>
        <w:t xml:space="preserve">Описание </w:t>
      </w:r>
      <w:r>
        <w:rPr>
          <w:rFonts w:ascii="Times New Roman" w:hAnsi="Times New Roman"/>
          <w:sz w:val="28"/>
          <w:szCs w:val="28"/>
        </w:rPr>
        <w:t xml:space="preserve">  линий арбуза</w:t>
      </w:r>
      <w:r w:rsidRPr="004A4FA9">
        <w:rPr>
          <w:rFonts w:ascii="Times New Roman" w:hAnsi="Times New Roman"/>
          <w:sz w:val="28"/>
          <w:szCs w:val="28"/>
        </w:rPr>
        <w:t xml:space="preserve"> </w:t>
      </w:r>
      <w:r w:rsidR="00BC2C95" w:rsidRPr="004A4FA9">
        <w:rPr>
          <w:rFonts w:ascii="Times New Roman" w:hAnsi="Times New Roman"/>
          <w:sz w:val="28"/>
          <w:szCs w:val="28"/>
        </w:rPr>
        <w:t>компактно-кустов</w:t>
      </w:r>
      <w:r w:rsidR="00BC2C95">
        <w:rPr>
          <w:rFonts w:ascii="Times New Roman" w:hAnsi="Times New Roman"/>
          <w:sz w:val="28"/>
          <w:szCs w:val="28"/>
        </w:rPr>
        <w:t xml:space="preserve">ой формы </w:t>
      </w:r>
      <w:r w:rsidR="00BC2C95" w:rsidRPr="004A4FA9">
        <w:rPr>
          <w:rFonts w:ascii="Times New Roman" w:hAnsi="Times New Roman"/>
          <w:sz w:val="28"/>
          <w:szCs w:val="28"/>
        </w:rPr>
        <w:t xml:space="preserve"> </w:t>
      </w:r>
      <w:r w:rsidRPr="004A4FA9">
        <w:rPr>
          <w:rFonts w:ascii="Times New Roman" w:hAnsi="Times New Roman"/>
          <w:sz w:val="28"/>
          <w:szCs w:val="28"/>
        </w:rPr>
        <w:t>с габитусом 0,8–1,2 м</w:t>
      </w:r>
      <w:r w:rsidRPr="005E626A">
        <w:rPr>
          <w:rFonts w:ascii="Times New Roman" w:hAnsi="Times New Roman"/>
          <w:b/>
          <w:sz w:val="28"/>
          <w:szCs w:val="28"/>
        </w:rPr>
        <w:t xml:space="preserve"> </w:t>
      </w:r>
      <w:r w:rsidR="00BC2C95" w:rsidRPr="00BC2C95">
        <w:rPr>
          <w:rFonts w:ascii="Times New Roman" w:hAnsi="Times New Roman"/>
          <w:sz w:val="28"/>
          <w:szCs w:val="28"/>
        </w:rPr>
        <w:t xml:space="preserve">и </w:t>
      </w:r>
      <w:r w:rsidRPr="005E626A">
        <w:rPr>
          <w:rFonts w:ascii="Times New Roman" w:hAnsi="Times New Roman"/>
          <w:sz w:val="28"/>
          <w:szCs w:val="28"/>
        </w:rPr>
        <w:t xml:space="preserve"> рассеченным листом (КРЛ)</w:t>
      </w:r>
    </w:p>
    <w:p w14:paraId="1C2BD6BF" w14:textId="77777777" w:rsidR="003B05C6" w:rsidRDefault="003B05C6" w:rsidP="005E626A">
      <w:pPr>
        <w:spacing w:after="0" w:line="480" w:lineRule="auto"/>
        <w:jc w:val="both"/>
        <w:rPr>
          <w:rFonts w:ascii="Times New Roman" w:hAnsi="Times New Roman"/>
          <w:b/>
          <w:sz w:val="28"/>
          <w:szCs w:val="28"/>
        </w:rPr>
      </w:pPr>
      <w:r w:rsidRPr="003B05C6">
        <w:rPr>
          <w:rFonts w:ascii="Times New Roman" w:hAnsi="Times New Roman"/>
          <w:b/>
          <w:noProof/>
          <w:sz w:val="28"/>
          <w:szCs w:val="28"/>
          <w:lang w:val="en-US"/>
        </w:rPr>
        <w:drawing>
          <wp:inline distT="0" distB="0" distL="0" distR="0" wp14:anchorId="6E6D7A14" wp14:editId="78F142DB">
            <wp:extent cx="6788150" cy="4905633"/>
            <wp:effectExtent l="0" t="0" r="0" b="9525"/>
            <wp:docPr id="2" name="Рисунок 2" descr="F:\АРБУЗ дис 18.11.2024\СТАТЬЯ\Презент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АРБУЗ дис 18.11.2024\СТАТЬЯ\Презентация1.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095" r="2325" b="10923"/>
                    <a:stretch/>
                  </pic:blipFill>
                  <pic:spPr bwMode="auto">
                    <a:xfrm>
                      <a:off x="0" y="0"/>
                      <a:ext cx="6811751" cy="4922689"/>
                    </a:xfrm>
                    <a:prstGeom prst="rect">
                      <a:avLst/>
                    </a:prstGeom>
                    <a:noFill/>
                    <a:ln>
                      <a:noFill/>
                    </a:ln>
                    <a:extLst>
                      <a:ext uri="{53640926-AAD7-44D8-BBD7-CCE9431645EC}">
                        <a14:shadowObscured xmlns:a14="http://schemas.microsoft.com/office/drawing/2010/main"/>
                      </a:ext>
                    </a:extLst>
                  </pic:spPr>
                </pic:pic>
              </a:graphicData>
            </a:graphic>
          </wp:inline>
        </w:drawing>
      </w:r>
    </w:p>
    <w:p w14:paraId="58DA28EA" w14:textId="77777777" w:rsidR="003B05C6" w:rsidRDefault="003B05C6" w:rsidP="003B05C6">
      <w:pPr>
        <w:spacing w:after="0" w:line="240" w:lineRule="auto"/>
        <w:jc w:val="both"/>
        <w:rPr>
          <w:rFonts w:ascii="Times New Roman" w:hAnsi="Times New Roman"/>
          <w:sz w:val="28"/>
          <w:szCs w:val="28"/>
        </w:rPr>
      </w:pPr>
      <w:r>
        <w:rPr>
          <w:rFonts w:ascii="Times New Roman" w:hAnsi="Times New Roman"/>
          <w:sz w:val="28"/>
          <w:szCs w:val="28"/>
        </w:rPr>
        <w:t xml:space="preserve">Таблица </w:t>
      </w:r>
      <w:r w:rsidR="003F628F">
        <w:rPr>
          <w:rFonts w:ascii="Times New Roman" w:hAnsi="Times New Roman"/>
          <w:sz w:val="28"/>
          <w:szCs w:val="28"/>
        </w:rPr>
        <w:t>3</w:t>
      </w:r>
      <w:r>
        <w:rPr>
          <w:rFonts w:ascii="Times New Roman" w:hAnsi="Times New Roman"/>
          <w:sz w:val="28"/>
          <w:szCs w:val="28"/>
        </w:rPr>
        <w:t xml:space="preserve"> – </w:t>
      </w:r>
      <w:r w:rsidRPr="009E3ED1">
        <w:rPr>
          <w:rFonts w:ascii="Times New Roman" w:hAnsi="Times New Roman"/>
          <w:sz w:val="28"/>
          <w:szCs w:val="28"/>
        </w:rPr>
        <w:t xml:space="preserve">Характеристика  </w:t>
      </w:r>
      <w:proofErr w:type="spellStart"/>
      <w:r w:rsidR="009E3ED1" w:rsidRPr="009E3ED1">
        <w:rPr>
          <w:rFonts w:ascii="Times New Roman" w:hAnsi="Times New Roman"/>
          <w:sz w:val="28"/>
          <w:szCs w:val="28"/>
        </w:rPr>
        <w:t>к</w:t>
      </w:r>
      <w:r w:rsidRPr="009E3ED1">
        <w:rPr>
          <w:rFonts w:ascii="Times New Roman" w:hAnsi="Times New Roman"/>
          <w:sz w:val="28"/>
          <w:szCs w:val="28"/>
        </w:rPr>
        <w:t>ороткоплетистых</w:t>
      </w:r>
      <w:proofErr w:type="spellEnd"/>
      <w:r w:rsidRPr="009E3ED1">
        <w:rPr>
          <w:rFonts w:ascii="Times New Roman" w:hAnsi="Times New Roman"/>
          <w:sz w:val="28"/>
          <w:szCs w:val="28"/>
        </w:rPr>
        <w:t xml:space="preserve"> (КПЛ) линий арбуза с   габитусом  1,3–1,5 м</w:t>
      </w:r>
      <w:r w:rsidRPr="004A4FA9">
        <w:rPr>
          <w:rFonts w:ascii="Times New Roman" w:hAnsi="Times New Roman"/>
          <w:sz w:val="28"/>
          <w:szCs w:val="28"/>
        </w:rPr>
        <w:t xml:space="preserve"> </w:t>
      </w:r>
    </w:p>
    <w:p w14:paraId="44607672" w14:textId="77777777" w:rsidR="008849C1" w:rsidRDefault="008849C1" w:rsidP="003B05C6">
      <w:pPr>
        <w:spacing w:after="0" w:line="240" w:lineRule="auto"/>
        <w:jc w:val="both"/>
        <w:rPr>
          <w:rFonts w:ascii="Times New Roman" w:hAnsi="Times New Roman"/>
          <w:sz w:val="28"/>
          <w:szCs w:val="28"/>
        </w:rPr>
      </w:pPr>
    </w:p>
    <w:p w14:paraId="43ACBA4C" w14:textId="77777777" w:rsidR="008849C1" w:rsidRDefault="008849C1" w:rsidP="003B05C6">
      <w:pPr>
        <w:spacing w:after="0" w:line="240" w:lineRule="auto"/>
        <w:jc w:val="both"/>
        <w:rPr>
          <w:rFonts w:ascii="Times New Roman" w:hAnsi="Times New Roman"/>
          <w:sz w:val="28"/>
          <w:szCs w:val="28"/>
        </w:rPr>
      </w:pPr>
      <w:r w:rsidRPr="008849C1">
        <w:rPr>
          <w:rFonts w:ascii="Times New Roman" w:hAnsi="Times New Roman"/>
          <w:noProof/>
          <w:sz w:val="28"/>
          <w:szCs w:val="28"/>
          <w:lang w:val="en-US"/>
        </w:rPr>
        <w:lastRenderedPageBreak/>
        <w:drawing>
          <wp:inline distT="0" distB="0" distL="0" distR="0" wp14:anchorId="5A9EB37C" wp14:editId="4678277F">
            <wp:extent cx="5950596" cy="2009364"/>
            <wp:effectExtent l="0" t="0" r="0" b="0"/>
            <wp:docPr id="8" name="Рисунок 8" descr="F:\АРБУЗ дис 18.11.2024\СТАТЬЯ\Презентация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АРБУЗ дис 18.11.2024\СТАТЬЯ\Презентация1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3579" r="1908" b="63428"/>
                    <a:stretch/>
                  </pic:blipFill>
                  <pic:spPr bwMode="auto">
                    <a:xfrm>
                      <a:off x="0" y="0"/>
                      <a:ext cx="5971393" cy="2016387"/>
                    </a:xfrm>
                    <a:prstGeom prst="rect">
                      <a:avLst/>
                    </a:prstGeom>
                    <a:noFill/>
                    <a:ln>
                      <a:noFill/>
                    </a:ln>
                    <a:extLst>
                      <a:ext uri="{53640926-AAD7-44D8-BBD7-CCE9431645EC}">
                        <a14:shadowObscured xmlns:a14="http://schemas.microsoft.com/office/drawing/2010/main"/>
                      </a:ext>
                    </a:extLst>
                  </pic:spPr>
                </pic:pic>
              </a:graphicData>
            </a:graphic>
          </wp:inline>
        </w:drawing>
      </w:r>
    </w:p>
    <w:p w14:paraId="5473C901" w14:textId="77777777" w:rsidR="008849C1" w:rsidRDefault="008849C1" w:rsidP="003B05C6">
      <w:pPr>
        <w:spacing w:after="0" w:line="240" w:lineRule="auto"/>
        <w:jc w:val="both"/>
        <w:rPr>
          <w:rFonts w:ascii="Times New Roman" w:hAnsi="Times New Roman"/>
          <w:sz w:val="28"/>
          <w:szCs w:val="28"/>
        </w:rPr>
      </w:pPr>
    </w:p>
    <w:p w14:paraId="78F30B91" w14:textId="77777777" w:rsidR="009E3ED1" w:rsidRDefault="009E3ED1" w:rsidP="003B05C6">
      <w:pPr>
        <w:spacing w:after="0" w:line="240" w:lineRule="auto"/>
        <w:jc w:val="both"/>
        <w:rPr>
          <w:rFonts w:ascii="Times New Roman" w:hAnsi="Times New Roman"/>
          <w:b/>
          <w:sz w:val="28"/>
          <w:szCs w:val="28"/>
        </w:rPr>
      </w:pPr>
    </w:p>
    <w:p w14:paraId="1F0FC292" w14:textId="77777777" w:rsidR="009E3ED1" w:rsidRDefault="009E3ED1" w:rsidP="003B05C6">
      <w:pPr>
        <w:spacing w:after="0" w:line="240" w:lineRule="auto"/>
        <w:jc w:val="both"/>
        <w:rPr>
          <w:rFonts w:ascii="Times New Roman" w:hAnsi="Times New Roman"/>
          <w:b/>
          <w:sz w:val="28"/>
          <w:szCs w:val="28"/>
        </w:rPr>
      </w:pPr>
    </w:p>
    <w:p w14:paraId="3AA82F7C" w14:textId="77777777" w:rsidR="003B05C6" w:rsidRDefault="003B05C6" w:rsidP="00F65815">
      <w:pPr>
        <w:spacing w:after="0" w:line="480" w:lineRule="auto"/>
        <w:ind w:firstLine="709"/>
        <w:jc w:val="both"/>
        <w:rPr>
          <w:rFonts w:ascii="Times New Roman" w:hAnsi="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492"/>
      </w:tblGrid>
      <w:tr w:rsidR="003E4CE8" w14:paraId="18C27D66" w14:textId="77777777" w:rsidTr="003E4CE8">
        <w:tc>
          <w:tcPr>
            <w:tcW w:w="5026" w:type="dxa"/>
          </w:tcPr>
          <w:p w14:paraId="613276B8" w14:textId="77777777" w:rsidR="003E4CE8" w:rsidRDefault="003E4CE8" w:rsidP="003E4CE8">
            <w:pPr>
              <w:spacing w:line="360" w:lineRule="auto"/>
              <w:jc w:val="center"/>
              <w:rPr>
                <w:rFonts w:ascii="Times New Roman" w:hAnsi="Times New Roman"/>
                <w:sz w:val="28"/>
                <w:szCs w:val="28"/>
              </w:rPr>
            </w:pPr>
            <w:r w:rsidRPr="00E21992">
              <w:rPr>
                <w:noProof/>
                <w:lang w:val="en-US"/>
              </w:rPr>
              <w:drawing>
                <wp:inline distT="0" distB="0" distL="0" distR="0" wp14:anchorId="7D535B46" wp14:editId="01E1769B">
                  <wp:extent cx="2755392" cy="3171999"/>
                  <wp:effectExtent l="0" t="0" r="6985" b="9525"/>
                  <wp:docPr id="6" name="Рисунок 6" descr="F:\АРБУЗ дис 18.11.2024\СТАТЬЯ\кустовая цельнолистная форма арбуз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АРБУЗ дис 18.11.2024\СТАТЬЯ\кустовая цельнолистная форма арбуза.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5553" r="9279"/>
                          <a:stretch/>
                        </pic:blipFill>
                        <pic:spPr bwMode="auto">
                          <a:xfrm>
                            <a:off x="0" y="0"/>
                            <a:ext cx="2756668" cy="317346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sz w:val="28"/>
                <w:szCs w:val="28"/>
              </w:rPr>
              <w:t xml:space="preserve"> а</w:t>
            </w:r>
          </w:p>
        </w:tc>
        <w:tc>
          <w:tcPr>
            <w:tcW w:w="5027" w:type="dxa"/>
          </w:tcPr>
          <w:p w14:paraId="68016667" w14:textId="77777777" w:rsidR="003E4CE8" w:rsidRDefault="003E4CE8" w:rsidP="003E4CE8">
            <w:pPr>
              <w:spacing w:line="360" w:lineRule="auto"/>
              <w:jc w:val="center"/>
              <w:rPr>
                <w:rFonts w:ascii="Times New Roman" w:hAnsi="Times New Roman"/>
                <w:sz w:val="28"/>
                <w:szCs w:val="28"/>
              </w:rPr>
            </w:pPr>
            <w:r>
              <w:rPr>
                <w:noProof/>
                <w:lang w:val="en-US"/>
              </w:rPr>
              <w:drawing>
                <wp:inline distT="0" distB="0" distL="0" distR="0" wp14:anchorId="418FDA9F" wp14:editId="46C2D616">
                  <wp:extent cx="2372869" cy="3163824"/>
                  <wp:effectExtent l="0" t="0" r="8890" b="0"/>
                  <wp:docPr id="7" name="Рисунок 7" descr="F:\АРБУЗ дис 18.11.2024\СТАТЬЯ\Подарок солнца (короткоплетист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АРБУЗ дис 18.11.2024\СТАТЬЯ\Подарок солнца (короткоплетистый).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79511" cy="3172681"/>
                          </a:xfrm>
                          <a:prstGeom prst="rect">
                            <a:avLst/>
                          </a:prstGeom>
                          <a:noFill/>
                          <a:ln>
                            <a:noFill/>
                          </a:ln>
                        </pic:spPr>
                      </pic:pic>
                    </a:graphicData>
                  </a:graphic>
                </wp:inline>
              </w:drawing>
            </w:r>
            <w:r>
              <w:rPr>
                <w:rFonts w:ascii="Times New Roman" w:hAnsi="Times New Roman"/>
                <w:sz w:val="28"/>
                <w:szCs w:val="28"/>
              </w:rPr>
              <w:t xml:space="preserve"> б</w:t>
            </w:r>
          </w:p>
        </w:tc>
      </w:tr>
      <w:tr w:rsidR="003E4CE8" w14:paraId="6715540A" w14:textId="77777777" w:rsidTr="003E4CE8">
        <w:tc>
          <w:tcPr>
            <w:tcW w:w="10053" w:type="dxa"/>
            <w:gridSpan w:val="2"/>
          </w:tcPr>
          <w:p w14:paraId="78516ED2" w14:textId="77777777" w:rsidR="003E4CE8" w:rsidRDefault="003E4CE8" w:rsidP="003E4CE8">
            <w:pPr>
              <w:jc w:val="center"/>
              <w:rPr>
                <w:rFonts w:ascii="Times New Roman" w:hAnsi="Times New Roman"/>
                <w:sz w:val="28"/>
                <w:szCs w:val="28"/>
              </w:rPr>
            </w:pPr>
            <w:r w:rsidRPr="003E4CE8">
              <w:rPr>
                <w:rFonts w:ascii="Times New Roman" w:hAnsi="Times New Roman" w:cs="Times New Roman"/>
                <w:sz w:val="24"/>
                <w:szCs w:val="24"/>
              </w:rPr>
              <w:t xml:space="preserve">Рисунок 3 – Кустовая </w:t>
            </w:r>
            <w:proofErr w:type="spellStart"/>
            <w:r w:rsidRPr="003E4CE8">
              <w:rPr>
                <w:rFonts w:ascii="Times New Roman" w:hAnsi="Times New Roman" w:cs="Times New Roman"/>
                <w:sz w:val="24"/>
                <w:szCs w:val="24"/>
              </w:rPr>
              <w:t>цельнолистная</w:t>
            </w:r>
            <w:proofErr w:type="spellEnd"/>
            <w:r w:rsidRPr="003E4CE8">
              <w:rPr>
                <w:rFonts w:ascii="Times New Roman" w:hAnsi="Times New Roman" w:cs="Times New Roman"/>
                <w:sz w:val="24"/>
                <w:szCs w:val="24"/>
              </w:rPr>
              <w:t xml:space="preserve"> форма арбуза</w:t>
            </w:r>
            <w:r>
              <w:rPr>
                <w:rFonts w:ascii="Times New Roman" w:hAnsi="Times New Roman" w:cs="Times New Roman"/>
                <w:sz w:val="24"/>
                <w:szCs w:val="24"/>
              </w:rPr>
              <w:t xml:space="preserve"> (а); кустовая форма арбуза </w:t>
            </w:r>
            <w:r w:rsidRPr="003E4CE8">
              <w:rPr>
                <w:rFonts w:ascii="Times New Roman" w:hAnsi="Times New Roman" w:cs="Times New Roman"/>
                <w:sz w:val="24"/>
                <w:szCs w:val="24"/>
              </w:rPr>
              <w:t>с рассеченным листом</w:t>
            </w:r>
            <w:r>
              <w:rPr>
                <w:rFonts w:ascii="Times New Roman" w:hAnsi="Times New Roman" w:cs="Times New Roman"/>
                <w:sz w:val="24"/>
                <w:szCs w:val="24"/>
              </w:rPr>
              <w:t xml:space="preserve"> (б)</w:t>
            </w:r>
          </w:p>
        </w:tc>
      </w:tr>
    </w:tbl>
    <w:p w14:paraId="3845F73F" w14:textId="77777777" w:rsidR="003F628F" w:rsidRDefault="003F628F" w:rsidP="00566034">
      <w:pPr>
        <w:spacing w:after="0" w:line="360" w:lineRule="auto"/>
        <w:ind w:firstLine="709"/>
        <w:jc w:val="both"/>
        <w:rPr>
          <w:rFonts w:ascii="Times New Roman" w:hAnsi="Times New Roman"/>
          <w:sz w:val="28"/>
          <w:szCs w:val="28"/>
        </w:rPr>
      </w:pPr>
    </w:p>
    <w:p w14:paraId="6F2B1023" w14:textId="77777777" w:rsidR="00F65815" w:rsidRDefault="00F65815" w:rsidP="00566034">
      <w:pPr>
        <w:spacing w:after="0" w:line="360" w:lineRule="auto"/>
        <w:ind w:firstLine="709"/>
        <w:jc w:val="both"/>
        <w:rPr>
          <w:rFonts w:ascii="Times New Roman" w:hAnsi="Times New Roman"/>
          <w:sz w:val="28"/>
          <w:szCs w:val="28"/>
        </w:rPr>
      </w:pPr>
      <w:r w:rsidRPr="004A4FA9">
        <w:rPr>
          <w:rFonts w:ascii="Times New Roman" w:hAnsi="Times New Roman"/>
          <w:sz w:val="28"/>
          <w:szCs w:val="28"/>
        </w:rPr>
        <w:t xml:space="preserve">Созданные кустовые и </w:t>
      </w:r>
      <w:proofErr w:type="spellStart"/>
      <w:r w:rsidRPr="004A4FA9">
        <w:rPr>
          <w:rFonts w:ascii="Times New Roman" w:hAnsi="Times New Roman"/>
          <w:sz w:val="28"/>
          <w:szCs w:val="28"/>
        </w:rPr>
        <w:t>короткоплетистые</w:t>
      </w:r>
      <w:proofErr w:type="spellEnd"/>
      <w:r w:rsidRPr="004A4FA9">
        <w:rPr>
          <w:rFonts w:ascii="Times New Roman" w:hAnsi="Times New Roman"/>
          <w:sz w:val="28"/>
          <w:szCs w:val="28"/>
        </w:rPr>
        <w:t xml:space="preserve"> </w:t>
      </w:r>
      <w:r w:rsidRPr="00BA1CF4">
        <w:rPr>
          <w:rFonts w:ascii="Times New Roman" w:hAnsi="Times New Roman"/>
          <w:sz w:val="28"/>
          <w:szCs w:val="28"/>
        </w:rPr>
        <w:t>линии проявили высокую адаптивность к экстремальным погодным условиям жары и засухи.</w:t>
      </w:r>
      <w:r w:rsidRPr="004A4FA9">
        <w:rPr>
          <w:rFonts w:ascii="Times New Roman" w:hAnsi="Times New Roman"/>
          <w:sz w:val="28"/>
          <w:szCs w:val="28"/>
        </w:rPr>
        <w:t xml:space="preserve"> Адаптивность их обусловлена хорошей </w:t>
      </w:r>
      <w:proofErr w:type="spellStart"/>
      <w:r w:rsidRPr="004A4FA9">
        <w:rPr>
          <w:rFonts w:ascii="Times New Roman" w:hAnsi="Times New Roman"/>
          <w:sz w:val="28"/>
          <w:szCs w:val="28"/>
        </w:rPr>
        <w:t>облиственностью</w:t>
      </w:r>
      <w:proofErr w:type="spellEnd"/>
      <w:r w:rsidRPr="004A4FA9">
        <w:rPr>
          <w:rFonts w:ascii="Times New Roman" w:hAnsi="Times New Roman"/>
          <w:sz w:val="28"/>
          <w:szCs w:val="28"/>
        </w:rPr>
        <w:t xml:space="preserve"> растений, которая обеспечивает лучшее сохранение влаги благодаря уменьшению испарения. Благоприятный микроклимат в посеве способствует высокой фотосинтетической активности растений, которая реализуется в величине </w:t>
      </w:r>
      <w:r w:rsidRPr="004A4FA9">
        <w:rPr>
          <w:rFonts w:ascii="Times New Roman" w:hAnsi="Times New Roman"/>
          <w:sz w:val="28"/>
          <w:szCs w:val="28"/>
        </w:rPr>
        <w:lastRenderedPageBreak/>
        <w:t>и качестве урожая.</w:t>
      </w:r>
      <w:r w:rsidR="009E3ED1">
        <w:rPr>
          <w:rFonts w:ascii="Times New Roman" w:hAnsi="Times New Roman"/>
          <w:sz w:val="28"/>
          <w:szCs w:val="28"/>
        </w:rPr>
        <w:t xml:space="preserve"> </w:t>
      </w:r>
      <w:r w:rsidRPr="004A4FA9">
        <w:rPr>
          <w:rFonts w:ascii="Times New Roman" w:hAnsi="Times New Roman"/>
          <w:sz w:val="28"/>
          <w:szCs w:val="28"/>
        </w:rPr>
        <w:t>Созданные изогенные линии представляют собой ценный генетический материал для селекции новых и улучшения существующих сортов.</w:t>
      </w:r>
    </w:p>
    <w:p w14:paraId="62171044" w14:textId="77777777" w:rsidR="009A00AF" w:rsidRDefault="009A00AF" w:rsidP="00566034">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На основе анализа результатов исследования можно сделать выводы, что для создания сортов арбуза, приспособленных к механизированной уборке, удобных для  малых хозяйствах, фермерского типа, получены  компактно-кустовые и </w:t>
      </w:r>
      <w:proofErr w:type="spellStart"/>
      <w:r>
        <w:rPr>
          <w:rFonts w:ascii="Times New Roman" w:hAnsi="Times New Roman"/>
          <w:sz w:val="28"/>
          <w:szCs w:val="28"/>
        </w:rPr>
        <w:t>короткоплетисные</w:t>
      </w:r>
      <w:proofErr w:type="spellEnd"/>
      <w:r>
        <w:rPr>
          <w:rFonts w:ascii="Times New Roman" w:hAnsi="Times New Roman"/>
          <w:sz w:val="28"/>
          <w:szCs w:val="28"/>
        </w:rPr>
        <w:t xml:space="preserve"> формы арбуза на основе изогенных линий двух типов: кустовые рассеченные по форме листа</w:t>
      </w:r>
      <w:r w:rsidRPr="009A00AF">
        <w:rPr>
          <w:rFonts w:ascii="Times New Roman" w:hAnsi="Times New Roman"/>
          <w:sz w:val="28"/>
          <w:szCs w:val="28"/>
        </w:rPr>
        <w:t xml:space="preserve"> </w:t>
      </w:r>
      <w:r w:rsidRPr="004A4FA9">
        <w:rPr>
          <w:rFonts w:ascii="Times New Roman" w:hAnsi="Times New Roman"/>
          <w:sz w:val="28"/>
          <w:szCs w:val="28"/>
        </w:rPr>
        <w:t>(КРЛ): КРЛ 652, КРЛ 656, КРЛ 394, КРЛ 694</w:t>
      </w:r>
      <w:r>
        <w:rPr>
          <w:rFonts w:ascii="Times New Roman" w:hAnsi="Times New Roman"/>
          <w:sz w:val="28"/>
          <w:szCs w:val="28"/>
        </w:rPr>
        <w:t xml:space="preserve"> и линии с короткими плетями </w:t>
      </w:r>
      <w:r w:rsidRPr="004A4FA9">
        <w:rPr>
          <w:rFonts w:ascii="Times New Roman" w:hAnsi="Times New Roman"/>
          <w:sz w:val="28"/>
          <w:szCs w:val="28"/>
        </w:rPr>
        <w:t>(КПЛ): КПЛ 368, КПЛ 774</w:t>
      </w:r>
      <w:r>
        <w:rPr>
          <w:rFonts w:ascii="Times New Roman" w:hAnsi="Times New Roman"/>
          <w:sz w:val="28"/>
          <w:szCs w:val="28"/>
        </w:rPr>
        <w:t xml:space="preserve">. </w:t>
      </w:r>
      <w:proofErr w:type="spellStart"/>
      <w:r w:rsidRPr="004A4FA9">
        <w:rPr>
          <w:rFonts w:ascii="Times New Roman" w:hAnsi="Times New Roman"/>
          <w:sz w:val="28"/>
          <w:szCs w:val="28"/>
        </w:rPr>
        <w:t>Короткоплетистые</w:t>
      </w:r>
      <w:proofErr w:type="spellEnd"/>
      <w:r w:rsidRPr="004A4FA9">
        <w:rPr>
          <w:rFonts w:ascii="Times New Roman" w:hAnsi="Times New Roman"/>
          <w:sz w:val="28"/>
          <w:szCs w:val="28"/>
        </w:rPr>
        <w:t xml:space="preserve"> растения в ранний период развития четко различаются от </w:t>
      </w:r>
      <w:proofErr w:type="spellStart"/>
      <w:r w:rsidRPr="004A4FA9">
        <w:rPr>
          <w:rFonts w:ascii="Times New Roman" w:hAnsi="Times New Roman"/>
          <w:sz w:val="28"/>
          <w:szCs w:val="28"/>
        </w:rPr>
        <w:t>длинноплетистых</w:t>
      </w:r>
      <w:proofErr w:type="spellEnd"/>
      <w:r w:rsidRPr="004A4FA9">
        <w:rPr>
          <w:rFonts w:ascii="Times New Roman" w:hAnsi="Times New Roman"/>
          <w:sz w:val="28"/>
          <w:szCs w:val="28"/>
        </w:rPr>
        <w:t xml:space="preserve"> более компактным кустом.</w:t>
      </w:r>
      <w:r>
        <w:rPr>
          <w:rFonts w:ascii="Times New Roman" w:hAnsi="Times New Roman"/>
          <w:sz w:val="28"/>
          <w:szCs w:val="28"/>
        </w:rPr>
        <w:t xml:space="preserve"> В результате работы создан уникальный генетический материал для селекционной практике по улучшению сортов арбуза, обеспечивающий  ускорение селекционного процесса.</w:t>
      </w:r>
    </w:p>
    <w:p w14:paraId="29D7DCCB" w14:textId="77777777" w:rsidR="00D24E78" w:rsidRDefault="00D24E78" w:rsidP="00566034">
      <w:pPr>
        <w:spacing w:after="0" w:line="360" w:lineRule="auto"/>
        <w:ind w:firstLine="709"/>
        <w:jc w:val="both"/>
        <w:rPr>
          <w:rFonts w:ascii="Times New Roman" w:hAnsi="Times New Roman"/>
          <w:sz w:val="28"/>
          <w:szCs w:val="28"/>
        </w:rPr>
      </w:pPr>
    </w:p>
    <w:p w14:paraId="593E1449" w14:textId="77777777" w:rsidR="009A00AF" w:rsidRPr="003F628F" w:rsidRDefault="006E77A7" w:rsidP="00D24E78">
      <w:pPr>
        <w:tabs>
          <w:tab w:val="left" w:pos="851"/>
        </w:tabs>
        <w:spacing w:after="0" w:line="240" w:lineRule="auto"/>
        <w:ind w:firstLine="567"/>
        <w:jc w:val="center"/>
        <w:rPr>
          <w:rFonts w:ascii="Times New Roman" w:hAnsi="Times New Roman"/>
          <w:b/>
          <w:sz w:val="24"/>
          <w:szCs w:val="24"/>
        </w:rPr>
      </w:pPr>
      <w:r w:rsidRPr="003F628F">
        <w:rPr>
          <w:rFonts w:ascii="Times New Roman" w:hAnsi="Times New Roman"/>
          <w:b/>
          <w:sz w:val="24"/>
          <w:szCs w:val="24"/>
        </w:rPr>
        <w:t>Литература</w:t>
      </w:r>
    </w:p>
    <w:p w14:paraId="3D9D2BBB" w14:textId="77777777" w:rsidR="006E77A7" w:rsidRPr="003F628F" w:rsidRDefault="006E77A7" w:rsidP="00D24E78">
      <w:pPr>
        <w:numPr>
          <w:ilvl w:val="0"/>
          <w:numId w:val="3"/>
        </w:numPr>
        <w:tabs>
          <w:tab w:val="left" w:pos="851"/>
        </w:tabs>
        <w:spacing w:after="0" w:line="240" w:lineRule="auto"/>
        <w:ind w:left="0" w:firstLine="567"/>
        <w:contextualSpacing/>
        <w:jc w:val="both"/>
        <w:rPr>
          <w:rFonts w:ascii="Times New Roman" w:eastAsia="Times New Roman" w:hAnsi="Times New Roman" w:cs="Times New Roman"/>
          <w:sz w:val="24"/>
          <w:szCs w:val="24"/>
        </w:rPr>
      </w:pPr>
      <w:r w:rsidRPr="003F628F">
        <w:rPr>
          <w:rFonts w:ascii="Times New Roman" w:eastAsia="Times New Roman" w:hAnsi="Times New Roman" w:cs="Times New Roman"/>
          <w:sz w:val="24"/>
          <w:szCs w:val="24"/>
        </w:rPr>
        <w:t xml:space="preserve">Луценко В. Требования к сортам бахчевых культур для машинной уборки / В. Луценко, В. Чаленко, К. </w:t>
      </w:r>
      <w:proofErr w:type="spellStart"/>
      <w:r w:rsidRPr="003F628F">
        <w:rPr>
          <w:rFonts w:ascii="Times New Roman" w:eastAsia="Times New Roman" w:hAnsi="Times New Roman" w:cs="Times New Roman"/>
          <w:sz w:val="24"/>
          <w:szCs w:val="24"/>
        </w:rPr>
        <w:t>Дютин</w:t>
      </w:r>
      <w:proofErr w:type="spellEnd"/>
      <w:r w:rsidRPr="003F628F">
        <w:rPr>
          <w:rFonts w:ascii="Times New Roman" w:eastAsia="Times New Roman" w:hAnsi="Times New Roman" w:cs="Times New Roman"/>
          <w:sz w:val="24"/>
          <w:szCs w:val="24"/>
        </w:rPr>
        <w:t xml:space="preserve"> // Картофель и овощи. –  1974.– №8. – С.35</w:t>
      </w:r>
      <w:r w:rsidRPr="003F628F">
        <w:rPr>
          <w:rFonts w:ascii="Times New Roman" w:eastAsia="Times New Roman" w:hAnsi="Times New Roman" w:cs="Times New Roman"/>
          <w:sz w:val="24"/>
          <w:szCs w:val="24"/>
          <w:lang w:val="en-US"/>
        </w:rPr>
        <w:t>-43</w:t>
      </w:r>
      <w:r w:rsidRPr="003F628F">
        <w:rPr>
          <w:rFonts w:ascii="Times New Roman" w:eastAsia="Times New Roman" w:hAnsi="Times New Roman" w:cs="Times New Roman"/>
          <w:sz w:val="24"/>
          <w:szCs w:val="24"/>
        </w:rPr>
        <w:t>.</w:t>
      </w:r>
    </w:p>
    <w:p w14:paraId="51A37E66" w14:textId="77777777" w:rsidR="006E77A7" w:rsidRPr="003F628F" w:rsidRDefault="006E77A7" w:rsidP="00D24E78">
      <w:pPr>
        <w:pStyle w:val="ListParagraph"/>
        <w:numPr>
          <w:ilvl w:val="0"/>
          <w:numId w:val="3"/>
        </w:numPr>
        <w:tabs>
          <w:tab w:val="left" w:pos="851"/>
        </w:tabs>
        <w:spacing w:after="0" w:line="240" w:lineRule="auto"/>
        <w:ind w:left="0" w:firstLine="567"/>
        <w:rPr>
          <w:rFonts w:ascii="Times New Roman" w:hAnsi="Times New Roman"/>
          <w:sz w:val="24"/>
          <w:szCs w:val="24"/>
        </w:rPr>
      </w:pPr>
      <w:proofErr w:type="spellStart"/>
      <w:r w:rsidRPr="003F628F">
        <w:rPr>
          <w:rFonts w:ascii="Times New Roman" w:hAnsi="Times New Roman"/>
          <w:sz w:val="24"/>
          <w:szCs w:val="24"/>
        </w:rPr>
        <w:t>Теханович</w:t>
      </w:r>
      <w:proofErr w:type="spellEnd"/>
      <w:r w:rsidRPr="003F628F">
        <w:rPr>
          <w:rFonts w:ascii="Times New Roman" w:hAnsi="Times New Roman"/>
          <w:sz w:val="24"/>
          <w:szCs w:val="24"/>
        </w:rPr>
        <w:t xml:space="preserve"> Г.А. Селекция кустовых и </w:t>
      </w:r>
      <w:proofErr w:type="spellStart"/>
      <w:r w:rsidRPr="003F628F">
        <w:rPr>
          <w:rFonts w:ascii="Times New Roman" w:hAnsi="Times New Roman"/>
          <w:sz w:val="24"/>
          <w:szCs w:val="24"/>
        </w:rPr>
        <w:t>короткоплетистых</w:t>
      </w:r>
      <w:proofErr w:type="spellEnd"/>
      <w:r w:rsidRPr="003F628F">
        <w:rPr>
          <w:rFonts w:ascii="Times New Roman" w:hAnsi="Times New Roman"/>
          <w:sz w:val="24"/>
          <w:szCs w:val="24"/>
        </w:rPr>
        <w:t xml:space="preserve"> сортов арбуза / Г.А. </w:t>
      </w:r>
      <w:proofErr w:type="spellStart"/>
      <w:r w:rsidRPr="003F628F">
        <w:rPr>
          <w:rFonts w:ascii="Times New Roman" w:hAnsi="Times New Roman"/>
          <w:sz w:val="24"/>
          <w:szCs w:val="24"/>
        </w:rPr>
        <w:t>Теханович</w:t>
      </w:r>
      <w:proofErr w:type="spellEnd"/>
      <w:r w:rsidRPr="003F628F">
        <w:rPr>
          <w:rFonts w:ascii="Times New Roman" w:hAnsi="Times New Roman"/>
          <w:sz w:val="24"/>
          <w:szCs w:val="24"/>
        </w:rPr>
        <w:t xml:space="preserve">, Ю.А. </w:t>
      </w:r>
      <w:proofErr w:type="spellStart"/>
      <w:r w:rsidRPr="003F628F">
        <w:rPr>
          <w:rFonts w:ascii="Times New Roman" w:hAnsi="Times New Roman"/>
          <w:sz w:val="24"/>
          <w:szCs w:val="24"/>
        </w:rPr>
        <w:t>Елацков</w:t>
      </w:r>
      <w:proofErr w:type="spellEnd"/>
      <w:r w:rsidRPr="003F628F">
        <w:rPr>
          <w:rFonts w:ascii="Times New Roman" w:hAnsi="Times New Roman"/>
          <w:sz w:val="24"/>
          <w:szCs w:val="24"/>
        </w:rPr>
        <w:t xml:space="preserve">, А.Г. </w:t>
      </w:r>
      <w:proofErr w:type="spellStart"/>
      <w:r w:rsidRPr="003F628F">
        <w:rPr>
          <w:rFonts w:ascii="Times New Roman" w:hAnsi="Times New Roman"/>
          <w:sz w:val="24"/>
          <w:szCs w:val="24"/>
        </w:rPr>
        <w:t>Елацкова</w:t>
      </w:r>
      <w:proofErr w:type="spellEnd"/>
      <w:r w:rsidRPr="003F628F">
        <w:rPr>
          <w:rFonts w:ascii="Times New Roman" w:hAnsi="Times New Roman"/>
          <w:sz w:val="24"/>
          <w:szCs w:val="24"/>
        </w:rPr>
        <w:t xml:space="preserve"> // Картофель и овощи.  – 2011. – № 7. –  С. 25-26.</w:t>
      </w:r>
    </w:p>
    <w:p w14:paraId="0834E440" w14:textId="77777777" w:rsidR="006E77A7" w:rsidRPr="003F628F" w:rsidRDefault="006E77A7" w:rsidP="00D24E78">
      <w:pPr>
        <w:numPr>
          <w:ilvl w:val="0"/>
          <w:numId w:val="3"/>
        </w:numPr>
        <w:tabs>
          <w:tab w:val="left" w:pos="709"/>
          <w:tab w:val="left" w:pos="851"/>
          <w:tab w:val="left" w:pos="1134"/>
        </w:tabs>
        <w:spacing w:after="0" w:line="240" w:lineRule="auto"/>
        <w:ind w:left="0" w:firstLine="567"/>
        <w:contextualSpacing/>
        <w:jc w:val="both"/>
        <w:rPr>
          <w:rFonts w:ascii="Times New Roman" w:hAnsi="Times New Roman"/>
          <w:sz w:val="24"/>
          <w:szCs w:val="24"/>
        </w:rPr>
      </w:pPr>
      <w:r w:rsidRPr="003F628F">
        <w:rPr>
          <w:rFonts w:ascii="Times New Roman" w:eastAsia="Times New Roman" w:hAnsi="Times New Roman" w:cs="Times New Roman"/>
          <w:sz w:val="24"/>
          <w:szCs w:val="24"/>
          <w:lang w:val="en-US"/>
        </w:rPr>
        <w:t xml:space="preserve">Sari N., Watermelon Genetic Resources and Diversity / N. Sari, İ.  </w:t>
      </w:r>
      <w:proofErr w:type="spellStart"/>
      <w:r w:rsidRPr="003F628F">
        <w:rPr>
          <w:rFonts w:ascii="Times New Roman" w:eastAsia="Times New Roman" w:hAnsi="Times New Roman" w:cs="Times New Roman"/>
          <w:sz w:val="24"/>
          <w:szCs w:val="24"/>
          <w:lang w:val="en-US"/>
        </w:rPr>
        <w:t>Solmaz</w:t>
      </w:r>
      <w:proofErr w:type="spellEnd"/>
      <w:r w:rsidRPr="003F628F">
        <w:rPr>
          <w:rFonts w:ascii="Times New Roman" w:eastAsia="Times New Roman" w:hAnsi="Times New Roman" w:cs="Times New Roman"/>
          <w:sz w:val="24"/>
          <w:szCs w:val="24"/>
          <w:lang w:val="en-US"/>
        </w:rPr>
        <w:t xml:space="preserve"> //The Watermelon Genome. – Cham : Springer International Publishing, 2023. – Р. 23-36.</w:t>
      </w:r>
    </w:p>
    <w:p w14:paraId="702532E1" w14:textId="77777777" w:rsidR="00D24E78" w:rsidRDefault="00D24E78" w:rsidP="00D24E78">
      <w:pPr>
        <w:tabs>
          <w:tab w:val="left" w:pos="851"/>
          <w:tab w:val="left" w:pos="5256"/>
        </w:tabs>
        <w:spacing w:after="0" w:line="240" w:lineRule="auto"/>
        <w:ind w:firstLine="567"/>
        <w:jc w:val="center"/>
        <w:rPr>
          <w:rFonts w:ascii="Times New Roman" w:hAnsi="Times New Roman" w:cs="Times New Roman"/>
          <w:b/>
          <w:sz w:val="24"/>
          <w:szCs w:val="24"/>
        </w:rPr>
      </w:pPr>
    </w:p>
    <w:p w14:paraId="5E1DD474" w14:textId="77777777" w:rsidR="001F0DBE" w:rsidRPr="003F628F" w:rsidRDefault="001F0DBE" w:rsidP="00D24E78">
      <w:pPr>
        <w:tabs>
          <w:tab w:val="left" w:pos="851"/>
          <w:tab w:val="left" w:pos="5256"/>
        </w:tabs>
        <w:spacing w:after="0" w:line="240" w:lineRule="auto"/>
        <w:ind w:firstLine="567"/>
        <w:jc w:val="center"/>
        <w:rPr>
          <w:rFonts w:ascii="Times New Roman" w:hAnsi="Times New Roman" w:cs="Times New Roman"/>
          <w:b/>
          <w:sz w:val="24"/>
          <w:szCs w:val="24"/>
          <w:lang w:val="en-US"/>
        </w:rPr>
      </w:pPr>
      <w:r w:rsidRPr="003F628F">
        <w:rPr>
          <w:rFonts w:ascii="Times New Roman" w:hAnsi="Times New Roman" w:cs="Times New Roman"/>
          <w:b/>
          <w:sz w:val="24"/>
          <w:szCs w:val="24"/>
          <w:lang w:val="en-US"/>
        </w:rPr>
        <w:t>References</w:t>
      </w:r>
    </w:p>
    <w:p w14:paraId="396C4394" w14:textId="77777777" w:rsidR="001F0DBE" w:rsidRPr="003F628F" w:rsidRDefault="001F0DBE" w:rsidP="00D24E78">
      <w:pPr>
        <w:tabs>
          <w:tab w:val="left" w:pos="709"/>
          <w:tab w:val="left" w:pos="851"/>
          <w:tab w:val="left" w:pos="1134"/>
        </w:tabs>
        <w:spacing w:after="0" w:line="240" w:lineRule="auto"/>
        <w:ind w:firstLine="567"/>
        <w:contextualSpacing/>
        <w:jc w:val="both"/>
        <w:rPr>
          <w:rFonts w:ascii="Times New Roman" w:hAnsi="Times New Roman"/>
          <w:sz w:val="24"/>
          <w:szCs w:val="24"/>
          <w:lang w:val="en-US"/>
        </w:rPr>
      </w:pPr>
      <w:r w:rsidRPr="003F628F">
        <w:rPr>
          <w:rFonts w:ascii="Times New Roman" w:hAnsi="Times New Roman"/>
          <w:sz w:val="24"/>
          <w:szCs w:val="24"/>
          <w:lang w:val="en-US"/>
        </w:rPr>
        <w:t>1.</w:t>
      </w:r>
      <w:r w:rsidR="00D24E78" w:rsidRPr="00D24E78">
        <w:rPr>
          <w:rFonts w:ascii="Times New Roman" w:hAnsi="Times New Roman"/>
          <w:sz w:val="24"/>
          <w:szCs w:val="24"/>
          <w:lang w:val="en-US"/>
        </w:rPr>
        <w:t xml:space="preserve"> </w:t>
      </w:r>
      <w:proofErr w:type="spellStart"/>
      <w:r w:rsidRPr="003F628F">
        <w:rPr>
          <w:rFonts w:ascii="Times New Roman" w:hAnsi="Times New Roman"/>
          <w:sz w:val="24"/>
          <w:szCs w:val="24"/>
          <w:lang w:val="en-US"/>
        </w:rPr>
        <w:t>Lucenko</w:t>
      </w:r>
      <w:proofErr w:type="spellEnd"/>
      <w:r w:rsidRPr="003F628F">
        <w:rPr>
          <w:rFonts w:ascii="Times New Roman" w:hAnsi="Times New Roman"/>
          <w:sz w:val="24"/>
          <w:szCs w:val="24"/>
          <w:lang w:val="en-US"/>
        </w:rPr>
        <w:t xml:space="preserve"> V. </w:t>
      </w:r>
      <w:proofErr w:type="spellStart"/>
      <w:r w:rsidRPr="003F628F">
        <w:rPr>
          <w:rFonts w:ascii="Times New Roman" w:hAnsi="Times New Roman"/>
          <w:sz w:val="24"/>
          <w:szCs w:val="24"/>
          <w:lang w:val="en-US"/>
        </w:rPr>
        <w:t>Trebovaniya</w:t>
      </w:r>
      <w:proofErr w:type="spellEnd"/>
      <w:r w:rsidRPr="003F628F">
        <w:rPr>
          <w:rFonts w:ascii="Times New Roman" w:hAnsi="Times New Roman"/>
          <w:sz w:val="24"/>
          <w:szCs w:val="24"/>
          <w:lang w:val="en-US"/>
        </w:rPr>
        <w:t xml:space="preserve"> k </w:t>
      </w:r>
      <w:proofErr w:type="spellStart"/>
      <w:r w:rsidRPr="003F628F">
        <w:rPr>
          <w:rFonts w:ascii="Times New Roman" w:hAnsi="Times New Roman"/>
          <w:sz w:val="24"/>
          <w:szCs w:val="24"/>
          <w:lang w:val="en-US"/>
        </w:rPr>
        <w:t>sortam</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bahchevyh</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kul'tur</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dlya</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mashinnoj</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uborki</w:t>
      </w:r>
      <w:proofErr w:type="spellEnd"/>
      <w:r w:rsidRPr="003F628F">
        <w:rPr>
          <w:rFonts w:ascii="Times New Roman" w:hAnsi="Times New Roman"/>
          <w:sz w:val="24"/>
          <w:szCs w:val="24"/>
          <w:lang w:val="en-US"/>
        </w:rPr>
        <w:t xml:space="preserve"> / V. </w:t>
      </w:r>
      <w:proofErr w:type="spellStart"/>
      <w:r w:rsidRPr="003F628F">
        <w:rPr>
          <w:rFonts w:ascii="Times New Roman" w:hAnsi="Times New Roman"/>
          <w:sz w:val="24"/>
          <w:szCs w:val="24"/>
          <w:lang w:val="en-US"/>
        </w:rPr>
        <w:t>Lucenko</w:t>
      </w:r>
      <w:proofErr w:type="spellEnd"/>
      <w:r w:rsidRPr="003F628F">
        <w:rPr>
          <w:rFonts w:ascii="Times New Roman" w:hAnsi="Times New Roman"/>
          <w:sz w:val="24"/>
          <w:szCs w:val="24"/>
          <w:lang w:val="en-US"/>
        </w:rPr>
        <w:t xml:space="preserve">, V. </w:t>
      </w:r>
      <w:proofErr w:type="spellStart"/>
      <w:r w:rsidRPr="003F628F">
        <w:rPr>
          <w:rFonts w:ascii="Times New Roman" w:hAnsi="Times New Roman"/>
          <w:sz w:val="24"/>
          <w:szCs w:val="24"/>
          <w:lang w:val="en-US"/>
        </w:rPr>
        <w:t>Chalenko</w:t>
      </w:r>
      <w:proofErr w:type="spellEnd"/>
      <w:r w:rsidRPr="003F628F">
        <w:rPr>
          <w:rFonts w:ascii="Times New Roman" w:hAnsi="Times New Roman"/>
          <w:sz w:val="24"/>
          <w:szCs w:val="24"/>
          <w:lang w:val="en-US"/>
        </w:rPr>
        <w:t xml:space="preserve">, K. </w:t>
      </w:r>
      <w:proofErr w:type="spellStart"/>
      <w:r w:rsidRPr="003F628F">
        <w:rPr>
          <w:rFonts w:ascii="Times New Roman" w:hAnsi="Times New Roman"/>
          <w:sz w:val="24"/>
          <w:szCs w:val="24"/>
          <w:lang w:val="en-US"/>
        </w:rPr>
        <w:t>Dyutin</w:t>
      </w:r>
      <w:proofErr w:type="spellEnd"/>
      <w:r w:rsidRPr="003F628F">
        <w:rPr>
          <w:rFonts w:ascii="Times New Roman" w:hAnsi="Times New Roman"/>
          <w:sz w:val="24"/>
          <w:szCs w:val="24"/>
          <w:lang w:val="en-US"/>
        </w:rPr>
        <w:t xml:space="preserve"> // </w:t>
      </w:r>
      <w:proofErr w:type="spellStart"/>
      <w:r w:rsidRPr="003F628F">
        <w:rPr>
          <w:rFonts w:ascii="Times New Roman" w:hAnsi="Times New Roman"/>
          <w:sz w:val="24"/>
          <w:szCs w:val="24"/>
          <w:lang w:val="en-US"/>
        </w:rPr>
        <w:t>Kartofel</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i</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ovoshchi</w:t>
      </w:r>
      <w:proofErr w:type="spellEnd"/>
      <w:r w:rsidRPr="003F628F">
        <w:rPr>
          <w:rFonts w:ascii="Times New Roman" w:hAnsi="Times New Roman"/>
          <w:sz w:val="24"/>
          <w:szCs w:val="24"/>
          <w:lang w:val="en-US"/>
        </w:rPr>
        <w:t>. –  1974.– №8. – S.35-43.</w:t>
      </w:r>
    </w:p>
    <w:p w14:paraId="09694BA7" w14:textId="77777777" w:rsidR="001F0DBE" w:rsidRPr="003F628F" w:rsidRDefault="001F0DBE" w:rsidP="00D24E78">
      <w:pPr>
        <w:tabs>
          <w:tab w:val="left" w:pos="709"/>
          <w:tab w:val="left" w:pos="851"/>
          <w:tab w:val="left" w:pos="1134"/>
        </w:tabs>
        <w:spacing w:after="0" w:line="240" w:lineRule="auto"/>
        <w:ind w:firstLine="567"/>
        <w:contextualSpacing/>
        <w:jc w:val="both"/>
        <w:rPr>
          <w:rFonts w:ascii="Times New Roman" w:hAnsi="Times New Roman"/>
          <w:sz w:val="24"/>
          <w:szCs w:val="24"/>
          <w:lang w:val="en-US"/>
        </w:rPr>
      </w:pPr>
      <w:r w:rsidRPr="003F628F">
        <w:rPr>
          <w:rFonts w:ascii="Times New Roman" w:hAnsi="Times New Roman"/>
          <w:sz w:val="24"/>
          <w:szCs w:val="24"/>
          <w:lang w:val="en-US"/>
        </w:rPr>
        <w:t xml:space="preserve">2.Tekhanovich G.A. </w:t>
      </w:r>
      <w:proofErr w:type="spellStart"/>
      <w:r w:rsidRPr="003F628F">
        <w:rPr>
          <w:rFonts w:ascii="Times New Roman" w:hAnsi="Times New Roman"/>
          <w:sz w:val="24"/>
          <w:szCs w:val="24"/>
          <w:lang w:val="en-US"/>
        </w:rPr>
        <w:t>Selekciya</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kustovyh</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i</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korotkopletistyh</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sortov</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arbuza</w:t>
      </w:r>
      <w:proofErr w:type="spellEnd"/>
      <w:r w:rsidRPr="003F628F">
        <w:rPr>
          <w:rFonts w:ascii="Times New Roman" w:hAnsi="Times New Roman"/>
          <w:sz w:val="24"/>
          <w:szCs w:val="24"/>
          <w:lang w:val="en-US"/>
        </w:rPr>
        <w:t xml:space="preserve"> / G.A. </w:t>
      </w:r>
      <w:proofErr w:type="spellStart"/>
      <w:r w:rsidRPr="003F628F">
        <w:rPr>
          <w:rFonts w:ascii="Times New Roman" w:hAnsi="Times New Roman"/>
          <w:sz w:val="24"/>
          <w:szCs w:val="24"/>
          <w:lang w:val="en-US"/>
        </w:rPr>
        <w:t>Tekhanovich</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Yu.A</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Elackov</w:t>
      </w:r>
      <w:proofErr w:type="spellEnd"/>
      <w:r w:rsidRPr="003F628F">
        <w:rPr>
          <w:rFonts w:ascii="Times New Roman" w:hAnsi="Times New Roman"/>
          <w:sz w:val="24"/>
          <w:szCs w:val="24"/>
          <w:lang w:val="en-US"/>
        </w:rPr>
        <w:t xml:space="preserve">, A.G. </w:t>
      </w:r>
      <w:proofErr w:type="spellStart"/>
      <w:r w:rsidRPr="003F628F">
        <w:rPr>
          <w:rFonts w:ascii="Times New Roman" w:hAnsi="Times New Roman"/>
          <w:sz w:val="24"/>
          <w:szCs w:val="24"/>
          <w:lang w:val="en-US"/>
        </w:rPr>
        <w:t>Elackova</w:t>
      </w:r>
      <w:proofErr w:type="spellEnd"/>
      <w:r w:rsidRPr="003F628F">
        <w:rPr>
          <w:rFonts w:ascii="Times New Roman" w:hAnsi="Times New Roman"/>
          <w:sz w:val="24"/>
          <w:szCs w:val="24"/>
          <w:lang w:val="en-US"/>
        </w:rPr>
        <w:t xml:space="preserve"> // </w:t>
      </w:r>
      <w:proofErr w:type="spellStart"/>
      <w:r w:rsidRPr="003F628F">
        <w:rPr>
          <w:rFonts w:ascii="Times New Roman" w:hAnsi="Times New Roman"/>
          <w:sz w:val="24"/>
          <w:szCs w:val="24"/>
          <w:lang w:val="en-US"/>
        </w:rPr>
        <w:t>Kartofel</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i</w:t>
      </w:r>
      <w:proofErr w:type="spellEnd"/>
      <w:r w:rsidRPr="003F628F">
        <w:rPr>
          <w:rFonts w:ascii="Times New Roman" w:hAnsi="Times New Roman"/>
          <w:sz w:val="24"/>
          <w:szCs w:val="24"/>
          <w:lang w:val="en-US"/>
        </w:rPr>
        <w:t xml:space="preserve"> </w:t>
      </w:r>
      <w:proofErr w:type="spellStart"/>
      <w:r w:rsidRPr="003F628F">
        <w:rPr>
          <w:rFonts w:ascii="Times New Roman" w:hAnsi="Times New Roman"/>
          <w:sz w:val="24"/>
          <w:szCs w:val="24"/>
          <w:lang w:val="en-US"/>
        </w:rPr>
        <w:t>ovoshchi</w:t>
      </w:r>
      <w:proofErr w:type="spellEnd"/>
      <w:r w:rsidRPr="003F628F">
        <w:rPr>
          <w:rFonts w:ascii="Times New Roman" w:hAnsi="Times New Roman"/>
          <w:sz w:val="24"/>
          <w:szCs w:val="24"/>
          <w:lang w:val="en-US"/>
        </w:rPr>
        <w:t>.  – 2011. – № 7. –  S. 25-26.</w:t>
      </w:r>
    </w:p>
    <w:p w14:paraId="2787F2B4" w14:textId="77777777" w:rsidR="001F0DBE" w:rsidRPr="003F628F" w:rsidRDefault="001F0DBE" w:rsidP="00D24E78">
      <w:pPr>
        <w:tabs>
          <w:tab w:val="left" w:pos="709"/>
          <w:tab w:val="left" w:pos="851"/>
          <w:tab w:val="left" w:pos="1134"/>
        </w:tabs>
        <w:spacing w:after="0" w:line="240" w:lineRule="auto"/>
        <w:ind w:firstLine="567"/>
        <w:contextualSpacing/>
        <w:jc w:val="both"/>
        <w:rPr>
          <w:rFonts w:ascii="Times New Roman" w:hAnsi="Times New Roman"/>
          <w:sz w:val="24"/>
          <w:szCs w:val="24"/>
          <w:lang w:val="en-US"/>
        </w:rPr>
      </w:pPr>
      <w:r w:rsidRPr="003F628F">
        <w:rPr>
          <w:rFonts w:ascii="Times New Roman" w:hAnsi="Times New Roman"/>
          <w:sz w:val="24"/>
          <w:szCs w:val="24"/>
          <w:lang w:val="en-US"/>
        </w:rPr>
        <w:t xml:space="preserve">3. Sari N., Watermelon Genetic Resources and Diversity / N. Sari, İ.  </w:t>
      </w:r>
      <w:proofErr w:type="spellStart"/>
      <w:r w:rsidRPr="003F628F">
        <w:rPr>
          <w:rFonts w:ascii="Times New Roman" w:hAnsi="Times New Roman"/>
          <w:sz w:val="24"/>
          <w:szCs w:val="24"/>
          <w:lang w:val="en-US"/>
        </w:rPr>
        <w:t>Solmaz</w:t>
      </w:r>
      <w:proofErr w:type="spellEnd"/>
      <w:r w:rsidRPr="003F628F">
        <w:rPr>
          <w:rFonts w:ascii="Times New Roman" w:hAnsi="Times New Roman"/>
          <w:sz w:val="24"/>
          <w:szCs w:val="24"/>
          <w:lang w:val="en-US"/>
        </w:rPr>
        <w:t xml:space="preserve"> //The Watermelon Genome. – Cham : Springer International Publishing, 2023. – </w:t>
      </w:r>
      <w:r w:rsidRPr="003F628F">
        <w:rPr>
          <w:rFonts w:ascii="Times New Roman" w:hAnsi="Times New Roman"/>
          <w:sz w:val="24"/>
          <w:szCs w:val="24"/>
        </w:rPr>
        <w:t>Р</w:t>
      </w:r>
      <w:r w:rsidRPr="003F628F">
        <w:rPr>
          <w:rFonts w:ascii="Times New Roman" w:hAnsi="Times New Roman"/>
          <w:sz w:val="24"/>
          <w:szCs w:val="24"/>
          <w:lang w:val="en-US"/>
        </w:rPr>
        <w:t>. 23-36.</w:t>
      </w:r>
    </w:p>
    <w:p w14:paraId="25769D3D" w14:textId="77777777" w:rsidR="009327A4" w:rsidRPr="001F0DBE" w:rsidRDefault="009327A4" w:rsidP="00D24E78">
      <w:pPr>
        <w:tabs>
          <w:tab w:val="left" w:pos="851"/>
        </w:tabs>
        <w:spacing w:after="0" w:line="360" w:lineRule="exact"/>
        <w:ind w:firstLine="567"/>
        <w:jc w:val="center"/>
        <w:rPr>
          <w:rFonts w:ascii="Times New Roman" w:hAnsi="Times New Roman" w:cs="Times New Roman"/>
          <w:sz w:val="28"/>
          <w:szCs w:val="28"/>
          <w:lang w:val="en-US"/>
        </w:rPr>
      </w:pPr>
    </w:p>
    <w:sectPr w:rsidR="009327A4" w:rsidRPr="001F0DBE" w:rsidSect="00005D53">
      <w:headerReference w:type="even" r:id="rId16"/>
      <w:headerReference w:type="default" r:id="rId17"/>
      <w:footerReference w:type="default" r:id="rId18"/>
      <w:headerReference w:type="first" r:id="rId1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4A4387" w14:textId="77777777" w:rsidR="007A03C1" w:rsidRDefault="007A03C1" w:rsidP="00261C26">
      <w:pPr>
        <w:spacing w:after="0" w:line="240" w:lineRule="auto"/>
      </w:pPr>
      <w:r>
        <w:separator/>
      </w:r>
    </w:p>
  </w:endnote>
  <w:endnote w:type="continuationSeparator" w:id="0">
    <w:p w14:paraId="5087389E" w14:textId="77777777" w:rsidR="007A03C1" w:rsidRDefault="007A03C1" w:rsidP="00261C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604020202020204"/>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60B9B" w14:textId="16C0E78C" w:rsidR="00005D53" w:rsidRPr="007D5DE7" w:rsidRDefault="007D5DE7">
    <w:pPr>
      <w:pStyle w:val="Footer"/>
      <w:rPr>
        <w:lang w:val="en-US"/>
      </w:rPr>
    </w:pPr>
    <w:hyperlink r:id="rId1" w:history="1">
      <w:r w:rsidRPr="00352EBD">
        <w:rPr>
          <w:rStyle w:val="Hyperlink"/>
          <w:rFonts w:ascii="Times New Roman" w:hAnsi="Times New Roman" w:cs="Times New Roman"/>
          <w:sz w:val="24"/>
          <w:szCs w:val="24"/>
        </w:rPr>
        <w:t>http://ej.kubagro.ru/202</w:t>
      </w:r>
      <w:r w:rsidRPr="00352EBD">
        <w:rPr>
          <w:rStyle w:val="Hyperlink"/>
          <w:rFonts w:ascii="Times New Roman" w:hAnsi="Times New Roman" w:cs="Times New Roman"/>
          <w:sz w:val="24"/>
          <w:szCs w:val="24"/>
          <w:lang w:val="en-US"/>
        </w:rPr>
        <w:t>5</w:t>
      </w:r>
      <w:r w:rsidRPr="00352EBD">
        <w:rPr>
          <w:rStyle w:val="Hyperlink"/>
          <w:rFonts w:ascii="Times New Roman" w:hAnsi="Times New Roman" w:cs="Times New Roman"/>
          <w:sz w:val="24"/>
          <w:szCs w:val="24"/>
        </w:rPr>
        <w:t>/01/pdf/</w:t>
      </w:r>
      <w:r w:rsidRPr="00352EBD">
        <w:rPr>
          <w:rStyle w:val="Hyperlink"/>
          <w:rFonts w:ascii="Times New Roman" w:hAnsi="Times New Roman" w:cs="Times New Roman"/>
          <w:sz w:val="24"/>
          <w:szCs w:val="24"/>
          <w:lang w:val="en-US"/>
        </w:rPr>
        <w:t>26</w:t>
      </w:r>
      <w:r w:rsidRPr="00352EBD">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43705E" w14:textId="77777777" w:rsidR="007A03C1" w:rsidRDefault="007A03C1" w:rsidP="00261C26">
      <w:pPr>
        <w:spacing w:after="0" w:line="240" w:lineRule="auto"/>
      </w:pPr>
      <w:r>
        <w:separator/>
      </w:r>
    </w:p>
  </w:footnote>
  <w:footnote w:type="continuationSeparator" w:id="0">
    <w:p w14:paraId="2F3568CD" w14:textId="77777777" w:rsidR="007A03C1" w:rsidRDefault="007A03C1" w:rsidP="00261C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11343908"/>
      <w:docPartObj>
        <w:docPartGallery w:val="Page Numbers (Top of Page)"/>
        <w:docPartUnique/>
      </w:docPartObj>
    </w:sdtPr>
    <w:sdtContent>
      <w:p w14:paraId="5BA53F91" w14:textId="0EFDC837" w:rsidR="00005D53" w:rsidRDefault="00005D53"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6F3CA3F" w14:textId="77777777" w:rsidR="00005D53" w:rsidRDefault="00005D53" w:rsidP="00005D5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497798097"/>
      <w:docPartObj>
        <w:docPartGallery w:val="Page Numbers (Top of Page)"/>
        <w:docPartUnique/>
      </w:docPartObj>
    </w:sdtPr>
    <w:sdtContent>
      <w:p w14:paraId="40ED94AB" w14:textId="2D588242" w:rsidR="00005D53" w:rsidRPr="00005D53" w:rsidRDefault="00005D53" w:rsidP="00352EBD">
        <w:pPr>
          <w:pStyle w:val="Header"/>
          <w:framePr w:wrap="none" w:vAnchor="text" w:hAnchor="margin" w:xAlign="right" w:y="1"/>
          <w:rPr>
            <w:rStyle w:val="PageNumber"/>
            <w:rFonts w:ascii="Times New Roman" w:hAnsi="Times New Roman" w:cs="Times New Roman"/>
            <w:sz w:val="28"/>
            <w:szCs w:val="28"/>
          </w:rPr>
        </w:pPr>
        <w:r w:rsidRPr="00005D53">
          <w:rPr>
            <w:rStyle w:val="PageNumber"/>
            <w:rFonts w:ascii="Times New Roman" w:hAnsi="Times New Roman" w:cs="Times New Roman"/>
            <w:sz w:val="28"/>
            <w:szCs w:val="28"/>
          </w:rPr>
          <w:fldChar w:fldCharType="begin"/>
        </w:r>
        <w:r w:rsidRPr="00005D53">
          <w:rPr>
            <w:rStyle w:val="PageNumber"/>
            <w:rFonts w:ascii="Times New Roman" w:hAnsi="Times New Roman" w:cs="Times New Roman"/>
            <w:sz w:val="28"/>
            <w:szCs w:val="28"/>
          </w:rPr>
          <w:instrText xml:space="preserve"> PAGE </w:instrText>
        </w:r>
        <w:r w:rsidRPr="00005D53">
          <w:rPr>
            <w:rStyle w:val="PageNumber"/>
            <w:rFonts w:ascii="Times New Roman" w:hAnsi="Times New Roman" w:cs="Times New Roman"/>
            <w:sz w:val="28"/>
            <w:szCs w:val="28"/>
          </w:rPr>
          <w:fldChar w:fldCharType="separate"/>
        </w:r>
        <w:r w:rsidRPr="00005D53">
          <w:rPr>
            <w:rStyle w:val="PageNumber"/>
            <w:rFonts w:ascii="Times New Roman" w:hAnsi="Times New Roman" w:cs="Times New Roman"/>
            <w:noProof/>
            <w:sz w:val="28"/>
            <w:szCs w:val="28"/>
          </w:rPr>
          <w:t>1</w:t>
        </w:r>
        <w:r w:rsidRPr="00005D53">
          <w:rPr>
            <w:rStyle w:val="PageNumber"/>
            <w:rFonts w:ascii="Times New Roman" w:hAnsi="Times New Roman" w:cs="Times New Roman"/>
            <w:sz w:val="28"/>
            <w:szCs w:val="28"/>
          </w:rPr>
          <w:fldChar w:fldCharType="end"/>
        </w:r>
      </w:p>
    </w:sdtContent>
  </w:sdt>
  <w:sdt>
    <w:sdtPr>
      <w:id w:val="-2059235221"/>
      <w:docPartObj>
        <w:docPartGallery w:val="Page Numbers (Top of Page)"/>
        <w:docPartUnique/>
      </w:docPartObj>
    </w:sdtPr>
    <w:sdtEndPr/>
    <w:sdtContent>
      <w:sdt>
        <w:sdtPr>
          <w:rPr>
            <w:rFonts w:ascii="Times New Roman" w:hAnsi="Times New Roman" w:cs="Times New Roman"/>
          </w:rPr>
          <w:id w:val="1364485035"/>
          <w:docPartObj>
            <w:docPartGallery w:val="Page Numbers (Top of Page)"/>
            <w:docPartUnique/>
          </w:docPartObj>
        </w:sdtPr>
        <w:sdtContent>
          <w:sdt>
            <w:sdtPr>
              <w:rPr>
                <w:rFonts w:ascii="Times New Roman" w:hAnsi="Times New Roman" w:cs="Times New Roman"/>
              </w:rPr>
              <w:id w:val="-254289656"/>
              <w:docPartObj>
                <w:docPartGallery w:val="Page Numbers (Top of Page)"/>
                <w:docPartUnique/>
              </w:docPartObj>
            </w:sdtPr>
            <w:sdtEndPr>
              <w:rPr>
                <w:sz w:val="24"/>
                <w:szCs w:val="24"/>
              </w:rPr>
            </w:sdtEndPr>
            <w:sdtContent>
              <w:sdt>
                <w:sdtPr>
                  <w:rPr>
                    <w:rFonts w:ascii="Times New Roman" w:hAnsi="Times New Roman" w:cs="Times New Roman"/>
                    <w:sz w:val="24"/>
                    <w:szCs w:val="24"/>
                  </w:rPr>
                  <w:id w:val="1975942658"/>
                  <w:docPartObj>
                    <w:docPartGallery w:val="Page Numbers (Top of Page)"/>
                    <w:docPartUnique/>
                  </w:docPartObj>
                </w:sdtPr>
                <w:sdtContent>
                  <w:p w14:paraId="7684166D" w14:textId="3D740A35" w:rsidR="00261C26" w:rsidRPr="00005D53" w:rsidRDefault="00005D53" w:rsidP="00005D53">
                    <w:pPr>
                      <w:pStyle w:val="Header"/>
                      <w:tabs>
                        <w:tab w:val="center" w:pos="4844"/>
                        <w:tab w:val="right" w:pos="9689"/>
                      </w:tabs>
                      <w:ind w:right="360"/>
                      <w:rPr>
                        <w:rFonts w:ascii="Times New Roman" w:hAnsi="Times New Roman"/>
                        <w:sz w:val="20"/>
                        <w:szCs w:val="20"/>
                      </w:rPr>
                    </w:pPr>
                    <w:r w:rsidRPr="002606A8">
                      <w:rPr>
                        <w:rFonts w:ascii="Times New Roman" w:hAnsi="Times New Roman" w:cs="Times New Roman"/>
                        <w:sz w:val="24"/>
                        <w:szCs w:val="24"/>
                      </w:rPr>
                      <w:t xml:space="preserve">Научный журнал </w:t>
                    </w:r>
                    <w:proofErr w:type="spellStart"/>
                    <w:r w:rsidRPr="002606A8">
                      <w:rPr>
                        <w:rFonts w:ascii="Times New Roman" w:hAnsi="Times New Roman" w:cs="Times New Roman"/>
                        <w:sz w:val="24"/>
                        <w:szCs w:val="24"/>
                      </w:rPr>
                      <w:t>КубГАУ</w:t>
                    </w:r>
                    <w:proofErr w:type="spellEnd"/>
                    <w:r w:rsidRPr="002606A8">
                      <w:rPr>
                        <w:rFonts w:ascii="Times New Roman" w:hAnsi="Times New Roman" w:cs="Times New Roman"/>
                        <w:sz w:val="24"/>
                        <w:szCs w:val="24"/>
                      </w:rPr>
                      <w:t>, №205(0</w:t>
                    </w:r>
                    <w:r w:rsidRPr="002606A8">
                      <w:rPr>
                        <w:rFonts w:ascii="Times New Roman" w:hAnsi="Times New Roman" w:cs="Times New Roman"/>
                        <w:sz w:val="24"/>
                        <w:szCs w:val="24"/>
                        <w:lang w:val="en-US"/>
                      </w:rPr>
                      <w:t>1</w:t>
                    </w:r>
                    <w:r w:rsidRPr="002606A8">
                      <w:rPr>
                        <w:rFonts w:ascii="Times New Roman" w:hAnsi="Times New Roman" w:cs="Times New Roman"/>
                        <w:sz w:val="24"/>
                        <w:szCs w:val="24"/>
                      </w:rPr>
                      <w:t>), 2025 год</w:t>
                    </w:r>
                  </w:p>
                </w:sdtContent>
              </w:sdt>
            </w:sdtContent>
          </w:sdt>
        </w:sdtContent>
      </w:sdt>
    </w:sdtContent>
  </w:sdt>
  <w:p w14:paraId="445D3D2C" w14:textId="77777777" w:rsidR="00261C26" w:rsidRDefault="00261C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66022302"/>
      <w:docPartObj>
        <w:docPartGallery w:val="Page Numbers (Top of Page)"/>
        <w:docPartUnique/>
      </w:docPartObj>
    </w:sdtPr>
    <w:sdtContent>
      <w:p w14:paraId="03F98F34" w14:textId="02A7A8AA" w:rsidR="00005D53" w:rsidRDefault="00005D53"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rPr>
        <w:rFonts w:ascii="Times New Roman" w:hAnsi="Times New Roman" w:cs="Times New Roman"/>
      </w:rPr>
      <w:id w:val="78411477"/>
      <w:docPartObj>
        <w:docPartGallery w:val="Page Numbers (Top of Page)"/>
        <w:docPartUnique/>
      </w:docPartObj>
    </w:sdtPr>
    <w:sdtContent>
      <w:sdt>
        <w:sdtPr>
          <w:rPr>
            <w:rFonts w:ascii="Times New Roman" w:hAnsi="Times New Roman" w:cs="Times New Roman"/>
          </w:rPr>
          <w:id w:val="-2069018322"/>
          <w:docPartObj>
            <w:docPartGallery w:val="Page Numbers (Top of Page)"/>
            <w:docPartUnique/>
          </w:docPartObj>
        </w:sdtPr>
        <w:sdtEndPr>
          <w:rPr>
            <w:sz w:val="24"/>
            <w:szCs w:val="24"/>
          </w:rPr>
        </w:sdtEndPr>
        <w:sdtContent>
          <w:sdt>
            <w:sdtPr>
              <w:rPr>
                <w:rFonts w:ascii="Times New Roman" w:hAnsi="Times New Roman" w:cs="Times New Roman"/>
                <w:sz w:val="24"/>
                <w:szCs w:val="24"/>
              </w:rPr>
              <w:id w:val="-1280484810"/>
              <w:docPartObj>
                <w:docPartGallery w:val="Page Numbers (Top of Page)"/>
                <w:docPartUnique/>
              </w:docPartObj>
            </w:sdtPr>
            <w:sdtContent>
              <w:p w14:paraId="09F58341" w14:textId="09416D4F" w:rsidR="00005D53" w:rsidRPr="00005D53" w:rsidRDefault="00005D53" w:rsidP="00005D53">
                <w:pPr>
                  <w:pStyle w:val="Header"/>
                  <w:tabs>
                    <w:tab w:val="center" w:pos="4844"/>
                    <w:tab w:val="right" w:pos="9689"/>
                  </w:tabs>
                  <w:ind w:right="360"/>
                  <w:rPr>
                    <w:rFonts w:ascii="Times New Roman" w:hAnsi="Times New Roman"/>
                    <w:sz w:val="20"/>
                    <w:szCs w:val="20"/>
                  </w:rPr>
                </w:pPr>
                <w:r w:rsidRPr="002606A8">
                  <w:rPr>
                    <w:rFonts w:ascii="Times New Roman" w:hAnsi="Times New Roman" w:cs="Times New Roman"/>
                    <w:sz w:val="24"/>
                    <w:szCs w:val="24"/>
                  </w:rPr>
                  <w:t xml:space="preserve">Научный журнал </w:t>
                </w:r>
                <w:proofErr w:type="spellStart"/>
                <w:r w:rsidRPr="002606A8">
                  <w:rPr>
                    <w:rFonts w:ascii="Times New Roman" w:hAnsi="Times New Roman" w:cs="Times New Roman"/>
                    <w:sz w:val="24"/>
                    <w:szCs w:val="24"/>
                  </w:rPr>
                  <w:t>КубГАУ</w:t>
                </w:r>
                <w:proofErr w:type="spellEnd"/>
                <w:r w:rsidRPr="002606A8">
                  <w:rPr>
                    <w:rFonts w:ascii="Times New Roman" w:hAnsi="Times New Roman" w:cs="Times New Roman"/>
                    <w:sz w:val="24"/>
                    <w:szCs w:val="24"/>
                  </w:rPr>
                  <w:t>, №205(0</w:t>
                </w:r>
                <w:r w:rsidRPr="002606A8">
                  <w:rPr>
                    <w:rFonts w:ascii="Times New Roman" w:hAnsi="Times New Roman" w:cs="Times New Roman"/>
                    <w:sz w:val="24"/>
                    <w:szCs w:val="24"/>
                    <w:lang w:val="en-US"/>
                  </w:rPr>
                  <w:t>1</w:t>
                </w:r>
                <w:r w:rsidRPr="002606A8">
                  <w:rPr>
                    <w:rFonts w:ascii="Times New Roman" w:hAnsi="Times New Roman" w:cs="Times New Roman"/>
                    <w:sz w:val="24"/>
                    <w:szCs w:val="24"/>
                  </w:rPr>
                  <w:t>), 2025 год</w:t>
                </w:r>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8B0069"/>
    <w:multiLevelType w:val="hybridMultilevel"/>
    <w:tmpl w:val="F1D6331C"/>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73A612B"/>
    <w:multiLevelType w:val="hybridMultilevel"/>
    <w:tmpl w:val="C2F84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F542FEB"/>
    <w:multiLevelType w:val="hybridMultilevel"/>
    <w:tmpl w:val="144CF442"/>
    <w:lvl w:ilvl="0" w:tplc="585894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63881BA2"/>
    <w:multiLevelType w:val="hybridMultilevel"/>
    <w:tmpl w:val="D9FC16A0"/>
    <w:lvl w:ilvl="0" w:tplc="655E45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A09C9"/>
    <w:rsid w:val="00005D53"/>
    <w:rsid w:val="00010894"/>
    <w:rsid w:val="00077FDC"/>
    <w:rsid w:val="00092A0E"/>
    <w:rsid w:val="00093D49"/>
    <w:rsid w:val="000A0913"/>
    <w:rsid w:val="000C5072"/>
    <w:rsid w:val="0016261D"/>
    <w:rsid w:val="001C54A5"/>
    <w:rsid w:val="001D2400"/>
    <w:rsid w:val="001D6B05"/>
    <w:rsid w:val="001F0DBE"/>
    <w:rsid w:val="001F71C0"/>
    <w:rsid w:val="002071CA"/>
    <w:rsid w:val="00212DC6"/>
    <w:rsid w:val="0025458C"/>
    <w:rsid w:val="00261C26"/>
    <w:rsid w:val="00291BAC"/>
    <w:rsid w:val="002E161D"/>
    <w:rsid w:val="002E3942"/>
    <w:rsid w:val="00387D2E"/>
    <w:rsid w:val="003B05C6"/>
    <w:rsid w:val="003E4CE8"/>
    <w:rsid w:val="003F628F"/>
    <w:rsid w:val="0046515F"/>
    <w:rsid w:val="004D0262"/>
    <w:rsid w:val="0055607C"/>
    <w:rsid w:val="00566034"/>
    <w:rsid w:val="005773F3"/>
    <w:rsid w:val="005B6E90"/>
    <w:rsid w:val="005D1F4B"/>
    <w:rsid w:val="005D21AD"/>
    <w:rsid w:val="005E626A"/>
    <w:rsid w:val="006652C6"/>
    <w:rsid w:val="006E77A7"/>
    <w:rsid w:val="0071763F"/>
    <w:rsid w:val="00792048"/>
    <w:rsid w:val="007A03C1"/>
    <w:rsid w:val="007C10BB"/>
    <w:rsid w:val="007D5DE7"/>
    <w:rsid w:val="008849C1"/>
    <w:rsid w:val="009327A4"/>
    <w:rsid w:val="00945B3B"/>
    <w:rsid w:val="009638FD"/>
    <w:rsid w:val="009A00AF"/>
    <w:rsid w:val="009A09C9"/>
    <w:rsid w:val="009A6237"/>
    <w:rsid w:val="009D72CB"/>
    <w:rsid w:val="009E3ED1"/>
    <w:rsid w:val="00A25B6F"/>
    <w:rsid w:val="00A557B1"/>
    <w:rsid w:val="00AA7454"/>
    <w:rsid w:val="00AB7B8D"/>
    <w:rsid w:val="00B56EA3"/>
    <w:rsid w:val="00BC2C95"/>
    <w:rsid w:val="00D24E78"/>
    <w:rsid w:val="00D71954"/>
    <w:rsid w:val="00DE52E2"/>
    <w:rsid w:val="00E75FAA"/>
    <w:rsid w:val="00EC0C14"/>
    <w:rsid w:val="00F076C5"/>
    <w:rsid w:val="00F65815"/>
    <w:rsid w:val="00F8531A"/>
    <w:rsid w:val="00F946AC"/>
    <w:rsid w:val="00FE2B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EB72D4"/>
  <w15:docId w15:val="{06D8BDC7-E7C3-8646-AC80-5019DB419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8">
    <w:name w:val="Сетка таблицы8"/>
    <w:basedOn w:val="TableNormal"/>
    <w:next w:val="TableGrid"/>
    <w:uiPriority w:val="59"/>
    <w:rsid w:val="009A09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9A09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A09C9"/>
    <w:pPr>
      <w:spacing w:after="200" w:line="276" w:lineRule="auto"/>
      <w:ind w:left="720"/>
      <w:contextualSpacing/>
    </w:pPr>
  </w:style>
  <w:style w:type="paragraph" w:styleId="NormalWeb">
    <w:name w:val="Normal (Web)"/>
    <w:basedOn w:val="Normal"/>
    <w:uiPriority w:val="99"/>
    <w:unhideWhenUsed/>
    <w:rsid w:val="00F8531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yperlink">
    <w:name w:val="Hyperlink"/>
    <w:basedOn w:val="DefaultParagraphFont"/>
    <w:uiPriority w:val="99"/>
    <w:unhideWhenUsed/>
    <w:rsid w:val="00F8531A"/>
    <w:rPr>
      <w:color w:val="0563C1" w:themeColor="hyperlink"/>
      <w:u w:val="single"/>
    </w:rPr>
  </w:style>
  <w:style w:type="table" w:customStyle="1" w:styleId="12">
    <w:name w:val="Сетка таблицы12"/>
    <w:basedOn w:val="TableNormal"/>
    <w:next w:val="TableGrid"/>
    <w:uiPriority w:val="59"/>
    <w:rsid w:val="000A0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1"/>
    <w:basedOn w:val="TableNormal"/>
    <w:next w:val="TableGrid"/>
    <w:uiPriority w:val="59"/>
    <w:rsid w:val="000C50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3"/>
    <w:basedOn w:val="TableNormal"/>
    <w:next w:val="TableGrid"/>
    <w:uiPriority w:val="59"/>
    <w:rsid w:val="000C50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TableNormal"/>
    <w:next w:val="TableGrid"/>
    <w:uiPriority w:val="59"/>
    <w:rsid w:val="000C50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626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6261D"/>
    <w:rPr>
      <w:rFonts w:ascii="Segoe UI" w:hAnsi="Segoe UI" w:cs="Segoe UI"/>
      <w:sz w:val="18"/>
      <w:szCs w:val="18"/>
    </w:rPr>
  </w:style>
  <w:style w:type="paragraph" w:styleId="Header">
    <w:name w:val="header"/>
    <w:basedOn w:val="Normal"/>
    <w:link w:val="HeaderChar"/>
    <w:uiPriority w:val="99"/>
    <w:unhideWhenUsed/>
    <w:rsid w:val="00261C26"/>
    <w:pPr>
      <w:tabs>
        <w:tab w:val="center" w:pos="4677"/>
        <w:tab w:val="right" w:pos="9355"/>
      </w:tabs>
      <w:spacing w:after="0" w:line="240" w:lineRule="auto"/>
    </w:pPr>
  </w:style>
  <w:style w:type="character" w:customStyle="1" w:styleId="HeaderChar">
    <w:name w:val="Header Char"/>
    <w:basedOn w:val="DefaultParagraphFont"/>
    <w:link w:val="Header"/>
    <w:uiPriority w:val="99"/>
    <w:rsid w:val="00261C26"/>
  </w:style>
  <w:style w:type="paragraph" w:styleId="Footer">
    <w:name w:val="footer"/>
    <w:basedOn w:val="Normal"/>
    <w:link w:val="FooterChar"/>
    <w:uiPriority w:val="99"/>
    <w:unhideWhenUsed/>
    <w:rsid w:val="00261C26"/>
    <w:pPr>
      <w:tabs>
        <w:tab w:val="center" w:pos="4677"/>
        <w:tab w:val="right" w:pos="9355"/>
      </w:tabs>
      <w:spacing w:after="0" w:line="240" w:lineRule="auto"/>
    </w:pPr>
  </w:style>
  <w:style w:type="character" w:customStyle="1" w:styleId="FooterChar">
    <w:name w:val="Footer Char"/>
    <w:basedOn w:val="DefaultParagraphFont"/>
    <w:link w:val="Footer"/>
    <w:uiPriority w:val="99"/>
    <w:rsid w:val="00261C26"/>
  </w:style>
  <w:style w:type="character" w:styleId="UnresolvedMention">
    <w:name w:val="Unresolved Mention"/>
    <w:basedOn w:val="DefaultParagraphFont"/>
    <w:uiPriority w:val="99"/>
    <w:semiHidden/>
    <w:unhideWhenUsed/>
    <w:rsid w:val="00D71954"/>
    <w:rPr>
      <w:color w:val="605E5C"/>
      <w:shd w:val="clear" w:color="auto" w:fill="E1DFDD"/>
    </w:rPr>
  </w:style>
  <w:style w:type="character" w:styleId="PageNumber">
    <w:name w:val="page number"/>
    <w:basedOn w:val="DefaultParagraphFont"/>
    <w:uiPriority w:val="99"/>
    <w:semiHidden/>
    <w:unhideWhenUsed/>
    <w:rsid w:val="00005D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404">
      <w:bodyDiv w:val="1"/>
      <w:marLeft w:val="0"/>
      <w:marRight w:val="0"/>
      <w:marTop w:val="0"/>
      <w:marBottom w:val="0"/>
      <w:divBdr>
        <w:top w:val="none" w:sz="0" w:space="0" w:color="auto"/>
        <w:left w:val="none" w:sz="0" w:space="0" w:color="auto"/>
        <w:bottom w:val="none" w:sz="0" w:space="0" w:color="auto"/>
        <w:right w:val="none" w:sz="0" w:space="0" w:color="auto"/>
      </w:divBdr>
    </w:div>
    <w:div w:id="184834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205-026" TargetMode="Externa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5/01/pdf/26.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F7C332-7B96-481C-8749-8761CE7ACE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12</Pages>
  <Words>2537</Words>
  <Characters>14462</Characters>
  <Application>Microsoft Office Word</Application>
  <DocSecurity>0</DocSecurity>
  <Lines>120</Lines>
  <Paragraphs>33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Цаценко Людмила Владимировна</dc:creator>
  <cp:keywords/>
  <dc:description/>
  <cp:lastModifiedBy>Microsoft Office User</cp:lastModifiedBy>
  <cp:revision>11</cp:revision>
  <cp:lastPrinted>2024-11-25T07:56:00Z</cp:lastPrinted>
  <dcterms:created xsi:type="dcterms:W3CDTF">2024-11-25T11:27:00Z</dcterms:created>
  <dcterms:modified xsi:type="dcterms:W3CDTF">2025-01-27T20:43:00Z</dcterms:modified>
</cp:coreProperties>
</file>