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810"/>
        <w:gridCol w:w="4810"/>
      </w:tblGrid>
      <w:tr w:rsidR="00A9705A" w:rsidRPr="00C52461" w14:paraId="48AD0336" w14:textId="77777777" w:rsidTr="00C52461">
        <w:tc>
          <w:tcPr>
            <w:tcW w:w="2500" w:type="pct"/>
            <w:shd w:val="clear" w:color="auto" w:fill="auto"/>
            <w:hideMark/>
          </w:tcPr>
          <w:p w14:paraId="35C77AC2" w14:textId="60FCBC2A" w:rsidR="00A9705A" w:rsidRDefault="00A9705A" w:rsidP="00C52461">
            <w:pPr>
              <w:rPr>
                <w:color w:val="000000"/>
                <w:sz w:val="20"/>
                <w:lang w:val="ru-RU"/>
              </w:rPr>
            </w:pPr>
            <w:r w:rsidRPr="00C52461">
              <w:rPr>
                <w:color w:val="000000"/>
                <w:sz w:val="20"/>
                <w:lang w:val="ru-RU"/>
              </w:rPr>
              <w:t>УДК 338.431</w:t>
            </w:r>
          </w:p>
          <w:p w14:paraId="5ACB8254" w14:textId="77777777" w:rsidR="00D16971" w:rsidRDefault="00D16971" w:rsidP="00C52461">
            <w:pPr>
              <w:rPr>
                <w:color w:val="000000"/>
                <w:sz w:val="20"/>
                <w:lang w:val="ru-RU"/>
              </w:rPr>
            </w:pPr>
          </w:p>
          <w:p w14:paraId="653F86F8" w14:textId="56DB4A8A" w:rsidR="00C52461" w:rsidRPr="00C52461" w:rsidRDefault="00C52461" w:rsidP="00C52461">
            <w:pPr>
              <w:rPr>
                <w:color w:val="000000"/>
                <w:sz w:val="20"/>
              </w:rPr>
            </w:pPr>
          </w:p>
        </w:tc>
        <w:tc>
          <w:tcPr>
            <w:tcW w:w="2500" w:type="pct"/>
            <w:shd w:val="clear" w:color="auto" w:fill="auto"/>
            <w:hideMark/>
          </w:tcPr>
          <w:p w14:paraId="5129B90D" w14:textId="77777777" w:rsidR="00A9705A" w:rsidRPr="00C52461" w:rsidRDefault="00A9705A" w:rsidP="00C52461">
            <w:pPr>
              <w:rPr>
                <w:color w:val="000000"/>
                <w:sz w:val="20"/>
              </w:rPr>
            </w:pPr>
            <w:r w:rsidRPr="00C52461">
              <w:rPr>
                <w:color w:val="000000"/>
                <w:sz w:val="20"/>
              </w:rPr>
              <w:t>UDC 338.431</w:t>
            </w:r>
          </w:p>
        </w:tc>
      </w:tr>
      <w:tr w:rsidR="00A9705A" w:rsidRPr="00C52461" w14:paraId="1D060761" w14:textId="77777777" w:rsidTr="00C52461">
        <w:tc>
          <w:tcPr>
            <w:tcW w:w="2500" w:type="pct"/>
            <w:shd w:val="clear" w:color="auto" w:fill="auto"/>
            <w:hideMark/>
          </w:tcPr>
          <w:p w14:paraId="34073DE3" w14:textId="4528774E" w:rsidR="00C52461" w:rsidRDefault="00BC7CF9" w:rsidP="00C52461">
            <w:pPr>
              <w:rPr>
                <w:color w:val="000000"/>
                <w:sz w:val="20"/>
                <w:lang w:val="ru-RU"/>
              </w:rPr>
            </w:pPr>
            <w:r w:rsidRPr="00BC7CF9">
              <w:rPr>
                <w:color w:val="000000"/>
                <w:sz w:val="20"/>
                <w:lang w:val="ru-RU"/>
              </w:rPr>
              <w:t>5.2.2. Математические, статистические и инструментальные методы экономики (физико-математические науки, экономические науки)</w:t>
            </w:r>
          </w:p>
          <w:p w14:paraId="3C75B704" w14:textId="77777777" w:rsidR="00BC7CF9" w:rsidRPr="00C52461" w:rsidRDefault="00BC7CF9" w:rsidP="00C52461">
            <w:pPr>
              <w:rPr>
                <w:color w:val="000000"/>
                <w:sz w:val="20"/>
                <w:lang w:val="ru-RU"/>
              </w:rPr>
            </w:pPr>
          </w:p>
          <w:p w14:paraId="144F3089" w14:textId="77777777" w:rsidR="00134FD6" w:rsidRPr="00C52461" w:rsidRDefault="00134FD6" w:rsidP="00C52461">
            <w:pPr>
              <w:rPr>
                <w:color w:val="000000"/>
                <w:sz w:val="20"/>
                <w:lang w:val="ru-RU"/>
              </w:rPr>
            </w:pPr>
          </w:p>
        </w:tc>
        <w:tc>
          <w:tcPr>
            <w:tcW w:w="2500" w:type="pct"/>
            <w:shd w:val="clear" w:color="auto" w:fill="auto"/>
            <w:hideMark/>
          </w:tcPr>
          <w:p w14:paraId="3BE0A35E" w14:textId="77777777" w:rsidR="00BC7CF9" w:rsidRPr="00495004" w:rsidRDefault="00BC7CF9" w:rsidP="00BC7CF9">
            <w:pPr>
              <w:rPr>
                <w:rFonts w:eastAsia="MS Mincho"/>
                <w:color w:val="000000"/>
                <w:sz w:val="20"/>
              </w:rPr>
            </w:pPr>
            <w:r w:rsidRPr="00495004">
              <w:rPr>
                <w:rFonts w:eastAsia="MS Mincho"/>
                <w:color w:val="000000"/>
                <w:sz w:val="20"/>
              </w:rPr>
              <w:t>5.2.2. Mathematical, statistical and instrumental</w:t>
            </w:r>
          </w:p>
          <w:p w14:paraId="33E80E69" w14:textId="77777777" w:rsidR="00BC7CF9" w:rsidRPr="00495004" w:rsidRDefault="00BC7CF9" w:rsidP="00BC7CF9">
            <w:pPr>
              <w:rPr>
                <w:rFonts w:eastAsia="MS Mincho"/>
                <w:color w:val="000000"/>
                <w:sz w:val="20"/>
              </w:rPr>
            </w:pPr>
            <w:r w:rsidRPr="00495004">
              <w:rPr>
                <w:rFonts w:eastAsia="MS Mincho"/>
                <w:color w:val="000000"/>
                <w:sz w:val="20"/>
              </w:rPr>
              <w:t>methods of economics (physical and mathematical</w:t>
            </w:r>
          </w:p>
          <w:p w14:paraId="3D05A7E0" w14:textId="687DB400" w:rsidR="00A9705A" w:rsidRPr="00C52461" w:rsidRDefault="00BC7CF9" w:rsidP="00BC7CF9">
            <w:pPr>
              <w:rPr>
                <w:color w:val="000000"/>
                <w:sz w:val="20"/>
              </w:rPr>
            </w:pPr>
            <w:r w:rsidRPr="00495004">
              <w:rPr>
                <w:rFonts w:eastAsia="MS Mincho"/>
                <w:color w:val="000000"/>
                <w:sz w:val="20"/>
              </w:rPr>
              <w:t>sciences, economic sciences)</w:t>
            </w:r>
          </w:p>
        </w:tc>
      </w:tr>
      <w:tr w:rsidR="00A9705A" w:rsidRPr="00C52461" w14:paraId="2F35FFB1" w14:textId="77777777" w:rsidTr="00C52461">
        <w:tc>
          <w:tcPr>
            <w:tcW w:w="2500" w:type="pct"/>
            <w:shd w:val="clear" w:color="auto" w:fill="auto"/>
            <w:hideMark/>
          </w:tcPr>
          <w:p w14:paraId="0B55E743" w14:textId="14DE02E3" w:rsidR="00A9705A" w:rsidRDefault="002E579E" w:rsidP="00C52461">
            <w:pPr>
              <w:rPr>
                <w:b/>
                <w:bCs/>
                <w:color w:val="000000"/>
                <w:sz w:val="20"/>
                <w:lang w:val="ru-RU"/>
              </w:rPr>
            </w:pPr>
            <w:r w:rsidRPr="00C52461">
              <w:rPr>
                <w:b/>
                <w:bCs/>
                <w:color w:val="000000"/>
                <w:sz w:val="20"/>
                <w:lang w:val="ru-RU"/>
              </w:rPr>
              <w:t>КОНЦЕПТУАЛЬНЫЙ ПОДХОД К РАЦИОНАЛЬНОМУ РАЗМЕЩЕНИЮ ПРОИЗВОДИТЕЛЬНЫХ СИЛ МОЛОЧНОГО СКОТОВОДСТВА И ИСПОЛЬЗОВАНИЮ ПРИРОДНЫХ РЕСУРСОВ НА ОСНОВЕ СТРАТЕГИИ ESG</w:t>
            </w:r>
          </w:p>
          <w:p w14:paraId="242174A4" w14:textId="77777777" w:rsidR="00C52461" w:rsidRPr="00C52461" w:rsidRDefault="00C52461" w:rsidP="00C52461">
            <w:pPr>
              <w:rPr>
                <w:color w:val="000000"/>
                <w:sz w:val="20"/>
                <w:lang w:val="ru-RU"/>
              </w:rPr>
            </w:pPr>
          </w:p>
          <w:p w14:paraId="7995B2B4" w14:textId="77777777" w:rsidR="00134FD6" w:rsidRPr="00C52461" w:rsidRDefault="00134FD6" w:rsidP="00C52461">
            <w:pPr>
              <w:rPr>
                <w:color w:val="000000"/>
                <w:sz w:val="20"/>
                <w:lang w:val="ru-RU"/>
              </w:rPr>
            </w:pPr>
          </w:p>
        </w:tc>
        <w:tc>
          <w:tcPr>
            <w:tcW w:w="2500" w:type="pct"/>
            <w:shd w:val="clear" w:color="auto" w:fill="auto"/>
            <w:hideMark/>
          </w:tcPr>
          <w:p w14:paraId="7EF59A86" w14:textId="77777777" w:rsidR="00A9705A" w:rsidRPr="00C52461" w:rsidRDefault="002E579E" w:rsidP="00C52461">
            <w:pPr>
              <w:rPr>
                <w:b/>
                <w:bCs/>
                <w:color w:val="000000"/>
                <w:sz w:val="20"/>
              </w:rPr>
            </w:pPr>
            <w:r w:rsidRPr="00C52461">
              <w:rPr>
                <w:b/>
                <w:bCs/>
                <w:color w:val="000000"/>
                <w:sz w:val="20"/>
              </w:rPr>
              <w:t>A CONCEPTUAL APPROACH TO THE RATIONAL ALLOCATION OF PRODUCTIVE FORCES OF DAIRY CATTLE BREEDING AND THE USE OF NATURAL RESOURCES BASED ON THE ESG STRATEGY</w:t>
            </w:r>
          </w:p>
        </w:tc>
      </w:tr>
      <w:tr w:rsidR="00134FD6" w:rsidRPr="00C52461" w14:paraId="6D8A4470" w14:textId="77777777" w:rsidTr="00C52461">
        <w:tc>
          <w:tcPr>
            <w:tcW w:w="2500" w:type="pct"/>
            <w:shd w:val="clear" w:color="auto" w:fill="auto"/>
            <w:hideMark/>
          </w:tcPr>
          <w:p w14:paraId="7338D9A2" w14:textId="2A56F9EF" w:rsidR="00A86B2E" w:rsidRPr="0079249D" w:rsidRDefault="00134FD6" w:rsidP="00C52461">
            <w:pPr>
              <w:rPr>
                <w:color w:val="000000"/>
                <w:sz w:val="20"/>
                <w:lang w:val="ru-RU"/>
              </w:rPr>
            </w:pPr>
            <w:r w:rsidRPr="00C52461">
              <w:rPr>
                <w:color w:val="000000"/>
                <w:sz w:val="20"/>
                <w:lang w:val="ru-RU"/>
              </w:rPr>
              <w:t>Соловьев</w:t>
            </w:r>
            <w:r w:rsidRPr="00C52461">
              <w:rPr>
                <w:color w:val="000000"/>
                <w:sz w:val="20"/>
                <w:vertAlign w:val="superscript"/>
                <w:lang w:val="ru-RU"/>
              </w:rPr>
              <w:t xml:space="preserve"> </w:t>
            </w:r>
            <w:r w:rsidRPr="00C52461">
              <w:rPr>
                <w:color w:val="000000"/>
                <w:sz w:val="20"/>
                <w:lang w:val="ru-RU"/>
              </w:rPr>
              <w:t>Кирилл</w:t>
            </w:r>
            <w:r w:rsidR="0068466E" w:rsidRPr="0079249D">
              <w:rPr>
                <w:color w:val="000000"/>
                <w:sz w:val="20"/>
                <w:lang w:val="ru-RU"/>
              </w:rPr>
              <w:t xml:space="preserve"> Алексеевич</w:t>
            </w:r>
          </w:p>
          <w:p w14:paraId="459EEA43" w14:textId="340D09AC" w:rsidR="00013D9E" w:rsidRPr="00A86B2E" w:rsidRDefault="00A86B2E" w:rsidP="00C52461">
            <w:pPr>
              <w:rPr>
                <w:color w:val="000000"/>
                <w:sz w:val="20"/>
                <w:lang w:val="ru-RU"/>
              </w:rPr>
            </w:pPr>
            <w:proofErr w:type="spellStart"/>
            <w:r w:rsidRPr="00C52461">
              <w:rPr>
                <w:color w:val="000000"/>
                <w:sz w:val="20"/>
              </w:rPr>
              <w:t>kirillsol</w:t>
            </w:r>
            <w:proofErr w:type="spellEnd"/>
            <w:r w:rsidRPr="00A86B2E">
              <w:rPr>
                <w:color w:val="000000"/>
                <w:sz w:val="20"/>
                <w:lang w:val="ru-RU"/>
              </w:rPr>
              <w:t>91@</w:t>
            </w:r>
            <w:proofErr w:type="spellStart"/>
            <w:r w:rsidRPr="00C52461">
              <w:rPr>
                <w:color w:val="000000"/>
                <w:sz w:val="20"/>
              </w:rPr>
              <w:t>yandex</w:t>
            </w:r>
            <w:proofErr w:type="spellEnd"/>
            <w:r w:rsidRPr="00A86B2E">
              <w:rPr>
                <w:color w:val="000000"/>
                <w:sz w:val="20"/>
                <w:lang w:val="ru-RU"/>
              </w:rPr>
              <w:t>.</w:t>
            </w:r>
            <w:proofErr w:type="spellStart"/>
            <w:r w:rsidRPr="00C52461">
              <w:rPr>
                <w:color w:val="000000"/>
                <w:sz w:val="20"/>
              </w:rPr>
              <w:t>ru</w:t>
            </w:r>
            <w:proofErr w:type="spellEnd"/>
          </w:p>
        </w:tc>
        <w:tc>
          <w:tcPr>
            <w:tcW w:w="2500" w:type="pct"/>
            <w:shd w:val="clear" w:color="auto" w:fill="auto"/>
            <w:hideMark/>
          </w:tcPr>
          <w:p w14:paraId="67B7DCD3" w14:textId="27AA6FE1" w:rsidR="00A86B2E" w:rsidRDefault="00134FD6" w:rsidP="00C52461">
            <w:pPr>
              <w:rPr>
                <w:color w:val="000000"/>
                <w:sz w:val="20"/>
              </w:rPr>
            </w:pPr>
            <w:r w:rsidRPr="00C52461">
              <w:rPr>
                <w:color w:val="000000"/>
                <w:sz w:val="20"/>
              </w:rPr>
              <w:t>Solovyov Kirill</w:t>
            </w:r>
            <w:r w:rsidR="0068466E">
              <w:rPr>
                <w:color w:val="000000"/>
                <w:sz w:val="20"/>
              </w:rPr>
              <w:t xml:space="preserve"> </w:t>
            </w:r>
            <w:proofErr w:type="spellStart"/>
            <w:r w:rsidR="0068466E" w:rsidRPr="0068466E">
              <w:rPr>
                <w:color w:val="000000"/>
                <w:sz w:val="20"/>
              </w:rPr>
              <w:t>Alekseevich</w:t>
            </w:r>
            <w:proofErr w:type="spellEnd"/>
          </w:p>
          <w:p w14:paraId="7C8DF8AF" w14:textId="0F919059" w:rsidR="00134FD6" w:rsidRPr="00C52461" w:rsidRDefault="00013D9E" w:rsidP="00C52461">
            <w:pPr>
              <w:rPr>
                <w:color w:val="000000"/>
                <w:sz w:val="20"/>
              </w:rPr>
            </w:pPr>
            <w:r w:rsidRPr="00C52461">
              <w:rPr>
                <w:color w:val="000000"/>
                <w:sz w:val="20"/>
              </w:rPr>
              <w:t>kirillsol91@yandex.ru</w:t>
            </w:r>
          </w:p>
        </w:tc>
      </w:tr>
      <w:tr w:rsidR="00134FD6" w:rsidRPr="00C52461" w14:paraId="6802D23B" w14:textId="77777777" w:rsidTr="00C52461">
        <w:tc>
          <w:tcPr>
            <w:tcW w:w="2500" w:type="pct"/>
            <w:shd w:val="clear" w:color="auto" w:fill="auto"/>
          </w:tcPr>
          <w:p w14:paraId="687A9FC0" w14:textId="77777777" w:rsidR="00A86B2E" w:rsidRPr="00F31C9F" w:rsidRDefault="00A86B2E" w:rsidP="00C52461">
            <w:pPr>
              <w:rPr>
                <w:color w:val="000000"/>
                <w:sz w:val="20"/>
              </w:rPr>
            </w:pPr>
          </w:p>
          <w:p w14:paraId="25BD280E" w14:textId="705AAD53" w:rsidR="00134FD6" w:rsidRPr="0079249D" w:rsidRDefault="00134FD6" w:rsidP="00C52461">
            <w:pPr>
              <w:rPr>
                <w:color w:val="000000"/>
                <w:sz w:val="20"/>
                <w:lang w:val="ru-RU"/>
              </w:rPr>
            </w:pPr>
            <w:proofErr w:type="spellStart"/>
            <w:r w:rsidRPr="00C52461">
              <w:rPr>
                <w:color w:val="000000"/>
                <w:sz w:val="20"/>
                <w:lang w:val="ru-RU"/>
              </w:rPr>
              <w:t>Грибкова</w:t>
            </w:r>
            <w:proofErr w:type="spellEnd"/>
            <w:r w:rsidRPr="00C52461">
              <w:rPr>
                <w:color w:val="000000"/>
                <w:sz w:val="20"/>
                <w:vertAlign w:val="superscript"/>
                <w:lang w:val="ru-RU"/>
              </w:rPr>
              <w:t xml:space="preserve"> </w:t>
            </w:r>
            <w:r w:rsidRPr="00C52461">
              <w:rPr>
                <w:color w:val="000000"/>
                <w:sz w:val="20"/>
                <w:lang w:val="ru-RU"/>
              </w:rPr>
              <w:t>Анастасия</w:t>
            </w:r>
            <w:r w:rsidR="0068466E" w:rsidRPr="0079249D">
              <w:rPr>
                <w:color w:val="000000"/>
                <w:sz w:val="20"/>
                <w:lang w:val="ru-RU"/>
              </w:rPr>
              <w:t xml:space="preserve"> Владимировна</w:t>
            </w:r>
          </w:p>
          <w:p w14:paraId="6C70680F" w14:textId="0FF1E47A" w:rsidR="00013D9E" w:rsidRPr="00A86B2E" w:rsidRDefault="00A86B2E" w:rsidP="00C52461">
            <w:pPr>
              <w:rPr>
                <w:color w:val="000000"/>
                <w:sz w:val="20"/>
                <w:lang w:val="ru-RU"/>
              </w:rPr>
            </w:pPr>
            <w:proofErr w:type="spellStart"/>
            <w:r w:rsidRPr="00C52461">
              <w:rPr>
                <w:color w:val="000000"/>
                <w:sz w:val="20"/>
              </w:rPr>
              <w:t>nast</w:t>
            </w:r>
            <w:proofErr w:type="spellEnd"/>
            <w:r w:rsidRPr="00A86B2E">
              <w:rPr>
                <w:color w:val="000000"/>
                <w:sz w:val="20"/>
                <w:lang w:val="ru-RU"/>
              </w:rPr>
              <w:t>.</w:t>
            </w:r>
            <w:proofErr w:type="spellStart"/>
            <w:r w:rsidRPr="00C52461">
              <w:rPr>
                <w:color w:val="000000"/>
                <w:sz w:val="20"/>
              </w:rPr>
              <w:t>tokareva</w:t>
            </w:r>
            <w:proofErr w:type="spellEnd"/>
            <w:r w:rsidRPr="00A86B2E">
              <w:rPr>
                <w:color w:val="000000"/>
                <w:sz w:val="20"/>
                <w:lang w:val="ru-RU"/>
              </w:rPr>
              <w:t>201@</w:t>
            </w:r>
            <w:proofErr w:type="spellStart"/>
            <w:r w:rsidRPr="00C52461">
              <w:rPr>
                <w:color w:val="000000"/>
                <w:sz w:val="20"/>
              </w:rPr>
              <w:t>yandex</w:t>
            </w:r>
            <w:proofErr w:type="spellEnd"/>
            <w:r w:rsidRPr="00A86B2E">
              <w:rPr>
                <w:color w:val="000000"/>
                <w:sz w:val="20"/>
                <w:lang w:val="ru-RU"/>
              </w:rPr>
              <w:t>.</w:t>
            </w:r>
            <w:proofErr w:type="spellStart"/>
            <w:r w:rsidRPr="00C52461">
              <w:rPr>
                <w:color w:val="000000"/>
                <w:sz w:val="20"/>
              </w:rPr>
              <w:t>ru</w:t>
            </w:r>
            <w:proofErr w:type="spellEnd"/>
            <w:r w:rsidRPr="00A86B2E">
              <w:rPr>
                <w:color w:val="000000"/>
                <w:sz w:val="20"/>
                <w:lang w:val="ru-RU"/>
              </w:rPr>
              <w:t xml:space="preserve"> </w:t>
            </w:r>
          </w:p>
        </w:tc>
        <w:tc>
          <w:tcPr>
            <w:tcW w:w="2500" w:type="pct"/>
            <w:shd w:val="clear" w:color="auto" w:fill="auto"/>
            <w:hideMark/>
          </w:tcPr>
          <w:p w14:paraId="59B25267" w14:textId="77777777" w:rsidR="00A86B2E" w:rsidRPr="00A86B2E" w:rsidRDefault="00A86B2E" w:rsidP="00C52461">
            <w:pPr>
              <w:rPr>
                <w:color w:val="000000"/>
                <w:sz w:val="20"/>
                <w:lang w:val="ru-RU"/>
              </w:rPr>
            </w:pPr>
          </w:p>
          <w:p w14:paraId="1567478A" w14:textId="0B48C3CC" w:rsidR="00A86B2E" w:rsidRDefault="00134FD6" w:rsidP="00C52461">
            <w:pPr>
              <w:rPr>
                <w:color w:val="000000"/>
                <w:sz w:val="20"/>
              </w:rPr>
            </w:pPr>
            <w:proofErr w:type="spellStart"/>
            <w:r w:rsidRPr="00C52461">
              <w:rPr>
                <w:color w:val="000000"/>
                <w:sz w:val="20"/>
              </w:rPr>
              <w:t>Gribkova</w:t>
            </w:r>
            <w:proofErr w:type="spellEnd"/>
            <w:r w:rsidRPr="00C52461">
              <w:rPr>
                <w:color w:val="000000"/>
                <w:sz w:val="20"/>
              </w:rPr>
              <w:t xml:space="preserve"> Anastasia</w:t>
            </w:r>
            <w:r w:rsidR="0068466E">
              <w:rPr>
                <w:color w:val="000000"/>
                <w:sz w:val="20"/>
              </w:rPr>
              <w:t xml:space="preserve"> Vladimirovna</w:t>
            </w:r>
          </w:p>
          <w:p w14:paraId="2F54EC87" w14:textId="1FA4EEBB" w:rsidR="00134FD6" w:rsidRPr="00C52461" w:rsidRDefault="00013D9E" w:rsidP="00C52461">
            <w:pPr>
              <w:rPr>
                <w:color w:val="000000"/>
                <w:sz w:val="20"/>
              </w:rPr>
            </w:pPr>
            <w:r w:rsidRPr="00C52461">
              <w:rPr>
                <w:color w:val="000000"/>
                <w:sz w:val="20"/>
              </w:rPr>
              <w:t>nast.tokareva201@yandex.ru</w:t>
            </w:r>
          </w:p>
        </w:tc>
      </w:tr>
      <w:tr w:rsidR="00134FD6" w:rsidRPr="00A86B2E" w14:paraId="0F0F83AB" w14:textId="77777777" w:rsidTr="00C52461">
        <w:tc>
          <w:tcPr>
            <w:tcW w:w="2500" w:type="pct"/>
            <w:shd w:val="clear" w:color="auto" w:fill="auto"/>
          </w:tcPr>
          <w:p w14:paraId="2FE0813A" w14:textId="77777777" w:rsidR="00013D9E" w:rsidRPr="00013D9E" w:rsidRDefault="00013D9E" w:rsidP="00C52461">
            <w:pPr>
              <w:rPr>
                <w:color w:val="000000"/>
                <w:sz w:val="20"/>
              </w:rPr>
            </w:pPr>
          </w:p>
          <w:p w14:paraId="43F9116A" w14:textId="1E5E04BB" w:rsidR="00013D9E" w:rsidRPr="0068466E" w:rsidRDefault="00134FD6" w:rsidP="00C52461">
            <w:pPr>
              <w:rPr>
                <w:color w:val="000000"/>
                <w:sz w:val="20"/>
                <w:vertAlign w:val="superscript"/>
                <w:lang w:val="ru-RU"/>
              </w:rPr>
            </w:pPr>
            <w:r w:rsidRPr="00C52461">
              <w:rPr>
                <w:color w:val="000000"/>
                <w:sz w:val="20"/>
                <w:lang w:val="ru-RU"/>
              </w:rPr>
              <w:t>Токарева</w:t>
            </w:r>
            <w:r w:rsidR="00C52461" w:rsidRPr="00013D9E">
              <w:rPr>
                <w:color w:val="000000"/>
                <w:sz w:val="20"/>
                <w:lang w:val="ru-RU"/>
              </w:rPr>
              <w:t xml:space="preserve"> </w:t>
            </w:r>
            <w:r w:rsidRPr="00C52461">
              <w:rPr>
                <w:color w:val="000000"/>
                <w:sz w:val="20"/>
                <w:lang w:val="ru-RU"/>
              </w:rPr>
              <w:t>Елена</w:t>
            </w:r>
            <w:r w:rsidR="0068466E" w:rsidRPr="0068466E">
              <w:rPr>
                <w:color w:val="000000"/>
                <w:sz w:val="20"/>
                <w:lang w:val="ru-RU"/>
              </w:rPr>
              <w:t xml:space="preserve"> </w:t>
            </w:r>
            <w:r w:rsidR="0068466E" w:rsidRPr="0068466E">
              <w:rPr>
                <w:bCs/>
                <w:color w:val="000000"/>
                <w:sz w:val="20"/>
                <w:lang w:val="ru-RU"/>
              </w:rPr>
              <w:t>Викторовна</w:t>
            </w:r>
            <w:r w:rsidRPr="00C52461">
              <w:rPr>
                <w:color w:val="000000"/>
                <w:sz w:val="20"/>
                <w:vertAlign w:val="superscript"/>
                <w:lang w:val="ru-RU"/>
              </w:rPr>
              <w:t>,</w:t>
            </w:r>
          </w:p>
          <w:p w14:paraId="07120094" w14:textId="77777777" w:rsidR="00134FD6" w:rsidRDefault="00013D9E" w:rsidP="00C52461">
            <w:pPr>
              <w:rPr>
                <w:color w:val="000000"/>
                <w:sz w:val="20"/>
                <w:lang w:val="ru-RU"/>
              </w:rPr>
            </w:pPr>
            <w:proofErr w:type="spellStart"/>
            <w:r w:rsidRPr="00C52461">
              <w:rPr>
                <w:color w:val="000000"/>
                <w:sz w:val="20"/>
              </w:rPr>
              <w:t>ip</w:t>
            </w:r>
            <w:proofErr w:type="spellEnd"/>
            <w:r w:rsidRPr="00013D9E">
              <w:rPr>
                <w:color w:val="000000"/>
                <w:sz w:val="20"/>
                <w:lang w:val="ru-RU"/>
              </w:rPr>
              <w:t>.</w:t>
            </w:r>
            <w:proofErr w:type="spellStart"/>
            <w:r w:rsidRPr="00C52461">
              <w:rPr>
                <w:color w:val="000000"/>
                <w:sz w:val="20"/>
              </w:rPr>
              <w:t>elena</w:t>
            </w:r>
            <w:proofErr w:type="spellEnd"/>
            <w:r w:rsidRPr="00013D9E">
              <w:rPr>
                <w:color w:val="000000"/>
                <w:sz w:val="20"/>
                <w:lang w:val="ru-RU"/>
              </w:rPr>
              <w:t>.</w:t>
            </w:r>
            <w:proofErr w:type="spellStart"/>
            <w:r w:rsidRPr="00C52461">
              <w:rPr>
                <w:color w:val="000000"/>
                <w:sz w:val="20"/>
              </w:rPr>
              <w:t>tokareva</w:t>
            </w:r>
            <w:proofErr w:type="spellEnd"/>
            <w:r w:rsidRPr="00013D9E">
              <w:rPr>
                <w:color w:val="000000"/>
                <w:sz w:val="20"/>
                <w:lang w:val="ru-RU"/>
              </w:rPr>
              <w:t>@</w:t>
            </w:r>
            <w:proofErr w:type="spellStart"/>
            <w:r w:rsidRPr="00C52461">
              <w:rPr>
                <w:color w:val="000000"/>
                <w:sz w:val="20"/>
              </w:rPr>
              <w:t>yandex</w:t>
            </w:r>
            <w:proofErr w:type="spellEnd"/>
            <w:r w:rsidRPr="00013D9E">
              <w:rPr>
                <w:color w:val="000000"/>
                <w:sz w:val="20"/>
                <w:lang w:val="ru-RU"/>
              </w:rPr>
              <w:t>.</w:t>
            </w:r>
            <w:proofErr w:type="spellStart"/>
            <w:r w:rsidRPr="00C52461">
              <w:rPr>
                <w:color w:val="000000"/>
                <w:sz w:val="20"/>
              </w:rPr>
              <w:t>ru</w:t>
            </w:r>
            <w:proofErr w:type="spellEnd"/>
            <w:r w:rsidRPr="00013D9E">
              <w:rPr>
                <w:color w:val="000000"/>
                <w:sz w:val="20"/>
                <w:lang w:val="ru-RU"/>
              </w:rPr>
              <w:t xml:space="preserve">  </w:t>
            </w:r>
          </w:p>
          <w:p w14:paraId="4F47FD72" w14:textId="6E9FE49B" w:rsidR="00013D9E" w:rsidRPr="00013D9E" w:rsidRDefault="00013D9E" w:rsidP="00C52461">
            <w:pPr>
              <w:rPr>
                <w:color w:val="000000"/>
                <w:sz w:val="20"/>
                <w:lang w:val="ru-RU"/>
              </w:rPr>
            </w:pPr>
          </w:p>
        </w:tc>
        <w:tc>
          <w:tcPr>
            <w:tcW w:w="2500" w:type="pct"/>
            <w:shd w:val="clear" w:color="auto" w:fill="auto"/>
            <w:hideMark/>
          </w:tcPr>
          <w:p w14:paraId="72C17C1B" w14:textId="77777777" w:rsidR="00A86B2E" w:rsidRPr="00F31C9F" w:rsidRDefault="00A86B2E" w:rsidP="00A86B2E">
            <w:pPr>
              <w:rPr>
                <w:color w:val="000000"/>
                <w:sz w:val="20"/>
                <w:lang w:val="ru-RU"/>
              </w:rPr>
            </w:pPr>
          </w:p>
          <w:p w14:paraId="7D11FEA1" w14:textId="3EF595C8" w:rsidR="00A86B2E" w:rsidRDefault="00134FD6" w:rsidP="00A86B2E">
            <w:pPr>
              <w:rPr>
                <w:color w:val="000000"/>
                <w:sz w:val="20"/>
              </w:rPr>
            </w:pPr>
            <w:proofErr w:type="spellStart"/>
            <w:r w:rsidRPr="00C52461">
              <w:rPr>
                <w:color w:val="000000"/>
                <w:sz w:val="20"/>
              </w:rPr>
              <w:t>Tokareva</w:t>
            </w:r>
            <w:proofErr w:type="spellEnd"/>
            <w:r w:rsidRPr="00A86B2E">
              <w:rPr>
                <w:color w:val="000000"/>
                <w:sz w:val="20"/>
              </w:rPr>
              <w:t xml:space="preserve"> </w:t>
            </w:r>
            <w:r w:rsidRPr="00C52461">
              <w:rPr>
                <w:color w:val="000000"/>
                <w:sz w:val="20"/>
              </w:rPr>
              <w:t>Elena</w:t>
            </w:r>
            <w:r w:rsidR="0068466E">
              <w:rPr>
                <w:color w:val="000000"/>
                <w:sz w:val="20"/>
              </w:rPr>
              <w:t xml:space="preserve"> Viktorovna</w:t>
            </w:r>
          </w:p>
          <w:p w14:paraId="419B5F4F" w14:textId="371A0A82" w:rsidR="00A86B2E" w:rsidRPr="00A86B2E" w:rsidRDefault="00A86B2E" w:rsidP="00A86B2E">
            <w:pPr>
              <w:rPr>
                <w:color w:val="000000"/>
                <w:sz w:val="20"/>
              </w:rPr>
            </w:pPr>
            <w:r w:rsidRPr="00C52461">
              <w:rPr>
                <w:color w:val="000000"/>
                <w:sz w:val="20"/>
              </w:rPr>
              <w:t>ip</w:t>
            </w:r>
            <w:r w:rsidRPr="00A86B2E">
              <w:rPr>
                <w:color w:val="000000"/>
                <w:sz w:val="20"/>
              </w:rPr>
              <w:t>.</w:t>
            </w:r>
            <w:r w:rsidRPr="00C52461">
              <w:rPr>
                <w:color w:val="000000"/>
                <w:sz w:val="20"/>
              </w:rPr>
              <w:t>elena</w:t>
            </w:r>
            <w:r w:rsidRPr="00A86B2E">
              <w:rPr>
                <w:color w:val="000000"/>
                <w:sz w:val="20"/>
              </w:rPr>
              <w:t>.</w:t>
            </w:r>
            <w:r w:rsidRPr="00C52461">
              <w:rPr>
                <w:color w:val="000000"/>
                <w:sz w:val="20"/>
              </w:rPr>
              <w:t>tokareva</w:t>
            </w:r>
            <w:r w:rsidRPr="00A86B2E">
              <w:rPr>
                <w:color w:val="000000"/>
                <w:sz w:val="20"/>
              </w:rPr>
              <w:t>@</w:t>
            </w:r>
            <w:r w:rsidRPr="00C52461">
              <w:rPr>
                <w:color w:val="000000"/>
                <w:sz w:val="20"/>
              </w:rPr>
              <w:t>yandex</w:t>
            </w:r>
            <w:r w:rsidRPr="00A86B2E">
              <w:rPr>
                <w:color w:val="000000"/>
                <w:sz w:val="20"/>
              </w:rPr>
              <w:t>.</w:t>
            </w:r>
            <w:r w:rsidRPr="00C52461">
              <w:rPr>
                <w:color w:val="000000"/>
                <w:sz w:val="20"/>
              </w:rPr>
              <w:t>ru</w:t>
            </w:r>
            <w:r w:rsidRPr="00A86B2E">
              <w:rPr>
                <w:color w:val="000000"/>
                <w:sz w:val="20"/>
              </w:rPr>
              <w:t xml:space="preserve">  </w:t>
            </w:r>
          </w:p>
          <w:p w14:paraId="17D2DA5B" w14:textId="00A4283A" w:rsidR="00134FD6" w:rsidRPr="00A86B2E" w:rsidRDefault="00134FD6" w:rsidP="00C52461">
            <w:pPr>
              <w:rPr>
                <w:color w:val="000000"/>
                <w:sz w:val="20"/>
              </w:rPr>
            </w:pPr>
          </w:p>
        </w:tc>
      </w:tr>
      <w:tr w:rsidR="00134FD6" w:rsidRPr="00C52461" w14:paraId="62B09118" w14:textId="77777777" w:rsidTr="00C52461">
        <w:tc>
          <w:tcPr>
            <w:tcW w:w="2500" w:type="pct"/>
            <w:shd w:val="clear" w:color="auto" w:fill="auto"/>
          </w:tcPr>
          <w:p w14:paraId="7B4F98EF" w14:textId="6729990C" w:rsidR="00013D9E" w:rsidRDefault="00134FD6" w:rsidP="00C52461">
            <w:pPr>
              <w:rPr>
                <w:color w:val="000000"/>
                <w:sz w:val="20"/>
                <w:vertAlign w:val="superscript"/>
                <w:lang w:val="ru-RU"/>
              </w:rPr>
            </w:pPr>
            <w:proofErr w:type="spellStart"/>
            <w:r w:rsidRPr="00C52461">
              <w:rPr>
                <w:color w:val="000000"/>
                <w:sz w:val="20"/>
                <w:lang w:val="ru-RU"/>
              </w:rPr>
              <w:t>Колпакова</w:t>
            </w:r>
            <w:proofErr w:type="spellEnd"/>
            <w:r w:rsidRPr="00C52461">
              <w:rPr>
                <w:color w:val="000000"/>
                <w:sz w:val="20"/>
                <w:vertAlign w:val="superscript"/>
                <w:lang w:val="ru-RU"/>
              </w:rPr>
              <w:t xml:space="preserve"> </w:t>
            </w:r>
            <w:r w:rsidRPr="00C52461">
              <w:rPr>
                <w:color w:val="000000"/>
                <w:sz w:val="20"/>
                <w:lang w:val="ru-RU"/>
              </w:rPr>
              <w:t>Екатерина</w:t>
            </w:r>
            <w:r w:rsidR="0068466E" w:rsidRPr="0068466E">
              <w:rPr>
                <w:color w:val="000000"/>
                <w:sz w:val="20"/>
                <w:lang w:val="ru-RU"/>
              </w:rPr>
              <w:t xml:space="preserve"> Александровна</w:t>
            </w:r>
            <w:r w:rsidRPr="00C52461">
              <w:rPr>
                <w:color w:val="000000"/>
                <w:sz w:val="20"/>
                <w:vertAlign w:val="superscript"/>
                <w:lang w:val="ru-RU"/>
              </w:rPr>
              <w:t>,</w:t>
            </w:r>
          </w:p>
          <w:p w14:paraId="2360FAB6" w14:textId="29ECB55E" w:rsidR="00134FD6" w:rsidRPr="0068466E" w:rsidRDefault="003952EA" w:rsidP="00C52461">
            <w:pPr>
              <w:rPr>
                <w:color w:val="000000"/>
                <w:sz w:val="20"/>
                <w:lang w:val="ru-RU"/>
              </w:rPr>
            </w:pPr>
            <w:hyperlink r:id="rId8" w:history="1">
              <w:r w:rsidR="00013D9E" w:rsidRPr="00953A00">
                <w:rPr>
                  <w:rStyle w:val="Hyperlink"/>
                  <w:sz w:val="20"/>
                </w:rPr>
                <w:t>katya</w:t>
              </w:r>
              <w:r w:rsidR="00013D9E" w:rsidRPr="00953A00">
                <w:rPr>
                  <w:rStyle w:val="Hyperlink"/>
                  <w:sz w:val="20"/>
                  <w:lang w:val="ru-RU"/>
                </w:rPr>
                <w:t>200611@</w:t>
              </w:r>
              <w:r w:rsidR="00013D9E" w:rsidRPr="00953A00">
                <w:rPr>
                  <w:rStyle w:val="Hyperlink"/>
                  <w:sz w:val="20"/>
                </w:rPr>
                <w:t>mail</w:t>
              </w:r>
              <w:r w:rsidR="00013D9E" w:rsidRPr="00953A00">
                <w:rPr>
                  <w:rStyle w:val="Hyperlink"/>
                  <w:sz w:val="20"/>
                  <w:lang w:val="ru-RU"/>
                </w:rPr>
                <w:t>.</w:t>
              </w:r>
              <w:proofErr w:type="spellStart"/>
              <w:r w:rsidR="00013D9E" w:rsidRPr="00953A00">
                <w:rPr>
                  <w:rStyle w:val="Hyperlink"/>
                  <w:sz w:val="20"/>
                </w:rPr>
                <w:t>ru</w:t>
              </w:r>
              <w:proofErr w:type="spellEnd"/>
            </w:hyperlink>
          </w:p>
          <w:p w14:paraId="613AE9D9" w14:textId="326337D0" w:rsidR="00013D9E" w:rsidRPr="00013D9E" w:rsidRDefault="00013D9E" w:rsidP="00C52461">
            <w:pPr>
              <w:rPr>
                <w:color w:val="000000"/>
                <w:sz w:val="20"/>
                <w:lang w:val="ru-RU"/>
              </w:rPr>
            </w:pPr>
          </w:p>
        </w:tc>
        <w:tc>
          <w:tcPr>
            <w:tcW w:w="2500" w:type="pct"/>
            <w:shd w:val="clear" w:color="auto" w:fill="auto"/>
            <w:hideMark/>
          </w:tcPr>
          <w:p w14:paraId="144589D4" w14:textId="1F0FC23F" w:rsidR="00A86B2E" w:rsidRDefault="00134FD6" w:rsidP="00A86B2E">
            <w:pPr>
              <w:rPr>
                <w:color w:val="000000"/>
                <w:sz w:val="20"/>
              </w:rPr>
            </w:pPr>
            <w:proofErr w:type="spellStart"/>
            <w:r w:rsidRPr="00C52461">
              <w:rPr>
                <w:color w:val="000000"/>
                <w:sz w:val="20"/>
              </w:rPr>
              <w:t>Kolpakova</w:t>
            </w:r>
            <w:proofErr w:type="spellEnd"/>
            <w:r w:rsidRPr="00C52461">
              <w:rPr>
                <w:color w:val="000000"/>
                <w:sz w:val="20"/>
                <w:vertAlign w:val="superscript"/>
              </w:rPr>
              <w:t xml:space="preserve"> </w:t>
            </w:r>
            <w:r w:rsidRPr="00C52461">
              <w:rPr>
                <w:color w:val="000000"/>
                <w:sz w:val="20"/>
              </w:rPr>
              <w:t>Ekaterina</w:t>
            </w:r>
            <w:r w:rsidR="0068466E">
              <w:rPr>
                <w:color w:val="000000"/>
                <w:sz w:val="20"/>
              </w:rPr>
              <w:t xml:space="preserve"> </w:t>
            </w:r>
            <w:proofErr w:type="spellStart"/>
            <w:r w:rsidR="0068466E">
              <w:rPr>
                <w:color w:val="000000"/>
                <w:sz w:val="20"/>
              </w:rPr>
              <w:t>Aleksandrovna</w:t>
            </w:r>
            <w:proofErr w:type="spellEnd"/>
          </w:p>
          <w:p w14:paraId="395C0EF0" w14:textId="0B5B7976" w:rsidR="00A86B2E" w:rsidRDefault="003952EA" w:rsidP="00A86B2E">
            <w:pPr>
              <w:rPr>
                <w:color w:val="000000"/>
                <w:sz w:val="20"/>
              </w:rPr>
            </w:pPr>
            <w:hyperlink r:id="rId9" w:history="1">
              <w:r w:rsidR="00A86B2E" w:rsidRPr="00953A00">
                <w:rPr>
                  <w:rStyle w:val="Hyperlink"/>
                  <w:sz w:val="20"/>
                </w:rPr>
                <w:t>katya200611@mail.ru</w:t>
              </w:r>
            </w:hyperlink>
          </w:p>
          <w:p w14:paraId="2C2A028C" w14:textId="1BB5D01A" w:rsidR="00134FD6" w:rsidRPr="00C52461" w:rsidRDefault="00134FD6" w:rsidP="00C52461">
            <w:pPr>
              <w:rPr>
                <w:color w:val="000000"/>
                <w:sz w:val="20"/>
              </w:rPr>
            </w:pPr>
          </w:p>
        </w:tc>
      </w:tr>
      <w:tr w:rsidR="00134FD6" w:rsidRPr="00A86B2E" w14:paraId="07DDBFA5" w14:textId="77777777" w:rsidTr="00C52461">
        <w:tc>
          <w:tcPr>
            <w:tcW w:w="2500" w:type="pct"/>
            <w:shd w:val="clear" w:color="auto" w:fill="auto"/>
          </w:tcPr>
          <w:p w14:paraId="2ABB3690" w14:textId="736964B2" w:rsidR="00134FD6" w:rsidRPr="0079249D" w:rsidRDefault="00134FD6" w:rsidP="00C52461">
            <w:pPr>
              <w:rPr>
                <w:color w:val="000000"/>
                <w:sz w:val="20"/>
                <w:vertAlign w:val="superscript"/>
                <w:lang w:val="ru-RU"/>
              </w:rPr>
            </w:pPr>
            <w:r w:rsidRPr="00C52461">
              <w:rPr>
                <w:color w:val="000000"/>
                <w:sz w:val="20"/>
                <w:lang w:val="ru-RU"/>
              </w:rPr>
              <w:t>Балашова</w:t>
            </w:r>
            <w:r w:rsidR="00C52461" w:rsidRPr="00013D9E">
              <w:rPr>
                <w:color w:val="000000"/>
                <w:sz w:val="20"/>
                <w:lang w:val="ru-RU"/>
              </w:rPr>
              <w:t xml:space="preserve"> </w:t>
            </w:r>
            <w:r w:rsidRPr="00C52461">
              <w:rPr>
                <w:color w:val="000000"/>
                <w:sz w:val="20"/>
                <w:lang w:val="ru-RU"/>
              </w:rPr>
              <w:t>Наталья</w:t>
            </w:r>
            <w:r w:rsidR="00EE22F5" w:rsidRPr="0079249D">
              <w:rPr>
                <w:color w:val="000000"/>
                <w:sz w:val="20"/>
                <w:lang w:val="ru-RU"/>
              </w:rPr>
              <w:t xml:space="preserve"> Николаевна</w:t>
            </w:r>
          </w:p>
          <w:p w14:paraId="6B28FAEA" w14:textId="190B9074" w:rsidR="00134FD6" w:rsidRPr="00013D9E" w:rsidRDefault="00013D9E" w:rsidP="00C52461">
            <w:pPr>
              <w:rPr>
                <w:color w:val="000000"/>
                <w:sz w:val="20"/>
                <w:lang w:val="ru-RU"/>
              </w:rPr>
            </w:pPr>
            <w:proofErr w:type="spellStart"/>
            <w:r w:rsidRPr="00C52461">
              <w:rPr>
                <w:color w:val="000000"/>
                <w:sz w:val="20"/>
              </w:rPr>
              <w:t>balashova</w:t>
            </w:r>
            <w:proofErr w:type="spellEnd"/>
            <w:r w:rsidRPr="00013D9E">
              <w:rPr>
                <w:color w:val="000000"/>
                <w:sz w:val="20"/>
                <w:lang w:val="ru-RU"/>
              </w:rPr>
              <w:t>_</w:t>
            </w:r>
            <w:proofErr w:type="spellStart"/>
            <w:r w:rsidRPr="00C52461">
              <w:rPr>
                <w:color w:val="000000"/>
                <w:sz w:val="20"/>
              </w:rPr>
              <w:t>nat</w:t>
            </w:r>
            <w:proofErr w:type="spellEnd"/>
            <w:r w:rsidRPr="00013D9E">
              <w:rPr>
                <w:color w:val="000000"/>
                <w:sz w:val="20"/>
                <w:lang w:val="ru-RU"/>
              </w:rPr>
              <w:t>@</w:t>
            </w:r>
            <w:r w:rsidRPr="00C52461">
              <w:rPr>
                <w:color w:val="000000"/>
                <w:sz w:val="20"/>
              </w:rPr>
              <w:t>mail</w:t>
            </w:r>
            <w:r w:rsidRPr="00013D9E">
              <w:rPr>
                <w:color w:val="000000"/>
                <w:sz w:val="20"/>
                <w:lang w:val="ru-RU"/>
              </w:rPr>
              <w:t>.</w:t>
            </w:r>
            <w:proofErr w:type="spellStart"/>
            <w:r w:rsidRPr="00C52461">
              <w:rPr>
                <w:color w:val="000000"/>
                <w:sz w:val="20"/>
              </w:rPr>
              <w:t>ru</w:t>
            </w:r>
            <w:proofErr w:type="spellEnd"/>
          </w:p>
        </w:tc>
        <w:tc>
          <w:tcPr>
            <w:tcW w:w="2500" w:type="pct"/>
            <w:shd w:val="clear" w:color="auto" w:fill="auto"/>
            <w:hideMark/>
          </w:tcPr>
          <w:p w14:paraId="12EE2B35" w14:textId="5ED88080" w:rsidR="00A86B2E" w:rsidRDefault="00134FD6" w:rsidP="00C52461">
            <w:pPr>
              <w:rPr>
                <w:color w:val="000000"/>
                <w:sz w:val="20"/>
              </w:rPr>
            </w:pPr>
            <w:proofErr w:type="spellStart"/>
            <w:r w:rsidRPr="00C52461">
              <w:rPr>
                <w:color w:val="000000"/>
                <w:sz w:val="20"/>
              </w:rPr>
              <w:t>Balashova</w:t>
            </w:r>
            <w:proofErr w:type="spellEnd"/>
            <w:r w:rsidR="00A86B2E" w:rsidRPr="00A86B2E">
              <w:rPr>
                <w:color w:val="000000"/>
                <w:sz w:val="20"/>
              </w:rPr>
              <w:t xml:space="preserve"> </w:t>
            </w:r>
            <w:r w:rsidRPr="00C52461">
              <w:rPr>
                <w:color w:val="000000"/>
                <w:sz w:val="20"/>
              </w:rPr>
              <w:t>Natalia</w:t>
            </w:r>
            <w:r w:rsidR="00EE22F5">
              <w:rPr>
                <w:color w:val="000000"/>
                <w:sz w:val="20"/>
              </w:rPr>
              <w:t xml:space="preserve"> </w:t>
            </w:r>
            <w:proofErr w:type="spellStart"/>
            <w:r w:rsidR="00EE22F5">
              <w:rPr>
                <w:color w:val="000000"/>
                <w:sz w:val="20"/>
              </w:rPr>
              <w:t>Nikolaevna</w:t>
            </w:r>
            <w:proofErr w:type="spellEnd"/>
          </w:p>
          <w:p w14:paraId="1E2EE396" w14:textId="338BBD69" w:rsidR="00134FD6" w:rsidRPr="00A86B2E" w:rsidRDefault="00A86B2E" w:rsidP="00C52461">
            <w:pPr>
              <w:rPr>
                <w:color w:val="000000"/>
                <w:sz w:val="20"/>
              </w:rPr>
            </w:pPr>
            <w:r w:rsidRPr="00C52461">
              <w:rPr>
                <w:color w:val="000000"/>
                <w:sz w:val="20"/>
              </w:rPr>
              <w:t>balashova</w:t>
            </w:r>
            <w:r w:rsidRPr="00A86B2E">
              <w:rPr>
                <w:color w:val="000000"/>
                <w:sz w:val="20"/>
              </w:rPr>
              <w:t>_</w:t>
            </w:r>
            <w:r w:rsidRPr="00C52461">
              <w:rPr>
                <w:color w:val="000000"/>
                <w:sz w:val="20"/>
              </w:rPr>
              <w:t>nat</w:t>
            </w:r>
            <w:r w:rsidRPr="00A86B2E">
              <w:rPr>
                <w:color w:val="000000"/>
                <w:sz w:val="20"/>
              </w:rPr>
              <w:t>@</w:t>
            </w:r>
            <w:r w:rsidRPr="00C52461">
              <w:rPr>
                <w:color w:val="000000"/>
                <w:sz w:val="20"/>
              </w:rPr>
              <w:t>mail</w:t>
            </w:r>
            <w:r w:rsidRPr="00A86B2E">
              <w:rPr>
                <w:color w:val="000000"/>
                <w:sz w:val="20"/>
              </w:rPr>
              <w:t>.</w:t>
            </w:r>
            <w:r w:rsidRPr="00C52461">
              <w:rPr>
                <w:color w:val="000000"/>
                <w:sz w:val="20"/>
              </w:rPr>
              <w:t>ru</w:t>
            </w:r>
          </w:p>
        </w:tc>
      </w:tr>
      <w:tr w:rsidR="00134FD6" w:rsidRPr="00C52461" w14:paraId="4C534487" w14:textId="77777777" w:rsidTr="00C52461">
        <w:tc>
          <w:tcPr>
            <w:tcW w:w="2500" w:type="pct"/>
            <w:shd w:val="clear" w:color="auto" w:fill="auto"/>
            <w:hideMark/>
          </w:tcPr>
          <w:p w14:paraId="610DE1B9" w14:textId="396224C6" w:rsidR="00134FD6" w:rsidRPr="00C52461" w:rsidRDefault="00134FD6" w:rsidP="00C52461">
            <w:pPr>
              <w:rPr>
                <w:color w:val="000000"/>
                <w:sz w:val="20"/>
              </w:rPr>
            </w:pPr>
            <w:r w:rsidRPr="00C52461">
              <w:rPr>
                <w:i/>
                <w:iCs/>
                <w:color w:val="000000"/>
                <w:sz w:val="20"/>
              </w:rPr>
              <w:t>Volgograd State Agricultural University, 26, University Avenue, Volgograd, 400002, Russian Federation</w:t>
            </w:r>
            <w:r w:rsidRPr="00C52461">
              <w:rPr>
                <w:color w:val="000000"/>
                <w:sz w:val="20"/>
                <w:lang w:eastAsia="en-GB"/>
              </w:rPr>
              <w:t> </w:t>
            </w:r>
          </w:p>
        </w:tc>
        <w:tc>
          <w:tcPr>
            <w:tcW w:w="2500" w:type="pct"/>
            <w:shd w:val="clear" w:color="auto" w:fill="auto"/>
            <w:hideMark/>
          </w:tcPr>
          <w:p w14:paraId="6C996CAB" w14:textId="77777777" w:rsidR="00134FD6" w:rsidRPr="009A0D03" w:rsidRDefault="00134FD6" w:rsidP="00C52461">
            <w:pPr>
              <w:rPr>
                <w:i/>
                <w:iCs/>
                <w:color w:val="000000"/>
                <w:sz w:val="20"/>
              </w:rPr>
            </w:pPr>
            <w:r w:rsidRPr="009A0D03">
              <w:rPr>
                <w:i/>
                <w:iCs/>
                <w:color w:val="000000"/>
                <w:sz w:val="20"/>
                <w:vertAlign w:val="superscript"/>
              </w:rPr>
              <w:t>1</w:t>
            </w:r>
            <w:r w:rsidRPr="009A0D03">
              <w:rPr>
                <w:i/>
                <w:iCs/>
                <w:color w:val="000000"/>
                <w:sz w:val="20"/>
              </w:rPr>
              <w:t>Volgograd State Agricultural University, 26, University Avenue, Volgograd, 400002, Russian Federation</w:t>
            </w:r>
          </w:p>
          <w:p w14:paraId="54EABCA1" w14:textId="77777777" w:rsidR="00134FD6" w:rsidRPr="00C52461" w:rsidRDefault="00134FD6" w:rsidP="00C52461">
            <w:pPr>
              <w:rPr>
                <w:color w:val="000000"/>
                <w:sz w:val="20"/>
              </w:rPr>
            </w:pPr>
          </w:p>
        </w:tc>
      </w:tr>
      <w:tr w:rsidR="00134FD6" w:rsidRPr="00C52461" w14:paraId="60E19861" w14:textId="77777777" w:rsidTr="00C52461">
        <w:tc>
          <w:tcPr>
            <w:tcW w:w="2500" w:type="pct"/>
            <w:shd w:val="clear" w:color="auto" w:fill="auto"/>
            <w:hideMark/>
          </w:tcPr>
          <w:p w14:paraId="5FE00314" w14:textId="77777777" w:rsidR="00013D9E" w:rsidRPr="00F31C9F" w:rsidRDefault="00013D9E" w:rsidP="00C52461">
            <w:pPr>
              <w:rPr>
                <w:sz w:val="20"/>
              </w:rPr>
            </w:pPr>
          </w:p>
          <w:p w14:paraId="5ED34DE7" w14:textId="6305B2DE" w:rsidR="00134FD6" w:rsidRDefault="008E5E84" w:rsidP="00C52461">
            <w:pPr>
              <w:rPr>
                <w:sz w:val="20"/>
                <w:lang w:val="ru-RU"/>
              </w:rPr>
            </w:pPr>
            <w:r w:rsidRPr="00C52461">
              <w:rPr>
                <w:sz w:val="20"/>
                <w:lang w:val="ru-RU"/>
              </w:rPr>
              <w:t xml:space="preserve">В представленной статье выполнен анализ современного состояния и перспектив развития молочно-продуктового </w:t>
            </w:r>
            <w:proofErr w:type="spellStart"/>
            <w:r w:rsidRPr="00C52461">
              <w:rPr>
                <w:sz w:val="20"/>
                <w:lang w:val="ru-RU"/>
              </w:rPr>
              <w:t>подкомплекса</w:t>
            </w:r>
            <w:proofErr w:type="spellEnd"/>
            <w:r w:rsidRPr="00C52461">
              <w:rPr>
                <w:sz w:val="20"/>
                <w:lang w:val="ru-RU"/>
              </w:rPr>
              <w:t xml:space="preserve"> АПК региона на основе </w:t>
            </w:r>
            <w:r w:rsidRPr="00C52461">
              <w:rPr>
                <w:sz w:val="20"/>
              </w:rPr>
              <w:t>ESG</w:t>
            </w:r>
            <w:r w:rsidRPr="00C52461">
              <w:rPr>
                <w:sz w:val="20"/>
                <w:lang w:val="ru-RU"/>
              </w:rPr>
              <w:t xml:space="preserve"> – факторов. Установлено, что на фоне общей положительной динамики поголовья скота и его молочной продуктивности, сохраняется недостаточный уровень потребления продукции населением. Обосновано, что дальнейшее ускоренное развитие отрасли, оставляющей серьезный углеродный след,</w:t>
            </w:r>
            <w:r w:rsidRPr="00C52461">
              <w:rPr>
                <w:sz w:val="20"/>
                <w:shd w:val="clear" w:color="auto" w:fill="FFFFFF"/>
                <w:lang w:val="ru-RU"/>
              </w:rPr>
              <w:t xml:space="preserve"> не может осуществляется без ее </w:t>
            </w:r>
            <w:r w:rsidRPr="00C52461">
              <w:rPr>
                <w:sz w:val="20"/>
                <w:shd w:val="clear" w:color="auto" w:fill="FFFFFF"/>
              </w:rPr>
              <w:t>ESG</w:t>
            </w:r>
            <w:r w:rsidRPr="00C52461">
              <w:rPr>
                <w:sz w:val="20"/>
                <w:shd w:val="clear" w:color="auto" w:fill="FFFFFF"/>
                <w:lang w:val="ru-RU"/>
              </w:rPr>
              <w:t xml:space="preserve">-трансформации. Основными направлениями такой трансформации авторы выделяют </w:t>
            </w:r>
            <w:r w:rsidRPr="00C52461">
              <w:rPr>
                <w:bCs/>
                <w:sz w:val="20"/>
                <w:lang w:val="ru-RU" w:eastAsia="ru-RU"/>
              </w:rPr>
              <w:t>минимизацию выбросов парниковых газов, гарантию конкурентоспособной заработной платы работникам отрасли и достойного качества их жизни, а также п</w:t>
            </w:r>
            <w:r w:rsidRPr="00C52461">
              <w:rPr>
                <w:sz w:val="20"/>
                <w:lang w:val="ru-RU"/>
              </w:rPr>
              <w:t xml:space="preserve">овышение племенной ценности поголовья крупного рогатого скота. Авторами предложена методика зонирования, основанная на разделении территории по сочетанию трех факторов: альтернативной стоимости агропромышленного производства, сбытовой доступности и инфраструктурной обеспеченности. В результате пространственного анализа выделена зона экстенсивного развития и предложен инвестиционный проект, учитывающий требования к бережливому природопользованию на основе </w:t>
            </w:r>
            <w:r w:rsidRPr="00C52461">
              <w:rPr>
                <w:sz w:val="20"/>
              </w:rPr>
              <w:t>ESG</w:t>
            </w:r>
            <w:r w:rsidRPr="00C52461">
              <w:rPr>
                <w:sz w:val="20"/>
                <w:lang w:val="ru-RU"/>
              </w:rPr>
              <w:t>-</w:t>
            </w:r>
            <w:r w:rsidRPr="00C52461">
              <w:rPr>
                <w:sz w:val="20"/>
                <w:lang w:val="ru-RU"/>
              </w:rPr>
              <w:lastRenderedPageBreak/>
              <w:t>принципов</w:t>
            </w:r>
          </w:p>
          <w:p w14:paraId="5D59C7CA" w14:textId="77777777" w:rsidR="009A0D03" w:rsidRDefault="009A0D03" w:rsidP="00C52461">
            <w:pPr>
              <w:rPr>
                <w:sz w:val="20"/>
                <w:lang w:val="ru-RU"/>
              </w:rPr>
            </w:pPr>
          </w:p>
          <w:p w14:paraId="1DA4E9FD" w14:textId="3C1DD078" w:rsidR="00C52461" w:rsidRPr="00C52461" w:rsidRDefault="00C52461" w:rsidP="00C52461">
            <w:pPr>
              <w:rPr>
                <w:color w:val="000000"/>
                <w:sz w:val="20"/>
                <w:lang w:val="ru-RU"/>
              </w:rPr>
            </w:pPr>
          </w:p>
        </w:tc>
        <w:tc>
          <w:tcPr>
            <w:tcW w:w="2500" w:type="pct"/>
            <w:shd w:val="clear" w:color="auto" w:fill="auto"/>
            <w:hideMark/>
          </w:tcPr>
          <w:p w14:paraId="2A6783E8" w14:textId="77777777" w:rsidR="00587065" w:rsidRPr="00F31C9F" w:rsidRDefault="00587065" w:rsidP="00C52461">
            <w:pPr>
              <w:rPr>
                <w:color w:val="000000"/>
                <w:sz w:val="20"/>
                <w:lang w:val="ru-RU"/>
              </w:rPr>
            </w:pPr>
          </w:p>
          <w:p w14:paraId="5AB15A49" w14:textId="603C2C80" w:rsidR="00134FD6" w:rsidRPr="00C52461" w:rsidRDefault="008E5E84" w:rsidP="00C52461">
            <w:pPr>
              <w:rPr>
                <w:color w:val="000000"/>
                <w:sz w:val="20"/>
              </w:rPr>
            </w:pPr>
            <w:r w:rsidRPr="00C52461">
              <w:rPr>
                <w:color w:val="000000"/>
                <w:sz w:val="20"/>
              </w:rPr>
              <w:t>The present article analyzes the current state and prospects for the development of the dairy and food subcomplex of the agro-industrial complex of the region based on ESG factors. It was found that against the background of the overall positive dynamics of livestock and its dairy productivity, an insufficient level of consumption of products by the population remains. It is proved that further accelerated development of the industry, which leaves a serious carbon footprint, cannot be carried out without its ESG transformation. The main directions of such transformation are the minimization of greenhouse gas emissions, the guarantee of competitive wages for industry workers and a decent quality of life, as well as increasing the breeding value of cattle. The authors propose a zoning methodology based on the division of the territory according to a combination of three factors: the alternative cost of agro-industrial production, market accessibility and infrastructural security. As a result of spatial analysis, an extensive development zone has been identified and an investment project has been proposed that takes into account the requirements for lean environmental management based on ESG principles</w:t>
            </w:r>
          </w:p>
        </w:tc>
      </w:tr>
      <w:tr w:rsidR="00134FD6" w:rsidRPr="00C52461" w14:paraId="050DB53C" w14:textId="77777777" w:rsidTr="00C52461">
        <w:tc>
          <w:tcPr>
            <w:tcW w:w="2500" w:type="pct"/>
            <w:shd w:val="clear" w:color="auto" w:fill="auto"/>
            <w:hideMark/>
          </w:tcPr>
          <w:p w14:paraId="103F74FE" w14:textId="77777777" w:rsidR="00134FD6" w:rsidRDefault="00134FD6" w:rsidP="00C52461">
            <w:pPr>
              <w:rPr>
                <w:color w:val="000000"/>
                <w:sz w:val="20"/>
                <w:lang w:val="ru-RU"/>
              </w:rPr>
            </w:pPr>
            <w:r w:rsidRPr="00C52461">
              <w:rPr>
                <w:color w:val="000000"/>
                <w:sz w:val="20"/>
                <w:lang w:val="ru-RU"/>
              </w:rPr>
              <w:t xml:space="preserve">Ключевые слова: </w:t>
            </w:r>
            <w:r w:rsidR="00C52461" w:rsidRPr="00C52461">
              <w:rPr>
                <w:color w:val="000000"/>
                <w:sz w:val="20"/>
                <w:lang w:val="ru-RU"/>
              </w:rPr>
              <w:t>ESG-СТРАТЕГИЯ, МОЛОЧНОЕ СКОТОВОДСТВО, ПРИРОДОПОЛЬЗОВАНИЕ, ЭКОЛОГИЧЕСКАЯ БЕЗОПАСНОСТЬ, СЫРЬЕВАЯ БАЗА, ПЕРЕРАБОТКА МОЛОКА, ЛОГИСТИЧЕСКАЯ ИНФРАСТРУКТУРА, ТЕРРИТОРИАЛЬНОЕ ЗОНИРОВАНИЕ, УСТОЙЧИВОЕ РАЗВИТИЕ, КРС</w:t>
            </w:r>
          </w:p>
          <w:p w14:paraId="2EB18384" w14:textId="77777777" w:rsidR="00C52461" w:rsidRDefault="00C52461" w:rsidP="00C52461">
            <w:pPr>
              <w:rPr>
                <w:color w:val="000000"/>
                <w:sz w:val="20"/>
                <w:lang w:val="ru-RU"/>
              </w:rPr>
            </w:pPr>
          </w:p>
          <w:p w14:paraId="499FB6BA" w14:textId="71613604" w:rsidR="00C52461" w:rsidRPr="00C52461" w:rsidRDefault="003952EA" w:rsidP="00C52461">
            <w:pPr>
              <w:rPr>
                <w:color w:val="000000"/>
                <w:sz w:val="20"/>
                <w:lang w:val="ru-RU"/>
              </w:rPr>
            </w:pPr>
            <w:hyperlink r:id="rId10" w:history="1">
              <w:r w:rsidR="00C52461" w:rsidRPr="00953A00">
                <w:rPr>
                  <w:rStyle w:val="Hyperlink"/>
                  <w:sz w:val="20"/>
                  <w:lang w:val="ru-RU"/>
                </w:rPr>
                <w:t>http://dx.doi.org/10.21515/1990-4665-204-0</w:t>
              </w:r>
              <w:r w:rsidR="00C52461" w:rsidRPr="00953A00">
                <w:rPr>
                  <w:rStyle w:val="Hyperlink"/>
                  <w:sz w:val="20"/>
                </w:rPr>
                <w:t>60</w:t>
              </w:r>
            </w:hyperlink>
            <w:r w:rsidR="00C52461">
              <w:rPr>
                <w:color w:val="000000"/>
                <w:sz w:val="20"/>
              </w:rPr>
              <w:t xml:space="preserve"> </w:t>
            </w:r>
          </w:p>
        </w:tc>
        <w:tc>
          <w:tcPr>
            <w:tcW w:w="2500" w:type="pct"/>
            <w:shd w:val="clear" w:color="auto" w:fill="auto"/>
            <w:hideMark/>
          </w:tcPr>
          <w:p w14:paraId="0F31D038" w14:textId="26DB99E8" w:rsidR="00134FD6" w:rsidRPr="00C52461" w:rsidRDefault="00134FD6" w:rsidP="00C52461">
            <w:pPr>
              <w:rPr>
                <w:color w:val="000000"/>
                <w:sz w:val="20"/>
              </w:rPr>
            </w:pPr>
            <w:r w:rsidRPr="00C52461">
              <w:rPr>
                <w:color w:val="000000"/>
                <w:sz w:val="20"/>
              </w:rPr>
              <w:t xml:space="preserve">Keywords: </w:t>
            </w:r>
            <w:r w:rsidR="00C52461" w:rsidRPr="00C52461">
              <w:rPr>
                <w:color w:val="000000"/>
                <w:sz w:val="20"/>
              </w:rPr>
              <w:t>ESG STRATEGY, DAIRY CATTLE BREEDING, ENVIRONMENTAL MANAGEMENT, ENVIRONMENTAL SAFETY, RAW MATERIAL BASE, MILK PROCESSING, LOGISTICS INFRASTRUCTURE, TERRITORIAL ZONING, SUSTAINABLE DEVELOPMENT, CATTLE</w:t>
            </w:r>
          </w:p>
        </w:tc>
      </w:tr>
    </w:tbl>
    <w:p w14:paraId="79EE7DCF" w14:textId="77777777" w:rsidR="00A9705A" w:rsidRPr="00A9705A" w:rsidRDefault="00A9705A" w:rsidP="009D5BB2">
      <w:pPr>
        <w:pStyle w:val="Paragraph"/>
        <w:spacing w:line="360" w:lineRule="auto"/>
        <w:rPr>
          <w:sz w:val="28"/>
          <w:szCs w:val="28"/>
        </w:rPr>
      </w:pPr>
    </w:p>
    <w:p w14:paraId="4D5D652F" w14:textId="77777777" w:rsidR="006420C4" w:rsidRPr="00601E3F" w:rsidRDefault="006420C4" w:rsidP="00D45822">
      <w:pPr>
        <w:pStyle w:val="Heading1"/>
        <w:spacing w:before="0" w:after="0" w:line="360" w:lineRule="auto"/>
        <w:ind w:firstLine="709"/>
        <w:rPr>
          <w:sz w:val="28"/>
          <w:szCs w:val="28"/>
          <w:lang w:val="ru-RU"/>
        </w:rPr>
      </w:pPr>
      <w:r w:rsidRPr="00601E3F">
        <w:rPr>
          <w:sz w:val="28"/>
          <w:szCs w:val="28"/>
        </w:rPr>
        <w:t>Introduction</w:t>
      </w:r>
      <w:r w:rsidR="00DC1A44" w:rsidRPr="00601E3F">
        <w:rPr>
          <w:sz w:val="28"/>
          <w:szCs w:val="28"/>
          <w:lang w:val="ru-RU"/>
        </w:rPr>
        <w:t xml:space="preserve"> </w:t>
      </w:r>
    </w:p>
    <w:p w14:paraId="12FFA700" w14:textId="77777777" w:rsidR="008E5E84" w:rsidRPr="008E5E84" w:rsidRDefault="008E5E84" w:rsidP="008E5E84">
      <w:pPr>
        <w:pStyle w:val="Paragraph"/>
        <w:spacing w:line="360" w:lineRule="auto"/>
        <w:rPr>
          <w:sz w:val="28"/>
          <w:szCs w:val="28"/>
          <w:lang w:val="fr-FR"/>
        </w:rPr>
      </w:pPr>
      <w:proofErr w:type="spellStart"/>
      <w:r w:rsidRPr="008E5E84">
        <w:rPr>
          <w:sz w:val="28"/>
          <w:szCs w:val="28"/>
          <w:lang w:val="fr-FR"/>
        </w:rPr>
        <w:t>Проблемы</w:t>
      </w:r>
      <w:proofErr w:type="spellEnd"/>
      <w:r w:rsidRPr="008E5E84">
        <w:rPr>
          <w:sz w:val="28"/>
          <w:szCs w:val="28"/>
          <w:lang w:val="fr-FR"/>
        </w:rPr>
        <w:t xml:space="preserve"> </w:t>
      </w:r>
      <w:proofErr w:type="spellStart"/>
      <w:r w:rsidRPr="008E5E84">
        <w:rPr>
          <w:sz w:val="28"/>
          <w:szCs w:val="28"/>
          <w:lang w:val="fr-FR"/>
        </w:rPr>
        <w:t>сырьевой</w:t>
      </w:r>
      <w:proofErr w:type="spellEnd"/>
      <w:r w:rsidRPr="008E5E84">
        <w:rPr>
          <w:sz w:val="28"/>
          <w:szCs w:val="28"/>
          <w:lang w:val="fr-FR"/>
        </w:rPr>
        <w:t xml:space="preserve"> </w:t>
      </w:r>
      <w:proofErr w:type="spellStart"/>
      <w:r w:rsidRPr="008E5E84">
        <w:rPr>
          <w:sz w:val="28"/>
          <w:szCs w:val="28"/>
          <w:lang w:val="fr-FR"/>
        </w:rPr>
        <w:t>неудовлетворенности</w:t>
      </w:r>
      <w:proofErr w:type="spellEnd"/>
      <w:r w:rsidRPr="008E5E84">
        <w:rPr>
          <w:sz w:val="28"/>
          <w:szCs w:val="28"/>
          <w:lang w:val="fr-FR"/>
        </w:rPr>
        <w:t xml:space="preserve"> </w:t>
      </w:r>
      <w:proofErr w:type="spellStart"/>
      <w:r w:rsidRPr="008E5E84">
        <w:rPr>
          <w:sz w:val="28"/>
          <w:szCs w:val="28"/>
          <w:lang w:val="fr-FR"/>
        </w:rPr>
        <w:t>молокопереробатывающих</w:t>
      </w:r>
      <w:proofErr w:type="spellEnd"/>
      <w:r w:rsidRPr="008E5E84">
        <w:rPr>
          <w:sz w:val="28"/>
          <w:szCs w:val="28"/>
          <w:lang w:val="fr-FR"/>
        </w:rPr>
        <w:t xml:space="preserve"> </w:t>
      </w:r>
      <w:proofErr w:type="spellStart"/>
      <w:r w:rsidRPr="008E5E84">
        <w:rPr>
          <w:sz w:val="28"/>
          <w:szCs w:val="28"/>
          <w:lang w:val="fr-FR"/>
        </w:rPr>
        <w:t>предприятий</w:t>
      </w:r>
      <w:proofErr w:type="spellEnd"/>
      <w:r w:rsidRPr="008E5E84">
        <w:rPr>
          <w:sz w:val="28"/>
          <w:szCs w:val="28"/>
          <w:lang w:val="fr-FR"/>
        </w:rPr>
        <w:t xml:space="preserve">, </w:t>
      </w:r>
      <w:proofErr w:type="spellStart"/>
      <w:r w:rsidRPr="008E5E84">
        <w:rPr>
          <w:sz w:val="28"/>
          <w:szCs w:val="28"/>
          <w:lang w:val="fr-FR"/>
        </w:rPr>
        <w:t>необходимость</w:t>
      </w:r>
      <w:proofErr w:type="spellEnd"/>
      <w:r w:rsidRPr="008E5E84">
        <w:rPr>
          <w:sz w:val="28"/>
          <w:szCs w:val="28"/>
          <w:lang w:val="fr-FR"/>
        </w:rPr>
        <w:t xml:space="preserve"> </w:t>
      </w:r>
      <w:proofErr w:type="spellStart"/>
      <w:r w:rsidRPr="008E5E84">
        <w:rPr>
          <w:sz w:val="28"/>
          <w:szCs w:val="28"/>
          <w:lang w:val="fr-FR"/>
        </w:rPr>
        <w:t>развития</w:t>
      </w:r>
      <w:proofErr w:type="spellEnd"/>
      <w:r w:rsidRPr="008E5E84">
        <w:rPr>
          <w:sz w:val="28"/>
          <w:szCs w:val="28"/>
          <w:lang w:val="fr-FR"/>
        </w:rPr>
        <w:t xml:space="preserve"> </w:t>
      </w:r>
      <w:proofErr w:type="spellStart"/>
      <w:r w:rsidRPr="008E5E84">
        <w:rPr>
          <w:sz w:val="28"/>
          <w:szCs w:val="28"/>
          <w:lang w:val="fr-FR"/>
        </w:rPr>
        <w:t>ресурсной</w:t>
      </w:r>
      <w:proofErr w:type="spellEnd"/>
      <w:r w:rsidRPr="008E5E84">
        <w:rPr>
          <w:sz w:val="28"/>
          <w:szCs w:val="28"/>
          <w:lang w:val="fr-FR"/>
        </w:rPr>
        <w:t xml:space="preserve"> </w:t>
      </w:r>
      <w:proofErr w:type="spellStart"/>
      <w:r w:rsidRPr="008E5E84">
        <w:rPr>
          <w:sz w:val="28"/>
          <w:szCs w:val="28"/>
          <w:lang w:val="fr-FR"/>
        </w:rPr>
        <w:t>базы</w:t>
      </w:r>
      <w:proofErr w:type="spellEnd"/>
      <w:r w:rsidRPr="008E5E84">
        <w:rPr>
          <w:sz w:val="28"/>
          <w:szCs w:val="28"/>
          <w:lang w:val="fr-FR"/>
        </w:rPr>
        <w:t xml:space="preserve"> и </w:t>
      </w:r>
      <w:proofErr w:type="spellStart"/>
      <w:r w:rsidRPr="008E5E84">
        <w:rPr>
          <w:sz w:val="28"/>
          <w:szCs w:val="28"/>
          <w:lang w:val="fr-FR"/>
        </w:rPr>
        <w:t>логистической</w:t>
      </w:r>
      <w:proofErr w:type="spellEnd"/>
      <w:r w:rsidRPr="008E5E84">
        <w:rPr>
          <w:sz w:val="28"/>
          <w:szCs w:val="28"/>
          <w:lang w:val="fr-FR"/>
        </w:rPr>
        <w:t xml:space="preserve"> </w:t>
      </w:r>
      <w:proofErr w:type="spellStart"/>
      <w:r w:rsidRPr="008E5E84">
        <w:rPr>
          <w:sz w:val="28"/>
          <w:szCs w:val="28"/>
          <w:lang w:val="fr-FR"/>
        </w:rPr>
        <w:t>инфраструктуры</w:t>
      </w:r>
      <w:proofErr w:type="spellEnd"/>
      <w:r w:rsidRPr="008E5E84">
        <w:rPr>
          <w:sz w:val="28"/>
          <w:szCs w:val="28"/>
          <w:lang w:val="fr-FR"/>
        </w:rPr>
        <w:t xml:space="preserve"> </w:t>
      </w:r>
      <w:proofErr w:type="spellStart"/>
      <w:r w:rsidRPr="008E5E84">
        <w:rPr>
          <w:sz w:val="28"/>
          <w:szCs w:val="28"/>
          <w:lang w:val="fr-FR"/>
        </w:rPr>
        <w:t>выявили</w:t>
      </w:r>
      <w:proofErr w:type="spellEnd"/>
      <w:r w:rsidRPr="008E5E84">
        <w:rPr>
          <w:sz w:val="28"/>
          <w:szCs w:val="28"/>
          <w:lang w:val="fr-FR"/>
        </w:rPr>
        <w:t xml:space="preserve"> </w:t>
      </w:r>
      <w:proofErr w:type="spellStart"/>
      <w:r w:rsidRPr="008E5E84">
        <w:rPr>
          <w:sz w:val="28"/>
          <w:szCs w:val="28"/>
          <w:lang w:val="fr-FR"/>
        </w:rPr>
        <w:t>потребность</w:t>
      </w:r>
      <w:proofErr w:type="spellEnd"/>
      <w:r w:rsidRPr="008E5E84">
        <w:rPr>
          <w:sz w:val="28"/>
          <w:szCs w:val="28"/>
          <w:lang w:val="fr-FR"/>
        </w:rPr>
        <w:t xml:space="preserve"> </w:t>
      </w:r>
      <w:proofErr w:type="spellStart"/>
      <w:r w:rsidRPr="008E5E84">
        <w:rPr>
          <w:sz w:val="28"/>
          <w:szCs w:val="28"/>
          <w:lang w:val="fr-FR"/>
        </w:rPr>
        <w:t>развития</w:t>
      </w:r>
      <w:proofErr w:type="spellEnd"/>
      <w:r w:rsidRPr="008E5E84">
        <w:rPr>
          <w:sz w:val="28"/>
          <w:szCs w:val="28"/>
          <w:lang w:val="fr-FR"/>
        </w:rPr>
        <w:t xml:space="preserve"> </w:t>
      </w:r>
      <w:proofErr w:type="spellStart"/>
      <w:r w:rsidRPr="008E5E84">
        <w:rPr>
          <w:sz w:val="28"/>
          <w:szCs w:val="28"/>
          <w:lang w:val="fr-FR"/>
        </w:rPr>
        <w:t>методических</w:t>
      </w:r>
      <w:proofErr w:type="spellEnd"/>
      <w:r w:rsidRPr="008E5E84">
        <w:rPr>
          <w:sz w:val="28"/>
          <w:szCs w:val="28"/>
          <w:lang w:val="fr-FR"/>
        </w:rPr>
        <w:t xml:space="preserve"> </w:t>
      </w:r>
      <w:proofErr w:type="spellStart"/>
      <w:r w:rsidRPr="008E5E84">
        <w:rPr>
          <w:sz w:val="28"/>
          <w:szCs w:val="28"/>
          <w:lang w:val="fr-FR"/>
        </w:rPr>
        <w:t>аспектов</w:t>
      </w:r>
      <w:proofErr w:type="spellEnd"/>
      <w:r w:rsidRPr="008E5E84">
        <w:rPr>
          <w:sz w:val="28"/>
          <w:szCs w:val="28"/>
          <w:lang w:val="fr-FR"/>
        </w:rPr>
        <w:t xml:space="preserve"> </w:t>
      </w:r>
      <w:proofErr w:type="spellStart"/>
      <w:r w:rsidRPr="008E5E84">
        <w:rPr>
          <w:sz w:val="28"/>
          <w:szCs w:val="28"/>
          <w:lang w:val="fr-FR"/>
        </w:rPr>
        <w:t>территориально-сырьевого</w:t>
      </w:r>
      <w:proofErr w:type="spellEnd"/>
      <w:r w:rsidRPr="008E5E84">
        <w:rPr>
          <w:sz w:val="28"/>
          <w:szCs w:val="28"/>
          <w:lang w:val="fr-FR"/>
        </w:rPr>
        <w:t xml:space="preserve"> </w:t>
      </w:r>
      <w:proofErr w:type="spellStart"/>
      <w:r w:rsidRPr="008E5E84">
        <w:rPr>
          <w:sz w:val="28"/>
          <w:szCs w:val="28"/>
          <w:lang w:val="fr-FR"/>
        </w:rPr>
        <w:t>зонирования</w:t>
      </w:r>
      <w:proofErr w:type="spellEnd"/>
      <w:r w:rsidRPr="008E5E84">
        <w:rPr>
          <w:sz w:val="28"/>
          <w:szCs w:val="28"/>
          <w:lang w:val="fr-FR"/>
        </w:rPr>
        <w:t xml:space="preserve"> в </w:t>
      </w:r>
      <w:proofErr w:type="spellStart"/>
      <w:r w:rsidRPr="008E5E84">
        <w:rPr>
          <w:sz w:val="28"/>
          <w:szCs w:val="28"/>
          <w:lang w:val="fr-FR"/>
        </w:rPr>
        <w:t>условиях</w:t>
      </w:r>
      <w:proofErr w:type="spellEnd"/>
      <w:r w:rsidRPr="008E5E84">
        <w:rPr>
          <w:sz w:val="28"/>
          <w:szCs w:val="28"/>
          <w:lang w:val="fr-FR"/>
        </w:rPr>
        <w:t xml:space="preserve"> </w:t>
      </w:r>
      <w:proofErr w:type="spellStart"/>
      <w:r w:rsidRPr="008E5E84">
        <w:rPr>
          <w:sz w:val="28"/>
          <w:szCs w:val="28"/>
          <w:lang w:val="fr-FR"/>
        </w:rPr>
        <w:t>функционирования</w:t>
      </w:r>
      <w:proofErr w:type="spellEnd"/>
      <w:r w:rsidRPr="008E5E84">
        <w:rPr>
          <w:sz w:val="28"/>
          <w:szCs w:val="28"/>
          <w:lang w:val="fr-FR"/>
        </w:rPr>
        <w:t xml:space="preserve"> </w:t>
      </w:r>
      <w:proofErr w:type="spellStart"/>
      <w:r w:rsidRPr="008E5E84">
        <w:rPr>
          <w:sz w:val="28"/>
          <w:szCs w:val="28"/>
          <w:lang w:val="fr-FR"/>
        </w:rPr>
        <w:t>молокопродуктового</w:t>
      </w:r>
      <w:proofErr w:type="spellEnd"/>
      <w:r w:rsidRPr="008E5E84">
        <w:rPr>
          <w:sz w:val="28"/>
          <w:szCs w:val="28"/>
          <w:lang w:val="fr-FR"/>
        </w:rPr>
        <w:t xml:space="preserve"> </w:t>
      </w:r>
      <w:proofErr w:type="spellStart"/>
      <w:r w:rsidRPr="008E5E84">
        <w:rPr>
          <w:sz w:val="28"/>
          <w:szCs w:val="28"/>
          <w:lang w:val="fr-FR"/>
        </w:rPr>
        <w:t>подкомплекса</w:t>
      </w:r>
      <w:proofErr w:type="spellEnd"/>
      <w:r w:rsidRPr="008E5E84">
        <w:rPr>
          <w:sz w:val="28"/>
          <w:szCs w:val="28"/>
          <w:lang w:val="fr-FR"/>
        </w:rPr>
        <w:t xml:space="preserve">, </w:t>
      </w:r>
      <w:proofErr w:type="spellStart"/>
      <w:r w:rsidRPr="008E5E84">
        <w:rPr>
          <w:sz w:val="28"/>
          <w:szCs w:val="28"/>
          <w:lang w:val="fr-FR"/>
        </w:rPr>
        <w:t>позволяющих</w:t>
      </w:r>
      <w:proofErr w:type="spellEnd"/>
      <w:r w:rsidRPr="008E5E84">
        <w:rPr>
          <w:sz w:val="28"/>
          <w:szCs w:val="28"/>
          <w:lang w:val="fr-FR"/>
        </w:rPr>
        <w:t xml:space="preserve"> </w:t>
      </w:r>
      <w:proofErr w:type="spellStart"/>
      <w:r w:rsidRPr="008E5E84">
        <w:rPr>
          <w:sz w:val="28"/>
          <w:szCs w:val="28"/>
          <w:lang w:val="fr-FR"/>
        </w:rPr>
        <w:t>определить</w:t>
      </w:r>
      <w:proofErr w:type="spellEnd"/>
      <w:r w:rsidRPr="008E5E84">
        <w:rPr>
          <w:sz w:val="28"/>
          <w:szCs w:val="28"/>
          <w:lang w:val="fr-FR"/>
        </w:rPr>
        <w:t xml:space="preserve"> </w:t>
      </w:r>
      <w:proofErr w:type="spellStart"/>
      <w:r w:rsidRPr="008E5E84">
        <w:rPr>
          <w:sz w:val="28"/>
          <w:szCs w:val="28"/>
          <w:lang w:val="fr-FR"/>
        </w:rPr>
        <w:t>структурные</w:t>
      </w:r>
      <w:proofErr w:type="spellEnd"/>
      <w:r w:rsidRPr="008E5E84">
        <w:rPr>
          <w:sz w:val="28"/>
          <w:szCs w:val="28"/>
          <w:lang w:val="fr-FR"/>
        </w:rPr>
        <w:t xml:space="preserve"> </w:t>
      </w:r>
      <w:proofErr w:type="spellStart"/>
      <w:r w:rsidRPr="008E5E84">
        <w:rPr>
          <w:sz w:val="28"/>
          <w:szCs w:val="28"/>
          <w:lang w:val="fr-FR"/>
        </w:rPr>
        <w:t>пропорции</w:t>
      </w:r>
      <w:proofErr w:type="spellEnd"/>
      <w:r w:rsidRPr="008E5E84">
        <w:rPr>
          <w:sz w:val="28"/>
          <w:szCs w:val="28"/>
          <w:lang w:val="fr-FR"/>
        </w:rPr>
        <w:t xml:space="preserve"> </w:t>
      </w:r>
      <w:proofErr w:type="spellStart"/>
      <w:r w:rsidRPr="008E5E84">
        <w:rPr>
          <w:sz w:val="28"/>
          <w:szCs w:val="28"/>
          <w:lang w:val="fr-FR"/>
        </w:rPr>
        <w:t>производства</w:t>
      </w:r>
      <w:proofErr w:type="spellEnd"/>
      <w:r w:rsidRPr="008E5E84">
        <w:rPr>
          <w:sz w:val="28"/>
          <w:szCs w:val="28"/>
          <w:lang w:val="fr-FR"/>
        </w:rPr>
        <w:t xml:space="preserve"> </w:t>
      </w:r>
      <w:proofErr w:type="spellStart"/>
      <w:r w:rsidRPr="008E5E84">
        <w:rPr>
          <w:sz w:val="28"/>
          <w:szCs w:val="28"/>
          <w:lang w:val="fr-FR"/>
        </w:rPr>
        <w:t>молока</w:t>
      </w:r>
      <w:proofErr w:type="spellEnd"/>
      <w:r w:rsidRPr="008E5E84">
        <w:rPr>
          <w:sz w:val="28"/>
          <w:szCs w:val="28"/>
          <w:lang w:val="fr-FR"/>
        </w:rPr>
        <w:t xml:space="preserve"> и </w:t>
      </w:r>
      <w:proofErr w:type="spellStart"/>
      <w:r w:rsidRPr="008E5E84">
        <w:rPr>
          <w:sz w:val="28"/>
          <w:szCs w:val="28"/>
          <w:lang w:val="fr-FR"/>
        </w:rPr>
        <w:t>обеспечить</w:t>
      </w:r>
      <w:proofErr w:type="spellEnd"/>
      <w:r w:rsidRPr="008E5E84">
        <w:rPr>
          <w:sz w:val="28"/>
          <w:szCs w:val="28"/>
          <w:lang w:val="fr-FR"/>
        </w:rPr>
        <w:t xml:space="preserve"> </w:t>
      </w:r>
      <w:proofErr w:type="spellStart"/>
      <w:r w:rsidRPr="008E5E84">
        <w:rPr>
          <w:sz w:val="28"/>
          <w:szCs w:val="28"/>
          <w:lang w:val="fr-FR"/>
        </w:rPr>
        <w:t>рациональное</w:t>
      </w:r>
      <w:proofErr w:type="spellEnd"/>
      <w:r w:rsidRPr="008E5E84">
        <w:rPr>
          <w:sz w:val="28"/>
          <w:szCs w:val="28"/>
          <w:lang w:val="fr-FR"/>
        </w:rPr>
        <w:t xml:space="preserve"> </w:t>
      </w:r>
      <w:proofErr w:type="spellStart"/>
      <w:r w:rsidRPr="008E5E84">
        <w:rPr>
          <w:sz w:val="28"/>
          <w:szCs w:val="28"/>
          <w:lang w:val="fr-FR"/>
        </w:rPr>
        <w:t>размещение</w:t>
      </w:r>
      <w:proofErr w:type="spellEnd"/>
      <w:r w:rsidRPr="008E5E84">
        <w:rPr>
          <w:sz w:val="28"/>
          <w:szCs w:val="28"/>
          <w:lang w:val="fr-FR"/>
        </w:rPr>
        <w:t xml:space="preserve"> </w:t>
      </w:r>
      <w:proofErr w:type="spellStart"/>
      <w:r w:rsidRPr="008E5E84">
        <w:rPr>
          <w:sz w:val="28"/>
          <w:szCs w:val="28"/>
          <w:lang w:val="fr-FR"/>
        </w:rPr>
        <w:t>производительных</w:t>
      </w:r>
      <w:proofErr w:type="spellEnd"/>
      <w:r w:rsidRPr="008E5E84">
        <w:rPr>
          <w:sz w:val="28"/>
          <w:szCs w:val="28"/>
          <w:lang w:val="fr-FR"/>
        </w:rPr>
        <w:t xml:space="preserve"> </w:t>
      </w:r>
      <w:proofErr w:type="spellStart"/>
      <w:r w:rsidRPr="008E5E84">
        <w:rPr>
          <w:sz w:val="28"/>
          <w:szCs w:val="28"/>
          <w:lang w:val="fr-FR"/>
        </w:rPr>
        <w:t>сил</w:t>
      </w:r>
      <w:proofErr w:type="spellEnd"/>
      <w:r w:rsidRPr="008E5E84">
        <w:rPr>
          <w:sz w:val="28"/>
          <w:szCs w:val="28"/>
          <w:lang w:val="fr-FR"/>
        </w:rPr>
        <w:t xml:space="preserve"> </w:t>
      </w:r>
      <w:proofErr w:type="spellStart"/>
      <w:r w:rsidRPr="008E5E84">
        <w:rPr>
          <w:sz w:val="28"/>
          <w:szCs w:val="28"/>
          <w:lang w:val="fr-FR"/>
        </w:rPr>
        <w:t>молочного</w:t>
      </w:r>
      <w:proofErr w:type="spellEnd"/>
      <w:r w:rsidRPr="008E5E84">
        <w:rPr>
          <w:sz w:val="28"/>
          <w:szCs w:val="28"/>
          <w:lang w:val="fr-FR"/>
        </w:rPr>
        <w:t xml:space="preserve"> </w:t>
      </w:r>
      <w:proofErr w:type="spellStart"/>
      <w:r w:rsidRPr="008E5E84">
        <w:rPr>
          <w:sz w:val="28"/>
          <w:szCs w:val="28"/>
          <w:lang w:val="fr-FR"/>
        </w:rPr>
        <w:t>скотоводства</w:t>
      </w:r>
      <w:proofErr w:type="spellEnd"/>
      <w:r w:rsidRPr="008E5E84">
        <w:rPr>
          <w:sz w:val="28"/>
          <w:szCs w:val="28"/>
          <w:lang w:val="fr-FR"/>
        </w:rPr>
        <w:t xml:space="preserve"> в </w:t>
      </w:r>
      <w:proofErr w:type="spellStart"/>
      <w:r w:rsidRPr="008E5E84">
        <w:rPr>
          <w:sz w:val="28"/>
          <w:szCs w:val="28"/>
          <w:lang w:val="fr-FR"/>
        </w:rPr>
        <w:t>регионе</w:t>
      </w:r>
      <w:proofErr w:type="spellEnd"/>
      <w:r w:rsidRPr="008E5E84">
        <w:rPr>
          <w:sz w:val="28"/>
          <w:szCs w:val="28"/>
          <w:lang w:val="fr-FR"/>
        </w:rPr>
        <w:t xml:space="preserve"> с</w:t>
      </w:r>
      <w:r w:rsidRPr="008E5E84">
        <w:rPr>
          <w:sz w:val="28"/>
          <w:szCs w:val="28"/>
          <w:lang w:val="ru-RU"/>
        </w:rPr>
        <w:t xml:space="preserve"> применением механизмов контроля загрязнения окружающей среды и сохранения природных ресурсов</w:t>
      </w:r>
      <w:r w:rsidRPr="008E5E84">
        <w:rPr>
          <w:sz w:val="28"/>
          <w:szCs w:val="28"/>
          <w:lang w:val="fr-FR"/>
        </w:rPr>
        <w:t xml:space="preserve"> [</w:t>
      </w:r>
      <w:r w:rsidRPr="008E5E84">
        <w:rPr>
          <w:sz w:val="28"/>
          <w:szCs w:val="28"/>
          <w:lang w:val="ru-RU"/>
        </w:rPr>
        <w:t>2</w:t>
      </w:r>
      <w:r w:rsidRPr="008E5E84">
        <w:rPr>
          <w:sz w:val="28"/>
          <w:szCs w:val="28"/>
          <w:lang w:val="fr-FR"/>
        </w:rPr>
        <w:t xml:space="preserve">, </w:t>
      </w:r>
      <w:r w:rsidRPr="008E5E84">
        <w:rPr>
          <w:sz w:val="28"/>
          <w:szCs w:val="28"/>
          <w:lang w:val="ru-RU"/>
        </w:rPr>
        <w:t>3, 6</w:t>
      </w:r>
      <w:r w:rsidRPr="008E5E84">
        <w:rPr>
          <w:sz w:val="28"/>
          <w:szCs w:val="28"/>
          <w:lang w:val="fr-FR"/>
        </w:rPr>
        <w:t>].</w:t>
      </w:r>
    </w:p>
    <w:p w14:paraId="74B66631" w14:textId="77777777" w:rsidR="006420C4" w:rsidRPr="00601E3F" w:rsidRDefault="006420C4" w:rsidP="00D45822">
      <w:pPr>
        <w:pStyle w:val="Heading1"/>
        <w:spacing w:before="0" w:after="0" w:line="360" w:lineRule="auto"/>
        <w:ind w:firstLine="709"/>
        <w:rPr>
          <w:sz w:val="28"/>
          <w:szCs w:val="28"/>
          <w:lang w:val="ru-RU"/>
        </w:rPr>
      </w:pPr>
      <w:r w:rsidRPr="00601E3F">
        <w:rPr>
          <w:sz w:val="28"/>
          <w:szCs w:val="28"/>
        </w:rPr>
        <w:t>MATERIALS</w:t>
      </w:r>
      <w:r w:rsidRPr="00601E3F">
        <w:rPr>
          <w:sz w:val="28"/>
          <w:szCs w:val="28"/>
          <w:lang w:val="ru-RU"/>
        </w:rPr>
        <w:t xml:space="preserve"> </w:t>
      </w:r>
      <w:r w:rsidRPr="00601E3F">
        <w:rPr>
          <w:sz w:val="28"/>
          <w:szCs w:val="28"/>
        </w:rPr>
        <w:t>AND</w:t>
      </w:r>
      <w:r w:rsidRPr="00601E3F">
        <w:rPr>
          <w:sz w:val="28"/>
          <w:szCs w:val="28"/>
          <w:lang w:val="ru-RU"/>
        </w:rPr>
        <w:t xml:space="preserve"> </w:t>
      </w:r>
      <w:r w:rsidRPr="00601E3F">
        <w:rPr>
          <w:sz w:val="28"/>
          <w:szCs w:val="28"/>
        </w:rPr>
        <w:t>METHODS</w:t>
      </w:r>
    </w:p>
    <w:p w14:paraId="147B52AD" w14:textId="77777777" w:rsidR="008E5E84" w:rsidRPr="008E5E84" w:rsidRDefault="008E5E84" w:rsidP="008E5E84">
      <w:pPr>
        <w:pStyle w:val="Paragraph"/>
        <w:spacing w:line="360" w:lineRule="auto"/>
        <w:rPr>
          <w:sz w:val="28"/>
          <w:szCs w:val="28"/>
          <w:lang w:val="ru-RU"/>
        </w:rPr>
      </w:pPr>
      <w:r w:rsidRPr="008E5E84">
        <w:rPr>
          <w:sz w:val="28"/>
          <w:szCs w:val="28"/>
          <w:lang w:val="fr-FR"/>
        </w:rPr>
        <w:t xml:space="preserve">В </w:t>
      </w:r>
      <w:proofErr w:type="spellStart"/>
      <w:r w:rsidRPr="008E5E84">
        <w:rPr>
          <w:sz w:val="28"/>
          <w:szCs w:val="28"/>
          <w:lang w:val="fr-FR"/>
        </w:rPr>
        <w:t>ходе</w:t>
      </w:r>
      <w:proofErr w:type="spellEnd"/>
      <w:r w:rsidRPr="008E5E84">
        <w:rPr>
          <w:sz w:val="28"/>
          <w:szCs w:val="28"/>
          <w:lang w:val="fr-FR"/>
        </w:rPr>
        <w:t xml:space="preserve"> </w:t>
      </w:r>
      <w:proofErr w:type="spellStart"/>
      <w:r w:rsidRPr="008E5E84">
        <w:rPr>
          <w:sz w:val="28"/>
          <w:szCs w:val="28"/>
          <w:lang w:val="fr-FR"/>
        </w:rPr>
        <w:t>работы</w:t>
      </w:r>
      <w:proofErr w:type="spellEnd"/>
      <w:r w:rsidRPr="008E5E84">
        <w:rPr>
          <w:sz w:val="28"/>
          <w:szCs w:val="28"/>
          <w:lang w:val="fr-FR"/>
        </w:rPr>
        <w:t xml:space="preserve"> </w:t>
      </w:r>
      <w:proofErr w:type="spellStart"/>
      <w:r w:rsidRPr="008E5E84">
        <w:rPr>
          <w:sz w:val="28"/>
          <w:szCs w:val="28"/>
          <w:lang w:val="fr-FR"/>
        </w:rPr>
        <w:t>над</w:t>
      </w:r>
      <w:proofErr w:type="spellEnd"/>
      <w:r w:rsidRPr="008E5E84">
        <w:rPr>
          <w:sz w:val="28"/>
          <w:szCs w:val="28"/>
          <w:lang w:val="fr-FR"/>
        </w:rPr>
        <w:t xml:space="preserve"> </w:t>
      </w:r>
      <w:proofErr w:type="spellStart"/>
      <w:r w:rsidRPr="008E5E84">
        <w:rPr>
          <w:sz w:val="28"/>
          <w:szCs w:val="28"/>
          <w:lang w:val="fr-FR"/>
        </w:rPr>
        <w:t>научным</w:t>
      </w:r>
      <w:proofErr w:type="spellEnd"/>
      <w:r w:rsidRPr="008E5E84">
        <w:rPr>
          <w:sz w:val="28"/>
          <w:szCs w:val="28"/>
          <w:lang w:val="fr-FR"/>
        </w:rPr>
        <w:t xml:space="preserve"> </w:t>
      </w:r>
      <w:proofErr w:type="spellStart"/>
      <w:r w:rsidRPr="008E5E84">
        <w:rPr>
          <w:sz w:val="28"/>
          <w:szCs w:val="28"/>
          <w:lang w:val="fr-FR"/>
        </w:rPr>
        <w:t>исследованием</w:t>
      </w:r>
      <w:proofErr w:type="spellEnd"/>
      <w:r w:rsidRPr="008E5E84">
        <w:rPr>
          <w:sz w:val="28"/>
          <w:szCs w:val="28"/>
          <w:lang w:val="fr-FR"/>
        </w:rPr>
        <w:t xml:space="preserve"> </w:t>
      </w:r>
      <w:proofErr w:type="spellStart"/>
      <w:r w:rsidRPr="008E5E84">
        <w:rPr>
          <w:sz w:val="28"/>
          <w:szCs w:val="28"/>
          <w:lang w:val="fr-FR"/>
        </w:rPr>
        <w:t>применялись</w:t>
      </w:r>
      <w:proofErr w:type="spellEnd"/>
      <w:r w:rsidRPr="008E5E84">
        <w:rPr>
          <w:sz w:val="28"/>
          <w:szCs w:val="28"/>
          <w:lang w:val="fr-FR"/>
        </w:rPr>
        <w:t xml:space="preserve"> </w:t>
      </w:r>
      <w:proofErr w:type="spellStart"/>
      <w:r w:rsidRPr="008E5E84">
        <w:rPr>
          <w:sz w:val="28"/>
          <w:szCs w:val="28"/>
          <w:lang w:val="fr-FR"/>
        </w:rPr>
        <w:t>абстрактно-логический</w:t>
      </w:r>
      <w:proofErr w:type="spellEnd"/>
      <w:r w:rsidRPr="008E5E84">
        <w:rPr>
          <w:sz w:val="28"/>
          <w:szCs w:val="28"/>
          <w:lang w:val="fr-FR"/>
        </w:rPr>
        <w:t xml:space="preserve">, </w:t>
      </w:r>
      <w:proofErr w:type="spellStart"/>
      <w:r w:rsidRPr="008E5E84">
        <w:rPr>
          <w:sz w:val="28"/>
          <w:szCs w:val="28"/>
          <w:lang w:val="fr-FR"/>
        </w:rPr>
        <w:t>монографический</w:t>
      </w:r>
      <w:proofErr w:type="spellEnd"/>
      <w:r w:rsidRPr="008E5E84">
        <w:rPr>
          <w:sz w:val="28"/>
          <w:szCs w:val="28"/>
          <w:lang w:val="fr-FR"/>
        </w:rPr>
        <w:t xml:space="preserve">, </w:t>
      </w:r>
      <w:proofErr w:type="spellStart"/>
      <w:r w:rsidRPr="008E5E84">
        <w:rPr>
          <w:sz w:val="28"/>
          <w:szCs w:val="28"/>
          <w:lang w:val="fr-FR"/>
        </w:rPr>
        <w:t>системный</w:t>
      </w:r>
      <w:proofErr w:type="spellEnd"/>
      <w:r w:rsidRPr="008E5E84">
        <w:rPr>
          <w:sz w:val="28"/>
          <w:szCs w:val="28"/>
          <w:lang w:val="fr-FR"/>
        </w:rPr>
        <w:t xml:space="preserve">, </w:t>
      </w:r>
      <w:proofErr w:type="spellStart"/>
      <w:r w:rsidRPr="008E5E84">
        <w:rPr>
          <w:sz w:val="28"/>
          <w:szCs w:val="28"/>
          <w:lang w:val="fr-FR"/>
        </w:rPr>
        <w:t>сравнительный</w:t>
      </w:r>
      <w:proofErr w:type="spellEnd"/>
      <w:r w:rsidRPr="008E5E84">
        <w:rPr>
          <w:sz w:val="28"/>
          <w:szCs w:val="28"/>
          <w:lang w:val="fr-FR"/>
        </w:rPr>
        <w:t xml:space="preserve">, </w:t>
      </w:r>
      <w:proofErr w:type="spellStart"/>
      <w:r w:rsidRPr="008E5E84">
        <w:rPr>
          <w:sz w:val="28"/>
          <w:szCs w:val="28"/>
          <w:lang w:val="fr-FR"/>
        </w:rPr>
        <w:t>экономико-статистический</w:t>
      </w:r>
      <w:proofErr w:type="spellEnd"/>
      <w:r w:rsidRPr="008E5E84">
        <w:rPr>
          <w:sz w:val="28"/>
          <w:szCs w:val="28"/>
          <w:lang w:val="fr-FR"/>
        </w:rPr>
        <w:t xml:space="preserve">, </w:t>
      </w:r>
      <w:proofErr w:type="spellStart"/>
      <w:r w:rsidRPr="008E5E84">
        <w:rPr>
          <w:sz w:val="28"/>
          <w:szCs w:val="28"/>
          <w:lang w:val="fr-FR"/>
        </w:rPr>
        <w:t>сценарный</w:t>
      </w:r>
      <w:proofErr w:type="spellEnd"/>
      <w:r w:rsidRPr="008E5E84">
        <w:rPr>
          <w:sz w:val="28"/>
          <w:szCs w:val="28"/>
          <w:lang w:val="fr-FR"/>
        </w:rPr>
        <w:t xml:space="preserve">, </w:t>
      </w:r>
      <w:proofErr w:type="spellStart"/>
      <w:r w:rsidRPr="008E5E84">
        <w:rPr>
          <w:sz w:val="28"/>
          <w:szCs w:val="28"/>
          <w:lang w:val="fr-FR"/>
        </w:rPr>
        <w:t>экспертный</w:t>
      </w:r>
      <w:proofErr w:type="spellEnd"/>
      <w:r w:rsidRPr="008E5E84">
        <w:rPr>
          <w:sz w:val="28"/>
          <w:szCs w:val="28"/>
          <w:lang w:val="fr-FR"/>
        </w:rPr>
        <w:t xml:space="preserve"> и </w:t>
      </w:r>
      <w:proofErr w:type="spellStart"/>
      <w:r w:rsidRPr="008E5E84">
        <w:rPr>
          <w:sz w:val="28"/>
          <w:szCs w:val="28"/>
          <w:lang w:val="fr-FR"/>
        </w:rPr>
        <w:t>другие</w:t>
      </w:r>
      <w:proofErr w:type="spellEnd"/>
      <w:r w:rsidRPr="008E5E84">
        <w:rPr>
          <w:sz w:val="28"/>
          <w:szCs w:val="28"/>
          <w:lang w:val="fr-FR"/>
        </w:rPr>
        <w:t xml:space="preserve"> </w:t>
      </w:r>
      <w:proofErr w:type="spellStart"/>
      <w:r w:rsidRPr="008E5E84">
        <w:rPr>
          <w:sz w:val="28"/>
          <w:szCs w:val="28"/>
          <w:lang w:val="fr-FR"/>
        </w:rPr>
        <w:t>методы</w:t>
      </w:r>
      <w:proofErr w:type="spellEnd"/>
      <w:r w:rsidRPr="008E5E84">
        <w:rPr>
          <w:sz w:val="28"/>
          <w:szCs w:val="28"/>
          <w:lang w:val="fr-FR"/>
        </w:rPr>
        <w:t xml:space="preserve"> </w:t>
      </w:r>
      <w:proofErr w:type="spellStart"/>
      <w:r w:rsidRPr="008E5E84">
        <w:rPr>
          <w:sz w:val="28"/>
          <w:szCs w:val="28"/>
          <w:lang w:val="fr-FR"/>
        </w:rPr>
        <w:t>экономических</w:t>
      </w:r>
      <w:proofErr w:type="spellEnd"/>
      <w:r w:rsidRPr="008E5E84">
        <w:rPr>
          <w:sz w:val="28"/>
          <w:szCs w:val="28"/>
          <w:lang w:val="fr-FR"/>
        </w:rPr>
        <w:t xml:space="preserve"> </w:t>
      </w:r>
      <w:proofErr w:type="spellStart"/>
      <w:r w:rsidRPr="008E5E84">
        <w:rPr>
          <w:sz w:val="28"/>
          <w:szCs w:val="28"/>
          <w:lang w:val="fr-FR"/>
        </w:rPr>
        <w:t>исследований</w:t>
      </w:r>
      <w:proofErr w:type="spellEnd"/>
      <w:r w:rsidRPr="008E5E84">
        <w:rPr>
          <w:sz w:val="28"/>
          <w:szCs w:val="28"/>
          <w:lang w:val="fr-FR"/>
        </w:rPr>
        <w:t>.</w:t>
      </w:r>
    </w:p>
    <w:p w14:paraId="5A1F677A" w14:textId="77777777" w:rsidR="008E5E84" w:rsidRPr="008E5E84" w:rsidRDefault="008E5E84" w:rsidP="008E5E84">
      <w:pPr>
        <w:pStyle w:val="Paragraph"/>
        <w:spacing w:line="360" w:lineRule="auto"/>
        <w:rPr>
          <w:sz w:val="28"/>
          <w:szCs w:val="28"/>
          <w:lang w:val="fr-FR"/>
        </w:rPr>
      </w:pPr>
      <w:proofErr w:type="spellStart"/>
      <w:r w:rsidRPr="008E5E84">
        <w:rPr>
          <w:sz w:val="28"/>
          <w:szCs w:val="28"/>
          <w:lang w:val="fr-FR"/>
        </w:rPr>
        <w:t>Теоретическая</w:t>
      </w:r>
      <w:proofErr w:type="spellEnd"/>
      <w:r w:rsidRPr="008E5E84">
        <w:rPr>
          <w:sz w:val="28"/>
          <w:szCs w:val="28"/>
          <w:lang w:val="fr-FR"/>
        </w:rPr>
        <w:t xml:space="preserve"> и </w:t>
      </w:r>
      <w:proofErr w:type="spellStart"/>
      <w:r w:rsidRPr="008E5E84">
        <w:rPr>
          <w:sz w:val="28"/>
          <w:szCs w:val="28"/>
          <w:lang w:val="fr-FR"/>
        </w:rPr>
        <w:t>практическая</w:t>
      </w:r>
      <w:proofErr w:type="spellEnd"/>
      <w:r w:rsidRPr="008E5E84">
        <w:rPr>
          <w:sz w:val="28"/>
          <w:szCs w:val="28"/>
          <w:lang w:val="fr-FR"/>
        </w:rPr>
        <w:t xml:space="preserve"> </w:t>
      </w:r>
      <w:proofErr w:type="spellStart"/>
      <w:r w:rsidRPr="008E5E84">
        <w:rPr>
          <w:sz w:val="28"/>
          <w:szCs w:val="28"/>
          <w:lang w:val="fr-FR"/>
        </w:rPr>
        <w:t>значимость</w:t>
      </w:r>
      <w:proofErr w:type="spellEnd"/>
      <w:r w:rsidRPr="008E5E84">
        <w:rPr>
          <w:sz w:val="28"/>
          <w:szCs w:val="28"/>
          <w:lang w:val="fr-FR"/>
        </w:rPr>
        <w:t xml:space="preserve"> </w:t>
      </w:r>
      <w:proofErr w:type="spellStart"/>
      <w:r w:rsidRPr="008E5E84">
        <w:rPr>
          <w:sz w:val="28"/>
          <w:szCs w:val="28"/>
          <w:lang w:val="fr-FR"/>
        </w:rPr>
        <w:t>результатов</w:t>
      </w:r>
      <w:proofErr w:type="spellEnd"/>
      <w:r w:rsidRPr="008E5E84">
        <w:rPr>
          <w:sz w:val="28"/>
          <w:szCs w:val="28"/>
          <w:lang w:val="fr-FR"/>
        </w:rPr>
        <w:t xml:space="preserve"> </w:t>
      </w:r>
      <w:proofErr w:type="spellStart"/>
      <w:r w:rsidRPr="008E5E84">
        <w:rPr>
          <w:sz w:val="28"/>
          <w:szCs w:val="28"/>
          <w:lang w:val="fr-FR"/>
        </w:rPr>
        <w:t>исследования</w:t>
      </w:r>
      <w:proofErr w:type="spellEnd"/>
      <w:r w:rsidRPr="008E5E84">
        <w:rPr>
          <w:sz w:val="28"/>
          <w:szCs w:val="28"/>
          <w:lang w:val="fr-FR"/>
        </w:rPr>
        <w:t xml:space="preserve"> </w:t>
      </w:r>
      <w:proofErr w:type="spellStart"/>
      <w:r w:rsidRPr="008E5E84">
        <w:rPr>
          <w:sz w:val="28"/>
          <w:szCs w:val="28"/>
          <w:lang w:val="fr-FR"/>
        </w:rPr>
        <w:t>состоит</w:t>
      </w:r>
      <w:proofErr w:type="spellEnd"/>
      <w:r w:rsidRPr="008E5E84">
        <w:rPr>
          <w:sz w:val="28"/>
          <w:szCs w:val="28"/>
          <w:lang w:val="fr-FR"/>
        </w:rPr>
        <w:t xml:space="preserve"> в </w:t>
      </w:r>
      <w:proofErr w:type="spellStart"/>
      <w:r w:rsidRPr="008E5E84">
        <w:rPr>
          <w:sz w:val="28"/>
          <w:szCs w:val="28"/>
          <w:lang w:val="fr-FR"/>
        </w:rPr>
        <w:t>использовании</w:t>
      </w:r>
      <w:proofErr w:type="spellEnd"/>
      <w:r w:rsidRPr="008E5E84">
        <w:rPr>
          <w:sz w:val="28"/>
          <w:szCs w:val="28"/>
          <w:lang w:val="fr-FR"/>
        </w:rPr>
        <w:t xml:space="preserve"> </w:t>
      </w:r>
      <w:proofErr w:type="spellStart"/>
      <w:r w:rsidRPr="008E5E84">
        <w:rPr>
          <w:sz w:val="28"/>
          <w:szCs w:val="28"/>
          <w:lang w:val="fr-FR"/>
        </w:rPr>
        <w:t>разработанного</w:t>
      </w:r>
      <w:proofErr w:type="spellEnd"/>
      <w:r w:rsidRPr="008E5E84">
        <w:rPr>
          <w:sz w:val="28"/>
          <w:szCs w:val="28"/>
          <w:lang w:val="fr-FR"/>
        </w:rPr>
        <w:t xml:space="preserve"> </w:t>
      </w:r>
      <w:proofErr w:type="spellStart"/>
      <w:r w:rsidRPr="008E5E84">
        <w:rPr>
          <w:sz w:val="28"/>
          <w:szCs w:val="28"/>
          <w:lang w:val="fr-FR"/>
        </w:rPr>
        <w:t>научно-обоснованного</w:t>
      </w:r>
      <w:proofErr w:type="spellEnd"/>
      <w:r w:rsidRPr="008E5E84">
        <w:rPr>
          <w:sz w:val="28"/>
          <w:szCs w:val="28"/>
          <w:lang w:val="fr-FR"/>
        </w:rPr>
        <w:t xml:space="preserve"> </w:t>
      </w:r>
      <w:proofErr w:type="spellStart"/>
      <w:r w:rsidRPr="008E5E84">
        <w:rPr>
          <w:sz w:val="28"/>
          <w:szCs w:val="28"/>
          <w:lang w:val="fr-FR"/>
        </w:rPr>
        <w:t>организационного</w:t>
      </w:r>
      <w:proofErr w:type="spellEnd"/>
      <w:r w:rsidRPr="008E5E84">
        <w:rPr>
          <w:sz w:val="28"/>
          <w:szCs w:val="28"/>
          <w:lang w:val="fr-FR"/>
        </w:rPr>
        <w:t xml:space="preserve"> </w:t>
      </w:r>
      <w:proofErr w:type="spellStart"/>
      <w:r w:rsidRPr="008E5E84">
        <w:rPr>
          <w:sz w:val="28"/>
          <w:szCs w:val="28"/>
          <w:lang w:val="fr-FR"/>
        </w:rPr>
        <w:t>инструментария</w:t>
      </w:r>
      <w:proofErr w:type="spellEnd"/>
      <w:r w:rsidRPr="008E5E84">
        <w:rPr>
          <w:sz w:val="28"/>
          <w:szCs w:val="28"/>
          <w:lang w:val="fr-FR"/>
        </w:rPr>
        <w:t xml:space="preserve"> </w:t>
      </w:r>
      <w:proofErr w:type="spellStart"/>
      <w:r w:rsidRPr="008E5E84">
        <w:rPr>
          <w:sz w:val="28"/>
          <w:szCs w:val="28"/>
          <w:lang w:val="fr-FR"/>
        </w:rPr>
        <w:t>развития</w:t>
      </w:r>
      <w:proofErr w:type="spellEnd"/>
      <w:r w:rsidRPr="008E5E84">
        <w:rPr>
          <w:sz w:val="28"/>
          <w:szCs w:val="28"/>
          <w:lang w:val="fr-FR"/>
        </w:rPr>
        <w:t xml:space="preserve"> </w:t>
      </w:r>
      <w:proofErr w:type="spellStart"/>
      <w:r w:rsidRPr="008E5E84">
        <w:rPr>
          <w:sz w:val="28"/>
          <w:szCs w:val="28"/>
          <w:lang w:val="fr-FR"/>
        </w:rPr>
        <w:t>отрасли</w:t>
      </w:r>
      <w:proofErr w:type="spellEnd"/>
      <w:r w:rsidRPr="008E5E84">
        <w:rPr>
          <w:sz w:val="28"/>
          <w:szCs w:val="28"/>
          <w:lang w:val="fr-FR"/>
        </w:rPr>
        <w:t xml:space="preserve"> </w:t>
      </w:r>
      <w:proofErr w:type="spellStart"/>
      <w:r w:rsidRPr="008E5E84">
        <w:rPr>
          <w:sz w:val="28"/>
          <w:szCs w:val="28"/>
          <w:lang w:val="fr-FR"/>
        </w:rPr>
        <w:t>молочного</w:t>
      </w:r>
      <w:proofErr w:type="spellEnd"/>
      <w:r w:rsidRPr="008E5E84">
        <w:rPr>
          <w:sz w:val="28"/>
          <w:szCs w:val="28"/>
          <w:lang w:val="fr-FR"/>
        </w:rPr>
        <w:t xml:space="preserve"> </w:t>
      </w:r>
      <w:proofErr w:type="spellStart"/>
      <w:r w:rsidRPr="008E5E84">
        <w:rPr>
          <w:sz w:val="28"/>
          <w:szCs w:val="28"/>
          <w:lang w:val="fr-FR"/>
        </w:rPr>
        <w:t>скотоводства</w:t>
      </w:r>
      <w:proofErr w:type="spellEnd"/>
      <w:r w:rsidRPr="008E5E84">
        <w:rPr>
          <w:sz w:val="28"/>
          <w:szCs w:val="28"/>
          <w:lang w:val="fr-FR"/>
        </w:rPr>
        <w:t xml:space="preserve"> в </w:t>
      </w:r>
      <w:proofErr w:type="spellStart"/>
      <w:r w:rsidRPr="008E5E84">
        <w:rPr>
          <w:sz w:val="28"/>
          <w:szCs w:val="28"/>
          <w:lang w:val="fr-FR"/>
        </w:rPr>
        <w:t>целях</w:t>
      </w:r>
      <w:proofErr w:type="spellEnd"/>
      <w:r w:rsidRPr="008E5E84">
        <w:rPr>
          <w:sz w:val="28"/>
          <w:szCs w:val="28"/>
          <w:lang w:val="fr-FR"/>
        </w:rPr>
        <w:t xml:space="preserve"> </w:t>
      </w:r>
      <w:proofErr w:type="spellStart"/>
      <w:r w:rsidRPr="008E5E84">
        <w:rPr>
          <w:sz w:val="28"/>
          <w:szCs w:val="28"/>
          <w:lang w:val="fr-FR"/>
        </w:rPr>
        <w:t>формировани</w:t>
      </w:r>
      <w:proofErr w:type="spellEnd"/>
      <w:r w:rsidRPr="008E5E84">
        <w:rPr>
          <w:sz w:val="28"/>
          <w:szCs w:val="28"/>
          <w:lang w:val="ru-RU"/>
        </w:rPr>
        <w:t>я</w:t>
      </w:r>
      <w:r w:rsidRPr="008E5E84">
        <w:rPr>
          <w:sz w:val="28"/>
          <w:szCs w:val="28"/>
          <w:lang w:val="fr-FR"/>
        </w:rPr>
        <w:t xml:space="preserve"> </w:t>
      </w:r>
      <w:r w:rsidRPr="008E5E84">
        <w:rPr>
          <w:sz w:val="28"/>
          <w:szCs w:val="28"/>
          <w:lang w:val="ru-RU"/>
        </w:rPr>
        <w:t>единой концептуальной методологической основы обеспечения экологической безопасности и рационального природопользования</w:t>
      </w:r>
      <w:r w:rsidRPr="008E5E84">
        <w:rPr>
          <w:sz w:val="28"/>
          <w:szCs w:val="28"/>
          <w:lang w:val="fr-FR"/>
        </w:rPr>
        <w:t>.</w:t>
      </w:r>
    </w:p>
    <w:p w14:paraId="01D188BE" w14:textId="77777777" w:rsidR="006420C4" w:rsidRDefault="006420C4" w:rsidP="00D45822">
      <w:pPr>
        <w:pStyle w:val="Heading1"/>
        <w:spacing w:before="0" w:after="0" w:line="360" w:lineRule="auto"/>
        <w:ind w:firstLine="709"/>
        <w:rPr>
          <w:sz w:val="28"/>
          <w:szCs w:val="28"/>
          <w:lang w:val="ru-RU"/>
        </w:rPr>
      </w:pPr>
      <w:r w:rsidRPr="00601E3F">
        <w:rPr>
          <w:sz w:val="28"/>
          <w:szCs w:val="28"/>
        </w:rPr>
        <w:lastRenderedPageBreak/>
        <w:t>Results</w:t>
      </w:r>
    </w:p>
    <w:p w14:paraId="5E779732" w14:textId="77777777" w:rsidR="008E5E84" w:rsidRPr="008E5E84" w:rsidRDefault="008E5E84" w:rsidP="008E5E84">
      <w:pPr>
        <w:pStyle w:val="FigureCaption"/>
        <w:spacing w:before="0" w:line="360" w:lineRule="auto"/>
        <w:ind w:firstLine="720"/>
        <w:jc w:val="both"/>
        <w:rPr>
          <w:sz w:val="28"/>
          <w:szCs w:val="28"/>
          <w:lang w:val="ru-RU"/>
        </w:rPr>
      </w:pPr>
      <w:r w:rsidRPr="008E5E84">
        <w:rPr>
          <w:sz w:val="28"/>
          <w:szCs w:val="28"/>
          <w:lang w:val="ru-RU"/>
        </w:rPr>
        <w:t xml:space="preserve">Одной из наиболее важных </w:t>
      </w:r>
      <w:proofErr w:type="spellStart"/>
      <w:r w:rsidRPr="008E5E84">
        <w:rPr>
          <w:sz w:val="28"/>
          <w:szCs w:val="28"/>
          <w:lang w:val="ru-RU"/>
        </w:rPr>
        <w:t>подотраслей</w:t>
      </w:r>
      <w:proofErr w:type="spellEnd"/>
      <w:r w:rsidRPr="008E5E84">
        <w:rPr>
          <w:sz w:val="28"/>
          <w:szCs w:val="28"/>
          <w:lang w:val="ru-RU"/>
        </w:rPr>
        <w:t xml:space="preserve"> агарного производства Российской Федерации (РФ) в настоящее время остается молочное скотоводство,  незаменимым продовольственным продуктом -  молоком-сырьем. Среди основных проблем развития отрасли можно отметить недостаточную доходность этого вида деятельности, а также высокий уровень производственных и коммерческих издержек,  долгие сроки окупаемости основного капитала. Вместе с тем, в последние время появляются новые возможности для ускоренного развития молочного скотоводства, что обусловлено введением международных санкций и связанным с этим освобождением ряда ниш на отечественном продовольственном рынке. </w:t>
      </w:r>
    </w:p>
    <w:p w14:paraId="2CF03F85" w14:textId="77777777" w:rsidR="008E5E84" w:rsidRPr="008E5E84" w:rsidRDefault="008E5E84" w:rsidP="008E5E84">
      <w:pPr>
        <w:pStyle w:val="FigureCaption"/>
        <w:spacing w:before="0" w:line="360" w:lineRule="auto"/>
        <w:ind w:firstLine="720"/>
        <w:jc w:val="both"/>
        <w:rPr>
          <w:sz w:val="28"/>
          <w:szCs w:val="28"/>
          <w:lang w:val="ru-RU"/>
        </w:rPr>
      </w:pPr>
      <w:r w:rsidRPr="008E5E84">
        <w:rPr>
          <w:sz w:val="28"/>
          <w:szCs w:val="28"/>
          <w:lang w:val="ru-RU"/>
        </w:rPr>
        <w:t xml:space="preserve">В ходе анализа авторами выполнено исследование современного уровня, основных тенденций и проблем развития молочного скотоводства. При наличии положительной динамики наличия поголовья скота, а также годовой продуктивности молочного стада как в целом по Российской Федерации, макрорегиону – Южному федеральному округу, так и по Волгоградской области, сохраняется недостаточный уровень потребления молочной продукции населением региона [2, 6, 7]. </w:t>
      </w:r>
    </w:p>
    <w:p w14:paraId="17C1A072" w14:textId="77777777" w:rsidR="008E5E84" w:rsidRPr="008E5E84" w:rsidRDefault="008E5E84" w:rsidP="008E5E84">
      <w:pPr>
        <w:pStyle w:val="FigureCaption"/>
        <w:spacing w:before="0" w:line="360" w:lineRule="auto"/>
        <w:ind w:firstLine="720"/>
        <w:jc w:val="both"/>
        <w:rPr>
          <w:sz w:val="28"/>
          <w:szCs w:val="28"/>
          <w:lang w:val="ru-RU"/>
        </w:rPr>
      </w:pPr>
      <w:r w:rsidRPr="008E5E84">
        <w:rPr>
          <w:sz w:val="28"/>
          <w:szCs w:val="28"/>
          <w:lang w:val="ru-RU"/>
        </w:rPr>
        <w:t>Наряду с этим следует учитывать высокую потребность в молоке-сырье предприятий переработки. В настоящее время в Волгоградской области переработку молока – сырья осуществляют  15 крупных агропромышленных предприятий, среди которых ООО «Еланский сыродельный комбинат», ООО «МК Михайловский», ООО «Любимый город», АО «</w:t>
      </w:r>
      <w:proofErr w:type="spellStart"/>
      <w:r w:rsidRPr="008E5E84">
        <w:rPr>
          <w:sz w:val="28"/>
          <w:szCs w:val="28"/>
          <w:lang w:val="ru-RU"/>
        </w:rPr>
        <w:t>Молсыркомбинат</w:t>
      </w:r>
      <w:proofErr w:type="spellEnd"/>
      <w:r w:rsidRPr="008E5E84">
        <w:rPr>
          <w:sz w:val="28"/>
          <w:szCs w:val="28"/>
          <w:lang w:val="ru-RU"/>
        </w:rPr>
        <w:t xml:space="preserve">-Волжский». Общая годовая мощность переработки молока-сырья в названных предприятиях достигает 340 тыс. тонн/год, что суммарно составляет 82% всего регионального объема. При этом только 43958 тонн или </w:t>
      </w:r>
      <w:r w:rsidRPr="008E5E84">
        <w:rPr>
          <w:sz w:val="28"/>
          <w:szCs w:val="28"/>
          <w:lang w:val="ru-RU"/>
        </w:rPr>
        <w:lastRenderedPageBreak/>
        <w:t xml:space="preserve">40% поставляется товаропроизводителями, осуществляющими свою хозяйственную деятельность в Волгоградской области, а 65907 тонн или 60% - крупными предприятиями из других субъектов РФ. </w:t>
      </w:r>
    </w:p>
    <w:p w14:paraId="7A34E1B2" w14:textId="77777777" w:rsidR="008E5E84" w:rsidRPr="008E5E84" w:rsidRDefault="008E5E84" w:rsidP="008E5E84">
      <w:pPr>
        <w:pStyle w:val="FigureCaption"/>
        <w:spacing w:before="0" w:line="360" w:lineRule="auto"/>
        <w:ind w:firstLine="720"/>
        <w:jc w:val="both"/>
        <w:rPr>
          <w:sz w:val="28"/>
          <w:szCs w:val="28"/>
          <w:lang w:val="ru-RU"/>
        </w:rPr>
      </w:pPr>
      <w:r w:rsidRPr="008E5E84">
        <w:rPr>
          <w:sz w:val="28"/>
          <w:szCs w:val="28"/>
          <w:lang w:val="ru-RU"/>
        </w:rPr>
        <w:t xml:space="preserve">Более половины мощности переработки молока, а именно производства сыра, масла и другой молочной продукции, приходиться на крупнейшее предприятие региона ООО «Еланский сыродельный </w:t>
      </w:r>
      <w:proofErr w:type="spellStart"/>
      <w:r w:rsidRPr="008E5E84">
        <w:rPr>
          <w:sz w:val="28"/>
          <w:szCs w:val="28"/>
          <w:lang w:val="fr-FR"/>
        </w:rPr>
        <w:t>комбинат</w:t>
      </w:r>
      <w:proofErr w:type="spellEnd"/>
      <w:r w:rsidRPr="008E5E84">
        <w:rPr>
          <w:sz w:val="28"/>
          <w:szCs w:val="28"/>
          <w:lang w:val="fr-FR"/>
        </w:rPr>
        <w:t>»</w:t>
      </w:r>
      <w:r w:rsidRPr="008E5E84">
        <w:rPr>
          <w:sz w:val="28"/>
          <w:szCs w:val="28"/>
          <w:lang w:val="ru-RU"/>
        </w:rPr>
        <w:t xml:space="preserve">, который </w:t>
      </w:r>
      <w:proofErr w:type="spellStart"/>
      <w:r w:rsidRPr="008E5E84">
        <w:rPr>
          <w:sz w:val="28"/>
          <w:szCs w:val="28"/>
          <w:lang w:val="fr-FR"/>
        </w:rPr>
        <w:t>для</w:t>
      </w:r>
      <w:proofErr w:type="spellEnd"/>
      <w:r w:rsidRPr="008E5E84">
        <w:rPr>
          <w:sz w:val="28"/>
          <w:szCs w:val="28"/>
          <w:lang w:val="fr-FR"/>
        </w:rPr>
        <w:t xml:space="preserve"> </w:t>
      </w:r>
      <w:proofErr w:type="spellStart"/>
      <w:r w:rsidRPr="008E5E84">
        <w:rPr>
          <w:sz w:val="28"/>
          <w:szCs w:val="28"/>
          <w:lang w:val="fr-FR"/>
        </w:rPr>
        <w:t>заполнения</w:t>
      </w:r>
      <w:proofErr w:type="spellEnd"/>
      <w:r w:rsidRPr="008E5E84">
        <w:rPr>
          <w:sz w:val="28"/>
          <w:szCs w:val="28"/>
          <w:lang w:val="fr-FR"/>
        </w:rPr>
        <w:t xml:space="preserve"> </w:t>
      </w:r>
      <w:r w:rsidRPr="008E5E84">
        <w:rPr>
          <w:sz w:val="28"/>
          <w:szCs w:val="28"/>
          <w:lang w:val="ru-RU"/>
        </w:rPr>
        <w:t xml:space="preserve">своих </w:t>
      </w:r>
      <w:proofErr w:type="spellStart"/>
      <w:r w:rsidRPr="008E5E84">
        <w:rPr>
          <w:sz w:val="28"/>
          <w:szCs w:val="28"/>
          <w:lang w:val="fr-FR"/>
        </w:rPr>
        <w:t>производственных</w:t>
      </w:r>
      <w:proofErr w:type="spellEnd"/>
      <w:r w:rsidRPr="008E5E84">
        <w:rPr>
          <w:sz w:val="28"/>
          <w:szCs w:val="28"/>
          <w:lang w:val="fr-FR"/>
        </w:rPr>
        <w:t xml:space="preserve"> </w:t>
      </w:r>
      <w:proofErr w:type="spellStart"/>
      <w:r w:rsidRPr="008E5E84">
        <w:rPr>
          <w:sz w:val="28"/>
          <w:szCs w:val="28"/>
          <w:lang w:val="fr-FR"/>
        </w:rPr>
        <w:t>мощностей</w:t>
      </w:r>
      <w:proofErr w:type="spellEnd"/>
      <w:r w:rsidRPr="008E5E84">
        <w:rPr>
          <w:sz w:val="28"/>
          <w:szCs w:val="28"/>
          <w:lang w:val="fr-FR"/>
        </w:rPr>
        <w:t xml:space="preserve"> </w:t>
      </w:r>
      <w:proofErr w:type="spellStart"/>
      <w:r w:rsidRPr="008E5E84">
        <w:rPr>
          <w:sz w:val="28"/>
          <w:szCs w:val="28"/>
          <w:lang w:val="fr-FR"/>
        </w:rPr>
        <w:t>закупает</w:t>
      </w:r>
      <w:proofErr w:type="spellEnd"/>
      <w:r w:rsidRPr="008E5E84">
        <w:rPr>
          <w:sz w:val="28"/>
          <w:szCs w:val="28"/>
          <w:lang w:val="fr-FR"/>
        </w:rPr>
        <w:t xml:space="preserve"> </w:t>
      </w:r>
      <w:proofErr w:type="spellStart"/>
      <w:r w:rsidRPr="008E5E84">
        <w:rPr>
          <w:sz w:val="28"/>
          <w:szCs w:val="28"/>
          <w:lang w:val="fr-FR"/>
        </w:rPr>
        <w:t>первичное</w:t>
      </w:r>
      <w:proofErr w:type="spellEnd"/>
      <w:r w:rsidRPr="008E5E84">
        <w:rPr>
          <w:sz w:val="28"/>
          <w:szCs w:val="28"/>
          <w:lang w:val="fr-FR"/>
        </w:rPr>
        <w:t xml:space="preserve"> </w:t>
      </w:r>
      <w:proofErr w:type="spellStart"/>
      <w:r w:rsidRPr="008E5E84">
        <w:rPr>
          <w:sz w:val="28"/>
          <w:szCs w:val="28"/>
          <w:lang w:val="fr-FR"/>
        </w:rPr>
        <w:t>сырье</w:t>
      </w:r>
      <w:proofErr w:type="spellEnd"/>
      <w:r w:rsidRPr="008E5E84">
        <w:rPr>
          <w:sz w:val="28"/>
          <w:szCs w:val="28"/>
          <w:lang w:val="fr-FR"/>
        </w:rPr>
        <w:t xml:space="preserve"> </w:t>
      </w:r>
      <w:proofErr w:type="spellStart"/>
      <w:r w:rsidRPr="008E5E84">
        <w:rPr>
          <w:sz w:val="28"/>
          <w:szCs w:val="28"/>
          <w:lang w:val="fr-FR"/>
        </w:rPr>
        <w:t>из</w:t>
      </w:r>
      <w:proofErr w:type="spellEnd"/>
      <w:r w:rsidRPr="008E5E84">
        <w:rPr>
          <w:sz w:val="28"/>
          <w:szCs w:val="28"/>
          <w:lang w:val="fr-FR"/>
        </w:rPr>
        <w:t xml:space="preserve"> </w:t>
      </w:r>
      <w:proofErr w:type="spellStart"/>
      <w:r w:rsidRPr="008E5E84">
        <w:rPr>
          <w:sz w:val="28"/>
          <w:szCs w:val="28"/>
          <w:lang w:val="fr-FR"/>
        </w:rPr>
        <w:t>различных</w:t>
      </w:r>
      <w:proofErr w:type="spellEnd"/>
      <w:r w:rsidRPr="008E5E84">
        <w:rPr>
          <w:sz w:val="28"/>
          <w:szCs w:val="28"/>
          <w:lang w:val="fr-FR"/>
        </w:rPr>
        <w:t xml:space="preserve"> </w:t>
      </w:r>
      <w:proofErr w:type="spellStart"/>
      <w:r w:rsidRPr="008E5E84">
        <w:rPr>
          <w:sz w:val="28"/>
          <w:szCs w:val="28"/>
          <w:lang w:val="fr-FR"/>
        </w:rPr>
        <w:t>регионов</w:t>
      </w:r>
      <w:proofErr w:type="spellEnd"/>
      <w:r w:rsidRPr="008E5E84">
        <w:rPr>
          <w:sz w:val="28"/>
          <w:szCs w:val="28"/>
          <w:lang w:val="fr-FR"/>
        </w:rPr>
        <w:t xml:space="preserve"> </w:t>
      </w:r>
      <w:proofErr w:type="spellStart"/>
      <w:r w:rsidRPr="008E5E84">
        <w:rPr>
          <w:sz w:val="28"/>
          <w:szCs w:val="28"/>
          <w:lang w:val="fr-FR"/>
        </w:rPr>
        <w:t>страны</w:t>
      </w:r>
      <w:proofErr w:type="spellEnd"/>
      <w:r w:rsidRPr="008E5E84">
        <w:rPr>
          <w:sz w:val="28"/>
          <w:szCs w:val="28"/>
          <w:lang w:val="fr-FR"/>
        </w:rPr>
        <w:t xml:space="preserve">. </w:t>
      </w:r>
      <w:proofErr w:type="spellStart"/>
      <w:r w:rsidRPr="008E5E84">
        <w:rPr>
          <w:sz w:val="28"/>
          <w:szCs w:val="28"/>
          <w:lang w:val="fr-FR"/>
        </w:rPr>
        <w:t>Наибольший</w:t>
      </w:r>
      <w:proofErr w:type="spellEnd"/>
      <w:r w:rsidRPr="008E5E84">
        <w:rPr>
          <w:sz w:val="28"/>
          <w:szCs w:val="28"/>
          <w:lang w:val="fr-FR"/>
        </w:rPr>
        <w:t xml:space="preserve"> </w:t>
      </w:r>
      <w:proofErr w:type="spellStart"/>
      <w:r w:rsidRPr="008E5E84">
        <w:rPr>
          <w:sz w:val="28"/>
          <w:szCs w:val="28"/>
          <w:lang w:val="fr-FR"/>
        </w:rPr>
        <w:t>объем</w:t>
      </w:r>
      <w:proofErr w:type="spellEnd"/>
      <w:r w:rsidRPr="008E5E84">
        <w:rPr>
          <w:sz w:val="28"/>
          <w:szCs w:val="28"/>
          <w:lang w:val="fr-FR"/>
        </w:rPr>
        <w:t xml:space="preserve"> </w:t>
      </w:r>
      <w:proofErr w:type="spellStart"/>
      <w:r w:rsidRPr="008E5E84">
        <w:rPr>
          <w:sz w:val="28"/>
          <w:szCs w:val="28"/>
          <w:lang w:val="fr-FR"/>
        </w:rPr>
        <w:t>ввозится</w:t>
      </w:r>
      <w:proofErr w:type="spellEnd"/>
      <w:r w:rsidRPr="008E5E84">
        <w:rPr>
          <w:sz w:val="28"/>
          <w:szCs w:val="28"/>
          <w:lang w:val="fr-FR"/>
        </w:rPr>
        <w:t xml:space="preserve"> </w:t>
      </w:r>
      <w:proofErr w:type="spellStart"/>
      <w:r w:rsidRPr="008E5E84">
        <w:rPr>
          <w:sz w:val="28"/>
          <w:szCs w:val="28"/>
          <w:lang w:val="fr-FR"/>
        </w:rPr>
        <w:t>из</w:t>
      </w:r>
      <w:proofErr w:type="spellEnd"/>
      <w:r w:rsidRPr="008E5E84">
        <w:rPr>
          <w:sz w:val="28"/>
          <w:szCs w:val="28"/>
          <w:lang w:val="fr-FR"/>
        </w:rPr>
        <w:t xml:space="preserve"> </w:t>
      </w:r>
      <w:proofErr w:type="spellStart"/>
      <w:r w:rsidRPr="008E5E84">
        <w:rPr>
          <w:sz w:val="28"/>
          <w:szCs w:val="28"/>
          <w:lang w:val="fr-FR"/>
        </w:rPr>
        <w:t>Пензенской</w:t>
      </w:r>
      <w:proofErr w:type="spellEnd"/>
      <w:r w:rsidRPr="008E5E84">
        <w:rPr>
          <w:sz w:val="28"/>
          <w:szCs w:val="28"/>
          <w:lang w:val="fr-FR"/>
        </w:rPr>
        <w:t xml:space="preserve"> </w:t>
      </w:r>
      <w:proofErr w:type="spellStart"/>
      <w:r w:rsidRPr="008E5E84">
        <w:rPr>
          <w:sz w:val="28"/>
          <w:szCs w:val="28"/>
          <w:lang w:val="fr-FR"/>
        </w:rPr>
        <w:t>области</w:t>
      </w:r>
      <w:proofErr w:type="spellEnd"/>
      <w:r w:rsidRPr="008E5E84">
        <w:rPr>
          <w:sz w:val="28"/>
          <w:szCs w:val="28"/>
          <w:lang w:val="fr-FR"/>
        </w:rPr>
        <w:t xml:space="preserve"> – 32% </w:t>
      </w:r>
      <w:proofErr w:type="spellStart"/>
      <w:r w:rsidRPr="008E5E84">
        <w:rPr>
          <w:sz w:val="28"/>
          <w:szCs w:val="28"/>
          <w:lang w:val="fr-FR"/>
        </w:rPr>
        <w:t>от</w:t>
      </w:r>
      <w:proofErr w:type="spellEnd"/>
      <w:r w:rsidRPr="008E5E84">
        <w:rPr>
          <w:sz w:val="28"/>
          <w:szCs w:val="28"/>
          <w:lang w:val="fr-FR"/>
        </w:rPr>
        <w:t xml:space="preserve"> </w:t>
      </w:r>
      <w:proofErr w:type="spellStart"/>
      <w:r w:rsidRPr="008E5E84">
        <w:rPr>
          <w:sz w:val="28"/>
          <w:szCs w:val="28"/>
          <w:lang w:val="fr-FR"/>
        </w:rPr>
        <w:t>общего</w:t>
      </w:r>
      <w:proofErr w:type="spellEnd"/>
      <w:r w:rsidRPr="008E5E84">
        <w:rPr>
          <w:sz w:val="28"/>
          <w:szCs w:val="28"/>
          <w:lang w:val="fr-FR"/>
        </w:rPr>
        <w:t xml:space="preserve"> </w:t>
      </w:r>
      <w:proofErr w:type="spellStart"/>
      <w:r w:rsidRPr="008E5E84">
        <w:rPr>
          <w:sz w:val="28"/>
          <w:szCs w:val="28"/>
          <w:lang w:val="fr-FR"/>
        </w:rPr>
        <w:t>объема</w:t>
      </w:r>
      <w:proofErr w:type="spellEnd"/>
      <w:r w:rsidRPr="008E5E84">
        <w:rPr>
          <w:sz w:val="28"/>
          <w:szCs w:val="28"/>
          <w:lang w:val="fr-FR"/>
        </w:rPr>
        <w:t xml:space="preserve"> </w:t>
      </w:r>
      <w:proofErr w:type="spellStart"/>
      <w:r w:rsidRPr="008E5E84">
        <w:rPr>
          <w:sz w:val="28"/>
          <w:szCs w:val="28"/>
          <w:lang w:val="fr-FR"/>
        </w:rPr>
        <w:t>ввозимого</w:t>
      </w:r>
      <w:proofErr w:type="spellEnd"/>
      <w:r w:rsidRPr="008E5E84">
        <w:rPr>
          <w:sz w:val="28"/>
          <w:szCs w:val="28"/>
          <w:lang w:val="fr-FR"/>
        </w:rPr>
        <w:t xml:space="preserve"> </w:t>
      </w:r>
      <w:proofErr w:type="spellStart"/>
      <w:r w:rsidRPr="008E5E84">
        <w:rPr>
          <w:sz w:val="28"/>
          <w:szCs w:val="28"/>
          <w:lang w:val="fr-FR"/>
        </w:rPr>
        <w:t>молока</w:t>
      </w:r>
      <w:proofErr w:type="spellEnd"/>
      <w:r w:rsidRPr="008E5E84">
        <w:rPr>
          <w:sz w:val="28"/>
          <w:szCs w:val="28"/>
          <w:lang w:val="fr-FR"/>
        </w:rPr>
        <w:t xml:space="preserve">, </w:t>
      </w:r>
      <w:proofErr w:type="spellStart"/>
      <w:r w:rsidRPr="008E5E84">
        <w:rPr>
          <w:sz w:val="28"/>
          <w:szCs w:val="28"/>
          <w:lang w:val="fr-FR"/>
        </w:rPr>
        <w:t>из</w:t>
      </w:r>
      <w:proofErr w:type="spellEnd"/>
      <w:r w:rsidRPr="008E5E84">
        <w:rPr>
          <w:sz w:val="28"/>
          <w:szCs w:val="28"/>
          <w:lang w:val="fr-FR"/>
        </w:rPr>
        <w:t xml:space="preserve"> </w:t>
      </w:r>
      <w:proofErr w:type="spellStart"/>
      <w:r w:rsidRPr="008E5E84">
        <w:rPr>
          <w:sz w:val="28"/>
          <w:szCs w:val="28"/>
          <w:lang w:val="fr-FR"/>
        </w:rPr>
        <w:t>Ростовской</w:t>
      </w:r>
      <w:proofErr w:type="spellEnd"/>
      <w:r w:rsidRPr="008E5E84">
        <w:rPr>
          <w:sz w:val="28"/>
          <w:szCs w:val="28"/>
          <w:lang w:val="fr-FR"/>
        </w:rPr>
        <w:t xml:space="preserve"> </w:t>
      </w:r>
      <w:proofErr w:type="spellStart"/>
      <w:r w:rsidRPr="008E5E84">
        <w:rPr>
          <w:sz w:val="28"/>
          <w:szCs w:val="28"/>
          <w:lang w:val="fr-FR"/>
        </w:rPr>
        <w:t>области</w:t>
      </w:r>
      <w:proofErr w:type="spellEnd"/>
      <w:r w:rsidRPr="008E5E84">
        <w:rPr>
          <w:sz w:val="28"/>
          <w:szCs w:val="28"/>
          <w:lang w:val="fr-FR"/>
        </w:rPr>
        <w:t xml:space="preserve"> – 25%, </w:t>
      </w:r>
      <w:proofErr w:type="spellStart"/>
      <w:r w:rsidRPr="008E5E84">
        <w:rPr>
          <w:sz w:val="28"/>
          <w:szCs w:val="28"/>
          <w:lang w:val="fr-FR"/>
        </w:rPr>
        <w:t>из</w:t>
      </w:r>
      <w:proofErr w:type="spellEnd"/>
      <w:r w:rsidRPr="008E5E84">
        <w:rPr>
          <w:sz w:val="28"/>
          <w:szCs w:val="28"/>
          <w:lang w:val="fr-FR"/>
        </w:rPr>
        <w:t xml:space="preserve"> </w:t>
      </w:r>
      <w:proofErr w:type="spellStart"/>
      <w:r w:rsidRPr="008E5E84">
        <w:rPr>
          <w:sz w:val="28"/>
          <w:szCs w:val="28"/>
          <w:lang w:val="fr-FR"/>
        </w:rPr>
        <w:t>Воронежской</w:t>
      </w:r>
      <w:proofErr w:type="spellEnd"/>
      <w:r w:rsidRPr="008E5E84">
        <w:rPr>
          <w:sz w:val="28"/>
          <w:szCs w:val="28"/>
          <w:lang w:val="fr-FR"/>
        </w:rPr>
        <w:t xml:space="preserve"> </w:t>
      </w:r>
      <w:proofErr w:type="spellStart"/>
      <w:r w:rsidRPr="008E5E84">
        <w:rPr>
          <w:sz w:val="28"/>
          <w:szCs w:val="28"/>
          <w:lang w:val="fr-FR"/>
        </w:rPr>
        <w:t>области</w:t>
      </w:r>
      <w:proofErr w:type="spellEnd"/>
      <w:r w:rsidRPr="008E5E84">
        <w:rPr>
          <w:sz w:val="28"/>
          <w:szCs w:val="28"/>
          <w:lang w:val="fr-FR"/>
        </w:rPr>
        <w:t xml:space="preserve"> – 18%, </w:t>
      </w:r>
      <w:proofErr w:type="spellStart"/>
      <w:r w:rsidRPr="008E5E84">
        <w:rPr>
          <w:sz w:val="28"/>
          <w:szCs w:val="28"/>
          <w:lang w:val="fr-FR"/>
        </w:rPr>
        <w:t>из</w:t>
      </w:r>
      <w:proofErr w:type="spellEnd"/>
      <w:r w:rsidRPr="008E5E84">
        <w:rPr>
          <w:sz w:val="28"/>
          <w:szCs w:val="28"/>
          <w:lang w:val="fr-FR"/>
        </w:rPr>
        <w:t xml:space="preserve"> </w:t>
      </w:r>
      <w:proofErr w:type="spellStart"/>
      <w:r w:rsidRPr="008E5E84">
        <w:rPr>
          <w:sz w:val="28"/>
          <w:szCs w:val="28"/>
          <w:lang w:val="fr-FR"/>
        </w:rPr>
        <w:t>Саратовской</w:t>
      </w:r>
      <w:proofErr w:type="spellEnd"/>
      <w:r w:rsidRPr="008E5E84">
        <w:rPr>
          <w:sz w:val="28"/>
          <w:szCs w:val="28"/>
          <w:lang w:val="fr-FR"/>
        </w:rPr>
        <w:t xml:space="preserve"> </w:t>
      </w:r>
      <w:proofErr w:type="spellStart"/>
      <w:r w:rsidRPr="008E5E84">
        <w:rPr>
          <w:sz w:val="28"/>
          <w:szCs w:val="28"/>
          <w:lang w:val="fr-FR"/>
        </w:rPr>
        <w:t>области</w:t>
      </w:r>
      <w:proofErr w:type="spellEnd"/>
      <w:r w:rsidRPr="008E5E84">
        <w:rPr>
          <w:sz w:val="28"/>
          <w:szCs w:val="28"/>
          <w:lang w:val="fr-FR"/>
        </w:rPr>
        <w:t xml:space="preserve"> – 14%, </w:t>
      </w:r>
      <w:proofErr w:type="spellStart"/>
      <w:r w:rsidRPr="008E5E84">
        <w:rPr>
          <w:sz w:val="28"/>
          <w:szCs w:val="28"/>
          <w:lang w:val="fr-FR"/>
        </w:rPr>
        <w:t>из</w:t>
      </w:r>
      <w:proofErr w:type="spellEnd"/>
      <w:r w:rsidRPr="008E5E84">
        <w:rPr>
          <w:sz w:val="28"/>
          <w:szCs w:val="28"/>
          <w:lang w:val="fr-FR"/>
        </w:rPr>
        <w:t xml:space="preserve"> </w:t>
      </w:r>
      <w:proofErr w:type="spellStart"/>
      <w:r w:rsidRPr="008E5E84">
        <w:rPr>
          <w:sz w:val="28"/>
          <w:szCs w:val="28"/>
          <w:lang w:val="fr-FR"/>
        </w:rPr>
        <w:t>Республики</w:t>
      </w:r>
      <w:proofErr w:type="spellEnd"/>
      <w:r w:rsidRPr="008E5E84">
        <w:rPr>
          <w:sz w:val="28"/>
          <w:szCs w:val="28"/>
          <w:lang w:val="fr-FR"/>
        </w:rPr>
        <w:t xml:space="preserve"> </w:t>
      </w:r>
      <w:proofErr w:type="spellStart"/>
      <w:r w:rsidRPr="008E5E84">
        <w:rPr>
          <w:sz w:val="28"/>
          <w:szCs w:val="28"/>
          <w:lang w:val="fr-FR"/>
        </w:rPr>
        <w:t>Татарстан</w:t>
      </w:r>
      <w:proofErr w:type="spellEnd"/>
      <w:r w:rsidRPr="008E5E84">
        <w:rPr>
          <w:sz w:val="28"/>
          <w:szCs w:val="28"/>
          <w:lang w:val="fr-FR"/>
        </w:rPr>
        <w:t xml:space="preserve"> 11%. </w:t>
      </w:r>
      <w:r w:rsidRPr="008E5E84">
        <w:rPr>
          <w:sz w:val="28"/>
          <w:szCs w:val="28"/>
          <w:lang w:val="ru-RU"/>
        </w:rPr>
        <w:t xml:space="preserve">Поставки молока- сырья в регионе осуществляются также территориально разрозненными мелкими формами хозяйствования – крестьянскими (фермерскими) и личными подсобными хозяйствами. </w:t>
      </w:r>
      <w:proofErr w:type="spellStart"/>
      <w:r w:rsidRPr="008E5E84">
        <w:rPr>
          <w:sz w:val="28"/>
          <w:szCs w:val="28"/>
          <w:lang w:val="fr-FR"/>
        </w:rPr>
        <w:t>При</w:t>
      </w:r>
      <w:proofErr w:type="spellEnd"/>
      <w:r w:rsidRPr="008E5E84">
        <w:rPr>
          <w:sz w:val="28"/>
          <w:szCs w:val="28"/>
          <w:lang w:val="fr-FR"/>
        </w:rPr>
        <w:t xml:space="preserve"> </w:t>
      </w:r>
      <w:proofErr w:type="spellStart"/>
      <w:r w:rsidRPr="008E5E84">
        <w:rPr>
          <w:sz w:val="28"/>
          <w:szCs w:val="28"/>
          <w:lang w:val="fr-FR"/>
        </w:rPr>
        <w:t>этом</w:t>
      </w:r>
      <w:proofErr w:type="spellEnd"/>
      <w:r w:rsidRPr="008E5E84">
        <w:rPr>
          <w:sz w:val="28"/>
          <w:szCs w:val="28"/>
          <w:lang w:val="fr-FR"/>
        </w:rPr>
        <w:t xml:space="preserve"> </w:t>
      </w:r>
      <w:proofErr w:type="spellStart"/>
      <w:r w:rsidRPr="008E5E84">
        <w:rPr>
          <w:sz w:val="28"/>
          <w:szCs w:val="28"/>
          <w:lang w:val="fr-FR"/>
        </w:rPr>
        <w:t>диапазон</w:t>
      </w:r>
      <w:proofErr w:type="spellEnd"/>
      <w:r w:rsidRPr="008E5E84">
        <w:rPr>
          <w:sz w:val="28"/>
          <w:szCs w:val="28"/>
          <w:lang w:val="fr-FR"/>
        </w:rPr>
        <w:t xml:space="preserve"> </w:t>
      </w:r>
      <w:proofErr w:type="spellStart"/>
      <w:r w:rsidRPr="008E5E84">
        <w:rPr>
          <w:sz w:val="28"/>
          <w:szCs w:val="28"/>
          <w:lang w:val="fr-FR"/>
        </w:rPr>
        <w:t>удаленности</w:t>
      </w:r>
      <w:proofErr w:type="spellEnd"/>
      <w:r w:rsidRPr="008E5E84">
        <w:rPr>
          <w:sz w:val="28"/>
          <w:szCs w:val="28"/>
          <w:lang w:val="fr-FR"/>
        </w:rPr>
        <w:t xml:space="preserve"> </w:t>
      </w:r>
      <w:proofErr w:type="spellStart"/>
      <w:r w:rsidRPr="008E5E84">
        <w:rPr>
          <w:sz w:val="28"/>
          <w:szCs w:val="28"/>
          <w:lang w:val="fr-FR"/>
        </w:rPr>
        <w:t>поставщиков</w:t>
      </w:r>
      <w:proofErr w:type="spellEnd"/>
      <w:r w:rsidRPr="008E5E84">
        <w:rPr>
          <w:sz w:val="28"/>
          <w:szCs w:val="28"/>
          <w:lang w:val="fr-FR"/>
        </w:rPr>
        <w:t xml:space="preserve"> </w:t>
      </w:r>
      <w:proofErr w:type="spellStart"/>
      <w:r w:rsidRPr="008E5E84">
        <w:rPr>
          <w:sz w:val="28"/>
          <w:szCs w:val="28"/>
          <w:lang w:val="fr-FR"/>
        </w:rPr>
        <w:t>сырья</w:t>
      </w:r>
      <w:proofErr w:type="spellEnd"/>
      <w:r w:rsidRPr="008E5E84">
        <w:rPr>
          <w:sz w:val="28"/>
          <w:szCs w:val="28"/>
          <w:lang w:val="fr-FR"/>
        </w:rPr>
        <w:t xml:space="preserve"> </w:t>
      </w:r>
      <w:proofErr w:type="spellStart"/>
      <w:r w:rsidRPr="008E5E84">
        <w:rPr>
          <w:sz w:val="28"/>
          <w:szCs w:val="28"/>
          <w:lang w:val="fr-FR"/>
        </w:rPr>
        <w:t>на</w:t>
      </w:r>
      <w:proofErr w:type="spellEnd"/>
      <w:r w:rsidRPr="008E5E84">
        <w:rPr>
          <w:sz w:val="28"/>
          <w:szCs w:val="28"/>
          <w:lang w:val="fr-FR"/>
        </w:rPr>
        <w:t xml:space="preserve"> ООО «</w:t>
      </w:r>
      <w:proofErr w:type="spellStart"/>
      <w:r w:rsidRPr="008E5E84">
        <w:rPr>
          <w:sz w:val="28"/>
          <w:szCs w:val="28"/>
          <w:lang w:val="fr-FR"/>
        </w:rPr>
        <w:t>Еланский</w:t>
      </w:r>
      <w:proofErr w:type="spellEnd"/>
      <w:r w:rsidRPr="008E5E84">
        <w:rPr>
          <w:sz w:val="28"/>
          <w:szCs w:val="28"/>
          <w:lang w:val="fr-FR"/>
        </w:rPr>
        <w:t xml:space="preserve"> </w:t>
      </w:r>
      <w:proofErr w:type="spellStart"/>
      <w:r w:rsidRPr="008E5E84">
        <w:rPr>
          <w:sz w:val="28"/>
          <w:szCs w:val="28"/>
          <w:lang w:val="fr-FR"/>
        </w:rPr>
        <w:t>сыродельный</w:t>
      </w:r>
      <w:proofErr w:type="spellEnd"/>
      <w:r w:rsidRPr="008E5E84">
        <w:rPr>
          <w:sz w:val="28"/>
          <w:szCs w:val="28"/>
          <w:lang w:val="fr-FR"/>
        </w:rPr>
        <w:t xml:space="preserve"> </w:t>
      </w:r>
      <w:proofErr w:type="spellStart"/>
      <w:r w:rsidRPr="008E5E84">
        <w:rPr>
          <w:sz w:val="28"/>
          <w:szCs w:val="28"/>
          <w:lang w:val="fr-FR"/>
        </w:rPr>
        <w:t>комбинат</w:t>
      </w:r>
      <w:proofErr w:type="spellEnd"/>
      <w:r w:rsidRPr="008E5E84">
        <w:rPr>
          <w:sz w:val="28"/>
          <w:szCs w:val="28"/>
          <w:lang w:val="fr-FR"/>
        </w:rPr>
        <w:t xml:space="preserve">» </w:t>
      </w:r>
      <w:r w:rsidRPr="008E5E84">
        <w:rPr>
          <w:sz w:val="28"/>
          <w:szCs w:val="28"/>
          <w:lang w:val="ru-RU"/>
        </w:rPr>
        <w:t>колеблется</w:t>
      </w:r>
      <w:r w:rsidRPr="008E5E84">
        <w:rPr>
          <w:sz w:val="28"/>
          <w:szCs w:val="28"/>
          <w:lang w:val="fr-FR"/>
        </w:rPr>
        <w:t xml:space="preserve"> </w:t>
      </w:r>
      <w:proofErr w:type="spellStart"/>
      <w:r w:rsidRPr="008E5E84">
        <w:rPr>
          <w:sz w:val="28"/>
          <w:szCs w:val="28"/>
          <w:lang w:val="fr-FR"/>
        </w:rPr>
        <w:t>от</w:t>
      </w:r>
      <w:proofErr w:type="spellEnd"/>
      <w:r w:rsidRPr="008E5E84">
        <w:rPr>
          <w:sz w:val="28"/>
          <w:szCs w:val="28"/>
          <w:lang w:val="fr-FR"/>
        </w:rPr>
        <w:t xml:space="preserve"> 222 </w:t>
      </w:r>
      <w:proofErr w:type="spellStart"/>
      <w:r w:rsidRPr="008E5E84">
        <w:rPr>
          <w:sz w:val="28"/>
          <w:szCs w:val="28"/>
          <w:lang w:val="fr-FR"/>
        </w:rPr>
        <w:t>км</w:t>
      </w:r>
      <w:proofErr w:type="spellEnd"/>
      <w:r w:rsidRPr="008E5E84">
        <w:rPr>
          <w:sz w:val="28"/>
          <w:szCs w:val="28"/>
          <w:lang w:val="fr-FR"/>
        </w:rPr>
        <w:t xml:space="preserve"> </w:t>
      </w:r>
      <w:proofErr w:type="spellStart"/>
      <w:r w:rsidRPr="008E5E84">
        <w:rPr>
          <w:sz w:val="28"/>
          <w:szCs w:val="28"/>
          <w:lang w:val="fr-FR"/>
        </w:rPr>
        <w:t>до</w:t>
      </w:r>
      <w:proofErr w:type="spellEnd"/>
      <w:r w:rsidRPr="008E5E84">
        <w:rPr>
          <w:sz w:val="28"/>
          <w:szCs w:val="28"/>
          <w:lang w:val="fr-FR"/>
        </w:rPr>
        <w:t xml:space="preserve"> 885 </w:t>
      </w:r>
      <w:proofErr w:type="spellStart"/>
      <w:r w:rsidRPr="008E5E84">
        <w:rPr>
          <w:sz w:val="28"/>
          <w:szCs w:val="28"/>
          <w:lang w:val="fr-FR"/>
        </w:rPr>
        <w:t>км</w:t>
      </w:r>
      <w:proofErr w:type="spellEnd"/>
      <w:r w:rsidRPr="008E5E84">
        <w:rPr>
          <w:sz w:val="28"/>
          <w:szCs w:val="28"/>
          <w:lang w:val="fr-FR"/>
        </w:rPr>
        <w:t xml:space="preserve">, </w:t>
      </w:r>
      <w:proofErr w:type="spellStart"/>
      <w:r w:rsidRPr="008E5E84">
        <w:rPr>
          <w:sz w:val="28"/>
          <w:szCs w:val="28"/>
          <w:lang w:val="fr-FR"/>
        </w:rPr>
        <w:t>что</w:t>
      </w:r>
      <w:proofErr w:type="spellEnd"/>
      <w:r w:rsidRPr="008E5E84">
        <w:rPr>
          <w:sz w:val="28"/>
          <w:szCs w:val="28"/>
          <w:lang w:val="fr-FR"/>
        </w:rPr>
        <w:t xml:space="preserve"> </w:t>
      </w:r>
      <w:proofErr w:type="spellStart"/>
      <w:r w:rsidRPr="008E5E84">
        <w:rPr>
          <w:sz w:val="28"/>
          <w:szCs w:val="28"/>
          <w:lang w:val="fr-FR"/>
        </w:rPr>
        <w:t>повышает</w:t>
      </w:r>
      <w:proofErr w:type="spellEnd"/>
      <w:r w:rsidRPr="008E5E84">
        <w:rPr>
          <w:sz w:val="28"/>
          <w:szCs w:val="28"/>
          <w:lang w:val="fr-FR"/>
        </w:rPr>
        <w:t xml:space="preserve"> </w:t>
      </w:r>
      <w:proofErr w:type="spellStart"/>
      <w:r w:rsidRPr="008E5E84">
        <w:rPr>
          <w:sz w:val="28"/>
          <w:szCs w:val="28"/>
          <w:lang w:val="fr-FR"/>
        </w:rPr>
        <w:t>трансакционные</w:t>
      </w:r>
      <w:proofErr w:type="spellEnd"/>
      <w:r w:rsidRPr="008E5E84">
        <w:rPr>
          <w:sz w:val="28"/>
          <w:szCs w:val="28"/>
          <w:lang w:val="fr-FR"/>
        </w:rPr>
        <w:t xml:space="preserve"> </w:t>
      </w:r>
      <w:r w:rsidRPr="008E5E84">
        <w:rPr>
          <w:sz w:val="28"/>
          <w:szCs w:val="28"/>
          <w:lang w:val="ru-RU"/>
        </w:rPr>
        <w:t xml:space="preserve">и логистические </w:t>
      </w:r>
      <w:proofErr w:type="spellStart"/>
      <w:r w:rsidRPr="008E5E84">
        <w:rPr>
          <w:sz w:val="28"/>
          <w:szCs w:val="28"/>
          <w:lang w:val="fr-FR"/>
        </w:rPr>
        <w:t>издержки</w:t>
      </w:r>
      <w:proofErr w:type="spellEnd"/>
      <w:r w:rsidRPr="008E5E84">
        <w:rPr>
          <w:sz w:val="28"/>
          <w:szCs w:val="28"/>
          <w:lang w:val="fr-FR"/>
        </w:rPr>
        <w:t xml:space="preserve">, </w:t>
      </w:r>
      <w:proofErr w:type="spellStart"/>
      <w:r w:rsidRPr="008E5E84">
        <w:rPr>
          <w:sz w:val="28"/>
          <w:szCs w:val="28"/>
          <w:lang w:val="fr-FR"/>
        </w:rPr>
        <w:t>снижает</w:t>
      </w:r>
      <w:proofErr w:type="spellEnd"/>
      <w:r w:rsidRPr="008E5E84">
        <w:rPr>
          <w:sz w:val="28"/>
          <w:szCs w:val="28"/>
          <w:lang w:val="fr-FR"/>
        </w:rPr>
        <w:t xml:space="preserve"> </w:t>
      </w:r>
      <w:proofErr w:type="spellStart"/>
      <w:r w:rsidRPr="008E5E84">
        <w:rPr>
          <w:sz w:val="28"/>
          <w:szCs w:val="28"/>
          <w:lang w:val="fr-FR"/>
        </w:rPr>
        <w:t>качество</w:t>
      </w:r>
      <w:proofErr w:type="spellEnd"/>
      <w:r w:rsidRPr="008E5E84">
        <w:rPr>
          <w:sz w:val="28"/>
          <w:szCs w:val="28"/>
          <w:lang w:val="fr-FR"/>
        </w:rPr>
        <w:t xml:space="preserve"> </w:t>
      </w:r>
      <w:r w:rsidRPr="008E5E84">
        <w:rPr>
          <w:sz w:val="28"/>
          <w:szCs w:val="28"/>
          <w:lang w:val="ru-RU"/>
        </w:rPr>
        <w:t xml:space="preserve">доставляемого </w:t>
      </w:r>
      <w:proofErr w:type="spellStart"/>
      <w:r w:rsidRPr="008E5E84">
        <w:rPr>
          <w:sz w:val="28"/>
          <w:szCs w:val="28"/>
          <w:lang w:val="fr-FR"/>
        </w:rPr>
        <w:t>молока</w:t>
      </w:r>
      <w:proofErr w:type="spellEnd"/>
      <w:r w:rsidRPr="008E5E84">
        <w:rPr>
          <w:sz w:val="28"/>
          <w:szCs w:val="28"/>
          <w:lang w:val="ru-RU"/>
        </w:rPr>
        <w:t>-сырья</w:t>
      </w:r>
      <w:r w:rsidRPr="008E5E84">
        <w:rPr>
          <w:sz w:val="28"/>
          <w:szCs w:val="28"/>
          <w:lang w:val="fr-FR"/>
        </w:rPr>
        <w:t xml:space="preserve"> и </w:t>
      </w:r>
      <w:proofErr w:type="spellStart"/>
      <w:r w:rsidRPr="008E5E84">
        <w:rPr>
          <w:sz w:val="28"/>
          <w:szCs w:val="28"/>
          <w:lang w:val="fr-FR"/>
        </w:rPr>
        <w:t>имеет</w:t>
      </w:r>
      <w:proofErr w:type="spellEnd"/>
      <w:r w:rsidRPr="008E5E84">
        <w:rPr>
          <w:sz w:val="28"/>
          <w:szCs w:val="28"/>
          <w:lang w:val="fr-FR"/>
        </w:rPr>
        <w:t xml:space="preserve"> </w:t>
      </w:r>
      <w:proofErr w:type="spellStart"/>
      <w:r w:rsidRPr="008E5E84">
        <w:rPr>
          <w:sz w:val="28"/>
          <w:szCs w:val="28"/>
          <w:lang w:val="fr-FR"/>
        </w:rPr>
        <w:t>высокую</w:t>
      </w:r>
      <w:proofErr w:type="spellEnd"/>
      <w:r w:rsidRPr="008E5E84">
        <w:rPr>
          <w:sz w:val="28"/>
          <w:szCs w:val="28"/>
          <w:lang w:val="fr-FR"/>
        </w:rPr>
        <w:t xml:space="preserve"> </w:t>
      </w:r>
      <w:proofErr w:type="spellStart"/>
      <w:r w:rsidRPr="008E5E84">
        <w:rPr>
          <w:sz w:val="28"/>
          <w:szCs w:val="28"/>
          <w:lang w:val="fr-FR"/>
        </w:rPr>
        <w:t>антропогенную</w:t>
      </w:r>
      <w:proofErr w:type="spellEnd"/>
      <w:r w:rsidRPr="008E5E84">
        <w:rPr>
          <w:sz w:val="28"/>
          <w:szCs w:val="28"/>
          <w:lang w:val="fr-FR"/>
        </w:rPr>
        <w:t xml:space="preserve"> </w:t>
      </w:r>
      <w:proofErr w:type="spellStart"/>
      <w:r w:rsidRPr="008E5E84">
        <w:rPr>
          <w:sz w:val="28"/>
          <w:szCs w:val="28"/>
          <w:lang w:val="fr-FR"/>
        </w:rPr>
        <w:t>нагрузку</w:t>
      </w:r>
      <w:proofErr w:type="spellEnd"/>
      <w:r w:rsidRPr="008E5E84">
        <w:rPr>
          <w:sz w:val="28"/>
          <w:szCs w:val="28"/>
          <w:lang w:val="fr-FR"/>
        </w:rPr>
        <w:t xml:space="preserve"> [3, 6]. </w:t>
      </w:r>
    </w:p>
    <w:p w14:paraId="59C350EA" w14:textId="77777777" w:rsidR="008E5E84" w:rsidRPr="008E5E84" w:rsidRDefault="008E5E84" w:rsidP="008E5E84">
      <w:pPr>
        <w:pStyle w:val="FigureCaption"/>
        <w:spacing w:before="0" w:line="360" w:lineRule="auto"/>
        <w:ind w:firstLine="720"/>
        <w:jc w:val="both"/>
        <w:rPr>
          <w:sz w:val="28"/>
          <w:szCs w:val="28"/>
          <w:lang w:val="ru-RU"/>
        </w:rPr>
      </w:pPr>
      <w:r w:rsidRPr="008E5E84">
        <w:rPr>
          <w:sz w:val="28"/>
          <w:szCs w:val="28"/>
          <w:lang w:val="ru-RU"/>
        </w:rPr>
        <w:t>Ускоренное развитие отрасли, оставляющей серьезный углеродный след</w:t>
      </w:r>
      <w:r w:rsidRPr="008E5E84">
        <w:rPr>
          <w:rFonts w:ascii="stk" w:hAnsi="stk"/>
          <w:sz w:val="28"/>
          <w:szCs w:val="28"/>
          <w:shd w:val="clear" w:color="auto" w:fill="FFFFFF"/>
          <w:lang w:val="ru-RU"/>
        </w:rPr>
        <w:t xml:space="preserve"> </w:t>
      </w:r>
      <w:r w:rsidRPr="008E5E84">
        <w:rPr>
          <w:sz w:val="28"/>
          <w:szCs w:val="28"/>
          <w:shd w:val="clear" w:color="auto" w:fill="FFFFFF"/>
          <w:lang w:val="ru-RU"/>
        </w:rPr>
        <w:t xml:space="preserve">не может осуществляется без ее </w:t>
      </w:r>
      <w:r w:rsidRPr="008E5E84">
        <w:rPr>
          <w:sz w:val="28"/>
          <w:szCs w:val="28"/>
          <w:shd w:val="clear" w:color="auto" w:fill="FFFFFF"/>
        </w:rPr>
        <w:t>ESG</w:t>
      </w:r>
      <w:r w:rsidRPr="008E5E84">
        <w:rPr>
          <w:sz w:val="28"/>
          <w:szCs w:val="28"/>
          <w:shd w:val="clear" w:color="auto" w:fill="FFFFFF"/>
          <w:lang w:val="ru-RU"/>
        </w:rPr>
        <w:t>-трансформации</w:t>
      </w:r>
      <w:r w:rsidRPr="008E5E84">
        <w:rPr>
          <w:rFonts w:ascii="stk" w:hAnsi="stk"/>
          <w:sz w:val="28"/>
          <w:szCs w:val="28"/>
          <w:shd w:val="clear" w:color="auto" w:fill="FFFFFF"/>
        </w:rPr>
        <w:t> </w:t>
      </w:r>
      <w:r w:rsidRPr="008E5E84">
        <w:rPr>
          <w:sz w:val="28"/>
          <w:szCs w:val="28"/>
          <w:lang w:val="ru-RU"/>
        </w:rPr>
        <w:t>, поскольку Правительством страны провозглашен курс на устойчивое развитие экономики.  Это требует поиска управленческих решений по устойчивому развитию молочного скотоводства, и разработке на этой основе стратегии продовольственной безопасности страны с учетом интересов товаропроизводителей и государства.</w:t>
      </w:r>
    </w:p>
    <w:p w14:paraId="35040689" w14:textId="77777777" w:rsidR="008E5E84" w:rsidRPr="008E5E84" w:rsidRDefault="008E5E84" w:rsidP="008E5E84">
      <w:pPr>
        <w:pStyle w:val="FigureCaption"/>
        <w:spacing w:before="0" w:line="360" w:lineRule="auto"/>
        <w:ind w:firstLine="720"/>
        <w:jc w:val="both"/>
        <w:rPr>
          <w:sz w:val="28"/>
          <w:szCs w:val="28"/>
          <w:lang w:val="ru-RU"/>
        </w:rPr>
      </w:pPr>
      <w:r w:rsidRPr="008E5E84">
        <w:rPr>
          <w:bCs/>
          <w:sz w:val="28"/>
          <w:szCs w:val="28"/>
          <w:lang w:val="ru-RU" w:eastAsia="ru-RU"/>
        </w:rPr>
        <w:t xml:space="preserve">Наиболее перспективные, с точки зрения авторов, направления реализации принципов </w:t>
      </w:r>
      <w:r w:rsidRPr="008E5E84">
        <w:rPr>
          <w:bCs/>
          <w:sz w:val="28"/>
          <w:szCs w:val="28"/>
          <w:lang w:eastAsia="ru-RU"/>
        </w:rPr>
        <w:t>ESG</w:t>
      </w:r>
      <w:r w:rsidRPr="008E5E84">
        <w:rPr>
          <w:bCs/>
          <w:sz w:val="28"/>
          <w:szCs w:val="28"/>
          <w:lang w:val="ru-RU" w:eastAsia="ru-RU"/>
        </w:rPr>
        <w:t xml:space="preserve">- повестки в молочно-продуктовом </w:t>
      </w:r>
      <w:proofErr w:type="spellStart"/>
      <w:r w:rsidRPr="008E5E84">
        <w:rPr>
          <w:bCs/>
          <w:sz w:val="28"/>
          <w:szCs w:val="28"/>
          <w:lang w:val="ru-RU" w:eastAsia="ru-RU"/>
        </w:rPr>
        <w:t>подкомплексе</w:t>
      </w:r>
      <w:proofErr w:type="spellEnd"/>
      <w:r w:rsidRPr="008E5E84">
        <w:rPr>
          <w:bCs/>
          <w:sz w:val="28"/>
          <w:szCs w:val="28"/>
          <w:lang w:val="ru-RU" w:eastAsia="ru-RU"/>
        </w:rPr>
        <w:t xml:space="preserve"> региона включают минимизацию выбросов парниковых газов,  гарантию </w:t>
      </w:r>
      <w:r w:rsidRPr="008E5E84">
        <w:rPr>
          <w:bCs/>
          <w:sz w:val="28"/>
          <w:szCs w:val="28"/>
          <w:lang w:val="ru-RU" w:eastAsia="ru-RU"/>
        </w:rPr>
        <w:lastRenderedPageBreak/>
        <w:t>конкурентоспособной заработной платы работникам отрасли и высокого качества жизни сельских жителей, а также п</w:t>
      </w:r>
      <w:r w:rsidRPr="008E5E84">
        <w:rPr>
          <w:sz w:val="28"/>
          <w:szCs w:val="28"/>
          <w:lang w:val="ru-RU"/>
        </w:rPr>
        <w:t>овышение племенной ценности поголовья крупного рогатого скота.</w:t>
      </w:r>
    </w:p>
    <w:p w14:paraId="767B9453"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С целью минимизации выбросов парниковых газов, считаем целесообразным активное внедрение в животноводческих предприятиях Волгоградской области и распространения новых рационов кормления скота молочного направления, инновационных высокоэффективных систем </w:t>
      </w:r>
      <w:proofErr w:type="spellStart"/>
      <w:r w:rsidRPr="008E5E84">
        <w:rPr>
          <w:sz w:val="28"/>
          <w:szCs w:val="28"/>
          <w:lang w:val="ru-RU"/>
        </w:rPr>
        <w:t>навозоудаления</w:t>
      </w:r>
      <w:proofErr w:type="spellEnd"/>
      <w:r w:rsidRPr="008E5E84">
        <w:rPr>
          <w:sz w:val="28"/>
          <w:szCs w:val="28"/>
          <w:lang w:val="ru-RU"/>
        </w:rPr>
        <w:t xml:space="preserve">, а также активизацию деятельности по восстановлению лесов, способных частично компенсировать выбросы парниковых газов. </w:t>
      </w:r>
    </w:p>
    <w:p w14:paraId="7DF63D31"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Помимо вышеназванного направления, </w:t>
      </w:r>
      <w:r w:rsidRPr="008E5E84">
        <w:rPr>
          <w:bCs/>
          <w:sz w:val="28"/>
          <w:szCs w:val="28"/>
          <w:lang w:val="ru-RU" w:eastAsia="ru-RU"/>
        </w:rPr>
        <w:t xml:space="preserve">реализация принципов </w:t>
      </w:r>
      <w:r w:rsidRPr="008E5E84">
        <w:rPr>
          <w:bCs/>
          <w:sz w:val="28"/>
          <w:szCs w:val="28"/>
          <w:lang w:eastAsia="ru-RU"/>
        </w:rPr>
        <w:t>ESG</w:t>
      </w:r>
      <w:r w:rsidRPr="008E5E84">
        <w:rPr>
          <w:bCs/>
          <w:sz w:val="28"/>
          <w:szCs w:val="28"/>
          <w:lang w:val="ru-RU" w:eastAsia="ru-RU"/>
        </w:rPr>
        <w:t xml:space="preserve"> - повестки в молочно-продуктовом </w:t>
      </w:r>
      <w:proofErr w:type="spellStart"/>
      <w:r w:rsidRPr="008E5E84">
        <w:rPr>
          <w:bCs/>
          <w:sz w:val="28"/>
          <w:szCs w:val="28"/>
          <w:lang w:val="ru-RU" w:eastAsia="ru-RU"/>
        </w:rPr>
        <w:t>подкомплексе</w:t>
      </w:r>
      <w:proofErr w:type="spellEnd"/>
      <w:r w:rsidRPr="008E5E84">
        <w:rPr>
          <w:bCs/>
          <w:sz w:val="28"/>
          <w:szCs w:val="28"/>
          <w:lang w:val="ru-RU" w:eastAsia="ru-RU"/>
        </w:rPr>
        <w:t xml:space="preserve"> региона должна осуществляться и через социальную сферу путем создания гарантий конкурентоспособной заработной платы работникам отрасли и обеспечения высокого качества жизни сельских жителей. Данное направление может быть обеспечено за счет </w:t>
      </w:r>
      <w:r w:rsidRPr="008E5E84">
        <w:rPr>
          <w:sz w:val="28"/>
          <w:szCs w:val="28"/>
          <w:lang w:val="ru-RU"/>
        </w:rPr>
        <w:t>создания благоприятных и безопасных условий труда работников молочной отрасли, развития функциональной системы социальной и инженерной инфраструктуры в сельской местности.</w:t>
      </w:r>
    </w:p>
    <w:p w14:paraId="6A96898B"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Еще одним направлением </w:t>
      </w:r>
      <w:r w:rsidRPr="008E5E84">
        <w:rPr>
          <w:bCs/>
          <w:sz w:val="28"/>
          <w:szCs w:val="28"/>
          <w:lang w:val="ru-RU" w:eastAsia="ru-RU"/>
        </w:rPr>
        <w:t xml:space="preserve">реализации принципов </w:t>
      </w:r>
      <w:r w:rsidRPr="008E5E84">
        <w:rPr>
          <w:bCs/>
          <w:sz w:val="28"/>
          <w:szCs w:val="28"/>
          <w:lang w:eastAsia="ru-RU"/>
        </w:rPr>
        <w:t>ESG</w:t>
      </w:r>
      <w:r w:rsidRPr="008E5E84">
        <w:rPr>
          <w:bCs/>
          <w:sz w:val="28"/>
          <w:szCs w:val="28"/>
          <w:lang w:val="ru-RU" w:eastAsia="ru-RU"/>
        </w:rPr>
        <w:t xml:space="preserve"> - повестки в молочно-продуктовом </w:t>
      </w:r>
      <w:proofErr w:type="spellStart"/>
      <w:r w:rsidRPr="008E5E84">
        <w:rPr>
          <w:bCs/>
          <w:sz w:val="28"/>
          <w:szCs w:val="28"/>
          <w:lang w:val="ru-RU" w:eastAsia="ru-RU"/>
        </w:rPr>
        <w:t>подкомплексе</w:t>
      </w:r>
      <w:proofErr w:type="spellEnd"/>
      <w:r w:rsidRPr="008E5E84">
        <w:rPr>
          <w:sz w:val="28"/>
          <w:szCs w:val="28"/>
          <w:lang w:val="ru-RU"/>
        </w:rPr>
        <w:t xml:space="preserve"> может стать повышение племенной ценности поголовья крупного рогатого скота за счет </w:t>
      </w:r>
      <w:r w:rsidRPr="008E5E84">
        <w:rPr>
          <w:bCs/>
          <w:sz w:val="28"/>
          <w:szCs w:val="28"/>
          <w:lang w:val="ru-RU" w:eastAsia="ru-RU"/>
        </w:rPr>
        <w:t xml:space="preserve"> </w:t>
      </w:r>
      <w:r w:rsidRPr="008E5E84">
        <w:rPr>
          <w:sz w:val="28"/>
          <w:szCs w:val="28"/>
          <w:lang w:val="ru-RU"/>
        </w:rPr>
        <w:t>роста конверсии кормовой базы, увеличения долговечности молочного стада и сокращение за счет этого поголовья.</w:t>
      </w:r>
    </w:p>
    <w:p w14:paraId="2C27865E"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Обозначенные тенденции, проблемы и возможности развития молочного скотоводства позволяют констатировать  необходимость концентрации производства в единой локации. При этом, формирование рациональной пространственной организации молочно-продуктового </w:t>
      </w:r>
      <w:proofErr w:type="spellStart"/>
      <w:r w:rsidRPr="008E5E84">
        <w:rPr>
          <w:sz w:val="28"/>
          <w:szCs w:val="28"/>
          <w:lang w:val="ru-RU"/>
        </w:rPr>
        <w:t>подкомплекса</w:t>
      </w:r>
      <w:proofErr w:type="spellEnd"/>
      <w:r w:rsidRPr="008E5E84">
        <w:rPr>
          <w:sz w:val="28"/>
          <w:szCs w:val="28"/>
          <w:lang w:val="ru-RU"/>
        </w:rPr>
        <w:t xml:space="preserve"> региона должно основываться на </w:t>
      </w:r>
      <w:r w:rsidRPr="008E5E84">
        <w:rPr>
          <w:sz w:val="28"/>
          <w:szCs w:val="28"/>
        </w:rPr>
        <w:t>ESG</w:t>
      </w:r>
      <w:r w:rsidRPr="008E5E84">
        <w:rPr>
          <w:sz w:val="28"/>
          <w:szCs w:val="28"/>
          <w:lang w:val="ru-RU"/>
        </w:rPr>
        <w:t xml:space="preserve"> – факторах, таких как </w:t>
      </w:r>
      <w:r w:rsidRPr="008E5E84">
        <w:rPr>
          <w:sz w:val="28"/>
          <w:szCs w:val="28"/>
          <w:lang w:val="ru-RU"/>
        </w:rPr>
        <w:lastRenderedPageBreak/>
        <w:t xml:space="preserve">ответственное отношение к окружающей среде, достаточный уровень  социальной ответственности и высокое качество корпоративного управления (рисунок 1) </w:t>
      </w:r>
      <w:r w:rsidRPr="008E5E84">
        <w:rPr>
          <w:sz w:val="28"/>
          <w:szCs w:val="28"/>
          <w:lang w:val="fr-FR"/>
        </w:rPr>
        <w:t>[</w:t>
      </w:r>
      <w:r w:rsidRPr="008E5E84">
        <w:rPr>
          <w:sz w:val="28"/>
          <w:szCs w:val="28"/>
          <w:lang w:val="ru-RU"/>
        </w:rPr>
        <w:t>1, 8, 10</w:t>
      </w:r>
      <w:r w:rsidRPr="008E5E84">
        <w:rPr>
          <w:sz w:val="28"/>
          <w:szCs w:val="28"/>
          <w:lang w:val="fr-FR"/>
        </w:rPr>
        <w:t>].</w:t>
      </w:r>
    </w:p>
    <w:p w14:paraId="035A9B12" w14:textId="77777777" w:rsidR="008E5E84" w:rsidRDefault="008E5E84" w:rsidP="008E5E84">
      <w:pPr>
        <w:pStyle w:val="Paragraph"/>
        <w:rPr>
          <w:lang w:val="fr-FR"/>
        </w:rPr>
      </w:pPr>
    </w:p>
    <w:p w14:paraId="45FBA9A0" w14:textId="77777777" w:rsidR="008E5E84" w:rsidRDefault="008E5E84" w:rsidP="008E5E84">
      <w:pPr>
        <w:pStyle w:val="Paragraph"/>
        <w:rPr>
          <w:lang w:val="fr-FR"/>
        </w:rPr>
      </w:pPr>
      <w:r w:rsidRPr="008F2102">
        <w:rPr>
          <w:rFonts w:eastAsia="Calibri"/>
          <w:bCs/>
          <w:noProof/>
          <w:lang w:val="ru-RU" w:eastAsia="ru-RU"/>
        </w:rPr>
        <mc:AlternateContent>
          <mc:Choice Requires="wpg">
            <w:drawing>
              <wp:anchor distT="0" distB="0" distL="114300" distR="114300" simplePos="0" relativeHeight="251659264" behindDoc="0" locked="0" layoutInCell="1" allowOverlap="1" wp14:anchorId="385C1D5C" wp14:editId="40DF18C8">
                <wp:simplePos x="0" y="0"/>
                <wp:positionH relativeFrom="column">
                  <wp:posOffset>563245</wp:posOffset>
                </wp:positionH>
                <wp:positionV relativeFrom="paragraph">
                  <wp:posOffset>-41275</wp:posOffset>
                </wp:positionV>
                <wp:extent cx="4603115" cy="5086985"/>
                <wp:effectExtent l="0" t="0" r="26035" b="18415"/>
                <wp:wrapNone/>
                <wp:docPr id="73" name="Группа 73"/>
                <wp:cNvGraphicFramePr/>
                <a:graphic xmlns:a="http://schemas.openxmlformats.org/drawingml/2006/main">
                  <a:graphicData uri="http://schemas.microsoft.com/office/word/2010/wordprocessingGroup">
                    <wpg:wgp>
                      <wpg:cNvGrpSpPr/>
                      <wpg:grpSpPr>
                        <a:xfrm>
                          <a:off x="0" y="0"/>
                          <a:ext cx="4603115" cy="5086985"/>
                          <a:chOff x="69446" y="177974"/>
                          <a:chExt cx="5594589" cy="4526391"/>
                        </a:xfrm>
                      </wpg:grpSpPr>
                      <wps:wsp>
                        <wps:cNvPr id="18" name="Прямоугольник 18"/>
                        <wps:cNvSpPr/>
                        <wps:spPr>
                          <a:xfrm>
                            <a:off x="69446" y="186449"/>
                            <a:ext cx="1367790" cy="525584"/>
                          </a:xfrm>
                          <a:prstGeom prst="rect">
                            <a:avLst/>
                          </a:prstGeom>
                          <a:solidFill>
                            <a:sysClr val="window" lastClr="FFFFFF"/>
                          </a:solidFill>
                          <a:ln w="12700" cap="flat" cmpd="sng" algn="ctr">
                            <a:solidFill>
                              <a:sysClr val="windowText" lastClr="000000"/>
                            </a:solidFill>
                            <a:prstDash val="solid"/>
                          </a:ln>
                          <a:effectLst/>
                        </wps:spPr>
                        <wps:txbx>
                          <w:txbxContent>
                            <w:p w14:paraId="0320CFF7" w14:textId="77777777" w:rsidR="008E5E84" w:rsidRPr="002F627B" w:rsidRDefault="008E5E84" w:rsidP="008E5E84">
                              <w:pPr>
                                <w:jc w:val="center"/>
                                <w:rPr>
                                  <w:b/>
                                  <w:sz w:val="18"/>
                                  <w:szCs w:val="18"/>
                                </w:rPr>
                              </w:pPr>
                              <w:r w:rsidRPr="002F627B">
                                <w:rPr>
                                  <w:b/>
                                  <w:sz w:val="18"/>
                                  <w:szCs w:val="18"/>
                                </w:rPr>
                                <w:t>ЭТАПЫ ПРОВЕДЕНИЯ ЗОНИРОВАНИЯ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рямоугольник 19"/>
                        <wps:cNvSpPr/>
                        <wps:spPr>
                          <a:xfrm>
                            <a:off x="1521729" y="186448"/>
                            <a:ext cx="1284605" cy="406218"/>
                          </a:xfrm>
                          <a:prstGeom prst="rect">
                            <a:avLst/>
                          </a:prstGeom>
                          <a:solidFill>
                            <a:sysClr val="window" lastClr="FFFFFF"/>
                          </a:solidFill>
                          <a:ln w="9525" cap="flat" cmpd="sng" algn="ctr">
                            <a:solidFill>
                              <a:sysClr val="windowText" lastClr="000000"/>
                            </a:solidFill>
                            <a:prstDash val="lgDash"/>
                          </a:ln>
                          <a:effectLst/>
                        </wps:spPr>
                        <wps:txbx>
                          <w:txbxContent>
                            <w:p w14:paraId="7C760258" w14:textId="77777777" w:rsidR="008E5E84" w:rsidRPr="002F627B" w:rsidRDefault="008E5E84" w:rsidP="008E5E84">
                              <w:pPr>
                                <w:jc w:val="center"/>
                                <w:rPr>
                                  <w:b/>
                                  <w:sz w:val="18"/>
                                  <w:szCs w:val="18"/>
                                </w:rPr>
                              </w:pPr>
                              <w:r w:rsidRPr="002F627B">
                                <w:rPr>
                                  <w:rFonts w:eastAsia="Calibri"/>
                                  <w:b/>
                                  <w:bCs/>
                                  <w:sz w:val="18"/>
                                  <w:szCs w:val="18"/>
                                </w:rPr>
                                <w:t>СОДЕРЖАНИЕ ЭТАПА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Прямоугольник 20"/>
                        <wps:cNvSpPr/>
                        <wps:spPr>
                          <a:xfrm>
                            <a:off x="2848841" y="186449"/>
                            <a:ext cx="1284605" cy="375775"/>
                          </a:xfrm>
                          <a:prstGeom prst="rect">
                            <a:avLst/>
                          </a:prstGeom>
                          <a:solidFill>
                            <a:sysClr val="window" lastClr="FFFFFF"/>
                          </a:solidFill>
                          <a:ln w="9525" cap="flat" cmpd="sng" algn="ctr">
                            <a:solidFill>
                              <a:sysClr val="windowText" lastClr="000000"/>
                            </a:solidFill>
                            <a:prstDash val="lgDashDotDot"/>
                          </a:ln>
                          <a:effectLst/>
                        </wps:spPr>
                        <wps:txbx>
                          <w:txbxContent>
                            <w:p w14:paraId="2E457B62" w14:textId="77777777" w:rsidR="008E5E84" w:rsidRPr="002F627B" w:rsidRDefault="008E5E84" w:rsidP="008E5E84">
                              <w:pPr>
                                <w:jc w:val="center"/>
                                <w:rPr>
                                  <w:b/>
                                  <w:sz w:val="18"/>
                                  <w:szCs w:val="18"/>
                                </w:rPr>
                              </w:pPr>
                              <w:r w:rsidRPr="002F627B">
                                <w:rPr>
                                  <w:rFonts w:eastAsia="Calibri"/>
                                  <w:b/>
                                  <w:bCs/>
                                  <w:sz w:val="18"/>
                                  <w:szCs w:val="18"/>
                                </w:rPr>
                                <w:t>ПАРАМЕТРЫ ОЦЕНКИ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Прямоугольник 22"/>
                        <wps:cNvSpPr/>
                        <wps:spPr>
                          <a:xfrm>
                            <a:off x="4236467" y="177974"/>
                            <a:ext cx="1378585" cy="401502"/>
                          </a:xfrm>
                          <a:prstGeom prst="rect">
                            <a:avLst/>
                          </a:prstGeom>
                          <a:solidFill>
                            <a:sysClr val="window" lastClr="FFFFFF"/>
                          </a:solidFill>
                          <a:ln w="9525" cap="flat" cmpd="sng" algn="ctr">
                            <a:solidFill>
                              <a:sysClr val="windowText" lastClr="000000"/>
                            </a:solidFill>
                            <a:prstDash val="sysDash"/>
                          </a:ln>
                          <a:effectLst/>
                        </wps:spPr>
                        <wps:txbx>
                          <w:txbxContent>
                            <w:p w14:paraId="6E24CBFD" w14:textId="77777777" w:rsidR="008E5E84" w:rsidRPr="002F627B" w:rsidRDefault="008E5E84" w:rsidP="008E5E84">
                              <w:pPr>
                                <w:jc w:val="center"/>
                                <w:rPr>
                                  <w:b/>
                                  <w:sz w:val="18"/>
                                  <w:szCs w:val="18"/>
                                </w:rPr>
                              </w:pPr>
                              <w:r w:rsidRPr="002F627B">
                                <w:rPr>
                                  <w:rFonts w:eastAsia="Calibri"/>
                                  <w:b/>
                                  <w:bCs/>
                                  <w:sz w:val="18"/>
                                  <w:szCs w:val="18"/>
                                </w:rPr>
                                <w:t>ПОКАЗАТЕЛИ ОЦЕНКИ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Стрелка вниз 26"/>
                        <wps:cNvSpPr/>
                        <wps:spPr>
                          <a:xfrm flipH="1">
                            <a:off x="816636" y="1142853"/>
                            <a:ext cx="109311" cy="1175647"/>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2" name="Группа 72"/>
                        <wpg:cNvGrpSpPr/>
                        <wpg:grpSpPr>
                          <a:xfrm>
                            <a:off x="270361" y="2318496"/>
                            <a:ext cx="5375371" cy="2385869"/>
                            <a:chOff x="-119604" y="-384363"/>
                            <a:chExt cx="5375371" cy="2385869"/>
                          </a:xfrm>
                        </wpg:grpSpPr>
                        <wps:wsp>
                          <wps:cNvPr id="25" name="Стрелка вниз 25"/>
                          <wps:cNvSpPr/>
                          <wps:spPr>
                            <a:xfrm>
                              <a:off x="423671" y="27559"/>
                              <a:ext cx="55556" cy="815068"/>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Группа 50"/>
                          <wpg:cNvGrpSpPr/>
                          <wpg:grpSpPr>
                            <a:xfrm>
                              <a:off x="282007" y="-384363"/>
                              <a:ext cx="4955884" cy="1439320"/>
                              <a:chOff x="46429" y="-203297"/>
                              <a:chExt cx="4703008" cy="1454935"/>
                            </a:xfrm>
                          </wpg:grpSpPr>
                          <wps:wsp>
                            <wps:cNvPr id="8" name="Прямоугольник 8"/>
                            <wps:cNvSpPr/>
                            <wps:spPr>
                              <a:xfrm>
                                <a:off x="46429" y="-180697"/>
                                <a:ext cx="1350511" cy="393791"/>
                              </a:xfrm>
                              <a:prstGeom prst="rect">
                                <a:avLst/>
                              </a:prstGeom>
                              <a:solidFill>
                                <a:sysClr val="window" lastClr="FFFFFF"/>
                              </a:solidFill>
                              <a:ln w="12700" cap="flat" cmpd="sng" algn="ctr">
                                <a:solidFill>
                                  <a:sysClr val="windowText" lastClr="000000"/>
                                </a:solidFill>
                                <a:prstDash val="solid"/>
                              </a:ln>
                              <a:effectLst/>
                            </wps:spPr>
                            <wps:txbx>
                              <w:txbxContent>
                                <w:p w14:paraId="2505EF99" w14:textId="77777777" w:rsidR="008E5E84" w:rsidRPr="002F627B" w:rsidRDefault="008E5E84" w:rsidP="008E5E84">
                                  <w:pPr>
                                    <w:jc w:val="center"/>
                                    <w:rPr>
                                      <w:sz w:val="20"/>
                                    </w:rPr>
                                  </w:pPr>
                                  <w:r w:rsidRPr="002F627B">
                                    <w:rPr>
                                      <w:sz w:val="20"/>
                                    </w:rPr>
                                    <w:t>Второй этап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4" name="Группа 34"/>
                            <wpg:cNvGrpSpPr/>
                            <wpg:grpSpPr>
                              <a:xfrm>
                                <a:off x="287020" y="-203297"/>
                                <a:ext cx="4462417" cy="1454935"/>
                                <a:chOff x="-113403" y="-203297"/>
                                <a:chExt cx="4462417" cy="1454935"/>
                              </a:xfrm>
                            </wpg:grpSpPr>
                            <wps:wsp>
                              <wps:cNvPr id="12" name="Прямоугольник 12"/>
                              <wps:cNvSpPr/>
                              <wps:spPr>
                                <a:xfrm>
                                  <a:off x="-113403" y="371205"/>
                                  <a:ext cx="1242694" cy="498955"/>
                                </a:xfrm>
                                <a:prstGeom prst="rect">
                                  <a:avLst/>
                                </a:prstGeom>
                                <a:solidFill>
                                  <a:sysClr val="window" lastClr="FFFFFF"/>
                                </a:solidFill>
                                <a:ln w="9525" cap="flat" cmpd="sng" algn="ctr">
                                  <a:solidFill>
                                    <a:sysClr val="windowText" lastClr="000000"/>
                                  </a:solidFill>
                                  <a:prstDash val="lgDash"/>
                                </a:ln>
                                <a:effectLst/>
                              </wps:spPr>
                              <wps:txbx>
                                <w:txbxContent>
                                  <w:p w14:paraId="06CB4090" w14:textId="77777777" w:rsidR="008E5E84" w:rsidRPr="003C56C9" w:rsidRDefault="008E5E84" w:rsidP="008E5E84">
                                    <w:pPr>
                                      <w:jc w:val="center"/>
                                      <w:rPr>
                                        <w:i/>
                                        <w:sz w:val="18"/>
                                        <w:szCs w:val="18"/>
                                      </w:rPr>
                                    </w:pPr>
                                    <w:r w:rsidRPr="003C56C9">
                                      <w:rPr>
                                        <w:i/>
                                        <w:sz w:val="18"/>
                                        <w:szCs w:val="18"/>
                                      </w:rPr>
                                      <w:t>Осуществляется процедура зонирования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рямоугольник 13"/>
                              <wps:cNvSpPr/>
                              <wps:spPr>
                                <a:xfrm>
                                  <a:off x="1353969" y="-203084"/>
                                  <a:ext cx="1312566" cy="672433"/>
                                </a:xfrm>
                                <a:prstGeom prst="rect">
                                  <a:avLst/>
                                </a:prstGeom>
                                <a:solidFill>
                                  <a:sysClr val="window" lastClr="FFFFFF"/>
                                </a:solidFill>
                                <a:ln w="9525" cap="flat" cmpd="sng" algn="ctr">
                                  <a:solidFill>
                                    <a:sysClr val="windowText" lastClr="000000"/>
                                  </a:solidFill>
                                  <a:prstDash val="lgDashDotDot"/>
                                </a:ln>
                                <a:effectLst/>
                              </wps:spPr>
                              <wps:txbx>
                                <w:txbxContent>
                                  <w:p w14:paraId="3079E801" w14:textId="77777777" w:rsidR="008E5E84" w:rsidRPr="008F2102" w:rsidRDefault="008E5E84" w:rsidP="008E5E84">
                                    <w:pPr>
                                      <w:jc w:val="center"/>
                                      <w:rPr>
                                        <w:sz w:val="16"/>
                                        <w:szCs w:val="16"/>
                                        <w:lang w:val="ru-RU"/>
                                      </w:rPr>
                                    </w:pPr>
                                    <w:r w:rsidRPr="008F2102">
                                      <w:rPr>
                                        <w:sz w:val="16"/>
                                        <w:szCs w:val="16"/>
                                        <w:lang w:val="ru-RU"/>
                                      </w:rPr>
                                      <w:t>Группировка зон с идентичными проблемами сырьевого обеспечения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рямоугольник 23"/>
                              <wps:cNvSpPr/>
                              <wps:spPr>
                                <a:xfrm>
                                  <a:off x="2792800" y="-203297"/>
                                  <a:ext cx="1556214" cy="672372"/>
                                </a:xfrm>
                                <a:prstGeom prst="rect">
                                  <a:avLst/>
                                </a:prstGeom>
                                <a:solidFill>
                                  <a:sysClr val="window" lastClr="FFFFFF"/>
                                </a:solidFill>
                                <a:ln w="9525" cap="flat" cmpd="sng" algn="ctr">
                                  <a:solidFill>
                                    <a:sysClr val="windowText" lastClr="000000"/>
                                  </a:solidFill>
                                  <a:prstDash val="sysDash"/>
                                </a:ln>
                                <a:effectLst/>
                              </wps:spPr>
                              <wps:txbx>
                                <w:txbxContent>
                                  <w:p w14:paraId="04654939" w14:textId="77777777" w:rsidR="008E5E84" w:rsidRPr="008F2102" w:rsidRDefault="008E5E84" w:rsidP="008E5E84">
                                    <w:pPr>
                                      <w:jc w:val="center"/>
                                      <w:rPr>
                                        <w:rFonts w:eastAsia="Calibri"/>
                                        <w:bCs/>
                                        <w:i/>
                                        <w:sz w:val="16"/>
                                        <w:szCs w:val="16"/>
                                        <w:lang w:val="ru-RU"/>
                                      </w:rPr>
                                    </w:pPr>
                                    <w:r w:rsidRPr="008F2102">
                                      <w:rPr>
                                        <w:rFonts w:eastAsia="Calibri"/>
                                        <w:bCs/>
                                        <w:i/>
                                        <w:sz w:val="16"/>
                                        <w:szCs w:val="16"/>
                                        <w:lang w:val="ru-RU"/>
                                      </w:rPr>
                                      <w:t>объем промышленного производства и объем продукции сельского</w:t>
                                    </w:r>
                                    <w:r w:rsidRPr="008F2102">
                                      <w:rPr>
                                        <w:i/>
                                        <w:sz w:val="16"/>
                                        <w:szCs w:val="16"/>
                                        <w:lang w:val="ru-RU"/>
                                      </w:rPr>
                                      <w:t xml:space="preserve"> </w:t>
                                    </w:r>
                                    <w:r w:rsidRPr="008F2102">
                                      <w:rPr>
                                        <w:rFonts w:eastAsia="Calibri"/>
                                        <w:bCs/>
                                        <w:i/>
                                        <w:sz w:val="16"/>
                                        <w:szCs w:val="16"/>
                                        <w:lang w:val="ru-RU"/>
                                      </w:rPr>
                                      <w:t>хозяйства (отрасли молочного производства)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Прямоугольник 28"/>
                              <wps:cNvSpPr/>
                              <wps:spPr>
                                <a:xfrm>
                                  <a:off x="1356658" y="505054"/>
                                  <a:ext cx="1323079" cy="746584"/>
                                </a:xfrm>
                                <a:prstGeom prst="rect">
                                  <a:avLst/>
                                </a:prstGeom>
                                <a:solidFill>
                                  <a:sysClr val="window" lastClr="FFFFFF"/>
                                </a:solidFill>
                                <a:ln w="9525" cap="flat" cmpd="sng" algn="ctr">
                                  <a:solidFill>
                                    <a:sysClr val="windowText" lastClr="000000"/>
                                  </a:solidFill>
                                  <a:prstDash val="lgDashDotDot"/>
                                </a:ln>
                                <a:effectLst/>
                              </wps:spPr>
                              <wps:txbx>
                                <w:txbxContent>
                                  <w:p w14:paraId="4995FD51" w14:textId="77777777" w:rsidR="008E5E84" w:rsidRPr="008F2102" w:rsidRDefault="008E5E84" w:rsidP="008E5E84">
                                    <w:pPr>
                                      <w:jc w:val="center"/>
                                      <w:rPr>
                                        <w:sz w:val="16"/>
                                        <w:szCs w:val="16"/>
                                        <w:lang w:val="ru-RU"/>
                                      </w:rPr>
                                    </w:pPr>
                                    <w:r w:rsidRPr="008F2102">
                                      <w:rPr>
                                        <w:sz w:val="16"/>
                                        <w:szCs w:val="16"/>
                                        <w:lang w:val="ru-RU"/>
                                      </w:rPr>
                                      <w:t xml:space="preserve">Определение уровня </w:t>
                                    </w:r>
                                    <w:r>
                                      <w:rPr>
                                        <w:sz w:val="16"/>
                                        <w:szCs w:val="16"/>
                                        <w:lang w:val="ru-RU"/>
                                      </w:rPr>
                                      <w:t xml:space="preserve">экологического </w:t>
                                    </w:r>
                                    <w:r w:rsidRPr="008F2102">
                                      <w:rPr>
                                        <w:sz w:val="16"/>
                                        <w:szCs w:val="16"/>
                                        <w:lang w:val="ru-RU"/>
                                      </w:rPr>
                                      <w:t>развития ресурсной базы аграрного производства и сельских территорий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рямоугольник 29"/>
                              <wps:cNvSpPr/>
                              <wps:spPr>
                                <a:xfrm>
                                  <a:off x="2792800" y="505061"/>
                                  <a:ext cx="1556214" cy="648837"/>
                                </a:xfrm>
                                <a:prstGeom prst="rect">
                                  <a:avLst/>
                                </a:prstGeom>
                                <a:solidFill>
                                  <a:sysClr val="window" lastClr="FFFFFF"/>
                                </a:solidFill>
                                <a:ln w="9525" cap="flat" cmpd="sng" algn="ctr">
                                  <a:solidFill>
                                    <a:sysClr val="windowText" lastClr="000000"/>
                                  </a:solidFill>
                                  <a:prstDash val="sysDash"/>
                                </a:ln>
                                <a:effectLst/>
                              </wps:spPr>
                              <wps:txbx>
                                <w:txbxContent>
                                  <w:p w14:paraId="6DE99483" w14:textId="77777777" w:rsidR="008E5E84" w:rsidRPr="00CF410D" w:rsidRDefault="008E5E84" w:rsidP="008E5E84">
                                    <w:pPr>
                                      <w:shd w:val="clear" w:color="auto" w:fill="FFFFFF"/>
                                      <w:jc w:val="center"/>
                                      <w:rPr>
                                        <w:i/>
                                        <w:sz w:val="16"/>
                                        <w:szCs w:val="16"/>
                                        <w:lang w:val="ru-RU"/>
                                      </w:rPr>
                                    </w:pPr>
                                    <w:r w:rsidRPr="008F2102">
                                      <w:rPr>
                                        <w:i/>
                                        <w:sz w:val="16"/>
                                        <w:szCs w:val="16"/>
                                        <w:lang w:val="ru-RU"/>
                                      </w:rPr>
                                      <w:t>наличие основных фондов, объем инвестиций,</w:t>
                                    </w:r>
                                    <w:r>
                                      <w:rPr>
                                        <w:i/>
                                        <w:sz w:val="16"/>
                                        <w:szCs w:val="16"/>
                                        <w:lang w:val="ru-RU"/>
                                      </w:rPr>
                                      <w:t xml:space="preserve"> наличие</w:t>
                                    </w:r>
                                    <w:r w:rsidRPr="008F2102">
                                      <w:rPr>
                                        <w:i/>
                                        <w:sz w:val="16"/>
                                        <w:szCs w:val="16"/>
                                        <w:lang w:val="ru-RU"/>
                                      </w:rPr>
                                      <w:t xml:space="preserve"> </w:t>
                                    </w:r>
                                    <w:r w:rsidRPr="00CF410D">
                                      <w:rPr>
                                        <w:i/>
                                        <w:sz w:val="16"/>
                                        <w:szCs w:val="16"/>
                                        <w:lang w:val="ru-RU"/>
                                      </w:rPr>
                                      <w:t>экологических рисков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Соединительная линия уступом 30"/>
                              <wps:cNvCnPr/>
                              <wps:spPr>
                                <a:xfrm flipV="1">
                                  <a:off x="994926" y="140589"/>
                                  <a:ext cx="361732" cy="230866"/>
                                </a:xfrm>
                                <a:prstGeom prst="bentConnector3">
                                  <a:avLst/>
                                </a:prstGeom>
                                <a:noFill/>
                                <a:ln w="9525" cap="flat" cmpd="sng" algn="ctr">
                                  <a:solidFill>
                                    <a:sysClr val="windowText" lastClr="000000"/>
                                  </a:solidFill>
                                  <a:prstDash val="solid"/>
                                  <a:tailEnd type="arrow"/>
                                </a:ln>
                                <a:effectLst/>
                              </wps:spPr>
                              <wps:bodyPr/>
                            </wps:wsp>
                            <wps:wsp>
                              <wps:cNvPr id="31" name="Соединительная линия уступом 31"/>
                              <wps:cNvCnPr/>
                              <wps:spPr>
                                <a:xfrm>
                                  <a:off x="994926" y="870179"/>
                                  <a:ext cx="354342" cy="230394"/>
                                </a:xfrm>
                                <a:prstGeom prst="bentConnector3">
                                  <a:avLst/>
                                </a:prstGeom>
                                <a:noFill/>
                                <a:ln w="9525" cap="flat" cmpd="sng" algn="ctr">
                                  <a:solidFill>
                                    <a:sysClr val="windowText" lastClr="000000"/>
                                  </a:solidFill>
                                  <a:prstDash val="solid"/>
                                  <a:tailEnd type="arrow"/>
                                </a:ln>
                                <a:effectLst/>
                              </wps:spPr>
                              <wps:bodyPr/>
                            </wps:wsp>
                            <wps:wsp>
                              <wps:cNvPr id="32" name="Прямая соединительная линия 32"/>
                              <wps:cNvCnPr/>
                              <wps:spPr>
                                <a:xfrm>
                                  <a:off x="2666535" y="148809"/>
                                  <a:ext cx="126264" cy="0"/>
                                </a:xfrm>
                                <a:prstGeom prst="line">
                                  <a:avLst/>
                                </a:prstGeom>
                                <a:noFill/>
                                <a:ln w="9525" cap="flat" cmpd="sng" algn="ctr">
                                  <a:solidFill>
                                    <a:sysClr val="windowText" lastClr="000000"/>
                                  </a:solidFill>
                                  <a:prstDash val="solid"/>
                                </a:ln>
                                <a:effectLst/>
                              </wps:spPr>
                              <wps:bodyPr/>
                            </wps:wsp>
                            <wps:wsp>
                              <wps:cNvPr id="33" name="Прямая соединительная линия 33"/>
                              <wps:cNvCnPr/>
                              <wps:spPr>
                                <a:xfrm>
                                  <a:off x="2699053" y="837359"/>
                                  <a:ext cx="104780" cy="0"/>
                                </a:xfrm>
                                <a:prstGeom prst="line">
                                  <a:avLst/>
                                </a:prstGeom>
                                <a:noFill/>
                                <a:ln w="9525" cap="flat" cmpd="sng" algn="ctr">
                                  <a:solidFill>
                                    <a:sysClr val="windowText" lastClr="000000"/>
                                  </a:solidFill>
                                  <a:prstDash val="solid"/>
                                </a:ln>
                                <a:effectLst/>
                              </wps:spPr>
                              <wps:bodyPr/>
                            </wps:wsp>
                          </wpg:grpSp>
                          <wps:wsp>
                            <wps:cNvPr id="35" name="Прямая со стрелкой 35"/>
                            <wps:cNvCnPr/>
                            <wps:spPr>
                              <a:xfrm>
                                <a:off x="719688" y="219313"/>
                                <a:ext cx="0" cy="152147"/>
                              </a:xfrm>
                              <a:prstGeom prst="straightConnector1">
                                <a:avLst/>
                              </a:prstGeom>
                              <a:noFill/>
                              <a:ln w="9525" cap="flat" cmpd="sng" algn="ctr">
                                <a:solidFill>
                                  <a:sysClr val="windowText" lastClr="000000"/>
                                </a:solidFill>
                                <a:prstDash val="solid"/>
                                <a:tailEnd type="arrow"/>
                              </a:ln>
                              <a:effectLst/>
                            </wps:spPr>
                            <wps:bodyPr/>
                          </wps:wsp>
                        </wpg:grpSp>
                        <wpg:grpSp>
                          <wpg:cNvPr id="71" name="Группа 71"/>
                          <wpg:cNvGrpSpPr/>
                          <wpg:grpSpPr>
                            <a:xfrm>
                              <a:off x="-119604" y="842640"/>
                              <a:ext cx="5375371" cy="1158866"/>
                              <a:chOff x="-119604" y="-567807"/>
                              <a:chExt cx="5375371" cy="1158866"/>
                            </a:xfrm>
                          </wpg:grpSpPr>
                          <wps:wsp>
                            <wps:cNvPr id="9" name="Прямоугольник 9"/>
                            <wps:cNvSpPr/>
                            <wps:spPr>
                              <a:xfrm>
                                <a:off x="249428" y="-567807"/>
                                <a:ext cx="1356658" cy="403291"/>
                              </a:xfrm>
                              <a:prstGeom prst="rect">
                                <a:avLst/>
                              </a:prstGeom>
                              <a:solidFill>
                                <a:sysClr val="window" lastClr="FFFFFF"/>
                              </a:solidFill>
                              <a:ln w="12700" cap="flat" cmpd="sng" algn="ctr">
                                <a:solidFill>
                                  <a:sysClr val="windowText" lastClr="000000"/>
                                </a:solidFill>
                                <a:prstDash val="solid"/>
                              </a:ln>
                              <a:effectLst/>
                            </wps:spPr>
                            <wps:txbx>
                              <w:txbxContent>
                                <w:p w14:paraId="7547D483" w14:textId="77777777" w:rsidR="008E5E84" w:rsidRPr="002F627B" w:rsidRDefault="008E5E84" w:rsidP="008E5E84">
                                  <w:pPr>
                                    <w:jc w:val="center"/>
                                    <w:rPr>
                                      <w:sz w:val="20"/>
                                    </w:rPr>
                                  </w:pPr>
                                  <w:r w:rsidRPr="002F627B">
                                    <w:rPr>
                                      <w:sz w:val="20"/>
                                    </w:rPr>
                                    <w:t>Третий этап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Прямая со стрелкой 60"/>
                            <wps:cNvCnPr>
                              <a:stCxn id="9" idx="2"/>
                            </wps:cNvCnPr>
                            <wps:spPr>
                              <a:xfrm flipH="1">
                                <a:off x="927469" y="-164953"/>
                                <a:ext cx="143" cy="122078"/>
                              </a:xfrm>
                              <a:prstGeom prst="straightConnector1">
                                <a:avLst/>
                              </a:prstGeom>
                              <a:noFill/>
                              <a:ln w="9525" cap="flat" cmpd="sng" algn="ctr">
                                <a:solidFill>
                                  <a:sysClr val="windowText" lastClr="000000">
                                    <a:shade val="95000"/>
                                    <a:satMod val="105000"/>
                                  </a:sysClr>
                                </a:solidFill>
                                <a:prstDash val="solid"/>
                                <a:tailEnd type="arrow"/>
                              </a:ln>
                              <a:effectLst/>
                            </wps:spPr>
                            <wps:bodyPr/>
                          </wps:wsp>
                          <wpg:grpSp>
                            <wpg:cNvPr id="70" name="Группа 70"/>
                            <wpg:cNvGrpSpPr/>
                            <wpg:grpSpPr>
                              <a:xfrm>
                                <a:off x="-119604" y="-324557"/>
                                <a:ext cx="5375371" cy="915616"/>
                                <a:chOff x="-119604" y="-856463"/>
                                <a:chExt cx="5375371" cy="915616"/>
                              </a:xfrm>
                            </wpg:grpSpPr>
                            <wps:wsp>
                              <wps:cNvPr id="15" name="Прямоугольник 15"/>
                              <wps:cNvSpPr/>
                              <wps:spPr>
                                <a:xfrm>
                                  <a:off x="1823288" y="-646663"/>
                                  <a:ext cx="1473293" cy="496102"/>
                                </a:xfrm>
                                <a:prstGeom prst="rect">
                                  <a:avLst/>
                                </a:prstGeom>
                                <a:solidFill>
                                  <a:sysClr val="window" lastClr="FFFFFF"/>
                                </a:solidFill>
                                <a:ln w="9525" cap="flat" cmpd="sng" algn="ctr">
                                  <a:solidFill>
                                    <a:sysClr val="windowText" lastClr="000000"/>
                                  </a:solidFill>
                                  <a:prstDash val="lgDashDotDot"/>
                                </a:ln>
                                <a:effectLst/>
                              </wps:spPr>
                              <wps:txbx>
                                <w:txbxContent>
                                  <w:p w14:paraId="15681ED8" w14:textId="77777777" w:rsidR="008E5E84" w:rsidRPr="008F2102" w:rsidRDefault="008E5E84" w:rsidP="008E5E84">
                                    <w:pPr>
                                      <w:jc w:val="center"/>
                                      <w:rPr>
                                        <w:sz w:val="16"/>
                                        <w:szCs w:val="16"/>
                                        <w:lang w:val="ru-RU"/>
                                      </w:rPr>
                                    </w:pPr>
                                    <w:r>
                                      <w:rPr>
                                        <w:sz w:val="16"/>
                                        <w:szCs w:val="16"/>
                                        <w:lang w:val="ru-RU"/>
                                      </w:rPr>
                                      <w:t>Дифференцирова</w:t>
                                    </w:r>
                                    <w:r w:rsidRPr="008F2102">
                                      <w:rPr>
                                        <w:sz w:val="16"/>
                                        <w:szCs w:val="16"/>
                                        <w:lang w:val="ru-RU"/>
                                      </w:rPr>
                                      <w:t xml:space="preserve">нные территориальные зоны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рямоугольник 17"/>
                              <wps:cNvSpPr/>
                              <wps:spPr>
                                <a:xfrm>
                                  <a:off x="-119604" y="-575032"/>
                                  <a:ext cx="1824594" cy="496133"/>
                                </a:xfrm>
                                <a:prstGeom prst="rect">
                                  <a:avLst/>
                                </a:prstGeom>
                                <a:solidFill>
                                  <a:sysClr val="window" lastClr="FFFFFF"/>
                                </a:solidFill>
                                <a:ln w="9525" cap="flat" cmpd="sng" algn="ctr">
                                  <a:solidFill>
                                    <a:sysClr val="windowText" lastClr="000000"/>
                                  </a:solidFill>
                                  <a:prstDash val="lgDash"/>
                                </a:ln>
                                <a:effectLst/>
                              </wps:spPr>
                              <wps:txbx>
                                <w:txbxContent>
                                  <w:p w14:paraId="3D9C46D0" w14:textId="77777777" w:rsidR="008E5E84" w:rsidRPr="00CF410D" w:rsidRDefault="008E5E84" w:rsidP="008E5E84">
                                    <w:pPr>
                                      <w:jc w:val="center"/>
                                      <w:rPr>
                                        <w:i/>
                                        <w:sz w:val="16"/>
                                        <w:szCs w:val="16"/>
                                        <w:lang w:val="ru-RU"/>
                                      </w:rPr>
                                    </w:pPr>
                                    <w:r w:rsidRPr="008F2102">
                                      <w:rPr>
                                        <w:i/>
                                        <w:sz w:val="16"/>
                                        <w:szCs w:val="16"/>
                                        <w:lang w:val="ru-RU"/>
                                      </w:rPr>
                                      <w:t xml:space="preserve">Разработка </w:t>
                                    </w:r>
                                    <w:r>
                                      <w:rPr>
                                        <w:i/>
                                        <w:sz w:val="16"/>
                                        <w:szCs w:val="16"/>
                                        <w:lang w:val="ru-RU"/>
                                      </w:rPr>
                                      <w:t>мероприятий</w:t>
                                    </w:r>
                                    <w:r w:rsidRPr="008F2102">
                                      <w:rPr>
                                        <w:i/>
                                        <w:sz w:val="16"/>
                                        <w:szCs w:val="16"/>
                                        <w:lang w:val="ru-RU"/>
                                      </w:rPr>
                                      <w:t xml:space="preserve"> по внедрению и использованию инструментария </w:t>
                                    </w:r>
                                    <w:r w:rsidRPr="00CF410D">
                                      <w:rPr>
                                        <w:i/>
                                        <w:sz w:val="16"/>
                                        <w:szCs w:val="16"/>
                                      </w:rPr>
                                      <w:t>ESG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Прямоугольник 56"/>
                              <wps:cNvSpPr/>
                              <wps:spPr>
                                <a:xfrm>
                                  <a:off x="3431463" y="-856463"/>
                                  <a:ext cx="1824304" cy="915616"/>
                                </a:xfrm>
                                <a:prstGeom prst="rect">
                                  <a:avLst/>
                                </a:prstGeom>
                                <a:solidFill>
                                  <a:sysClr val="window" lastClr="FFFFFF"/>
                                </a:solidFill>
                                <a:ln w="9525" cap="flat" cmpd="sng" algn="ctr">
                                  <a:solidFill>
                                    <a:sysClr val="windowText" lastClr="000000"/>
                                  </a:solidFill>
                                  <a:prstDash val="lgDashDotDot"/>
                                </a:ln>
                                <a:effectLst/>
                              </wps:spPr>
                              <wps:txbx>
                                <w:txbxContent>
                                  <w:p w14:paraId="7DE554D1" w14:textId="77777777" w:rsidR="008E5E84" w:rsidRPr="00CF410D" w:rsidRDefault="008E5E84" w:rsidP="008E5E84">
                                    <w:pPr>
                                      <w:jc w:val="center"/>
                                      <w:rPr>
                                        <w:i/>
                                        <w:sz w:val="16"/>
                                        <w:szCs w:val="16"/>
                                        <w:lang w:val="ru-RU"/>
                                      </w:rPr>
                                    </w:pPr>
                                    <w:r w:rsidRPr="00CF410D">
                                      <w:rPr>
                                        <w:i/>
                                        <w:sz w:val="16"/>
                                        <w:szCs w:val="16"/>
                                        <w:lang w:val="ru-RU"/>
                                      </w:rPr>
                                      <w:t>оцен</w:t>
                                    </w:r>
                                    <w:r>
                                      <w:rPr>
                                        <w:i/>
                                        <w:sz w:val="16"/>
                                        <w:szCs w:val="16"/>
                                        <w:lang w:val="ru-RU"/>
                                      </w:rPr>
                                      <w:t>ка</w:t>
                                    </w:r>
                                    <w:r w:rsidRPr="00CF410D">
                                      <w:rPr>
                                        <w:i/>
                                        <w:sz w:val="16"/>
                                        <w:szCs w:val="16"/>
                                        <w:lang w:val="ru-RU"/>
                                      </w:rPr>
                                      <w:t xml:space="preserve"> </w:t>
                                    </w:r>
                                    <w:r>
                                      <w:rPr>
                                        <w:i/>
                                        <w:sz w:val="16"/>
                                        <w:szCs w:val="16"/>
                                        <w:lang w:val="ru-RU"/>
                                      </w:rPr>
                                      <w:t>показателей</w:t>
                                    </w:r>
                                    <w:r w:rsidRPr="00CF410D">
                                      <w:rPr>
                                        <w:i/>
                                        <w:sz w:val="16"/>
                                        <w:szCs w:val="16"/>
                                        <w:lang w:val="ru-RU"/>
                                      </w:rPr>
                                      <w:t xml:space="preserve">, </w:t>
                                    </w:r>
                                    <w:r>
                                      <w:rPr>
                                        <w:i/>
                                        <w:sz w:val="16"/>
                                        <w:szCs w:val="16"/>
                                        <w:lang w:val="ru-RU"/>
                                      </w:rPr>
                                      <w:t>отражающих</w:t>
                                    </w:r>
                                    <w:r w:rsidRPr="00CF410D">
                                      <w:rPr>
                                        <w:i/>
                                        <w:sz w:val="16"/>
                                        <w:szCs w:val="16"/>
                                        <w:lang w:val="ru-RU"/>
                                      </w:rPr>
                                      <w:t xml:space="preserve"> минимизацию негативного воздействия от загрязненных участков территорий, от воздействия опасных отходов, общи</w:t>
                                    </w:r>
                                    <w:r>
                                      <w:rPr>
                                        <w:i/>
                                        <w:sz w:val="16"/>
                                        <w:szCs w:val="16"/>
                                        <w:lang w:val="ru-RU"/>
                                      </w:rPr>
                                      <w:t>х</w:t>
                                    </w:r>
                                    <w:r w:rsidRPr="00CF410D">
                                      <w:rPr>
                                        <w:i/>
                                        <w:sz w:val="16"/>
                                        <w:szCs w:val="16"/>
                                        <w:lang w:val="ru-RU"/>
                                      </w:rPr>
                                      <w:t xml:space="preserve"> экологически</w:t>
                                    </w:r>
                                    <w:r>
                                      <w:rPr>
                                        <w:i/>
                                        <w:sz w:val="16"/>
                                        <w:szCs w:val="16"/>
                                        <w:lang w:val="ru-RU"/>
                                      </w:rPr>
                                      <w:t>х</w:t>
                                    </w:r>
                                    <w:r w:rsidRPr="00CF410D">
                                      <w:rPr>
                                        <w:i/>
                                        <w:sz w:val="16"/>
                                        <w:szCs w:val="16"/>
                                        <w:lang w:val="ru-RU"/>
                                      </w:rPr>
                                      <w:t xml:space="preserve"> решени</w:t>
                                    </w:r>
                                    <w:r>
                                      <w:rPr>
                                        <w:i/>
                                        <w:sz w:val="16"/>
                                        <w:szCs w:val="16"/>
                                        <w:lang w:val="ru-RU"/>
                                      </w:rPr>
                                      <w:t>й</w:t>
                                    </w:r>
                                    <w:r w:rsidRPr="00CF410D">
                                      <w:rPr>
                                        <w:i/>
                                        <w:sz w:val="16"/>
                                        <w:szCs w:val="16"/>
                                        <w:lang w:val="ru-RU"/>
                                      </w:rPr>
                                      <w:t xml:space="preserve"> компании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рямая соединительная линия 61"/>
                              <wps:cNvCnPr>
                                <a:endCxn id="17" idx="3"/>
                              </wps:cNvCnPr>
                              <wps:spPr>
                                <a:xfrm flipH="1" flipV="1">
                                  <a:off x="1704990" y="-326965"/>
                                  <a:ext cx="139146" cy="36012"/>
                                </a:xfrm>
                                <a:prstGeom prst="line">
                                  <a:avLst/>
                                </a:prstGeom>
                                <a:noFill/>
                                <a:ln w="9525" cap="flat" cmpd="sng" algn="ctr">
                                  <a:solidFill>
                                    <a:sysClr val="windowText" lastClr="000000"/>
                                  </a:solidFill>
                                  <a:prstDash val="solid"/>
                                </a:ln>
                                <a:effectLst/>
                              </wps:spPr>
                              <wps:bodyPr/>
                            </wps:wsp>
                            <wps:wsp>
                              <wps:cNvPr id="63" name="Прямая соединительная линия 63"/>
                              <wps:cNvCnPr/>
                              <wps:spPr>
                                <a:xfrm>
                                  <a:off x="3300158" y="-421147"/>
                                  <a:ext cx="113030" cy="0"/>
                                </a:xfrm>
                                <a:prstGeom prst="line">
                                  <a:avLst/>
                                </a:prstGeom>
                                <a:noFill/>
                                <a:ln w="9525" cap="flat" cmpd="sng" algn="ctr">
                                  <a:solidFill>
                                    <a:sysClr val="windowText" lastClr="000000"/>
                                  </a:solidFill>
                                  <a:prstDash val="solid"/>
                                </a:ln>
                                <a:effectLst/>
                              </wps:spPr>
                              <wps:bodyPr/>
                            </wps:wsp>
                          </wpg:grpSp>
                        </wpg:grpSp>
                      </wpg:grpSp>
                      <wpg:grpSp>
                        <wpg:cNvPr id="69" name="Группа 69"/>
                        <wpg:cNvGrpSpPr/>
                        <wpg:grpSpPr>
                          <a:xfrm>
                            <a:off x="510988" y="610290"/>
                            <a:ext cx="5153047" cy="1659337"/>
                            <a:chOff x="0" y="5173"/>
                            <a:chExt cx="5153047" cy="1659337"/>
                          </a:xfrm>
                        </wpg:grpSpPr>
                        <wps:wsp>
                          <wps:cNvPr id="7" name="Прямоугольник 7"/>
                          <wps:cNvSpPr/>
                          <wps:spPr>
                            <a:xfrm>
                              <a:off x="0" y="131482"/>
                              <a:ext cx="1424940" cy="403225"/>
                            </a:xfrm>
                            <a:prstGeom prst="rect">
                              <a:avLst/>
                            </a:prstGeom>
                            <a:solidFill>
                              <a:sysClr val="window" lastClr="FFFFFF"/>
                            </a:solidFill>
                            <a:ln w="12700" cap="flat" cmpd="sng" algn="ctr">
                              <a:solidFill>
                                <a:sysClr val="windowText" lastClr="000000"/>
                              </a:solidFill>
                              <a:prstDash val="solid"/>
                            </a:ln>
                            <a:effectLst/>
                          </wps:spPr>
                          <wps:txbx>
                            <w:txbxContent>
                              <w:p w14:paraId="6250A2F9" w14:textId="77777777" w:rsidR="008E5E84" w:rsidRPr="002F627B" w:rsidRDefault="008E5E84" w:rsidP="008E5E84">
                                <w:pPr>
                                  <w:jc w:val="center"/>
                                  <w:rPr>
                                    <w:sz w:val="20"/>
                                  </w:rPr>
                                </w:pPr>
                                <w:r w:rsidRPr="002F627B">
                                  <w:rPr>
                                    <w:sz w:val="20"/>
                                  </w:rPr>
                                  <w:t>Первый этап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Прямоугольник 16"/>
                          <wps:cNvSpPr/>
                          <wps:spPr>
                            <a:xfrm>
                              <a:off x="454211" y="687294"/>
                              <a:ext cx="1769770" cy="788472"/>
                            </a:xfrm>
                            <a:prstGeom prst="rect">
                              <a:avLst/>
                            </a:prstGeom>
                            <a:solidFill>
                              <a:sysClr val="window" lastClr="FFFFFF"/>
                            </a:solidFill>
                            <a:ln w="9525" cap="flat" cmpd="sng" algn="ctr">
                              <a:solidFill>
                                <a:sysClr val="windowText" lastClr="000000"/>
                              </a:solidFill>
                              <a:prstDash val="lgDash"/>
                            </a:ln>
                            <a:effectLst/>
                          </wps:spPr>
                          <wps:txbx>
                            <w:txbxContent>
                              <w:p w14:paraId="074B3434" w14:textId="77777777" w:rsidR="008E5E84" w:rsidRPr="002F627B" w:rsidRDefault="008E5E84" w:rsidP="008E5E84">
                                <w:pPr>
                                  <w:jc w:val="center"/>
                                  <w:rPr>
                                    <w:i/>
                                    <w:sz w:val="18"/>
                                    <w:szCs w:val="18"/>
                                  </w:rPr>
                                </w:pPr>
                                <w:r w:rsidRPr="002F627B">
                                  <w:rPr>
                                    <w:rFonts w:eastAsia="Calibri"/>
                                    <w:bCs/>
                                    <w:i/>
                                    <w:sz w:val="18"/>
                                    <w:szCs w:val="18"/>
                                  </w:rPr>
                                  <w:t>Выявление проблем развития молокопродуктового подкомплекса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 name="Группа 6"/>
                          <wpg:cNvGrpSpPr/>
                          <wpg:grpSpPr>
                            <a:xfrm>
                              <a:off x="2350815" y="5173"/>
                              <a:ext cx="2783931" cy="770664"/>
                              <a:chOff x="19992" y="5173"/>
                              <a:chExt cx="2783948" cy="770664"/>
                            </a:xfrm>
                          </wpg:grpSpPr>
                          <wps:wsp>
                            <wps:cNvPr id="14" name="Прямоугольник 14"/>
                            <wps:cNvSpPr/>
                            <wps:spPr>
                              <a:xfrm>
                                <a:off x="19992" y="22029"/>
                                <a:ext cx="1266190" cy="753808"/>
                              </a:xfrm>
                              <a:prstGeom prst="rect">
                                <a:avLst/>
                              </a:prstGeom>
                              <a:solidFill>
                                <a:sysClr val="window" lastClr="FFFFFF"/>
                              </a:solidFill>
                              <a:ln w="9525" cap="flat" cmpd="sng" algn="ctr">
                                <a:solidFill>
                                  <a:sysClr val="windowText" lastClr="000000"/>
                                </a:solidFill>
                                <a:prstDash val="lgDashDotDot"/>
                              </a:ln>
                              <a:effectLst/>
                            </wps:spPr>
                            <wps:txbx>
                              <w:txbxContent>
                                <w:p w14:paraId="0A70C224" w14:textId="77777777" w:rsidR="008E5E84" w:rsidRPr="008F2102" w:rsidRDefault="008E5E84" w:rsidP="008E5E84">
                                  <w:pPr>
                                    <w:jc w:val="center"/>
                                    <w:rPr>
                                      <w:rFonts w:eastAsia="Calibri"/>
                                      <w:bCs/>
                                      <w:sz w:val="16"/>
                                      <w:szCs w:val="16"/>
                                      <w:lang w:val="ru-RU"/>
                                    </w:rPr>
                                  </w:pPr>
                                  <w:r w:rsidRPr="008F2102">
                                    <w:rPr>
                                      <w:rFonts w:eastAsia="Calibri"/>
                                      <w:bCs/>
                                      <w:sz w:val="16"/>
                                      <w:szCs w:val="16"/>
                                      <w:lang w:val="ru-RU"/>
                                    </w:rPr>
                                    <w:t>Оценка почвенно-климатических условий и агроклиматических ресурсов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рямоугольник 21"/>
                            <wps:cNvSpPr/>
                            <wps:spPr>
                              <a:xfrm>
                                <a:off x="1389160" y="5173"/>
                                <a:ext cx="1414780" cy="765251"/>
                              </a:xfrm>
                              <a:prstGeom prst="rect">
                                <a:avLst/>
                              </a:prstGeom>
                              <a:solidFill>
                                <a:sysClr val="window" lastClr="FFFFFF"/>
                              </a:solidFill>
                              <a:ln w="9525" cap="flat" cmpd="sng" algn="ctr">
                                <a:solidFill>
                                  <a:sysClr val="windowText" lastClr="000000"/>
                                </a:solidFill>
                                <a:prstDash val="sysDash"/>
                              </a:ln>
                              <a:effectLst/>
                            </wps:spPr>
                            <wps:txbx>
                              <w:txbxContent>
                                <w:p w14:paraId="4E2438FC" w14:textId="77777777" w:rsidR="008E5E84" w:rsidRPr="008F2102" w:rsidRDefault="008E5E84" w:rsidP="008E5E84">
                                  <w:pPr>
                                    <w:jc w:val="center"/>
                                    <w:rPr>
                                      <w:rFonts w:eastAsia="Calibri"/>
                                      <w:bCs/>
                                      <w:i/>
                                      <w:sz w:val="18"/>
                                      <w:szCs w:val="18"/>
                                      <w:lang w:val="ru-RU"/>
                                    </w:rPr>
                                  </w:pPr>
                                  <w:r w:rsidRPr="008F2102">
                                    <w:rPr>
                                      <w:rFonts w:eastAsia="Calibri"/>
                                      <w:bCs/>
                                      <w:i/>
                                      <w:sz w:val="18"/>
                                      <w:szCs w:val="18"/>
                                      <w:lang w:val="ru-RU"/>
                                    </w:rPr>
                                    <w:t>земельная площадь сельхозугодий, площадь лесов и объем водных ресурсов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рямая соединительная линия 53"/>
                            <wps:cNvCnPr/>
                            <wps:spPr>
                              <a:xfrm>
                                <a:off x="1306286" y="403761"/>
                                <a:ext cx="88900" cy="0"/>
                              </a:xfrm>
                              <a:prstGeom prst="line">
                                <a:avLst/>
                              </a:prstGeom>
                              <a:noFill/>
                              <a:ln w="9525" cap="flat" cmpd="sng" algn="ctr">
                                <a:solidFill>
                                  <a:sysClr val="windowText" lastClr="000000"/>
                                </a:solidFill>
                                <a:prstDash val="solid"/>
                              </a:ln>
                              <a:effectLst/>
                            </wps:spPr>
                            <wps:bodyPr/>
                          </wps:wsp>
                        </wpg:grpSp>
                        <wpg:grpSp>
                          <wpg:cNvPr id="10" name="Группа 10"/>
                          <wpg:cNvGrpSpPr/>
                          <wpg:grpSpPr>
                            <a:xfrm>
                              <a:off x="2400269" y="798989"/>
                              <a:ext cx="2752778" cy="865521"/>
                              <a:chOff x="69447" y="-365988"/>
                              <a:chExt cx="2752810" cy="865521"/>
                            </a:xfrm>
                          </wpg:grpSpPr>
                          <wps:wsp>
                            <wps:cNvPr id="11" name="Прямоугольник 11"/>
                            <wps:cNvSpPr/>
                            <wps:spPr>
                              <a:xfrm>
                                <a:off x="69447" y="-325742"/>
                                <a:ext cx="1266190" cy="825275"/>
                              </a:xfrm>
                              <a:prstGeom prst="rect">
                                <a:avLst/>
                              </a:prstGeom>
                              <a:solidFill>
                                <a:sysClr val="window" lastClr="FFFFFF"/>
                              </a:solidFill>
                              <a:ln w="9525" cap="flat" cmpd="sng" algn="ctr">
                                <a:solidFill>
                                  <a:sysClr val="windowText" lastClr="000000"/>
                                </a:solidFill>
                                <a:prstDash val="lgDashDotDot"/>
                              </a:ln>
                              <a:effectLst/>
                            </wps:spPr>
                            <wps:txbx>
                              <w:txbxContent>
                                <w:p w14:paraId="5FC8664F" w14:textId="77777777" w:rsidR="008E5E84" w:rsidRPr="003C56C9" w:rsidRDefault="008E5E84" w:rsidP="008E5E84">
                                  <w:pPr>
                                    <w:jc w:val="center"/>
                                    <w:rPr>
                                      <w:rFonts w:eastAsia="Calibri"/>
                                      <w:bCs/>
                                      <w:sz w:val="16"/>
                                      <w:szCs w:val="16"/>
                                    </w:rPr>
                                  </w:pPr>
                                  <w:r w:rsidRPr="003C56C9">
                                    <w:rPr>
                                      <w:rFonts w:eastAsia="Calibri"/>
                                      <w:bCs/>
                                      <w:sz w:val="16"/>
                                      <w:szCs w:val="16"/>
                                    </w:rPr>
                                    <w:t>Оценка сырьевой обеспеченности молокоперерабатывающих предприятий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Прямоугольник 24"/>
                            <wps:cNvSpPr/>
                            <wps:spPr>
                              <a:xfrm>
                                <a:off x="1407478" y="-365988"/>
                                <a:ext cx="1414779" cy="865518"/>
                              </a:xfrm>
                              <a:prstGeom prst="rect">
                                <a:avLst/>
                              </a:prstGeom>
                              <a:solidFill>
                                <a:sysClr val="window" lastClr="FFFFFF"/>
                              </a:solidFill>
                              <a:ln w="9525" cap="flat" cmpd="sng" algn="ctr">
                                <a:solidFill>
                                  <a:sysClr val="windowText" lastClr="000000"/>
                                </a:solidFill>
                                <a:prstDash val="sysDash"/>
                              </a:ln>
                              <a:effectLst/>
                            </wps:spPr>
                            <wps:txbx>
                              <w:txbxContent>
                                <w:p w14:paraId="5F30022F" w14:textId="77777777" w:rsidR="008E5E84" w:rsidRPr="008F2102" w:rsidRDefault="008E5E84" w:rsidP="008E5E84">
                                  <w:pPr>
                                    <w:jc w:val="center"/>
                                    <w:rPr>
                                      <w:rFonts w:eastAsia="Calibri"/>
                                      <w:bCs/>
                                      <w:i/>
                                      <w:sz w:val="16"/>
                                      <w:szCs w:val="16"/>
                                      <w:lang w:val="ru-RU"/>
                                    </w:rPr>
                                  </w:pPr>
                                  <w:r w:rsidRPr="008F2102">
                                    <w:rPr>
                                      <w:rFonts w:eastAsia="Calibri"/>
                                      <w:bCs/>
                                      <w:i/>
                                      <w:sz w:val="16"/>
                                      <w:szCs w:val="16"/>
                                      <w:lang w:val="ru-RU"/>
                                    </w:rPr>
                                    <w:t>источники и объем поступления сырьевого молока, обеспеченность населения молочной продукцией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рямая соединительная линия 27"/>
                            <wps:cNvCnPr/>
                            <wps:spPr>
                              <a:xfrm>
                                <a:off x="1306286" y="403761"/>
                                <a:ext cx="88900" cy="0"/>
                              </a:xfrm>
                              <a:prstGeom prst="line">
                                <a:avLst/>
                              </a:prstGeom>
                              <a:noFill/>
                              <a:ln w="9525" cap="flat" cmpd="sng" algn="ctr">
                                <a:solidFill>
                                  <a:sysClr val="windowText" lastClr="000000"/>
                                </a:solidFill>
                                <a:prstDash val="solid"/>
                              </a:ln>
                              <a:effectLst/>
                            </wps:spPr>
                            <wps:bodyPr/>
                          </wps:wsp>
                        </wpg:grpSp>
                        <wps:wsp>
                          <wps:cNvPr id="49" name="Соединительная линия уступом 49"/>
                          <wps:cNvCnPr/>
                          <wps:spPr>
                            <a:xfrm flipV="1">
                              <a:off x="1703294" y="322729"/>
                              <a:ext cx="622487" cy="356234"/>
                            </a:xfrm>
                            <a:prstGeom prst="bentConnector3">
                              <a:avLst/>
                            </a:prstGeom>
                            <a:noFill/>
                            <a:ln w="9525" cap="flat" cmpd="sng" algn="ctr">
                              <a:solidFill>
                                <a:sysClr val="windowText" lastClr="000000">
                                  <a:shade val="95000"/>
                                  <a:satMod val="105000"/>
                                </a:sysClr>
                              </a:solidFill>
                              <a:prstDash val="solid"/>
                              <a:tailEnd type="arrow"/>
                            </a:ln>
                            <a:effectLst/>
                          </wps:spPr>
                          <wps:bodyPr/>
                        </wps:wsp>
                        <wps:wsp>
                          <wps:cNvPr id="62" name="Соединительная линия уступом 62"/>
                          <wps:cNvCnPr/>
                          <wps:spPr>
                            <a:xfrm>
                              <a:off x="1756577" y="1475668"/>
                              <a:ext cx="581627" cy="168946"/>
                            </a:xfrm>
                            <a:prstGeom prst="bentConnector3">
                              <a:avLst/>
                            </a:prstGeom>
                            <a:noFill/>
                            <a:ln w="9525" cap="flat" cmpd="sng" algn="ctr">
                              <a:solidFill>
                                <a:sysClr val="windowText" lastClr="000000">
                                  <a:shade val="95000"/>
                                  <a:satMod val="105000"/>
                                </a:sysClr>
                              </a:solidFill>
                              <a:prstDash val="solid"/>
                              <a:tailEnd type="arrow"/>
                            </a:ln>
                            <a:effectLst/>
                          </wps:spPr>
                          <wps:bodyPr/>
                        </wps:wsp>
                        <wps:wsp>
                          <wps:cNvPr id="68" name="Прямая со стрелкой 68"/>
                          <wps:cNvCnPr/>
                          <wps:spPr>
                            <a:xfrm>
                              <a:off x="968188" y="531906"/>
                              <a:ext cx="0" cy="174700"/>
                            </a:xfrm>
                            <a:prstGeom prst="straightConnector1">
                              <a:avLst/>
                            </a:prstGeom>
                            <a:noFill/>
                            <a:ln w="9525" cap="flat" cmpd="sng" algn="ctr">
                              <a:solidFill>
                                <a:sysClr val="windowText" lastClr="000000">
                                  <a:shade val="95000"/>
                                  <a:satMod val="105000"/>
                                </a:sysClr>
                              </a:solidFill>
                              <a:prstDash val="solid"/>
                              <a:tailEnd type="arrow"/>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385C1D5C" id="Группа 73" o:spid="_x0000_s1026" style="position:absolute;left:0;text-align:left;margin-left:44.35pt;margin-top:-3.25pt;width:362.45pt;height:400.55pt;z-index:251659264;mso-width-relative:margin;mso-height-relative:margin" coordorigin="694,1779" coordsize="55945,4526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">
                <v:rect id="Прямоугольник 18" o:spid="_x0000_s1027" style="position:absolute;left:694;top:1864;width:13678;height:52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" fillcolor="window" strokecolor="windowText" strokeweight="1pt">
                  <v:textbox>
                    <w:txbxContent>
                      <w:p w14:paraId="0320CFF7" w14:textId="77777777" w:rsidR="008E5E84" w:rsidRPr="002F627B" w:rsidRDefault="008E5E84" w:rsidP="008E5E84">
                        <w:pPr>
                          <w:jc w:val="center"/>
                          <w:rPr>
                            <w:b/>
                            <w:sz w:val="18"/>
                            <w:szCs w:val="18"/>
                          </w:rPr>
                        </w:pPr>
                        <w:r w:rsidRPr="002F627B">
                          <w:rPr>
                            <w:b/>
                            <w:sz w:val="18"/>
                            <w:szCs w:val="18"/>
                          </w:rPr>
                          <w:t>ЭТАПЫ ПРОВЕДЕНИЯ ЗОНИРОВАНИЯ</w:t>
                        </w:r>
                      </w:p>
                    </w:txbxContent>
                  </v:textbox>
                </v:rect>
                <v:rect id="Прямоугольник 19" o:spid="_x0000_s1028" style="position:absolute;left:15217;top:1864;width:12846;height:406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" fillcolor="window" strokecolor="windowText">
                  <v:stroke dashstyle="longDash"/>
                  <v:textbox>
                    <w:txbxContent>
                      <w:p w14:paraId="7C760258" w14:textId="77777777" w:rsidR="008E5E84" w:rsidRPr="002F627B" w:rsidRDefault="008E5E84" w:rsidP="008E5E84">
                        <w:pPr>
                          <w:jc w:val="center"/>
                          <w:rPr>
                            <w:b/>
                            <w:sz w:val="18"/>
                            <w:szCs w:val="18"/>
                          </w:rPr>
                        </w:pPr>
                        <w:r w:rsidRPr="002F627B">
                          <w:rPr>
                            <w:rFonts w:eastAsia="Calibri"/>
                            <w:b/>
                            <w:bCs/>
                            <w:sz w:val="18"/>
                            <w:szCs w:val="18"/>
                          </w:rPr>
                          <w:t>СОДЕРЖАНИЕ ЭТАПА</w:t>
                        </w:r>
                      </w:p>
                    </w:txbxContent>
                  </v:textbox>
                </v:rect>
                <v:rect id="Прямоугольник 20" o:spid="_x0000_s1029" style="position:absolute;left:28488;top:1864;width:12846;height:37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" fillcolor="window" strokecolor="windowText">
                  <v:stroke dashstyle="longDashDotDot"/>
                  <v:textbox>
                    <w:txbxContent>
                      <w:p w14:paraId="2E457B62" w14:textId="77777777" w:rsidR="008E5E84" w:rsidRPr="002F627B" w:rsidRDefault="008E5E84" w:rsidP="008E5E84">
                        <w:pPr>
                          <w:jc w:val="center"/>
                          <w:rPr>
                            <w:b/>
                            <w:sz w:val="18"/>
                            <w:szCs w:val="18"/>
                          </w:rPr>
                        </w:pPr>
                        <w:r w:rsidRPr="002F627B">
                          <w:rPr>
                            <w:rFonts w:eastAsia="Calibri"/>
                            <w:b/>
                            <w:bCs/>
                            <w:sz w:val="18"/>
                            <w:szCs w:val="18"/>
                          </w:rPr>
                          <w:t>ПАРАМЕТРЫ ОЦЕНКИ</w:t>
                        </w:r>
                      </w:p>
                    </w:txbxContent>
                  </v:textbox>
                </v:rect>
                <v:rect id="Прямоугольник 22" o:spid="_x0000_s1030" style="position:absolute;left:42364;top:1779;width:13786;height:40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" fillcolor="window" strokecolor="windowText">
                  <v:stroke dashstyle="3 1"/>
                  <v:textbox>
                    <w:txbxContent>
                      <w:p w14:paraId="6E24CBFD" w14:textId="77777777" w:rsidR="008E5E84" w:rsidRPr="002F627B" w:rsidRDefault="008E5E84" w:rsidP="008E5E84">
                        <w:pPr>
                          <w:jc w:val="center"/>
                          <w:rPr>
                            <w:b/>
                            <w:sz w:val="18"/>
                            <w:szCs w:val="18"/>
                          </w:rPr>
                        </w:pPr>
                        <w:r w:rsidRPr="002F627B">
                          <w:rPr>
                            <w:rFonts w:eastAsia="Calibri"/>
                            <w:b/>
                            <w:bCs/>
                            <w:sz w:val="18"/>
                            <w:szCs w:val="18"/>
                          </w:rPr>
                          <w:t>ПОКАЗАТЕЛИ ОЦЕНКИ</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6" o:spid="_x0000_s1031" type="#_x0000_t67" style="position:absolute;left:8166;top:11428;width:1093;height:11757;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" adj="20596" fillcolor="#4f81bd" strokecolor="#385d8a" strokeweight="2pt"/>
                <v:group id="Группа 72" o:spid="_x0000_s1032" style="position:absolute;left:2703;top:23184;width:53754;height:23859" coordorigin="-1196,-3843" coordsize="53753,238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">
                  <v:shape id="Стрелка вниз 25" o:spid="_x0000_s1033" type="#_x0000_t67" style="position:absolute;left:4236;top:275;width:556;height:815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" adj="20864" fillcolor="#4f81bd" strokecolor="#385d8a" strokeweight="2pt"/>
                  <v:group id="Группа 50" o:spid="_x0000_s1034" style="position:absolute;left:2820;top:-3843;width:49558;height:14392" coordorigin="464,-2032" coordsize="47030,145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">
                    <v:rect id="Прямоугольник 8" o:spid="_x0000_s1035" style="position:absolute;left:464;top:-1806;width:13505;height:39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" fillcolor="window" strokecolor="windowText" strokeweight="1pt">
                      <v:textbox>
                        <w:txbxContent>
                          <w:p w14:paraId="2505EF99" w14:textId="77777777" w:rsidR="008E5E84" w:rsidRPr="002F627B" w:rsidRDefault="008E5E84" w:rsidP="008E5E84">
                            <w:pPr>
                              <w:jc w:val="center"/>
                              <w:rPr>
                                <w:sz w:val="20"/>
                              </w:rPr>
                            </w:pPr>
                            <w:r w:rsidRPr="002F627B">
                              <w:rPr>
                                <w:sz w:val="20"/>
                              </w:rPr>
                              <w:t>Второй этап</w:t>
                            </w:r>
                          </w:p>
                        </w:txbxContent>
                      </v:textbox>
                    </v:rect>
                    <v:group id="Группа 34" o:spid="_x0000_s1036" style="position:absolute;left:2870;top:-2032;width:44624;height:14548" coordorigin="-1134,-2032" coordsize="44624,145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">
                      <v:rect id="Прямоугольник 12" o:spid="_x0000_s1037" style="position:absolute;left:-1134;top:3712;width:12426;height:498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" fillcolor="window" strokecolor="windowText">
                        <v:stroke dashstyle="longDash"/>
                        <v:textbox>
                          <w:txbxContent>
                            <w:p w14:paraId="06CB4090" w14:textId="77777777" w:rsidR="008E5E84" w:rsidRPr="003C56C9" w:rsidRDefault="008E5E84" w:rsidP="008E5E84">
                              <w:pPr>
                                <w:jc w:val="center"/>
                                <w:rPr>
                                  <w:i/>
                                  <w:sz w:val="18"/>
                                  <w:szCs w:val="18"/>
                                </w:rPr>
                              </w:pPr>
                              <w:r w:rsidRPr="003C56C9">
                                <w:rPr>
                                  <w:i/>
                                  <w:sz w:val="18"/>
                                  <w:szCs w:val="18"/>
                                </w:rPr>
                                <w:t>Осуществляется процедура зонирования</w:t>
                              </w:r>
                            </w:p>
                          </w:txbxContent>
                        </v:textbox>
                      </v:rect>
                      <v:rect id="Прямоугольник 13" o:spid="_x0000_s1038" style="position:absolute;left:13539;top:-2030;width:13126;height:67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" fillcolor="window" strokecolor="windowText">
                        <v:stroke dashstyle="longDashDotDot"/>
                        <v:textbox>
                          <w:txbxContent>
                            <w:p w14:paraId="3079E801" w14:textId="77777777" w:rsidR="008E5E84" w:rsidRPr="008F2102" w:rsidRDefault="008E5E84" w:rsidP="008E5E84">
                              <w:pPr>
                                <w:jc w:val="center"/>
                                <w:rPr>
                                  <w:sz w:val="16"/>
                                  <w:szCs w:val="16"/>
                                  <w:lang w:val="ru-RU"/>
                                </w:rPr>
                              </w:pPr>
                              <w:r w:rsidRPr="008F2102">
                                <w:rPr>
                                  <w:sz w:val="16"/>
                                  <w:szCs w:val="16"/>
                                  <w:lang w:val="ru-RU"/>
                                </w:rPr>
                                <w:t>Группировка зон с идентичными проблемами сырьевого обеспечения</w:t>
                              </w:r>
                            </w:p>
                          </w:txbxContent>
                        </v:textbox>
                      </v:rect>
                      <v:rect id="Прямоугольник 23" o:spid="_x0000_s1039" style="position:absolute;left:27928;top:-2032;width:15562;height:67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" fillcolor="window" strokecolor="windowText">
                        <v:stroke dashstyle="3 1"/>
                        <v:textbox>
                          <w:txbxContent>
                            <w:p w14:paraId="04654939" w14:textId="77777777" w:rsidR="008E5E84" w:rsidRPr="008F2102" w:rsidRDefault="008E5E84" w:rsidP="008E5E84">
                              <w:pPr>
                                <w:jc w:val="center"/>
                                <w:rPr>
                                  <w:rFonts w:eastAsia="Calibri"/>
                                  <w:bCs/>
                                  <w:i/>
                                  <w:sz w:val="16"/>
                                  <w:szCs w:val="16"/>
                                  <w:lang w:val="ru-RU"/>
                                </w:rPr>
                              </w:pPr>
                              <w:r w:rsidRPr="008F2102">
                                <w:rPr>
                                  <w:rFonts w:eastAsia="Calibri"/>
                                  <w:bCs/>
                                  <w:i/>
                                  <w:sz w:val="16"/>
                                  <w:szCs w:val="16"/>
                                  <w:lang w:val="ru-RU"/>
                                </w:rPr>
                                <w:t>объем промышленного производства и объем продукции сельского</w:t>
                              </w:r>
                              <w:r w:rsidRPr="008F2102">
                                <w:rPr>
                                  <w:i/>
                                  <w:sz w:val="16"/>
                                  <w:szCs w:val="16"/>
                                  <w:lang w:val="ru-RU"/>
                                </w:rPr>
                                <w:t xml:space="preserve"> </w:t>
                              </w:r>
                              <w:r w:rsidRPr="008F2102">
                                <w:rPr>
                                  <w:rFonts w:eastAsia="Calibri"/>
                                  <w:bCs/>
                                  <w:i/>
                                  <w:sz w:val="16"/>
                                  <w:szCs w:val="16"/>
                                  <w:lang w:val="ru-RU"/>
                                </w:rPr>
                                <w:t>хозяйства (отрасли молочного производства)</w:t>
                              </w:r>
                            </w:p>
                          </w:txbxContent>
                        </v:textbox>
                      </v:rect>
                      <v:rect id="Прямоугольник 28" o:spid="_x0000_s1040" style="position:absolute;left:13566;top:5050;width:13231;height:746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" fillcolor="window" strokecolor="windowText">
                        <v:stroke dashstyle="longDashDotDot"/>
                        <v:textbox>
                          <w:txbxContent>
                            <w:p w14:paraId="4995FD51" w14:textId="77777777" w:rsidR="008E5E84" w:rsidRPr="008F2102" w:rsidRDefault="008E5E84" w:rsidP="008E5E84">
                              <w:pPr>
                                <w:jc w:val="center"/>
                                <w:rPr>
                                  <w:sz w:val="16"/>
                                  <w:szCs w:val="16"/>
                                  <w:lang w:val="ru-RU"/>
                                </w:rPr>
                              </w:pPr>
                              <w:r w:rsidRPr="008F2102">
                                <w:rPr>
                                  <w:sz w:val="16"/>
                                  <w:szCs w:val="16"/>
                                  <w:lang w:val="ru-RU"/>
                                </w:rPr>
                                <w:t xml:space="preserve">Определение уровня </w:t>
                              </w:r>
                              <w:r>
                                <w:rPr>
                                  <w:sz w:val="16"/>
                                  <w:szCs w:val="16"/>
                                  <w:lang w:val="ru-RU"/>
                                </w:rPr>
                                <w:t xml:space="preserve">экологического </w:t>
                              </w:r>
                              <w:r w:rsidRPr="008F2102">
                                <w:rPr>
                                  <w:sz w:val="16"/>
                                  <w:szCs w:val="16"/>
                                  <w:lang w:val="ru-RU"/>
                                </w:rPr>
                                <w:t>развития ресурсной базы аграрного производства и сельских территорий</w:t>
                              </w:r>
                            </w:p>
                          </w:txbxContent>
                        </v:textbox>
                      </v:rect>
                      <v:rect id="Прямоугольник 29" o:spid="_x0000_s1041" style="position:absolute;left:27928;top:5050;width:15562;height:64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" fillcolor="window" strokecolor="windowText">
                        <v:stroke dashstyle="3 1"/>
                        <v:textbox>
                          <w:txbxContent>
                            <w:p w14:paraId="6DE99483" w14:textId="77777777" w:rsidR="008E5E84" w:rsidRPr="00CF410D" w:rsidRDefault="008E5E84" w:rsidP="008E5E84">
                              <w:pPr>
                                <w:shd w:val="clear" w:color="auto" w:fill="FFFFFF"/>
                                <w:jc w:val="center"/>
                                <w:rPr>
                                  <w:i/>
                                  <w:sz w:val="16"/>
                                  <w:szCs w:val="16"/>
                                  <w:lang w:val="ru-RU"/>
                                </w:rPr>
                              </w:pPr>
                              <w:r w:rsidRPr="008F2102">
                                <w:rPr>
                                  <w:i/>
                                  <w:sz w:val="16"/>
                                  <w:szCs w:val="16"/>
                                  <w:lang w:val="ru-RU"/>
                                </w:rPr>
                                <w:t>наличие основных фондов, объем инвестиций,</w:t>
                              </w:r>
                              <w:r>
                                <w:rPr>
                                  <w:i/>
                                  <w:sz w:val="16"/>
                                  <w:szCs w:val="16"/>
                                  <w:lang w:val="ru-RU"/>
                                </w:rPr>
                                <w:t xml:space="preserve"> наличие</w:t>
                              </w:r>
                              <w:r w:rsidRPr="008F2102">
                                <w:rPr>
                                  <w:i/>
                                  <w:sz w:val="16"/>
                                  <w:szCs w:val="16"/>
                                  <w:lang w:val="ru-RU"/>
                                </w:rPr>
                                <w:t xml:space="preserve"> </w:t>
                              </w:r>
                              <w:r w:rsidRPr="00CF410D">
                                <w:rPr>
                                  <w:i/>
                                  <w:sz w:val="16"/>
                                  <w:szCs w:val="16"/>
                                  <w:lang w:val="ru-RU"/>
                                </w:rPr>
                                <w:t>экологических рисков</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0" o:spid="_x0000_s1042" type="#_x0000_t34" style="position:absolute;left:9949;top:1405;width:3617;height:2309;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" strokecolor="windowText">
                        <v:stroke endarrow="open"/>
                      </v:shape>
                      <v:shape id="Соединительная линия уступом 31" o:spid="_x0000_s1043" type="#_x0000_t34" style="position:absolute;left:9949;top:8701;width:3543;height:2304;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" strokecolor="windowText">
                        <v:stroke endarrow="open"/>
                      </v:shape>
                      <v:line id="Прямая соединительная линия 32" o:spid="_x0000_s1044" style="position:absolute;visibility:visible;mso-wrap-style:square" from="26665,1488" to="27927,14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" strokecolor="windowText"/>
                      <v:line id="Прямая соединительная линия 33" o:spid="_x0000_s1045" style="position:absolute;visibility:visible;mso-wrap-style:square" from="26990,8373" to="28038,83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" strokecolor="windowText"/>
                    </v:group>
                    <v:shapetype id="_x0000_t32" coordsize="21600,21600" o:spt="32" o:oned="t" path="m,l21600,21600e" filled="f">
                      <v:path arrowok="t" fillok="f" o:connecttype="none"/>
                      <o:lock v:ext="edit" shapetype="t"/>
                    </v:shapetype>
                    <v:shape id="Прямая со стрелкой 35" o:spid="_x0000_s1046" type="#_x0000_t32" style="position:absolute;left:7196;top:2193;width:0;height:152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" strokecolor="windowText">
                      <v:stroke endarrow="open"/>
                    </v:shape>
                  </v:group>
                  <v:group id="Группа 71" o:spid="_x0000_s1047" style="position:absolute;left:-1196;top:8426;width:53753;height:11589" coordorigin="-1196,-5678" coordsize="53753,115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">
                    <v:rect id="Прямоугольник 9" o:spid="_x0000_s1048" style="position:absolute;left:2494;top:-5678;width:13566;height:40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" fillcolor="window" strokecolor="windowText" strokeweight="1pt">
                      <v:textbox>
                        <w:txbxContent>
                          <w:p w14:paraId="7547D483" w14:textId="77777777" w:rsidR="008E5E84" w:rsidRPr="002F627B" w:rsidRDefault="008E5E84" w:rsidP="008E5E84">
                            <w:pPr>
                              <w:jc w:val="center"/>
                              <w:rPr>
                                <w:sz w:val="20"/>
                              </w:rPr>
                            </w:pPr>
                            <w:r w:rsidRPr="002F627B">
                              <w:rPr>
                                <w:sz w:val="20"/>
                              </w:rPr>
                              <w:t>Третий этап</w:t>
                            </w:r>
                          </w:p>
                        </w:txbxContent>
                      </v:textbox>
                    </v:rect>
                    <v:shape id="Прямая со стрелкой 60" o:spid="_x0000_s1049" type="#_x0000_t32" style="position:absolute;left:9274;top:-1649;width:2;height:122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">
                      <v:stroke endarrow="open"/>
                    </v:shape>
                    <v:group id="Группа 70" o:spid="_x0000_s1050" style="position:absolute;left:-1196;top:-3245;width:53753;height:9155" coordorigin="-1196,-8564" coordsize="53753,91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">
                      <v:rect id="Прямоугольник 15" o:spid="_x0000_s1051" style="position:absolute;left:18232;top:-6466;width:14733;height:49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" fillcolor="window" strokecolor="windowText">
                        <v:stroke dashstyle="longDashDotDot"/>
                        <v:textbox>
                          <w:txbxContent>
                            <w:p w14:paraId="15681ED8" w14:textId="77777777" w:rsidR="008E5E84" w:rsidRPr="008F2102" w:rsidRDefault="008E5E84" w:rsidP="008E5E84">
                              <w:pPr>
                                <w:jc w:val="center"/>
                                <w:rPr>
                                  <w:sz w:val="16"/>
                                  <w:szCs w:val="16"/>
                                  <w:lang w:val="ru-RU"/>
                                </w:rPr>
                              </w:pPr>
                              <w:r>
                                <w:rPr>
                                  <w:sz w:val="16"/>
                                  <w:szCs w:val="16"/>
                                  <w:lang w:val="ru-RU"/>
                                </w:rPr>
                                <w:t>Дифференцирова</w:t>
                              </w:r>
                              <w:r w:rsidRPr="008F2102">
                                <w:rPr>
                                  <w:sz w:val="16"/>
                                  <w:szCs w:val="16"/>
                                  <w:lang w:val="ru-RU"/>
                                </w:rPr>
                                <w:t xml:space="preserve">нные территориальные зоны </w:t>
                              </w:r>
                            </w:p>
                          </w:txbxContent>
                        </v:textbox>
                      </v:rect>
                      <v:rect id="Прямоугольник 17" o:spid="_x0000_s1052" style="position:absolute;left:-1196;top:-5750;width:18245;height:496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" fillcolor="window" strokecolor="windowText">
                        <v:stroke dashstyle="longDash"/>
                        <v:textbox>
                          <w:txbxContent>
                            <w:p w14:paraId="3D9C46D0" w14:textId="77777777" w:rsidR="008E5E84" w:rsidRPr="00CF410D" w:rsidRDefault="008E5E84" w:rsidP="008E5E84">
                              <w:pPr>
                                <w:jc w:val="center"/>
                                <w:rPr>
                                  <w:i/>
                                  <w:sz w:val="16"/>
                                  <w:szCs w:val="16"/>
                                  <w:lang w:val="ru-RU"/>
                                </w:rPr>
                              </w:pPr>
                              <w:r w:rsidRPr="008F2102">
                                <w:rPr>
                                  <w:i/>
                                  <w:sz w:val="16"/>
                                  <w:szCs w:val="16"/>
                                  <w:lang w:val="ru-RU"/>
                                </w:rPr>
                                <w:t xml:space="preserve">Разработка </w:t>
                              </w:r>
                              <w:r>
                                <w:rPr>
                                  <w:i/>
                                  <w:sz w:val="16"/>
                                  <w:szCs w:val="16"/>
                                  <w:lang w:val="ru-RU"/>
                                </w:rPr>
                                <w:t>мероприятий</w:t>
                              </w:r>
                              <w:r w:rsidRPr="008F2102">
                                <w:rPr>
                                  <w:i/>
                                  <w:sz w:val="16"/>
                                  <w:szCs w:val="16"/>
                                  <w:lang w:val="ru-RU"/>
                                </w:rPr>
                                <w:t xml:space="preserve"> по внедрению и использованию инструментария </w:t>
                              </w:r>
                              <w:r w:rsidRPr="00CF410D">
                                <w:rPr>
                                  <w:i/>
                                  <w:sz w:val="16"/>
                                  <w:szCs w:val="16"/>
                                </w:rPr>
                                <w:t>ESG</w:t>
                              </w:r>
                            </w:p>
                          </w:txbxContent>
                        </v:textbox>
                      </v:rect>
                      <v:rect id="Прямоугольник 56" o:spid="_x0000_s1053" style="position:absolute;left:34314;top:-8564;width:18243;height:91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" fillcolor="window" strokecolor="windowText">
                        <v:stroke dashstyle="longDashDotDot"/>
                        <v:textbox>
                          <w:txbxContent>
                            <w:p w14:paraId="7DE554D1" w14:textId="77777777" w:rsidR="008E5E84" w:rsidRPr="00CF410D" w:rsidRDefault="008E5E84" w:rsidP="008E5E84">
                              <w:pPr>
                                <w:jc w:val="center"/>
                                <w:rPr>
                                  <w:i/>
                                  <w:sz w:val="16"/>
                                  <w:szCs w:val="16"/>
                                  <w:lang w:val="ru-RU"/>
                                </w:rPr>
                              </w:pPr>
                              <w:r w:rsidRPr="00CF410D">
                                <w:rPr>
                                  <w:i/>
                                  <w:sz w:val="16"/>
                                  <w:szCs w:val="16"/>
                                  <w:lang w:val="ru-RU"/>
                                </w:rPr>
                                <w:t>оцен</w:t>
                              </w:r>
                              <w:r>
                                <w:rPr>
                                  <w:i/>
                                  <w:sz w:val="16"/>
                                  <w:szCs w:val="16"/>
                                  <w:lang w:val="ru-RU"/>
                                </w:rPr>
                                <w:t>ка</w:t>
                              </w:r>
                              <w:r w:rsidRPr="00CF410D">
                                <w:rPr>
                                  <w:i/>
                                  <w:sz w:val="16"/>
                                  <w:szCs w:val="16"/>
                                  <w:lang w:val="ru-RU"/>
                                </w:rPr>
                                <w:t xml:space="preserve"> </w:t>
                              </w:r>
                              <w:r>
                                <w:rPr>
                                  <w:i/>
                                  <w:sz w:val="16"/>
                                  <w:szCs w:val="16"/>
                                  <w:lang w:val="ru-RU"/>
                                </w:rPr>
                                <w:t>показателей</w:t>
                              </w:r>
                              <w:r w:rsidRPr="00CF410D">
                                <w:rPr>
                                  <w:i/>
                                  <w:sz w:val="16"/>
                                  <w:szCs w:val="16"/>
                                  <w:lang w:val="ru-RU"/>
                                </w:rPr>
                                <w:t xml:space="preserve">, </w:t>
                              </w:r>
                              <w:r>
                                <w:rPr>
                                  <w:i/>
                                  <w:sz w:val="16"/>
                                  <w:szCs w:val="16"/>
                                  <w:lang w:val="ru-RU"/>
                                </w:rPr>
                                <w:t>отражающих</w:t>
                              </w:r>
                              <w:r w:rsidRPr="00CF410D">
                                <w:rPr>
                                  <w:i/>
                                  <w:sz w:val="16"/>
                                  <w:szCs w:val="16"/>
                                  <w:lang w:val="ru-RU"/>
                                </w:rPr>
                                <w:t xml:space="preserve"> минимизацию негативного воздействия от загрязненных участков территорий, от воздействия опасных отходов, общи</w:t>
                              </w:r>
                              <w:r>
                                <w:rPr>
                                  <w:i/>
                                  <w:sz w:val="16"/>
                                  <w:szCs w:val="16"/>
                                  <w:lang w:val="ru-RU"/>
                                </w:rPr>
                                <w:t>х</w:t>
                              </w:r>
                              <w:r w:rsidRPr="00CF410D">
                                <w:rPr>
                                  <w:i/>
                                  <w:sz w:val="16"/>
                                  <w:szCs w:val="16"/>
                                  <w:lang w:val="ru-RU"/>
                                </w:rPr>
                                <w:t xml:space="preserve"> экологически</w:t>
                              </w:r>
                              <w:r>
                                <w:rPr>
                                  <w:i/>
                                  <w:sz w:val="16"/>
                                  <w:szCs w:val="16"/>
                                  <w:lang w:val="ru-RU"/>
                                </w:rPr>
                                <w:t>х</w:t>
                              </w:r>
                              <w:r w:rsidRPr="00CF410D">
                                <w:rPr>
                                  <w:i/>
                                  <w:sz w:val="16"/>
                                  <w:szCs w:val="16"/>
                                  <w:lang w:val="ru-RU"/>
                                </w:rPr>
                                <w:t xml:space="preserve"> решени</w:t>
                              </w:r>
                              <w:r>
                                <w:rPr>
                                  <w:i/>
                                  <w:sz w:val="16"/>
                                  <w:szCs w:val="16"/>
                                  <w:lang w:val="ru-RU"/>
                                </w:rPr>
                                <w:t>й</w:t>
                              </w:r>
                              <w:r w:rsidRPr="00CF410D">
                                <w:rPr>
                                  <w:i/>
                                  <w:sz w:val="16"/>
                                  <w:szCs w:val="16"/>
                                  <w:lang w:val="ru-RU"/>
                                </w:rPr>
                                <w:t xml:space="preserve"> компании </w:t>
                              </w:r>
                            </w:p>
                          </w:txbxContent>
                        </v:textbox>
                      </v:rect>
                      <v:line id="Прямая соединительная линия 61" o:spid="_x0000_s1054" style="position:absolute;flip:x y;visibility:visible;mso-wrap-style:square" from="17049,-3269" to="18441,-29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" strokecolor="windowText"/>
                      <v:line id="Прямая соединительная линия 63" o:spid="_x0000_s1055" style="position:absolute;visibility:visible;mso-wrap-style:square" from="33001,-4211" to="34131,-421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" strokecolor="windowText"/>
                    </v:group>
                  </v:group>
                </v:group>
                <v:group id="Группа 69" o:spid="_x0000_s1056" style="position:absolute;left:5109;top:6102;width:51531;height:16594" coordorigin=",51" coordsize="51530,165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">
                  <v:rect id="Прямоугольник 7" o:spid="_x0000_s1057" style="position:absolute;top:1314;width:14249;height:40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" fillcolor="window" strokecolor="windowText" strokeweight="1pt">
                    <v:textbox>
                      <w:txbxContent>
                        <w:p w14:paraId="6250A2F9" w14:textId="77777777" w:rsidR="008E5E84" w:rsidRPr="002F627B" w:rsidRDefault="008E5E84" w:rsidP="008E5E84">
                          <w:pPr>
                            <w:jc w:val="center"/>
                            <w:rPr>
                              <w:sz w:val="20"/>
                            </w:rPr>
                          </w:pPr>
                          <w:r w:rsidRPr="002F627B">
                            <w:rPr>
                              <w:sz w:val="20"/>
                            </w:rPr>
                            <w:t>Первый этап</w:t>
                          </w:r>
                        </w:p>
                      </w:txbxContent>
                    </v:textbox>
                  </v:rect>
                  <v:rect id="Прямоугольник 16" o:spid="_x0000_s1058" style="position:absolute;left:4542;top:6872;width:17697;height:788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" fillcolor="window" strokecolor="windowText">
                    <v:stroke dashstyle="longDash"/>
                    <v:textbox>
                      <w:txbxContent>
                        <w:p w14:paraId="074B3434" w14:textId="77777777" w:rsidR="008E5E84" w:rsidRPr="002F627B" w:rsidRDefault="008E5E84" w:rsidP="008E5E84">
                          <w:pPr>
                            <w:jc w:val="center"/>
                            <w:rPr>
                              <w:i/>
                              <w:sz w:val="18"/>
                              <w:szCs w:val="18"/>
                            </w:rPr>
                          </w:pPr>
                          <w:r w:rsidRPr="002F627B">
                            <w:rPr>
                              <w:rFonts w:eastAsia="Calibri"/>
                              <w:bCs/>
                              <w:i/>
                              <w:sz w:val="18"/>
                              <w:szCs w:val="18"/>
                            </w:rPr>
                            <w:t>Выявление проблем развития молокопродуктового подкомплекса</w:t>
                          </w:r>
                        </w:p>
                      </w:txbxContent>
                    </v:textbox>
                  </v:rect>
                  <v:group id="Группа 6" o:spid="_x0000_s1059" style="position:absolute;left:23508;top:51;width:27839;height:7707" coordorigin="199,51" coordsize="27839,77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WARxgAAAN8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G/P+ELyMULAAD//wMAUEsBAi0AFAAGAAgAAAAhANvh9svuAAAAhQEAABMAAAAAAAAA&#13;&#10;AAAAAAAAAAAAAFtDb250ZW50X1R5cGVzXS54bWxQSwECLQAUAAYACAAAACEAWvQsW78AAAAVAQAA&#13;&#10;CwAAAAAAAAAAAAAAAAAfAQAAX3JlbHMvLnJlbHNQSwECLQAUAAYACAAAACEAEXFgEcYAAADfAAAA&#13;&#10;DwAAAAAAAAAAAAAAAAAHAgAAZHJzL2Rvd25yZXYueG1sUEsFBgAAAAADAAMAtwAAAPoCAAAAAA==&#13;&#10;">
                    <v:rect id="Прямоугольник 14" o:spid="_x0000_s1060" style="position:absolute;left:199;top:220;width:12662;height:753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" fillcolor="window" strokecolor="windowText">
                      <v:stroke dashstyle="longDashDotDot"/>
                      <v:textbox>
                        <w:txbxContent>
                          <w:p w14:paraId="0A70C224" w14:textId="77777777" w:rsidR="008E5E84" w:rsidRPr="008F2102" w:rsidRDefault="008E5E84" w:rsidP="008E5E84">
                            <w:pPr>
                              <w:jc w:val="center"/>
                              <w:rPr>
                                <w:rFonts w:eastAsia="Calibri"/>
                                <w:bCs/>
                                <w:sz w:val="16"/>
                                <w:szCs w:val="16"/>
                                <w:lang w:val="ru-RU"/>
                              </w:rPr>
                            </w:pPr>
                            <w:r w:rsidRPr="008F2102">
                              <w:rPr>
                                <w:rFonts w:eastAsia="Calibri"/>
                                <w:bCs/>
                                <w:sz w:val="16"/>
                                <w:szCs w:val="16"/>
                                <w:lang w:val="ru-RU"/>
                              </w:rPr>
                              <w:t>Оценка почвенно-климатических условий и агроклиматических ресурсов</w:t>
                            </w:r>
                          </w:p>
                        </w:txbxContent>
                      </v:textbox>
                    </v:rect>
                    <v:rect id="Прямоугольник 21" o:spid="_x0000_s1061" style="position:absolute;left:13891;top:51;width:14148;height:765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" fillcolor="window" strokecolor="windowText">
                      <v:stroke dashstyle="3 1"/>
                      <v:textbox>
                        <w:txbxContent>
                          <w:p w14:paraId="4E2438FC" w14:textId="77777777" w:rsidR="008E5E84" w:rsidRPr="008F2102" w:rsidRDefault="008E5E84" w:rsidP="008E5E84">
                            <w:pPr>
                              <w:jc w:val="center"/>
                              <w:rPr>
                                <w:rFonts w:eastAsia="Calibri"/>
                                <w:bCs/>
                                <w:i/>
                                <w:sz w:val="18"/>
                                <w:szCs w:val="18"/>
                                <w:lang w:val="ru-RU"/>
                              </w:rPr>
                            </w:pPr>
                            <w:r w:rsidRPr="008F2102">
                              <w:rPr>
                                <w:rFonts w:eastAsia="Calibri"/>
                                <w:bCs/>
                                <w:i/>
                                <w:sz w:val="18"/>
                                <w:szCs w:val="18"/>
                                <w:lang w:val="ru-RU"/>
                              </w:rPr>
                              <w:t>земельная площадь сельхозугодий, площадь лесов и объем водных ресурсов</w:t>
                            </w:r>
                          </w:p>
                        </w:txbxContent>
                      </v:textbox>
                    </v:rect>
                    <v:line id="Прямая соединительная линия 53" o:spid="_x0000_s1062" style="position:absolute;visibility:visible;mso-wrap-style:square" from="13062,4037" to="13951,40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" strokecolor="windowText"/>
                  </v:group>
                  <v:group id="Группа 10" o:spid="_x0000_s1063" style="position:absolute;left:24002;top:7989;width:27528;height:8656" coordorigin="694,-3659" coordsize="27528,86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rect id="Прямоугольник 11" o:spid="_x0000_s1064" style="position:absolute;left:694;top:-3257;width:12662;height:82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" fillcolor="window" strokecolor="windowText">
                      <v:stroke dashstyle="longDashDotDot"/>
                      <v:textbox>
                        <w:txbxContent>
                          <w:p w14:paraId="5FC8664F" w14:textId="77777777" w:rsidR="008E5E84" w:rsidRPr="003C56C9" w:rsidRDefault="008E5E84" w:rsidP="008E5E84">
                            <w:pPr>
                              <w:jc w:val="center"/>
                              <w:rPr>
                                <w:rFonts w:eastAsia="Calibri"/>
                                <w:bCs/>
                                <w:sz w:val="16"/>
                                <w:szCs w:val="16"/>
                              </w:rPr>
                            </w:pPr>
                            <w:r w:rsidRPr="003C56C9">
                              <w:rPr>
                                <w:rFonts w:eastAsia="Calibri"/>
                                <w:bCs/>
                                <w:sz w:val="16"/>
                                <w:szCs w:val="16"/>
                              </w:rPr>
                              <w:t>Оценка сырьевой обеспеченности молокоперерабатывающих предприятий</w:t>
                            </w:r>
                          </w:p>
                        </w:txbxContent>
                      </v:textbox>
                    </v:rect>
                    <v:rect id="Прямоугольник 24" o:spid="_x0000_s1065" style="position:absolute;left:14074;top:-3659;width:14148;height:86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" fillcolor="window" strokecolor="windowText">
                      <v:stroke dashstyle="3 1"/>
                      <v:textbox>
                        <w:txbxContent>
                          <w:p w14:paraId="5F30022F" w14:textId="77777777" w:rsidR="008E5E84" w:rsidRPr="008F2102" w:rsidRDefault="008E5E84" w:rsidP="008E5E84">
                            <w:pPr>
                              <w:jc w:val="center"/>
                              <w:rPr>
                                <w:rFonts w:eastAsia="Calibri"/>
                                <w:bCs/>
                                <w:i/>
                                <w:sz w:val="16"/>
                                <w:szCs w:val="16"/>
                                <w:lang w:val="ru-RU"/>
                              </w:rPr>
                            </w:pPr>
                            <w:r w:rsidRPr="008F2102">
                              <w:rPr>
                                <w:rFonts w:eastAsia="Calibri"/>
                                <w:bCs/>
                                <w:i/>
                                <w:sz w:val="16"/>
                                <w:szCs w:val="16"/>
                                <w:lang w:val="ru-RU"/>
                              </w:rPr>
                              <w:t>источники и объем поступления сырьевого молока, обеспеченность населения молочной продукцией</w:t>
                            </w:r>
                          </w:p>
                        </w:txbxContent>
                      </v:textbox>
                    </v:rect>
                    <v:line id="Прямая соединительная линия 27" o:spid="_x0000_s1066" style="position:absolute;visibility:visible;mso-wrap-style:square" from="13062,4037" to="13951,40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" strokecolor="windowText"/>
                  </v:group>
                  <v:shape id="Соединительная линия уступом 49" o:spid="_x0000_s1067" type="#_x0000_t34" style="position:absolute;left:17032;top:3227;width:6225;height:3562;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">
                    <v:stroke endarrow="open"/>
                  </v:shape>
                  <v:shape id="Соединительная линия уступом 62" o:spid="_x0000_s1068" type="#_x0000_t34" style="position:absolute;left:17565;top:14756;width:5817;height:16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">
                    <v:stroke endarrow="open"/>
                  </v:shape>
                  <v:shape id="Прямая со стрелкой 68" o:spid="_x0000_s1069" type="#_x0000_t32" style="position:absolute;left:9681;top:5319;width:0;height:174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">
                    <v:stroke endarrow="open"/>
                  </v:shape>
                </v:group>
              </v:group>
            </w:pict>
          </mc:Fallback>
        </mc:AlternateContent>
      </w:r>
    </w:p>
    <w:p w14:paraId="62A73FC8" w14:textId="77777777" w:rsidR="008E5E84" w:rsidRDefault="008E5E84" w:rsidP="008E5E84">
      <w:pPr>
        <w:pStyle w:val="Paragraph"/>
        <w:rPr>
          <w:lang w:val="fr-FR"/>
        </w:rPr>
      </w:pPr>
    </w:p>
    <w:p w14:paraId="4546C1A2" w14:textId="77777777" w:rsidR="008E5E84" w:rsidRDefault="008E5E84" w:rsidP="008E5E84">
      <w:pPr>
        <w:pStyle w:val="Paragraph"/>
        <w:rPr>
          <w:lang w:val="fr-FR"/>
        </w:rPr>
      </w:pPr>
    </w:p>
    <w:p w14:paraId="467F45DC" w14:textId="77777777" w:rsidR="008E5E84" w:rsidRDefault="008E5E84" w:rsidP="008E5E84">
      <w:pPr>
        <w:pStyle w:val="Paragraph"/>
        <w:rPr>
          <w:lang w:val="fr-FR"/>
        </w:rPr>
      </w:pPr>
    </w:p>
    <w:p w14:paraId="1BA7D2E1" w14:textId="77777777" w:rsidR="008E5E84" w:rsidRDefault="008E5E84" w:rsidP="008E5E84">
      <w:pPr>
        <w:pStyle w:val="Paragraph"/>
        <w:rPr>
          <w:lang w:val="fr-FR"/>
        </w:rPr>
      </w:pPr>
    </w:p>
    <w:p w14:paraId="1051BFEF" w14:textId="77777777" w:rsidR="008E5E84" w:rsidRDefault="008E5E84" w:rsidP="008E5E84">
      <w:pPr>
        <w:pStyle w:val="Paragraph"/>
        <w:rPr>
          <w:lang w:val="fr-FR"/>
        </w:rPr>
      </w:pPr>
    </w:p>
    <w:p w14:paraId="2B3CDE29" w14:textId="77777777" w:rsidR="008E5E84" w:rsidRDefault="008E5E84" w:rsidP="008E5E84">
      <w:pPr>
        <w:pStyle w:val="Paragraph"/>
        <w:rPr>
          <w:lang w:val="fr-FR"/>
        </w:rPr>
      </w:pPr>
    </w:p>
    <w:p w14:paraId="5923966C" w14:textId="77777777" w:rsidR="008E5E84" w:rsidRDefault="008E5E84" w:rsidP="008E5E84">
      <w:pPr>
        <w:pStyle w:val="Paragraph"/>
        <w:rPr>
          <w:lang w:val="fr-FR"/>
        </w:rPr>
      </w:pPr>
    </w:p>
    <w:p w14:paraId="454E8AAC" w14:textId="77777777" w:rsidR="008E5E84" w:rsidRDefault="008E5E84" w:rsidP="008E5E84">
      <w:pPr>
        <w:pStyle w:val="Paragraph"/>
        <w:rPr>
          <w:lang w:val="fr-FR"/>
        </w:rPr>
      </w:pPr>
    </w:p>
    <w:p w14:paraId="712AAF5D" w14:textId="77777777" w:rsidR="008E5E84" w:rsidRDefault="008E5E84" w:rsidP="008E5E84">
      <w:pPr>
        <w:pStyle w:val="Paragraph"/>
        <w:rPr>
          <w:lang w:val="fr-FR"/>
        </w:rPr>
      </w:pPr>
    </w:p>
    <w:p w14:paraId="0D967C8C" w14:textId="77777777" w:rsidR="008E5E84" w:rsidRDefault="008E5E84" w:rsidP="008E5E84">
      <w:pPr>
        <w:pStyle w:val="Paragraph"/>
        <w:rPr>
          <w:lang w:val="fr-FR"/>
        </w:rPr>
      </w:pPr>
    </w:p>
    <w:p w14:paraId="6134C0C7" w14:textId="77777777" w:rsidR="008E5E84" w:rsidRDefault="008E5E84" w:rsidP="008E5E84">
      <w:pPr>
        <w:pStyle w:val="Paragraph"/>
        <w:rPr>
          <w:lang w:val="fr-FR"/>
        </w:rPr>
      </w:pPr>
    </w:p>
    <w:p w14:paraId="3FD47BCB" w14:textId="77777777" w:rsidR="008E5E84" w:rsidRDefault="008E5E84" w:rsidP="008E5E84">
      <w:pPr>
        <w:pStyle w:val="Paragraph"/>
        <w:rPr>
          <w:lang w:val="fr-FR"/>
        </w:rPr>
      </w:pPr>
    </w:p>
    <w:p w14:paraId="559DEAFE" w14:textId="77777777" w:rsidR="008E5E84" w:rsidRDefault="008E5E84" w:rsidP="008E5E84">
      <w:pPr>
        <w:pStyle w:val="Paragraph"/>
        <w:rPr>
          <w:lang w:val="fr-FR"/>
        </w:rPr>
      </w:pPr>
    </w:p>
    <w:p w14:paraId="264D00B8" w14:textId="77777777" w:rsidR="008E5E84" w:rsidRDefault="008E5E84" w:rsidP="008E5E84">
      <w:pPr>
        <w:pStyle w:val="Paragraph"/>
        <w:rPr>
          <w:lang w:val="fr-FR"/>
        </w:rPr>
      </w:pPr>
    </w:p>
    <w:p w14:paraId="732162A4" w14:textId="77777777" w:rsidR="008E5E84" w:rsidRDefault="008E5E84" w:rsidP="008E5E84">
      <w:pPr>
        <w:pStyle w:val="Paragraph"/>
        <w:rPr>
          <w:lang w:val="fr-FR"/>
        </w:rPr>
      </w:pPr>
    </w:p>
    <w:p w14:paraId="62D21893" w14:textId="77777777" w:rsidR="008E5E84" w:rsidRDefault="008E5E84" w:rsidP="008E5E84">
      <w:pPr>
        <w:pStyle w:val="Paragraph"/>
        <w:rPr>
          <w:lang w:val="fr-FR"/>
        </w:rPr>
      </w:pPr>
    </w:p>
    <w:p w14:paraId="3105A7EE" w14:textId="77777777" w:rsidR="008E5E84" w:rsidRDefault="008E5E84" w:rsidP="008E5E84">
      <w:pPr>
        <w:pStyle w:val="Paragraph"/>
        <w:rPr>
          <w:lang w:val="fr-FR"/>
        </w:rPr>
      </w:pPr>
    </w:p>
    <w:p w14:paraId="410817D9" w14:textId="77777777" w:rsidR="008E5E84" w:rsidRDefault="008E5E84" w:rsidP="008E5E84">
      <w:pPr>
        <w:pStyle w:val="Paragraph"/>
        <w:rPr>
          <w:lang w:val="fr-FR"/>
        </w:rPr>
      </w:pPr>
    </w:p>
    <w:p w14:paraId="6E87B71F" w14:textId="77777777" w:rsidR="008E5E84" w:rsidRDefault="008E5E84" w:rsidP="008E5E84">
      <w:pPr>
        <w:pStyle w:val="Paragraph"/>
        <w:rPr>
          <w:lang w:val="fr-FR"/>
        </w:rPr>
      </w:pPr>
    </w:p>
    <w:p w14:paraId="6789118D" w14:textId="77777777" w:rsidR="008E5E84" w:rsidRDefault="008E5E84" w:rsidP="008E5E84">
      <w:pPr>
        <w:pStyle w:val="Paragraph"/>
        <w:rPr>
          <w:lang w:val="fr-FR"/>
        </w:rPr>
      </w:pPr>
    </w:p>
    <w:p w14:paraId="107340A4" w14:textId="77777777" w:rsidR="008E5E84" w:rsidRDefault="008E5E84" w:rsidP="008E5E84">
      <w:pPr>
        <w:pStyle w:val="Paragraph"/>
        <w:rPr>
          <w:lang w:val="fr-FR"/>
        </w:rPr>
      </w:pPr>
    </w:p>
    <w:p w14:paraId="30839511" w14:textId="77777777" w:rsidR="008E5E84" w:rsidRDefault="008E5E84" w:rsidP="008E5E84">
      <w:pPr>
        <w:pStyle w:val="Paragraph"/>
        <w:rPr>
          <w:lang w:val="fr-FR"/>
        </w:rPr>
      </w:pPr>
    </w:p>
    <w:p w14:paraId="42FA7D93" w14:textId="77777777" w:rsidR="008E5E84" w:rsidRDefault="008E5E84" w:rsidP="008E5E84">
      <w:pPr>
        <w:pStyle w:val="Paragraph"/>
        <w:rPr>
          <w:lang w:val="fr-FR"/>
        </w:rPr>
      </w:pPr>
    </w:p>
    <w:p w14:paraId="1EB0466C" w14:textId="77777777" w:rsidR="008E5E84" w:rsidRDefault="008E5E84" w:rsidP="008E5E84">
      <w:pPr>
        <w:pStyle w:val="Paragraph"/>
        <w:rPr>
          <w:lang w:val="fr-FR"/>
        </w:rPr>
      </w:pPr>
    </w:p>
    <w:p w14:paraId="6B8A64CA" w14:textId="77777777" w:rsidR="008E5E84" w:rsidRDefault="008E5E84" w:rsidP="008E5E84">
      <w:pPr>
        <w:pStyle w:val="Paragraph"/>
        <w:rPr>
          <w:lang w:val="fr-FR"/>
        </w:rPr>
      </w:pPr>
    </w:p>
    <w:p w14:paraId="37498521" w14:textId="77777777" w:rsidR="008E5E84" w:rsidRDefault="008E5E84" w:rsidP="008E5E84">
      <w:pPr>
        <w:pStyle w:val="Paragraph"/>
        <w:rPr>
          <w:lang w:val="fr-FR"/>
        </w:rPr>
      </w:pPr>
    </w:p>
    <w:p w14:paraId="1A85249F" w14:textId="77777777" w:rsidR="008E5E84" w:rsidRDefault="008E5E84" w:rsidP="008E5E84">
      <w:pPr>
        <w:pStyle w:val="Paragraph"/>
        <w:rPr>
          <w:lang w:val="fr-FR"/>
        </w:rPr>
      </w:pPr>
    </w:p>
    <w:p w14:paraId="00DAB53E" w14:textId="77777777" w:rsidR="008E5E84" w:rsidRDefault="008E5E84" w:rsidP="008E5E84">
      <w:pPr>
        <w:pStyle w:val="Paragraph"/>
        <w:rPr>
          <w:lang w:val="ru-RU"/>
        </w:rPr>
      </w:pPr>
    </w:p>
    <w:p w14:paraId="6167B7F4" w14:textId="77777777" w:rsidR="008E5E84" w:rsidRDefault="008E5E84" w:rsidP="008E5E84">
      <w:pPr>
        <w:pStyle w:val="Paragraph"/>
        <w:rPr>
          <w:lang w:val="ru-RU"/>
        </w:rPr>
      </w:pPr>
    </w:p>
    <w:p w14:paraId="630900D4" w14:textId="77777777" w:rsidR="008E5E84" w:rsidRDefault="008E5E84" w:rsidP="008E5E84">
      <w:pPr>
        <w:pStyle w:val="Paragraph"/>
        <w:rPr>
          <w:lang w:val="ru-RU"/>
        </w:rPr>
      </w:pPr>
    </w:p>
    <w:p w14:paraId="6B71AD9D" w14:textId="77777777" w:rsidR="008E5E84" w:rsidRPr="009D7CD1" w:rsidRDefault="008E5E84" w:rsidP="008E5E84">
      <w:pPr>
        <w:pStyle w:val="Paragraph"/>
        <w:rPr>
          <w:lang w:val="ru-RU"/>
        </w:rPr>
      </w:pPr>
    </w:p>
    <w:p w14:paraId="031E4FC2" w14:textId="77777777" w:rsidR="008E5E84" w:rsidRDefault="008E5E84" w:rsidP="008E5E84">
      <w:pPr>
        <w:pStyle w:val="Paragraph"/>
        <w:rPr>
          <w:lang w:val="ru-RU"/>
        </w:rPr>
      </w:pPr>
    </w:p>
    <w:p w14:paraId="3CE6725C" w14:textId="77777777" w:rsidR="008E5E84" w:rsidRPr="009D7CD1" w:rsidRDefault="008E5E84" w:rsidP="008E5E84">
      <w:pPr>
        <w:pStyle w:val="Paragraph"/>
        <w:rPr>
          <w:lang w:val="ru-RU"/>
        </w:rPr>
      </w:pPr>
    </w:p>
    <w:p w14:paraId="6FBE05B1" w14:textId="77777777" w:rsidR="008E5E84" w:rsidRDefault="008E5E84" w:rsidP="008E5E84">
      <w:pPr>
        <w:pStyle w:val="Paragraph"/>
        <w:rPr>
          <w:lang w:val="fr-FR"/>
        </w:rPr>
      </w:pPr>
    </w:p>
    <w:p w14:paraId="67ED5913" w14:textId="77777777" w:rsidR="008E5E84" w:rsidRPr="008E5E84" w:rsidRDefault="008E5E84" w:rsidP="008E5E84">
      <w:pPr>
        <w:pStyle w:val="Paragraph"/>
        <w:spacing w:line="360" w:lineRule="auto"/>
        <w:jc w:val="center"/>
        <w:rPr>
          <w:sz w:val="28"/>
          <w:szCs w:val="28"/>
          <w:lang w:val="ru-RU"/>
        </w:rPr>
      </w:pPr>
      <w:proofErr w:type="spellStart"/>
      <w:r w:rsidRPr="008E5E84">
        <w:rPr>
          <w:bCs/>
          <w:sz w:val="28"/>
          <w:szCs w:val="28"/>
          <w:lang w:val="fr-FR"/>
        </w:rPr>
        <w:t>Рисунок</w:t>
      </w:r>
      <w:proofErr w:type="spellEnd"/>
      <w:r w:rsidRPr="008E5E84">
        <w:rPr>
          <w:bCs/>
          <w:sz w:val="28"/>
          <w:szCs w:val="28"/>
          <w:lang w:val="fr-FR"/>
        </w:rPr>
        <w:t xml:space="preserve"> </w:t>
      </w:r>
      <w:r w:rsidRPr="008E5E84">
        <w:rPr>
          <w:bCs/>
          <w:sz w:val="28"/>
          <w:szCs w:val="28"/>
          <w:lang w:val="ru-RU"/>
        </w:rPr>
        <w:t>1</w:t>
      </w:r>
      <w:r w:rsidRPr="008E5E84">
        <w:rPr>
          <w:bCs/>
          <w:sz w:val="28"/>
          <w:szCs w:val="28"/>
          <w:lang w:val="fr-FR"/>
        </w:rPr>
        <w:t xml:space="preserve"> – </w:t>
      </w:r>
      <w:proofErr w:type="spellStart"/>
      <w:r w:rsidRPr="008E5E84">
        <w:rPr>
          <w:sz w:val="28"/>
          <w:szCs w:val="28"/>
          <w:lang w:val="fr-FR"/>
        </w:rPr>
        <w:t>Алгоритм</w:t>
      </w:r>
      <w:proofErr w:type="spellEnd"/>
      <w:r w:rsidRPr="008E5E84">
        <w:rPr>
          <w:sz w:val="28"/>
          <w:szCs w:val="28"/>
          <w:lang w:val="fr-FR"/>
        </w:rPr>
        <w:t xml:space="preserve"> </w:t>
      </w:r>
      <w:proofErr w:type="spellStart"/>
      <w:r w:rsidRPr="008E5E84">
        <w:rPr>
          <w:sz w:val="28"/>
          <w:szCs w:val="28"/>
          <w:lang w:val="fr-FR"/>
        </w:rPr>
        <w:t>методики</w:t>
      </w:r>
      <w:proofErr w:type="spellEnd"/>
      <w:r w:rsidRPr="008E5E84">
        <w:rPr>
          <w:sz w:val="28"/>
          <w:szCs w:val="28"/>
          <w:lang w:val="fr-FR"/>
        </w:rPr>
        <w:t xml:space="preserve"> </w:t>
      </w:r>
      <w:proofErr w:type="spellStart"/>
      <w:r w:rsidRPr="008E5E84">
        <w:rPr>
          <w:sz w:val="28"/>
          <w:szCs w:val="28"/>
          <w:lang w:val="fr-FR"/>
        </w:rPr>
        <w:t>территориально-сырьевого</w:t>
      </w:r>
      <w:proofErr w:type="spellEnd"/>
      <w:r w:rsidRPr="008E5E84">
        <w:rPr>
          <w:sz w:val="28"/>
          <w:szCs w:val="28"/>
          <w:lang w:val="fr-FR"/>
        </w:rPr>
        <w:t xml:space="preserve"> </w:t>
      </w:r>
      <w:proofErr w:type="spellStart"/>
      <w:r w:rsidRPr="008E5E84">
        <w:rPr>
          <w:sz w:val="28"/>
          <w:szCs w:val="28"/>
          <w:lang w:val="fr-FR"/>
        </w:rPr>
        <w:t>зонирования</w:t>
      </w:r>
      <w:proofErr w:type="spellEnd"/>
      <w:r w:rsidRPr="008E5E84">
        <w:rPr>
          <w:sz w:val="28"/>
          <w:szCs w:val="28"/>
          <w:lang w:val="fr-FR"/>
        </w:rPr>
        <w:t xml:space="preserve"> </w:t>
      </w:r>
      <w:r w:rsidRPr="008E5E84">
        <w:rPr>
          <w:sz w:val="28"/>
          <w:szCs w:val="28"/>
          <w:lang w:val="ru-RU"/>
        </w:rPr>
        <w:t xml:space="preserve">бережливого природопользования на основе </w:t>
      </w:r>
      <w:r w:rsidRPr="008E5E84">
        <w:rPr>
          <w:sz w:val="28"/>
          <w:szCs w:val="28"/>
        </w:rPr>
        <w:t>ESG</w:t>
      </w:r>
      <w:r w:rsidRPr="008E5E84">
        <w:rPr>
          <w:sz w:val="28"/>
          <w:szCs w:val="28"/>
          <w:lang w:val="ru-RU"/>
        </w:rPr>
        <w:t>-принципов</w:t>
      </w:r>
    </w:p>
    <w:p w14:paraId="177F1ED2" w14:textId="77777777" w:rsidR="008E5E84" w:rsidRPr="008E5E84" w:rsidRDefault="008E5E84" w:rsidP="008E5E84">
      <w:pPr>
        <w:pStyle w:val="Paragraph"/>
        <w:spacing w:line="360" w:lineRule="auto"/>
        <w:jc w:val="center"/>
        <w:rPr>
          <w:sz w:val="28"/>
          <w:szCs w:val="28"/>
          <w:lang w:val="ru-RU"/>
        </w:rPr>
      </w:pPr>
    </w:p>
    <w:p w14:paraId="02CE2DDE" w14:textId="77777777" w:rsidR="008E5E84" w:rsidRPr="008E5E84" w:rsidRDefault="008E5E84" w:rsidP="008E5E84">
      <w:pPr>
        <w:spacing w:line="360" w:lineRule="auto"/>
        <w:ind w:firstLine="720"/>
        <w:jc w:val="both"/>
        <w:rPr>
          <w:sz w:val="28"/>
          <w:szCs w:val="28"/>
          <w:lang w:val="ru-RU"/>
        </w:rPr>
      </w:pPr>
      <w:proofErr w:type="spellStart"/>
      <w:r w:rsidRPr="008E5E84">
        <w:rPr>
          <w:sz w:val="28"/>
          <w:szCs w:val="28"/>
          <w:lang w:val="fr-FR"/>
        </w:rPr>
        <w:t>Авторами</w:t>
      </w:r>
      <w:proofErr w:type="spellEnd"/>
      <w:r w:rsidRPr="008E5E84">
        <w:rPr>
          <w:sz w:val="28"/>
          <w:szCs w:val="28"/>
          <w:lang w:val="fr-FR"/>
        </w:rPr>
        <w:t xml:space="preserve"> </w:t>
      </w:r>
      <w:proofErr w:type="spellStart"/>
      <w:r w:rsidRPr="008E5E84">
        <w:rPr>
          <w:sz w:val="28"/>
          <w:szCs w:val="28"/>
          <w:lang w:val="fr-FR"/>
        </w:rPr>
        <w:t>был</w:t>
      </w:r>
      <w:proofErr w:type="spellEnd"/>
      <w:r w:rsidRPr="008E5E84">
        <w:rPr>
          <w:sz w:val="28"/>
          <w:szCs w:val="28"/>
          <w:lang w:val="fr-FR"/>
        </w:rPr>
        <w:t xml:space="preserve"> </w:t>
      </w:r>
      <w:proofErr w:type="spellStart"/>
      <w:r w:rsidRPr="008E5E84">
        <w:rPr>
          <w:sz w:val="28"/>
          <w:szCs w:val="28"/>
          <w:lang w:val="fr-FR"/>
        </w:rPr>
        <w:t>проведен</w:t>
      </w:r>
      <w:proofErr w:type="spellEnd"/>
      <w:r w:rsidRPr="008E5E84">
        <w:rPr>
          <w:sz w:val="28"/>
          <w:szCs w:val="28"/>
          <w:lang w:val="fr-FR"/>
        </w:rPr>
        <w:t xml:space="preserve"> </w:t>
      </w:r>
      <w:proofErr w:type="spellStart"/>
      <w:r w:rsidRPr="008E5E84">
        <w:rPr>
          <w:sz w:val="28"/>
          <w:szCs w:val="28"/>
          <w:lang w:val="fr-FR"/>
        </w:rPr>
        <w:t>поиск</w:t>
      </w:r>
      <w:proofErr w:type="spellEnd"/>
      <w:r w:rsidRPr="008E5E84">
        <w:rPr>
          <w:sz w:val="28"/>
          <w:szCs w:val="28"/>
          <w:lang w:val="fr-FR"/>
        </w:rPr>
        <w:t xml:space="preserve"> </w:t>
      </w:r>
      <w:proofErr w:type="spellStart"/>
      <w:r w:rsidRPr="008E5E84">
        <w:rPr>
          <w:sz w:val="28"/>
          <w:szCs w:val="28"/>
          <w:lang w:val="fr-FR"/>
        </w:rPr>
        <w:t>территорий</w:t>
      </w:r>
      <w:proofErr w:type="spellEnd"/>
      <w:r w:rsidRPr="008E5E84">
        <w:rPr>
          <w:sz w:val="28"/>
          <w:szCs w:val="28"/>
          <w:lang w:val="fr-FR"/>
        </w:rPr>
        <w:t xml:space="preserve"> </w:t>
      </w:r>
      <w:r w:rsidRPr="008E5E84">
        <w:rPr>
          <w:sz w:val="28"/>
          <w:szCs w:val="28"/>
          <w:lang w:val="ru-RU"/>
        </w:rPr>
        <w:t xml:space="preserve">в регионе </w:t>
      </w:r>
      <w:proofErr w:type="spellStart"/>
      <w:r w:rsidRPr="008E5E84">
        <w:rPr>
          <w:sz w:val="28"/>
          <w:szCs w:val="28"/>
          <w:lang w:val="fr-FR"/>
        </w:rPr>
        <w:t>обеспеченных</w:t>
      </w:r>
      <w:proofErr w:type="spellEnd"/>
      <w:r w:rsidRPr="008E5E84">
        <w:rPr>
          <w:sz w:val="28"/>
          <w:szCs w:val="28"/>
          <w:lang w:val="fr-FR"/>
        </w:rPr>
        <w:t xml:space="preserve"> </w:t>
      </w:r>
      <w:r w:rsidRPr="008E5E84">
        <w:rPr>
          <w:sz w:val="28"/>
          <w:szCs w:val="28"/>
          <w:lang w:val="ru-RU"/>
        </w:rPr>
        <w:t xml:space="preserve">производственными </w:t>
      </w:r>
      <w:r w:rsidRPr="008E5E84">
        <w:rPr>
          <w:sz w:val="28"/>
          <w:szCs w:val="28"/>
          <w:lang w:val="fr-FR"/>
        </w:rPr>
        <w:t xml:space="preserve"> </w:t>
      </w:r>
      <w:proofErr w:type="spellStart"/>
      <w:r w:rsidRPr="008E5E84">
        <w:rPr>
          <w:sz w:val="28"/>
          <w:szCs w:val="28"/>
          <w:lang w:val="fr-FR"/>
        </w:rPr>
        <w:t>ресурс</w:t>
      </w:r>
      <w:r w:rsidRPr="008E5E84">
        <w:rPr>
          <w:sz w:val="28"/>
          <w:szCs w:val="28"/>
          <w:lang w:val="ru-RU"/>
        </w:rPr>
        <w:t>ами</w:t>
      </w:r>
      <w:proofErr w:type="spellEnd"/>
      <w:r w:rsidRPr="008E5E84">
        <w:rPr>
          <w:sz w:val="28"/>
          <w:szCs w:val="28"/>
          <w:lang w:val="ru-RU"/>
        </w:rPr>
        <w:t xml:space="preserve"> в достаточном</w:t>
      </w:r>
      <w:r w:rsidRPr="008E5E84">
        <w:rPr>
          <w:sz w:val="28"/>
          <w:szCs w:val="28"/>
          <w:lang w:val="fr-FR"/>
        </w:rPr>
        <w:t xml:space="preserve"> </w:t>
      </w:r>
      <w:proofErr w:type="spellStart"/>
      <w:r w:rsidRPr="008E5E84">
        <w:rPr>
          <w:sz w:val="28"/>
          <w:szCs w:val="28"/>
          <w:lang w:val="fr-FR"/>
        </w:rPr>
        <w:t>для</w:t>
      </w:r>
      <w:proofErr w:type="spellEnd"/>
      <w:r w:rsidRPr="008E5E84">
        <w:rPr>
          <w:sz w:val="28"/>
          <w:szCs w:val="28"/>
          <w:lang w:val="fr-FR"/>
        </w:rPr>
        <w:t xml:space="preserve"> </w:t>
      </w:r>
      <w:proofErr w:type="spellStart"/>
      <w:r w:rsidRPr="008E5E84">
        <w:rPr>
          <w:sz w:val="28"/>
          <w:szCs w:val="28"/>
          <w:lang w:val="fr-FR"/>
        </w:rPr>
        <w:t>развития</w:t>
      </w:r>
      <w:proofErr w:type="spellEnd"/>
      <w:r w:rsidRPr="008E5E84">
        <w:rPr>
          <w:sz w:val="28"/>
          <w:szCs w:val="28"/>
          <w:lang w:val="fr-FR"/>
        </w:rPr>
        <w:t xml:space="preserve"> </w:t>
      </w:r>
      <w:proofErr w:type="spellStart"/>
      <w:r w:rsidRPr="008E5E84">
        <w:rPr>
          <w:sz w:val="28"/>
          <w:szCs w:val="28"/>
          <w:lang w:val="fr-FR"/>
        </w:rPr>
        <w:t>молочного</w:t>
      </w:r>
      <w:proofErr w:type="spellEnd"/>
      <w:r w:rsidRPr="008E5E84">
        <w:rPr>
          <w:sz w:val="28"/>
          <w:szCs w:val="28"/>
          <w:lang w:val="fr-FR"/>
        </w:rPr>
        <w:t xml:space="preserve"> </w:t>
      </w:r>
      <w:proofErr w:type="spellStart"/>
      <w:r w:rsidRPr="008E5E84">
        <w:rPr>
          <w:sz w:val="28"/>
          <w:szCs w:val="28"/>
          <w:lang w:val="fr-FR"/>
        </w:rPr>
        <w:t>скотоводства</w:t>
      </w:r>
      <w:proofErr w:type="spellEnd"/>
      <w:r w:rsidRPr="008E5E84">
        <w:rPr>
          <w:sz w:val="28"/>
          <w:szCs w:val="28"/>
          <w:lang w:val="ru-RU"/>
        </w:rPr>
        <w:t xml:space="preserve"> объеме</w:t>
      </w:r>
      <w:r w:rsidRPr="008E5E84">
        <w:rPr>
          <w:sz w:val="28"/>
          <w:szCs w:val="28"/>
          <w:lang w:val="fr-FR"/>
        </w:rPr>
        <w:t xml:space="preserve">, </w:t>
      </w:r>
      <w:r w:rsidRPr="008E5E84">
        <w:rPr>
          <w:sz w:val="28"/>
          <w:szCs w:val="28"/>
          <w:lang w:val="ru-RU"/>
        </w:rPr>
        <w:t>характеризующихся</w:t>
      </w:r>
      <w:r w:rsidRPr="008E5E84">
        <w:rPr>
          <w:sz w:val="28"/>
          <w:szCs w:val="28"/>
          <w:lang w:val="fr-FR"/>
        </w:rPr>
        <w:t xml:space="preserve"> </w:t>
      </w:r>
      <w:r w:rsidRPr="008E5E84">
        <w:rPr>
          <w:sz w:val="28"/>
          <w:szCs w:val="28"/>
          <w:lang w:val="ru-RU"/>
        </w:rPr>
        <w:t>устойчивым</w:t>
      </w:r>
      <w:r w:rsidRPr="008E5E84">
        <w:rPr>
          <w:sz w:val="28"/>
          <w:szCs w:val="28"/>
          <w:lang w:val="fr-FR"/>
        </w:rPr>
        <w:t xml:space="preserve"> </w:t>
      </w:r>
      <w:proofErr w:type="spellStart"/>
      <w:r w:rsidRPr="008E5E84">
        <w:rPr>
          <w:sz w:val="28"/>
          <w:szCs w:val="28"/>
          <w:lang w:val="fr-FR"/>
        </w:rPr>
        <w:t>рост</w:t>
      </w:r>
      <w:proofErr w:type="spellEnd"/>
      <w:r w:rsidRPr="008E5E84">
        <w:rPr>
          <w:sz w:val="28"/>
          <w:szCs w:val="28"/>
          <w:lang w:val="ru-RU"/>
        </w:rPr>
        <w:t>ом</w:t>
      </w:r>
      <w:r w:rsidRPr="008E5E84">
        <w:rPr>
          <w:sz w:val="28"/>
          <w:szCs w:val="28"/>
          <w:lang w:val="fr-FR"/>
        </w:rPr>
        <w:t xml:space="preserve"> </w:t>
      </w:r>
      <w:proofErr w:type="spellStart"/>
      <w:r w:rsidRPr="008E5E84">
        <w:rPr>
          <w:sz w:val="28"/>
          <w:szCs w:val="28"/>
          <w:lang w:val="fr-FR"/>
        </w:rPr>
        <w:t>доли</w:t>
      </w:r>
      <w:proofErr w:type="spellEnd"/>
      <w:r w:rsidRPr="008E5E84">
        <w:rPr>
          <w:sz w:val="28"/>
          <w:szCs w:val="28"/>
          <w:lang w:val="fr-FR"/>
        </w:rPr>
        <w:t xml:space="preserve"> </w:t>
      </w:r>
      <w:proofErr w:type="spellStart"/>
      <w:r w:rsidRPr="008E5E84">
        <w:rPr>
          <w:sz w:val="28"/>
          <w:szCs w:val="28"/>
          <w:lang w:val="fr-FR"/>
        </w:rPr>
        <w:t>кормов</w:t>
      </w:r>
      <w:proofErr w:type="spellEnd"/>
      <w:r w:rsidRPr="008E5E84">
        <w:rPr>
          <w:sz w:val="28"/>
          <w:szCs w:val="28"/>
          <w:lang w:val="fr-FR"/>
        </w:rPr>
        <w:t xml:space="preserve"> и </w:t>
      </w:r>
      <w:proofErr w:type="spellStart"/>
      <w:r w:rsidRPr="008E5E84">
        <w:rPr>
          <w:sz w:val="28"/>
          <w:szCs w:val="28"/>
          <w:lang w:val="fr-FR"/>
        </w:rPr>
        <w:t>энергоресурсов</w:t>
      </w:r>
      <w:proofErr w:type="spellEnd"/>
      <w:r w:rsidRPr="008E5E84">
        <w:rPr>
          <w:sz w:val="28"/>
          <w:szCs w:val="28"/>
          <w:lang w:val="fr-FR"/>
        </w:rPr>
        <w:t xml:space="preserve"> в </w:t>
      </w:r>
      <w:r w:rsidRPr="008E5E84">
        <w:rPr>
          <w:sz w:val="28"/>
          <w:szCs w:val="28"/>
          <w:lang w:val="ru-RU"/>
        </w:rPr>
        <w:t>производственных издержках</w:t>
      </w:r>
      <w:r w:rsidRPr="008E5E84">
        <w:rPr>
          <w:sz w:val="28"/>
          <w:szCs w:val="28"/>
          <w:lang w:val="fr-FR"/>
        </w:rPr>
        <w:t xml:space="preserve">. </w:t>
      </w:r>
    </w:p>
    <w:p w14:paraId="3AC24D61" w14:textId="77777777" w:rsidR="008E5E84" w:rsidRPr="008E5E84" w:rsidRDefault="008E5E84" w:rsidP="008E5E84">
      <w:pPr>
        <w:spacing w:line="360" w:lineRule="auto"/>
        <w:ind w:firstLine="720"/>
        <w:jc w:val="both"/>
        <w:rPr>
          <w:bCs/>
          <w:sz w:val="28"/>
          <w:szCs w:val="28"/>
          <w:lang w:val="ru-RU"/>
        </w:rPr>
      </w:pPr>
      <w:r w:rsidRPr="008E5E84">
        <w:rPr>
          <w:bCs/>
          <w:sz w:val="28"/>
          <w:szCs w:val="28"/>
          <w:lang w:val="ru-RU"/>
        </w:rPr>
        <w:lastRenderedPageBreak/>
        <w:t xml:space="preserve">Определено, что сырьевые зоны молочного скотоводства Волгоградской области формируются под воздействием влияния целого комплекса природных и рыночных факторов, определяющих сложившиеся параметры функционирования совокупности хозяйствующих субъектов агробизнеса (в том числе: личных подсобных хозяйств, агропредприятий, фермерских хозяйств и индивидуальных предпринимателей), обеспечивающих организации перерабатывающей промышленности молочным сырьем. </w:t>
      </w:r>
    </w:p>
    <w:p w14:paraId="4B1F50C4" w14:textId="77777777" w:rsidR="008E5E84" w:rsidRPr="008E5E84" w:rsidRDefault="008E5E84" w:rsidP="008E5E84">
      <w:pPr>
        <w:spacing w:line="360" w:lineRule="auto"/>
        <w:ind w:firstLine="720"/>
        <w:jc w:val="both"/>
        <w:rPr>
          <w:sz w:val="28"/>
          <w:szCs w:val="28"/>
          <w:lang w:val="ru-RU"/>
        </w:rPr>
      </w:pPr>
      <w:r w:rsidRPr="008E5E84">
        <w:rPr>
          <w:bCs/>
          <w:sz w:val="28"/>
          <w:szCs w:val="28"/>
          <w:lang w:val="ru-RU"/>
        </w:rPr>
        <w:t xml:space="preserve">В контексте сложившихся социально-экономических условий, а также с учетом требований, предъявляемых актуальной в настоящее время </w:t>
      </w:r>
      <w:r w:rsidRPr="008E5E84">
        <w:rPr>
          <w:sz w:val="28"/>
          <w:szCs w:val="28"/>
        </w:rPr>
        <w:t>ESG</w:t>
      </w:r>
      <w:r w:rsidRPr="008E5E84">
        <w:rPr>
          <w:sz w:val="28"/>
          <w:szCs w:val="28"/>
          <w:lang w:val="ru-RU"/>
        </w:rPr>
        <w:t xml:space="preserve"> – повесткой, считаем, что структурные пропорции молочного производства </w:t>
      </w:r>
      <w:r w:rsidRPr="008E5E84">
        <w:rPr>
          <w:bCs/>
          <w:sz w:val="28"/>
          <w:szCs w:val="28"/>
          <w:lang w:val="ru-RU"/>
        </w:rPr>
        <w:t xml:space="preserve">целесообразно рассматривать с позиций </w:t>
      </w:r>
      <w:r w:rsidRPr="008E5E84">
        <w:rPr>
          <w:sz w:val="28"/>
          <w:szCs w:val="28"/>
          <w:lang w:val="ru-RU"/>
        </w:rPr>
        <w:t xml:space="preserve">природной зональности. Это возможно реализовать в рамках применения инструментов сельскохозяйственного зонирования и территориально-экономического районирования в разрезе почвенно-климатических зон и сельскохозяйственных районов Волгоградской области </w:t>
      </w:r>
      <w:r w:rsidRPr="008E5E84">
        <w:rPr>
          <w:sz w:val="28"/>
          <w:szCs w:val="28"/>
          <w:lang w:val="fr-FR"/>
        </w:rPr>
        <w:t>[</w:t>
      </w:r>
      <w:r w:rsidRPr="008E5E84">
        <w:rPr>
          <w:sz w:val="28"/>
          <w:szCs w:val="28"/>
          <w:lang w:val="ru-RU"/>
        </w:rPr>
        <w:t>4, 5, 9</w:t>
      </w:r>
      <w:r w:rsidRPr="008E5E84">
        <w:rPr>
          <w:sz w:val="28"/>
          <w:szCs w:val="28"/>
          <w:lang w:val="fr-FR"/>
        </w:rPr>
        <w:t>].</w:t>
      </w:r>
    </w:p>
    <w:p w14:paraId="0B6A4779"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Выполненный авторами </w:t>
      </w:r>
      <w:proofErr w:type="spellStart"/>
      <w:r w:rsidRPr="008E5E84">
        <w:rPr>
          <w:sz w:val="28"/>
          <w:szCs w:val="28"/>
          <w:lang w:val="ru-RU"/>
        </w:rPr>
        <w:t>пространственно</w:t>
      </w:r>
      <w:proofErr w:type="spellEnd"/>
      <w:r w:rsidRPr="008E5E84">
        <w:rPr>
          <w:sz w:val="28"/>
          <w:szCs w:val="28"/>
          <w:lang w:val="ru-RU"/>
        </w:rPr>
        <w:t xml:space="preserve"> - экономический анализ производства молока в разрезе муниципальных районов и почвенно-климатических зон Волгоградской области демонстрирует высокую степень концентрации производства молочной продукции в сухостепной зоне каштановых почв (55% объемов производства), а также в Центральном и Волгоградском пригородных сельскохозяйственных районах, в совокупности обеспечивающих около 42% </w:t>
      </w:r>
      <w:proofErr w:type="spellStart"/>
      <w:r w:rsidRPr="008E5E84">
        <w:rPr>
          <w:sz w:val="28"/>
          <w:szCs w:val="28"/>
          <w:lang w:val="ru-RU"/>
        </w:rPr>
        <w:t>общерегионального</w:t>
      </w:r>
      <w:proofErr w:type="spellEnd"/>
      <w:r w:rsidRPr="008E5E84">
        <w:rPr>
          <w:sz w:val="28"/>
          <w:szCs w:val="28"/>
          <w:lang w:val="ru-RU"/>
        </w:rPr>
        <w:t xml:space="preserve"> производства. Кроме того, достаточно большие объёмы производства формируются в Заволжском (более 21%) и Северо-Западном сельскохозяйственных районах (более 20%), границы которого совпадают с территорией степной зоны чернозёмных почв. </w:t>
      </w:r>
    </w:p>
    <w:p w14:paraId="07449F63"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lastRenderedPageBreak/>
        <w:t xml:space="preserve">Предлагаемая авторами методика зонирования, основанная на разделении территории на зоны по сочетанию трех факторов: альтернативной стоимости агропромышленного производства, сбытовой доступности и инфраструктурной обеспеченности, позволила выделить зону экстенсивного развития. В нее вошли территории Дубовского, Еланского, Котовского, Новоаннинского, Ольховского, </w:t>
      </w:r>
      <w:proofErr w:type="spellStart"/>
      <w:r w:rsidRPr="008E5E84">
        <w:rPr>
          <w:sz w:val="28"/>
          <w:szCs w:val="28"/>
          <w:lang w:val="ru-RU"/>
        </w:rPr>
        <w:t>Светлоярского</w:t>
      </w:r>
      <w:proofErr w:type="spellEnd"/>
      <w:r w:rsidRPr="008E5E84">
        <w:rPr>
          <w:sz w:val="28"/>
          <w:szCs w:val="28"/>
          <w:lang w:val="ru-RU"/>
        </w:rPr>
        <w:t xml:space="preserve">, </w:t>
      </w:r>
      <w:proofErr w:type="spellStart"/>
      <w:r w:rsidRPr="008E5E84">
        <w:rPr>
          <w:sz w:val="28"/>
          <w:szCs w:val="28"/>
          <w:lang w:val="ru-RU"/>
        </w:rPr>
        <w:t>Серафимовичского</w:t>
      </w:r>
      <w:proofErr w:type="spellEnd"/>
      <w:r w:rsidRPr="008E5E84">
        <w:rPr>
          <w:sz w:val="28"/>
          <w:szCs w:val="28"/>
          <w:lang w:val="ru-RU"/>
        </w:rPr>
        <w:t xml:space="preserve"> муниципальных районов, а также городского округа Михайловка (рисунок 2). </w:t>
      </w:r>
    </w:p>
    <w:p w14:paraId="6EA355CE" w14:textId="77777777" w:rsidR="008E5E84" w:rsidRPr="00451905" w:rsidRDefault="008E5E84" w:rsidP="008E5E84">
      <w:pPr>
        <w:pStyle w:val="Paragraph"/>
        <w:jc w:val="center"/>
        <w:rPr>
          <w:lang w:val="fr-FR"/>
        </w:rPr>
      </w:pPr>
      <w:r w:rsidRPr="00451905">
        <w:rPr>
          <w:bCs/>
          <w:noProof/>
          <w:lang w:val="ru-RU" w:eastAsia="ru-RU"/>
        </w:rPr>
        <w:drawing>
          <wp:inline distT="0" distB="0" distL="0" distR="0" wp14:anchorId="49C679A3" wp14:editId="5E3538E8">
            <wp:extent cx="3632611" cy="3288886"/>
            <wp:effectExtent l="0" t="0" r="635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5850" cy="3300872"/>
                    </a:xfrm>
                    <a:prstGeom prst="rect">
                      <a:avLst/>
                    </a:prstGeom>
                    <a:noFill/>
                  </pic:spPr>
                </pic:pic>
              </a:graphicData>
            </a:graphic>
          </wp:inline>
        </w:drawing>
      </w:r>
    </w:p>
    <w:p w14:paraId="0B1FAC8F" w14:textId="77777777" w:rsidR="008E5E84" w:rsidRPr="008E5E84" w:rsidRDefault="008E5E84" w:rsidP="008E5E84">
      <w:pPr>
        <w:pStyle w:val="Paragraph"/>
        <w:rPr>
          <w:bCs/>
          <w:sz w:val="28"/>
          <w:szCs w:val="28"/>
          <w:lang w:val="fr-FR"/>
        </w:rPr>
      </w:pPr>
      <w:proofErr w:type="spellStart"/>
      <w:r w:rsidRPr="008E5E84">
        <w:rPr>
          <w:bCs/>
          <w:sz w:val="28"/>
          <w:szCs w:val="28"/>
          <w:lang w:val="fr-FR"/>
        </w:rPr>
        <w:t>Рисунок</w:t>
      </w:r>
      <w:proofErr w:type="spellEnd"/>
      <w:r w:rsidRPr="008E5E84">
        <w:rPr>
          <w:bCs/>
          <w:sz w:val="28"/>
          <w:szCs w:val="28"/>
          <w:lang w:val="fr-FR"/>
        </w:rPr>
        <w:t xml:space="preserve"> </w:t>
      </w:r>
      <w:r w:rsidRPr="008E5E84">
        <w:rPr>
          <w:bCs/>
          <w:sz w:val="28"/>
          <w:szCs w:val="28"/>
          <w:lang w:val="ru-RU"/>
        </w:rPr>
        <w:t>2</w:t>
      </w:r>
      <w:r w:rsidRPr="008E5E84">
        <w:rPr>
          <w:bCs/>
          <w:sz w:val="28"/>
          <w:szCs w:val="28"/>
          <w:lang w:val="fr-FR"/>
        </w:rPr>
        <w:t xml:space="preserve">– </w:t>
      </w:r>
      <w:proofErr w:type="spellStart"/>
      <w:r w:rsidRPr="008E5E84">
        <w:rPr>
          <w:bCs/>
          <w:sz w:val="28"/>
          <w:szCs w:val="28"/>
          <w:lang w:val="fr-FR"/>
        </w:rPr>
        <w:t>Карта-схема</w:t>
      </w:r>
      <w:proofErr w:type="spellEnd"/>
      <w:r w:rsidRPr="008E5E84">
        <w:rPr>
          <w:bCs/>
          <w:sz w:val="28"/>
          <w:szCs w:val="28"/>
          <w:lang w:val="fr-FR"/>
        </w:rPr>
        <w:t xml:space="preserve"> </w:t>
      </w:r>
      <w:proofErr w:type="spellStart"/>
      <w:r w:rsidRPr="008E5E84">
        <w:rPr>
          <w:bCs/>
          <w:sz w:val="28"/>
          <w:szCs w:val="28"/>
          <w:lang w:val="fr-FR"/>
        </w:rPr>
        <w:t>сырьевых</w:t>
      </w:r>
      <w:proofErr w:type="spellEnd"/>
      <w:r w:rsidRPr="008E5E84">
        <w:rPr>
          <w:bCs/>
          <w:sz w:val="28"/>
          <w:szCs w:val="28"/>
          <w:lang w:val="fr-FR"/>
        </w:rPr>
        <w:t xml:space="preserve"> </w:t>
      </w:r>
      <w:proofErr w:type="spellStart"/>
      <w:r w:rsidRPr="008E5E84">
        <w:rPr>
          <w:bCs/>
          <w:sz w:val="28"/>
          <w:szCs w:val="28"/>
          <w:lang w:val="fr-FR"/>
        </w:rPr>
        <w:t>зон</w:t>
      </w:r>
      <w:proofErr w:type="spellEnd"/>
      <w:r w:rsidRPr="008E5E84">
        <w:rPr>
          <w:bCs/>
          <w:sz w:val="28"/>
          <w:szCs w:val="28"/>
          <w:lang w:val="fr-FR"/>
        </w:rPr>
        <w:t xml:space="preserve"> </w:t>
      </w:r>
      <w:proofErr w:type="spellStart"/>
      <w:r w:rsidRPr="008E5E84">
        <w:rPr>
          <w:bCs/>
          <w:sz w:val="28"/>
          <w:szCs w:val="28"/>
          <w:lang w:val="fr-FR"/>
        </w:rPr>
        <w:t>молочного</w:t>
      </w:r>
      <w:proofErr w:type="spellEnd"/>
      <w:r w:rsidRPr="008E5E84">
        <w:rPr>
          <w:bCs/>
          <w:sz w:val="28"/>
          <w:szCs w:val="28"/>
          <w:lang w:val="fr-FR"/>
        </w:rPr>
        <w:t xml:space="preserve"> </w:t>
      </w:r>
      <w:proofErr w:type="spellStart"/>
      <w:r w:rsidRPr="008E5E84">
        <w:rPr>
          <w:bCs/>
          <w:sz w:val="28"/>
          <w:szCs w:val="28"/>
          <w:lang w:val="fr-FR"/>
        </w:rPr>
        <w:t>скотоводства</w:t>
      </w:r>
      <w:proofErr w:type="spellEnd"/>
      <w:r w:rsidRPr="008E5E84">
        <w:rPr>
          <w:bCs/>
          <w:sz w:val="28"/>
          <w:szCs w:val="28"/>
          <w:lang w:val="fr-FR"/>
        </w:rPr>
        <w:t xml:space="preserve"> </w:t>
      </w:r>
      <w:proofErr w:type="spellStart"/>
      <w:r w:rsidRPr="008E5E84">
        <w:rPr>
          <w:bCs/>
          <w:sz w:val="28"/>
          <w:szCs w:val="28"/>
          <w:lang w:val="fr-FR"/>
        </w:rPr>
        <w:t>Волгоградской</w:t>
      </w:r>
      <w:proofErr w:type="spellEnd"/>
      <w:r w:rsidRPr="008E5E84">
        <w:rPr>
          <w:bCs/>
          <w:sz w:val="28"/>
          <w:szCs w:val="28"/>
          <w:lang w:val="fr-FR"/>
        </w:rPr>
        <w:t xml:space="preserve"> </w:t>
      </w:r>
      <w:proofErr w:type="spellStart"/>
      <w:r w:rsidRPr="008E5E84">
        <w:rPr>
          <w:bCs/>
          <w:sz w:val="28"/>
          <w:szCs w:val="28"/>
          <w:lang w:val="fr-FR"/>
        </w:rPr>
        <w:t>области</w:t>
      </w:r>
      <w:proofErr w:type="spellEnd"/>
      <w:r w:rsidRPr="008E5E84">
        <w:rPr>
          <w:bCs/>
          <w:sz w:val="28"/>
          <w:szCs w:val="28"/>
          <w:lang w:val="fr-FR"/>
        </w:rPr>
        <w:t xml:space="preserve"> (20</w:t>
      </w:r>
      <w:r w:rsidRPr="008E5E84">
        <w:rPr>
          <w:bCs/>
          <w:sz w:val="28"/>
          <w:szCs w:val="28"/>
          <w:lang w:val="ru-RU"/>
        </w:rPr>
        <w:t>20</w:t>
      </w:r>
      <w:r w:rsidRPr="008E5E84">
        <w:rPr>
          <w:bCs/>
          <w:sz w:val="28"/>
          <w:szCs w:val="28"/>
          <w:lang w:val="fr-FR"/>
        </w:rPr>
        <w:t xml:space="preserve"> – 202</w:t>
      </w:r>
      <w:r w:rsidRPr="008E5E84">
        <w:rPr>
          <w:bCs/>
          <w:sz w:val="28"/>
          <w:szCs w:val="28"/>
          <w:lang w:val="ru-RU"/>
        </w:rPr>
        <w:t>3</w:t>
      </w:r>
      <w:r w:rsidRPr="008E5E84">
        <w:rPr>
          <w:bCs/>
          <w:sz w:val="28"/>
          <w:szCs w:val="28"/>
          <w:lang w:val="fr-FR"/>
        </w:rPr>
        <w:t xml:space="preserve"> </w:t>
      </w:r>
      <w:proofErr w:type="spellStart"/>
      <w:r w:rsidRPr="008E5E84">
        <w:rPr>
          <w:bCs/>
          <w:sz w:val="28"/>
          <w:szCs w:val="28"/>
          <w:lang w:val="fr-FR"/>
        </w:rPr>
        <w:t>гг</w:t>
      </w:r>
      <w:proofErr w:type="spellEnd"/>
      <w:r w:rsidRPr="008E5E84">
        <w:rPr>
          <w:bCs/>
          <w:sz w:val="28"/>
          <w:szCs w:val="28"/>
          <w:lang w:val="fr-FR"/>
        </w:rPr>
        <w:t>.)</w:t>
      </w:r>
    </w:p>
    <w:p w14:paraId="592BB301" w14:textId="77777777" w:rsidR="008E5E84" w:rsidRPr="008E5E84" w:rsidRDefault="008E5E84" w:rsidP="008E5E84">
      <w:pPr>
        <w:pStyle w:val="Paragraph"/>
        <w:rPr>
          <w:bCs/>
          <w:i/>
          <w:sz w:val="28"/>
          <w:szCs w:val="28"/>
          <w:lang w:val="fr-FR"/>
        </w:rPr>
      </w:pPr>
      <w:r w:rsidRPr="008E5E84">
        <w:rPr>
          <w:bCs/>
          <w:i/>
          <w:sz w:val="28"/>
          <w:szCs w:val="28"/>
          <w:lang w:val="fr-FR"/>
        </w:rPr>
        <w:t>*</w:t>
      </w:r>
      <w:r w:rsidRPr="008E5E84">
        <w:rPr>
          <w:bCs/>
          <w:i/>
          <w:noProof/>
          <w:sz w:val="28"/>
          <w:szCs w:val="28"/>
          <w:lang w:val="ru-RU" w:eastAsia="ru-RU"/>
        </w:rPr>
        <mc:AlternateContent>
          <mc:Choice Requires="wps">
            <w:drawing>
              <wp:inline distT="0" distB="0" distL="0" distR="0" wp14:anchorId="3AD4FC31" wp14:editId="17DBAA76">
                <wp:extent cx="216535" cy="234315"/>
                <wp:effectExtent l="19050" t="19050" r="12065" b="13335"/>
                <wp:docPr id="59" name="Ромб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535" cy="234315"/>
                        </a:xfrm>
                        <a:prstGeom prst="diamond">
                          <a:avLst/>
                        </a:prstGeom>
                        <a:solidFill>
                          <a:srgbClr val="FFFFFF"/>
                        </a:solidFill>
                        <a:ln w="9525">
                          <a:solidFill>
                            <a:srgbClr val="000000"/>
                          </a:solidFill>
                          <a:miter lim="800000"/>
                          <a:headEnd/>
                          <a:tailEnd/>
                        </a:ln>
                      </wps:spPr>
                      <wps:txbx>
                        <w:txbxContent>
                          <w:p w14:paraId="115089FA" w14:textId="77777777" w:rsidR="008E5E84" w:rsidRPr="00605733" w:rsidRDefault="008E5E84" w:rsidP="008E5E84">
                            <w:pPr>
                              <w:jc w:val="center"/>
                              <w:rPr>
                                <w:b/>
                                <w:sz w:val="10"/>
                              </w:rPr>
                            </w:pPr>
                            <w:r w:rsidRPr="00605733">
                              <w:rPr>
                                <w:b/>
                                <w:sz w:val="16"/>
                              </w:rPr>
                              <w:t>М</w:t>
                            </w:r>
                          </w:p>
                        </w:txbxContent>
                      </wps:txbx>
                      <wps:bodyPr rot="0" vert="horz" wrap="square" lIns="0" tIns="0" rIns="0" bIns="0" anchor="ctr" anchorCtr="0" upright="1">
                        <a:noAutofit/>
                      </wps:bodyPr>
                    </wps:wsp>
                  </a:graphicData>
                </a:graphic>
              </wp:inline>
            </w:drawing>
          </mc:Choice>
          <mc:Fallback>
            <w:pict>
              <v:shapetype w14:anchorId="3AD4FC31" id="_x0000_t4" coordsize="21600,21600" o:spt="4" path="m10800,l,10800,10800,21600,21600,10800xe">
                <v:stroke joinstyle="miter"/>
                <v:path gradientshapeok="t" o:connecttype="rect" textboxrect="5400,5400,16200,16200"/>
              </v:shapetype>
              <v:shape id="Ромб 59" o:spid="_x0000_s1070" type="#_x0000_t4" style="width:17.05pt;height:18.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">
                <v:textbox inset="0,0,0,0">
                  <w:txbxContent>
                    <w:p w14:paraId="115089FA" w14:textId="77777777" w:rsidR="008E5E84" w:rsidRPr="00605733" w:rsidRDefault="008E5E84" w:rsidP="008E5E84">
                      <w:pPr>
                        <w:jc w:val="center"/>
                        <w:rPr>
                          <w:b/>
                          <w:sz w:val="10"/>
                        </w:rPr>
                      </w:pPr>
                      <w:r w:rsidRPr="00605733">
                        <w:rPr>
                          <w:b/>
                          <w:sz w:val="16"/>
                        </w:rPr>
                        <w:t>М</w:t>
                      </w:r>
                    </w:p>
                  </w:txbxContent>
                </v:textbox>
                <w10:anchorlock/>
              </v:shape>
            </w:pict>
          </mc:Fallback>
        </mc:AlternateContent>
      </w:r>
      <w:r w:rsidRPr="008E5E84">
        <w:rPr>
          <w:bCs/>
          <w:i/>
          <w:sz w:val="28"/>
          <w:szCs w:val="28"/>
          <w:lang w:val="fr-FR"/>
        </w:rPr>
        <w:t xml:space="preserve"> – </w:t>
      </w:r>
      <w:proofErr w:type="spellStart"/>
      <w:r w:rsidRPr="008E5E84">
        <w:rPr>
          <w:bCs/>
          <w:i/>
          <w:sz w:val="28"/>
          <w:szCs w:val="28"/>
          <w:lang w:val="fr-FR"/>
        </w:rPr>
        <w:t>крупные</w:t>
      </w:r>
      <w:proofErr w:type="spellEnd"/>
      <w:r w:rsidRPr="008E5E84">
        <w:rPr>
          <w:bCs/>
          <w:i/>
          <w:sz w:val="28"/>
          <w:szCs w:val="28"/>
          <w:lang w:val="fr-FR"/>
        </w:rPr>
        <w:t xml:space="preserve"> и </w:t>
      </w:r>
      <w:proofErr w:type="spellStart"/>
      <w:r w:rsidRPr="008E5E84">
        <w:rPr>
          <w:bCs/>
          <w:i/>
          <w:sz w:val="28"/>
          <w:szCs w:val="28"/>
          <w:lang w:val="fr-FR"/>
        </w:rPr>
        <w:t>средние</w:t>
      </w:r>
      <w:proofErr w:type="spellEnd"/>
      <w:r w:rsidRPr="008E5E84">
        <w:rPr>
          <w:bCs/>
          <w:i/>
          <w:sz w:val="28"/>
          <w:szCs w:val="28"/>
          <w:lang w:val="fr-FR"/>
        </w:rPr>
        <w:t xml:space="preserve"> МТФ (</w:t>
      </w:r>
      <w:proofErr w:type="spellStart"/>
      <w:r w:rsidRPr="008E5E84">
        <w:rPr>
          <w:bCs/>
          <w:i/>
          <w:sz w:val="28"/>
          <w:szCs w:val="28"/>
          <w:lang w:val="fr-FR"/>
        </w:rPr>
        <w:t>поголовье</w:t>
      </w:r>
      <w:proofErr w:type="spellEnd"/>
      <w:r w:rsidRPr="008E5E84">
        <w:rPr>
          <w:bCs/>
          <w:i/>
          <w:sz w:val="28"/>
          <w:szCs w:val="28"/>
          <w:lang w:val="fr-FR"/>
        </w:rPr>
        <w:t xml:space="preserve"> </w:t>
      </w:r>
      <w:proofErr w:type="spellStart"/>
      <w:r w:rsidRPr="008E5E84">
        <w:rPr>
          <w:bCs/>
          <w:i/>
          <w:sz w:val="28"/>
          <w:szCs w:val="28"/>
          <w:lang w:val="fr-FR"/>
        </w:rPr>
        <w:t>коров</w:t>
      </w:r>
      <w:proofErr w:type="spellEnd"/>
      <w:r w:rsidRPr="008E5E84">
        <w:rPr>
          <w:bCs/>
          <w:i/>
          <w:sz w:val="28"/>
          <w:szCs w:val="28"/>
          <w:lang w:val="fr-FR"/>
        </w:rPr>
        <w:t xml:space="preserve"> </w:t>
      </w:r>
      <w:proofErr w:type="spellStart"/>
      <w:r w:rsidRPr="008E5E84">
        <w:rPr>
          <w:bCs/>
          <w:i/>
          <w:sz w:val="28"/>
          <w:szCs w:val="28"/>
          <w:lang w:val="fr-FR"/>
        </w:rPr>
        <w:t>более</w:t>
      </w:r>
      <w:proofErr w:type="spellEnd"/>
      <w:r w:rsidRPr="008E5E84">
        <w:rPr>
          <w:bCs/>
          <w:i/>
          <w:sz w:val="28"/>
          <w:szCs w:val="28"/>
          <w:lang w:val="fr-FR"/>
        </w:rPr>
        <w:t xml:space="preserve"> 100 </w:t>
      </w:r>
      <w:proofErr w:type="spellStart"/>
      <w:r w:rsidRPr="008E5E84">
        <w:rPr>
          <w:bCs/>
          <w:i/>
          <w:sz w:val="28"/>
          <w:szCs w:val="28"/>
          <w:lang w:val="fr-FR"/>
        </w:rPr>
        <w:t>гол</w:t>
      </w:r>
      <w:proofErr w:type="spellEnd"/>
      <w:r w:rsidRPr="008E5E84">
        <w:rPr>
          <w:bCs/>
          <w:i/>
          <w:sz w:val="28"/>
          <w:szCs w:val="28"/>
          <w:lang w:val="fr-FR"/>
        </w:rPr>
        <w:t xml:space="preserve"> и/</w:t>
      </w:r>
      <w:proofErr w:type="spellStart"/>
      <w:r w:rsidRPr="008E5E84">
        <w:rPr>
          <w:bCs/>
          <w:i/>
          <w:sz w:val="28"/>
          <w:szCs w:val="28"/>
          <w:lang w:val="fr-FR"/>
        </w:rPr>
        <w:t>или</w:t>
      </w:r>
      <w:proofErr w:type="spellEnd"/>
      <w:r w:rsidRPr="008E5E84">
        <w:rPr>
          <w:bCs/>
          <w:i/>
          <w:sz w:val="28"/>
          <w:szCs w:val="28"/>
          <w:lang w:val="fr-FR"/>
        </w:rPr>
        <w:t xml:space="preserve"> </w:t>
      </w:r>
      <w:proofErr w:type="spellStart"/>
      <w:r w:rsidRPr="008E5E84">
        <w:rPr>
          <w:bCs/>
          <w:i/>
          <w:sz w:val="28"/>
          <w:szCs w:val="28"/>
          <w:lang w:val="fr-FR"/>
        </w:rPr>
        <w:t>производство</w:t>
      </w:r>
      <w:proofErr w:type="spellEnd"/>
      <w:r w:rsidRPr="008E5E84">
        <w:rPr>
          <w:bCs/>
          <w:i/>
          <w:sz w:val="28"/>
          <w:szCs w:val="28"/>
          <w:lang w:val="fr-FR"/>
        </w:rPr>
        <w:t xml:space="preserve"> </w:t>
      </w:r>
      <w:proofErr w:type="spellStart"/>
      <w:r w:rsidRPr="008E5E84">
        <w:rPr>
          <w:bCs/>
          <w:i/>
          <w:sz w:val="28"/>
          <w:szCs w:val="28"/>
          <w:lang w:val="fr-FR"/>
        </w:rPr>
        <w:t>молока</w:t>
      </w:r>
      <w:proofErr w:type="spellEnd"/>
      <w:r w:rsidRPr="008E5E84">
        <w:rPr>
          <w:bCs/>
          <w:i/>
          <w:sz w:val="28"/>
          <w:szCs w:val="28"/>
          <w:lang w:val="fr-FR"/>
        </w:rPr>
        <w:t xml:space="preserve"> </w:t>
      </w:r>
      <w:proofErr w:type="spellStart"/>
      <w:r w:rsidRPr="008E5E84">
        <w:rPr>
          <w:bCs/>
          <w:i/>
          <w:sz w:val="28"/>
          <w:szCs w:val="28"/>
          <w:lang w:val="fr-FR"/>
        </w:rPr>
        <w:t>более</w:t>
      </w:r>
      <w:proofErr w:type="spellEnd"/>
      <w:r w:rsidRPr="008E5E84">
        <w:rPr>
          <w:bCs/>
          <w:i/>
          <w:sz w:val="28"/>
          <w:szCs w:val="28"/>
          <w:lang w:val="fr-FR"/>
        </w:rPr>
        <w:t xml:space="preserve"> 1500 </w:t>
      </w:r>
      <w:proofErr w:type="spellStart"/>
      <w:r w:rsidRPr="008E5E84">
        <w:rPr>
          <w:bCs/>
          <w:i/>
          <w:sz w:val="28"/>
          <w:szCs w:val="28"/>
          <w:lang w:val="fr-FR"/>
        </w:rPr>
        <w:t>тонн</w:t>
      </w:r>
      <w:proofErr w:type="spellEnd"/>
      <w:r w:rsidRPr="008E5E84">
        <w:rPr>
          <w:bCs/>
          <w:i/>
          <w:sz w:val="28"/>
          <w:szCs w:val="28"/>
          <w:lang w:val="fr-FR"/>
        </w:rPr>
        <w:t xml:space="preserve"> в </w:t>
      </w:r>
      <w:proofErr w:type="spellStart"/>
      <w:r w:rsidRPr="008E5E84">
        <w:rPr>
          <w:bCs/>
          <w:i/>
          <w:sz w:val="28"/>
          <w:szCs w:val="28"/>
          <w:lang w:val="fr-FR"/>
        </w:rPr>
        <w:t>год</w:t>
      </w:r>
      <w:proofErr w:type="spellEnd"/>
      <w:r w:rsidRPr="008E5E84">
        <w:rPr>
          <w:bCs/>
          <w:i/>
          <w:sz w:val="28"/>
          <w:szCs w:val="28"/>
          <w:lang w:val="fr-FR"/>
        </w:rPr>
        <w:t xml:space="preserve">); </w:t>
      </w:r>
      <w:r w:rsidRPr="008E5E84">
        <w:rPr>
          <w:bCs/>
          <w:i/>
          <w:noProof/>
          <w:sz w:val="28"/>
          <w:szCs w:val="28"/>
          <w:lang w:val="ru-RU" w:eastAsia="ru-RU"/>
        </w:rPr>
        <mc:AlternateContent>
          <mc:Choice Requires="wps">
            <w:drawing>
              <wp:inline distT="0" distB="0" distL="0" distR="0" wp14:anchorId="61272F5B" wp14:editId="3750A2A1">
                <wp:extent cx="174625" cy="174625"/>
                <wp:effectExtent l="9525" t="9525" r="6350" b="6350"/>
                <wp:docPr id="58" name="Блок-схема: узел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74625"/>
                        </a:xfrm>
                        <a:prstGeom prst="flowChartConnector">
                          <a:avLst/>
                        </a:prstGeom>
                        <a:solidFill>
                          <a:srgbClr val="FFFFFF"/>
                        </a:solidFill>
                        <a:ln w="12700">
                          <a:solidFill>
                            <a:srgbClr val="000000"/>
                          </a:solidFill>
                          <a:round/>
                          <a:headEnd/>
                          <a:tailEnd/>
                        </a:ln>
                      </wps:spPr>
                      <wps:txbx>
                        <w:txbxContent>
                          <w:p w14:paraId="334A0425" w14:textId="77777777" w:rsidR="008E5E84" w:rsidRPr="008B1FFC" w:rsidRDefault="008E5E84" w:rsidP="008E5E84">
                            <w:pPr>
                              <w:rPr>
                                <w:b/>
                                <w:sz w:val="12"/>
                              </w:rPr>
                            </w:pPr>
                            <w:r w:rsidRPr="008B1FFC">
                              <w:rPr>
                                <w:b/>
                                <w:sz w:val="12"/>
                              </w:rPr>
                              <w:t>МЗ</w:t>
                            </w:r>
                          </w:p>
                        </w:txbxContent>
                      </wps:txbx>
                      <wps:bodyPr rot="0" vert="horz" wrap="square" lIns="0" tIns="0" rIns="0" bIns="0" anchor="b" anchorCtr="0" upright="1">
                        <a:noAutofit/>
                      </wps:bodyPr>
                    </wps:wsp>
                  </a:graphicData>
                </a:graphic>
              </wp:inline>
            </w:drawing>
          </mc:Choice>
          <mc:Fallback>
            <w:pict>
              <v:shapetype w14:anchorId="61272F5B"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58" o:spid="_x0000_s1071" type="#_x0000_t120" style="width:13.75pt;height:13.75pt;visibility:visible;mso-wrap-style:squar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" strokeweight="1pt">
                <v:textbox inset="0,0,0,0">
                  <w:txbxContent>
                    <w:p w14:paraId="334A0425" w14:textId="77777777" w:rsidR="008E5E84" w:rsidRPr="008B1FFC" w:rsidRDefault="008E5E84" w:rsidP="008E5E84">
                      <w:pPr>
                        <w:rPr>
                          <w:b/>
                          <w:sz w:val="12"/>
                        </w:rPr>
                      </w:pPr>
                      <w:r w:rsidRPr="008B1FFC">
                        <w:rPr>
                          <w:b/>
                          <w:sz w:val="12"/>
                        </w:rPr>
                        <w:t>МЗ</w:t>
                      </w:r>
                    </w:p>
                  </w:txbxContent>
                </v:textbox>
                <w10:anchorlock/>
              </v:shape>
            </w:pict>
          </mc:Fallback>
        </mc:AlternateContent>
      </w:r>
      <w:r w:rsidRPr="008E5E84">
        <w:rPr>
          <w:bCs/>
          <w:i/>
          <w:sz w:val="28"/>
          <w:szCs w:val="28"/>
          <w:lang w:val="fr-FR"/>
        </w:rPr>
        <w:t xml:space="preserve"> – </w:t>
      </w:r>
      <w:proofErr w:type="spellStart"/>
      <w:r w:rsidRPr="008E5E84">
        <w:rPr>
          <w:bCs/>
          <w:i/>
          <w:sz w:val="28"/>
          <w:szCs w:val="28"/>
          <w:lang w:val="fr-FR"/>
        </w:rPr>
        <w:t>крупные</w:t>
      </w:r>
      <w:proofErr w:type="spellEnd"/>
      <w:r w:rsidRPr="008E5E84">
        <w:rPr>
          <w:bCs/>
          <w:i/>
          <w:sz w:val="28"/>
          <w:szCs w:val="28"/>
          <w:lang w:val="fr-FR"/>
        </w:rPr>
        <w:t xml:space="preserve"> </w:t>
      </w:r>
      <w:proofErr w:type="spellStart"/>
      <w:r w:rsidRPr="008E5E84">
        <w:rPr>
          <w:bCs/>
          <w:i/>
          <w:sz w:val="28"/>
          <w:szCs w:val="28"/>
          <w:lang w:val="fr-FR"/>
        </w:rPr>
        <w:t>молочные</w:t>
      </w:r>
      <w:proofErr w:type="spellEnd"/>
      <w:r w:rsidRPr="008E5E84">
        <w:rPr>
          <w:bCs/>
          <w:i/>
          <w:sz w:val="28"/>
          <w:szCs w:val="28"/>
          <w:lang w:val="fr-FR"/>
        </w:rPr>
        <w:t xml:space="preserve"> </w:t>
      </w:r>
      <w:proofErr w:type="spellStart"/>
      <w:r w:rsidRPr="008E5E84">
        <w:rPr>
          <w:bCs/>
          <w:i/>
          <w:sz w:val="28"/>
          <w:szCs w:val="28"/>
          <w:lang w:val="fr-FR"/>
        </w:rPr>
        <w:t>заводы</w:t>
      </w:r>
      <w:proofErr w:type="spellEnd"/>
      <w:r w:rsidRPr="008E5E84">
        <w:rPr>
          <w:bCs/>
          <w:i/>
          <w:sz w:val="28"/>
          <w:szCs w:val="28"/>
          <w:lang w:val="fr-FR"/>
        </w:rPr>
        <w:t xml:space="preserve"> (</w:t>
      </w:r>
      <w:proofErr w:type="spellStart"/>
      <w:r w:rsidRPr="008E5E84">
        <w:rPr>
          <w:bCs/>
          <w:i/>
          <w:sz w:val="28"/>
          <w:szCs w:val="28"/>
          <w:lang w:val="fr-FR"/>
        </w:rPr>
        <w:t>мощность</w:t>
      </w:r>
      <w:proofErr w:type="spellEnd"/>
      <w:r w:rsidRPr="008E5E84">
        <w:rPr>
          <w:bCs/>
          <w:i/>
          <w:sz w:val="28"/>
          <w:szCs w:val="28"/>
          <w:lang w:val="fr-FR"/>
        </w:rPr>
        <w:t xml:space="preserve"> </w:t>
      </w:r>
      <w:proofErr w:type="spellStart"/>
      <w:r w:rsidRPr="008E5E84">
        <w:rPr>
          <w:bCs/>
          <w:i/>
          <w:sz w:val="28"/>
          <w:szCs w:val="28"/>
          <w:lang w:val="fr-FR"/>
        </w:rPr>
        <w:t>переработки</w:t>
      </w:r>
      <w:proofErr w:type="spellEnd"/>
      <w:r w:rsidRPr="008E5E84">
        <w:rPr>
          <w:bCs/>
          <w:i/>
          <w:sz w:val="28"/>
          <w:szCs w:val="28"/>
          <w:lang w:val="fr-FR"/>
        </w:rPr>
        <w:t xml:space="preserve"> </w:t>
      </w:r>
      <w:proofErr w:type="spellStart"/>
      <w:r w:rsidRPr="008E5E84">
        <w:rPr>
          <w:bCs/>
          <w:i/>
          <w:sz w:val="28"/>
          <w:szCs w:val="28"/>
          <w:lang w:val="fr-FR"/>
        </w:rPr>
        <w:t>более</w:t>
      </w:r>
      <w:proofErr w:type="spellEnd"/>
      <w:r w:rsidRPr="008E5E84">
        <w:rPr>
          <w:bCs/>
          <w:i/>
          <w:sz w:val="28"/>
          <w:szCs w:val="28"/>
          <w:lang w:val="fr-FR"/>
        </w:rPr>
        <w:t xml:space="preserve"> 50 </w:t>
      </w:r>
      <w:proofErr w:type="spellStart"/>
      <w:r w:rsidRPr="008E5E84">
        <w:rPr>
          <w:bCs/>
          <w:i/>
          <w:sz w:val="28"/>
          <w:szCs w:val="28"/>
          <w:lang w:val="fr-FR"/>
        </w:rPr>
        <w:t>тыс</w:t>
      </w:r>
      <w:proofErr w:type="spellEnd"/>
      <w:r w:rsidRPr="008E5E84">
        <w:rPr>
          <w:bCs/>
          <w:i/>
          <w:sz w:val="28"/>
          <w:szCs w:val="28"/>
          <w:lang w:val="fr-FR"/>
        </w:rPr>
        <w:t xml:space="preserve">. </w:t>
      </w:r>
      <w:proofErr w:type="spellStart"/>
      <w:r w:rsidRPr="008E5E84">
        <w:rPr>
          <w:bCs/>
          <w:i/>
          <w:sz w:val="28"/>
          <w:szCs w:val="28"/>
          <w:lang w:val="fr-FR"/>
        </w:rPr>
        <w:t>тонн</w:t>
      </w:r>
      <w:proofErr w:type="spellEnd"/>
      <w:r w:rsidRPr="008E5E84">
        <w:rPr>
          <w:bCs/>
          <w:i/>
          <w:sz w:val="28"/>
          <w:szCs w:val="28"/>
          <w:lang w:val="fr-FR"/>
        </w:rPr>
        <w:t xml:space="preserve"> в </w:t>
      </w:r>
      <w:proofErr w:type="spellStart"/>
      <w:r w:rsidRPr="008E5E84">
        <w:rPr>
          <w:bCs/>
          <w:i/>
          <w:sz w:val="28"/>
          <w:szCs w:val="28"/>
          <w:lang w:val="fr-FR"/>
        </w:rPr>
        <w:t>год</w:t>
      </w:r>
      <w:proofErr w:type="spellEnd"/>
      <w:r w:rsidRPr="008E5E84">
        <w:rPr>
          <w:bCs/>
          <w:i/>
          <w:sz w:val="28"/>
          <w:szCs w:val="28"/>
          <w:lang w:val="fr-FR"/>
        </w:rPr>
        <w:t xml:space="preserve">); </w:t>
      </w:r>
      <w:r w:rsidRPr="008E5E84">
        <w:rPr>
          <w:bCs/>
          <w:noProof/>
          <w:sz w:val="28"/>
          <w:szCs w:val="28"/>
          <w:lang w:val="ru-RU" w:eastAsia="ru-RU"/>
        </w:rPr>
        <mc:AlternateContent>
          <mc:Choice Requires="wps">
            <w:drawing>
              <wp:inline distT="0" distB="0" distL="0" distR="0" wp14:anchorId="2B7BDBE6" wp14:editId="49AFBF20">
                <wp:extent cx="130175" cy="167005"/>
                <wp:effectExtent l="28575" t="38100" r="31750" b="42545"/>
                <wp:docPr id="102" name="4-конечная звезда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175" cy="167005"/>
                        </a:xfrm>
                        <a:prstGeom prst="star4">
                          <a:avLst>
                            <a:gd name="adj" fmla="val 125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4-конечная звезда 102" o:spid="_x0000_s1026" type="#_x0000_t187" style="width:10.25pt;height:1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" fillcolor="red">
                <w10:anchorlock/>
              </v:shape>
            </w:pict>
          </mc:Fallback>
        </mc:AlternateContent>
      </w:r>
      <w:r w:rsidRPr="008E5E84">
        <w:rPr>
          <w:bCs/>
          <w:i/>
          <w:sz w:val="28"/>
          <w:szCs w:val="28"/>
          <w:lang w:val="fr-FR"/>
        </w:rPr>
        <w:t xml:space="preserve">– </w:t>
      </w:r>
      <w:proofErr w:type="spellStart"/>
      <w:r w:rsidRPr="008E5E84">
        <w:rPr>
          <w:bCs/>
          <w:i/>
          <w:sz w:val="28"/>
          <w:szCs w:val="28"/>
          <w:lang w:val="fr-FR"/>
        </w:rPr>
        <w:t>племенные</w:t>
      </w:r>
      <w:proofErr w:type="spellEnd"/>
      <w:r w:rsidRPr="008E5E84">
        <w:rPr>
          <w:bCs/>
          <w:i/>
          <w:sz w:val="28"/>
          <w:szCs w:val="28"/>
          <w:lang w:val="fr-FR"/>
        </w:rPr>
        <w:t xml:space="preserve"> </w:t>
      </w:r>
      <w:proofErr w:type="spellStart"/>
      <w:r w:rsidRPr="008E5E84">
        <w:rPr>
          <w:bCs/>
          <w:i/>
          <w:sz w:val="28"/>
          <w:szCs w:val="28"/>
          <w:lang w:val="fr-FR"/>
        </w:rPr>
        <w:t>заводы</w:t>
      </w:r>
      <w:proofErr w:type="spellEnd"/>
      <w:r w:rsidRPr="008E5E84">
        <w:rPr>
          <w:bCs/>
          <w:i/>
          <w:sz w:val="28"/>
          <w:szCs w:val="28"/>
          <w:lang w:val="fr-FR"/>
        </w:rPr>
        <w:t xml:space="preserve"> и </w:t>
      </w:r>
      <w:proofErr w:type="spellStart"/>
      <w:r w:rsidRPr="008E5E84">
        <w:rPr>
          <w:bCs/>
          <w:i/>
          <w:sz w:val="28"/>
          <w:szCs w:val="28"/>
          <w:lang w:val="fr-FR"/>
        </w:rPr>
        <w:t>репродукторы</w:t>
      </w:r>
      <w:proofErr w:type="spellEnd"/>
      <w:r w:rsidRPr="008E5E84">
        <w:rPr>
          <w:bCs/>
          <w:i/>
          <w:sz w:val="28"/>
          <w:szCs w:val="28"/>
          <w:lang w:val="fr-FR"/>
        </w:rPr>
        <w:t xml:space="preserve">). </w:t>
      </w:r>
    </w:p>
    <w:p w14:paraId="7C7F0B05" w14:textId="77777777" w:rsidR="008E5E84" w:rsidRPr="008E5E84" w:rsidRDefault="008E5E84" w:rsidP="008E5E84">
      <w:pPr>
        <w:pStyle w:val="Paragraph"/>
        <w:rPr>
          <w:sz w:val="28"/>
          <w:szCs w:val="28"/>
          <w:lang w:val="ru-RU"/>
        </w:rPr>
      </w:pPr>
    </w:p>
    <w:p w14:paraId="30D6C0F8"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Установлено, что </w:t>
      </w:r>
      <w:proofErr w:type="spellStart"/>
      <w:r w:rsidRPr="008E5E84">
        <w:rPr>
          <w:sz w:val="28"/>
          <w:szCs w:val="28"/>
          <w:lang w:val="fr-FR"/>
        </w:rPr>
        <w:t>структурные</w:t>
      </w:r>
      <w:proofErr w:type="spellEnd"/>
      <w:r w:rsidRPr="008E5E84">
        <w:rPr>
          <w:sz w:val="28"/>
          <w:szCs w:val="28"/>
          <w:lang w:val="fr-FR"/>
        </w:rPr>
        <w:t xml:space="preserve"> </w:t>
      </w:r>
      <w:proofErr w:type="spellStart"/>
      <w:r w:rsidRPr="008E5E84">
        <w:rPr>
          <w:sz w:val="28"/>
          <w:szCs w:val="28"/>
          <w:lang w:val="fr-FR"/>
        </w:rPr>
        <w:t>пропорции</w:t>
      </w:r>
      <w:proofErr w:type="spellEnd"/>
      <w:r w:rsidRPr="008E5E84">
        <w:rPr>
          <w:sz w:val="28"/>
          <w:szCs w:val="28"/>
          <w:lang w:val="fr-FR"/>
        </w:rPr>
        <w:t xml:space="preserve"> </w:t>
      </w:r>
      <w:r w:rsidRPr="008E5E84">
        <w:rPr>
          <w:sz w:val="28"/>
          <w:szCs w:val="28"/>
          <w:lang w:val="ru-RU"/>
        </w:rPr>
        <w:t xml:space="preserve">кормовой, </w:t>
      </w:r>
      <w:proofErr w:type="spellStart"/>
      <w:r w:rsidRPr="008E5E84">
        <w:rPr>
          <w:sz w:val="28"/>
          <w:szCs w:val="28"/>
          <w:lang w:val="fr-FR"/>
        </w:rPr>
        <w:t>производст</w:t>
      </w:r>
      <w:proofErr w:type="spellEnd"/>
      <w:r w:rsidRPr="008E5E84">
        <w:rPr>
          <w:sz w:val="28"/>
          <w:szCs w:val="28"/>
          <w:lang w:val="ru-RU"/>
        </w:rPr>
        <w:t>венной и энергетической базы на этой территории региона рациональны для</w:t>
      </w:r>
      <w:r w:rsidRPr="008E5E84">
        <w:rPr>
          <w:sz w:val="28"/>
          <w:szCs w:val="28"/>
          <w:lang w:val="fr-FR"/>
        </w:rPr>
        <w:t xml:space="preserve"> </w:t>
      </w:r>
      <w:proofErr w:type="spellStart"/>
      <w:r w:rsidRPr="008E5E84">
        <w:rPr>
          <w:sz w:val="28"/>
          <w:szCs w:val="28"/>
          <w:lang w:val="fr-FR"/>
        </w:rPr>
        <w:t>размещени</w:t>
      </w:r>
      <w:proofErr w:type="spellEnd"/>
      <w:r w:rsidRPr="008E5E84">
        <w:rPr>
          <w:sz w:val="28"/>
          <w:szCs w:val="28"/>
          <w:lang w:val="ru-RU"/>
        </w:rPr>
        <w:t>я</w:t>
      </w:r>
      <w:r w:rsidRPr="008E5E84">
        <w:rPr>
          <w:sz w:val="28"/>
          <w:szCs w:val="28"/>
          <w:lang w:val="fr-FR"/>
        </w:rPr>
        <w:t xml:space="preserve"> </w:t>
      </w:r>
      <w:r w:rsidRPr="008E5E84">
        <w:rPr>
          <w:sz w:val="28"/>
          <w:szCs w:val="28"/>
          <w:lang w:val="ru-RU"/>
        </w:rPr>
        <w:t xml:space="preserve">крупных инвестиционных проектов, реализуемых в виде молочных комплексов, способных обеспечить качественным товарным и </w:t>
      </w:r>
      <w:r w:rsidRPr="008E5E84">
        <w:rPr>
          <w:sz w:val="28"/>
          <w:szCs w:val="28"/>
          <w:lang w:val="ru-RU"/>
        </w:rPr>
        <w:lastRenderedPageBreak/>
        <w:t>сырьевым молоком региональные потребности в условиях активного применения стандартов ESG в хозяйственной деятельности современных агропромышленных предприятий [3, 4, 9].</w:t>
      </w:r>
    </w:p>
    <w:p w14:paraId="39B5B134" w14:textId="77777777" w:rsidR="008E5E84" w:rsidRPr="008E5E84" w:rsidRDefault="008E5E84" w:rsidP="008E5E84">
      <w:pPr>
        <w:pStyle w:val="Paragraph"/>
        <w:spacing w:line="360" w:lineRule="auto"/>
        <w:ind w:firstLine="720"/>
        <w:rPr>
          <w:rFonts w:eastAsia="SimSun"/>
          <w:sz w:val="28"/>
          <w:szCs w:val="28"/>
          <w:lang w:val="ru-RU" w:eastAsia="zh-CN"/>
        </w:rPr>
      </w:pPr>
      <w:r w:rsidRPr="008E5E84">
        <w:rPr>
          <w:rFonts w:eastAsia="SimSun"/>
          <w:sz w:val="28"/>
          <w:szCs w:val="28"/>
          <w:lang w:val="ru-RU" w:eastAsia="zh-CN"/>
        </w:rPr>
        <w:t xml:space="preserve">Считаем, что выделенная нами в результате апробации зона экстенсивного развития наиболее перспективна для обеспечения технико-технологического перевооружения отрасли молочного скотоводства. Создание современного животноводческого комплекса, применяющего в своей деятельности  </w:t>
      </w:r>
      <w:r w:rsidRPr="008E5E84">
        <w:rPr>
          <w:sz w:val="28"/>
          <w:szCs w:val="28"/>
          <w:lang w:val="ru-RU"/>
        </w:rPr>
        <w:t>стандарты ESG,</w:t>
      </w:r>
      <w:r w:rsidRPr="008E5E84">
        <w:rPr>
          <w:rFonts w:eastAsia="SimSun"/>
          <w:sz w:val="28"/>
          <w:szCs w:val="28"/>
          <w:lang w:val="ru-RU" w:eastAsia="zh-CN"/>
        </w:rPr>
        <w:t xml:space="preserve"> обеспечит необходимым сырьем крупнейший молокоперерабатывающий комплекс - Еланский сыродельный комбинат при максимальном сохранении рельефа, существующих зеленых насаждений и минимальных выделениях в воздушную среду и грунт.</w:t>
      </w:r>
    </w:p>
    <w:p w14:paraId="0A5BD9D5" w14:textId="77777777" w:rsidR="008E5E84" w:rsidRPr="008E5E84" w:rsidRDefault="008E5E84" w:rsidP="008E5E84">
      <w:pPr>
        <w:pStyle w:val="Paragraph"/>
        <w:spacing w:line="360" w:lineRule="auto"/>
        <w:rPr>
          <w:rFonts w:eastAsia="SimSun"/>
          <w:sz w:val="28"/>
          <w:szCs w:val="28"/>
          <w:lang w:val="ru-RU" w:eastAsia="zh-CN"/>
        </w:rPr>
      </w:pPr>
      <w:r w:rsidRPr="008E5E84">
        <w:rPr>
          <w:sz w:val="28"/>
          <w:szCs w:val="28"/>
          <w:lang w:val="ru-RU"/>
        </w:rPr>
        <w:t xml:space="preserve">Бережливому природопользованию на основе </w:t>
      </w:r>
      <w:r w:rsidRPr="008E5E84">
        <w:rPr>
          <w:sz w:val="28"/>
          <w:szCs w:val="28"/>
        </w:rPr>
        <w:t>ESG</w:t>
      </w:r>
      <w:r w:rsidRPr="008E5E84">
        <w:rPr>
          <w:sz w:val="28"/>
          <w:szCs w:val="28"/>
          <w:lang w:val="ru-RU"/>
        </w:rPr>
        <w:t xml:space="preserve">-принципов в создаваемом молочном комплексе может способствовать использование </w:t>
      </w:r>
      <w:r w:rsidRPr="008E5E84">
        <w:rPr>
          <w:rFonts w:eastAsia="SimSun"/>
          <w:sz w:val="28"/>
          <w:szCs w:val="28"/>
          <w:lang w:val="ru-RU" w:eastAsia="zh-CN"/>
        </w:rPr>
        <w:t xml:space="preserve">системы </w:t>
      </w:r>
      <w:proofErr w:type="spellStart"/>
      <w:r w:rsidRPr="008E5E84">
        <w:rPr>
          <w:rFonts w:eastAsia="SimSun"/>
          <w:sz w:val="28"/>
          <w:szCs w:val="28"/>
          <w:lang w:val="ru-RU" w:eastAsia="zh-CN"/>
        </w:rPr>
        <w:t>навозоудаления</w:t>
      </w:r>
      <w:proofErr w:type="spellEnd"/>
      <w:r w:rsidRPr="008E5E84">
        <w:rPr>
          <w:rFonts w:eastAsia="SimSun"/>
          <w:sz w:val="28"/>
          <w:szCs w:val="28"/>
          <w:lang w:val="ru-RU" w:eastAsia="zh-CN"/>
        </w:rPr>
        <w:t xml:space="preserve"> за счет высококачественной гидроизоляции. Такая технология предотвращает попадание фекальных веществ в грунт и грунтовые воды. На комплексе предполагается работать с двум типами навоза – жидкий (с содержанием сухого вещества около 7-10 %), и твердым (до 50% сухого вещества). </w:t>
      </w:r>
    </w:p>
    <w:p w14:paraId="00C06DDD" w14:textId="77777777" w:rsidR="008E5E84" w:rsidRPr="008E5E84" w:rsidRDefault="008E5E84" w:rsidP="008E5E84">
      <w:pPr>
        <w:pStyle w:val="Paragraph"/>
        <w:spacing w:line="360" w:lineRule="auto"/>
        <w:ind w:firstLine="720"/>
        <w:rPr>
          <w:rFonts w:eastAsia="SimSun"/>
          <w:sz w:val="28"/>
          <w:szCs w:val="28"/>
          <w:lang w:val="ru-RU" w:eastAsia="zh-CN"/>
        </w:rPr>
      </w:pPr>
      <w:r w:rsidRPr="008E5E84">
        <w:rPr>
          <w:rFonts w:eastAsia="SimSun"/>
          <w:sz w:val="28"/>
          <w:szCs w:val="28"/>
          <w:lang w:val="ru-RU" w:eastAsia="zh-CN"/>
        </w:rPr>
        <w:t xml:space="preserve">Жидкий навоз образуется в результате сдвижении навоза скреперами в поперечный канал (корпуса для дойного стада, ремонтный молодняк старше 3 месячного возраста), твердый - в результате </w:t>
      </w:r>
      <w:proofErr w:type="spellStart"/>
      <w:r w:rsidRPr="008E5E84">
        <w:rPr>
          <w:rFonts w:eastAsia="SimSun"/>
          <w:sz w:val="28"/>
          <w:szCs w:val="28"/>
          <w:lang w:val="ru-RU" w:eastAsia="zh-CN"/>
        </w:rPr>
        <w:t>навозоудаления</w:t>
      </w:r>
      <w:proofErr w:type="spellEnd"/>
      <w:r w:rsidRPr="008E5E84">
        <w:rPr>
          <w:rFonts w:eastAsia="SimSun"/>
          <w:sz w:val="28"/>
          <w:szCs w:val="28"/>
          <w:lang w:val="ru-RU" w:eastAsia="zh-CN"/>
        </w:rPr>
        <w:t xml:space="preserve"> в боксах для отёла, в группе телок 3-8 месяцев и в секции для выпойки телят. Основная масса навоза (более 90 %) – это жидкий навоз, как более удобный в дальнейшем использовании. Таким образом, количество твёрдого навоза на комплексе не будет превышать 8 % от общего количества навозных стоков [9, 10].</w:t>
      </w:r>
    </w:p>
    <w:p w14:paraId="71437493"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lastRenderedPageBreak/>
        <w:t xml:space="preserve">Весь твёрдый и жидкий навоз может быть использован в агрономических целях в соответствии с нормами внесения по текущим потребностям. Срок хранения как жидкого, так и твердого навоза составляет 12 месяцев. </w:t>
      </w:r>
    </w:p>
    <w:p w14:paraId="43DC1B92"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При работе любой системе навоз в конечном итоге попадает в лагуны. Конструкция лагун может быть следующей: </w:t>
      </w:r>
    </w:p>
    <w:p w14:paraId="6E1A9244"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 закрытая земляная лагуна с встроенной системой перемешивания и выкачки; низ –  </w:t>
      </w:r>
      <w:proofErr w:type="spellStart"/>
      <w:r w:rsidRPr="008E5E84">
        <w:rPr>
          <w:sz w:val="28"/>
          <w:szCs w:val="28"/>
          <w:lang w:val="ru-RU"/>
        </w:rPr>
        <w:t>геотекстиль</w:t>
      </w:r>
      <w:proofErr w:type="spellEnd"/>
      <w:r w:rsidRPr="008E5E84">
        <w:rPr>
          <w:sz w:val="28"/>
          <w:szCs w:val="28"/>
          <w:lang w:val="ru-RU"/>
        </w:rPr>
        <w:t xml:space="preserve"> и плёнка, верх – плёнка;</w:t>
      </w:r>
    </w:p>
    <w:p w14:paraId="0C6A3FEE"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 бетонированная заглубленная лагуна с гидроизоляцией;  </w:t>
      </w:r>
    </w:p>
    <w:p w14:paraId="63233F70"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 круглые металлические или железобетонные резервуары; </w:t>
      </w:r>
    </w:p>
    <w:p w14:paraId="5A458B72"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 земляная лагуна, покрытая двухслойной защитой из </w:t>
      </w:r>
      <w:proofErr w:type="spellStart"/>
      <w:r w:rsidRPr="008E5E84">
        <w:rPr>
          <w:sz w:val="28"/>
          <w:szCs w:val="28"/>
          <w:lang w:val="ru-RU"/>
        </w:rPr>
        <w:t>геотекстиля</w:t>
      </w:r>
      <w:proofErr w:type="spellEnd"/>
      <w:r w:rsidRPr="008E5E84">
        <w:rPr>
          <w:sz w:val="28"/>
          <w:szCs w:val="28"/>
          <w:lang w:val="ru-RU"/>
        </w:rPr>
        <w:t xml:space="preserve"> и плёнки; </w:t>
      </w:r>
    </w:p>
    <w:p w14:paraId="39037380"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 земляная лагуна («глиняный замок»).  </w:t>
      </w:r>
    </w:p>
    <w:p w14:paraId="5472BC3B"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Реализация данного инвестиционного проекта  предполагает строительство четырех резервуаров с плёнкой, каждый из которых имеет ориентировочную ёмкость около 35000 м</w:t>
      </w:r>
      <w:r w:rsidRPr="008E5E84">
        <w:rPr>
          <w:sz w:val="28"/>
          <w:szCs w:val="28"/>
          <w:vertAlign w:val="superscript"/>
          <w:lang w:val="ru-RU"/>
        </w:rPr>
        <w:t>3</w:t>
      </w:r>
      <w:r w:rsidRPr="008E5E84">
        <w:rPr>
          <w:sz w:val="28"/>
          <w:szCs w:val="28"/>
          <w:lang w:val="ru-RU"/>
        </w:rPr>
        <w:t>. Трубопроводы диаметром 225 мм к лагунам подводятся подземным способом, при этом необходимо контролировать отсутствие  перегибов трубы в вертикальной плоскости. При выводе трубы ниже уровня наполнения необходимо использовать обратные клапаны, которые не позволят навозу попадать в трубу после выключения насоса.</w:t>
      </w:r>
    </w:p>
    <w:p w14:paraId="50AC0F41"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Перемешивание навоза предусмотрено при помощи навесного насоса-мешалки </w:t>
      </w:r>
      <w:proofErr w:type="spellStart"/>
      <w:r w:rsidRPr="008E5E84">
        <w:rPr>
          <w:sz w:val="28"/>
          <w:szCs w:val="28"/>
          <w:lang w:val="ru-RU"/>
        </w:rPr>
        <w:t>SuperPump</w:t>
      </w:r>
      <w:proofErr w:type="spellEnd"/>
      <w:r w:rsidRPr="008E5E84">
        <w:rPr>
          <w:sz w:val="28"/>
          <w:szCs w:val="28"/>
          <w:lang w:val="ru-RU"/>
        </w:rPr>
        <w:t xml:space="preserve"> длиной свыше 7,2 м. Использование такого насоса выдвигает ряд технологических требований к трактору и стенкам лагуны. Требования к трактору: от 150 л/с на 540 об/мин; две пары свободных </w:t>
      </w:r>
      <w:proofErr w:type="spellStart"/>
      <w:r w:rsidRPr="008E5E84">
        <w:rPr>
          <w:sz w:val="28"/>
          <w:szCs w:val="28"/>
          <w:lang w:val="ru-RU"/>
        </w:rPr>
        <w:t>гидровыводов</w:t>
      </w:r>
      <w:proofErr w:type="spellEnd"/>
      <w:r w:rsidRPr="008E5E84">
        <w:rPr>
          <w:sz w:val="28"/>
          <w:szCs w:val="28"/>
          <w:lang w:val="ru-RU"/>
        </w:rPr>
        <w:t xml:space="preserve"> гидросистемы трактора с соединительной муфтой разрывного </w:t>
      </w:r>
      <w:r w:rsidRPr="008E5E84">
        <w:rPr>
          <w:sz w:val="28"/>
          <w:szCs w:val="28"/>
          <w:lang w:val="ru-RU"/>
        </w:rPr>
        <w:lastRenderedPageBreak/>
        <w:t>типа в задней части трактора. Требования к стенкам лагуны: не более 60 градусов уклон; не более 7 метров длина  [10].</w:t>
      </w:r>
    </w:p>
    <w:p w14:paraId="73D2190F"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Выкачка жидкого навоза будет происходить при помощи этого же навесного насоса-мешалки, который сначала гомогенизирует содержимое лагун, затем загружает его в ёмкости для вывоза на поля.  </w:t>
      </w:r>
    </w:p>
    <w:p w14:paraId="5E185C98"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Уборка навоза с навозных аллей предусматривается скреперной технологией. Во всех корпусах аллеи (проходы) для животных делятся на 2 группы: </w:t>
      </w:r>
    </w:p>
    <w:p w14:paraId="67A50EB4"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 - продольные навозные аллеи (вдоль продольной оси здания: скреперные проходы);</w:t>
      </w:r>
    </w:p>
    <w:p w14:paraId="42320747"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 поперечные навозные аллеи (поперёк продольной оси здания: проходы с поилками, переходные логистические галереи, галерея к лабораторному корпусу). </w:t>
      </w:r>
    </w:p>
    <w:p w14:paraId="144DFA40"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Очистка поперечных аллей осуществляется </w:t>
      </w:r>
      <w:proofErr w:type="spellStart"/>
      <w:r w:rsidRPr="008E5E84">
        <w:rPr>
          <w:sz w:val="28"/>
          <w:szCs w:val="28"/>
          <w:lang w:val="ru-RU"/>
        </w:rPr>
        <w:t>гидросмывом</w:t>
      </w:r>
      <w:proofErr w:type="spellEnd"/>
      <w:r w:rsidRPr="008E5E84">
        <w:rPr>
          <w:sz w:val="28"/>
          <w:szCs w:val="28"/>
          <w:lang w:val="ru-RU"/>
        </w:rPr>
        <w:t xml:space="preserve">, сток со скотопрогонных галерей направляется непосредственно в поперечный канал. Очистка переходов с поилками осуществляется скотниками при помощи воды с поилки (сливная пробка) и скребка. </w:t>
      </w:r>
    </w:p>
    <w:p w14:paraId="0E86195B" w14:textId="77777777" w:rsidR="008E5E84" w:rsidRPr="008E5E84" w:rsidRDefault="008E5E84" w:rsidP="008E5E84">
      <w:pPr>
        <w:pStyle w:val="Paragraph"/>
        <w:spacing w:line="360" w:lineRule="auto"/>
        <w:ind w:firstLine="720"/>
        <w:rPr>
          <w:sz w:val="28"/>
          <w:szCs w:val="28"/>
          <w:lang w:val="ru-RU"/>
        </w:rPr>
      </w:pPr>
      <w:r w:rsidRPr="008E5E84">
        <w:rPr>
          <w:sz w:val="28"/>
          <w:szCs w:val="28"/>
          <w:lang w:val="ru-RU"/>
        </w:rPr>
        <w:t xml:space="preserve">Очистка продольных навозных аллей осуществляется автоматическими  скреперными тросовыми системами, состоящими из приводной станции (1 на 2 прохода), навозных скребков и поворотных роликов. Также исключено разливание навозных масс по поверхности земли. </w:t>
      </w:r>
    </w:p>
    <w:p w14:paraId="49878310"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Возможна сепарация навоза для подстилки с использованием промышленной системы </w:t>
      </w:r>
      <w:proofErr w:type="spellStart"/>
      <w:r w:rsidRPr="008E5E84">
        <w:rPr>
          <w:sz w:val="28"/>
          <w:szCs w:val="28"/>
          <w:lang w:val="ru-RU"/>
        </w:rPr>
        <w:t>водоотделения</w:t>
      </w:r>
      <w:proofErr w:type="spellEnd"/>
      <w:r w:rsidRPr="008E5E84">
        <w:rPr>
          <w:sz w:val="28"/>
          <w:szCs w:val="28"/>
          <w:lang w:val="ru-RU"/>
        </w:rPr>
        <w:t xml:space="preserve"> GEA </w:t>
      </w:r>
      <w:proofErr w:type="spellStart"/>
      <w:r w:rsidRPr="008E5E84">
        <w:rPr>
          <w:sz w:val="28"/>
          <w:szCs w:val="28"/>
          <w:lang w:val="ru-RU"/>
        </w:rPr>
        <w:t>Houle</w:t>
      </w:r>
      <w:proofErr w:type="spellEnd"/>
      <w:r w:rsidRPr="008E5E84">
        <w:rPr>
          <w:sz w:val="28"/>
          <w:szCs w:val="28"/>
          <w:lang w:val="ru-RU"/>
        </w:rPr>
        <w:t xml:space="preserve">, все компоненты которой находятся в сепараторном блоке. </w:t>
      </w:r>
    </w:p>
    <w:p w14:paraId="6AD55994" w14:textId="77777777" w:rsidR="002D3797" w:rsidRDefault="002D3797" w:rsidP="008E5E84">
      <w:pPr>
        <w:spacing w:line="360" w:lineRule="auto"/>
        <w:ind w:firstLine="720"/>
        <w:jc w:val="both"/>
        <w:rPr>
          <w:sz w:val="28"/>
          <w:szCs w:val="28"/>
          <w:lang w:val="ru-RU"/>
        </w:rPr>
      </w:pPr>
    </w:p>
    <w:p w14:paraId="77ABFAC5" w14:textId="77777777" w:rsidR="002D3797" w:rsidRDefault="002D3797" w:rsidP="008E5E84">
      <w:pPr>
        <w:spacing w:line="360" w:lineRule="auto"/>
        <w:ind w:firstLine="720"/>
        <w:jc w:val="both"/>
        <w:rPr>
          <w:sz w:val="28"/>
          <w:szCs w:val="28"/>
          <w:lang w:val="ru-RU"/>
        </w:rPr>
      </w:pPr>
    </w:p>
    <w:p w14:paraId="3CC31496" w14:textId="77777777" w:rsidR="002D3797" w:rsidRDefault="002D3797" w:rsidP="008E5E84">
      <w:pPr>
        <w:spacing w:line="360" w:lineRule="auto"/>
        <w:ind w:firstLine="720"/>
        <w:jc w:val="both"/>
        <w:rPr>
          <w:sz w:val="28"/>
          <w:szCs w:val="28"/>
          <w:lang w:val="ru-RU"/>
        </w:rPr>
      </w:pPr>
    </w:p>
    <w:p w14:paraId="6EBBCFD5" w14:textId="1BC0567F" w:rsidR="008E5E84" w:rsidRPr="008E5E84" w:rsidRDefault="008E5E84" w:rsidP="008E5E84">
      <w:pPr>
        <w:spacing w:line="360" w:lineRule="auto"/>
        <w:ind w:firstLine="720"/>
        <w:jc w:val="both"/>
        <w:rPr>
          <w:sz w:val="28"/>
          <w:szCs w:val="28"/>
          <w:lang w:val="ru-RU"/>
        </w:rPr>
      </w:pPr>
      <w:r w:rsidRPr="008E5E84">
        <w:rPr>
          <w:sz w:val="28"/>
          <w:szCs w:val="28"/>
          <w:lang w:val="ru-RU"/>
        </w:rPr>
        <w:lastRenderedPageBreak/>
        <w:t>Характеристики предлагаемой системы:</w:t>
      </w:r>
    </w:p>
    <w:p w14:paraId="3621021C"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 разделение на фракции жидкого навоза влажностью не менее 95% и - минимальным включением подстилочного материала. Содержание сухого вещества в исходящем продукте ~ 35 %;  </w:t>
      </w:r>
    </w:p>
    <w:p w14:paraId="2B5ABD05"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пропускная способность станции сепарирования: до 39 м³/ч;</w:t>
      </w:r>
    </w:p>
    <w:p w14:paraId="53124248"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производительность по исходящему продукту (волокну): ~ 5 м³/ч;</w:t>
      </w:r>
    </w:p>
    <w:p w14:paraId="7E859959"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 энергопотребление: 5,4 кВт/ч; </w:t>
      </w:r>
    </w:p>
    <w:p w14:paraId="6658D953"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энергопотребление компрессора: 2 кВт/ч.</w:t>
      </w:r>
    </w:p>
    <w:p w14:paraId="799637DD"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Для очистки вальцов пресса к сепаратору необходимо обеспечить подвод холодной воды диаметром 1 дюйм. Для защиты от мороза все помещения сепараторного блока необходимо отапливать.</w:t>
      </w:r>
    </w:p>
    <w:p w14:paraId="12EA1D03"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Планируемая к использованию система вентиляции обеспечивает удаление загрязненного продуктами жизнедеятельности животных воздуха через ряд вытяжных каминов (шахт), рассредоточенных по всей длине кровли корпусов, что исключает высокую концентрацию выбросов. </w:t>
      </w:r>
    </w:p>
    <w:p w14:paraId="3A67BC27"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Все элементы планируемого к установке оборудования и их покрытие выполнены из нетоксичных неразлагающихся материалов и не причиняют вреда как животным так и обслуживающему персоналу. </w:t>
      </w:r>
    </w:p>
    <w:p w14:paraId="38AA099F"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Строительство корпусов комплекса предполагает соблюдение всех необходимых санитарно-гигиенических требований и норм (СНиПов). На всех этапах строительства предполагается согласование и утверждение необходимых проектно-сметных документаций в соответствующих инстанциях. Соответствие всем требованиям стандартов в области экологии и техники безопасности требуется на всех этапах строительства и сдачи комплекса по итогам строительства. </w:t>
      </w:r>
    </w:p>
    <w:p w14:paraId="6E3FF05A" w14:textId="77777777" w:rsidR="008E5E84" w:rsidRPr="008E5E84" w:rsidRDefault="008E5E84" w:rsidP="008E5E84">
      <w:pPr>
        <w:spacing w:line="360" w:lineRule="auto"/>
        <w:ind w:firstLine="720"/>
        <w:jc w:val="both"/>
        <w:rPr>
          <w:sz w:val="28"/>
          <w:szCs w:val="28"/>
          <w:lang w:val="ru-RU"/>
        </w:rPr>
      </w:pPr>
      <w:r w:rsidRPr="008E5E84">
        <w:rPr>
          <w:sz w:val="28"/>
          <w:szCs w:val="28"/>
          <w:lang w:val="ru-RU"/>
        </w:rPr>
        <w:t xml:space="preserve">Таким образом, вопросы рационального размещения молочно-товарных ферм на </w:t>
      </w:r>
      <w:proofErr w:type="spellStart"/>
      <w:r w:rsidRPr="008E5E84">
        <w:rPr>
          <w:sz w:val="28"/>
          <w:szCs w:val="28"/>
          <w:lang w:val="ru-RU"/>
        </w:rPr>
        <w:t>ресурсо</w:t>
      </w:r>
      <w:proofErr w:type="spellEnd"/>
      <w:r w:rsidRPr="008E5E84">
        <w:rPr>
          <w:sz w:val="28"/>
          <w:szCs w:val="28"/>
          <w:lang w:val="ru-RU"/>
        </w:rPr>
        <w:t xml:space="preserve">-обеспеченных территориях приведет к снижению </w:t>
      </w:r>
      <w:r w:rsidRPr="008E5E84">
        <w:rPr>
          <w:sz w:val="28"/>
          <w:szCs w:val="28"/>
          <w:lang w:val="ru-RU"/>
        </w:rPr>
        <w:lastRenderedPageBreak/>
        <w:t xml:space="preserve">себестоимости молока за счет их максимальной приближенности к молокоперерабатывающему производству и повышению его качества. Реализация инверсионного проекта в регионе с соблюдением </w:t>
      </w:r>
      <w:r w:rsidRPr="008E5E84">
        <w:rPr>
          <w:sz w:val="28"/>
          <w:szCs w:val="28"/>
        </w:rPr>
        <w:t>ESG</w:t>
      </w:r>
      <w:r w:rsidRPr="008E5E84">
        <w:rPr>
          <w:sz w:val="28"/>
          <w:szCs w:val="28"/>
          <w:lang w:val="ru-RU"/>
        </w:rPr>
        <w:t xml:space="preserve"> -  принципов приведет к снижению потребления ГСМ, и, соответственно, к уменьшению выбросов загрязняющих веществ в атмосферу на 5%, а также снижению концентрации загрязняющих веществ в сточных водах в 1,5-2 раза, и, соответственно, снижению уровня загрязнения грунтовых вод и грунтов.</w:t>
      </w:r>
    </w:p>
    <w:p w14:paraId="25F49380" w14:textId="77777777" w:rsidR="008E5E84" w:rsidRPr="008E5E84" w:rsidRDefault="008E5E84" w:rsidP="008E5E84">
      <w:pPr>
        <w:pStyle w:val="Paragraph"/>
        <w:rPr>
          <w:lang w:val="ru-RU"/>
        </w:rPr>
      </w:pPr>
    </w:p>
    <w:p w14:paraId="32CB5112" w14:textId="77777777" w:rsidR="006420C4" w:rsidRPr="00601E3F" w:rsidRDefault="006420C4" w:rsidP="00E71EBE">
      <w:pPr>
        <w:pStyle w:val="Heading1"/>
        <w:spacing w:line="360" w:lineRule="auto"/>
        <w:ind w:firstLine="709"/>
        <w:rPr>
          <w:sz w:val="28"/>
          <w:szCs w:val="28"/>
          <w:lang w:val="ru-RU"/>
        </w:rPr>
      </w:pPr>
      <w:r w:rsidRPr="00601E3F">
        <w:rPr>
          <w:sz w:val="28"/>
          <w:szCs w:val="28"/>
          <w:lang w:val="ru-RU"/>
        </w:rPr>
        <w:t>Discussion</w:t>
      </w:r>
    </w:p>
    <w:p w14:paraId="3CF1E287" w14:textId="77777777" w:rsidR="006420C4" w:rsidRPr="00601E3F" w:rsidRDefault="00B05062" w:rsidP="00E71EBE">
      <w:pPr>
        <w:pStyle w:val="Paragraph"/>
        <w:spacing w:line="360" w:lineRule="auto"/>
        <w:ind w:firstLine="709"/>
        <w:rPr>
          <w:sz w:val="28"/>
          <w:szCs w:val="28"/>
          <w:lang w:val="ru-RU"/>
        </w:rPr>
      </w:pPr>
      <w:proofErr w:type="spellStart"/>
      <w:r w:rsidRPr="00601E3F">
        <w:rPr>
          <w:sz w:val="28"/>
          <w:szCs w:val="28"/>
          <w:lang w:val="fr-FR"/>
        </w:rPr>
        <w:t>Исследуя</w:t>
      </w:r>
      <w:proofErr w:type="spellEnd"/>
      <w:r w:rsidRPr="00601E3F">
        <w:rPr>
          <w:sz w:val="28"/>
          <w:szCs w:val="28"/>
          <w:lang w:val="fr-FR"/>
        </w:rPr>
        <w:t xml:space="preserve"> </w:t>
      </w:r>
      <w:proofErr w:type="spellStart"/>
      <w:r w:rsidRPr="00601E3F">
        <w:rPr>
          <w:sz w:val="28"/>
          <w:szCs w:val="28"/>
          <w:lang w:val="fr-FR"/>
        </w:rPr>
        <w:t>вопросы</w:t>
      </w:r>
      <w:proofErr w:type="spellEnd"/>
      <w:r w:rsidRPr="00601E3F">
        <w:rPr>
          <w:sz w:val="28"/>
          <w:szCs w:val="28"/>
          <w:lang w:val="fr-FR"/>
        </w:rPr>
        <w:t xml:space="preserve"> </w:t>
      </w:r>
      <w:r w:rsidR="00E54784" w:rsidRPr="00601E3F">
        <w:rPr>
          <w:sz w:val="28"/>
          <w:szCs w:val="28"/>
          <w:lang w:val="ru-RU"/>
        </w:rPr>
        <w:t>обеспечения экологической, продовольственной</w:t>
      </w:r>
      <w:r w:rsidR="008E5E84">
        <w:rPr>
          <w:sz w:val="28"/>
          <w:szCs w:val="28"/>
          <w:lang w:val="ru-RU"/>
        </w:rPr>
        <w:t xml:space="preserve">, </w:t>
      </w:r>
      <w:r w:rsidR="00E54784" w:rsidRPr="00601E3F">
        <w:rPr>
          <w:sz w:val="28"/>
          <w:szCs w:val="28"/>
          <w:lang w:val="ru-RU"/>
        </w:rPr>
        <w:t xml:space="preserve"> биологической безопасности</w:t>
      </w:r>
      <w:r w:rsidR="00777843" w:rsidRPr="00601E3F">
        <w:rPr>
          <w:sz w:val="28"/>
          <w:szCs w:val="28"/>
          <w:lang w:val="ru-RU"/>
        </w:rPr>
        <w:t xml:space="preserve"> </w:t>
      </w:r>
      <w:r w:rsidR="00E54784" w:rsidRPr="00601E3F">
        <w:rPr>
          <w:sz w:val="28"/>
          <w:szCs w:val="28"/>
          <w:lang w:val="ru-RU"/>
        </w:rPr>
        <w:t>и путях их решения</w:t>
      </w:r>
      <w:r w:rsidRPr="00601E3F">
        <w:rPr>
          <w:sz w:val="28"/>
          <w:szCs w:val="28"/>
          <w:lang w:val="fr-FR"/>
        </w:rPr>
        <w:t xml:space="preserve">, </w:t>
      </w:r>
      <w:proofErr w:type="spellStart"/>
      <w:r w:rsidRPr="00601E3F">
        <w:rPr>
          <w:sz w:val="28"/>
          <w:szCs w:val="28"/>
          <w:lang w:val="fr-FR"/>
        </w:rPr>
        <w:t>нами</w:t>
      </w:r>
      <w:proofErr w:type="spellEnd"/>
      <w:r w:rsidRPr="00601E3F">
        <w:rPr>
          <w:sz w:val="28"/>
          <w:szCs w:val="28"/>
          <w:lang w:val="fr-FR"/>
        </w:rPr>
        <w:t xml:space="preserve"> </w:t>
      </w:r>
      <w:proofErr w:type="spellStart"/>
      <w:r w:rsidRPr="00601E3F">
        <w:rPr>
          <w:sz w:val="28"/>
          <w:szCs w:val="28"/>
          <w:lang w:val="fr-FR"/>
        </w:rPr>
        <w:t>установлено</w:t>
      </w:r>
      <w:proofErr w:type="spellEnd"/>
      <w:r w:rsidRPr="00601E3F">
        <w:rPr>
          <w:sz w:val="28"/>
          <w:szCs w:val="28"/>
          <w:lang w:val="fr-FR"/>
        </w:rPr>
        <w:t xml:space="preserve"> </w:t>
      </w:r>
      <w:proofErr w:type="spellStart"/>
      <w:r w:rsidRPr="00601E3F">
        <w:rPr>
          <w:sz w:val="28"/>
          <w:szCs w:val="28"/>
          <w:lang w:val="fr-FR"/>
        </w:rPr>
        <w:t>отсутствие</w:t>
      </w:r>
      <w:proofErr w:type="spellEnd"/>
      <w:r w:rsidRPr="00601E3F">
        <w:rPr>
          <w:sz w:val="28"/>
          <w:szCs w:val="28"/>
          <w:lang w:val="fr-FR"/>
        </w:rPr>
        <w:t xml:space="preserve"> </w:t>
      </w:r>
      <w:proofErr w:type="spellStart"/>
      <w:r w:rsidRPr="00601E3F">
        <w:rPr>
          <w:sz w:val="28"/>
          <w:szCs w:val="28"/>
          <w:lang w:val="fr-FR"/>
        </w:rPr>
        <w:t>единства</w:t>
      </w:r>
      <w:proofErr w:type="spellEnd"/>
      <w:r w:rsidRPr="00601E3F">
        <w:rPr>
          <w:sz w:val="28"/>
          <w:szCs w:val="28"/>
          <w:lang w:val="fr-FR"/>
        </w:rPr>
        <w:t xml:space="preserve"> </w:t>
      </w:r>
      <w:proofErr w:type="spellStart"/>
      <w:r w:rsidRPr="00601E3F">
        <w:rPr>
          <w:sz w:val="28"/>
          <w:szCs w:val="28"/>
          <w:lang w:val="fr-FR"/>
        </w:rPr>
        <w:t>взглядов</w:t>
      </w:r>
      <w:proofErr w:type="spellEnd"/>
      <w:r w:rsidRPr="00601E3F">
        <w:rPr>
          <w:sz w:val="28"/>
          <w:szCs w:val="28"/>
          <w:lang w:val="fr-FR"/>
        </w:rPr>
        <w:t xml:space="preserve"> </w:t>
      </w:r>
      <w:proofErr w:type="spellStart"/>
      <w:r w:rsidRPr="00601E3F">
        <w:rPr>
          <w:sz w:val="28"/>
          <w:szCs w:val="28"/>
          <w:lang w:val="fr-FR"/>
        </w:rPr>
        <w:t>на</w:t>
      </w:r>
      <w:proofErr w:type="spellEnd"/>
      <w:r w:rsidRPr="00601E3F">
        <w:rPr>
          <w:sz w:val="28"/>
          <w:szCs w:val="28"/>
          <w:lang w:val="fr-FR"/>
        </w:rPr>
        <w:t xml:space="preserve"> </w:t>
      </w:r>
      <w:proofErr w:type="spellStart"/>
      <w:r w:rsidRPr="00601E3F">
        <w:rPr>
          <w:sz w:val="28"/>
          <w:szCs w:val="28"/>
          <w:lang w:val="fr-FR"/>
        </w:rPr>
        <w:t>методику</w:t>
      </w:r>
      <w:proofErr w:type="spellEnd"/>
      <w:r w:rsidRPr="00601E3F">
        <w:rPr>
          <w:sz w:val="28"/>
          <w:szCs w:val="28"/>
          <w:lang w:val="fr-FR"/>
        </w:rPr>
        <w:t xml:space="preserve"> </w:t>
      </w:r>
      <w:r w:rsidR="00B14874" w:rsidRPr="00601E3F">
        <w:rPr>
          <w:sz w:val="28"/>
          <w:szCs w:val="28"/>
          <w:lang w:val="ru-RU"/>
        </w:rPr>
        <w:t>отраслевого управления</w:t>
      </w:r>
      <w:r w:rsidR="004E057D" w:rsidRPr="00601E3F">
        <w:rPr>
          <w:bCs/>
          <w:sz w:val="28"/>
          <w:szCs w:val="28"/>
          <w:lang w:val="ru-RU"/>
        </w:rPr>
        <w:t xml:space="preserve"> </w:t>
      </w:r>
      <w:r w:rsidR="00DC1A44" w:rsidRPr="00601E3F">
        <w:rPr>
          <w:bCs/>
          <w:sz w:val="28"/>
          <w:szCs w:val="28"/>
          <w:lang w:val="ru-RU"/>
        </w:rPr>
        <w:t xml:space="preserve">территориями </w:t>
      </w:r>
      <w:r w:rsidR="008F2102" w:rsidRPr="00601E3F">
        <w:rPr>
          <w:sz w:val="28"/>
          <w:szCs w:val="28"/>
          <w:lang w:val="fr-FR"/>
        </w:rPr>
        <w:t>[</w:t>
      </w:r>
      <w:r w:rsidR="00DC1A44" w:rsidRPr="00601E3F">
        <w:rPr>
          <w:sz w:val="28"/>
          <w:szCs w:val="28"/>
          <w:lang w:val="ru-RU"/>
        </w:rPr>
        <w:t>3</w:t>
      </w:r>
      <w:r w:rsidR="008F2102" w:rsidRPr="00601E3F">
        <w:rPr>
          <w:sz w:val="28"/>
          <w:szCs w:val="28"/>
          <w:lang w:val="ru-RU"/>
        </w:rPr>
        <w:t xml:space="preserve">, </w:t>
      </w:r>
      <w:r w:rsidR="007479D7" w:rsidRPr="00601E3F">
        <w:rPr>
          <w:sz w:val="28"/>
          <w:szCs w:val="28"/>
          <w:lang w:val="ru-RU"/>
        </w:rPr>
        <w:t>5</w:t>
      </w:r>
      <w:r w:rsidR="008F2102" w:rsidRPr="00601E3F">
        <w:rPr>
          <w:sz w:val="28"/>
          <w:szCs w:val="28"/>
          <w:lang w:val="ru-RU"/>
        </w:rPr>
        <w:t xml:space="preserve">, </w:t>
      </w:r>
      <w:r w:rsidR="007479D7" w:rsidRPr="00601E3F">
        <w:rPr>
          <w:sz w:val="28"/>
          <w:szCs w:val="28"/>
          <w:lang w:val="ru-RU"/>
        </w:rPr>
        <w:t>7</w:t>
      </w:r>
      <w:r w:rsidRPr="00601E3F">
        <w:rPr>
          <w:sz w:val="28"/>
          <w:szCs w:val="28"/>
          <w:lang w:val="ru-RU"/>
        </w:rPr>
        <w:t>].</w:t>
      </w:r>
      <w:r w:rsidR="000E6187" w:rsidRPr="00601E3F">
        <w:rPr>
          <w:sz w:val="28"/>
          <w:szCs w:val="28"/>
          <w:lang w:val="ru-RU"/>
        </w:rPr>
        <w:t xml:space="preserve"> </w:t>
      </w:r>
    </w:p>
    <w:p w14:paraId="268C175B" w14:textId="77777777" w:rsidR="006420C4" w:rsidRDefault="006420C4" w:rsidP="00E71EBE">
      <w:pPr>
        <w:pStyle w:val="Heading1"/>
        <w:spacing w:line="360" w:lineRule="auto"/>
        <w:ind w:firstLine="709"/>
        <w:rPr>
          <w:sz w:val="28"/>
          <w:szCs w:val="28"/>
          <w:lang w:val="ru-RU"/>
        </w:rPr>
      </w:pPr>
      <w:r w:rsidRPr="00601E3F">
        <w:rPr>
          <w:sz w:val="28"/>
          <w:szCs w:val="28"/>
          <w:lang w:val="ru-RU"/>
        </w:rPr>
        <w:t>Conclusion</w:t>
      </w:r>
    </w:p>
    <w:p w14:paraId="6768CE61" w14:textId="77777777" w:rsidR="008E5E84" w:rsidRPr="008E5E84" w:rsidRDefault="008E5E84" w:rsidP="008E5E84">
      <w:pPr>
        <w:pStyle w:val="Paragraph"/>
        <w:spacing w:line="360" w:lineRule="auto"/>
        <w:rPr>
          <w:sz w:val="28"/>
          <w:szCs w:val="28"/>
          <w:lang w:val="ru-RU"/>
        </w:rPr>
      </w:pPr>
      <w:r w:rsidRPr="008E5E84">
        <w:rPr>
          <w:sz w:val="28"/>
          <w:szCs w:val="28"/>
          <w:lang w:val="ru-RU"/>
        </w:rPr>
        <w:t xml:space="preserve">Таким образом, в рамках данного исследования нами выявлены региональные проблемы обеспечения молоком и молочной продукцией как населения, так и производственных мощностей молокоперерабатывающих предприятий товарным молоком. Предложенный концептуальный </w:t>
      </w:r>
      <w:r w:rsidRPr="008E5E84">
        <w:rPr>
          <w:sz w:val="28"/>
          <w:szCs w:val="28"/>
        </w:rPr>
        <w:t>ESG</w:t>
      </w:r>
      <w:r w:rsidRPr="008E5E84">
        <w:rPr>
          <w:sz w:val="28"/>
          <w:szCs w:val="28"/>
          <w:lang w:val="ru-RU"/>
        </w:rPr>
        <w:t xml:space="preserve">-подход устойчивого рационального использования природно-климатических ресурсов и экономических условий способствует рациональному природопользованию при управлении </w:t>
      </w:r>
      <w:proofErr w:type="spellStart"/>
      <w:r w:rsidRPr="008E5E84">
        <w:rPr>
          <w:sz w:val="28"/>
          <w:szCs w:val="28"/>
          <w:lang w:val="ru-RU"/>
        </w:rPr>
        <w:t>молочно</w:t>
      </w:r>
      <w:proofErr w:type="spellEnd"/>
      <w:r w:rsidRPr="008E5E84">
        <w:rPr>
          <w:sz w:val="28"/>
          <w:szCs w:val="28"/>
          <w:lang w:val="ru-RU"/>
        </w:rPr>
        <w:t xml:space="preserve"> - продуктовым </w:t>
      </w:r>
      <w:proofErr w:type="spellStart"/>
      <w:r w:rsidRPr="008E5E84">
        <w:rPr>
          <w:sz w:val="28"/>
          <w:szCs w:val="28"/>
          <w:lang w:val="ru-RU"/>
        </w:rPr>
        <w:t>подкомплексом</w:t>
      </w:r>
      <w:proofErr w:type="spellEnd"/>
      <w:r w:rsidRPr="008E5E84">
        <w:rPr>
          <w:sz w:val="28"/>
          <w:szCs w:val="28"/>
          <w:lang w:val="ru-RU"/>
        </w:rPr>
        <w:t xml:space="preserve"> региона.</w:t>
      </w:r>
    </w:p>
    <w:p w14:paraId="3AC254A7" w14:textId="77777777" w:rsidR="00BC3F72" w:rsidRPr="00601E3F" w:rsidRDefault="00BC3F72" w:rsidP="00E71EBE">
      <w:pPr>
        <w:pStyle w:val="Heading1"/>
        <w:spacing w:line="360" w:lineRule="auto"/>
        <w:ind w:firstLine="709"/>
        <w:rPr>
          <w:sz w:val="28"/>
          <w:szCs w:val="28"/>
          <w:lang w:val="ru-RU"/>
        </w:rPr>
      </w:pPr>
      <w:r w:rsidRPr="00601E3F">
        <w:rPr>
          <w:sz w:val="28"/>
          <w:szCs w:val="28"/>
          <w:lang w:val="ru-RU"/>
        </w:rPr>
        <w:lastRenderedPageBreak/>
        <w:t>Благодарности</w:t>
      </w:r>
    </w:p>
    <w:p w14:paraId="4C365658" w14:textId="77777777" w:rsidR="00BC3F72" w:rsidRDefault="00BC3F72" w:rsidP="00E71EBE">
      <w:pPr>
        <w:pStyle w:val="Paragraph"/>
        <w:spacing w:line="360" w:lineRule="auto"/>
        <w:ind w:firstLine="709"/>
        <w:rPr>
          <w:sz w:val="28"/>
          <w:szCs w:val="28"/>
          <w:lang w:val="ru-RU"/>
        </w:rPr>
      </w:pPr>
      <w:r w:rsidRPr="00601E3F">
        <w:rPr>
          <w:sz w:val="28"/>
          <w:szCs w:val="28"/>
          <w:lang w:val="ru-RU"/>
        </w:rPr>
        <w:t>Результаты научного исследования опубликованы при финансовой поддержке Министерства науки и высшего образования Российской Федерации в рамках соглашения № 075-15- 2024-606 от 30 мая 2024 г.</w:t>
      </w:r>
    </w:p>
    <w:p w14:paraId="5B9B5957" w14:textId="77777777" w:rsidR="00BC3F72" w:rsidRPr="00E71EBE" w:rsidRDefault="00BC3F72" w:rsidP="00E71EBE">
      <w:pPr>
        <w:pStyle w:val="Paragraph"/>
        <w:ind w:firstLine="567"/>
        <w:rPr>
          <w:sz w:val="24"/>
          <w:szCs w:val="24"/>
          <w:lang w:val="ru-RU"/>
        </w:rPr>
      </w:pPr>
    </w:p>
    <w:p w14:paraId="71BF439B" w14:textId="77777777" w:rsidR="00E742EE" w:rsidRPr="00E71EBE" w:rsidRDefault="00E742EE" w:rsidP="00E71EBE">
      <w:pPr>
        <w:pStyle w:val="Paragraph"/>
        <w:ind w:firstLine="567"/>
        <w:rPr>
          <w:b/>
          <w:bCs/>
          <w:sz w:val="24"/>
          <w:szCs w:val="24"/>
          <w:lang w:val="ru-RU"/>
        </w:rPr>
      </w:pPr>
      <w:r w:rsidRPr="00E71EBE">
        <w:rPr>
          <w:b/>
          <w:bCs/>
          <w:sz w:val="24"/>
          <w:szCs w:val="24"/>
          <w:lang w:val="ru-RU"/>
        </w:rPr>
        <w:t>Список использованной литературы:</w:t>
      </w:r>
    </w:p>
    <w:p w14:paraId="51918BD1" w14:textId="77777777" w:rsidR="00E742EE" w:rsidRPr="002D3797" w:rsidRDefault="00E742EE" w:rsidP="002D3797">
      <w:pPr>
        <w:pStyle w:val="Paragraph"/>
        <w:tabs>
          <w:tab w:val="left" w:pos="851"/>
        </w:tabs>
        <w:ind w:firstLine="567"/>
        <w:rPr>
          <w:bCs/>
          <w:iCs/>
          <w:sz w:val="24"/>
          <w:szCs w:val="24"/>
        </w:rPr>
      </w:pPr>
      <w:r w:rsidRPr="002D3797">
        <w:rPr>
          <w:bCs/>
          <w:iCs/>
          <w:sz w:val="24"/>
          <w:szCs w:val="24"/>
          <w:lang w:val="ru-RU"/>
        </w:rPr>
        <w:t>1 Агафонов В.Б.</w:t>
      </w:r>
      <w:r w:rsidRPr="002D3797">
        <w:rPr>
          <w:b/>
          <w:bCs/>
          <w:iCs/>
          <w:sz w:val="24"/>
          <w:szCs w:val="24"/>
          <w:lang w:val="ru-RU"/>
        </w:rPr>
        <w:t xml:space="preserve"> </w:t>
      </w:r>
      <w:r w:rsidRPr="002D3797">
        <w:rPr>
          <w:bCs/>
          <w:iCs/>
          <w:sz w:val="24"/>
          <w:szCs w:val="24"/>
          <w:lang w:val="ru-RU"/>
        </w:rPr>
        <w:t xml:space="preserve">ПРАВОВОЕ ОБЕСПЕЧЕНИЕ ЭКОЛОГИЧЕСКОЙ БЕЗОПАСНОСТИ И РАЦИОНАЛЬНОГО ПРИРОДОПОЛЬЗОВАНИЯ НА ОСНОВЕ </w:t>
      </w:r>
      <w:r w:rsidRPr="002D3797">
        <w:rPr>
          <w:bCs/>
          <w:iCs/>
          <w:sz w:val="24"/>
          <w:szCs w:val="24"/>
        </w:rPr>
        <w:t>ESG</w:t>
      </w:r>
      <w:r w:rsidRPr="002D3797">
        <w:rPr>
          <w:bCs/>
          <w:iCs/>
          <w:sz w:val="24"/>
          <w:szCs w:val="24"/>
          <w:lang w:val="ru-RU"/>
        </w:rPr>
        <w:t xml:space="preserve">-ПРИНЦИПОВ // Вестник Университета имени О.Е. </w:t>
      </w:r>
      <w:proofErr w:type="spellStart"/>
      <w:r w:rsidRPr="002D3797">
        <w:rPr>
          <w:bCs/>
          <w:iCs/>
          <w:sz w:val="24"/>
          <w:szCs w:val="24"/>
          <w:lang w:val="ru-RU"/>
        </w:rPr>
        <w:t>Кутафина</w:t>
      </w:r>
      <w:proofErr w:type="spellEnd"/>
      <w:r w:rsidRPr="002D3797">
        <w:rPr>
          <w:bCs/>
          <w:iCs/>
          <w:sz w:val="24"/>
          <w:szCs w:val="24"/>
          <w:lang w:val="ru-RU"/>
        </w:rPr>
        <w:t xml:space="preserve"> (МГЮА). </w:t>
      </w:r>
      <w:r w:rsidRPr="002D3797">
        <w:rPr>
          <w:bCs/>
          <w:iCs/>
          <w:sz w:val="24"/>
          <w:szCs w:val="24"/>
        </w:rPr>
        <w:t xml:space="preserve">2022. № 5 (93). </w:t>
      </w:r>
      <w:r w:rsidRPr="002D3797">
        <w:rPr>
          <w:bCs/>
          <w:iCs/>
          <w:sz w:val="24"/>
          <w:szCs w:val="24"/>
          <w:lang w:val="ru-RU"/>
        </w:rPr>
        <w:t>С</w:t>
      </w:r>
      <w:r w:rsidRPr="002D3797">
        <w:rPr>
          <w:bCs/>
          <w:iCs/>
          <w:sz w:val="24"/>
          <w:szCs w:val="24"/>
        </w:rPr>
        <w:t xml:space="preserve">. 46-58. </w:t>
      </w:r>
    </w:p>
    <w:p w14:paraId="57ADAA2A" w14:textId="77777777" w:rsidR="00E742EE" w:rsidRPr="002D3797" w:rsidRDefault="00E742EE" w:rsidP="002D3797">
      <w:pPr>
        <w:pStyle w:val="Paragraph"/>
        <w:tabs>
          <w:tab w:val="left" w:pos="851"/>
        </w:tabs>
        <w:ind w:firstLine="567"/>
        <w:rPr>
          <w:bCs/>
          <w:iCs/>
          <w:sz w:val="24"/>
          <w:szCs w:val="24"/>
        </w:rPr>
      </w:pPr>
      <w:r w:rsidRPr="002D3797">
        <w:rPr>
          <w:bCs/>
          <w:iCs/>
          <w:sz w:val="24"/>
          <w:szCs w:val="24"/>
        </w:rPr>
        <w:t xml:space="preserve">2. </w:t>
      </w:r>
      <w:proofErr w:type="spellStart"/>
      <w:r w:rsidRPr="002D3797">
        <w:rPr>
          <w:bCs/>
          <w:iCs/>
          <w:sz w:val="24"/>
          <w:szCs w:val="24"/>
        </w:rPr>
        <w:t>Antamoshkina</w:t>
      </w:r>
      <w:proofErr w:type="spellEnd"/>
      <w:r w:rsidRPr="002D3797">
        <w:rPr>
          <w:bCs/>
          <w:iCs/>
          <w:sz w:val="24"/>
          <w:szCs w:val="24"/>
        </w:rPr>
        <w:t xml:space="preserve"> E.N., Lutsenko </w:t>
      </w:r>
      <w:proofErr w:type="spellStart"/>
      <w:r w:rsidRPr="002D3797">
        <w:rPr>
          <w:bCs/>
          <w:iCs/>
          <w:sz w:val="24"/>
          <w:szCs w:val="24"/>
        </w:rPr>
        <w:t>Ja.V</w:t>
      </w:r>
      <w:proofErr w:type="spellEnd"/>
      <w:r w:rsidRPr="002D3797">
        <w:rPr>
          <w:bCs/>
          <w:iCs/>
          <w:sz w:val="24"/>
          <w:szCs w:val="24"/>
        </w:rPr>
        <w:t xml:space="preserve">., </w:t>
      </w:r>
      <w:proofErr w:type="spellStart"/>
      <w:r w:rsidRPr="002D3797">
        <w:rPr>
          <w:bCs/>
          <w:iCs/>
          <w:sz w:val="24"/>
          <w:szCs w:val="24"/>
        </w:rPr>
        <w:t>Daeva</w:t>
      </w:r>
      <w:proofErr w:type="spellEnd"/>
      <w:r w:rsidRPr="002D3797">
        <w:rPr>
          <w:bCs/>
          <w:iCs/>
          <w:sz w:val="24"/>
          <w:szCs w:val="24"/>
        </w:rPr>
        <w:t xml:space="preserve"> T.V., </w:t>
      </w:r>
      <w:proofErr w:type="spellStart"/>
      <w:r w:rsidRPr="002D3797">
        <w:rPr>
          <w:bCs/>
          <w:iCs/>
          <w:sz w:val="24"/>
          <w:szCs w:val="24"/>
        </w:rPr>
        <w:t>Radionova</w:t>
      </w:r>
      <w:proofErr w:type="spellEnd"/>
      <w:r w:rsidRPr="002D3797">
        <w:rPr>
          <w:bCs/>
          <w:iCs/>
          <w:sz w:val="24"/>
          <w:szCs w:val="24"/>
        </w:rPr>
        <w:t xml:space="preserve"> E.A., Sahakyan M.A. REGIONAL FOOD SYSTEMS: ASSESSMENT OF THE LEVEL OF SELF-SUFFICIENCY IN FOOD // IOP Conference Series: Earth and Environmental Science. 2022. Т. 1069. № 1. С. 012032.</w:t>
      </w:r>
    </w:p>
    <w:p w14:paraId="3C65F3E9" w14:textId="77777777" w:rsidR="00E742EE" w:rsidRPr="002D3797" w:rsidRDefault="00E742EE" w:rsidP="002D3797">
      <w:pPr>
        <w:pStyle w:val="Paragraph"/>
        <w:tabs>
          <w:tab w:val="left" w:pos="851"/>
        </w:tabs>
        <w:ind w:firstLine="567"/>
        <w:rPr>
          <w:bCs/>
          <w:iCs/>
          <w:sz w:val="24"/>
          <w:szCs w:val="24"/>
        </w:rPr>
      </w:pPr>
      <w:r w:rsidRPr="002D3797">
        <w:rPr>
          <w:bCs/>
          <w:iCs/>
          <w:sz w:val="24"/>
          <w:szCs w:val="24"/>
        </w:rPr>
        <w:t xml:space="preserve">3. </w:t>
      </w:r>
      <w:proofErr w:type="spellStart"/>
      <w:r w:rsidRPr="002D3797">
        <w:rPr>
          <w:bCs/>
          <w:iCs/>
          <w:sz w:val="24"/>
          <w:szCs w:val="24"/>
        </w:rPr>
        <w:t>Anzilevich</w:t>
      </w:r>
      <w:proofErr w:type="spellEnd"/>
      <w:r w:rsidRPr="002D3797">
        <w:rPr>
          <w:bCs/>
          <w:iCs/>
          <w:sz w:val="24"/>
          <w:szCs w:val="24"/>
        </w:rPr>
        <w:t xml:space="preserve"> D., </w:t>
      </w:r>
      <w:proofErr w:type="spellStart"/>
      <w:r w:rsidRPr="002D3797">
        <w:rPr>
          <w:bCs/>
          <w:iCs/>
          <w:sz w:val="24"/>
          <w:szCs w:val="24"/>
        </w:rPr>
        <w:t>Balashova</w:t>
      </w:r>
      <w:proofErr w:type="spellEnd"/>
      <w:r w:rsidRPr="002D3797">
        <w:rPr>
          <w:bCs/>
          <w:iCs/>
          <w:sz w:val="24"/>
          <w:szCs w:val="24"/>
        </w:rPr>
        <w:t xml:space="preserve"> N., </w:t>
      </w:r>
      <w:proofErr w:type="spellStart"/>
      <w:r w:rsidRPr="002D3797">
        <w:rPr>
          <w:bCs/>
          <w:iCs/>
          <w:sz w:val="24"/>
          <w:szCs w:val="24"/>
        </w:rPr>
        <w:t>Kolpakova</w:t>
      </w:r>
      <w:proofErr w:type="spellEnd"/>
      <w:r w:rsidRPr="002D3797">
        <w:rPr>
          <w:bCs/>
          <w:iCs/>
          <w:sz w:val="24"/>
          <w:szCs w:val="24"/>
        </w:rPr>
        <w:t xml:space="preserve"> E., </w:t>
      </w:r>
      <w:proofErr w:type="spellStart"/>
      <w:r w:rsidRPr="002D3797">
        <w:rPr>
          <w:bCs/>
          <w:iCs/>
          <w:sz w:val="24"/>
          <w:szCs w:val="24"/>
        </w:rPr>
        <w:t>Nemchenko</w:t>
      </w:r>
      <w:proofErr w:type="spellEnd"/>
      <w:r w:rsidRPr="002D3797">
        <w:rPr>
          <w:bCs/>
          <w:iCs/>
          <w:sz w:val="24"/>
          <w:szCs w:val="24"/>
        </w:rPr>
        <w:t xml:space="preserve"> A., </w:t>
      </w:r>
      <w:proofErr w:type="spellStart"/>
      <w:r w:rsidRPr="002D3797">
        <w:rPr>
          <w:bCs/>
          <w:iCs/>
          <w:sz w:val="24"/>
          <w:szCs w:val="24"/>
        </w:rPr>
        <w:t>Korobeinikov</w:t>
      </w:r>
      <w:proofErr w:type="spellEnd"/>
      <w:r w:rsidRPr="002D3797">
        <w:rPr>
          <w:bCs/>
          <w:iCs/>
          <w:sz w:val="24"/>
          <w:szCs w:val="24"/>
        </w:rPr>
        <w:t xml:space="preserve"> D. ESG RATINGS OF RURAL AREAS AS A TOOL FORSUSTAINABLE DEVELOPMENT OF AGRICULTURE IN THEREGION // В </w:t>
      </w:r>
      <w:proofErr w:type="spellStart"/>
      <w:r w:rsidRPr="002D3797">
        <w:rPr>
          <w:bCs/>
          <w:iCs/>
          <w:sz w:val="24"/>
          <w:szCs w:val="24"/>
        </w:rPr>
        <w:t>сборнике</w:t>
      </w:r>
      <w:proofErr w:type="spellEnd"/>
      <w:r w:rsidRPr="002D3797">
        <w:rPr>
          <w:bCs/>
          <w:iCs/>
          <w:sz w:val="24"/>
          <w:szCs w:val="24"/>
        </w:rPr>
        <w:t xml:space="preserve">: III International Conference on Improving Energy Efficiency, Environmental Safety and Sustainable Development in Agriculture (EESTE2023). E3S Web of Conferences. Les Ulis Cedex A, France, 2023. </w:t>
      </w:r>
      <w:r w:rsidRPr="002D3797">
        <w:rPr>
          <w:bCs/>
          <w:iCs/>
          <w:sz w:val="24"/>
          <w:szCs w:val="24"/>
          <w:lang w:val="ru-RU"/>
        </w:rPr>
        <w:t>С</w:t>
      </w:r>
      <w:r w:rsidRPr="002D3797">
        <w:rPr>
          <w:bCs/>
          <w:iCs/>
          <w:sz w:val="24"/>
          <w:szCs w:val="24"/>
        </w:rPr>
        <w:t>. 02038.</w:t>
      </w:r>
    </w:p>
    <w:p w14:paraId="2E4B05A4" w14:textId="77777777" w:rsidR="00E742EE" w:rsidRPr="002D3797" w:rsidRDefault="00E742EE" w:rsidP="002D3797">
      <w:pPr>
        <w:pStyle w:val="Paragraph"/>
        <w:tabs>
          <w:tab w:val="left" w:pos="851"/>
        </w:tabs>
        <w:ind w:firstLine="567"/>
        <w:rPr>
          <w:bCs/>
          <w:iCs/>
          <w:sz w:val="24"/>
          <w:szCs w:val="24"/>
        </w:rPr>
      </w:pPr>
      <w:r w:rsidRPr="002D3797">
        <w:rPr>
          <w:bCs/>
          <w:iCs/>
          <w:sz w:val="24"/>
          <w:szCs w:val="24"/>
          <w:lang w:val="ru-RU"/>
        </w:rPr>
        <w:t xml:space="preserve">4. Бирюков Е.В. </w:t>
      </w:r>
      <w:r w:rsidRPr="002D3797">
        <w:rPr>
          <w:bCs/>
          <w:iCs/>
          <w:sz w:val="24"/>
          <w:szCs w:val="24"/>
        </w:rPr>
        <w:t>ESG</w:t>
      </w:r>
      <w:r w:rsidRPr="002D3797">
        <w:rPr>
          <w:bCs/>
          <w:iCs/>
          <w:sz w:val="24"/>
          <w:szCs w:val="24"/>
          <w:lang w:val="ru-RU"/>
        </w:rPr>
        <w:t>-ПЕРЕХОД КАК ФАКТОР ФОРМИРОВАНИЯ НОВОГО ВЕКТОРА РАЗВИТИЯ РОССИЙСКИХ КОМПАНИЙ // Бизнес. Образование</w:t>
      </w:r>
      <w:r w:rsidRPr="002D3797">
        <w:rPr>
          <w:bCs/>
          <w:iCs/>
          <w:sz w:val="24"/>
          <w:szCs w:val="24"/>
        </w:rPr>
        <w:t xml:space="preserve">. </w:t>
      </w:r>
      <w:r w:rsidRPr="002D3797">
        <w:rPr>
          <w:bCs/>
          <w:iCs/>
          <w:sz w:val="24"/>
          <w:szCs w:val="24"/>
          <w:lang w:val="ru-RU"/>
        </w:rPr>
        <w:t>Право</w:t>
      </w:r>
      <w:r w:rsidRPr="002D3797">
        <w:rPr>
          <w:bCs/>
          <w:iCs/>
          <w:sz w:val="24"/>
          <w:szCs w:val="24"/>
        </w:rPr>
        <w:t xml:space="preserve">. – 2023. – № 3 (64). – </w:t>
      </w:r>
      <w:r w:rsidRPr="002D3797">
        <w:rPr>
          <w:bCs/>
          <w:iCs/>
          <w:sz w:val="24"/>
          <w:szCs w:val="24"/>
          <w:lang w:val="ru-RU"/>
        </w:rPr>
        <w:t>С</w:t>
      </w:r>
      <w:r w:rsidRPr="002D3797">
        <w:rPr>
          <w:bCs/>
          <w:iCs/>
          <w:sz w:val="24"/>
          <w:szCs w:val="24"/>
        </w:rPr>
        <w:t>. 198-202.</w:t>
      </w:r>
    </w:p>
    <w:p w14:paraId="0F242FCF" w14:textId="77777777" w:rsidR="00E742EE" w:rsidRPr="002D3797" w:rsidRDefault="00E742EE" w:rsidP="002D3797">
      <w:pPr>
        <w:pStyle w:val="Paragraph"/>
        <w:tabs>
          <w:tab w:val="left" w:pos="851"/>
        </w:tabs>
        <w:ind w:firstLine="567"/>
        <w:rPr>
          <w:bCs/>
          <w:iCs/>
          <w:sz w:val="24"/>
          <w:szCs w:val="24"/>
          <w:lang w:val="ru-RU"/>
        </w:rPr>
      </w:pPr>
      <w:r w:rsidRPr="002D3797">
        <w:rPr>
          <w:bCs/>
          <w:iCs/>
          <w:sz w:val="24"/>
          <w:szCs w:val="24"/>
        </w:rPr>
        <w:t xml:space="preserve">5. </w:t>
      </w:r>
      <w:proofErr w:type="spellStart"/>
      <w:r w:rsidRPr="002D3797">
        <w:rPr>
          <w:bCs/>
          <w:iCs/>
          <w:sz w:val="24"/>
          <w:szCs w:val="24"/>
        </w:rPr>
        <w:t>Gorshkova</w:t>
      </w:r>
      <w:proofErr w:type="spellEnd"/>
      <w:r w:rsidRPr="002D3797">
        <w:rPr>
          <w:bCs/>
          <w:iCs/>
          <w:sz w:val="24"/>
          <w:szCs w:val="24"/>
        </w:rPr>
        <w:t xml:space="preserve"> N., </w:t>
      </w:r>
      <w:proofErr w:type="spellStart"/>
      <w:r w:rsidRPr="002D3797">
        <w:rPr>
          <w:bCs/>
          <w:iCs/>
          <w:sz w:val="24"/>
          <w:szCs w:val="24"/>
        </w:rPr>
        <w:t>Bosykh</w:t>
      </w:r>
      <w:proofErr w:type="spellEnd"/>
      <w:r w:rsidRPr="002D3797">
        <w:rPr>
          <w:bCs/>
          <w:iCs/>
          <w:sz w:val="24"/>
          <w:szCs w:val="24"/>
        </w:rPr>
        <w:t xml:space="preserve"> K. / FORMATION OF RESERVES OF NATURAL AND ENVIRONMENTAL RISKS IN THE ACCOUNTING OF AGRICULTURAL ORGANIZATIONS</w:t>
      </w:r>
      <w:r w:rsidRPr="002D3797">
        <w:rPr>
          <w:b/>
          <w:bCs/>
          <w:iCs/>
          <w:sz w:val="24"/>
          <w:szCs w:val="24"/>
        </w:rPr>
        <w:t xml:space="preserve"> // </w:t>
      </w:r>
      <w:r w:rsidRPr="002D3797">
        <w:rPr>
          <w:bCs/>
          <w:iCs/>
          <w:sz w:val="24"/>
          <w:szCs w:val="24"/>
        </w:rPr>
        <w:t xml:space="preserve">SHS Web of Conferences. </w:t>
      </w:r>
      <w:r w:rsidRPr="002D3797">
        <w:rPr>
          <w:bCs/>
          <w:iCs/>
          <w:sz w:val="24"/>
          <w:szCs w:val="24"/>
          <w:lang w:val="ru-RU"/>
        </w:rPr>
        <w:t>2023. Т. 172. С. 05020.</w:t>
      </w:r>
    </w:p>
    <w:p w14:paraId="7A4AD9C2" w14:textId="77777777" w:rsidR="00E742EE" w:rsidRPr="002D3797" w:rsidRDefault="00E742EE" w:rsidP="002D3797">
      <w:pPr>
        <w:pStyle w:val="Paragraph"/>
        <w:tabs>
          <w:tab w:val="left" w:pos="851"/>
        </w:tabs>
        <w:ind w:firstLine="567"/>
        <w:rPr>
          <w:bCs/>
          <w:iCs/>
          <w:sz w:val="24"/>
          <w:szCs w:val="24"/>
          <w:lang w:val="ru-RU"/>
        </w:rPr>
      </w:pPr>
      <w:r w:rsidRPr="002D3797">
        <w:rPr>
          <w:bCs/>
          <w:iCs/>
          <w:sz w:val="24"/>
          <w:szCs w:val="24"/>
          <w:lang w:val="ru-RU"/>
        </w:rPr>
        <w:t xml:space="preserve">6. </w:t>
      </w:r>
      <w:proofErr w:type="spellStart"/>
      <w:r w:rsidRPr="002D3797">
        <w:rPr>
          <w:bCs/>
          <w:iCs/>
          <w:sz w:val="24"/>
          <w:szCs w:val="24"/>
          <w:lang w:val="ru-RU"/>
        </w:rPr>
        <w:t>Грибкова</w:t>
      </w:r>
      <w:proofErr w:type="spellEnd"/>
      <w:r w:rsidRPr="002D3797">
        <w:rPr>
          <w:bCs/>
          <w:iCs/>
          <w:sz w:val="24"/>
          <w:szCs w:val="24"/>
          <w:lang w:val="ru-RU"/>
        </w:rPr>
        <w:t xml:space="preserve"> А.В. Корабельников И.С. Состояние и тенденции развития молочного скотоводства: региональный аспект // Экономика сельского хозяйства России. – 2022. – №3. – С.56-65. </w:t>
      </w:r>
    </w:p>
    <w:p w14:paraId="2490E535" w14:textId="77777777" w:rsidR="00E742EE" w:rsidRPr="002D3797" w:rsidRDefault="00E742EE" w:rsidP="002D3797">
      <w:pPr>
        <w:pStyle w:val="Paragraph"/>
        <w:tabs>
          <w:tab w:val="left" w:pos="851"/>
        </w:tabs>
        <w:ind w:firstLine="567"/>
        <w:rPr>
          <w:bCs/>
          <w:iCs/>
          <w:sz w:val="24"/>
          <w:szCs w:val="24"/>
        </w:rPr>
      </w:pPr>
      <w:r w:rsidRPr="002D3797">
        <w:rPr>
          <w:bCs/>
          <w:iCs/>
          <w:sz w:val="24"/>
          <w:szCs w:val="24"/>
          <w:lang w:val="ru-RU"/>
        </w:rPr>
        <w:t xml:space="preserve">7. </w:t>
      </w:r>
      <w:proofErr w:type="spellStart"/>
      <w:r w:rsidRPr="002D3797">
        <w:rPr>
          <w:bCs/>
          <w:iCs/>
          <w:sz w:val="24"/>
          <w:szCs w:val="24"/>
          <w:lang w:val="ru-RU"/>
        </w:rPr>
        <w:t>Грибкова</w:t>
      </w:r>
      <w:proofErr w:type="spellEnd"/>
      <w:r w:rsidRPr="002D3797">
        <w:rPr>
          <w:bCs/>
          <w:iCs/>
          <w:sz w:val="24"/>
          <w:szCs w:val="24"/>
          <w:lang w:val="ru-RU"/>
        </w:rPr>
        <w:t xml:space="preserve"> А.В. Оценка развития и размещения молочного скотоводства в регионе // Финансовый менеджмент. – 2024. </w:t>
      </w:r>
      <w:r w:rsidRPr="002D3797">
        <w:rPr>
          <w:bCs/>
          <w:iCs/>
          <w:sz w:val="24"/>
          <w:szCs w:val="24"/>
        </w:rPr>
        <w:t xml:space="preserve">№6. – </w:t>
      </w:r>
      <w:r w:rsidRPr="002D3797">
        <w:rPr>
          <w:bCs/>
          <w:iCs/>
          <w:sz w:val="24"/>
          <w:szCs w:val="24"/>
          <w:lang w:val="ru-RU"/>
        </w:rPr>
        <w:t>С</w:t>
      </w:r>
      <w:r w:rsidRPr="002D3797">
        <w:rPr>
          <w:bCs/>
          <w:iCs/>
          <w:sz w:val="24"/>
          <w:szCs w:val="24"/>
        </w:rPr>
        <w:t xml:space="preserve">. 35-46. </w:t>
      </w:r>
    </w:p>
    <w:p w14:paraId="65B5F44C" w14:textId="77777777" w:rsidR="00E742EE" w:rsidRPr="002D3797" w:rsidRDefault="00E742EE" w:rsidP="002D3797">
      <w:pPr>
        <w:pStyle w:val="Paragraph"/>
        <w:tabs>
          <w:tab w:val="left" w:pos="851"/>
        </w:tabs>
        <w:ind w:firstLine="567"/>
        <w:rPr>
          <w:bCs/>
          <w:iCs/>
          <w:sz w:val="24"/>
          <w:szCs w:val="24"/>
          <w:lang w:val="ru-RU"/>
        </w:rPr>
      </w:pPr>
      <w:r w:rsidRPr="002D3797">
        <w:rPr>
          <w:bCs/>
          <w:iCs/>
          <w:sz w:val="24"/>
          <w:szCs w:val="24"/>
        </w:rPr>
        <w:t xml:space="preserve">8. </w:t>
      </w:r>
      <w:proofErr w:type="spellStart"/>
      <w:r w:rsidRPr="002D3797">
        <w:rPr>
          <w:bCs/>
          <w:iCs/>
          <w:sz w:val="24"/>
          <w:szCs w:val="24"/>
        </w:rPr>
        <w:t>Kalitskaya</w:t>
      </w:r>
      <w:proofErr w:type="spellEnd"/>
      <w:r w:rsidRPr="002D3797">
        <w:rPr>
          <w:bCs/>
          <w:iCs/>
          <w:sz w:val="24"/>
          <w:szCs w:val="24"/>
        </w:rPr>
        <w:t xml:space="preserve"> V., </w:t>
      </w:r>
      <w:proofErr w:type="spellStart"/>
      <w:r w:rsidRPr="002D3797">
        <w:rPr>
          <w:bCs/>
          <w:iCs/>
          <w:sz w:val="24"/>
          <w:szCs w:val="24"/>
        </w:rPr>
        <w:t>Pustuev</w:t>
      </w:r>
      <w:proofErr w:type="spellEnd"/>
      <w:r w:rsidRPr="002D3797">
        <w:rPr>
          <w:bCs/>
          <w:iCs/>
          <w:sz w:val="24"/>
          <w:szCs w:val="24"/>
        </w:rPr>
        <w:t xml:space="preserve"> A., </w:t>
      </w:r>
      <w:proofErr w:type="spellStart"/>
      <w:r w:rsidRPr="002D3797">
        <w:rPr>
          <w:bCs/>
          <w:iCs/>
          <w:sz w:val="24"/>
          <w:szCs w:val="24"/>
        </w:rPr>
        <w:t>Rykalina</w:t>
      </w:r>
      <w:proofErr w:type="spellEnd"/>
      <w:r w:rsidRPr="002D3797">
        <w:rPr>
          <w:bCs/>
          <w:iCs/>
          <w:sz w:val="24"/>
          <w:szCs w:val="24"/>
        </w:rPr>
        <w:t xml:space="preserve"> O., </w:t>
      </w:r>
      <w:proofErr w:type="spellStart"/>
      <w:r w:rsidRPr="002D3797">
        <w:rPr>
          <w:bCs/>
          <w:iCs/>
          <w:sz w:val="24"/>
          <w:szCs w:val="24"/>
        </w:rPr>
        <w:t>Perminova</w:t>
      </w:r>
      <w:proofErr w:type="spellEnd"/>
      <w:r w:rsidRPr="002D3797">
        <w:rPr>
          <w:bCs/>
          <w:iCs/>
          <w:sz w:val="24"/>
          <w:szCs w:val="24"/>
        </w:rPr>
        <w:t xml:space="preserve"> I. CONCEPTUAL APPROACHES TO IMPROVEMENT OF THE SUSTAINABILITY MANAGEMENT MECHANISM OF THE AGRARIAN SPHERE DEVELOPMENT OF THE REGION IN THE RUSSIAN FEDERATION // В </w:t>
      </w:r>
      <w:proofErr w:type="spellStart"/>
      <w:r w:rsidRPr="002D3797">
        <w:rPr>
          <w:bCs/>
          <w:iCs/>
          <w:sz w:val="24"/>
          <w:szCs w:val="24"/>
        </w:rPr>
        <w:t>сборнике</w:t>
      </w:r>
      <w:proofErr w:type="spellEnd"/>
      <w:r w:rsidRPr="002D3797">
        <w:rPr>
          <w:bCs/>
          <w:iCs/>
          <w:sz w:val="24"/>
          <w:szCs w:val="24"/>
        </w:rPr>
        <w:t>: E3S Web of Conferences. </w:t>
      </w:r>
      <w:proofErr w:type="spellStart"/>
      <w:r w:rsidRPr="002D3797">
        <w:rPr>
          <w:bCs/>
          <w:iCs/>
          <w:sz w:val="24"/>
          <w:szCs w:val="24"/>
        </w:rPr>
        <w:t>Сер</w:t>
      </w:r>
      <w:proofErr w:type="spellEnd"/>
      <w:r w:rsidRPr="002D3797">
        <w:rPr>
          <w:bCs/>
          <w:iCs/>
          <w:sz w:val="24"/>
          <w:szCs w:val="24"/>
        </w:rPr>
        <w:t xml:space="preserve">. "International Scientific and Practical Conference "From Inertia to Develop: Research and Innovation Support to Agriculture", IDSISA 2020" 2020. </w:t>
      </w:r>
      <w:r w:rsidRPr="002D3797">
        <w:rPr>
          <w:bCs/>
          <w:iCs/>
          <w:sz w:val="24"/>
          <w:szCs w:val="24"/>
          <w:lang w:val="ru-RU"/>
        </w:rPr>
        <w:t>С. 05029.</w:t>
      </w:r>
    </w:p>
    <w:p w14:paraId="106A03D8" w14:textId="77777777" w:rsidR="00E742EE" w:rsidRPr="002D3797" w:rsidRDefault="00E742EE" w:rsidP="002D3797">
      <w:pPr>
        <w:pStyle w:val="Paragraph"/>
        <w:tabs>
          <w:tab w:val="left" w:pos="851"/>
        </w:tabs>
        <w:ind w:firstLine="567"/>
        <w:rPr>
          <w:bCs/>
          <w:iCs/>
          <w:sz w:val="24"/>
          <w:szCs w:val="24"/>
          <w:lang w:val="ru-RU"/>
        </w:rPr>
      </w:pPr>
      <w:r w:rsidRPr="002D3797">
        <w:rPr>
          <w:bCs/>
          <w:iCs/>
          <w:sz w:val="24"/>
          <w:szCs w:val="24"/>
          <w:lang w:val="ru-RU"/>
        </w:rPr>
        <w:t>9. Токарева Е.В. СРАВНИТЕЛЬНАЯ ОЦЕНКА КОНТРАКТНЫХ ОТНОШЕНИЙ ФЕДЕРАЛЬНОГО И КОММЕРЧЕСКОГО</w:t>
      </w:r>
      <w:r w:rsidRPr="002D3797">
        <w:rPr>
          <w:b/>
          <w:bCs/>
          <w:iCs/>
          <w:sz w:val="24"/>
          <w:szCs w:val="24"/>
          <w:lang w:val="ru-RU"/>
        </w:rPr>
        <w:t xml:space="preserve"> </w:t>
      </w:r>
      <w:r w:rsidRPr="002D3797">
        <w:rPr>
          <w:bCs/>
          <w:iCs/>
          <w:sz w:val="24"/>
          <w:szCs w:val="24"/>
          <w:lang w:val="ru-RU"/>
        </w:rPr>
        <w:t xml:space="preserve">ЛИЗИНГА // Известия Нижневолжского </w:t>
      </w:r>
      <w:proofErr w:type="spellStart"/>
      <w:r w:rsidRPr="002D3797">
        <w:rPr>
          <w:bCs/>
          <w:iCs/>
          <w:sz w:val="24"/>
          <w:szCs w:val="24"/>
          <w:lang w:val="ru-RU"/>
        </w:rPr>
        <w:t>агроуниверситетского</w:t>
      </w:r>
      <w:proofErr w:type="spellEnd"/>
      <w:r w:rsidRPr="002D3797">
        <w:rPr>
          <w:bCs/>
          <w:iCs/>
          <w:sz w:val="24"/>
          <w:szCs w:val="24"/>
          <w:lang w:val="ru-RU"/>
        </w:rPr>
        <w:t xml:space="preserve"> комплекса: Наука и высшее профессиональное образование. – 2015. – № 4. – С. 273.</w:t>
      </w:r>
    </w:p>
    <w:p w14:paraId="4E222F17" w14:textId="77777777" w:rsidR="00E742EE" w:rsidRPr="002D3797" w:rsidRDefault="00E742EE" w:rsidP="002D3797">
      <w:pPr>
        <w:pStyle w:val="Paragraph"/>
        <w:tabs>
          <w:tab w:val="left" w:pos="851"/>
        </w:tabs>
        <w:ind w:firstLine="567"/>
        <w:rPr>
          <w:bCs/>
          <w:iCs/>
          <w:sz w:val="24"/>
          <w:szCs w:val="24"/>
        </w:rPr>
      </w:pPr>
      <w:r w:rsidRPr="002D3797">
        <w:rPr>
          <w:bCs/>
          <w:iCs/>
          <w:sz w:val="24"/>
          <w:szCs w:val="24"/>
        </w:rPr>
        <w:t xml:space="preserve">10. </w:t>
      </w:r>
      <w:proofErr w:type="spellStart"/>
      <w:r w:rsidRPr="002D3797">
        <w:rPr>
          <w:bCs/>
          <w:iCs/>
          <w:sz w:val="24"/>
          <w:szCs w:val="24"/>
        </w:rPr>
        <w:t>Ovchinnikov</w:t>
      </w:r>
      <w:proofErr w:type="spellEnd"/>
      <w:r w:rsidRPr="002D3797">
        <w:rPr>
          <w:bCs/>
          <w:iCs/>
          <w:sz w:val="24"/>
          <w:szCs w:val="24"/>
        </w:rPr>
        <w:t xml:space="preserve"> A., </w:t>
      </w:r>
      <w:proofErr w:type="spellStart"/>
      <w:r w:rsidRPr="002D3797">
        <w:rPr>
          <w:bCs/>
          <w:iCs/>
          <w:sz w:val="24"/>
          <w:szCs w:val="24"/>
        </w:rPr>
        <w:t>Bocharnikov</w:t>
      </w:r>
      <w:proofErr w:type="spellEnd"/>
      <w:r w:rsidRPr="002D3797">
        <w:rPr>
          <w:bCs/>
          <w:iCs/>
          <w:sz w:val="24"/>
          <w:szCs w:val="24"/>
        </w:rPr>
        <w:t xml:space="preserve"> V., </w:t>
      </w:r>
      <w:proofErr w:type="spellStart"/>
      <w:r w:rsidRPr="002D3797">
        <w:rPr>
          <w:bCs/>
          <w:iCs/>
          <w:sz w:val="24"/>
          <w:szCs w:val="24"/>
        </w:rPr>
        <w:t>Bocharnikova</w:t>
      </w:r>
      <w:proofErr w:type="spellEnd"/>
      <w:r w:rsidRPr="002D3797">
        <w:rPr>
          <w:bCs/>
          <w:iCs/>
          <w:sz w:val="24"/>
          <w:szCs w:val="24"/>
        </w:rPr>
        <w:t xml:space="preserve"> O., </w:t>
      </w:r>
      <w:proofErr w:type="spellStart"/>
      <w:r w:rsidRPr="002D3797">
        <w:rPr>
          <w:bCs/>
          <w:iCs/>
          <w:sz w:val="24"/>
          <w:szCs w:val="24"/>
        </w:rPr>
        <w:t>Denisova</w:t>
      </w:r>
      <w:proofErr w:type="spellEnd"/>
      <w:r w:rsidRPr="002D3797">
        <w:rPr>
          <w:bCs/>
          <w:iCs/>
          <w:sz w:val="24"/>
          <w:szCs w:val="24"/>
        </w:rPr>
        <w:t xml:space="preserve"> M., </w:t>
      </w:r>
      <w:proofErr w:type="spellStart"/>
      <w:r w:rsidRPr="002D3797">
        <w:rPr>
          <w:bCs/>
          <w:iCs/>
          <w:sz w:val="24"/>
          <w:szCs w:val="24"/>
        </w:rPr>
        <w:t>Kozinskaya</w:t>
      </w:r>
      <w:proofErr w:type="spellEnd"/>
      <w:r w:rsidRPr="002D3797">
        <w:rPr>
          <w:bCs/>
          <w:iCs/>
          <w:sz w:val="24"/>
          <w:szCs w:val="24"/>
        </w:rPr>
        <w:t xml:space="preserve"> O., </w:t>
      </w:r>
      <w:proofErr w:type="spellStart"/>
      <w:r w:rsidRPr="002D3797">
        <w:rPr>
          <w:bCs/>
          <w:iCs/>
          <w:sz w:val="24"/>
          <w:szCs w:val="24"/>
        </w:rPr>
        <w:t>Pustovalov</w:t>
      </w:r>
      <w:proofErr w:type="spellEnd"/>
      <w:r w:rsidRPr="002D3797">
        <w:rPr>
          <w:bCs/>
          <w:iCs/>
          <w:sz w:val="24"/>
          <w:szCs w:val="24"/>
        </w:rPr>
        <w:t xml:space="preserve"> E., </w:t>
      </w:r>
      <w:proofErr w:type="spellStart"/>
      <w:r w:rsidRPr="002D3797">
        <w:rPr>
          <w:bCs/>
          <w:iCs/>
          <w:sz w:val="24"/>
          <w:szCs w:val="24"/>
        </w:rPr>
        <w:t>Repenko</w:t>
      </w:r>
      <w:proofErr w:type="spellEnd"/>
      <w:r w:rsidRPr="002D3797">
        <w:rPr>
          <w:bCs/>
          <w:iCs/>
          <w:sz w:val="24"/>
          <w:szCs w:val="24"/>
        </w:rPr>
        <w:t xml:space="preserve"> T. // CASCADE METHOD OF WASTEWATER TREATMENT USING VARIOUS NATURAL SORBENTS. E3S Web of Conferences. 2024. Т. 539. С. 01024.</w:t>
      </w:r>
    </w:p>
    <w:p w14:paraId="107552FC" w14:textId="77777777" w:rsidR="00E71EBE" w:rsidRPr="008E5E84" w:rsidRDefault="00E71EBE" w:rsidP="00E71EBE">
      <w:pPr>
        <w:pStyle w:val="Paragraph"/>
        <w:ind w:firstLine="567"/>
        <w:rPr>
          <w:sz w:val="24"/>
          <w:szCs w:val="24"/>
        </w:rPr>
      </w:pPr>
    </w:p>
    <w:p w14:paraId="7FFD47EA" w14:textId="42B7796A" w:rsidR="00E71EBE" w:rsidRDefault="002D3797" w:rsidP="00E71EBE">
      <w:pPr>
        <w:pStyle w:val="Paragraph"/>
        <w:ind w:firstLine="567"/>
        <w:rPr>
          <w:b/>
          <w:sz w:val="24"/>
          <w:szCs w:val="24"/>
        </w:rPr>
      </w:pPr>
      <w:r>
        <w:rPr>
          <w:b/>
          <w:sz w:val="24"/>
          <w:szCs w:val="24"/>
        </w:rPr>
        <w:t>References</w:t>
      </w:r>
    </w:p>
    <w:p w14:paraId="13B9B698" w14:textId="77777777" w:rsidR="002D3797" w:rsidRPr="008E5E84" w:rsidRDefault="002D3797" w:rsidP="00E71EBE">
      <w:pPr>
        <w:pStyle w:val="Paragraph"/>
        <w:ind w:firstLine="567"/>
        <w:rPr>
          <w:b/>
          <w:sz w:val="24"/>
          <w:szCs w:val="24"/>
        </w:rPr>
      </w:pPr>
    </w:p>
    <w:p w14:paraId="32BCC8F4" w14:textId="77777777" w:rsidR="00E71EBE" w:rsidRPr="00E71EBE" w:rsidRDefault="00E71EBE" w:rsidP="002D3797">
      <w:pPr>
        <w:pStyle w:val="Paragraph"/>
        <w:tabs>
          <w:tab w:val="left" w:pos="851"/>
        </w:tabs>
        <w:ind w:firstLine="567"/>
        <w:rPr>
          <w:sz w:val="24"/>
          <w:szCs w:val="24"/>
        </w:rPr>
      </w:pPr>
      <w:r w:rsidRPr="008E5E84">
        <w:rPr>
          <w:sz w:val="24"/>
          <w:szCs w:val="24"/>
        </w:rPr>
        <w:t xml:space="preserve">1 Agafonov V.B. PRAVOVOE </w:t>
      </w:r>
      <w:proofErr w:type="spellStart"/>
      <w:r w:rsidRPr="008E5E84">
        <w:rPr>
          <w:sz w:val="24"/>
          <w:szCs w:val="24"/>
        </w:rPr>
        <w:t>OBESPEChENIE</w:t>
      </w:r>
      <w:proofErr w:type="spellEnd"/>
      <w:r w:rsidRPr="008E5E84">
        <w:rPr>
          <w:sz w:val="24"/>
          <w:szCs w:val="24"/>
        </w:rPr>
        <w:t xml:space="preserve"> </w:t>
      </w:r>
      <w:proofErr w:type="spellStart"/>
      <w:r w:rsidRPr="008E5E84">
        <w:rPr>
          <w:sz w:val="24"/>
          <w:szCs w:val="24"/>
        </w:rPr>
        <w:t>E`KOLOGIChESKOJ</w:t>
      </w:r>
      <w:proofErr w:type="spellEnd"/>
      <w:r w:rsidRPr="008E5E84">
        <w:rPr>
          <w:sz w:val="24"/>
          <w:szCs w:val="24"/>
        </w:rPr>
        <w:t xml:space="preserve"> BEZOPASNOSTI I RACIONAL`NOGO </w:t>
      </w:r>
      <w:proofErr w:type="spellStart"/>
      <w:r w:rsidRPr="008E5E84">
        <w:rPr>
          <w:sz w:val="24"/>
          <w:szCs w:val="24"/>
        </w:rPr>
        <w:t>PRIRODOPOL`ZOVANIYa</w:t>
      </w:r>
      <w:proofErr w:type="spellEnd"/>
      <w:r w:rsidRPr="008E5E84">
        <w:rPr>
          <w:sz w:val="24"/>
          <w:szCs w:val="24"/>
        </w:rPr>
        <w:t xml:space="preserve"> NA OSNOVE ESG-PRINCIPOV // </w:t>
      </w:r>
      <w:proofErr w:type="spellStart"/>
      <w:r w:rsidRPr="008E5E84">
        <w:rPr>
          <w:sz w:val="24"/>
          <w:szCs w:val="24"/>
        </w:rPr>
        <w:t>Vestnik</w:t>
      </w:r>
      <w:proofErr w:type="spellEnd"/>
      <w:r w:rsidRPr="008E5E84">
        <w:rPr>
          <w:sz w:val="24"/>
          <w:szCs w:val="24"/>
        </w:rPr>
        <w:t xml:space="preserve"> </w:t>
      </w:r>
      <w:proofErr w:type="spellStart"/>
      <w:r w:rsidRPr="008E5E84">
        <w:rPr>
          <w:sz w:val="24"/>
          <w:szCs w:val="24"/>
        </w:rPr>
        <w:t>Universiteta</w:t>
      </w:r>
      <w:proofErr w:type="spellEnd"/>
      <w:r w:rsidRPr="008E5E84">
        <w:rPr>
          <w:sz w:val="24"/>
          <w:szCs w:val="24"/>
        </w:rPr>
        <w:t xml:space="preserve"> </w:t>
      </w:r>
      <w:proofErr w:type="spellStart"/>
      <w:r w:rsidRPr="008E5E84">
        <w:rPr>
          <w:sz w:val="24"/>
          <w:szCs w:val="24"/>
        </w:rPr>
        <w:t>imeni</w:t>
      </w:r>
      <w:proofErr w:type="spellEnd"/>
      <w:r w:rsidRPr="008E5E84">
        <w:rPr>
          <w:sz w:val="24"/>
          <w:szCs w:val="24"/>
        </w:rPr>
        <w:t xml:space="preserve"> O.E. </w:t>
      </w:r>
      <w:proofErr w:type="spellStart"/>
      <w:r w:rsidRPr="008E5E84">
        <w:rPr>
          <w:sz w:val="24"/>
          <w:szCs w:val="24"/>
        </w:rPr>
        <w:t>Kutafina</w:t>
      </w:r>
      <w:proofErr w:type="spellEnd"/>
      <w:r w:rsidRPr="008E5E84">
        <w:rPr>
          <w:sz w:val="24"/>
          <w:szCs w:val="24"/>
        </w:rPr>
        <w:t xml:space="preserve"> (</w:t>
      </w:r>
      <w:proofErr w:type="spellStart"/>
      <w:r w:rsidRPr="008E5E84">
        <w:rPr>
          <w:sz w:val="24"/>
          <w:szCs w:val="24"/>
        </w:rPr>
        <w:t>MGYuA</w:t>
      </w:r>
      <w:proofErr w:type="spellEnd"/>
      <w:r w:rsidRPr="008E5E84">
        <w:rPr>
          <w:sz w:val="24"/>
          <w:szCs w:val="24"/>
        </w:rPr>
        <w:t xml:space="preserve">). </w:t>
      </w:r>
      <w:r w:rsidRPr="00E71EBE">
        <w:rPr>
          <w:sz w:val="24"/>
          <w:szCs w:val="24"/>
        </w:rPr>
        <w:t xml:space="preserve">2022. № 5 (93). S. 46-58. </w:t>
      </w:r>
    </w:p>
    <w:p w14:paraId="0F7616AE" w14:textId="77777777" w:rsidR="00E71EBE" w:rsidRPr="00E71EBE" w:rsidRDefault="00E71EBE" w:rsidP="002D3797">
      <w:pPr>
        <w:pStyle w:val="Paragraph"/>
        <w:tabs>
          <w:tab w:val="left" w:pos="851"/>
        </w:tabs>
        <w:ind w:firstLine="567"/>
        <w:rPr>
          <w:sz w:val="24"/>
          <w:szCs w:val="24"/>
        </w:rPr>
      </w:pPr>
      <w:r w:rsidRPr="00E71EBE">
        <w:rPr>
          <w:sz w:val="24"/>
          <w:szCs w:val="24"/>
        </w:rPr>
        <w:t xml:space="preserve">2. </w:t>
      </w:r>
      <w:proofErr w:type="spellStart"/>
      <w:r w:rsidRPr="00E71EBE">
        <w:rPr>
          <w:sz w:val="24"/>
          <w:szCs w:val="24"/>
        </w:rPr>
        <w:t>Antamoshkina</w:t>
      </w:r>
      <w:proofErr w:type="spellEnd"/>
      <w:r w:rsidRPr="00E71EBE">
        <w:rPr>
          <w:sz w:val="24"/>
          <w:szCs w:val="24"/>
        </w:rPr>
        <w:t xml:space="preserve"> E.N., Lutsenko </w:t>
      </w:r>
      <w:proofErr w:type="spellStart"/>
      <w:r w:rsidRPr="00E71EBE">
        <w:rPr>
          <w:sz w:val="24"/>
          <w:szCs w:val="24"/>
        </w:rPr>
        <w:t>Ja.V</w:t>
      </w:r>
      <w:proofErr w:type="spellEnd"/>
      <w:r w:rsidRPr="00E71EBE">
        <w:rPr>
          <w:sz w:val="24"/>
          <w:szCs w:val="24"/>
        </w:rPr>
        <w:t xml:space="preserve">., </w:t>
      </w:r>
      <w:proofErr w:type="spellStart"/>
      <w:r w:rsidRPr="00E71EBE">
        <w:rPr>
          <w:sz w:val="24"/>
          <w:szCs w:val="24"/>
        </w:rPr>
        <w:t>Daeva</w:t>
      </w:r>
      <w:proofErr w:type="spellEnd"/>
      <w:r w:rsidRPr="00E71EBE">
        <w:rPr>
          <w:sz w:val="24"/>
          <w:szCs w:val="24"/>
        </w:rPr>
        <w:t xml:space="preserve"> T.V., </w:t>
      </w:r>
      <w:proofErr w:type="spellStart"/>
      <w:r w:rsidRPr="00E71EBE">
        <w:rPr>
          <w:sz w:val="24"/>
          <w:szCs w:val="24"/>
        </w:rPr>
        <w:t>Radionova</w:t>
      </w:r>
      <w:proofErr w:type="spellEnd"/>
      <w:r w:rsidRPr="00E71EBE">
        <w:rPr>
          <w:sz w:val="24"/>
          <w:szCs w:val="24"/>
        </w:rPr>
        <w:t xml:space="preserve"> E.A., Sahakyan M.A. REGIONAL FOOD SYSTEMS: ASSESSMENT OF THE LEVEL OF SELF-SUFFICIENCY IN FOOD // IOP Conference Series: Earth and Environmental Science. 2022. T. 1069. № 1. S. 012032.</w:t>
      </w:r>
    </w:p>
    <w:p w14:paraId="4050C31D" w14:textId="77777777" w:rsidR="00E71EBE" w:rsidRPr="00E71EBE" w:rsidRDefault="00E71EBE" w:rsidP="002D3797">
      <w:pPr>
        <w:pStyle w:val="Paragraph"/>
        <w:tabs>
          <w:tab w:val="left" w:pos="851"/>
        </w:tabs>
        <w:ind w:firstLine="567"/>
        <w:rPr>
          <w:sz w:val="24"/>
          <w:szCs w:val="24"/>
        </w:rPr>
      </w:pPr>
      <w:r w:rsidRPr="00E71EBE">
        <w:rPr>
          <w:sz w:val="24"/>
          <w:szCs w:val="24"/>
        </w:rPr>
        <w:t xml:space="preserve">3. </w:t>
      </w:r>
      <w:proofErr w:type="spellStart"/>
      <w:r w:rsidRPr="00E71EBE">
        <w:rPr>
          <w:sz w:val="24"/>
          <w:szCs w:val="24"/>
        </w:rPr>
        <w:t>Anzilevich</w:t>
      </w:r>
      <w:proofErr w:type="spellEnd"/>
      <w:r w:rsidRPr="00E71EBE">
        <w:rPr>
          <w:sz w:val="24"/>
          <w:szCs w:val="24"/>
        </w:rPr>
        <w:t xml:space="preserve"> D., </w:t>
      </w:r>
      <w:proofErr w:type="spellStart"/>
      <w:r w:rsidRPr="00E71EBE">
        <w:rPr>
          <w:sz w:val="24"/>
          <w:szCs w:val="24"/>
        </w:rPr>
        <w:t>Balashova</w:t>
      </w:r>
      <w:proofErr w:type="spellEnd"/>
      <w:r w:rsidRPr="00E71EBE">
        <w:rPr>
          <w:sz w:val="24"/>
          <w:szCs w:val="24"/>
        </w:rPr>
        <w:t xml:space="preserve"> N., </w:t>
      </w:r>
      <w:proofErr w:type="spellStart"/>
      <w:r w:rsidRPr="00E71EBE">
        <w:rPr>
          <w:sz w:val="24"/>
          <w:szCs w:val="24"/>
        </w:rPr>
        <w:t>Kolpakova</w:t>
      </w:r>
      <w:proofErr w:type="spellEnd"/>
      <w:r w:rsidRPr="00E71EBE">
        <w:rPr>
          <w:sz w:val="24"/>
          <w:szCs w:val="24"/>
        </w:rPr>
        <w:t xml:space="preserve"> E., </w:t>
      </w:r>
      <w:proofErr w:type="spellStart"/>
      <w:r w:rsidRPr="00E71EBE">
        <w:rPr>
          <w:sz w:val="24"/>
          <w:szCs w:val="24"/>
        </w:rPr>
        <w:t>Nemchenko</w:t>
      </w:r>
      <w:proofErr w:type="spellEnd"/>
      <w:r w:rsidRPr="00E71EBE">
        <w:rPr>
          <w:sz w:val="24"/>
          <w:szCs w:val="24"/>
        </w:rPr>
        <w:t xml:space="preserve"> A., </w:t>
      </w:r>
      <w:proofErr w:type="spellStart"/>
      <w:r w:rsidRPr="00E71EBE">
        <w:rPr>
          <w:sz w:val="24"/>
          <w:szCs w:val="24"/>
        </w:rPr>
        <w:t>Korobeinikov</w:t>
      </w:r>
      <w:proofErr w:type="spellEnd"/>
      <w:r w:rsidRPr="00E71EBE">
        <w:rPr>
          <w:sz w:val="24"/>
          <w:szCs w:val="24"/>
        </w:rPr>
        <w:t xml:space="preserve"> D. ESG RATINGS OF RURAL AREAS AS A TOOL FORSUSTAINABLE DEVELOPMENT OF AGRICULTURE IN THEREGION // V </w:t>
      </w:r>
      <w:proofErr w:type="spellStart"/>
      <w:r w:rsidRPr="00E71EBE">
        <w:rPr>
          <w:sz w:val="24"/>
          <w:szCs w:val="24"/>
        </w:rPr>
        <w:t>sbornike</w:t>
      </w:r>
      <w:proofErr w:type="spellEnd"/>
      <w:r w:rsidRPr="00E71EBE">
        <w:rPr>
          <w:sz w:val="24"/>
          <w:szCs w:val="24"/>
        </w:rPr>
        <w:t>: III International Conference on Improving Energy Efficiency, Environmental Safety and Sustainable Development in Agriculture (EESTE2023). E3S Web of Conferences. Les Ulis Cedex A, France, 2023. S. 02038.</w:t>
      </w:r>
    </w:p>
    <w:p w14:paraId="755A0852" w14:textId="77777777" w:rsidR="00E71EBE" w:rsidRPr="00E71EBE" w:rsidRDefault="00E71EBE" w:rsidP="002D3797">
      <w:pPr>
        <w:pStyle w:val="Paragraph"/>
        <w:tabs>
          <w:tab w:val="left" w:pos="851"/>
        </w:tabs>
        <w:ind w:firstLine="567"/>
        <w:rPr>
          <w:sz w:val="24"/>
          <w:szCs w:val="24"/>
        </w:rPr>
      </w:pPr>
      <w:r w:rsidRPr="00E71EBE">
        <w:rPr>
          <w:sz w:val="24"/>
          <w:szCs w:val="24"/>
        </w:rPr>
        <w:t xml:space="preserve">4. </w:t>
      </w:r>
      <w:proofErr w:type="spellStart"/>
      <w:r w:rsidRPr="00E71EBE">
        <w:rPr>
          <w:sz w:val="24"/>
          <w:szCs w:val="24"/>
        </w:rPr>
        <w:t>Biryukov</w:t>
      </w:r>
      <w:proofErr w:type="spellEnd"/>
      <w:r w:rsidRPr="00E71EBE">
        <w:rPr>
          <w:sz w:val="24"/>
          <w:szCs w:val="24"/>
        </w:rPr>
        <w:t xml:space="preserve"> E.V. ESG-PEREXOD KAK FAKTOR </w:t>
      </w:r>
      <w:proofErr w:type="spellStart"/>
      <w:r w:rsidRPr="00E71EBE">
        <w:rPr>
          <w:sz w:val="24"/>
          <w:szCs w:val="24"/>
        </w:rPr>
        <w:t>FORMIROVANIYa</w:t>
      </w:r>
      <w:proofErr w:type="spellEnd"/>
      <w:r w:rsidRPr="00E71EBE">
        <w:rPr>
          <w:sz w:val="24"/>
          <w:szCs w:val="24"/>
        </w:rPr>
        <w:t xml:space="preserve"> NOVOGO VEKTORA </w:t>
      </w:r>
      <w:proofErr w:type="spellStart"/>
      <w:r w:rsidRPr="00E71EBE">
        <w:rPr>
          <w:sz w:val="24"/>
          <w:szCs w:val="24"/>
        </w:rPr>
        <w:t>RAZVITIYa</w:t>
      </w:r>
      <w:proofErr w:type="spellEnd"/>
      <w:r w:rsidRPr="00E71EBE">
        <w:rPr>
          <w:sz w:val="24"/>
          <w:szCs w:val="24"/>
        </w:rPr>
        <w:t xml:space="preserve"> ROSSIJSKIX KOMPANIJ // </w:t>
      </w:r>
      <w:proofErr w:type="spellStart"/>
      <w:r w:rsidRPr="00E71EBE">
        <w:rPr>
          <w:sz w:val="24"/>
          <w:szCs w:val="24"/>
        </w:rPr>
        <w:t>Biznes</w:t>
      </w:r>
      <w:proofErr w:type="spellEnd"/>
      <w:r w:rsidRPr="00E71EBE">
        <w:rPr>
          <w:sz w:val="24"/>
          <w:szCs w:val="24"/>
        </w:rPr>
        <w:t xml:space="preserve">. </w:t>
      </w:r>
      <w:proofErr w:type="spellStart"/>
      <w:r w:rsidRPr="00E71EBE">
        <w:rPr>
          <w:sz w:val="24"/>
          <w:szCs w:val="24"/>
        </w:rPr>
        <w:t>Obrazovanie</w:t>
      </w:r>
      <w:proofErr w:type="spellEnd"/>
      <w:r w:rsidRPr="00E71EBE">
        <w:rPr>
          <w:sz w:val="24"/>
          <w:szCs w:val="24"/>
        </w:rPr>
        <w:t xml:space="preserve">. </w:t>
      </w:r>
      <w:proofErr w:type="spellStart"/>
      <w:r w:rsidRPr="00E71EBE">
        <w:rPr>
          <w:sz w:val="24"/>
          <w:szCs w:val="24"/>
        </w:rPr>
        <w:t>Pravo</w:t>
      </w:r>
      <w:proofErr w:type="spellEnd"/>
      <w:r w:rsidRPr="00E71EBE">
        <w:rPr>
          <w:sz w:val="24"/>
          <w:szCs w:val="24"/>
        </w:rPr>
        <w:t>. – 2023. – № 3 (64). – S. 198-202.</w:t>
      </w:r>
    </w:p>
    <w:p w14:paraId="19FE3B5C" w14:textId="77777777" w:rsidR="00E71EBE" w:rsidRPr="00E71EBE" w:rsidRDefault="00E71EBE" w:rsidP="002D3797">
      <w:pPr>
        <w:pStyle w:val="Paragraph"/>
        <w:tabs>
          <w:tab w:val="left" w:pos="851"/>
        </w:tabs>
        <w:ind w:firstLine="567"/>
        <w:rPr>
          <w:sz w:val="24"/>
          <w:szCs w:val="24"/>
        </w:rPr>
      </w:pPr>
      <w:r w:rsidRPr="00E71EBE">
        <w:rPr>
          <w:sz w:val="24"/>
          <w:szCs w:val="24"/>
        </w:rPr>
        <w:t xml:space="preserve">5. </w:t>
      </w:r>
      <w:proofErr w:type="spellStart"/>
      <w:r w:rsidRPr="00E71EBE">
        <w:rPr>
          <w:sz w:val="24"/>
          <w:szCs w:val="24"/>
        </w:rPr>
        <w:t>Gorshkova</w:t>
      </w:r>
      <w:proofErr w:type="spellEnd"/>
      <w:r w:rsidRPr="00E71EBE">
        <w:rPr>
          <w:sz w:val="24"/>
          <w:szCs w:val="24"/>
        </w:rPr>
        <w:t xml:space="preserve"> N., </w:t>
      </w:r>
      <w:proofErr w:type="spellStart"/>
      <w:r w:rsidRPr="00E71EBE">
        <w:rPr>
          <w:sz w:val="24"/>
          <w:szCs w:val="24"/>
        </w:rPr>
        <w:t>Bosykh</w:t>
      </w:r>
      <w:proofErr w:type="spellEnd"/>
      <w:r w:rsidRPr="00E71EBE">
        <w:rPr>
          <w:sz w:val="24"/>
          <w:szCs w:val="24"/>
        </w:rPr>
        <w:t xml:space="preserve"> K. / FORMATION OF RESERVES OF NATURAL AND ENVIRONMENTAL RISKS IN THE ACCOUNTING OF AGRICULTURAL ORGANIZATIONS // SHS Web of Conferences. 2023. T. 172. S. 05020.</w:t>
      </w:r>
    </w:p>
    <w:p w14:paraId="4937FEC8" w14:textId="77777777" w:rsidR="00E71EBE" w:rsidRPr="00E71EBE" w:rsidRDefault="00E71EBE" w:rsidP="002D3797">
      <w:pPr>
        <w:pStyle w:val="Paragraph"/>
        <w:tabs>
          <w:tab w:val="left" w:pos="851"/>
        </w:tabs>
        <w:ind w:firstLine="567"/>
        <w:rPr>
          <w:sz w:val="24"/>
          <w:szCs w:val="24"/>
        </w:rPr>
      </w:pPr>
      <w:r w:rsidRPr="00E71EBE">
        <w:rPr>
          <w:sz w:val="24"/>
          <w:szCs w:val="24"/>
        </w:rPr>
        <w:t xml:space="preserve">6. </w:t>
      </w:r>
      <w:proofErr w:type="spellStart"/>
      <w:r w:rsidRPr="00E71EBE">
        <w:rPr>
          <w:sz w:val="24"/>
          <w:szCs w:val="24"/>
        </w:rPr>
        <w:t>Gribkova</w:t>
      </w:r>
      <w:proofErr w:type="spellEnd"/>
      <w:r w:rsidRPr="00E71EBE">
        <w:rPr>
          <w:sz w:val="24"/>
          <w:szCs w:val="24"/>
        </w:rPr>
        <w:t xml:space="preserve"> A.V. </w:t>
      </w:r>
      <w:proofErr w:type="spellStart"/>
      <w:r w:rsidRPr="00E71EBE">
        <w:rPr>
          <w:sz w:val="24"/>
          <w:szCs w:val="24"/>
        </w:rPr>
        <w:t>Korabel`nikov</w:t>
      </w:r>
      <w:proofErr w:type="spellEnd"/>
      <w:r w:rsidRPr="00E71EBE">
        <w:rPr>
          <w:sz w:val="24"/>
          <w:szCs w:val="24"/>
        </w:rPr>
        <w:t xml:space="preserve"> I.S. </w:t>
      </w:r>
      <w:proofErr w:type="spellStart"/>
      <w:r w:rsidRPr="00E71EBE">
        <w:rPr>
          <w:sz w:val="24"/>
          <w:szCs w:val="24"/>
        </w:rPr>
        <w:t>Sostoyanie</w:t>
      </w:r>
      <w:proofErr w:type="spellEnd"/>
      <w:r w:rsidRPr="00E71EBE">
        <w:rPr>
          <w:sz w:val="24"/>
          <w:szCs w:val="24"/>
        </w:rPr>
        <w:t xml:space="preserve"> </w:t>
      </w:r>
      <w:proofErr w:type="spellStart"/>
      <w:r w:rsidRPr="00E71EBE">
        <w:rPr>
          <w:sz w:val="24"/>
          <w:szCs w:val="24"/>
        </w:rPr>
        <w:t>i</w:t>
      </w:r>
      <w:proofErr w:type="spellEnd"/>
      <w:r w:rsidRPr="00E71EBE">
        <w:rPr>
          <w:sz w:val="24"/>
          <w:szCs w:val="24"/>
        </w:rPr>
        <w:t xml:space="preserve"> </w:t>
      </w:r>
      <w:proofErr w:type="spellStart"/>
      <w:r w:rsidRPr="00E71EBE">
        <w:rPr>
          <w:sz w:val="24"/>
          <w:szCs w:val="24"/>
        </w:rPr>
        <w:t>tendencii</w:t>
      </w:r>
      <w:proofErr w:type="spellEnd"/>
      <w:r w:rsidRPr="00E71EBE">
        <w:rPr>
          <w:sz w:val="24"/>
          <w:szCs w:val="24"/>
        </w:rPr>
        <w:t xml:space="preserve"> </w:t>
      </w:r>
      <w:proofErr w:type="spellStart"/>
      <w:r w:rsidRPr="00E71EBE">
        <w:rPr>
          <w:sz w:val="24"/>
          <w:szCs w:val="24"/>
        </w:rPr>
        <w:t>razvitiya</w:t>
      </w:r>
      <w:proofErr w:type="spellEnd"/>
      <w:r w:rsidRPr="00E71EBE">
        <w:rPr>
          <w:sz w:val="24"/>
          <w:szCs w:val="24"/>
        </w:rPr>
        <w:t xml:space="preserve"> </w:t>
      </w:r>
      <w:proofErr w:type="spellStart"/>
      <w:r w:rsidRPr="00E71EBE">
        <w:rPr>
          <w:sz w:val="24"/>
          <w:szCs w:val="24"/>
        </w:rPr>
        <w:t>molochnogo</w:t>
      </w:r>
      <w:proofErr w:type="spellEnd"/>
      <w:r w:rsidRPr="00E71EBE">
        <w:rPr>
          <w:sz w:val="24"/>
          <w:szCs w:val="24"/>
        </w:rPr>
        <w:t xml:space="preserve"> </w:t>
      </w:r>
      <w:proofErr w:type="spellStart"/>
      <w:r w:rsidRPr="00E71EBE">
        <w:rPr>
          <w:sz w:val="24"/>
          <w:szCs w:val="24"/>
        </w:rPr>
        <w:t>skotovodstva</w:t>
      </w:r>
      <w:proofErr w:type="spellEnd"/>
      <w:r w:rsidRPr="00E71EBE">
        <w:rPr>
          <w:sz w:val="24"/>
          <w:szCs w:val="24"/>
        </w:rPr>
        <w:t xml:space="preserve">: </w:t>
      </w:r>
      <w:proofErr w:type="spellStart"/>
      <w:r w:rsidRPr="00E71EBE">
        <w:rPr>
          <w:sz w:val="24"/>
          <w:szCs w:val="24"/>
        </w:rPr>
        <w:t>regional`ny`j</w:t>
      </w:r>
      <w:proofErr w:type="spellEnd"/>
      <w:r w:rsidRPr="00E71EBE">
        <w:rPr>
          <w:sz w:val="24"/>
          <w:szCs w:val="24"/>
        </w:rPr>
        <w:t xml:space="preserve"> </w:t>
      </w:r>
      <w:proofErr w:type="spellStart"/>
      <w:r w:rsidRPr="00E71EBE">
        <w:rPr>
          <w:sz w:val="24"/>
          <w:szCs w:val="24"/>
        </w:rPr>
        <w:t>aspekt</w:t>
      </w:r>
      <w:proofErr w:type="spellEnd"/>
      <w:r w:rsidRPr="00E71EBE">
        <w:rPr>
          <w:sz w:val="24"/>
          <w:szCs w:val="24"/>
        </w:rPr>
        <w:t xml:space="preserve"> // </w:t>
      </w:r>
      <w:proofErr w:type="spellStart"/>
      <w:r w:rsidRPr="00E71EBE">
        <w:rPr>
          <w:sz w:val="24"/>
          <w:szCs w:val="24"/>
        </w:rPr>
        <w:t>E`konomika</w:t>
      </w:r>
      <w:proofErr w:type="spellEnd"/>
      <w:r w:rsidRPr="00E71EBE">
        <w:rPr>
          <w:sz w:val="24"/>
          <w:szCs w:val="24"/>
        </w:rPr>
        <w:t xml:space="preserve"> </w:t>
      </w:r>
      <w:proofErr w:type="spellStart"/>
      <w:r w:rsidRPr="00E71EBE">
        <w:rPr>
          <w:sz w:val="24"/>
          <w:szCs w:val="24"/>
        </w:rPr>
        <w:t>sel`skogo</w:t>
      </w:r>
      <w:proofErr w:type="spellEnd"/>
      <w:r w:rsidRPr="00E71EBE">
        <w:rPr>
          <w:sz w:val="24"/>
          <w:szCs w:val="24"/>
        </w:rPr>
        <w:t xml:space="preserve"> </w:t>
      </w:r>
      <w:proofErr w:type="spellStart"/>
      <w:r w:rsidRPr="00E71EBE">
        <w:rPr>
          <w:sz w:val="24"/>
          <w:szCs w:val="24"/>
        </w:rPr>
        <w:t>xozyajstva</w:t>
      </w:r>
      <w:proofErr w:type="spellEnd"/>
      <w:r w:rsidRPr="00E71EBE">
        <w:rPr>
          <w:sz w:val="24"/>
          <w:szCs w:val="24"/>
        </w:rPr>
        <w:t xml:space="preserve"> </w:t>
      </w:r>
      <w:proofErr w:type="spellStart"/>
      <w:r w:rsidRPr="00E71EBE">
        <w:rPr>
          <w:sz w:val="24"/>
          <w:szCs w:val="24"/>
        </w:rPr>
        <w:t>Rossii</w:t>
      </w:r>
      <w:proofErr w:type="spellEnd"/>
      <w:r w:rsidRPr="00E71EBE">
        <w:rPr>
          <w:sz w:val="24"/>
          <w:szCs w:val="24"/>
        </w:rPr>
        <w:t xml:space="preserve">. – 2022. – №3. – S.56-65. </w:t>
      </w:r>
    </w:p>
    <w:p w14:paraId="043607A4" w14:textId="77777777" w:rsidR="00E71EBE" w:rsidRPr="00E71EBE" w:rsidRDefault="00E71EBE" w:rsidP="002D3797">
      <w:pPr>
        <w:pStyle w:val="Paragraph"/>
        <w:tabs>
          <w:tab w:val="left" w:pos="851"/>
        </w:tabs>
        <w:ind w:firstLine="567"/>
        <w:rPr>
          <w:sz w:val="24"/>
          <w:szCs w:val="24"/>
        </w:rPr>
      </w:pPr>
      <w:r w:rsidRPr="00E71EBE">
        <w:rPr>
          <w:sz w:val="24"/>
          <w:szCs w:val="24"/>
        </w:rPr>
        <w:t xml:space="preserve">7. </w:t>
      </w:r>
      <w:proofErr w:type="spellStart"/>
      <w:r w:rsidRPr="00E71EBE">
        <w:rPr>
          <w:sz w:val="24"/>
          <w:szCs w:val="24"/>
        </w:rPr>
        <w:t>Gribkova</w:t>
      </w:r>
      <w:proofErr w:type="spellEnd"/>
      <w:r w:rsidRPr="00E71EBE">
        <w:rPr>
          <w:sz w:val="24"/>
          <w:szCs w:val="24"/>
        </w:rPr>
        <w:t xml:space="preserve"> A.V. </w:t>
      </w:r>
      <w:proofErr w:type="spellStart"/>
      <w:r w:rsidRPr="00E71EBE">
        <w:rPr>
          <w:sz w:val="24"/>
          <w:szCs w:val="24"/>
        </w:rPr>
        <w:t>Ocenka</w:t>
      </w:r>
      <w:proofErr w:type="spellEnd"/>
      <w:r w:rsidRPr="00E71EBE">
        <w:rPr>
          <w:sz w:val="24"/>
          <w:szCs w:val="24"/>
        </w:rPr>
        <w:t xml:space="preserve"> </w:t>
      </w:r>
      <w:proofErr w:type="spellStart"/>
      <w:r w:rsidRPr="00E71EBE">
        <w:rPr>
          <w:sz w:val="24"/>
          <w:szCs w:val="24"/>
        </w:rPr>
        <w:t>razvitiya</w:t>
      </w:r>
      <w:proofErr w:type="spellEnd"/>
      <w:r w:rsidRPr="00E71EBE">
        <w:rPr>
          <w:sz w:val="24"/>
          <w:szCs w:val="24"/>
        </w:rPr>
        <w:t xml:space="preserve"> </w:t>
      </w:r>
      <w:proofErr w:type="spellStart"/>
      <w:r w:rsidRPr="00E71EBE">
        <w:rPr>
          <w:sz w:val="24"/>
          <w:szCs w:val="24"/>
        </w:rPr>
        <w:t>i</w:t>
      </w:r>
      <w:proofErr w:type="spellEnd"/>
      <w:r w:rsidRPr="00E71EBE">
        <w:rPr>
          <w:sz w:val="24"/>
          <w:szCs w:val="24"/>
        </w:rPr>
        <w:t xml:space="preserve"> </w:t>
      </w:r>
      <w:proofErr w:type="spellStart"/>
      <w:r w:rsidRPr="00E71EBE">
        <w:rPr>
          <w:sz w:val="24"/>
          <w:szCs w:val="24"/>
        </w:rPr>
        <w:t>razmeshheniya</w:t>
      </w:r>
      <w:proofErr w:type="spellEnd"/>
      <w:r w:rsidRPr="00E71EBE">
        <w:rPr>
          <w:sz w:val="24"/>
          <w:szCs w:val="24"/>
        </w:rPr>
        <w:t xml:space="preserve"> </w:t>
      </w:r>
      <w:proofErr w:type="spellStart"/>
      <w:r w:rsidRPr="00E71EBE">
        <w:rPr>
          <w:sz w:val="24"/>
          <w:szCs w:val="24"/>
        </w:rPr>
        <w:t>molochnogo</w:t>
      </w:r>
      <w:proofErr w:type="spellEnd"/>
      <w:r w:rsidRPr="00E71EBE">
        <w:rPr>
          <w:sz w:val="24"/>
          <w:szCs w:val="24"/>
        </w:rPr>
        <w:t xml:space="preserve"> </w:t>
      </w:r>
      <w:proofErr w:type="spellStart"/>
      <w:r w:rsidRPr="00E71EBE">
        <w:rPr>
          <w:sz w:val="24"/>
          <w:szCs w:val="24"/>
        </w:rPr>
        <w:t>skotovodstva</w:t>
      </w:r>
      <w:proofErr w:type="spellEnd"/>
      <w:r w:rsidRPr="00E71EBE">
        <w:rPr>
          <w:sz w:val="24"/>
          <w:szCs w:val="24"/>
        </w:rPr>
        <w:t xml:space="preserve"> v </w:t>
      </w:r>
      <w:proofErr w:type="spellStart"/>
      <w:r w:rsidRPr="00E71EBE">
        <w:rPr>
          <w:sz w:val="24"/>
          <w:szCs w:val="24"/>
        </w:rPr>
        <w:t>regione</w:t>
      </w:r>
      <w:proofErr w:type="spellEnd"/>
      <w:r w:rsidRPr="00E71EBE">
        <w:rPr>
          <w:sz w:val="24"/>
          <w:szCs w:val="24"/>
        </w:rPr>
        <w:t xml:space="preserve"> // </w:t>
      </w:r>
      <w:proofErr w:type="spellStart"/>
      <w:r w:rsidRPr="00E71EBE">
        <w:rPr>
          <w:sz w:val="24"/>
          <w:szCs w:val="24"/>
        </w:rPr>
        <w:t>Finansovy`j</w:t>
      </w:r>
      <w:proofErr w:type="spellEnd"/>
      <w:r w:rsidRPr="00E71EBE">
        <w:rPr>
          <w:sz w:val="24"/>
          <w:szCs w:val="24"/>
        </w:rPr>
        <w:t xml:space="preserve"> </w:t>
      </w:r>
      <w:proofErr w:type="spellStart"/>
      <w:r w:rsidRPr="00E71EBE">
        <w:rPr>
          <w:sz w:val="24"/>
          <w:szCs w:val="24"/>
        </w:rPr>
        <w:t>menedzhment</w:t>
      </w:r>
      <w:proofErr w:type="spellEnd"/>
      <w:r w:rsidRPr="00E71EBE">
        <w:rPr>
          <w:sz w:val="24"/>
          <w:szCs w:val="24"/>
        </w:rPr>
        <w:t xml:space="preserve">. – 2024. №6. – S. 35-46. </w:t>
      </w:r>
    </w:p>
    <w:p w14:paraId="27CFCEE9" w14:textId="77777777" w:rsidR="00E71EBE" w:rsidRPr="00E71EBE" w:rsidRDefault="00E71EBE" w:rsidP="002D3797">
      <w:pPr>
        <w:pStyle w:val="Paragraph"/>
        <w:tabs>
          <w:tab w:val="left" w:pos="851"/>
        </w:tabs>
        <w:ind w:firstLine="567"/>
        <w:rPr>
          <w:sz w:val="24"/>
          <w:szCs w:val="24"/>
        </w:rPr>
      </w:pPr>
      <w:r w:rsidRPr="00E71EBE">
        <w:rPr>
          <w:sz w:val="24"/>
          <w:szCs w:val="24"/>
        </w:rPr>
        <w:t xml:space="preserve">8. </w:t>
      </w:r>
      <w:proofErr w:type="spellStart"/>
      <w:r w:rsidRPr="00E71EBE">
        <w:rPr>
          <w:sz w:val="24"/>
          <w:szCs w:val="24"/>
        </w:rPr>
        <w:t>Kalitskaya</w:t>
      </w:r>
      <w:proofErr w:type="spellEnd"/>
      <w:r w:rsidRPr="00E71EBE">
        <w:rPr>
          <w:sz w:val="24"/>
          <w:szCs w:val="24"/>
        </w:rPr>
        <w:t xml:space="preserve"> V., </w:t>
      </w:r>
      <w:proofErr w:type="spellStart"/>
      <w:r w:rsidRPr="00E71EBE">
        <w:rPr>
          <w:sz w:val="24"/>
          <w:szCs w:val="24"/>
        </w:rPr>
        <w:t>Pustuev</w:t>
      </w:r>
      <w:proofErr w:type="spellEnd"/>
      <w:r w:rsidRPr="00E71EBE">
        <w:rPr>
          <w:sz w:val="24"/>
          <w:szCs w:val="24"/>
        </w:rPr>
        <w:t xml:space="preserve"> A., </w:t>
      </w:r>
      <w:proofErr w:type="spellStart"/>
      <w:r w:rsidRPr="00E71EBE">
        <w:rPr>
          <w:sz w:val="24"/>
          <w:szCs w:val="24"/>
        </w:rPr>
        <w:t>Rykalina</w:t>
      </w:r>
      <w:proofErr w:type="spellEnd"/>
      <w:r w:rsidRPr="00E71EBE">
        <w:rPr>
          <w:sz w:val="24"/>
          <w:szCs w:val="24"/>
        </w:rPr>
        <w:t xml:space="preserve"> O., </w:t>
      </w:r>
      <w:proofErr w:type="spellStart"/>
      <w:r w:rsidRPr="00E71EBE">
        <w:rPr>
          <w:sz w:val="24"/>
          <w:szCs w:val="24"/>
        </w:rPr>
        <w:t>Perminova</w:t>
      </w:r>
      <w:proofErr w:type="spellEnd"/>
      <w:r w:rsidRPr="00E71EBE">
        <w:rPr>
          <w:sz w:val="24"/>
          <w:szCs w:val="24"/>
        </w:rPr>
        <w:t xml:space="preserve"> I. CONCEPTUAL APPROACHES TO IMPROVEMENT OF THE SUSTAINABILITY MANAGEMENT MECHANISM OF THE AGRARIAN SPHERE DEVELOPMENT OF THE REGION IN THE RUSSIAN FEDERATION // V </w:t>
      </w:r>
      <w:proofErr w:type="spellStart"/>
      <w:r w:rsidRPr="00E71EBE">
        <w:rPr>
          <w:sz w:val="24"/>
          <w:szCs w:val="24"/>
        </w:rPr>
        <w:t>sbornike</w:t>
      </w:r>
      <w:proofErr w:type="spellEnd"/>
      <w:r w:rsidRPr="00E71EBE">
        <w:rPr>
          <w:sz w:val="24"/>
          <w:szCs w:val="24"/>
        </w:rPr>
        <w:t>: E3S Web of Conferences. Ser. "International Scientific and Practical Conference "From Inertia to Develop: Research and Innovation Support to Agriculture", IDSISA 2020" 2020. S. 05029.</w:t>
      </w:r>
    </w:p>
    <w:p w14:paraId="6A417A30" w14:textId="77777777" w:rsidR="00E71EBE" w:rsidRPr="00E71EBE" w:rsidRDefault="00E71EBE" w:rsidP="002D3797">
      <w:pPr>
        <w:pStyle w:val="Paragraph"/>
        <w:tabs>
          <w:tab w:val="left" w:pos="851"/>
        </w:tabs>
        <w:ind w:firstLine="567"/>
        <w:rPr>
          <w:sz w:val="24"/>
          <w:szCs w:val="24"/>
        </w:rPr>
      </w:pPr>
      <w:r w:rsidRPr="00E71EBE">
        <w:rPr>
          <w:sz w:val="24"/>
          <w:szCs w:val="24"/>
        </w:rPr>
        <w:t xml:space="preserve">9. </w:t>
      </w:r>
      <w:proofErr w:type="spellStart"/>
      <w:r w:rsidRPr="00E71EBE">
        <w:rPr>
          <w:sz w:val="24"/>
          <w:szCs w:val="24"/>
        </w:rPr>
        <w:t>Tokareva</w:t>
      </w:r>
      <w:proofErr w:type="spellEnd"/>
      <w:r w:rsidRPr="00E71EBE">
        <w:rPr>
          <w:sz w:val="24"/>
          <w:szCs w:val="24"/>
        </w:rPr>
        <w:t xml:space="preserve"> E.V. </w:t>
      </w:r>
      <w:proofErr w:type="spellStart"/>
      <w:r w:rsidRPr="00E71EBE">
        <w:rPr>
          <w:sz w:val="24"/>
          <w:szCs w:val="24"/>
        </w:rPr>
        <w:t>SRAVNITEL`NAYa</w:t>
      </w:r>
      <w:proofErr w:type="spellEnd"/>
      <w:r w:rsidRPr="00E71EBE">
        <w:rPr>
          <w:sz w:val="24"/>
          <w:szCs w:val="24"/>
        </w:rPr>
        <w:t xml:space="preserve"> OCENKA KONTRAKTNY`X </w:t>
      </w:r>
      <w:proofErr w:type="spellStart"/>
      <w:r w:rsidRPr="00E71EBE">
        <w:rPr>
          <w:sz w:val="24"/>
          <w:szCs w:val="24"/>
        </w:rPr>
        <w:t>OTNOShENIJ</w:t>
      </w:r>
      <w:proofErr w:type="spellEnd"/>
      <w:r w:rsidRPr="00E71EBE">
        <w:rPr>
          <w:sz w:val="24"/>
          <w:szCs w:val="24"/>
        </w:rPr>
        <w:t xml:space="preserve"> FEDERAL`NOGO I </w:t>
      </w:r>
      <w:proofErr w:type="spellStart"/>
      <w:r w:rsidRPr="00E71EBE">
        <w:rPr>
          <w:sz w:val="24"/>
          <w:szCs w:val="24"/>
        </w:rPr>
        <w:t>KOMMERChESKOGO</w:t>
      </w:r>
      <w:proofErr w:type="spellEnd"/>
      <w:r w:rsidRPr="00E71EBE">
        <w:rPr>
          <w:sz w:val="24"/>
          <w:szCs w:val="24"/>
        </w:rPr>
        <w:t xml:space="preserve"> LIZINGA // </w:t>
      </w:r>
      <w:proofErr w:type="spellStart"/>
      <w:r w:rsidRPr="00E71EBE">
        <w:rPr>
          <w:sz w:val="24"/>
          <w:szCs w:val="24"/>
        </w:rPr>
        <w:t>Izvestiya</w:t>
      </w:r>
      <w:proofErr w:type="spellEnd"/>
      <w:r w:rsidRPr="00E71EBE">
        <w:rPr>
          <w:sz w:val="24"/>
          <w:szCs w:val="24"/>
        </w:rPr>
        <w:t xml:space="preserve"> </w:t>
      </w:r>
      <w:proofErr w:type="spellStart"/>
      <w:r w:rsidRPr="00E71EBE">
        <w:rPr>
          <w:sz w:val="24"/>
          <w:szCs w:val="24"/>
        </w:rPr>
        <w:t>Nizhnevolzhskogo</w:t>
      </w:r>
      <w:proofErr w:type="spellEnd"/>
      <w:r w:rsidRPr="00E71EBE">
        <w:rPr>
          <w:sz w:val="24"/>
          <w:szCs w:val="24"/>
        </w:rPr>
        <w:t xml:space="preserve"> </w:t>
      </w:r>
      <w:proofErr w:type="spellStart"/>
      <w:r w:rsidRPr="00E71EBE">
        <w:rPr>
          <w:sz w:val="24"/>
          <w:szCs w:val="24"/>
        </w:rPr>
        <w:t>agrouniversitetskogo</w:t>
      </w:r>
      <w:proofErr w:type="spellEnd"/>
      <w:r w:rsidRPr="00E71EBE">
        <w:rPr>
          <w:sz w:val="24"/>
          <w:szCs w:val="24"/>
        </w:rPr>
        <w:t xml:space="preserve"> </w:t>
      </w:r>
      <w:proofErr w:type="spellStart"/>
      <w:r w:rsidRPr="00E71EBE">
        <w:rPr>
          <w:sz w:val="24"/>
          <w:szCs w:val="24"/>
        </w:rPr>
        <w:t>kompleksa</w:t>
      </w:r>
      <w:proofErr w:type="spellEnd"/>
      <w:r w:rsidRPr="00E71EBE">
        <w:rPr>
          <w:sz w:val="24"/>
          <w:szCs w:val="24"/>
        </w:rPr>
        <w:t xml:space="preserve">: </w:t>
      </w:r>
      <w:proofErr w:type="spellStart"/>
      <w:r w:rsidRPr="00E71EBE">
        <w:rPr>
          <w:sz w:val="24"/>
          <w:szCs w:val="24"/>
        </w:rPr>
        <w:t>Nauka</w:t>
      </w:r>
      <w:proofErr w:type="spellEnd"/>
      <w:r w:rsidRPr="00E71EBE">
        <w:rPr>
          <w:sz w:val="24"/>
          <w:szCs w:val="24"/>
        </w:rPr>
        <w:t xml:space="preserve"> </w:t>
      </w:r>
      <w:proofErr w:type="spellStart"/>
      <w:r w:rsidRPr="00E71EBE">
        <w:rPr>
          <w:sz w:val="24"/>
          <w:szCs w:val="24"/>
        </w:rPr>
        <w:t>i</w:t>
      </w:r>
      <w:proofErr w:type="spellEnd"/>
      <w:r w:rsidRPr="00E71EBE">
        <w:rPr>
          <w:sz w:val="24"/>
          <w:szCs w:val="24"/>
        </w:rPr>
        <w:t xml:space="preserve"> </w:t>
      </w:r>
      <w:proofErr w:type="spellStart"/>
      <w:r w:rsidRPr="00E71EBE">
        <w:rPr>
          <w:sz w:val="24"/>
          <w:szCs w:val="24"/>
        </w:rPr>
        <w:t>vy`sshee</w:t>
      </w:r>
      <w:proofErr w:type="spellEnd"/>
      <w:r w:rsidRPr="00E71EBE">
        <w:rPr>
          <w:sz w:val="24"/>
          <w:szCs w:val="24"/>
        </w:rPr>
        <w:t xml:space="preserve"> </w:t>
      </w:r>
      <w:proofErr w:type="spellStart"/>
      <w:r w:rsidRPr="00E71EBE">
        <w:rPr>
          <w:sz w:val="24"/>
          <w:szCs w:val="24"/>
        </w:rPr>
        <w:t>professional`noe</w:t>
      </w:r>
      <w:proofErr w:type="spellEnd"/>
      <w:r w:rsidRPr="00E71EBE">
        <w:rPr>
          <w:sz w:val="24"/>
          <w:szCs w:val="24"/>
        </w:rPr>
        <w:t xml:space="preserve"> </w:t>
      </w:r>
      <w:proofErr w:type="spellStart"/>
      <w:r w:rsidRPr="00E71EBE">
        <w:rPr>
          <w:sz w:val="24"/>
          <w:szCs w:val="24"/>
        </w:rPr>
        <w:t>obrazovanie</w:t>
      </w:r>
      <w:proofErr w:type="spellEnd"/>
      <w:r w:rsidRPr="00E71EBE">
        <w:rPr>
          <w:sz w:val="24"/>
          <w:szCs w:val="24"/>
        </w:rPr>
        <w:t>. – 2015. – № 4. – S. 273.</w:t>
      </w:r>
    </w:p>
    <w:p w14:paraId="6CF97075" w14:textId="77777777" w:rsidR="00E71EBE" w:rsidRPr="00E71EBE" w:rsidRDefault="00E71EBE" w:rsidP="002D3797">
      <w:pPr>
        <w:pStyle w:val="Paragraph"/>
        <w:tabs>
          <w:tab w:val="left" w:pos="851"/>
        </w:tabs>
        <w:ind w:firstLine="567"/>
        <w:rPr>
          <w:sz w:val="24"/>
          <w:szCs w:val="24"/>
          <w:lang w:val="ru-RU"/>
        </w:rPr>
      </w:pPr>
      <w:r w:rsidRPr="00E71EBE">
        <w:rPr>
          <w:sz w:val="24"/>
          <w:szCs w:val="24"/>
        </w:rPr>
        <w:t xml:space="preserve">10. </w:t>
      </w:r>
      <w:proofErr w:type="spellStart"/>
      <w:r w:rsidRPr="00E71EBE">
        <w:rPr>
          <w:sz w:val="24"/>
          <w:szCs w:val="24"/>
        </w:rPr>
        <w:t>Ovchinnikov</w:t>
      </w:r>
      <w:proofErr w:type="spellEnd"/>
      <w:r w:rsidRPr="00E71EBE">
        <w:rPr>
          <w:sz w:val="24"/>
          <w:szCs w:val="24"/>
        </w:rPr>
        <w:t xml:space="preserve"> A., </w:t>
      </w:r>
      <w:proofErr w:type="spellStart"/>
      <w:r w:rsidRPr="00E71EBE">
        <w:rPr>
          <w:sz w:val="24"/>
          <w:szCs w:val="24"/>
        </w:rPr>
        <w:t>Bocharnikov</w:t>
      </w:r>
      <w:proofErr w:type="spellEnd"/>
      <w:r w:rsidRPr="00E71EBE">
        <w:rPr>
          <w:sz w:val="24"/>
          <w:szCs w:val="24"/>
        </w:rPr>
        <w:t xml:space="preserve"> V., </w:t>
      </w:r>
      <w:proofErr w:type="spellStart"/>
      <w:r w:rsidRPr="00E71EBE">
        <w:rPr>
          <w:sz w:val="24"/>
          <w:szCs w:val="24"/>
        </w:rPr>
        <w:t>Bocharnikova</w:t>
      </w:r>
      <w:proofErr w:type="spellEnd"/>
      <w:r w:rsidRPr="00E71EBE">
        <w:rPr>
          <w:sz w:val="24"/>
          <w:szCs w:val="24"/>
        </w:rPr>
        <w:t xml:space="preserve"> O., </w:t>
      </w:r>
      <w:proofErr w:type="spellStart"/>
      <w:r w:rsidRPr="00E71EBE">
        <w:rPr>
          <w:sz w:val="24"/>
          <w:szCs w:val="24"/>
        </w:rPr>
        <w:t>Denisova</w:t>
      </w:r>
      <w:proofErr w:type="spellEnd"/>
      <w:r w:rsidRPr="00E71EBE">
        <w:rPr>
          <w:sz w:val="24"/>
          <w:szCs w:val="24"/>
        </w:rPr>
        <w:t xml:space="preserve"> M., </w:t>
      </w:r>
      <w:proofErr w:type="spellStart"/>
      <w:r w:rsidRPr="00E71EBE">
        <w:rPr>
          <w:sz w:val="24"/>
          <w:szCs w:val="24"/>
        </w:rPr>
        <w:t>Kozinskaya</w:t>
      </w:r>
      <w:proofErr w:type="spellEnd"/>
      <w:r w:rsidRPr="00E71EBE">
        <w:rPr>
          <w:sz w:val="24"/>
          <w:szCs w:val="24"/>
        </w:rPr>
        <w:t xml:space="preserve"> O., </w:t>
      </w:r>
      <w:proofErr w:type="spellStart"/>
      <w:r w:rsidRPr="00E71EBE">
        <w:rPr>
          <w:sz w:val="24"/>
          <w:szCs w:val="24"/>
        </w:rPr>
        <w:t>Pustovalov</w:t>
      </w:r>
      <w:proofErr w:type="spellEnd"/>
      <w:r w:rsidRPr="00E71EBE">
        <w:rPr>
          <w:sz w:val="24"/>
          <w:szCs w:val="24"/>
        </w:rPr>
        <w:t xml:space="preserve"> E., </w:t>
      </w:r>
      <w:proofErr w:type="spellStart"/>
      <w:r w:rsidRPr="00E71EBE">
        <w:rPr>
          <w:sz w:val="24"/>
          <w:szCs w:val="24"/>
        </w:rPr>
        <w:t>Repenko</w:t>
      </w:r>
      <w:proofErr w:type="spellEnd"/>
      <w:r w:rsidRPr="00E71EBE">
        <w:rPr>
          <w:sz w:val="24"/>
          <w:szCs w:val="24"/>
        </w:rPr>
        <w:t xml:space="preserve"> T. // CASCADE METHOD OF WASTEWATER TREATMENT USING VARIOUS NATURAL SORBENTS. </w:t>
      </w:r>
      <w:r w:rsidRPr="00E71EBE">
        <w:rPr>
          <w:sz w:val="24"/>
          <w:szCs w:val="24"/>
          <w:lang w:val="ru-RU"/>
        </w:rPr>
        <w:t xml:space="preserve">E3S </w:t>
      </w:r>
      <w:proofErr w:type="spellStart"/>
      <w:r w:rsidRPr="00E71EBE">
        <w:rPr>
          <w:sz w:val="24"/>
          <w:szCs w:val="24"/>
          <w:lang w:val="ru-RU"/>
        </w:rPr>
        <w:t>Web</w:t>
      </w:r>
      <w:proofErr w:type="spellEnd"/>
      <w:r w:rsidRPr="00E71EBE">
        <w:rPr>
          <w:sz w:val="24"/>
          <w:szCs w:val="24"/>
          <w:lang w:val="ru-RU"/>
        </w:rPr>
        <w:t xml:space="preserve"> </w:t>
      </w:r>
      <w:proofErr w:type="spellStart"/>
      <w:r w:rsidRPr="00E71EBE">
        <w:rPr>
          <w:sz w:val="24"/>
          <w:szCs w:val="24"/>
          <w:lang w:val="ru-RU"/>
        </w:rPr>
        <w:t>of</w:t>
      </w:r>
      <w:proofErr w:type="spellEnd"/>
      <w:r w:rsidRPr="00E71EBE">
        <w:rPr>
          <w:sz w:val="24"/>
          <w:szCs w:val="24"/>
          <w:lang w:val="ru-RU"/>
        </w:rPr>
        <w:t xml:space="preserve"> </w:t>
      </w:r>
      <w:proofErr w:type="spellStart"/>
      <w:r w:rsidRPr="00E71EBE">
        <w:rPr>
          <w:sz w:val="24"/>
          <w:szCs w:val="24"/>
          <w:lang w:val="ru-RU"/>
        </w:rPr>
        <w:t>Conferences</w:t>
      </w:r>
      <w:proofErr w:type="spellEnd"/>
      <w:r w:rsidRPr="00E71EBE">
        <w:rPr>
          <w:sz w:val="24"/>
          <w:szCs w:val="24"/>
          <w:lang w:val="ru-RU"/>
        </w:rPr>
        <w:t>. 2024. T. 539. S. 01024.</w:t>
      </w:r>
    </w:p>
    <w:sectPr w:rsidR="00E71EBE" w:rsidRPr="00E71EBE" w:rsidSect="00F31C9F">
      <w:headerReference w:type="even" r:id="rId12"/>
      <w:headerReference w:type="default" r:id="rId13"/>
      <w:footerReference w:type="default" r:id="rId14"/>
      <w:pgSz w:w="12240" w:h="15840"/>
      <w:pgMar w:top="1418" w:right="1418" w:bottom="1418"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3B23B" w14:textId="77777777" w:rsidR="003952EA" w:rsidRDefault="003952EA" w:rsidP="00A10D2D">
      <w:r>
        <w:separator/>
      </w:r>
    </w:p>
  </w:endnote>
  <w:endnote w:type="continuationSeparator" w:id="0">
    <w:p w14:paraId="257201FC" w14:textId="77777777" w:rsidR="003952EA" w:rsidRDefault="003952EA" w:rsidP="00A1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imbusRomNo9L-ReguItal">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w:panose1 w:val="00000500000000020000"/>
    <w:charset w:val="00"/>
    <w:family w:val="auto"/>
    <w:notTrueType/>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tk">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3E79E" w14:textId="6D6259E3" w:rsidR="00F31C9F" w:rsidRPr="00F31C9F" w:rsidRDefault="003952EA">
    <w:pPr>
      <w:pStyle w:val="Footer"/>
      <w:rPr>
        <w:lang w:val="en-US"/>
      </w:rPr>
    </w:pPr>
    <w:hyperlink r:id="rId1" w:history="1">
      <w:r w:rsidR="00F31C9F" w:rsidRPr="00953A00">
        <w:rPr>
          <w:rStyle w:val="Hyperlink"/>
          <w:rFonts w:ascii="Times New Roman" w:hAnsi="Times New Roman"/>
          <w:sz w:val="24"/>
          <w:szCs w:val="24"/>
        </w:rPr>
        <w:t>http://ej.kubagro.ru/2024/10/pdf/</w:t>
      </w:r>
      <w:r w:rsidR="00F31C9F" w:rsidRPr="00953A00">
        <w:rPr>
          <w:rStyle w:val="Hyperlink"/>
          <w:rFonts w:ascii="Times New Roman" w:hAnsi="Times New Roman"/>
          <w:sz w:val="24"/>
          <w:szCs w:val="24"/>
          <w:lang w:val="en-US"/>
        </w:rPr>
        <w:t>6</w:t>
      </w:r>
      <w:r w:rsidR="00F31C9F" w:rsidRPr="00953A00">
        <w:rPr>
          <w:rStyle w:val="Hyperlink"/>
          <w:rFonts w:ascii="Times New Roman" w:hAnsi="Times New Roman"/>
          <w:sz w:val="24"/>
          <w:szCs w:val="24"/>
        </w:rPr>
        <w:t>0.pdf</w:t>
      </w:r>
    </w:hyperlink>
    <w:r w:rsidR="00F31C9F">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43171" w14:textId="77777777" w:rsidR="003952EA" w:rsidRDefault="003952EA" w:rsidP="00A10D2D">
      <w:r>
        <w:separator/>
      </w:r>
    </w:p>
  </w:footnote>
  <w:footnote w:type="continuationSeparator" w:id="0">
    <w:p w14:paraId="5A73A949" w14:textId="77777777" w:rsidR="003952EA" w:rsidRDefault="003952EA" w:rsidP="00A10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35052347"/>
      <w:docPartObj>
        <w:docPartGallery w:val="Page Numbers (Top of Page)"/>
        <w:docPartUnique/>
      </w:docPartObj>
    </w:sdtPr>
    <w:sdtEndPr>
      <w:rPr>
        <w:rStyle w:val="PageNumber"/>
      </w:rPr>
    </w:sdtEndPr>
    <w:sdtContent>
      <w:p w14:paraId="45B2DFC9" w14:textId="0449319D" w:rsidR="00A4509F" w:rsidRDefault="00A4509F"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21BE268" w14:textId="77777777" w:rsidR="00F31C9F" w:rsidRDefault="00F31C9F" w:rsidP="00A4509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047414716"/>
      <w:docPartObj>
        <w:docPartGallery w:val="Page Numbers (Top of Page)"/>
        <w:docPartUnique/>
      </w:docPartObj>
    </w:sdtPr>
    <w:sdtEndPr>
      <w:rPr>
        <w:rStyle w:val="PageNumber"/>
      </w:rPr>
    </w:sdtEndPr>
    <w:sdtContent>
      <w:p w14:paraId="1C53DF3C" w14:textId="50683267" w:rsidR="00A4509F" w:rsidRPr="00A4509F" w:rsidRDefault="00A4509F" w:rsidP="00953A00">
        <w:pPr>
          <w:pStyle w:val="Header"/>
          <w:framePr w:wrap="none" w:vAnchor="text" w:hAnchor="margin" w:xAlign="right" w:y="1"/>
          <w:rPr>
            <w:rStyle w:val="PageNumber"/>
            <w:sz w:val="28"/>
            <w:szCs w:val="28"/>
          </w:rPr>
        </w:pPr>
        <w:r w:rsidRPr="00A4509F">
          <w:rPr>
            <w:rStyle w:val="PageNumber"/>
            <w:sz w:val="28"/>
            <w:szCs w:val="28"/>
          </w:rPr>
          <w:fldChar w:fldCharType="begin"/>
        </w:r>
        <w:r w:rsidRPr="00A4509F">
          <w:rPr>
            <w:rStyle w:val="PageNumber"/>
            <w:sz w:val="28"/>
            <w:szCs w:val="28"/>
          </w:rPr>
          <w:instrText xml:space="preserve"> PAGE </w:instrText>
        </w:r>
        <w:r w:rsidRPr="00A4509F">
          <w:rPr>
            <w:rStyle w:val="PageNumber"/>
            <w:sz w:val="28"/>
            <w:szCs w:val="28"/>
          </w:rPr>
          <w:fldChar w:fldCharType="separate"/>
        </w:r>
        <w:r w:rsidRPr="00A4509F">
          <w:rPr>
            <w:rStyle w:val="PageNumber"/>
            <w:noProof/>
            <w:sz w:val="28"/>
            <w:szCs w:val="28"/>
          </w:rPr>
          <w:t>1</w:t>
        </w:r>
        <w:r w:rsidRPr="00A4509F">
          <w:rPr>
            <w:rStyle w:val="PageNumber"/>
            <w:sz w:val="28"/>
            <w:szCs w:val="28"/>
          </w:rPr>
          <w:fldChar w:fldCharType="end"/>
        </w:r>
      </w:p>
    </w:sdtContent>
  </w:sdt>
  <w:sdt>
    <w:sdtPr>
      <w:id w:val="702055023"/>
      <w:docPartObj>
        <w:docPartGallery w:val="Page Numbers (Top of Page)"/>
        <w:docPartUnique/>
      </w:docPartObj>
    </w:sdtPr>
    <w:sdtEndPr/>
    <w:sdtContent>
      <w:sdt>
        <w:sdtPr>
          <w:id w:val="-1855722248"/>
          <w:docPartObj>
            <w:docPartGallery w:val="Page Numbers (Top of Page)"/>
            <w:docPartUnique/>
          </w:docPartObj>
        </w:sdtPr>
        <w:sdtEndPr/>
        <w:sdtConten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szCs w:val="24"/>
                      </w:rPr>
                      <w:id w:val="-144504159"/>
                      <w:docPartObj>
                        <w:docPartGallery w:val="Page Numbers (Top of Page)"/>
                        <w:docPartUnique/>
                      </w:docPartObj>
                    </w:sdtPr>
                    <w:sdtEndPr/>
                    <w:sdtContent>
                      <w:p w14:paraId="4D2FFB10" w14:textId="506695E5" w:rsidR="00876548" w:rsidRDefault="00A4509F" w:rsidP="00A4509F">
                        <w:pPr>
                          <w:pStyle w:val="Header"/>
                          <w:tabs>
                            <w:tab w:val="center" w:pos="4677"/>
                            <w:tab w:val="right" w:pos="9355"/>
                          </w:tabs>
                          <w:ind w:right="360"/>
                        </w:pPr>
                        <w:proofErr w:type="spellStart"/>
                        <w:r w:rsidRPr="00FD4AB5">
                          <w:rPr>
                            <w:szCs w:val="24"/>
                          </w:rPr>
                          <w:t>Научный</w:t>
                        </w:r>
                        <w:proofErr w:type="spellEnd"/>
                        <w:r w:rsidRPr="00FD4AB5">
                          <w:rPr>
                            <w:szCs w:val="24"/>
                          </w:rPr>
                          <w:t xml:space="preserve"> </w:t>
                        </w:r>
                        <w:proofErr w:type="spellStart"/>
                        <w:r w:rsidRPr="00FD4AB5">
                          <w:rPr>
                            <w:szCs w:val="24"/>
                          </w:rPr>
                          <w:t>журнал</w:t>
                        </w:r>
                        <w:proofErr w:type="spellEnd"/>
                        <w:r w:rsidRPr="00FD4AB5">
                          <w:rPr>
                            <w:szCs w:val="24"/>
                          </w:rPr>
                          <w:t xml:space="preserve"> </w:t>
                        </w:r>
                        <w:proofErr w:type="spellStart"/>
                        <w:r w:rsidRPr="00FD4AB5">
                          <w:rPr>
                            <w:szCs w:val="24"/>
                          </w:rPr>
                          <w:t>КубГАУ</w:t>
                        </w:r>
                        <w:proofErr w:type="spellEnd"/>
                        <w:r w:rsidRPr="00FD4AB5">
                          <w:rPr>
                            <w:szCs w:val="24"/>
                          </w:rPr>
                          <w:t>, №20</w:t>
                        </w:r>
                        <w:r>
                          <w:rPr>
                            <w:szCs w:val="24"/>
                          </w:rPr>
                          <w:t>4</w:t>
                        </w:r>
                        <w:r w:rsidRPr="00FD4AB5">
                          <w:rPr>
                            <w:szCs w:val="24"/>
                          </w:rPr>
                          <w:t>(</w:t>
                        </w:r>
                        <w:r>
                          <w:rPr>
                            <w:szCs w:val="24"/>
                          </w:rPr>
                          <w:t>1</w:t>
                        </w:r>
                        <w:r w:rsidRPr="00FD4AB5">
                          <w:rPr>
                            <w:szCs w:val="24"/>
                          </w:rPr>
                          <w:t xml:space="preserve">0), 2024 </w:t>
                        </w:r>
                        <w:proofErr w:type="spellStart"/>
                        <w:r w:rsidRPr="00FD4AB5">
                          <w:rPr>
                            <w:szCs w:val="24"/>
                          </w:rPr>
                          <w:t>год</w:t>
                        </w:r>
                        <w:proofErr w:type="spellEnd"/>
                      </w:p>
                    </w:sdtContent>
                  </w:sdt>
                </w:sdtContent>
              </w:sdt>
            </w:sdtContent>
          </w:sdt>
        </w:sdtContent>
      </w:sdt>
    </w:sdtContent>
  </w:sdt>
  <w:p w14:paraId="44BF8189" w14:textId="77777777" w:rsidR="00876548" w:rsidRDefault="00876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spacing w:val="6"/>
        <w:sz w:val="20"/>
        <w:szCs w:val="20"/>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1E31C51"/>
    <w:multiLevelType w:val="hybridMultilevel"/>
    <w:tmpl w:val="097C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91C6A"/>
    <w:multiLevelType w:val="multilevel"/>
    <w:tmpl w:val="673A7A1C"/>
    <w:lvl w:ilvl="0">
      <w:start w:val="1"/>
      <w:numFmt w:val="decimal"/>
      <w:pStyle w:val="Section"/>
      <w:suff w:val="nothing"/>
      <w:lvlText w:val="%1.  "/>
      <w:lvlJc w:val="left"/>
      <w:rPr>
        <w:rFonts w:cs="Times New Roman" w:hint="default"/>
      </w:rPr>
    </w:lvl>
    <w:lvl w:ilvl="1">
      <w:start w:val="1"/>
      <w:numFmt w:val="decimal"/>
      <w:pStyle w:val="Subsection"/>
      <w:suff w:val="nothing"/>
      <w:lvlText w:val="%1.%2.  "/>
      <w:lvlJc w:val="left"/>
      <w:rPr>
        <w:rFonts w:cs="Times New Roman" w:hint="default"/>
      </w:rPr>
    </w:lvl>
    <w:lvl w:ilvl="2">
      <w:start w:val="1"/>
      <w:numFmt w:val="decimal"/>
      <w:pStyle w:val="Subsubsection"/>
      <w:suff w:val="nothing"/>
      <w:lvlText w:val="%1.%2.%3.  "/>
      <w:lvlJc w:val="left"/>
      <w:pPr>
        <w:ind w:firstLine="142"/>
      </w:pPr>
      <w:rPr>
        <w:rFonts w:cs="Times New Roman" w:hint="default"/>
        <w:i/>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7B85171"/>
    <w:multiLevelType w:val="hybridMultilevel"/>
    <w:tmpl w:val="F8E87F92"/>
    <w:lvl w:ilvl="0" w:tplc="6F50F20E">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CF5793"/>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5DF2E96"/>
    <w:multiLevelType w:val="hybridMultilevel"/>
    <w:tmpl w:val="4DCACC84"/>
    <w:lvl w:ilvl="0" w:tplc="0008B0C4">
      <w:start w:val="1"/>
      <w:numFmt w:val="decimal"/>
      <w:lvlText w:val="%1-"/>
      <w:lvlJc w:val="left"/>
      <w:pPr>
        <w:ind w:left="644" w:hanging="360"/>
      </w:pPr>
      <w:rPr>
        <w:rFonts w:cs="Times New Roman" w:hint="default"/>
        <w:b/>
        <w:i w:val="0"/>
        <w:u w:val="single"/>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start w:val="1"/>
      <w:numFmt w:val="lowerLetter"/>
      <w:lvlText w:val="%5."/>
      <w:lvlJc w:val="left"/>
      <w:pPr>
        <w:ind w:left="3524" w:hanging="360"/>
      </w:pPr>
      <w:rPr>
        <w:rFonts w:cs="Times New Roman"/>
      </w:rPr>
    </w:lvl>
    <w:lvl w:ilvl="5" w:tplc="0409001B">
      <w:start w:val="1"/>
      <w:numFmt w:val="lowerRoman"/>
      <w:lvlText w:val="%6."/>
      <w:lvlJc w:val="right"/>
      <w:pPr>
        <w:ind w:left="4244" w:hanging="180"/>
      </w:pPr>
      <w:rPr>
        <w:rFonts w:cs="Times New Roman"/>
      </w:rPr>
    </w:lvl>
    <w:lvl w:ilvl="6" w:tplc="0409000F">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6" w15:restartNumberingAfterBreak="0">
    <w:nsid w:val="1D365ED0"/>
    <w:multiLevelType w:val="singleLevel"/>
    <w:tmpl w:val="ECD0A5A6"/>
    <w:name w:val="AIPTables"/>
    <w:lvl w:ilvl="0">
      <w:start w:val="1"/>
      <w:numFmt w:val="decimal"/>
      <w:lvlText w:val="%1"/>
      <w:lvlJc w:val="left"/>
      <w:pPr>
        <w:tabs>
          <w:tab w:val="num" w:pos="3240"/>
        </w:tabs>
        <w:ind w:left="3240" w:hanging="360"/>
      </w:pPr>
      <w:rPr>
        <w:rFonts w:cs="Times New Roman"/>
      </w:rPr>
    </w:lvl>
  </w:abstractNum>
  <w:abstractNum w:abstractNumId="7" w15:restartNumberingAfterBreak="0">
    <w:nsid w:val="2489462B"/>
    <w:multiLevelType w:val="hybridMultilevel"/>
    <w:tmpl w:val="8812B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845F6D"/>
    <w:multiLevelType w:val="hybridMultilevel"/>
    <w:tmpl w:val="5AE0C1F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4404A95"/>
    <w:multiLevelType w:val="hybridMultilevel"/>
    <w:tmpl w:val="92CE8186"/>
    <w:lvl w:ilvl="0" w:tplc="72661724">
      <w:start w:val="1"/>
      <w:numFmt w:val="bullet"/>
      <w:pStyle w:val="Paragraphbulleted"/>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76E2B25"/>
    <w:multiLevelType w:val="hybridMultilevel"/>
    <w:tmpl w:val="E80A4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A3746A"/>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3AA17CE3"/>
    <w:multiLevelType w:val="hybridMultilevel"/>
    <w:tmpl w:val="4A342D44"/>
    <w:lvl w:ilvl="0" w:tplc="EBD030B2">
      <w:start w:val="1"/>
      <w:numFmt w:val="decimal"/>
      <w:pStyle w:val="Reference"/>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74721692"/>
    <w:multiLevelType w:val="hybridMultilevel"/>
    <w:tmpl w:val="8BC68E6C"/>
    <w:lvl w:ilvl="0" w:tplc="9C5CFD96">
      <w:start w:val="1"/>
      <w:numFmt w:val="decimal"/>
      <w:pStyle w:val="Paragraphnumbered"/>
      <w:lvlText w:val="%1."/>
      <w:lvlJc w:val="left"/>
      <w:pPr>
        <w:ind w:left="644" w:hanging="360"/>
      </w:pPr>
      <w:rPr>
        <w:rFonts w:cs="Times New Roman" w:hint="default"/>
      </w:rPr>
    </w:lvl>
    <w:lvl w:ilvl="1" w:tplc="EDD6ACA2">
      <w:numFmt w:val="decimal"/>
      <w:lvlText w:val=""/>
      <w:lvlJc w:val="left"/>
      <w:rPr>
        <w:rFonts w:cs="Times New Roman"/>
      </w:rPr>
    </w:lvl>
    <w:lvl w:ilvl="2" w:tplc="328A694E">
      <w:numFmt w:val="decimal"/>
      <w:lvlText w:val=""/>
      <w:lvlJc w:val="left"/>
      <w:rPr>
        <w:rFonts w:cs="Times New Roman"/>
      </w:rPr>
    </w:lvl>
    <w:lvl w:ilvl="3" w:tplc="32009542">
      <w:numFmt w:val="decimal"/>
      <w:lvlText w:val=""/>
      <w:lvlJc w:val="left"/>
      <w:rPr>
        <w:rFonts w:cs="Times New Roman"/>
      </w:rPr>
    </w:lvl>
    <w:lvl w:ilvl="4" w:tplc="8070CBEA">
      <w:numFmt w:val="decimal"/>
      <w:lvlText w:val=""/>
      <w:lvlJc w:val="left"/>
      <w:rPr>
        <w:rFonts w:cs="Times New Roman"/>
      </w:rPr>
    </w:lvl>
    <w:lvl w:ilvl="5" w:tplc="655855F4">
      <w:numFmt w:val="decimal"/>
      <w:lvlText w:val=""/>
      <w:lvlJc w:val="left"/>
      <w:rPr>
        <w:rFonts w:cs="Times New Roman"/>
      </w:rPr>
    </w:lvl>
    <w:lvl w:ilvl="6" w:tplc="E64817F0">
      <w:numFmt w:val="decimal"/>
      <w:lvlText w:val=""/>
      <w:lvlJc w:val="left"/>
      <w:rPr>
        <w:rFonts w:cs="Times New Roman"/>
      </w:rPr>
    </w:lvl>
    <w:lvl w:ilvl="7" w:tplc="959282D4">
      <w:numFmt w:val="decimal"/>
      <w:lvlText w:val=""/>
      <w:lvlJc w:val="left"/>
      <w:rPr>
        <w:rFonts w:cs="Times New Roman"/>
      </w:rPr>
    </w:lvl>
    <w:lvl w:ilvl="8" w:tplc="6DF0E860">
      <w:numFmt w:val="decimal"/>
      <w:lvlText w:val=""/>
      <w:lvlJc w:val="left"/>
      <w:rPr>
        <w:rFonts w:cs="Times New Roman"/>
      </w:rPr>
    </w:lvl>
  </w:abstractNum>
  <w:abstractNum w:abstractNumId="14" w15:restartNumberingAfterBreak="0">
    <w:nsid w:val="7AA97E4A"/>
    <w:multiLevelType w:val="hybridMultilevel"/>
    <w:tmpl w:val="21562CB0"/>
    <w:name w:val="/#"/>
    <w:lvl w:ilvl="0" w:tplc="78107624">
      <w:start w:val="1"/>
      <w:numFmt w:val="decimal"/>
      <w:lvlText w:val="%1"/>
      <w:lvlJc w:val="left"/>
      <w:pPr>
        <w:tabs>
          <w:tab w:val="num" w:pos="360"/>
        </w:tabs>
      </w:pPr>
      <w:rPr>
        <w:rFonts w:cs="Times New Roman"/>
      </w:rPr>
    </w:lvl>
    <w:lvl w:ilvl="1" w:tplc="C5946878">
      <w:start w:val="1"/>
      <w:numFmt w:val="lowerLetter"/>
      <w:lvlText w:val="%2)"/>
      <w:lvlJc w:val="left"/>
      <w:pPr>
        <w:tabs>
          <w:tab w:val="num" w:pos="0"/>
        </w:tabs>
      </w:pPr>
      <w:rPr>
        <w:rFonts w:cs="Times New Roman"/>
      </w:rPr>
    </w:lvl>
    <w:lvl w:ilvl="2" w:tplc="205E2ACA">
      <w:start w:val="1"/>
      <w:numFmt w:val="lowerRoman"/>
      <w:lvlText w:val="%3)"/>
      <w:lvlJc w:val="left"/>
      <w:pPr>
        <w:tabs>
          <w:tab w:val="num" w:pos="0"/>
        </w:tabs>
      </w:pPr>
      <w:rPr>
        <w:rFonts w:cs="Times New Roman"/>
      </w:rPr>
    </w:lvl>
    <w:lvl w:ilvl="3" w:tplc="D2E63DBE">
      <w:start w:val="1"/>
      <w:numFmt w:val="decimal"/>
      <w:lvlText w:val="%4"/>
      <w:lvlJc w:val="left"/>
      <w:pPr>
        <w:tabs>
          <w:tab w:val="num" w:pos="360"/>
        </w:tabs>
      </w:pPr>
      <w:rPr>
        <w:rFonts w:cs="Times New Roman"/>
      </w:rPr>
    </w:lvl>
    <w:lvl w:ilvl="4" w:tplc="04DA94CA">
      <w:start w:val="1"/>
      <w:numFmt w:val="lowerLetter"/>
      <w:lvlText w:val="(%5)"/>
      <w:lvlJc w:val="left"/>
      <w:pPr>
        <w:tabs>
          <w:tab w:val="num" w:pos="0"/>
        </w:tabs>
      </w:pPr>
      <w:rPr>
        <w:rFonts w:cs="Times New Roman"/>
      </w:rPr>
    </w:lvl>
    <w:lvl w:ilvl="5" w:tplc="94BC9244">
      <w:start w:val="1"/>
      <w:numFmt w:val="lowerRoman"/>
      <w:lvlText w:val="(%6)"/>
      <w:lvlJc w:val="left"/>
      <w:pPr>
        <w:tabs>
          <w:tab w:val="num" w:pos="0"/>
        </w:tabs>
      </w:pPr>
      <w:rPr>
        <w:rFonts w:cs="Times New Roman"/>
      </w:rPr>
    </w:lvl>
    <w:lvl w:ilvl="6" w:tplc="CE0887C2">
      <w:start w:val="1"/>
      <w:numFmt w:val="decimal"/>
      <w:lvlText w:val="%7."/>
      <w:lvlJc w:val="left"/>
      <w:pPr>
        <w:tabs>
          <w:tab w:val="num" w:pos="0"/>
        </w:tabs>
      </w:pPr>
      <w:rPr>
        <w:rFonts w:cs="Times New Roman"/>
      </w:rPr>
    </w:lvl>
    <w:lvl w:ilvl="7" w:tplc="7DB4F44C">
      <w:start w:val="1"/>
      <w:numFmt w:val="lowerLetter"/>
      <w:lvlText w:val="%8."/>
      <w:lvlJc w:val="left"/>
      <w:pPr>
        <w:tabs>
          <w:tab w:val="num" w:pos="0"/>
        </w:tabs>
      </w:pPr>
      <w:rPr>
        <w:rFonts w:cs="Times New Roman"/>
      </w:rPr>
    </w:lvl>
    <w:lvl w:ilvl="8" w:tplc="B8E6F2A4">
      <w:start w:val="1"/>
      <w:numFmt w:val="lowerRoman"/>
      <w:lvlText w:val="%9."/>
      <w:lvlJc w:val="left"/>
      <w:pPr>
        <w:tabs>
          <w:tab w:val="num" w:pos="0"/>
        </w:tabs>
      </w:pPr>
      <w:rPr>
        <w:rFonts w:cs="Times New Roman"/>
      </w:rPr>
    </w:lvl>
  </w:abstractNum>
  <w:abstractNum w:abstractNumId="15" w15:restartNumberingAfterBreak="0">
    <w:nsid w:val="7BA070E4"/>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8"/>
  </w:num>
  <w:num w:numId="2">
    <w:abstractNumId w:val="12"/>
  </w:num>
  <w:num w:numId="3">
    <w:abstractNumId w:val="9"/>
  </w:num>
  <w:num w:numId="4">
    <w:abstractNumId w:val="13"/>
    <w:lvlOverride w:ilvl="0">
      <w:startOverride w:val="1"/>
    </w:lvlOverride>
  </w:num>
  <w:num w:numId="5">
    <w:abstractNumId w:val="13"/>
    <w:lvlOverride w:ilvl="0">
      <w:startOverride w:val="1"/>
    </w:lvlOverride>
  </w:num>
  <w:num w:numId="6">
    <w:abstractNumId w:val="13"/>
  </w:num>
  <w:num w:numId="7">
    <w:abstractNumId w:val="5"/>
  </w:num>
  <w:num w:numId="8">
    <w:abstractNumId w:val="1"/>
  </w:num>
  <w:num w:numId="9">
    <w:abstractNumId w:val="1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0">
    <w:abstractNumId w:val="15"/>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1">
    <w:abstractNumId w:val="15"/>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2">
    <w:abstractNumId w:val="15"/>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13">
    <w:abstractNumId w:val="3"/>
  </w:num>
  <w:num w:numId="14">
    <w:abstractNumId w:val="4"/>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5">
    <w:abstractNumId w:val="4"/>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6">
    <w:abstractNumId w:val="4"/>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17">
    <w:abstractNumId w:val="2"/>
  </w:num>
  <w:num w:numId="18">
    <w:abstractNumId w:val="0"/>
  </w:num>
  <w:num w:numId="19">
    <w:abstractNumId w:val="10"/>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PostScriptOverText/>
  <w:embedSystemFont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4B14"/>
    <w:rsid w:val="00003D7C"/>
    <w:rsid w:val="00013D9E"/>
    <w:rsid w:val="00014140"/>
    <w:rsid w:val="00027428"/>
    <w:rsid w:val="00031EC9"/>
    <w:rsid w:val="00034AAE"/>
    <w:rsid w:val="00042B0C"/>
    <w:rsid w:val="000525F0"/>
    <w:rsid w:val="00066FED"/>
    <w:rsid w:val="00067146"/>
    <w:rsid w:val="00067FA8"/>
    <w:rsid w:val="00075EA6"/>
    <w:rsid w:val="0007709F"/>
    <w:rsid w:val="00086241"/>
    <w:rsid w:val="00086F62"/>
    <w:rsid w:val="00090674"/>
    <w:rsid w:val="0009320B"/>
    <w:rsid w:val="00096AE0"/>
    <w:rsid w:val="000B1B74"/>
    <w:rsid w:val="000B3A2D"/>
    <w:rsid w:val="000B49C0"/>
    <w:rsid w:val="000D27CF"/>
    <w:rsid w:val="000E1702"/>
    <w:rsid w:val="000E382F"/>
    <w:rsid w:val="000E3D88"/>
    <w:rsid w:val="000E6187"/>
    <w:rsid w:val="000E75CD"/>
    <w:rsid w:val="000F60B4"/>
    <w:rsid w:val="001036BA"/>
    <w:rsid w:val="001122E0"/>
    <w:rsid w:val="001146DC"/>
    <w:rsid w:val="00114AB1"/>
    <w:rsid w:val="001230FF"/>
    <w:rsid w:val="00130BD7"/>
    <w:rsid w:val="00131C3B"/>
    <w:rsid w:val="00134FD6"/>
    <w:rsid w:val="00141B01"/>
    <w:rsid w:val="00144706"/>
    <w:rsid w:val="0014500C"/>
    <w:rsid w:val="00150F5B"/>
    <w:rsid w:val="001557E5"/>
    <w:rsid w:val="00155B67"/>
    <w:rsid w:val="001562AF"/>
    <w:rsid w:val="00161A5B"/>
    <w:rsid w:val="0016385D"/>
    <w:rsid w:val="0016782F"/>
    <w:rsid w:val="00180F1C"/>
    <w:rsid w:val="0018221D"/>
    <w:rsid w:val="00187BE4"/>
    <w:rsid w:val="001937E9"/>
    <w:rsid w:val="001964E5"/>
    <w:rsid w:val="001A1627"/>
    <w:rsid w:val="001B263B"/>
    <w:rsid w:val="001B476A"/>
    <w:rsid w:val="001B6F3E"/>
    <w:rsid w:val="001C764F"/>
    <w:rsid w:val="001C7BB3"/>
    <w:rsid w:val="001D469C"/>
    <w:rsid w:val="001D4A87"/>
    <w:rsid w:val="001D7677"/>
    <w:rsid w:val="001E1CA6"/>
    <w:rsid w:val="001F7B84"/>
    <w:rsid w:val="002117CC"/>
    <w:rsid w:val="0021619E"/>
    <w:rsid w:val="0023171B"/>
    <w:rsid w:val="00236BFC"/>
    <w:rsid w:val="00237437"/>
    <w:rsid w:val="002502FD"/>
    <w:rsid w:val="00262F8C"/>
    <w:rsid w:val="00265B33"/>
    <w:rsid w:val="00270EC1"/>
    <w:rsid w:val="00271797"/>
    <w:rsid w:val="00272B95"/>
    <w:rsid w:val="00274622"/>
    <w:rsid w:val="00285D24"/>
    <w:rsid w:val="00290390"/>
    <w:rsid w:val="002915D3"/>
    <w:rsid w:val="0029242C"/>
    <w:rsid w:val="002924DB"/>
    <w:rsid w:val="002941DA"/>
    <w:rsid w:val="002A0869"/>
    <w:rsid w:val="002A495E"/>
    <w:rsid w:val="002A7434"/>
    <w:rsid w:val="002B206B"/>
    <w:rsid w:val="002B5648"/>
    <w:rsid w:val="002B730A"/>
    <w:rsid w:val="002D3797"/>
    <w:rsid w:val="002E3C35"/>
    <w:rsid w:val="002E52C4"/>
    <w:rsid w:val="002E579E"/>
    <w:rsid w:val="002F5298"/>
    <w:rsid w:val="00303E93"/>
    <w:rsid w:val="00313F69"/>
    <w:rsid w:val="00326AE0"/>
    <w:rsid w:val="00330318"/>
    <w:rsid w:val="00337E4F"/>
    <w:rsid w:val="00340C36"/>
    <w:rsid w:val="00346A9D"/>
    <w:rsid w:val="00371BBB"/>
    <w:rsid w:val="0039376F"/>
    <w:rsid w:val="003952EA"/>
    <w:rsid w:val="003A166D"/>
    <w:rsid w:val="003A287B"/>
    <w:rsid w:val="003A5C85"/>
    <w:rsid w:val="003A61B1"/>
    <w:rsid w:val="003B0050"/>
    <w:rsid w:val="003B4F3B"/>
    <w:rsid w:val="003D2C3D"/>
    <w:rsid w:val="003D6092"/>
    <w:rsid w:val="003D6312"/>
    <w:rsid w:val="003E63C2"/>
    <w:rsid w:val="003E7C74"/>
    <w:rsid w:val="003E7DDE"/>
    <w:rsid w:val="003F31C6"/>
    <w:rsid w:val="00401144"/>
    <w:rsid w:val="0040225B"/>
    <w:rsid w:val="00402DA2"/>
    <w:rsid w:val="00420104"/>
    <w:rsid w:val="00425AC2"/>
    <w:rsid w:val="0044771F"/>
    <w:rsid w:val="00450C6E"/>
    <w:rsid w:val="00451905"/>
    <w:rsid w:val="00494328"/>
    <w:rsid w:val="004A0AB2"/>
    <w:rsid w:val="004B151D"/>
    <w:rsid w:val="004B2180"/>
    <w:rsid w:val="004C523D"/>
    <w:rsid w:val="004C7243"/>
    <w:rsid w:val="004E057D"/>
    <w:rsid w:val="004E21DE"/>
    <w:rsid w:val="004E3C57"/>
    <w:rsid w:val="004E3CB2"/>
    <w:rsid w:val="004F7163"/>
    <w:rsid w:val="00511887"/>
    <w:rsid w:val="00525813"/>
    <w:rsid w:val="0053513F"/>
    <w:rsid w:val="00542099"/>
    <w:rsid w:val="00574405"/>
    <w:rsid w:val="005854B0"/>
    <w:rsid w:val="00587065"/>
    <w:rsid w:val="005A0E21"/>
    <w:rsid w:val="005B2266"/>
    <w:rsid w:val="005B3A34"/>
    <w:rsid w:val="005B3AF0"/>
    <w:rsid w:val="005C580A"/>
    <w:rsid w:val="005C6D50"/>
    <w:rsid w:val="005D49AF"/>
    <w:rsid w:val="005E3CC3"/>
    <w:rsid w:val="005E415C"/>
    <w:rsid w:val="005E71ED"/>
    <w:rsid w:val="005E7946"/>
    <w:rsid w:val="005F5FA2"/>
    <w:rsid w:val="005F7475"/>
    <w:rsid w:val="00601E3F"/>
    <w:rsid w:val="00611299"/>
    <w:rsid w:val="00613B4D"/>
    <w:rsid w:val="00614526"/>
    <w:rsid w:val="00616365"/>
    <w:rsid w:val="00616F3B"/>
    <w:rsid w:val="006249A7"/>
    <w:rsid w:val="0063008C"/>
    <w:rsid w:val="00637876"/>
    <w:rsid w:val="00640136"/>
    <w:rsid w:val="006420C4"/>
    <w:rsid w:val="0064225B"/>
    <w:rsid w:val="006456B0"/>
    <w:rsid w:val="0065212C"/>
    <w:rsid w:val="00666943"/>
    <w:rsid w:val="006763F9"/>
    <w:rsid w:val="0068466E"/>
    <w:rsid w:val="00691E06"/>
    <w:rsid w:val="006949BC"/>
    <w:rsid w:val="006A0652"/>
    <w:rsid w:val="006B40B6"/>
    <w:rsid w:val="006D1229"/>
    <w:rsid w:val="006D372F"/>
    <w:rsid w:val="006D7A18"/>
    <w:rsid w:val="006E4474"/>
    <w:rsid w:val="00701388"/>
    <w:rsid w:val="00712071"/>
    <w:rsid w:val="00717620"/>
    <w:rsid w:val="00717673"/>
    <w:rsid w:val="00723B7F"/>
    <w:rsid w:val="0072481E"/>
    <w:rsid w:val="00725861"/>
    <w:rsid w:val="00731735"/>
    <w:rsid w:val="0073393A"/>
    <w:rsid w:val="0073539D"/>
    <w:rsid w:val="007479D7"/>
    <w:rsid w:val="0075799A"/>
    <w:rsid w:val="00767B8A"/>
    <w:rsid w:val="0077201C"/>
    <w:rsid w:val="00775481"/>
    <w:rsid w:val="00777843"/>
    <w:rsid w:val="0078244D"/>
    <w:rsid w:val="0079249D"/>
    <w:rsid w:val="00794045"/>
    <w:rsid w:val="00794C76"/>
    <w:rsid w:val="007A233B"/>
    <w:rsid w:val="007B4863"/>
    <w:rsid w:val="007B62B4"/>
    <w:rsid w:val="007C42F7"/>
    <w:rsid w:val="007C65E6"/>
    <w:rsid w:val="007D406B"/>
    <w:rsid w:val="007D4407"/>
    <w:rsid w:val="007E1CA3"/>
    <w:rsid w:val="007E218F"/>
    <w:rsid w:val="007E504F"/>
    <w:rsid w:val="007E5C29"/>
    <w:rsid w:val="007F1992"/>
    <w:rsid w:val="007F6CC3"/>
    <w:rsid w:val="00812D62"/>
    <w:rsid w:val="00812F29"/>
    <w:rsid w:val="00821713"/>
    <w:rsid w:val="00821BD7"/>
    <w:rsid w:val="00827050"/>
    <w:rsid w:val="0083278B"/>
    <w:rsid w:val="00834538"/>
    <w:rsid w:val="00850E89"/>
    <w:rsid w:val="00861D7F"/>
    <w:rsid w:val="00864693"/>
    <w:rsid w:val="00876548"/>
    <w:rsid w:val="008930E4"/>
    <w:rsid w:val="00893821"/>
    <w:rsid w:val="008A7B9C"/>
    <w:rsid w:val="008B39FA"/>
    <w:rsid w:val="008B4754"/>
    <w:rsid w:val="008B6D60"/>
    <w:rsid w:val="008D7622"/>
    <w:rsid w:val="008D7B17"/>
    <w:rsid w:val="008E5E84"/>
    <w:rsid w:val="008E6A7A"/>
    <w:rsid w:val="008F061B"/>
    <w:rsid w:val="008F1038"/>
    <w:rsid w:val="008F2102"/>
    <w:rsid w:val="008F7046"/>
    <w:rsid w:val="009005FC"/>
    <w:rsid w:val="00912A8B"/>
    <w:rsid w:val="00922E5A"/>
    <w:rsid w:val="009274B3"/>
    <w:rsid w:val="00930D29"/>
    <w:rsid w:val="00932470"/>
    <w:rsid w:val="00937740"/>
    <w:rsid w:val="00943315"/>
    <w:rsid w:val="00943CC3"/>
    <w:rsid w:val="00946202"/>
    <w:rsid w:val="00946C27"/>
    <w:rsid w:val="0097207D"/>
    <w:rsid w:val="00991DEF"/>
    <w:rsid w:val="00996E76"/>
    <w:rsid w:val="009A0D03"/>
    <w:rsid w:val="009A4F3D"/>
    <w:rsid w:val="009A6E8B"/>
    <w:rsid w:val="009B0875"/>
    <w:rsid w:val="009B696B"/>
    <w:rsid w:val="009B7671"/>
    <w:rsid w:val="009C3FD3"/>
    <w:rsid w:val="009C5112"/>
    <w:rsid w:val="009D5BB2"/>
    <w:rsid w:val="009D7CD1"/>
    <w:rsid w:val="009E0A88"/>
    <w:rsid w:val="009E4C1C"/>
    <w:rsid w:val="009E5BA1"/>
    <w:rsid w:val="009F056E"/>
    <w:rsid w:val="009F5134"/>
    <w:rsid w:val="009F7943"/>
    <w:rsid w:val="00A01095"/>
    <w:rsid w:val="00A10D2D"/>
    <w:rsid w:val="00A16644"/>
    <w:rsid w:val="00A176F3"/>
    <w:rsid w:val="00A24F3D"/>
    <w:rsid w:val="00A26DCD"/>
    <w:rsid w:val="00A314BB"/>
    <w:rsid w:val="00A32B7D"/>
    <w:rsid w:val="00A4509F"/>
    <w:rsid w:val="00A47D19"/>
    <w:rsid w:val="00A5596B"/>
    <w:rsid w:val="00A646B3"/>
    <w:rsid w:val="00A6739B"/>
    <w:rsid w:val="00A82D5C"/>
    <w:rsid w:val="00A86B2E"/>
    <w:rsid w:val="00A90413"/>
    <w:rsid w:val="00A9705A"/>
    <w:rsid w:val="00AA728C"/>
    <w:rsid w:val="00AB0A9C"/>
    <w:rsid w:val="00AB4C9F"/>
    <w:rsid w:val="00AB6870"/>
    <w:rsid w:val="00AB7119"/>
    <w:rsid w:val="00AC0F49"/>
    <w:rsid w:val="00AC2D6B"/>
    <w:rsid w:val="00AD494B"/>
    <w:rsid w:val="00AD5855"/>
    <w:rsid w:val="00AE7500"/>
    <w:rsid w:val="00AE7F87"/>
    <w:rsid w:val="00AF3542"/>
    <w:rsid w:val="00AF5ABE"/>
    <w:rsid w:val="00B00415"/>
    <w:rsid w:val="00B014BF"/>
    <w:rsid w:val="00B03C2A"/>
    <w:rsid w:val="00B05062"/>
    <w:rsid w:val="00B1000D"/>
    <w:rsid w:val="00B10134"/>
    <w:rsid w:val="00B14874"/>
    <w:rsid w:val="00B158AA"/>
    <w:rsid w:val="00B16BFE"/>
    <w:rsid w:val="00B2209D"/>
    <w:rsid w:val="00B27B42"/>
    <w:rsid w:val="00B30EA1"/>
    <w:rsid w:val="00B30EA2"/>
    <w:rsid w:val="00B3269F"/>
    <w:rsid w:val="00B40CC3"/>
    <w:rsid w:val="00B43504"/>
    <w:rsid w:val="00B47929"/>
    <w:rsid w:val="00B500E5"/>
    <w:rsid w:val="00B66C5A"/>
    <w:rsid w:val="00B70C8C"/>
    <w:rsid w:val="00B803EE"/>
    <w:rsid w:val="00BA39BB"/>
    <w:rsid w:val="00BA3B3D"/>
    <w:rsid w:val="00BA5536"/>
    <w:rsid w:val="00BB20FC"/>
    <w:rsid w:val="00BB7EEA"/>
    <w:rsid w:val="00BC3F72"/>
    <w:rsid w:val="00BC7CF9"/>
    <w:rsid w:val="00BD1909"/>
    <w:rsid w:val="00BE06AA"/>
    <w:rsid w:val="00BE5E16"/>
    <w:rsid w:val="00BE5FD1"/>
    <w:rsid w:val="00BE6281"/>
    <w:rsid w:val="00C06E05"/>
    <w:rsid w:val="00C10FAB"/>
    <w:rsid w:val="00C14B14"/>
    <w:rsid w:val="00C17370"/>
    <w:rsid w:val="00C2054D"/>
    <w:rsid w:val="00C252EB"/>
    <w:rsid w:val="00C253D8"/>
    <w:rsid w:val="00C26EC0"/>
    <w:rsid w:val="00C27CB7"/>
    <w:rsid w:val="00C44C2E"/>
    <w:rsid w:val="00C52461"/>
    <w:rsid w:val="00C56C77"/>
    <w:rsid w:val="00C57968"/>
    <w:rsid w:val="00C74D16"/>
    <w:rsid w:val="00C807ED"/>
    <w:rsid w:val="00C84923"/>
    <w:rsid w:val="00CB6394"/>
    <w:rsid w:val="00CB7B3E"/>
    <w:rsid w:val="00CC6EC0"/>
    <w:rsid w:val="00CC739D"/>
    <w:rsid w:val="00CD7B0E"/>
    <w:rsid w:val="00CE0ACA"/>
    <w:rsid w:val="00CF410D"/>
    <w:rsid w:val="00D042FD"/>
    <w:rsid w:val="00D04468"/>
    <w:rsid w:val="00D16971"/>
    <w:rsid w:val="00D23B87"/>
    <w:rsid w:val="00D267FF"/>
    <w:rsid w:val="00D272B2"/>
    <w:rsid w:val="00D33D08"/>
    <w:rsid w:val="00D36257"/>
    <w:rsid w:val="00D45822"/>
    <w:rsid w:val="00D4687E"/>
    <w:rsid w:val="00D53A12"/>
    <w:rsid w:val="00D66152"/>
    <w:rsid w:val="00D7028C"/>
    <w:rsid w:val="00D72E26"/>
    <w:rsid w:val="00D87E2A"/>
    <w:rsid w:val="00D966FA"/>
    <w:rsid w:val="00DB0C43"/>
    <w:rsid w:val="00DB2D25"/>
    <w:rsid w:val="00DB3A32"/>
    <w:rsid w:val="00DC1A44"/>
    <w:rsid w:val="00DE3354"/>
    <w:rsid w:val="00DF7DCD"/>
    <w:rsid w:val="00E13736"/>
    <w:rsid w:val="00E358CD"/>
    <w:rsid w:val="00E359C0"/>
    <w:rsid w:val="00E42D76"/>
    <w:rsid w:val="00E50B7D"/>
    <w:rsid w:val="00E512F3"/>
    <w:rsid w:val="00E54784"/>
    <w:rsid w:val="00E554A6"/>
    <w:rsid w:val="00E638C1"/>
    <w:rsid w:val="00E71EBE"/>
    <w:rsid w:val="00E742EE"/>
    <w:rsid w:val="00E904A1"/>
    <w:rsid w:val="00EB3822"/>
    <w:rsid w:val="00EB7D28"/>
    <w:rsid w:val="00EC0D0C"/>
    <w:rsid w:val="00ED02B2"/>
    <w:rsid w:val="00ED037F"/>
    <w:rsid w:val="00ED4A2C"/>
    <w:rsid w:val="00EE22F5"/>
    <w:rsid w:val="00EF4BB4"/>
    <w:rsid w:val="00EF6940"/>
    <w:rsid w:val="00F2044A"/>
    <w:rsid w:val="00F20BFC"/>
    <w:rsid w:val="00F24D5F"/>
    <w:rsid w:val="00F24ED9"/>
    <w:rsid w:val="00F258FD"/>
    <w:rsid w:val="00F31C9F"/>
    <w:rsid w:val="00F360ED"/>
    <w:rsid w:val="00F4714F"/>
    <w:rsid w:val="00F52FF6"/>
    <w:rsid w:val="00F726C3"/>
    <w:rsid w:val="00F73F84"/>
    <w:rsid w:val="00F75C75"/>
    <w:rsid w:val="00F820CA"/>
    <w:rsid w:val="00F84039"/>
    <w:rsid w:val="00F8554C"/>
    <w:rsid w:val="00F92962"/>
    <w:rsid w:val="00F959B9"/>
    <w:rsid w:val="00F95F82"/>
    <w:rsid w:val="00F97A90"/>
    <w:rsid w:val="00F97D13"/>
    <w:rsid w:val="00FA07B4"/>
    <w:rsid w:val="00FB5D07"/>
    <w:rsid w:val="00FB60DA"/>
    <w:rsid w:val="00FC2F35"/>
    <w:rsid w:val="00FC3FD7"/>
    <w:rsid w:val="00FC64CD"/>
    <w:rsid w:val="00FC6901"/>
    <w:rsid w:val="00FD14CC"/>
    <w:rsid w:val="00FD1FC6"/>
    <w:rsid w:val="00FE5869"/>
    <w:rsid w:val="00FF2634"/>
    <w:rsid w:val="0B1E8874"/>
    <w:rsid w:val="22257E58"/>
    <w:rsid w:val="2F830975"/>
    <w:rsid w:val="4A9FEF8C"/>
    <w:rsid w:val="7B90177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7AAB5F"/>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CB2"/>
    <w:rPr>
      <w:sz w:val="24"/>
      <w:szCs w:val="20"/>
      <w:lang w:val="en-US" w:eastAsia="en-US"/>
    </w:rPr>
  </w:style>
  <w:style w:type="paragraph" w:styleId="Heading1">
    <w:name w:val="heading 1"/>
    <w:basedOn w:val="Normal"/>
    <w:next w:val="Paragraph"/>
    <w:link w:val="Heading1Char"/>
    <w:uiPriority w:val="99"/>
    <w:qFormat/>
    <w:rsid w:val="006A0652"/>
    <w:pPr>
      <w:keepNext/>
      <w:spacing w:before="240" w:after="240"/>
      <w:jc w:val="center"/>
      <w:outlineLvl w:val="0"/>
    </w:pPr>
    <w:rPr>
      <w:b/>
      <w:caps/>
    </w:rPr>
  </w:style>
  <w:style w:type="paragraph" w:styleId="Heading2">
    <w:name w:val="heading 2"/>
    <w:basedOn w:val="Normal"/>
    <w:next w:val="Paragraph"/>
    <w:link w:val="Heading2Char"/>
    <w:uiPriority w:val="99"/>
    <w:qFormat/>
    <w:rsid w:val="006A0652"/>
    <w:pPr>
      <w:keepNext/>
      <w:spacing w:before="240" w:after="240"/>
      <w:jc w:val="center"/>
      <w:outlineLvl w:val="1"/>
    </w:pPr>
    <w:rPr>
      <w:b/>
    </w:rPr>
  </w:style>
  <w:style w:type="paragraph" w:styleId="Heading3">
    <w:name w:val="heading 3"/>
    <w:basedOn w:val="Normal"/>
    <w:next w:val="Normal"/>
    <w:link w:val="Heading3Char"/>
    <w:uiPriority w:val="99"/>
    <w:qFormat/>
    <w:rsid w:val="005854B0"/>
    <w:pPr>
      <w:keepNext/>
      <w:spacing w:before="240" w:after="240"/>
      <w:jc w:val="center"/>
      <w:outlineLvl w:val="2"/>
    </w:pPr>
    <w:rPr>
      <w:i/>
      <w:iCs/>
      <w:sz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7CB7"/>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uiPriority w:val="99"/>
    <w:semiHidden/>
    <w:locked/>
    <w:rsid w:val="00C27CB7"/>
    <w:rPr>
      <w:rFonts w:ascii="Cambria" w:hAnsi="Cambria" w:cs="Times New Roman"/>
      <w:b/>
      <w:bCs/>
      <w:i/>
      <w:iCs/>
      <w:sz w:val="28"/>
      <w:szCs w:val="28"/>
      <w:lang w:val="en-US" w:eastAsia="en-US"/>
    </w:rPr>
  </w:style>
  <w:style w:type="character" w:customStyle="1" w:styleId="Heading3Char">
    <w:name w:val="Heading 3 Char"/>
    <w:basedOn w:val="DefaultParagraphFont"/>
    <w:link w:val="Heading3"/>
    <w:uiPriority w:val="99"/>
    <w:semiHidden/>
    <w:locked/>
    <w:rsid w:val="00C27CB7"/>
    <w:rPr>
      <w:rFonts w:ascii="Cambria" w:hAnsi="Cambria" w:cs="Times New Roman"/>
      <w:b/>
      <w:bCs/>
      <w:sz w:val="26"/>
      <w:szCs w:val="26"/>
      <w:lang w:val="en-US" w:eastAsia="en-US"/>
    </w:rPr>
  </w:style>
  <w:style w:type="paragraph" w:styleId="FootnoteText">
    <w:name w:val="footnote text"/>
    <w:basedOn w:val="Normal"/>
    <w:link w:val="FootnoteTextChar"/>
    <w:uiPriority w:val="99"/>
    <w:semiHidden/>
    <w:rsid w:val="006A0652"/>
    <w:rPr>
      <w:sz w:val="16"/>
    </w:rPr>
  </w:style>
  <w:style w:type="character" w:customStyle="1" w:styleId="FootnoteTextChar">
    <w:name w:val="Footnote Text Char"/>
    <w:basedOn w:val="DefaultParagraphFont"/>
    <w:link w:val="FootnoteText"/>
    <w:uiPriority w:val="99"/>
    <w:semiHidden/>
    <w:locked/>
    <w:rsid w:val="00C27CB7"/>
    <w:rPr>
      <w:rFonts w:cs="Times New Roman"/>
      <w:sz w:val="20"/>
      <w:szCs w:val="20"/>
      <w:lang w:val="en-US" w:eastAsia="en-US"/>
    </w:rPr>
  </w:style>
  <w:style w:type="paragraph" w:customStyle="1" w:styleId="PaperTitle">
    <w:name w:val="Paper Title"/>
    <w:basedOn w:val="Normal"/>
    <w:next w:val="AuthorName"/>
    <w:uiPriority w:val="99"/>
    <w:rsid w:val="006A0652"/>
    <w:pPr>
      <w:spacing w:before="1200"/>
      <w:jc w:val="center"/>
    </w:pPr>
    <w:rPr>
      <w:b/>
      <w:sz w:val="36"/>
    </w:rPr>
  </w:style>
  <w:style w:type="paragraph" w:customStyle="1" w:styleId="AuthorName">
    <w:name w:val="Author Name"/>
    <w:basedOn w:val="Normal"/>
    <w:next w:val="AuthorAffiliation"/>
    <w:uiPriority w:val="99"/>
    <w:rsid w:val="006A0652"/>
    <w:pPr>
      <w:spacing w:before="360" w:after="360"/>
      <w:jc w:val="center"/>
    </w:pPr>
    <w:rPr>
      <w:sz w:val="28"/>
    </w:rPr>
  </w:style>
  <w:style w:type="paragraph" w:customStyle="1" w:styleId="AuthorAffiliation">
    <w:name w:val="Author Affiliation"/>
    <w:basedOn w:val="Normal"/>
    <w:uiPriority w:val="99"/>
    <w:rsid w:val="006A0652"/>
    <w:pPr>
      <w:jc w:val="center"/>
    </w:pPr>
    <w:rPr>
      <w:i/>
      <w:sz w:val="20"/>
    </w:rPr>
  </w:style>
  <w:style w:type="paragraph" w:customStyle="1" w:styleId="Abstract">
    <w:name w:val="Abstract"/>
    <w:basedOn w:val="Normal"/>
    <w:next w:val="Heading1"/>
    <w:uiPriority w:val="99"/>
    <w:rsid w:val="00F20BFC"/>
    <w:pPr>
      <w:spacing w:before="360" w:after="360"/>
      <w:ind w:left="289" w:right="289"/>
      <w:jc w:val="both"/>
    </w:pPr>
    <w:rPr>
      <w:sz w:val="18"/>
    </w:rPr>
  </w:style>
  <w:style w:type="paragraph" w:customStyle="1" w:styleId="Paragraph">
    <w:name w:val="Paragraph"/>
    <w:basedOn w:val="Normal"/>
    <w:uiPriority w:val="99"/>
    <w:rsid w:val="005E415C"/>
    <w:pPr>
      <w:ind w:firstLine="284"/>
      <w:jc w:val="both"/>
    </w:pPr>
    <w:rPr>
      <w:sz w:val="20"/>
    </w:rPr>
  </w:style>
  <w:style w:type="character" w:styleId="FootnoteReference">
    <w:name w:val="footnote reference"/>
    <w:basedOn w:val="DefaultParagraphFont"/>
    <w:uiPriority w:val="99"/>
    <w:semiHidden/>
    <w:rsid w:val="006A0652"/>
    <w:rPr>
      <w:rFonts w:cs="Times New Roman"/>
      <w:vertAlign w:val="superscript"/>
    </w:rPr>
  </w:style>
  <w:style w:type="paragraph" w:customStyle="1" w:styleId="Reference">
    <w:name w:val="Reference"/>
    <w:basedOn w:val="Paragraph"/>
    <w:uiPriority w:val="99"/>
    <w:rsid w:val="00AE7500"/>
    <w:pPr>
      <w:numPr>
        <w:numId w:val="2"/>
      </w:numPr>
      <w:ind w:left="426" w:hanging="426"/>
    </w:pPr>
  </w:style>
  <w:style w:type="paragraph" w:customStyle="1" w:styleId="FigureCaption">
    <w:name w:val="Figure Caption"/>
    <w:next w:val="Paragraph"/>
    <w:uiPriority w:val="99"/>
    <w:rsid w:val="00161A5B"/>
    <w:pPr>
      <w:spacing w:before="120"/>
      <w:jc w:val="center"/>
    </w:pPr>
    <w:rPr>
      <w:sz w:val="18"/>
      <w:szCs w:val="20"/>
      <w:lang w:val="en-US" w:eastAsia="en-US"/>
    </w:rPr>
  </w:style>
  <w:style w:type="paragraph" w:customStyle="1" w:styleId="Figure">
    <w:name w:val="Figure"/>
    <w:basedOn w:val="Paragraph"/>
    <w:uiPriority w:val="99"/>
    <w:rsid w:val="006A0652"/>
    <w:pPr>
      <w:keepNext/>
      <w:ind w:firstLine="0"/>
      <w:jc w:val="center"/>
    </w:pPr>
  </w:style>
  <w:style w:type="paragraph" w:customStyle="1" w:styleId="Equation">
    <w:name w:val="Equation"/>
    <w:basedOn w:val="Paragraph"/>
    <w:uiPriority w:val="99"/>
    <w:rsid w:val="001146DC"/>
    <w:pPr>
      <w:tabs>
        <w:tab w:val="center" w:pos="4320"/>
        <w:tab w:val="right" w:pos="9242"/>
      </w:tabs>
      <w:ind w:firstLine="0"/>
      <w:jc w:val="center"/>
    </w:pPr>
  </w:style>
  <w:style w:type="paragraph" w:styleId="BalloonText">
    <w:name w:val="Balloon Text"/>
    <w:basedOn w:val="Normal"/>
    <w:link w:val="BalloonTextChar"/>
    <w:uiPriority w:val="99"/>
    <w:rsid w:val="00114AB1"/>
    <w:rPr>
      <w:rFonts w:ascii="Tahoma" w:hAnsi="Tahoma" w:cs="Tahoma"/>
      <w:sz w:val="16"/>
      <w:szCs w:val="16"/>
    </w:rPr>
  </w:style>
  <w:style w:type="character" w:customStyle="1" w:styleId="BalloonTextChar">
    <w:name w:val="Balloon Text Char"/>
    <w:basedOn w:val="DefaultParagraphFont"/>
    <w:link w:val="BalloonText"/>
    <w:uiPriority w:val="99"/>
    <w:locked/>
    <w:rsid w:val="00114AB1"/>
    <w:rPr>
      <w:rFonts w:ascii="Tahoma" w:hAnsi="Tahoma" w:cs="Tahoma"/>
      <w:sz w:val="16"/>
      <w:szCs w:val="16"/>
      <w:lang w:val="en-US" w:eastAsia="en-US"/>
    </w:rPr>
  </w:style>
  <w:style w:type="character" w:styleId="Hyperlink">
    <w:name w:val="Hyperlink"/>
    <w:basedOn w:val="DefaultParagraphFont"/>
    <w:uiPriority w:val="99"/>
    <w:rsid w:val="006A0652"/>
    <w:rPr>
      <w:rFonts w:cs="Times New Roman"/>
      <w:color w:val="0000FF"/>
      <w:u w:val="single"/>
    </w:rPr>
  </w:style>
  <w:style w:type="table" w:styleId="TableGrid">
    <w:name w:val="Table Grid"/>
    <w:basedOn w:val="TableNormal"/>
    <w:uiPriority w:val="99"/>
    <w:rsid w:val="0064225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ed">
    <w:name w:val="Paragraph (bulleted)"/>
    <w:basedOn w:val="Paragraph"/>
    <w:uiPriority w:val="99"/>
    <w:rsid w:val="0040225B"/>
    <w:pPr>
      <w:numPr>
        <w:numId w:val="3"/>
      </w:numPr>
      <w:ind w:left="641" w:hanging="357"/>
    </w:pPr>
  </w:style>
  <w:style w:type="paragraph" w:customStyle="1" w:styleId="AuthorEmail">
    <w:name w:val="Author Email"/>
    <w:basedOn w:val="Normal"/>
    <w:uiPriority w:val="99"/>
    <w:rsid w:val="001D469C"/>
    <w:pPr>
      <w:jc w:val="center"/>
    </w:pPr>
    <w:rPr>
      <w:sz w:val="20"/>
    </w:rPr>
  </w:style>
  <w:style w:type="paragraph" w:styleId="NormalWeb">
    <w:name w:val="Normal (Web)"/>
    <w:basedOn w:val="Normal"/>
    <w:uiPriority w:val="99"/>
    <w:rsid w:val="005F7475"/>
    <w:pPr>
      <w:spacing w:before="100" w:beforeAutospacing="1" w:after="100" w:afterAutospacing="1"/>
    </w:pPr>
    <w:rPr>
      <w:szCs w:val="24"/>
      <w:lang w:val="en-GB" w:eastAsia="en-GB"/>
    </w:rPr>
  </w:style>
  <w:style w:type="character" w:styleId="Strong">
    <w:name w:val="Strong"/>
    <w:basedOn w:val="DefaultParagraphFont"/>
    <w:uiPriority w:val="99"/>
    <w:qFormat/>
    <w:rsid w:val="005F7475"/>
    <w:rPr>
      <w:rFonts w:cs="Times New Roman"/>
      <w:b/>
      <w:bCs/>
    </w:rPr>
  </w:style>
  <w:style w:type="character" w:styleId="Emphasis">
    <w:name w:val="Emphasis"/>
    <w:basedOn w:val="DefaultParagraphFont"/>
    <w:uiPriority w:val="99"/>
    <w:qFormat/>
    <w:rsid w:val="005F7475"/>
    <w:rPr>
      <w:rFonts w:cs="Times New Roman"/>
      <w:i/>
      <w:iCs/>
    </w:rPr>
  </w:style>
  <w:style w:type="paragraph" w:customStyle="1" w:styleId="TableCaption">
    <w:name w:val="Table Caption"/>
    <w:basedOn w:val="FigureCaption"/>
    <w:uiPriority w:val="99"/>
    <w:rsid w:val="005A0E21"/>
    <w:rPr>
      <w:szCs w:val="18"/>
    </w:rPr>
  </w:style>
  <w:style w:type="paragraph" w:customStyle="1" w:styleId="Paragraphnumbered">
    <w:name w:val="Paragraph (numbered)"/>
    <w:uiPriority w:val="99"/>
    <w:rsid w:val="000B49C0"/>
    <w:pPr>
      <w:numPr>
        <w:numId w:val="6"/>
      </w:numPr>
      <w:jc w:val="both"/>
    </w:pPr>
    <w:rPr>
      <w:sz w:val="20"/>
      <w:szCs w:val="20"/>
      <w:lang w:val="en-US" w:eastAsia="en-US"/>
    </w:rPr>
  </w:style>
  <w:style w:type="character" w:customStyle="1" w:styleId="UnresolvedMention1">
    <w:name w:val="Unresolved Mention1"/>
    <w:basedOn w:val="DefaultParagraphFont"/>
    <w:uiPriority w:val="99"/>
    <w:semiHidden/>
    <w:rsid w:val="00613B4D"/>
    <w:rPr>
      <w:rFonts w:cs="Times New Roman"/>
      <w:color w:val="808080"/>
      <w:shd w:val="clear" w:color="auto" w:fill="E6E6E6"/>
    </w:rPr>
  </w:style>
  <w:style w:type="paragraph" w:styleId="ListParagraph">
    <w:name w:val="List Paragraph"/>
    <w:basedOn w:val="Normal"/>
    <w:uiPriority w:val="99"/>
    <w:qFormat/>
    <w:rsid w:val="006E4474"/>
    <w:pPr>
      <w:ind w:left="720"/>
      <w:contextualSpacing/>
    </w:pPr>
  </w:style>
  <w:style w:type="character" w:styleId="CommentReference">
    <w:name w:val="annotation reference"/>
    <w:basedOn w:val="DefaultParagraphFont"/>
    <w:uiPriority w:val="99"/>
    <w:semiHidden/>
    <w:rsid w:val="005E71ED"/>
    <w:rPr>
      <w:rFonts w:cs="Times New Roman"/>
      <w:sz w:val="16"/>
      <w:szCs w:val="16"/>
    </w:rPr>
  </w:style>
  <w:style w:type="paragraph" w:styleId="CommentText">
    <w:name w:val="annotation text"/>
    <w:basedOn w:val="Normal"/>
    <w:link w:val="CommentTextChar"/>
    <w:uiPriority w:val="99"/>
    <w:semiHidden/>
    <w:rsid w:val="005E71ED"/>
    <w:rPr>
      <w:sz w:val="20"/>
    </w:rPr>
  </w:style>
  <w:style w:type="character" w:customStyle="1" w:styleId="CommentTextChar">
    <w:name w:val="Comment Text Char"/>
    <w:basedOn w:val="DefaultParagraphFont"/>
    <w:link w:val="CommentText"/>
    <w:uiPriority w:val="99"/>
    <w:semiHidden/>
    <w:locked/>
    <w:rsid w:val="005E71ED"/>
    <w:rPr>
      <w:rFonts w:cs="Times New Roman"/>
      <w:lang w:val="en-US" w:eastAsia="en-US"/>
    </w:rPr>
  </w:style>
  <w:style w:type="paragraph" w:styleId="CommentSubject">
    <w:name w:val="annotation subject"/>
    <w:basedOn w:val="CommentText"/>
    <w:next w:val="CommentText"/>
    <w:link w:val="CommentSubjectChar"/>
    <w:uiPriority w:val="99"/>
    <w:semiHidden/>
    <w:rsid w:val="005E71ED"/>
    <w:rPr>
      <w:b/>
      <w:bCs/>
    </w:rPr>
  </w:style>
  <w:style w:type="character" w:customStyle="1" w:styleId="CommentSubjectChar">
    <w:name w:val="Comment Subject Char"/>
    <w:basedOn w:val="CommentTextChar"/>
    <w:link w:val="CommentSubject"/>
    <w:uiPriority w:val="99"/>
    <w:semiHidden/>
    <w:locked/>
    <w:rsid w:val="005E71ED"/>
    <w:rPr>
      <w:rFonts w:cs="Times New Roman"/>
      <w:b/>
      <w:bCs/>
      <w:lang w:val="en-US" w:eastAsia="en-US"/>
    </w:rPr>
  </w:style>
  <w:style w:type="character" w:customStyle="1" w:styleId="fontstyle01">
    <w:name w:val="fontstyle01"/>
    <w:basedOn w:val="DefaultParagraphFont"/>
    <w:uiPriority w:val="99"/>
    <w:rsid w:val="00B43504"/>
    <w:rPr>
      <w:rFonts w:ascii="NimbusRomNo9L-ReguItal" w:hAnsi="NimbusRomNo9L-ReguItal" w:cs="Times New Roman"/>
      <w:i/>
      <w:iCs/>
      <w:color w:val="000000"/>
      <w:sz w:val="18"/>
      <w:szCs w:val="18"/>
    </w:rPr>
  </w:style>
  <w:style w:type="paragraph" w:styleId="Footer">
    <w:name w:val="footer"/>
    <w:basedOn w:val="Normal"/>
    <w:link w:val="FooterChar"/>
    <w:uiPriority w:val="99"/>
    <w:rsid w:val="00B43504"/>
    <w:pPr>
      <w:tabs>
        <w:tab w:val="center" w:pos="4677"/>
        <w:tab w:val="right" w:pos="9355"/>
      </w:tabs>
    </w:pPr>
    <w:rPr>
      <w:rFonts w:ascii="Calibri" w:hAnsi="Calibri"/>
      <w:sz w:val="22"/>
      <w:szCs w:val="22"/>
      <w:lang w:val="ru-RU"/>
    </w:rPr>
  </w:style>
  <w:style w:type="character" w:customStyle="1" w:styleId="FooterChar">
    <w:name w:val="Footer Char"/>
    <w:basedOn w:val="DefaultParagraphFont"/>
    <w:link w:val="Footer"/>
    <w:uiPriority w:val="99"/>
    <w:locked/>
    <w:rsid w:val="00B43504"/>
    <w:rPr>
      <w:rFonts w:ascii="Calibri" w:hAnsi="Calibri" w:cs="Times New Roman"/>
      <w:sz w:val="22"/>
      <w:szCs w:val="22"/>
      <w:lang w:val="ru-RU" w:eastAsia="en-US" w:bidi="ar-SA"/>
    </w:rPr>
  </w:style>
  <w:style w:type="paragraph" w:customStyle="1" w:styleId="Addresses">
    <w:name w:val="Addresses/Адреса"/>
    <w:next w:val="Normal"/>
    <w:uiPriority w:val="99"/>
    <w:rsid w:val="00E42D76"/>
    <w:pPr>
      <w:spacing w:after="240"/>
      <w:ind w:left="1418"/>
    </w:pPr>
    <w:rPr>
      <w:rFonts w:ascii="Times" w:hAnsi="Times"/>
      <w:lang w:val="en-GB" w:eastAsia="en-US"/>
    </w:rPr>
  </w:style>
  <w:style w:type="paragraph" w:customStyle="1" w:styleId="BodytextIndented">
    <w:name w:val="BodytextIndented"/>
    <w:basedOn w:val="Normal"/>
    <w:uiPriority w:val="99"/>
    <w:rsid w:val="00FB60DA"/>
    <w:pPr>
      <w:ind w:firstLine="284"/>
      <w:jc w:val="both"/>
    </w:pPr>
    <w:rPr>
      <w:rFonts w:ascii="Times" w:hAnsi="Times"/>
      <w:iCs/>
      <w:color w:val="000000"/>
      <w:sz w:val="22"/>
      <w:szCs w:val="22"/>
    </w:rPr>
  </w:style>
  <w:style w:type="paragraph" w:customStyle="1" w:styleId="Bulleted">
    <w:name w:val="Bulleted"/>
    <w:uiPriority w:val="99"/>
    <w:rsid w:val="00FB60DA"/>
    <w:pPr>
      <w:numPr>
        <w:numId w:val="13"/>
      </w:numPr>
      <w:jc w:val="both"/>
    </w:pPr>
    <w:rPr>
      <w:rFonts w:ascii="Times" w:hAnsi="Times"/>
      <w:color w:val="000000"/>
      <w:lang w:val="en-GB" w:eastAsia="en-US"/>
    </w:rPr>
  </w:style>
  <w:style w:type="paragraph" w:customStyle="1" w:styleId="Subsubsection">
    <w:name w:val="Subsubsection"/>
    <w:next w:val="Normal"/>
    <w:uiPriority w:val="99"/>
    <w:rsid w:val="00D33D08"/>
    <w:pPr>
      <w:numPr>
        <w:ilvl w:val="2"/>
        <w:numId w:val="17"/>
      </w:numPr>
      <w:spacing w:before="240"/>
    </w:pPr>
    <w:rPr>
      <w:rFonts w:ascii="Times" w:hAnsi="Times"/>
      <w:i/>
      <w:color w:val="000000"/>
      <w:lang w:eastAsia="en-US"/>
    </w:rPr>
  </w:style>
  <w:style w:type="paragraph" w:customStyle="1" w:styleId="Section">
    <w:name w:val="Section"/>
    <w:next w:val="Normal"/>
    <w:uiPriority w:val="99"/>
    <w:rsid w:val="00D33D08"/>
    <w:pPr>
      <w:numPr>
        <w:numId w:val="17"/>
      </w:numPr>
      <w:spacing w:before="240"/>
    </w:pPr>
    <w:rPr>
      <w:rFonts w:ascii="Times" w:hAnsi="Times"/>
      <w:b/>
      <w:iCs/>
      <w:color w:val="000000"/>
      <w:lang w:val="en-GB" w:eastAsia="en-US"/>
    </w:rPr>
  </w:style>
  <w:style w:type="paragraph" w:customStyle="1" w:styleId="Subsection">
    <w:name w:val="Subsection"/>
    <w:next w:val="Normal"/>
    <w:uiPriority w:val="99"/>
    <w:rsid w:val="00D33D08"/>
    <w:pPr>
      <w:numPr>
        <w:ilvl w:val="1"/>
        <w:numId w:val="17"/>
      </w:numPr>
      <w:spacing w:before="240"/>
    </w:pPr>
    <w:rPr>
      <w:rFonts w:ascii="Times" w:hAnsi="Times"/>
      <w:iCs/>
      <w:color w:val="000000"/>
      <w:lang w:val="en-GB" w:eastAsia="en-US"/>
    </w:rPr>
  </w:style>
  <w:style w:type="paragraph" w:customStyle="1" w:styleId="Default">
    <w:name w:val="Default"/>
    <w:basedOn w:val="Normal"/>
    <w:uiPriority w:val="99"/>
    <w:rsid w:val="00067FA8"/>
    <w:pPr>
      <w:widowControl w:val="0"/>
      <w:suppressAutoHyphens/>
      <w:autoSpaceDE w:val="0"/>
    </w:pPr>
    <w:rPr>
      <w:color w:val="000000"/>
      <w:kern w:val="1"/>
      <w:szCs w:val="24"/>
      <w:lang w:val="ru-RU" w:eastAsia="hi-IN" w:bidi="hi-IN"/>
    </w:rPr>
  </w:style>
  <w:style w:type="paragraph" w:styleId="Title">
    <w:name w:val="Title"/>
    <w:basedOn w:val="Normal"/>
    <w:next w:val="Normal"/>
    <w:link w:val="TitleChar"/>
    <w:uiPriority w:val="10"/>
    <w:qFormat/>
    <w:locked/>
    <w:rsid w:val="005C6D5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5C6D50"/>
    <w:rPr>
      <w:rFonts w:asciiTheme="majorHAnsi" w:eastAsiaTheme="majorEastAsia" w:hAnsiTheme="majorHAnsi" w:cstheme="majorBidi"/>
      <w:b/>
      <w:bCs/>
      <w:kern w:val="28"/>
      <w:sz w:val="32"/>
      <w:szCs w:val="32"/>
      <w:lang w:val="en-US" w:eastAsia="en-US"/>
    </w:rPr>
  </w:style>
  <w:style w:type="table" w:customStyle="1" w:styleId="111">
    <w:name w:val="Сетка таблицы111"/>
    <w:basedOn w:val="TableNormal"/>
    <w:next w:val="TableGrid"/>
    <w:uiPriority w:val="59"/>
    <w:rsid w:val="00A10D2D"/>
    <w:pPr>
      <w:jc w:val="center"/>
    </w:pPr>
    <w:rPr>
      <w:rFonts w:eastAsia="SimSun"/>
      <w:sz w:val="28"/>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locked/>
    <w:rsid w:val="00876548"/>
    <w:pPr>
      <w:tabs>
        <w:tab w:val="center" w:pos="4844"/>
        <w:tab w:val="right" w:pos="9689"/>
      </w:tabs>
    </w:pPr>
  </w:style>
  <w:style w:type="character" w:customStyle="1" w:styleId="HeaderChar">
    <w:name w:val="Header Char"/>
    <w:basedOn w:val="DefaultParagraphFont"/>
    <w:link w:val="Header"/>
    <w:uiPriority w:val="99"/>
    <w:rsid w:val="00876548"/>
    <w:rPr>
      <w:sz w:val="24"/>
      <w:szCs w:val="20"/>
      <w:lang w:val="en-US" w:eastAsia="en-US"/>
    </w:rPr>
  </w:style>
  <w:style w:type="character" w:styleId="UnresolvedMention">
    <w:name w:val="Unresolved Mention"/>
    <w:basedOn w:val="DefaultParagraphFont"/>
    <w:uiPriority w:val="99"/>
    <w:semiHidden/>
    <w:unhideWhenUsed/>
    <w:rsid w:val="00C52461"/>
    <w:rPr>
      <w:color w:val="605E5C"/>
      <w:shd w:val="clear" w:color="auto" w:fill="E1DFDD"/>
    </w:rPr>
  </w:style>
  <w:style w:type="character" w:styleId="PageNumber">
    <w:name w:val="page number"/>
    <w:basedOn w:val="DefaultParagraphFont"/>
    <w:uiPriority w:val="99"/>
    <w:semiHidden/>
    <w:unhideWhenUsed/>
    <w:locked/>
    <w:rsid w:val="00A45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409226">
      <w:bodyDiv w:val="1"/>
      <w:marLeft w:val="0"/>
      <w:marRight w:val="0"/>
      <w:marTop w:val="0"/>
      <w:marBottom w:val="0"/>
      <w:divBdr>
        <w:top w:val="none" w:sz="0" w:space="0" w:color="auto"/>
        <w:left w:val="none" w:sz="0" w:space="0" w:color="auto"/>
        <w:bottom w:val="none" w:sz="0" w:space="0" w:color="auto"/>
        <w:right w:val="none" w:sz="0" w:space="0" w:color="auto"/>
      </w:divBdr>
    </w:div>
    <w:div w:id="799805803">
      <w:bodyDiv w:val="1"/>
      <w:marLeft w:val="0"/>
      <w:marRight w:val="0"/>
      <w:marTop w:val="0"/>
      <w:marBottom w:val="0"/>
      <w:divBdr>
        <w:top w:val="none" w:sz="0" w:space="0" w:color="auto"/>
        <w:left w:val="none" w:sz="0" w:space="0" w:color="auto"/>
        <w:bottom w:val="none" w:sz="0" w:space="0" w:color="auto"/>
        <w:right w:val="none" w:sz="0" w:space="0" w:color="auto"/>
      </w:divBdr>
    </w:div>
    <w:div w:id="1440292975">
      <w:marLeft w:val="0"/>
      <w:marRight w:val="0"/>
      <w:marTop w:val="0"/>
      <w:marBottom w:val="0"/>
      <w:divBdr>
        <w:top w:val="none" w:sz="0" w:space="0" w:color="auto"/>
        <w:left w:val="none" w:sz="0" w:space="0" w:color="auto"/>
        <w:bottom w:val="none" w:sz="0" w:space="0" w:color="auto"/>
        <w:right w:val="none" w:sz="0" w:space="0" w:color="auto"/>
      </w:divBdr>
    </w:div>
    <w:div w:id="1440292976">
      <w:marLeft w:val="0"/>
      <w:marRight w:val="0"/>
      <w:marTop w:val="0"/>
      <w:marBottom w:val="0"/>
      <w:divBdr>
        <w:top w:val="none" w:sz="0" w:space="0" w:color="auto"/>
        <w:left w:val="none" w:sz="0" w:space="0" w:color="auto"/>
        <w:bottom w:val="none" w:sz="0" w:space="0" w:color="auto"/>
        <w:right w:val="none" w:sz="0" w:space="0" w:color="auto"/>
      </w:divBdr>
    </w:div>
    <w:div w:id="1440292977">
      <w:marLeft w:val="0"/>
      <w:marRight w:val="0"/>
      <w:marTop w:val="0"/>
      <w:marBottom w:val="0"/>
      <w:divBdr>
        <w:top w:val="none" w:sz="0" w:space="0" w:color="auto"/>
        <w:left w:val="none" w:sz="0" w:space="0" w:color="auto"/>
        <w:bottom w:val="none" w:sz="0" w:space="0" w:color="auto"/>
        <w:right w:val="none" w:sz="0" w:space="0" w:color="auto"/>
      </w:divBdr>
    </w:div>
    <w:div w:id="1440292978">
      <w:marLeft w:val="0"/>
      <w:marRight w:val="0"/>
      <w:marTop w:val="0"/>
      <w:marBottom w:val="0"/>
      <w:divBdr>
        <w:top w:val="none" w:sz="0" w:space="0" w:color="auto"/>
        <w:left w:val="none" w:sz="0" w:space="0" w:color="auto"/>
        <w:bottom w:val="none" w:sz="0" w:space="0" w:color="auto"/>
        <w:right w:val="none" w:sz="0" w:space="0" w:color="auto"/>
      </w:divBdr>
    </w:div>
    <w:div w:id="1440292979">
      <w:marLeft w:val="0"/>
      <w:marRight w:val="0"/>
      <w:marTop w:val="0"/>
      <w:marBottom w:val="0"/>
      <w:divBdr>
        <w:top w:val="none" w:sz="0" w:space="0" w:color="auto"/>
        <w:left w:val="none" w:sz="0" w:space="0" w:color="auto"/>
        <w:bottom w:val="none" w:sz="0" w:space="0" w:color="auto"/>
        <w:right w:val="none" w:sz="0" w:space="0" w:color="auto"/>
      </w:divBdr>
    </w:div>
    <w:div w:id="2062122982">
      <w:bodyDiv w:val="1"/>
      <w:marLeft w:val="0"/>
      <w:marRight w:val="0"/>
      <w:marTop w:val="0"/>
      <w:marBottom w:val="0"/>
      <w:divBdr>
        <w:top w:val="none" w:sz="0" w:space="0" w:color="auto"/>
        <w:left w:val="none" w:sz="0" w:space="0" w:color="auto"/>
        <w:bottom w:val="none" w:sz="0" w:space="0" w:color="auto"/>
        <w:right w:val="none" w:sz="0" w:space="0" w:color="auto"/>
      </w:divBdr>
    </w:div>
    <w:div w:id="211019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tya200611@mail.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x.doi.org/10.21515/1990-4665-204-060" TargetMode="External"/><Relationship Id="rId4" Type="http://schemas.openxmlformats.org/officeDocument/2006/relationships/settings" Target="settings.xml"/><Relationship Id="rId9" Type="http://schemas.openxmlformats.org/officeDocument/2006/relationships/hyperlink" Target="mailto:katya200611@mail.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60.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levins\Desktop\8x11WordTemplates\article_templates\single_column\8_point5_x11_single_colum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AF08C-AEB6-40C9-8BBD-4196490F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C:\Users\rlevins\Desktop\8x11WordTemplates\article_templates\single_column\8_point5_x11_single_column_template.dotx</Template>
  <TotalTime>88</TotalTime>
  <Pages>15</Pages>
  <Words>3879</Words>
  <Characters>22113</Characters>
  <Application>Microsoft Office Word</Application>
  <DocSecurity>0</DocSecurity>
  <Lines>184</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Title Goes Here</vt:lpstr>
      <vt:lpstr>Title Goes Here</vt:lpstr>
    </vt:vector>
  </TitlesOfParts>
  <Company>PPI</Company>
  <LinksUpToDate>false</LinksUpToDate>
  <CharactersWithSpaces>25941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Goes Here</dc:title>
  <dc:creator>Ruth Levins</dc:creator>
  <cp:lastModifiedBy>Microsoft Office User</cp:lastModifiedBy>
  <cp:revision>43</cp:revision>
  <cp:lastPrinted>2024-10-22T20:55:00Z</cp:lastPrinted>
  <dcterms:created xsi:type="dcterms:W3CDTF">2024-10-28T04:38:00Z</dcterms:created>
  <dcterms:modified xsi:type="dcterms:W3CDTF">2025-01-11T23:32:00Z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0x010100846995F60857E14C80FE53F9695AA2C6</vt:lpwstr>
  </property>
</Properties>
</file>