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5590D" w:rsidRPr="00201213" w14:paraId="1DD339D8" w14:textId="77777777" w:rsidTr="002E42E3">
        <w:tc>
          <w:tcPr>
            <w:tcW w:w="4672" w:type="dxa"/>
          </w:tcPr>
          <w:p w14:paraId="38921258" w14:textId="256EA04B" w:rsidR="0065590D" w:rsidRDefault="002E42E3" w:rsidP="002E42E3">
            <w:pPr>
              <w:rPr>
                <w:rFonts w:ascii="Times New Roman" w:hAnsi="Times New Roman" w:cs="Times New Roman"/>
                <w:sz w:val="20"/>
                <w:szCs w:val="20"/>
              </w:rPr>
            </w:pPr>
            <w:r>
              <w:rPr>
                <w:rFonts w:ascii="Times New Roman" w:hAnsi="Times New Roman" w:cs="Times New Roman"/>
                <w:sz w:val="20"/>
                <w:szCs w:val="20"/>
              </w:rPr>
              <w:t>УДК 636.085</w:t>
            </w:r>
          </w:p>
          <w:p w14:paraId="40A949EA" w14:textId="77777777" w:rsidR="00301F76" w:rsidRPr="00472D4C" w:rsidRDefault="00301F76" w:rsidP="002E42E3">
            <w:pPr>
              <w:rPr>
                <w:rFonts w:ascii="Times New Roman" w:hAnsi="Times New Roman" w:cs="Times New Roman"/>
                <w:sz w:val="20"/>
                <w:szCs w:val="20"/>
              </w:rPr>
            </w:pPr>
          </w:p>
          <w:p w14:paraId="56D69DD9" w14:textId="77777777" w:rsidR="0065590D" w:rsidRPr="00472D4C" w:rsidRDefault="0065590D" w:rsidP="002E42E3">
            <w:pPr>
              <w:rPr>
                <w:rFonts w:ascii="Times New Roman" w:hAnsi="Times New Roman" w:cs="Times New Roman"/>
                <w:sz w:val="20"/>
                <w:szCs w:val="20"/>
              </w:rPr>
            </w:pPr>
            <w:r w:rsidRPr="00472D4C">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02726C8C" w14:textId="77777777" w:rsidR="0065590D" w:rsidRPr="00472D4C" w:rsidRDefault="0065590D" w:rsidP="002E42E3">
            <w:pPr>
              <w:rPr>
                <w:rFonts w:ascii="Times New Roman" w:hAnsi="Times New Roman" w:cs="Times New Roman"/>
                <w:sz w:val="20"/>
                <w:szCs w:val="20"/>
              </w:rPr>
            </w:pPr>
          </w:p>
          <w:p w14:paraId="7ABADABF" w14:textId="77777777" w:rsidR="0065590D" w:rsidRPr="00472D4C" w:rsidRDefault="0065590D" w:rsidP="002E42E3">
            <w:pPr>
              <w:rPr>
                <w:rFonts w:ascii="Times New Roman" w:hAnsi="Times New Roman" w:cs="Times New Roman"/>
                <w:b/>
                <w:sz w:val="20"/>
                <w:szCs w:val="20"/>
              </w:rPr>
            </w:pPr>
            <w:r w:rsidRPr="00472D4C">
              <w:rPr>
                <w:rFonts w:ascii="Times New Roman" w:hAnsi="Times New Roman" w:cs="Times New Roman"/>
                <w:b/>
                <w:sz w:val="20"/>
                <w:szCs w:val="20"/>
              </w:rPr>
              <w:t>ОБЗОР СВЯЗУЮЩИХ КОМПОНЕНТОВ ДЛЯ ГРАНУЛИРОВАННЫХ КОМБИКОРМОВ</w:t>
            </w:r>
          </w:p>
          <w:p w14:paraId="6D66D1D0" w14:textId="77777777" w:rsidR="0065590D" w:rsidRPr="00472D4C" w:rsidRDefault="0065590D" w:rsidP="002E42E3">
            <w:pPr>
              <w:rPr>
                <w:rFonts w:ascii="Times New Roman" w:hAnsi="Times New Roman" w:cs="Times New Roman"/>
                <w:sz w:val="20"/>
                <w:szCs w:val="20"/>
              </w:rPr>
            </w:pPr>
          </w:p>
          <w:p w14:paraId="1C8C1638" w14:textId="77777777" w:rsidR="0065590D" w:rsidRPr="00472D4C" w:rsidRDefault="0065590D" w:rsidP="002E42E3">
            <w:pPr>
              <w:rPr>
                <w:rFonts w:ascii="Times New Roman" w:hAnsi="Times New Roman" w:cs="Times New Roman"/>
                <w:sz w:val="20"/>
                <w:szCs w:val="20"/>
              </w:rPr>
            </w:pPr>
            <w:r w:rsidRPr="00472D4C">
              <w:rPr>
                <w:rFonts w:ascii="Times New Roman" w:hAnsi="Times New Roman" w:cs="Times New Roman"/>
                <w:sz w:val="20"/>
                <w:szCs w:val="20"/>
              </w:rPr>
              <w:t>Дорошенко Валентина Александровна</w:t>
            </w:r>
          </w:p>
          <w:p w14:paraId="453D2D59" w14:textId="77777777" w:rsidR="0065590D" w:rsidRPr="00472D4C" w:rsidRDefault="0065590D" w:rsidP="002E42E3">
            <w:pPr>
              <w:rPr>
                <w:rFonts w:ascii="Times New Roman" w:hAnsi="Times New Roman" w:cs="Times New Roman"/>
                <w:sz w:val="20"/>
                <w:szCs w:val="20"/>
              </w:rPr>
            </w:pPr>
            <w:proofErr w:type="spellStart"/>
            <w:r w:rsidRPr="00472D4C">
              <w:rPr>
                <w:rFonts w:ascii="Times New Roman" w:hAnsi="Times New Roman" w:cs="Times New Roman"/>
                <w:sz w:val="20"/>
                <w:szCs w:val="20"/>
              </w:rPr>
              <w:t>ст.преп</w:t>
            </w:r>
            <w:proofErr w:type="spellEnd"/>
            <w:r w:rsidRPr="00472D4C">
              <w:rPr>
                <w:rFonts w:ascii="Times New Roman" w:hAnsi="Times New Roman" w:cs="Times New Roman"/>
                <w:sz w:val="20"/>
                <w:szCs w:val="20"/>
              </w:rPr>
              <w:t>.</w:t>
            </w:r>
          </w:p>
          <w:p w14:paraId="5701825A" w14:textId="77777777" w:rsidR="0065590D" w:rsidRPr="00472D4C" w:rsidRDefault="0065590D" w:rsidP="002E42E3">
            <w:pPr>
              <w:rPr>
                <w:rFonts w:ascii="Times New Roman" w:hAnsi="Times New Roman" w:cs="Times New Roman"/>
                <w:sz w:val="20"/>
                <w:szCs w:val="20"/>
              </w:rPr>
            </w:pPr>
            <w:r w:rsidRPr="00472D4C">
              <w:rPr>
                <w:rFonts w:ascii="Times New Roman" w:hAnsi="Times New Roman" w:cs="Times New Roman"/>
                <w:sz w:val="20"/>
                <w:szCs w:val="20"/>
              </w:rPr>
              <w:t xml:space="preserve">РИНЦ </w:t>
            </w:r>
            <w:r w:rsidRPr="00472D4C">
              <w:rPr>
                <w:rFonts w:ascii="Times New Roman" w:hAnsi="Times New Roman" w:cs="Times New Roman"/>
                <w:sz w:val="20"/>
                <w:szCs w:val="20"/>
                <w:lang w:val="en-US"/>
              </w:rPr>
              <w:t>SPIN</w:t>
            </w:r>
            <w:r w:rsidRPr="00472D4C">
              <w:rPr>
                <w:rFonts w:ascii="Times New Roman" w:hAnsi="Times New Roman" w:cs="Times New Roman"/>
                <w:sz w:val="20"/>
                <w:szCs w:val="20"/>
              </w:rPr>
              <w:t>-код: 7160-3796</w:t>
            </w:r>
          </w:p>
          <w:p w14:paraId="6FF29A6C" w14:textId="77777777" w:rsidR="0065590D" w:rsidRPr="00472D4C" w:rsidRDefault="00D52873" w:rsidP="002E42E3">
            <w:pPr>
              <w:rPr>
                <w:rFonts w:ascii="Times New Roman" w:hAnsi="Times New Roman" w:cs="Times New Roman"/>
                <w:sz w:val="20"/>
                <w:szCs w:val="20"/>
              </w:rPr>
            </w:pPr>
            <w:hyperlink r:id="rId7" w:history="1">
              <w:r w:rsidR="0065590D" w:rsidRPr="00472D4C">
                <w:rPr>
                  <w:rStyle w:val="Hyperlink"/>
                  <w:rFonts w:ascii="Times New Roman" w:hAnsi="Times New Roman" w:cs="Times New Roman"/>
                  <w:sz w:val="20"/>
                  <w:szCs w:val="20"/>
                  <w:lang w:val="en-US"/>
                </w:rPr>
                <w:t>valy</w:t>
              </w:r>
              <w:r w:rsidR="0065590D" w:rsidRPr="00472D4C">
                <w:rPr>
                  <w:rStyle w:val="Hyperlink"/>
                  <w:rFonts w:ascii="Times New Roman" w:hAnsi="Times New Roman" w:cs="Times New Roman"/>
                  <w:sz w:val="20"/>
                  <w:szCs w:val="20"/>
                </w:rPr>
                <w:t>11164@</w:t>
              </w:r>
              <w:r w:rsidR="0065590D" w:rsidRPr="00472D4C">
                <w:rPr>
                  <w:rStyle w:val="Hyperlink"/>
                  <w:rFonts w:ascii="Times New Roman" w:hAnsi="Times New Roman" w:cs="Times New Roman"/>
                  <w:sz w:val="20"/>
                  <w:szCs w:val="20"/>
                  <w:lang w:val="en-US"/>
                </w:rPr>
                <w:t>mail</w:t>
              </w:r>
              <w:r w:rsidR="0065590D" w:rsidRPr="00472D4C">
                <w:rPr>
                  <w:rStyle w:val="Hyperlink"/>
                  <w:rFonts w:ascii="Times New Roman" w:hAnsi="Times New Roman" w:cs="Times New Roman"/>
                  <w:sz w:val="20"/>
                  <w:szCs w:val="20"/>
                </w:rPr>
                <w:t>.</w:t>
              </w:r>
              <w:proofErr w:type="spellStart"/>
              <w:r w:rsidR="0065590D" w:rsidRPr="00472D4C">
                <w:rPr>
                  <w:rStyle w:val="Hyperlink"/>
                  <w:rFonts w:ascii="Times New Roman" w:hAnsi="Times New Roman" w:cs="Times New Roman"/>
                  <w:sz w:val="20"/>
                  <w:szCs w:val="20"/>
                  <w:lang w:val="en-US"/>
                </w:rPr>
                <w:t>ru</w:t>
              </w:r>
              <w:proofErr w:type="spellEnd"/>
            </w:hyperlink>
          </w:p>
          <w:p w14:paraId="491B185F" w14:textId="77777777" w:rsidR="0065590D" w:rsidRPr="00472D4C" w:rsidRDefault="0065590D" w:rsidP="002E42E3">
            <w:pPr>
              <w:rPr>
                <w:rFonts w:ascii="Times New Roman" w:hAnsi="Times New Roman" w:cs="Times New Roman"/>
                <w:i/>
                <w:sz w:val="20"/>
                <w:szCs w:val="20"/>
              </w:rPr>
            </w:pPr>
            <w:r w:rsidRPr="00472D4C">
              <w:rPr>
                <w:rFonts w:ascii="Times New Roman" w:hAnsi="Times New Roman" w:cs="Times New Roman"/>
                <w:i/>
                <w:sz w:val="20"/>
                <w:szCs w:val="20"/>
              </w:rPr>
              <w:t>Донской государственный технический университет, Ростов-на-Дону</w:t>
            </w:r>
          </w:p>
          <w:p w14:paraId="2F82C729" w14:textId="77777777" w:rsidR="0065590D" w:rsidRPr="00472D4C" w:rsidRDefault="0065590D" w:rsidP="002E42E3">
            <w:pPr>
              <w:rPr>
                <w:rFonts w:ascii="Times New Roman" w:hAnsi="Times New Roman" w:cs="Times New Roman"/>
                <w:i/>
                <w:sz w:val="20"/>
                <w:szCs w:val="20"/>
              </w:rPr>
            </w:pPr>
          </w:p>
          <w:p w14:paraId="471F30C8" w14:textId="77777777" w:rsidR="0065590D" w:rsidRPr="00472D4C" w:rsidRDefault="00653132" w:rsidP="002E42E3">
            <w:pPr>
              <w:rPr>
                <w:rFonts w:ascii="Times New Roman" w:hAnsi="Times New Roman" w:cs="Times New Roman"/>
                <w:sz w:val="20"/>
                <w:szCs w:val="20"/>
              </w:rPr>
            </w:pPr>
            <w:proofErr w:type="spellStart"/>
            <w:r w:rsidRPr="00472D4C">
              <w:rPr>
                <w:rFonts w:ascii="Times New Roman" w:hAnsi="Times New Roman" w:cs="Times New Roman"/>
                <w:sz w:val="20"/>
                <w:szCs w:val="20"/>
              </w:rPr>
              <w:t>Бабаджанян</w:t>
            </w:r>
            <w:proofErr w:type="spellEnd"/>
            <w:r w:rsidRPr="00472D4C">
              <w:rPr>
                <w:rFonts w:ascii="Times New Roman" w:hAnsi="Times New Roman" w:cs="Times New Roman"/>
                <w:sz w:val="20"/>
                <w:szCs w:val="20"/>
              </w:rPr>
              <w:t xml:space="preserve"> Аркадий Спартакович</w:t>
            </w:r>
          </w:p>
          <w:p w14:paraId="129F4E0A" w14:textId="77777777" w:rsidR="00664F70" w:rsidRPr="00472D4C" w:rsidRDefault="00653132" w:rsidP="002E42E3">
            <w:pPr>
              <w:rPr>
                <w:rFonts w:ascii="Times New Roman" w:hAnsi="Times New Roman" w:cs="Times New Roman"/>
                <w:sz w:val="20"/>
                <w:szCs w:val="20"/>
              </w:rPr>
            </w:pPr>
            <w:proofErr w:type="spellStart"/>
            <w:r w:rsidRPr="00472D4C">
              <w:rPr>
                <w:rFonts w:ascii="Times New Roman" w:hAnsi="Times New Roman" w:cs="Times New Roman"/>
                <w:sz w:val="20"/>
                <w:szCs w:val="20"/>
              </w:rPr>
              <w:t>ст.преп</w:t>
            </w:r>
            <w:proofErr w:type="spellEnd"/>
            <w:r w:rsidRPr="00472D4C">
              <w:rPr>
                <w:rFonts w:ascii="Times New Roman" w:hAnsi="Times New Roman" w:cs="Times New Roman"/>
                <w:sz w:val="20"/>
                <w:szCs w:val="20"/>
              </w:rPr>
              <w:t>.</w:t>
            </w:r>
          </w:p>
          <w:p w14:paraId="04817FE5" w14:textId="77777777" w:rsidR="00653132" w:rsidRPr="00472D4C" w:rsidRDefault="00653132" w:rsidP="002E42E3">
            <w:pPr>
              <w:rPr>
                <w:rFonts w:ascii="Times New Roman" w:hAnsi="Times New Roman" w:cs="Times New Roman"/>
                <w:sz w:val="20"/>
                <w:szCs w:val="20"/>
              </w:rPr>
            </w:pPr>
            <w:r w:rsidRPr="00472D4C">
              <w:rPr>
                <w:rFonts w:ascii="Times New Roman" w:hAnsi="Times New Roman" w:cs="Times New Roman"/>
                <w:sz w:val="20"/>
                <w:szCs w:val="20"/>
              </w:rPr>
              <w:t>РИНЦ SPIN-код:</w:t>
            </w:r>
            <w:r w:rsidRPr="00472D4C">
              <w:rPr>
                <w:sz w:val="20"/>
                <w:szCs w:val="20"/>
              </w:rPr>
              <w:t xml:space="preserve"> </w:t>
            </w:r>
            <w:r w:rsidRPr="00472D4C">
              <w:rPr>
                <w:rFonts w:ascii="Times New Roman" w:hAnsi="Times New Roman" w:cs="Times New Roman"/>
                <w:sz w:val="20"/>
                <w:szCs w:val="20"/>
              </w:rPr>
              <w:t>3071-9350</w:t>
            </w:r>
          </w:p>
          <w:p w14:paraId="771438BF" w14:textId="77777777" w:rsidR="00653132" w:rsidRPr="00472D4C" w:rsidRDefault="00D52873" w:rsidP="002E42E3">
            <w:pPr>
              <w:rPr>
                <w:rFonts w:ascii="Times New Roman" w:hAnsi="Times New Roman" w:cs="Times New Roman"/>
                <w:sz w:val="20"/>
                <w:szCs w:val="20"/>
              </w:rPr>
            </w:pPr>
            <w:hyperlink r:id="rId8" w:history="1">
              <w:r w:rsidR="00653132" w:rsidRPr="00472D4C">
                <w:rPr>
                  <w:rStyle w:val="Hyperlink"/>
                  <w:rFonts w:ascii="Times New Roman" w:hAnsi="Times New Roman" w:cs="Times New Roman"/>
                  <w:sz w:val="20"/>
                  <w:szCs w:val="20"/>
                </w:rPr>
                <w:t>babajanyan.arkady2015@yandex.ru</w:t>
              </w:r>
            </w:hyperlink>
          </w:p>
          <w:p w14:paraId="5DD1FF4E" w14:textId="77777777" w:rsidR="00653132" w:rsidRPr="00472D4C" w:rsidRDefault="00653132" w:rsidP="002E42E3">
            <w:pPr>
              <w:rPr>
                <w:rFonts w:ascii="Times New Roman" w:hAnsi="Times New Roman" w:cs="Times New Roman"/>
                <w:i/>
                <w:sz w:val="20"/>
                <w:szCs w:val="20"/>
              </w:rPr>
            </w:pPr>
            <w:r w:rsidRPr="00472D4C">
              <w:rPr>
                <w:rFonts w:ascii="Times New Roman" w:hAnsi="Times New Roman" w:cs="Times New Roman"/>
                <w:i/>
                <w:sz w:val="20"/>
                <w:szCs w:val="20"/>
              </w:rPr>
              <w:t>Донской государственный технический университет, Ростов-на-Дону</w:t>
            </w:r>
          </w:p>
          <w:p w14:paraId="5C3C405B" w14:textId="77777777" w:rsidR="00653132" w:rsidRPr="00472D4C" w:rsidRDefault="00653132" w:rsidP="002E42E3">
            <w:pPr>
              <w:rPr>
                <w:rFonts w:ascii="Times New Roman" w:hAnsi="Times New Roman" w:cs="Times New Roman"/>
                <w:sz w:val="20"/>
                <w:szCs w:val="20"/>
              </w:rPr>
            </w:pPr>
          </w:p>
          <w:p w14:paraId="0E7DC7EA" w14:textId="77777777" w:rsidR="00653132" w:rsidRPr="00472D4C" w:rsidRDefault="00653132" w:rsidP="002E42E3">
            <w:pPr>
              <w:rPr>
                <w:rFonts w:ascii="Times New Roman" w:hAnsi="Times New Roman" w:cs="Times New Roman"/>
                <w:sz w:val="20"/>
                <w:szCs w:val="20"/>
              </w:rPr>
            </w:pPr>
            <w:r w:rsidRPr="00472D4C">
              <w:rPr>
                <w:rFonts w:ascii="Times New Roman" w:hAnsi="Times New Roman" w:cs="Times New Roman"/>
                <w:sz w:val="20"/>
                <w:szCs w:val="20"/>
              </w:rPr>
              <w:t xml:space="preserve">Куликова Наталья Викторовна </w:t>
            </w:r>
          </w:p>
          <w:p w14:paraId="0A6B2238" w14:textId="77777777" w:rsidR="00653132" w:rsidRPr="00FF7142" w:rsidRDefault="00FF7142" w:rsidP="002E42E3">
            <w:pPr>
              <w:rPr>
                <w:rFonts w:ascii="Times New Roman" w:hAnsi="Times New Roman" w:cs="Times New Roman"/>
                <w:sz w:val="20"/>
                <w:szCs w:val="20"/>
              </w:rPr>
            </w:pPr>
            <w:proofErr w:type="spellStart"/>
            <w:r>
              <w:rPr>
                <w:rFonts w:ascii="Times New Roman" w:hAnsi="Times New Roman" w:cs="Times New Roman"/>
                <w:sz w:val="20"/>
                <w:szCs w:val="20"/>
              </w:rPr>
              <w:t>ст.преп</w:t>
            </w:r>
            <w:proofErr w:type="spellEnd"/>
            <w:r>
              <w:rPr>
                <w:rFonts w:ascii="Times New Roman" w:hAnsi="Times New Roman" w:cs="Times New Roman"/>
                <w:sz w:val="20"/>
                <w:szCs w:val="20"/>
              </w:rPr>
              <w:t>.</w:t>
            </w:r>
          </w:p>
          <w:p w14:paraId="4B0C7963" w14:textId="77777777" w:rsidR="00653132" w:rsidRPr="00472D4C" w:rsidRDefault="0076047F" w:rsidP="002E42E3">
            <w:pPr>
              <w:rPr>
                <w:rFonts w:ascii="Times New Roman" w:hAnsi="Times New Roman" w:cs="Times New Roman"/>
                <w:sz w:val="20"/>
                <w:szCs w:val="20"/>
              </w:rPr>
            </w:pPr>
            <w:r w:rsidRPr="00472D4C">
              <w:rPr>
                <w:rFonts w:ascii="Times New Roman" w:hAnsi="Times New Roman" w:cs="Times New Roman"/>
                <w:sz w:val="20"/>
                <w:szCs w:val="20"/>
              </w:rPr>
              <w:t>РИНЦ SPIN-код:</w:t>
            </w:r>
            <w:r w:rsidRPr="00472D4C">
              <w:rPr>
                <w:sz w:val="20"/>
                <w:szCs w:val="20"/>
              </w:rPr>
              <w:t xml:space="preserve"> </w:t>
            </w:r>
            <w:r w:rsidRPr="00472D4C">
              <w:rPr>
                <w:rFonts w:ascii="Times New Roman" w:hAnsi="Times New Roman" w:cs="Times New Roman"/>
                <w:sz w:val="20"/>
                <w:szCs w:val="20"/>
              </w:rPr>
              <w:t>4674-7090</w:t>
            </w:r>
          </w:p>
          <w:p w14:paraId="3899A9E6" w14:textId="77777777" w:rsidR="0076047F" w:rsidRPr="00472D4C" w:rsidRDefault="00D52873" w:rsidP="002E42E3">
            <w:pPr>
              <w:rPr>
                <w:rFonts w:ascii="Times New Roman" w:hAnsi="Times New Roman" w:cs="Times New Roman"/>
                <w:sz w:val="20"/>
                <w:szCs w:val="20"/>
              </w:rPr>
            </w:pPr>
            <w:hyperlink r:id="rId9" w:history="1">
              <w:r w:rsidR="0076047F" w:rsidRPr="00472D4C">
                <w:rPr>
                  <w:rStyle w:val="Hyperlink"/>
                  <w:rFonts w:ascii="Times New Roman" w:hAnsi="Times New Roman" w:cs="Times New Roman"/>
                  <w:sz w:val="20"/>
                  <w:szCs w:val="20"/>
                </w:rPr>
                <w:t>kulikova.natalia21@gmail.com</w:t>
              </w:r>
            </w:hyperlink>
          </w:p>
          <w:p w14:paraId="7A17BBB6" w14:textId="77777777" w:rsidR="0076047F" w:rsidRPr="00472D4C" w:rsidRDefault="0076047F" w:rsidP="002E42E3">
            <w:pPr>
              <w:rPr>
                <w:rFonts w:ascii="Times New Roman" w:hAnsi="Times New Roman" w:cs="Times New Roman"/>
                <w:i/>
                <w:sz w:val="20"/>
                <w:szCs w:val="20"/>
              </w:rPr>
            </w:pPr>
            <w:r w:rsidRPr="00472D4C">
              <w:rPr>
                <w:rFonts w:ascii="Times New Roman" w:hAnsi="Times New Roman" w:cs="Times New Roman"/>
                <w:i/>
                <w:sz w:val="20"/>
                <w:szCs w:val="20"/>
              </w:rPr>
              <w:t>Донской государственный технический университет, Ростов-на-Дону</w:t>
            </w:r>
          </w:p>
          <w:p w14:paraId="7B89292E" w14:textId="77777777" w:rsidR="0076047F" w:rsidRPr="00472D4C" w:rsidRDefault="0076047F" w:rsidP="002E42E3">
            <w:pPr>
              <w:rPr>
                <w:rFonts w:ascii="Times New Roman" w:hAnsi="Times New Roman" w:cs="Times New Roman"/>
                <w:sz w:val="20"/>
                <w:szCs w:val="20"/>
              </w:rPr>
            </w:pPr>
          </w:p>
          <w:p w14:paraId="57FDB17C" w14:textId="77777777" w:rsidR="00664F70" w:rsidRPr="00472D4C" w:rsidRDefault="00664F70" w:rsidP="002E42E3">
            <w:pPr>
              <w:rPr>
                <w:rFonts w:ascii="Times New Roman" w:hAnsi="Times New Roman" w:cs="Times New Roman"/>
                <w:sz w:val="20"/>
                <w:szCs w:val="20"/>
              </w:rPr>
            </w:pPr>
            <w:r w:rsidRPr="00472D4C">
              <w:rPr>
                <w:rFonts w:ascii="Times New Roman" w:hAnsi="Times New Roman" w:cs="Times New Roman"/>
                <w:sz w:val="20"/>
                <w:szCs w:val="20"/>
              </w:rPr>
              <w:t xml:space="preserve">Дмитриенко Татьяна Сергеевна </w:t>
            </w:r>
          </w:p>
          <w:p w14:paraId="3A8ED1EA" w14:textId="77777777" w:rsidR="006C0F41" w:rsidRPr="00472D4C" w:rsidRDefault="006C0F41" w:rsidP="002E42E3">
            <w:pPr>
              <w:rPr>
                <w:rFonts w:ascii="Times New Roman" w:hAnsi="Times New Roman" w:cs="Times New Roman"/>
                <w:sz w:val="20"/>
                <w:szCs w:val="20"/>
              </w:rPr>
            </w:pPr>
            <w:r w:rsidRPr="00472D4C">
              <w:rPr>
                <w:rFonts w:ascii="Times New Roman" w:hAnsi="Times New Roman" w:cs="Times New Roman"/>
                <w:sz w:val="20"/>
                <w:szCs w:val="20"/>
              </w:rPr>
              <w:t>инженер</w:t>
            </w:r>
          </w:p>
          <w:p w14:paraId="1417DF1E" w14:textId="77777777" w:rsidR="006C0F41" w:rsidRPr="00472D4C" w:rsidRDefault="006C0F41" w:rsidP="002E42E3">
            <w:pPr>
              <w:rPr>
                <w:rFonts w:ascii="Times New Roman" w:hAnsi="Times New Roman" w:cs="Times New Roman"/>
                <w:sz w:val="20"/>
                <w:szCs w:val="20"/>
              </w:rPr>
            </w:pPr>
            <w:r w:rsidRPr="00472D4C">
              <w:rPr>
                <w:rFonts w:ascii="Times New Roman" w:hAnsi="Times New Roman" w:cs="Times New Roman"/>
                <w:sz w:val="20"/>
                <w:szCs w:val="20"/>
              </w:rPr>
              <w:t>РИНЦ SPIN-код:</w:t>
            </w:r>
          </w:p>
          <w:p w14:paraId="72D744F5" w14:textId="77777777" w:rsidR="006C0F41" w:rsidRPr="00472D4C" w:rsidRDefault="00D52873" w:rsidP="002E42E3">
            <w:pPr>
              <w:rPr>
                <w:rFonts w:ascii="Times New Roman" w:hAnsi="Times New Roman" w:cs="Times New Roman"/>
                <w:sz w:val="20"/>
                <w:szCs w:val="20"/>
              </w:rPr>
            </w:pPr>
            <w:hyperlink r:id="rId10" w:history="1">
              <w:r w:rsidR="000B7C91" w:rsidRPr="00472D4C">
                <w:rPr>
                  <w:rStyle w:val="Hyperlink"/>
                  <w:rFonts w:ascii="Times New Roman" w:hAnsi="Times New Roman" w:cs="Times New Roman"/>
                  <w:sz w:val="20"/>
                  <w:szCs w:val="20"/>
                </w:rPr>
                <w:t>taniadmitrienko666@gmail.com</w:t>
              </w:r>
            </w:hyperlink>
          </w:p>
          <w:p w14:paraId="477D5AA6" w14:textId="77777777" w:rsidR="000B7C91" w:rsidRPr="00472D4C" w:rsidRDefault="00653132" w:rsidP="002E42E3">
            <w:pPr>
              <w:rPr>
                <w:rFonts w:ascii="Times New Roman" w:hAnsi="Times New Roman" w:cs="Times New Roman"/>
                <w:i/>
                <w:sz w:val="20"/>
                <w:szCs w:val="20"/>
              </w:rPr>
            </w:pPr>
            <w:r w:rsidRPr="00472D4C">
              <w:rPr>
                <w:rFonts w:ascii="Times New Roman" w:hAnsi="Times New Roman" w:cs="Times New Roman"/>
                <w:i/>
                <w:sz w:val="20"/>
                <w:szCs w:val="20"/>
              </w:rPr>
              <w:t>Донской государственный технический университет, Ростов-на-Дону</w:t>
            </w:r>
          </w:p>
          <w:p w14:paraId="2F0B5EA8" w14:textId="77777777" w:rsidR="00653132" w:rsidRPr="00472D4C" w:rsidRDefault="00653132" w:rsidP="002E42E3">
            <w:pPr>
              <w:rPr>
                <w:rFonts w:ascii="Times New Roman" w:hAnsi="Times New Roman" w:cs="Times New Roman"/>
                <w:sz w:val="20"/>
                <w:szCs w:val="20"/>
              </w:rPr>
            </w:pPr>
          </w:p>
          <w:p w14:paraId="623B3064" w14:textId="77777777" w:rsidR="00472D4C" w:rsidRPr="00472D4C" w:rsidRDefault="00472D4C" w:rsidP="002E42E3">
            <w:pPr>
              <w:rPr>
                <w:rFonts w:ascii="Times New Roman" w:hAnsi="Times New Roman" w:cs="Times New Roman"/>
                <w:sz w:val="20"/>
                <w:szCs w:val="20"/>
              </w:rPr>
            </w:pPr>
            <w:r w:rsidRPr="00472D4C">
              <w:rPr>
                <w:rFonts w:ascii="Times New Roman" w:hAnsi="Times New Roman" w:cs="Times New Roman"/>
                <w:sz w:val="20"/>
                <w:szCs w:val="20"/>
              </w:rPr>
              <w:t xml:space="preserve">Татарова Анастасия Анатольевна </w:t>
            </w:r>
          </w:p>
          <w:p w14:paraId="13BC529C" w14:textId="77777777" w:rsidR="00472D4C" w:rsidRPr="00472D4C" w:rsidRDefault="00472D4C" w:rsidP="002E42E3">
            <w:pPr>
              <w:rPr>
                <w:rFonts w:ascii="Times New Roman" w:hAnsi="Times New Roman" w:cs="Times New Roman"/>
                <w:sz w:val="20"/>
                <w:szCs w:val="20"/>
              </w:rPr>
            </w:pPr>
            <w:r w:rsidRPr="00472D4C">
              <w:rPr>
                <w:rFonts w:ascii="Times New Roman" w:hAnsi="Times New Roman" w:cs="Times New Roman"/>
                <w:sz w:val="20"/>
                <w:szCs w:val="20"/>
              </w:rPr>
              <w:t>Специалист по учебно-методической работе</w:t>
            </w:r>
          </w:p>
          <w:p w14:paraId="3AB9DBD3" w14:textId="77777777" w:rsidR="00472D4C" w:rsidRPr="00472D4C" w:rsidRDefault="00472D4C" w:rsidP="002E42E3">
            <w:pPr>
              <w:rPr>
                <w:rFonts w:ascii="Times New Roman" w:hAnsi="Times New Roman" w:cs="Times New Roman"/>
                <w:sz w:val="20"/>
                <w:szCs w:val="20"/>
              </w:rPr>
            </w:pPr>
            <w:r w:rsidRPr="00472D4C">
              <w:rPr>
                <w:rFonts w:ascii="Times New Roman" w:hAnsi="Times New Roman" w:cs="Times New Roman"/>
                <w:sz w:val="20"/>
                <w:szCs w:val="20"/>
              </w:rPr>
              <w:t>РИНЦ SPIN-код: 6197-5851</w:t>
            </w:r>
          </w:p>
          <w:p w14:paraId="07330D7D" w14:textId="77777777" w:rsidR="00472D4C" w:rsidRPr="00472D4C" w:rsidRDefault="00D52873" w:rsidP="002E42E3">
            <w:pPr>
              <w:rPr>
                <w:rFonts w:ascii="Times New Roman" w:hAnsi="Times New Roman" w:cs="Times New Roman"/>
                <w:sz w:val="20"/>
                <w:szCs w:val="20"/>
              </w:rPr>
            </w:pPr>
            <w:hyperlink r:id="rId11" w:history="1">
              <w:r w:rsidR="00472D4C" w:rsidRPr="00472D4C">
                <w:rPr>
                  <w:rStyle w:val="Hyperlink"/>
                  <w:rFonts w:ascii="Times New Roman" w:hAnsi="Times New Roman" w:cs="Times New Roman"/>
                  <w:sz w:val="20"/>
                  <w:szCs w:val="20"/>
                </w:rPr>
                <w:t>newyork_61@mail.ru</w:t>
              </w:r>
            </w:hyperlink>
            <w:r w:rsidR="00472D4C" w:rsidRPr="00472D4C">
              <w:rPr>
                <w:rFonts w:ascii="Times New Roman" w:hAnsi="Times New Roman" w:cs="Times New Roman"/>
                <w:sz w:val="20"/>
                <w:szCs w:val="20"/>
              </w:rPr>
              <w:t xml:space="preserve"> </w:t>
            </w:r>
          </w:p>
          <w:p w14:paraId="4C993419" w14:textId="77777777" w:rsidR="0076047F" w:rsidRPr="00472D4C" w:rsidRDefault="00472D4C" w:rsidP="002E42E3">
            <w:pPr>
              <w:rPr>
                <w:rFonts w:ascii="Times New Roman" w:hAnsi="Times New Roman" w:cs="Times New Roman"/>
                <w:i/>
                <w:sz w:val="20"/>
                <w:szCs w:val="20"/>
              </w:rPr>
            </w:pPr>
            <w:r w:rsidRPr="00472D4C">
              <w:rPr>
                <w:rFonts w:ascii="Times New Roman" w:hAnsi="Times New Roman" w:cs="Times New Roman"/>
                <w:i/>
                <w:sz w:val="20"/>
                <w:szCs w:val="20"/>
              </w:rPr>
              <w:t>Донской государственный технический университет, Ростов-на-Дону</w:t>
            </w:r>
          </w:p>
          <w:p w14:paraId="2C708C0F" w14:textId="77777777" w:rsidR="00472D4C" w:rsidRPr="00472D4C" w:rsidRDefault="00472D4C" w:rsidP="002E42E3">
            <w:pPr>
              <w:rPr>
                <w:rFonts w:ascii="Times New Roman" w:hAnsi="Times New Roman" w:cs="Times New Roman"/>
                <w:sz w:val="20"/>
                <w:szCs w:val="20"/>
              </w:rPr>
            </w:pPr>
          </w:p>
          <w:p w14:paraId="74B9E148" w14:textId="3D1A1C54" w:rsidR="00EB3D98" w:rsidRDefault="00EB3D98" w:rsidP="002E42E3">
            <w:pPr>
              <w:rPr>
                <w:rFonts w:ascii="Times New Roman" w:hAnsi="Times New Roman" w:cs="Times New Roman"/>
                <w:sz w:val="20"/>
                <w:szCs w:val="20"/>
              </w:rPr>
            </w:pPr>
            <w:r w:rsidRPr="00472D4C">
              <w:rPr>
                <w:rFonts w:ascii="Times New Roman" w:hAnsi="Times New Roman" w:cs="Times New Roman"/>
                <w:sz w:val="20"/>
                <w:szCs w:val="20"/>
              </w:rPr>
              <w:t>В статье приведен обзор связующих компонентов, которые используются в производстве гранулированных комбикормов для различных видов животных. Описано какое влияние они оказывают на вкусовые и питательные характеристики комбикорма, изменение физико-механических свойств гранул, а также воздействие связующих веществ на эффективность работы используемого оборудования в процессе производства получаемого продукта. Обозначена концентрация связующих компонентов, вводимых в кормовую смесь, так как это напрямую влияет на здоровье и рост животных. Также определен этап производства введения связующих веществ в корм</w:t>
            </w:r>
          </w:p>
          <w:p w14:paraId="1A046C16" w14:textId="77777777" w:rsidR="002E42E3" w:rsidRPr="00472D4C" w:rsidRDefault="002E42E3" w:rsidP="002E42E3">
            <w:pPr>
              <w:rPr>
                <w:rFonts w:ascii="Times New Roman" w:hAnsi="Times New Roman" w:cs="Times New Roman"/>
                <w:sz w:val="20"/>
                <w:szCs w:val="20"/>
              </w:rPr>
            </w:pPr>
          </w:p>
          <w:p w14:paraId="60322910" w14:textId="77777777" w:rsidR="0065590D" w:rsidRDefault="0065590D" w:rsidP="002E42E3">
            <w:pPr>
              <w:rPr>
                <w:rFonts w:ascii="Times New Roman" w:hAnsi="Times New Roman" w:cs="Times New Roman"/>
                <w:sz w:val="20"/>
                <w:szCs w:val="20"/>
              </w:rPr>
            </w:pPr>
            <w:r w:rsidRPr="00472D4C">
              <w:rPr>
                <w:rFonts w:ascii="Times New Roman" w:hAnsi="Times New Roman" w:cs="Times New Roman"/>
                <w:sz w:val="20"/>
                <w:szCs w:val="20"/>
              </w:rPr>
              <w:t xml:space="preserve">Ключевые слова: </w:t>
            </w:r>
            <w:r w:rsidR="00EB3D98" w:rsidRPr="00472D4C">
              <w:rPr>
                <w:rFonts w:ascii="Times New Roman" w:hAnsi="Times New Roman" w:cs="Times New Roman"/>
                <w:sz w:val="20"/>
                <w:szCs w:val="20"/>
              </w:rPr>
              <w:t xml:space="preserve">КОРМОПРОИЗВОДСТВО, </w:t>
            </w:r>
            <w:r w:rsidR="00EB3D98" w:rsidRPr="00472D4C">
              <w:rPr>
                <w:rFonts w:ascii="Times New Roman" w:hAnsi="Times New Roman" w:cs="Times New Roman"/>
                <w:sz w:val="20"/>
                <w:szCs w:val="20"/>
              </w:rPr>
              <w:lastRenderedPageBreak/>
              <w:t>ГРАНУЛИРОВАННЫЙ КОМБИКОРМ, КОРМОВАЯ ДОБАВКА, ГРАНУЛЫ, СВЯЗУЮЩИЕ КОМПОНЕНТЫ, КРОШИМОСТЬ, НАБУХАЕМОСТЬ, ВОДОСТОЙКОСТЬ</w:t>
            </w:r>
          </w:p>
          <w:p w14:paraId="5B96B67B" w14:textId="77777777" w:rsidR="00571BCA" w:rsidRDefault="00571BCA" w:rsidP="002E42E3">
            <w:pPr>
              <w:rPr>
                <w:rFonts w:ascii="Times New Roman" w:eastAsia="Times New Roman" w:hAnsi="Times New Roman" w:cs="Times New Roman"/>
                <w:i/>
                <w:sz w:val="20"/>
                <w:szCs w:val="20"/>
              </w:rPr>
            </w:pPr>
          </w:p>
          <w:p w14:paraId="36B3553F" w14:textId="7BA6C5B6" w:rsidR="00571BCA" w:rsidRPr="00571BCA" w:rsidRDefault="00D52873" w:rsidP="002E42E3">
            <w:pPr>
              <w:rPr>
                <w:rFonts w:ascii="Times New Roman" w:eastAsia="Times New Roman" w:hAnsi="Times New Roman" w:cs="Times New Roman"/>
                <w:iCs/>
                <w:sz w:val="20"/>
                <w:szCs w:val="20"/>
                <w:lang w:val="en-US"/>
              </w:rPr>
            </w:pPr>
            <w:hyperlink r:id="rId12" w:history="1">
              <w:r w:rsidR="00571BCA" w:rsidRPr="00953A00">
                <w:rPr>
                  <w:rStyle w:val="Hyperlink"/>
                  <w:rFonts w:ascii="Times New Roman" w:eastAsia="Times New Roman" w:hAnsi="Times New Roman" w:cs="Times New Roman"/>
                  <w:iCs/>
                  <w:sz w:val="20"/>
                  <w:szCs w:val="20"/>
                </w:rPr>
                <w:t>http://dx.doi.org/10.21515/1990-4665-204-0</w:t>
              </w:r>
              <w:r w:rsidR="00571BCA" w:rsidRPr="00953A00">
                <w:rPr>
                  <w:rStyle w:val="Hyperlink"/>
                  <w:rFonts w:ascii="Times New Roman" w:eastAsia="Times New Roman" w:hAnsi="Times New Roman" w:cs="Times New Roman"/>
                  <w:iCs/>
                  <w:sz w:val="20"/>
                  <w:szCs w:val="20"/>
                  <w:lang w:val="en-US"/>
                </w:rPr>
                <w:t>43</w:t>
              </w:r>
            </w:hyperlink>
            <w:r w:rsidR="00571BCA">
              <w:rPr>
                <w:rFonts w:ascii="Times New Roman" w:eastAsia="Times New Roman" w:hAnsi="Times New Roman" w:cs="Times New Roman"/>
                <w:iCs/>
                <w:sz w:val="20"/>
                <w:szCs w:val="20"/>
                <w:lang w:val="en-US"/>
              </w:rPr>
              <w:t xml:space="preserve"> </w:t>
            </w:r>
          </w:p>
        </w:tc>
        <w:tc>
          <w:tcPr>
            <w:tcW w:w="4673" w:type="dxa"/>
          </w:tcPr>
          <w:p w14:paraId="18DA0FC8" w14:textId="20082B53" w:rsidR="0065590D" w:rsidRDefault="0065590D" w:rsidP="002E42E3">
            <w:pPr>
              <w:rPr>
                <w:rFonts w:ascii="Times New Roman" w:hAnsi="Times New Roman" w:cs="Times New Roman"/>
                <w:sz w:val="20"/>
                <w:szCs w:val="20"/>
                <w:lang w:val="en-US"/>
              </w:rPr>
            </w:pPr>
            <w:r w:rsidRPr="00472D4C">
              <w:rPr>
                <w:rFonts w:ascii="Times New Roman" w:hAnsi="Times New Roman" w:cs="Times New Roman"/>
                <w:sz w:val="20"/>
                <w:szCs w:val="20"/>
                <w:lang w:val="en-US"/>
              </w:rPr>
              <w:lastRenderedPageBreak/>
              <w:t xml:space="preserve">DOI </w:t>
            </w:r>
            <w:r w:rsidR="002E42E3" w:rsidRPr="002E42E3">
              <w:rPr>
                <w:rFonts w:ascii="Times New Roman" w:hAnsi="Times New Roman" w:cs="Times New Roman"/>
                <w:sz w:val="20"/>
                <w:szCs w:val="20"/>
                <w:lang w:val="en-US"/>
              </w:rPr>
              <w:t>636.085</w:t>
            </w:r>
          </w:p>
          <w:p w14:paraId="7472CCF7" w14:textId="77777777" w:rsidR="00571BCA" w:rsidRPr="00472D4C" w:rsidRDefault="00571BCA" w:rsidP="002E42E3">
            <w:pPr>
              <w:rPr>
                <w:rFonts w:ascii="Times New Roman" w:hAnsi="Times New Roman" w:cs="Times New Roman"/>
                <w:sz w:val="20"/>
                <w:szCs w:val="20"/>
                <w:lang w:val="en-US"/>
              </w:rPr>
            </w:pPr>
          </w:p>
          <w:p w14:paraId="009C207C" w14:textId="77777777" w:rsidR="0065590D" w:rsidRPr="00472D4C" w:rsidRDefault="0065590D" w:rsidP="002E42E3">
            <w:pPr>
              <w:rPr>
                <w:rFonts w:ascii="Times New Roman" w:hAnsi="Times New Roman" w:cs="Times New Roman"/>
                <w:sz w:val="20"/>
                <w:szCs w:val="20"/>
                <w:lang w:val="en-US"/>
              </w:rPr>
            </w:pPr>
            <w:r w:rsidRPr="00472D4C">
              <w:rPr>
                <w:rFonts w:ascii="Times New Roman" w:hAnsi="Times New Roman" w:cs="Times New Roman"/>
                <w:sz w:val="20"/>
                <w:szCs w:val="20"/>
                <w:lang w:val="en-US"/>
              </w:rPr>
              <w:t>4.3.1 Technologies machines and equipment for the agro-industrial complex (technical sciences)</w:t>
            </w:r>
          </w:p>
          <w:p w14:paraId="0096EAB3" w14:textId="77777777" w:rsidR="0065590D" w:rsidRPr="00472D4C" w:rsidRDefault="0065590D" w:rsidP="002E42E3">
            <w:pPr>
              <w:rPr>
                <w:rFonts w:ascii="Times New Roman" w:hAnsi="Times New Roman" w:cs="Times New Roman"/>
                <w:sz w:val="20"/>
                <w:szCs w:val="20"/>
                <w:lang w:val="en-US"/>
              </w:rPr>
            </w:pPr>
          </w:p>
          <w:p w14:paraId="38B68A9A" w14:textId="77777777" w:rsidR="0065590D" w:rsidRPr="00472D4C" w:rsidRDefault="0065590D" w:rsidP="002E42E3">
            <w:pPr>
              <w:rPr>
                <w:rFonts w:ascii="Times New Roman" w:hAnsi="Times New Roman" w:cs="Times New Roman"/>
                <w:sz w:val="20"/>
                <w:szCs w:val="20"/>
                <w:lang w:val="en-US"/>
              </w:rPr>
            </w:pPr>
          </w:p>
          <w:p w14:paraId="4DF0166A" w14:textId="77777777" w:rsidR="0065590D" w:rsidRPr="00472D4C" w:rsidRDefault="0065590D" w:rsidP="002E42E3">
            <w:pPr>
              <w:rPr>
                <w:rFonts w:ascii="Times New Roman" w:hAnsi="Times New Roman" w:cs="Times New Roman"/>
                <w:b/>
                <w:sz w:val="20"/>
                <w:szCs w:val="20"/>
                <w:lang w:val="en-US"/>
              </w:rPr>
            </w:pPr>
            <w:r w:rsidRPr="00472D4C">
              <w:rPr>
                <w:rFonts w:ascii="Times New Roman" w:hAnsi="Times New Roman" w:cs="Times New Roman"/>
                <w:b/>
                <w:sz w:val="20"/>
                <w:szCs w:val="20"/>
                <w:lang w:val="en-US"/>
              </w:rPr>
              <w:t xml:space="preserve">REVIEW </w:t>
            </w:r>
            <w:r w:rsidR="00A50B36" w:rsidRPr="00472D4C">
              <w:rPr>
                <w:rFonts w:ascii="Times New Roman" w:hAnsi="Times New Roman" w:cs="Times New Roman"/>
                <w:b/>
                <w:sz w:val="20"/>
                <w:szCs w:val="20"/>
                <w:lang w:val="en-US"/>
              </w:rPr>
              <w:t>OF BINDERS FOR GRANULAR COMPOUND FEEDS</w:t>
            </w:r>
          </w:p>
          <w:p w14:paraId="0E98B149" w14:textId="77777777" w:rsidR="00F17C66" w:rsidRPr="00472D4C" w:rsidRDefault="00F17C66" w:rsidP="002E42E3">
            <w:pPr>
              <w:rPr>
                <w:rFonts w:ascii="Times New Roman" w:hAnsi="Times New Roman" w:cs="Times New Roman"/>
                <w:b/>
                <w:sz w:val="20"/>
                <w:szCs w:val="20"/>
                <w:lang w:val="en-US"/>
              </w:rPr>
            </w:pPr>
          </w:p>
          <w:p w14:paraId="12D5E9A8" w14:textId="77777777" w:rsidR="0065590D" w:rsidRPr="00472D4C" w:rsidRDefault="0065590D" w:rsidP="002E42E3">
            <w:pPr>
              <w:autoSpaceDE w:val="0"/>
              <w:autoSpaceDN w:val="0"/>
              <w:adjustRightInd w:val="0"/>
              <w:rPr>
                <w:rFonts w:ascii="Times New Roman" w:hAnsi="Times New Roman" w:cs="Times New Roman"/>
                <w:sz w:val="20"/>
                <w:szCs w:val="20"/>
                <w:lang w:val="en-US"/>
              </w:rPr>
            </w:pPr>
            <w:proofErr w:type="spellStart"/>
            <w:r w:rsidRPr="00472D4C">
              <w:rPr>
                <w:rFonts w:ascii="Times New Roman" w:hAnsi="Times New Roman" w:cs="Times New Roman"/>
                <w:sz w:val="20"/>
                <w:szCs w:val="20"/>
                <w:lang w:val="en-US"/>
              </w:rPr>
              <w:t>Doroshenko</w:t>
            </w:r>
            <w:proofErr w:type="spellEnd"/>
            <w:r w:rsidRPr="00472D4C">
              <w:rPr>
                <w:rFonts w:ascii="Times New Roman" w:hAnsi="Times New Roman" w:cs="Times New Roman"/>
                <w:sz w:val="20"/>
                <w:szCs w:val="20"/>
                <w:lang w:val="en-US"/>
              </w:rPr>
              <w:t xml:space="preserve"> Valentina Alexandrovna</w:t>
            </w:r>
          </w:p>
          <w:p w14:paraId="337184FC" w14:textId="545159CD" w:rsidR="0065590D" w:rsidRPr="00472D4C" w:rsidRDefault="00571BCA" w:rsidP="002E42E3">
            <w:pPr>
              <w:rPr>
                <w:rStyle w:val="jlqj4b"/>
                <w:rFonts w:ascii="Times New Roman" w:hAnsi="Times New Roman" w:cs="Times New Roman"/>
                <w:sz w:val="20"/>
                <w:szCs w:val="20"/>
                <w:lang w:val="en"/>
              </w:rPr>
            </w:pPr>
            <w:r>
              <w:rPr>
                <w:rStyle w:val="jlqj4b"/>
                <w:rFonts w:ascii="Times New Roman" w:hAnsi="Times New Roman" w:cs="Times New Roman"/>
                <w:sz w:val="20"/>
                <w:szCs w:val="20"/>
                <w:lang w:val="en"/>
              </w:rPr>
              <w:t>Senior lecturer</w:t>
            </w:r>
          </w:p>
          <w:p w14:paraId="25077ECE" w14:textId="77777777" w:rsidR="0065590D" w:rsidRPr="00472D4C" w:rsidRDefault="0065590D" w:rsidP="002E42E3">
            <w:pPr>
              <w:rPr>
                <w:rFonts w:ascii="Times New Roman" w:hAnsi="Times New Roman" w:cs="Times New Roman"/>
                <w:sz w:val="20"/>
                <w:szCs w:val="20"/>
                <w:lang w:val="en-US"/>
              </w:rPr>
            </w:pPr>
            <w:r w:rsidRPr="00472D4C">
              <w:rPr>
                <w:rFonts w:ascii="Times New Roman" w:hAnsi="Times New Roman" w:cs="Times New Roman"/>
                <w:sz w:val="20"/>
                <w:szCs w:val="20"/>
                <w:lang w:val="en-US"/>
              </w:rPr>
              <w:t>RSCI SPIN-code: 7160-3796</w:t>
            </w:r>
          </w:p>
          <w:p w14:paraId="2B9874B6" w14:textId="77777777" w:rsidR="0065590D" w:rsidRPr="00472D4C" w:rsidRDefault="00D52873" w:rsidP="002E42E3">
            <w:pPr>
              <w:rPr>
                <w:rFonts w:ascii="Times New Roman" w:hAnsi="Times New Roman" w:cs="Times New Roman"/>
                <w:sz w:val="20"/>
                <w:szCs w:val="20"/>
                <w:lang w:val="en-US"/>
              </w:rPr>
            </w:pPr>
            <w:hyperlink r:id="rId13" w:history="1">
              <w:r w:rsidR="0065590D" w:rsidRPr="00472D4C">
                <w:rPr>
                  <w:rStyle w:val="Hyperlink"/>
                  <w:rFonts w:ascii="Times New Roman" w:hAnsi="Times New Roman" w:cs="Times New Roman"/>
                  <w:sz w:val="20"/>
                  <w:szCs w:val="20"/>
                  <w:lang w:val="en-US"/>
                </w:rPr>
                <w:t>valy11164@mail.ru</w:t>
              </w:r>
            </w:hyperlink>
            <w:r w:rsidR="0065590D" w:rsidRPr="00472D4C">
              <w:rPr>
                <w:rFonts w:ascii="Times New Roman" w:hAnsi="Times New Roman" w:cs="Times New Roman"/>
                <w:sz w:val="20"/>
                <w:szCs w:val="20"/>
                <w:lang w:val="en-US"/>
              </w:rPr>
              <w:t xml:space="preserve"> </w:t>
            </w:r>
          </w:p>
          <w:p w14:paraId="12C235B9" w14:textId="77777777" w:rsidR="0065590D" w:rsidRPr="00472D4C" w:rsidRDefault="0065590D" w:rsidP="002E42E3">
            <w:pPr>
              <w:autoSpaceDE w:val="0"/>
              <w:autoSpaceDN w:val="0"/>
              <w:adjustRightInd w:val="0"/>
              <w:rPr>
                <w:rFonts w:ascii="Times New Roman" w:hAnsi="Times New Roman" w:cs="Times New Roman"/>
                <w:i/>
                <w:iCs/>
                <w:sz w:val="20"/>
                <w:szCs w:val="20"/>
                <w:lang w:val="en-US"/>
              </w:rPr>
            </w:pPr>
            <w:r w:rsidRPr="00472D4C">
              <w:rPr>
                <w:rFonts w:ascii="Times New Roman" w:hAnsi="Times New Roman" w:cs="Times New Roman"/>
                <w:i/>
                <w:iCs/>
                <w:sz w:val="20"/>
                <w:szCs w:val="20"/>
                <w:lang w:val="en-US"/>
              </w:rPr>
              <w:t>Don State Technical University, Rostov-on-Don</w:t>
            </w:r>
          </w:p>
          <w:p w14:paraId="3F93B83F" w14:textId="77777777" w:rsidR="0065590D" w:rsidRPr="00301F76" w:rsidRDefault="0065590D" w:rsidP="002E42E3">
            <w:pPr>
              <w:rPr>
                <w:rFonts w:ascii="Times New Roman" w:hAnsi="Times New Roman" w:cs="Times New Roman"/>
                <w:i/>
                <w:sz w:val="20"/>
                <w:szCs w:val="20"/>
                <w:highlight w:val="yellow"/>
                <w:lang w:val="en-US"/>
              </w:rPr>
            </w:pPr>
          </w:p>
          <w:p w14:paraId="21103203" w14:textId="77777777" w:rsidR="002E42E3" w:rsidRPr="00301F76" w:rsidRDefault="002E42E3" w:rsidP="002E42E3">
            <w:pPr>
              <w:rPr>
                <w:rFonts w:ascii="Times New Roman" w:hAnsi="Times New Roman" w:cs="Times New Roman"/>
                <w:i/>
                <w:sz w:val="20"/>
                <w:szCs w:val="20"/>
                <w:highlight w:val="yellow"/>
                <w:lang w:val="en-US"/>
              </w:rPr>
            </w:pPr>
          </w:p>
          <w:p w14:paraId="055B70DD" w14:textId="77777777" w:rsidR="00DA37E6" w:rsidRPr="00FF7142" w:rsidRDefault="00FF7142" w:rsidP="002E42E3">
            <w:pPr>
              <w:rPr>
                <w:rFonts w:ascii="Times New Roman" w:hAnsi="Times New Roman" w:cs="Times New Roman"/>
                <w:sz w:val="20"/>
                <w:szCs w:val="20"/>
                <w:lang w:val="en-US"/>
              </w:rPr>
            </w:pPr>
            <w:proofErr w:type="spellStart"/>
            <w:r w:rsidRPr="00FF7142">
              <w:rPr>
                <w:rFonts w:ascii="Times New Roman" w:hAnsi="Times New Roman" w:cs="Times New Roman"/>
                <w:sz w:val="20"/>
                <w:szCs w:val="20"/>
                <w:lang w:val="en-US"/>
              </w:rPr>
              <w:t>Babajanyan</w:t>
            </w:r>
            <w:proofErr w:type="spellEnd"/>
            <w:r w:rsidRPr="00FF7142">
              <w:rPr>
                <w:rFonts w:ascii="Times New Roman" w:hAnsi="Times New Roman" w:cs="Times New Roman"/>
                <w:sz w:val="20"/>
                <w:szCs w:val="20"/>
                <w:lang w:val="en-US"/>
              </w:rPr>
              <w:t xml:space="preserve"> </w:t>
            </w:r>
            <w:proofErr w:type="spellStart"/>
            <w:r w:rsidRPr="00FF7142">
              <w:rPr>
                <w:rFonts w:ascii="Times New Roman" w:hAnsi="Times New Roman" w:cs="Times New Roman"/>
                <w:sz w:val="20"/>
                <w:szCs w:val="20"/>
                <w:lang w:val="en-US"/>
              </w:rPr>
              <w:t>Arkady</w:t>
            </w:r>
            <w:proofErr w:type="spellEnd"/>
            <w:r w:rsidRPr="00FF7142">
              <w:rPr>
                <w:rFonts w:ascii="Times New Roman" w:hAnsi="Times New Roman" w:cs="Times New Roman"/>
                <w:sz w:val="20"/>
                <w:szCs w:val="20"/>
                <w:lang w:val="en-US"/>
              </w:rPr>
              <w:t xml:space="preserve"> </w:t>
            </w:r>
            <w:proofErr w:type="spellStart"/>
            <w:r w:rsidRPr="00FF7142">
              <w:rPr>
                <w:rFonts w:ascii="Times New Roman" w:hAnsi="Times New Roman" w:cs="Times New Roman"/>
                <w:sz w:val="20"/>
                <w:szCs w:val="20"/>
                <w:lang w:val="en-US"/>
              </w:rPr>
              <w:t>Spartakovich</w:t>
            </w:r>
            <w:proofErr w:type="spellEnd"/>
          </w:p>
          <w:p w14:paraId="2005849C" w14:textId="4BA95E27" w:rsidR="00FF7142" w:rsidRPr="00FF7142" w:rsidRDefault="00571BCA" w:rsidP="002E42E3">
            <w:pPr>
              <w:rPr>
                <w:rFonts w:ascii="Times New Roman" w:hAnsi="Times New Roman" w:cs="Times New Roman"/>
                <w:sz w:val="20"/>
                <w:szCs w:val="20"/>
                <w:lang w:val="en-US"/>
              </w:rPr>
            </w:pPr>
            <w:r>
              <w:rPr>
                <w:rFonts w:ascii="Times New Roman" w:hAnsi="Times New Roman" w:cs="Times New Roman"/>
                <w:sz w:val="20"/>
                <w:szCs w:val="20"/>
                <w:lang w:val="en-US"/>
              </w:rPr>
              <w:t>Senior lecturer</w:t>
            </w:r>
          </w:p>
          <w:p w14:paraId="0EBD229A" w14:textId="77777777" w:rsidR="00DA37E6" w:rsidRPr="00FF7142" w:rsidRDefault="00FF7142" w:rsidP="002E42E3">
            <w:pPr>
              <w:rPr>
                <w:rFonts w:ascii="Times New Roman" w:hAnsi="Times New Roman" w:cs="Times New Roman"/>
                <w:sz w:val="20"/>
                <w:szCs w:val="20"/>
                <w:lang w:val="en-US"/>
              </w:rPr>
            </w:pPr>
            <w:r w:rsidRPr="00FF7142">
              <w:rPr>
                <w:rFonts w:ascii="Times New Roman" w:hAnsi="Times New Roman" w:cs="Times New Roman"/>
                <w:sz w:val="20"/>
                <w:szCs w:val="20"/>
                <w:lang w:val="en-US"/>
              </w:rPr>
              <w:t xml:space="preserve">RSCI SPIN-code: </w:t>
            </w:r>
            <w:r w:rsidR="00DA37E6" w:rsidRPr="00FF7142">
              <w:rPr>
                <w:rFonts w:ascii="Times New Roman" w:hAnsi="Times New Roman" w:cs="Times New Roman"/>
                <w:sz w:val="20"/>
                <w:szCs w:val="20"/>
                <w:lang w:val="en-US"/>
              </w:rPr>
              <w:t>3071-9350</w:t>
            </w:r>
          </w:p>
          <w:p w14:paraId="08E51DD4" w14:textId="77777777" w:rsidR="00DA37E6" w:rsidRPr="002E42E3" w:rsidRDefault="00D52873" w:rsidP="002E42E3">
            <w:pPr>
              <w:rPr>
                <w:rFonts w:ascii="Times New Roman" w:hAnsi="Times New Roman" w:cs="Times New Roman"/>
                <w:sz w:val="20"/>
                <w:szCs w:val="20"/>
                <w:lang w:val="en-US"/>
              </w:rPr>
            </w:pPr>
            <w:hyperlink r:id="rId14" w:history="1">
              <w:r w:rsidR="00DA37E6" w:rsidRPr="002E42E3">
                <w:rPr>
                  <w:rStyle w:val="Hyperlink"/>
                  <w:rFonts w:ascii="Times New Roman" w:hAnsi="Times New Roman" w:cs="Times New Roman"/>
                  <w:sz w:val="20"/>
                  <w:szCs w:val="20"/>
                  <w:lang w:val="en-US"/>
                </w:rPr>
                <w:t>babajanyan.arkady2015@yandex.ru</w:t>
              </w:r>
            </w:hyperlink>
          </w:p>
          <w:p w14:paraId="58B6041D" w14:textId="77777777" w:rsidR="00DA37E6" w:rsidRDefault="00FF7142" w:rsidP="002E42E3">
            <w:pPr>
              <w:rPr>
                <w:rFonts w:ascii="Times New Roman" w:hAnsi="Times New Roman" w:cs="Times New Roman"/>
                <w:i/>
                <w:sz w:val="20"/>
                <w:szCs w:val="20"/>
                <w:lang w:val="en-US"/>
              </w:rPr>
            </w:pPr>
            <w:r w:rsidRPr="00FF7142">
              <w:rPr>
                <w:rFonts w:ascii="Times New Roman" w:hAnsi="Times New Roman" w:cs="Times New Roman"/>
                <w:i/>
                <w:sz w:val="20"/>
                <w:szCs w:val="20"/>
                <w:lang w:val="en-US"/>
              </w:rPr>
              <w:t>Don State Technical University, Rostov-on-Don</w:t>
            </w:r>
          </w:p>
          <w:p w14:paraId="59C8ABEB" w14:textId="77777777" w:rsidR="00FF7142" w:rsidRPr="00301F76" w:rsidRDefault="00FF7142" w:rsidP="002E42E3">
            <w:pPr>
              <w:rPr>
                <w:rFonts w:ascii="Times New Roman" w:hAnsi="Times New Roman" w:cs="Times New Roman"/>
                <w:sz w:val="20"/>
                <w:szCs w:val="20"/>
                <w:lang w:val="en-US"/>
              </w:rPr>
            </w:pPr>
          </w:p>
          <w:p w14:paraId="027838FB" w14:textId="77777777" w:rsidR="002E42E3" w:rsidRPr="00301F76" w:rsidRDefault="002E42E3" w:rsidP="002E42E3">
            <w:pPr>
              <w:rPr>
                <w:rFonts w:ascii="Times New Roman" w:hAnsi="Times New Roman" w:cs="Times New Roman"/>
                <w:sz w:val="20"/>
                <w:szCs w:val="20"/>
                <w:lang w:val="en-US"/>
              </w:rPr>
            </w:pPr>
          </w:p>
          <w:p w14:paraId="592EAA28" w14:textId="77777777" w:rsidR="00DA37E6" w:rsidRPr="00FF7142" w:rsidRDefault="00FF7142" w:rsidP="002E42E3">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Kulikova</w:t>
            </w:r>
            <w:proofErr w:type="spellEnd"/>
            <w:r>
              <w:rPr>
                <w:rFonts w:ascii="Times New Roman" w:hAnsi="Times New Roman" w:cs="Times New Roman"/>
                <w:sz w:val="20"/>
                <w:szCs w:val="20"/>
                <w:lang w:val="en-US"/>
              </w:rPr>
              <w:t xml:space="preserve"> Natalya</w:t>
            </w:r>
            <w:r w:rsidR="00DA37E6" w:rsidRPr="00FF7142">
              <w:rPr>
                <w:rFonts w:ascii="Times New Roman" w:hAnsi="Times New Roman" w:cs="Times New Roman"/>
                <w:sz w:val="20"/>
                <w:szCs w:val="20"/>
                <w:lang w:val="en-US"/>
              </w:rPr>
              <w:t xml:space="preserve"> </w:t>
            </w:r>
          </w:p>
          <w:p w14:paraId="6E42AA7B" w14:textId="68B8A68F" w:rsidR="00FF7142" w:rsidRPr="00FF7142" w:rsidRDefault="00571BCA" w:rsidP="002E42E3">
            <w:pPr>
              <w:rPr>
                <w:rFonts w:ascii="Times New Roman" w:hAnsi="Times New Roman" w:cs="Times New Roman"/>
                <w:sz w:val="20"/>
                <w:szCs w:val="20"/>
                <w:lang w:val="en-US"/>
              </w:rPr>
            </w:pPr>
            <w:r>
              <w:rPr>
                <w:rFonts w:ascii="Times New Roman" w:hAnsi="Times New Roman" w:cs="Times New Roman"/>
                <w:sz w:val="20"/>
                <w:szCs w:val="20"/>
                <w:lang w:val="en-US"/>
              </w:rPr>
              <w:t>Senior lecturer</w:t>
            </w:r>
          </w:p>
          <w:p w14:paraId="0E931B63" w14:textId="77777777" w:rsidR="00DA37E6" w:rsidRPr="00FF7142" w:rsidRDefault="00FF7142" w:rsidP="002E42E3">
            <w:pPr>
              <w:rPr>
                <w:rFonts w:ascii="Times New Roman" w:hAnsi="Times New Roman" w:cs="Times New Roman"/>
                <w:sz w:val="20"/>
                <w:szCs w:val="20"/>
                <w:lang w:val="en-US"/>
              </w:rPr>
            </w:pPr>
            <w:r w:rsidRPr="00FF7142">
              <w:rPr>
                <w:rFonts w:ascii="Times New Roman" w:hAnsi="Times New Roman" w:cs="Times New Roman"/>
                <w:sz w:val="20"/>
                <w:szCs w:val="20"/>
                <w:lang w:val="en-US"/>
              </w:rPr>
              <w:t>RSCI SPIN-code:</w:t>
            </w:r>
            <w:r w:rsidR="00DA37E6" w:rsidRPr="00FF7142">
              <w:rPr>
                <w:sz w:val="20"/>
                <w:szCs w:val="20"/>
                <w:lang w:val="en-US"/>
              </w:rPr>
              <w:t xml:space="preserve"> </w:t>
            </w:r>
            <w:r w:rsidR="00DA37E6" w:rsidRPr="00FF7142">
              <w:rPr>
                <w:rFonts w:ascii="Times New Roman" w:hAnsi="Times New Roman" w:cs="Times New Roman"/>
                <w:sz w:val="20"/>
                <w:szCs w:val="20"/>
                <w:lang w:val="en-US"/>
              </w:rPr>
              <w:t>4674-7090</w:t>
            </w:r>
          </w:p>
          <w:p w14:paraId="3C8E4B41" w14:textId="77777777" w:rsidR="00DA37E6" w:rsidRPr="002E42E3" w:rsidRDefault="00D52873" w:rsidP="002E42E3">
            <w:pPr>
              <w:rPr>
                <w:rFonts w:ascii="Times New Roman" w:hAnsi="Times New Roman" w:cs="Times New Roman"/>
                <w:sz w:val="20"/>
                <w:szCs w:val="20"/>
                <w:lang w:val="en-US"/>
              </w:rPr>
            </w:pPr>
            <w:hyperlink r:id="rId15" w:history="1">
              <w:r w:rsidR="00DA37E6" w:rsidRPr="002E42E3">
                <w:rPr>
                  <w:rStyle w:val="Hyperlink"/>
                  <w:rFonts w:ascii="Times New Roman" w:hAnsi="Times New Roman" w:cs="Times New Roman"/>
                  <w:sz w:val="20"/>
                  <w:szCs w:val="20"/>
                  <w:lang w:val="en-US"/>
                </w:rPr>
                <w:t>kulikova.natalia21@gmail.com</w:t>
              </w:r>
            </w:hyperlink>
          </w:p>
          <w:p w14:paraId="39E9CF7C" w14:textId="77777777" w:rsidR="00664F70" w:rsidRDefault="00FF7142" w:rsidP="002E42E3">
            <w:pPr>
              <w:rPr>
                <w:rFonts w:ascii="Times New Roman" w:hAnsi="Times New Roman" w:cs="Times New Roman"/>
                <w:i/>
                <w:sz w:val="20"/>
                <w:szCs w:val="20"/>
                <w:lang w:val="en-US"/>
              </w:rPr>
            </w:pPr>
            <w:r w:rsidRPr="00FF7142">
              <w:rPr>
                <w:rFonts w:ascii="Times New Roman" w:hAnsi="Times New Roman" w:cs="Times New Roman"/>
                <w:i/>
                <w:sz w:val="20"/>
                <w:szCs w:val="20"/>
                <w:lang w:val="en-US"/>
              </w:rPr>
              <w:t>Don State Technical University, Rostov-on-Don</w:t>
            </w:r>
          </w:p>
          <w:p w14:paraId="59C99DD7" w14:textId="77777777" w:rsidR="00FF7142" w:rsidRDefault="00FF7142" w:rsidP="002E42E3">
            <w:pPr>
              <w:rPr>
                <w:rFonts w:ascii="Times New Roman" w:hAnsi="Times New Roman" w:cs="Times New Roman"/>
                <w:i/>
                <w:sz w:val="20"/>
                <w:szCs w:val="20"/>
                <w:lang w:val="en-US"/>
              </w:rPr>
            </w:pPr>
          </w:p>
          <w:p w14:paraId="26B91A1F" w14:textId="77777777" w:rsidR="00FF7142" w:rsidRPr="00FF7142" w:rsidRDefault="00FF7142" w:rsidP="002E42E3">
            <w:pPr>
              <w:rPr>
                <w:rFonts w:ascii="Times New Roman" w:hAnsi="Times New Roman" w:cs="Times New Roman"/>
                <w:sz w:val="20"/>
                <w:szCs w:val="20"/>
                <w:lang w:val="en-US"/>
              </w:rPr>
            </w:pPr>
          </w:p>
          <w:p w14:paraId="262BE903" w14:textId="77777777" w:rsidR="0065590D" w:rsidRPr="00472D4C" w:rsidRDefault="000B7C91" w:rsidP="002E42E3">
            <w:pPr>
              <w:rPr>
                <w:rFonts w:ascii="Times New Roman" w:hAnsi="Times New Roman" w:cs="Times New Roman"/>
                <w:sz w:val="20"/>
                <w:szCs w:val="20"/>
                <w:lang w:val="en-US"/>
              </w:rPr>
            </w:pPr>
            <w:proofErr w:type="spellStart"/>
            <w:r w:rsidRPr="00472D4C">
              <w:rPr>
                <w:rFonts w:ascii="Times New Roman" w:hAnsi="Times New Roman" w:cs="Times New Roman"/>
                <w:sz w:val="20"/>
                <w:szCs w:val="20"/>
                <w:lang w:val="en-US"/>
              </w:rPr>
              <w:t>Dmitrienko</w:t>
            </w:r>
            <w:proofErr w:type="spellEnd"/>
            <w:r w:rsidRPr="00472D4C">
              <w:rPr>
                <w:rFonts w:ascii="Times New Roman" w:hAnsi="Times New Roman" w:cs="Times New Roman"/>
                <w:sz w:val="20"/>
                <w:szCs w:val="20"/>
                <w:lang w:val="en-US"/>
              </w:rPr>
              <w:t xml:space="preserve"> Tatyana </w:t>
            </w:r>
            <w:proofErr w:type="spellStart"/>
            <w:r w:rsidRPr="00472D4C">
              <w:rPr>
                <w:rFonts w:ascii="Times New Roman" w:hAnsi="Times New Roman" w:cs="Times New Roman"/>
                <w:sz w:val="20"/>
                <w:szCs w:val="20"/>
                <w:lang w:val="en-US"/>
              </w:rPr>
              <w:t>Sergeevna</w:t>
            </w:r>
            <w:proofErr w:type="spellEnd"/>
            <w:r w:rsidRPr="00472D4C">
              <w:rPr>
                <w:rFonts w:ascii="Times New Roman" w:hAnsi="Times New Roman" w:cs="Times New Roman"/>
                <w:sz w:val="20"/>
                <w:szCs w:val="20"/>
                <w:lang w:val="en-US"/>
              </w:rPr>
              <w:t xml:space="preserve"> </w:t>
            </w:r>
          </w:p>
          <w:p w14:paraId="7D96D215" w14:textId="77777777" w:rsidR="00653132" w:rsidRPr="00472D4C" w:rsidRDefault="00653132" w:rsidP="002E42E3">
            <w:pPr>
              <w:rPr>
                <w:rFonts w:ascii="Times New Roman" w:hAnsi="Times New Roman" w:cs="Times New Roman"/>
                <w:sz w:val="20"/>
                <w:szCs w:val="20"/>
                <w:lang w:val="en-US"/>
              </w:rPr>
            </w:pPr>
            <w:r w:rsidRPr="00472D4C">
              <w:rPr>
                <w:rFonts w:ascii="Times New Roman" w:hAnsi="Times New Roman" w:cs="Times New Roman"/>
                <w:sz w:val="20"/>
                <w:szCs w:val="20"/>
                <w:lang w:val="en-US"/>
              </w:rPr>
              <w:t>engineer</w:t>
            </w:r>
          </w:p>
          <w:p w14:paraId="1E066019" w14:textId="77777777" w:rsidR="00653132" w:rsidRPr="00472D4C" w:rsidRDefault="00653132" w:rsidP="002E42E3">
            <w:pPr>
              <w:rPr>
                <w:rFonts w:ascii="Times New Roman" w:hAnsi="Times New Roman" w:cs="Times New Roman"/>
                <w:sz w:val="20"/>
                <w:szCs w:val="20"/>
                <w:lang w:val="en-US"/>
              </w:rPr>
            </w:pPr>
            <w:r w:rsidRPr="00472D4C">
              <w:rPr>
                <w:rFonts w:ascii="Times New Roman" w:hAnsi="Times New Roman" w:cs="Times New Roman"/>
                <w:sz w:val="20"/>
                <w:szCs w:val="20"/>
                <w:lang w:val="en-US"/>
              </w:rPr>
              <w:t>RSCI SPIN-code</w:t>
            </w:r>
          </w:p>
          <w:p w14:paraId="75A16B48" w14:textId="77777777" w:rsidR="00653132" w:rsidRPr="00472D4C" w:rsidRDefault="00D52873" w:rsidP="002E42E3">
            <w:pPr>
              <w:rPr>
                <w:rFonts w:ascii="Times New Roman" w:hAnsi="Times New Roman" w:cs="Times New Roman"/>
                <w:sz w:val="20"/>
                <w:szCs w:val="20"/>
                <w:lang w:val="en-US"/>
              </w:rPr>
            </w:pPr>
            <w:hyperlink r:id="rId16" w:history="1">
              <w:r w:rsidR="00653132" w:rsidRPr="00472D4C">
                <w:rPr>
                  <w:rStyle w:val="Hyperlink"/>
                  <w:rFonts w:ascii="Times New Roman" w:hAnsi="Times New Roman" w:cs="Times New Roman"/>
                  <w:sz w:val="20"/>
                  <w:szCs w:val="20"/>
                  <w:lang w:val="en-US"/>
                </w:rPr>
                <w:t>taniadmitrienko666@gmail.com</w:t>
              </w:r>
            </w:hyperlink>
          </w:p>
          <w:p w14:paraId="4C9D9EF1" w14:textId="77777777" w:rsidR="0065590D" w:rsidRPr="00472D4C" w:rsidRDefault="00653132" w:rsidP="002E42E3">
            <w:pPr>
              <w:rPr>
                <w:rFonts w:ascii="Times New Roman" w:hAnsi="Times New Roman" w:cs="Times New Roman"/>
                <w:i/>
                <w:sz w:val="20"/>
                <w:szCs w:val="20"/>
                <w:lang w:val="en-US"/>
              </w:rPr>
            </w:pPr>
            <w:r w:rsidRPr="00472D4C">
              <w:rPr>
                <w:rFonts w:ascii="Times New Roman" w:hAnsi="Times New Roman" w:cs="Times New Roman"/>
                <w:i/>
                <w:sz w:val="20"/>
                <w:szCs w:val="20"/>
                <w:lang w:val="en-US"/>
              </w:rPr>
              <w:t>Don State Technical University, Rostov-on-Don</w:t>
            </w:r>
          </w:p>
          <w:p w14:paraId="55E77212" w14:textId="77777777" w:rsidR="0065590D" w:rsidRPr="00301F76" w:rsidRDefault="0065590D" w:rsidP="002E42E3">
            <w:pPr>
              <w:rPr>
                <w:rFonts w:ascii="Times New Roman" w:hAnsi="Times New Roman" w:cs="Times New Roman"/>
                <w:sz w:val="20"/>
                <w:szCs w:val="20"/>
                <w:lang w:val="en-US"/>
              </w:rPr>
            </w:pPr>
          </w:p>
          <w:p w14:paraId="2B0FF34F" w14:textId="77777777" w:rsidR="002E42E3" w:rsidRPr="00301F76" w:rsidRDefault="002E42E3" w:rsidP="002E42E3">
            <w:pPr>
              <w:rPr>
                <w:rFonts w:ascii="Times New Roman" w:hAnsi="Times New Roman" w:cs="Times New Roman"/>
                <w:sz w:val="20"/>
                <w:szCs w:val="20"/>
                <w:lang w:val="en-US"/>
              </w:rPr>
            </w:pPr>
          </w:p>
          <w:p w14:paraId="1DF5DE37" w14:textId="77777777" w:rsidR="00472D4C" w:rsidRPr="00472D4C" w:rsidRDefault="00472D4C" w:rsidP="002E42E3">
            <w:pPr>
              <w:rPr>
                <w:rFonts w:ascii="Times New Roman" w:hAnsi="Times New Roman" w:cs="Times New Roman"/>
                <w:sz w:val="20"/>
                <w:szCs w:val="20"/>
                <w:lang w:val="en-US"/>
              </w:rPr>
            </w:pPr>
            <w:proofErr w:type="spellStart"/>
            <w:r w:rsidRPr="00472D4C">
              <w:rPr>
                <w:rFonts w:ascii="Times New Roman" w:hAnsi="Times New Roman" w:cs="Times New Roman"/>
                <w:sz w:val="20"/>
                <w:szCs w:val="20"/>
                <w:lang w:val="en-US"/>
              </w:rPr>
              <w:t>Tatarova</w:t>
            </w:r>
            <w:proofErr w:type="spellEnd"/>
            <w:r w:rsidRPr="00472D4C">
              <w:rPr>
                <w:rFonts w:ascii="Times New Roman" w:hAnsi="Times New Roman" w:cs="Times New Roman"/>
                <w:sz w:val="20"/>
                <w:szCs w:val="20"/>
                <w:lang w:val="en-US"/>
              </w:rPr>
              <w:t xml:space="preserve"> Anastasia </w:t>
            </w:r>
            <w:proofErr w:type="spellStart"/>
            <w:r w:rsidRPr="00472D4C">
              <w:rPr>
                <w:rFonts w:ascii="Times New Roman" w:hAnsi="Times New Roman" w:cs="Times New Roman"/>
                <w:sz w:val="20"/>
                <w:szCs w:val="20"/>
                <w:lang w:val="en-US"/>
              </w:rPr>
              <w:t>Anatolievna</w:t>
            </w:r>
            <w:proofErr w:type="spellEnd"/>
          </w:p>
          <w:p w14:paraId="7C5AA683" w14:textId="77777777" w:rsidR="00472D4C" w:rsidRPr="00472D4C" w:rsidRDefault="00472D4C" w:rsidP="002E42E3">
            <w:pPr>
              <w:rPr>
                <w:rFonts w:ascii="Times New Roman" w:hAnsi="Times New Roman" w:cs="Times New Roman"/>
                <w:sz w:val="20"/>
                <w:szCs w:val="20"/>
                <w:lang w:val="en-US"/>
              </w:rPr>
            </w:pPr>
            <w:r w:rsidRPr="00472D4C">
              <w:rPr>
                <w:rFonts w:ascii="Times New Roman" w:hAnsi="Times New Roman" w:cs="Times New Roman"/>
                <w:sz w:val="20"/>
                <w:szCs w:val="20"/>
                <w:lang w:val="en-US"/>
              </w:rPr>
              <w:t>Specialist in educational and methodological work</w:t>
            </w:r>
          </w:p>
          <w:p w14:paraId="3CB2FB2F" w14:textId="77777777" w:rsidR="00472D4C" w:rsidRPr="00472D4C" w:rsidRDefault="00472D4C" w:rsidP="002E42E3">
            <w:pPr>
              <w:rPr>
                <w:rFonts w:ascii="Times New Roman" w:hAnsi="Times New Roman" w:cs="Times New Roman"/>
                <w:sz w:val="20"/>
                <w:szCs w:val="20"/>
                <w:lang w:val="en-US"/>
              </w:rPr>
            </w:pPr>
            <w:r w:rsidRPr="00472D4C">
              <w:rPr>
                <w:rFonts w:ascii="Times New Roman" w:hAnsi="Times New Roman" w:cs="Times New Roman"/>
                <w:sz w:val="20"/>
                <w:szCs w:val="20"/>
                <w:lang w:val="en-US"/>
              </w:rPr>
              <w:t>RSCI SPIN-code: 6197-5851</w:t>
            </w:r>
          </w:p>
          <w:p w14:paraId="395AFCD6" w14:textId="77777777" w:rsidR="00472D4C" w:rsidRPr="00C6438B" w:rsidRDefault="00D52873" w:rsidP="002E42E3">
            <w:pPr>
              <w:rPr>
                <w:rFonts w:ascii="Times New Roman" w:hAnsi="Times New Roman" w:cs="Times New Roman"/>
                <w:sz w:val="20"/>
                <w:szCs w:val="20"/>
                <w:lang w:val="en-US"/>
              </w:rPr>
            </w:pPr>
            <w:hyperlink r:id="rId17" w:history="1">
              <w:r w:rsidR="00472D4C" w:rsidRPr="00472D4C">
                <w:rPr>
                  <w:rStyle w:val="Hyperlink"/>
                  <w:rFonts w:ascii="Times New Roman" w:hAnsi="Times New Roman" w:cs="Times New Roman"/>
                  <w:sz w:val="20"/>
                  <w:szCs w:val="20"/>
                  <w:lang w:val="en-US"/>
                </w:rPr>
                <w:t>newyork_61@mail.ru</w:t>
              </w:r>
            </w:hyperlink>
            <w:r w:rsidR="00472D4C" w:rsidRPr="00C6438B">
              <w:rPr>
                <w:rFonts w:ascii="Times New Roman" w:hAnsi="Times New Roman" w:cs="Times New Roman"/>
                <w:sz w:val="20"/>
                <w:szCs w:val="20"/>
                <w:lang w:val="en-US"/>
              </w:rPr>
              <w:t xml:space="preserve"> </w:t>
            </w:r>
          </w:p>
          <w:p w14:paraId="72A27182" w14:textId="77777777" w:rsidR="0065590D" w:rsidRPr="00472D4C" w:rsidRDefault="00472D4C" w:rsidP="002E42E3">
            <w:pPr>
              <w:rPr>
                <w:rFonts w:ascii="Times New Roman" w:hAnsi="Times New Roman" w:cs="Times New Roman"/>
                <w:i/>
                <w:sz w:val="20"/>
                <w:szCs w:val="20"/>
                <w:lang w:val="en-US"/>
              </w:rPr>
            </w:pPr>
            <w:r w:rsidRPr="00472D4C">
              <w:rPr>
                <w:rFonts w:ascii="Times New Roman" w:hAnsi="Times New Roman" w:cs="Times New Roman"/>
                <w:i/>
                <w:sz w:val="20"/>
                <w:szCs w:val="20"/>
                <w:lang w:val="en-US"/>
              </w:rPr>
              <w:t>Don State Technical University, Rostov-on-Don</w:t>
            </w:r>
          </w:p>
          <w:p w14:paraId="5CE98B46" w14:textId="77777777" w:rsidR="00472D4C" w:rsidRPr="00301F76" w:rsidRDefault="00472D4C" w:rsidP="002E42E3">
            <w:pPr>
              <w:rPr>
                <w:rFonts w:ascii="Times New Roman" w:hAnsi="Times New Roman" w:cs="Times New Roman"/>
                <w:sz w:val="20"/>
                <w:szCs w:val="20"/>
                <w:lang w:val="en-US"/>
              </w:rPr>
            </w:pPr>
          </w:p>
          <w:p w14:paraId="0690F0CC" w14:textId="77777777" w:rsidR="002E42E3" w:rsidRPr="00301F76" w:rsidRDefault="002E42E3" w:rsidP="002E42E3">
            <w:pPr>
              <w:rPr>
                <w:rFonts w:ascii="Times New Roman" w:hAnsi="Times New Roman" w:cs="Times New Roman"/>
                <w:sz w:val="20"/>
                <w:szCs w:val="20"/>
                <w:lang w:val="en-US"/>
              </w:rPr>
            </w:pPr>
          </w:p>
          <w:p w14:paraId="017278F6" w14:textId="0EDA9DE2" w:rsidR="0065590D" w:rsidRPr="00571BCA" w:rsidRDefault="00EB3D98" w:rsidP="002E42E3">
            <w:pPr>
              <w:rPr>
                <w:rFonts w:ascii="Times New Roman" w:eastAsia="Times New Roman" w:hAnsi="Times New Roman"/>
                <w:sz w:val="20"/>
                <w:szCs w:val="20"/>
                <w:lang w:val="en-US"/>
              </w:rPr>
            </w:pPr>
            <w:r w:rsidRPr="00472D4C">
              <w:rPr>
                <w:rFonts w:ascii="Times New Roman" w:eastAsia="Times New Roman" w:hAnsi="Times New Roman"/>
                <w:sz w:val="20"/>
                <w:szCs w:val="20"/>
                <w:lang w:val="en-US"/>
              </w:rPr>
              <w:t>The article provides an overview of the binding components that are used in the production of granular compound feeds for various animal species. It describes the effect they have on the taste and nutritional characteristics of compound feed, changes in the physical and mechanical properties of granules, as well as the effect of binders on the efficiency of the equipment used in the production process of the resulting product. The concentration of binding components introduced into the feed mixture is indicated, as this directly affects the health and growth of animals. The production stage of the introduction of binders into the feed has also been determined</w:t>
            </w:r>
          </w:p>
          <w:p w14:paraId="1F972759" w14:textId="77777777" w:rsidR="002E42E3" w:rsidRPr="00571BCA" w:rsidRDefault="002E42E3" w:rsidP="002E42E3">
            <w:pPr>
              <w:rPr>
                <w:rFonts w:ascii="Times New Roman" w:eastAsia="Times New Roman" w:hAnsi="Times New Roman"/>
                <w:sz w:val="20"/>
                <w:szCs w:val="20"/>
                <w:lang w:val="en-US"/>
              </w:rPr>
            </w:pPr>
          </w:p>
          <w:p w14:paraId="04CD3ABB" w14:textId="77777777" w:rsidR="002E42E3" w:rsidRPr="00571BCA" w:rsidRDefault="002E42E3" w:rsidP="002E42E3">
            <w:pPr>
              <w:rPr>
                <w:rFonts w:ascii="Times New Roman" w:eastAsia="Times New Roman" w:hAnsi="Times New Roman"/>
                <w:sz w:val="20"/>
                <w:szCs w:val="20"/>
                <w:lang w:val="en-US"/>
              </w:rPr>
            </w:pPr>
          </w:p>
          <w:p w14:paraId="5052DC28" w14:textId="77777777" w:rsidR="0065590D" w:rsidRPr="00472D4C" w:rsidRDefault="0065590D" w:rsidP="002E42E3">
            <w:pPr>
              <w:rPr>
                <w:rFonts w:ascii="Times New Roman" w:eastAsia="Times New Roman" w:hAnsi="Times New Roman"/>
                <w:sz w:val="20"/>
                <w:szCs w:val="20"/>
                <w:lang w:val="en-US"/>
              </w:rPr>
            </w:pPr>
            <w:r w:rsidRPr="00472D4C">
              <w:rPr>
                <w:rFonts w:ascii="Times New Roman" w:eastAsia="Times New Roman" w:hAnsi="Times New Roman"/>
                <w:sz w:val="20"/>
                <w:szCs w:val="20"/>
                <w:lang w:val="en-US"/>
              </w:rPr>
              <w:t xml:space="preserve">Keywords: </w:t>
            </w:r>
            <w:r w:rsidR="00EB3D98" w:rsidRPr="00472D4C">
              <w:rPr>
                <w:rFonts w:ascii="Times New Roman" w:eastAsia="Times New Roman" w:hAnsi="Times New Roman"/>
                <w:sz w:val="20"/>
                <w:szCs w:val="20"/>
                <w:lang w:val="en-US"/>
              </w:rPr>
              <w:t xml:space="preserve">FEED PRODUCTION, GRANULAR </w:t>
            </w:r>
            <w:r w:rsidR="00EB3D98" w:rsidRPr="00472D4C">
              <w:rPr>
                <w:rFonts w:ascii="Times New Roman" w:eastAsia="Times New Roman" w:hAnsi="Times New Roman"/>
                <w:sz w:val="20"/>
                <w:szCs w:val="20"/>
                <w:lang w:val="en-US"/>
              </w:rPr>
              <w:lastRenderedPageBreak/>
              <w:t>COMPOUND FEED, FEED ADDITIVE, GRANULES, BINDING COMPONENTS, CRUMBLABILITY, SWELLING, WATER RESISTANCE</w:t>
            </w:r>
          </w:p>
          <w:p w14:paraId="15D4BFEA" w14:textId="77777777" w:rsidR="0065590D" w:rsidRPr="00472D4C" w:rsidRDefault="0065590D" w:rsidP="002E42E3">
            <w:pPr>
              <w:rPr>
                <w:rFonts w:ascii="Times New Roman" w:hAnsi="Times New Roman" w:cs="Times New Roman"/>
                <w:sz w:val="20"/>
                <w:szCs w:val="20"/>
                <w:lang w:val="en-US"/>
              </w:rPr>
            </w:pPr>
          </w:p>
        </w:tc>
      </w:tr>
    </w:tbl>
    <w:p w14:paraId="4B5ED209" w14:textId="77777777" w:rsidR="0065590D" w:rsidRPr="0065590D" w:rsidRDefault="0065590D">
      <w:pPr>
        <w:rPr>
          <w:rFonts w:ascii="Times New Roman" w:hAnsi="Times New Roman" w:cs="Times New Roman"/>
          <w:sz w:val="28"/>
          <w:szCs w:val="28"/>
          <w:lang w:val="en-US"/>
        </w:rPr>
      </w:pPr>
    </w:p>
    <w:p w14:paraId="0FAC7073" w14:textId="77777777" w:rsidR="008A3D52" w:rsidRPr="00DF7FC8" w:rsidRDefault="008A3D52" w:rsidP="00EB3D98">
      <w:pPr>
        <w:spacing w:after="0" w:line="360" w:lineRule="auto"/>
        <w:ind w:firstLine="709"/>
        <w:rPr>
          <w:b/>
        </w:rPr>
      </w:pPr>
      <w:r w:rsidRPr="00DF7FC8">
        <w:rPr>
          <w:rFonts w:ascii="Times New Roman" w:hAnsi="Times New Roman" w:cs="Times New Roman"/>
          <w:b/>
          <w:sz w:val="28"/>
          <w:szCs w:val="28"/>
        </w:rPr>
        <w:t>Введение</w:t>
      </w:r>
      <w:r w:rsidRPr="00DF7FC8">
        <w:rPr>
          <w:b/>
        </w:rPr>
        <w:t xml:space="preserve"> </w:t>
      </w:r>
    </w:p>
    <w:p w14:paraId="6562A2B3" w14:textId="77777777" w:rsidR="003009AC" w:rsidRPr="009456A4" w:rsidRDefault="003009AC" w:rsidP="00EB3D98">
      <w:pPr>
        <w:spacing w:after="0" w:line="360" w:lineRule="auto"/>
        <w:ind w:firstLine="709"/>
        <w:jc w:val="both"/>
        <w:rPr>
          <w:rFonts w:ascii="Times New Roman" w:hAnsi="Times New Roman" w:cs="Times New Roman"/>
          <w:sz w:val="28"/>
          <w:szCs w:val="28"/>
        </w:rPr>
      </w:pPr>
      <w:r w:rsidRPr="009456A4">
        <w:rPr>
          <w:rFonts w:ascii="Times New Roman" w:hAnsi="Times New Roman" w:cs="Times New Roman"/>
          <w:sz w:val="28"/>
          <w:szCs w:val="28"/>
        </w:rPr>
        <w:t>Кормление сельскохозяйственных животных, птиц и рыб в частности</w:t>
      </w:r>
      <w:r w:rsidR="00653E74" w:rsidRPr="009456A4">
        <w:rPr>
          <w:rFonts w:ascii="Times New Roman" w:hAnsi="Times New Roman" w:cs="Times New Roman"/>
          <w:sz w:val="28"/>
          <w:szCs w:val="28"/>
        </w:rPr>
        <w:t xml:space="preserve"> значительно влияет на их развитие и рост</w:t>
      </w:r>
      <w:r w:rsidRPr="009456A4">
        <w:rPr>
          <w:rFonts w:ascii="Times New Roman" w:hAnsi="Times New Roman" w:cs="Times New Roman"/>
          <w:sz w:val="28"/>
          <w:szCs w:val="28"/>
        </w:rPr>
        <w:t xml:space="preserve">. </w:t>
      </w:r>
      <w:r w:rsidR="00653E74" w:rsidRPr="009456A4">
        <w:rPr>
          <w:rFonts w:ascii="Times New Roman" w:hAnsi="Times New Roman" w:cs="Times New Roman"/>
          <w:sz w:val="28"/>
          <w:szCs w:val="28"/>
        </w:rPr>
        <w:t>Любая</w:t>
      </w:r>
      <w:r w:rsidRPr="009456A4">
        <w:rPr>
          <w:rFonts w:ascii="Times New Roman" w:hAnsi="Times New Roman" w:cs="Times New Roman"/>
          <w:sz w:val="28"/>
          <w:szCs w:val="28"/>
        </w:rPr>
        <w:t xml:space="preserve"> </w:t>
      </w:r>
      <w:r w:rsidR="00653E74" w:rsidRPr="009456A4">
        <w:rPr>
          <w:rFonts w:ascii="Times New Roman" w:hAnsi="Times New Roman" w:cs="Times New Roman"/>
          <w:sz w:val="28"/>
          <w:szCs w:val="28"/>
        </w:rPr>
        <w:t>кормовая смесь имеет не только достоинства, но также имеет</w:t>
      </w:r>
      <w:r w:rsidRPr="009456A4">
        <w:rPr>
          <w:rFonts w:ascii="Times New Roman" w:hAnsi="Times New Roman" w:cs="Times New Roman"/>
          <w:sz w:val="28"/>
          <w:szCs w:val="28"/>
        </w:rPr>
        <w:t xml:space="preserve"> и </w:t>
      </w:r>
      <w:r w:rsidR="00653E74" w:rsidRPr="009456A4">
        <w:rPr>
          <w:rFonts w:ascii="Times New Roman" w:hAnsi="Times New Roman" w:cs="Times New Roman"/>
          <w:sz w:val="28"/>
          <w:szCs w:val="28"/>
        </w:rPr>
        <w:t xml:space="preserve">свои </w:t>
      </w:r>
      <w:r w:rsidRPr="009456A4">
        <w:rPr>
          <w:rFonts w:ascii="Times New Roman" w:hAnsi="Times New Roman" w:cs="Times New Roman"/>
          <w:sz w:val="28"/>
          <w:szCs w:val="28"/>
        </w:rPr>
        <w:t xml:space="preserve">недостатки. </w:t>
      </w:r>
      <w:r w:rsidR="00653E74" w:rsidRPr="009456A4">
        <w:rPr>
          <w:rFonts w:ascii="Times New Roman" w:hAnsi="Times New Roman" w:cs="Times New Roman"/>
          <w:sz w:val="28"/>
          <w:szCs w:val="28"/>
        </w:rPr>
        <w:t>Достаточно сложно создать такую смесь, чтобы в ней были все необходимые питательные вещества для организма животного</w:t>
      </w:r>
      <w:r w:rsidR="00FD0BEC">
        <w:rPr>
          <w:rFonts w:ascii="Times New Roman" w:hAnsi="Times New Roman" w:cs="Times New Roman"/>
          <w:sz w:val="28"/>
          <w:szCs w:val="28"/>
        </w:rPr>
        <w:t xml:space="preserve"> </w:t>
      </w:r>
      <w:r w:rsidR="00E67C81" w:rsidRPr="009456A4">
        <w:rPr>
          <w:rFonts w:ascii="Times New Roman" w:hAnsi="Times New Roman" w:cs="Times New Roman"/>
          <w:sz w:val="28"/>
          <w:szCs w:val="28"/>
        </w:rPr>
        <w:t>[1]</w:t>
      </w:r>
      <w:r w:rsidR="00653E74" w:rsidRPr="009456A4">
        <w:rPr>
          <w:rFonts w:ascii="Times New Roman" w:hAnsi="Times New Roman" w:cs="Times New Roman"/>
          <w:sz w:val="28"/>
          <w:szCs w:val="28"/>
        </w:rPr>
        <w:t xml:space="preserve">. </w:t>
      </w:r>
    </w:p>
    <w:p w14:paraId="14088C57" w14:textId="77777777" w:rsidR="00BE044F" w:rsidRDefault="003459A5" w:rsidP="00EB3D98">
      <w:pPr>
        <w:spacing w:after="0" w:line="360" w:lineRule="auto"/>
        <w:ind w:firstLine="709"/>
        <w:jc w:val="both"/>
        <w:rPr>
          <w:rFonts w:ascii="Times New Roman" w:hAnsi="Times New Roman" w:cs="Times New Roman"/>
          <w:sz w:val="28"/>
          <w:szCs w:val="28"/>
        </w:rPr>
      </w:pPr>
      <w:r w:rsidRPr="009456A4">
        <w:rPr>
          <w:rFonts w:ascii="Times New Roman" w:hAnsi="Times New Roman" w:cs="Times New Roman"/>
          <w:sz w:val="28"/>
          <w:szCs w:val="28"/>
        </w:rPr>
        <w:t>В таком случае, д</w:t>
      </w:r>
      <w:r w:rsidR="00F344F4" w:rsidRPr="009456A4">
        <w:rPr>
          <w:rFonts w:ascii="Times New Roman" w:hAnsi="Times New Roman" w:cs="Times New Roman"/>
          <w:sz w:val="28"/>
          <w:szCs w:val="28"/>
        </w:rPr>
        <w:t>обавление связующих компоненто</w:t>
      </w:r>
      <w:r w:rsidR="00F10366" w:rsidRPr="009456A4">
        <w:rPr>
          <w:rFonts w:ascii="Times New Roman" w:hAnsi="Times New Roman" w:cs="Times New Roman"/>
          <w:sz w:val="28"/>
          <w:szCs w:val="28"/>
        </w:rPr>
        <w:t xml:space="preserve">в </w:t>
      </w:r>
      <w:r w:rsidR="001E446C">
        <w:rPr>
          <w:rFonts w:ascii="Times New Roman" w:hAnsi="Times New Roman" w:cs="Times New Roman"/>
          <w:sz w:val="28"/>
          <w:szCs w:val="28"/>
        </w:rPr>
        <w:t xml:space="preserve">при производстве гранулированного комбикорма </w:t>
      </w:r>
      <w:r w:rsidR="009456A4">
        <w:rPr>
          <w:rFonts w:ascii="Times New Roman" w:hAnsi="Times New Roman" w:cs="Times New Roman"/>
          <w:sz w:val="28"/>
          <w:szCs w:val="28"/>
        </w:rPr>
        <w:t>играе</w:t>
      </w:r>
      <w:r w:rsidR="001E446C" w:rsidRPr="001E446C">
        <w:rPr>
          <w:rFonts w:ascii="Times New Roman" w:hAnsi="Times New Roman" w:cs="Times New Roman"/>
          <w:sz w:val="28"/>
          <w:szCs w:val="28"/>
        </w:rPr>
        <w:t xml:space="preserve">т ключевую роль, </w:t>
      </w:r>
      <w:r w:rsidR="002B06C3">
        <w:rPr>
          <w:rFonts w:ascii="Times New Roman" w:hAnsi="Times New Roman" w:cs="Times New Roman"/>
          <w:sz w:val="28"/>
          <w:szCs w:val="28"/>
        </w:rPr>
        <w:t>связующие</w:t>
      </w:r>
      <w:r w:rsidR="002B06C3" w:rsidRPr="002B06C3">
        <w:rPr>
          <w:rFonts w:ascii="Times New Roman" w:hAnsi="Times New Roman" w:cs="Times New Roman"/>
          <w:sz w:val="28"/>
          <w:szCs w:val="28"/>
        </w:rPr>
        <w:t xml:space="preserve"> веществ</w:t>
      </w:r>
      <w:r w:rsidR="002B06C3">
        <w:rPr>
          <w:rFonts w:ascii="Times New Roman" w:hAnsi="Times New Roman" w:cs="Times New Roman"/>
          <w:sz w:val="28"/>
          <w:szCs w:val="28"/>
        </w:rPr>
        <w:t>е</w:t>
      </w:r>
      <w:r w:rsidR="002B06C3" w:rsidRPr="002B06C3">
        <w:rPr>
          <w:rFonts w:ascii="Times New Roman" w:hAnsi="Times New Roman" w:cs="Times New Roman"/>
          <w:sz w:val="28"/>
          <w:szCs w:val="28"/>
        </w:rPr>
        <w:t xml:space="preserve"> в кормах позволяет улучшить их вкусовые качества, повысить питательные характеристики, обеспечить стабильную форму и прочность гранул, а также снизить расход па</w:t>
      </w:r>
      <w:r w:rsidR="002B06C3">
        <w:rPr>
          <w:rFonts w:ascii="Times New Roman" w:hAnsi="Times New Roman" w:cs="Times New Roman"/>
          <w:sz w:val="28"/>
          <w:szCs w:val="28"/>
        </w:rPr>
        <w:t>ра и энергии при гранулировании, а также</w:t>
      </w:r>
      <w:r w:rsidR="00F344F4" w:rsidRPr="00E45ED6">
        <w:rPr>
          <w:rFonts w:ascii="Times New Roman" w:hAnsi="Times New Roman" w:cs="Times New Roman"/>
          <w:sz w:val="28"/>
          <w:szCs w:val="28"/>
        </w:rPr>
        <w:t xml:space="preserve"> проходимости материала через матрицу</w:t>
      </w:r>
      <w:r w:rsidR="00425DE9" w:rsidRPr="00E45ED6">
        <w:rPr>
          <w:rFonts w:ascii="Times New Roman" w:hAnsi="Times New Roman" w:cs="Times New Roman"/>
          <w:sz w:val="28"/>
          <w:szCs w:val="28"/>
        </w:rPr>
        <w:t>.</w:t>
      </w:r>
      <w:r w:rsidR="00F344F4" w:rsidRPr="00E45ED6">
        <w:rPr>
          <w:rFonts w:ascii="Times New Roman" w:hAnsi="Times New Roman" w:cs="Times New Roman"/>
          <w:sz w:val="28"/>
          <w:szCs w:val="28"/>
        </w:rPr>
        <w:t xml:space="preserve"> Несмотря на высокую эффективность добавления связующих веществ в гранулированные комбикорма, следует учитывать не только полезность данных компонентов, но и их концентрацию, так как это напрямую влияет на здоровье и рост животных.</w:t>
      </w:r>
      <w:r w:rsidR="00E45ED6" w:rsidRPr="00E45ED6">
        <w:rPr>
          <w:rFonts w:ascii="Times New Roman" w:hAnsi="Times New Roman" w:cs="Times New Roman"/>
          <w:sz w:val="28"/>
          <w:szCs w:val="28"/>
        </w:rPr>
        <w:t xml:space="preserve"> Также слишком высокая концентрация</w:t>
      </w:r>
      <w:r w:rsidR="00E45ED6">
        <w:rPr>
          <w:rFonts w:ascii="Times New Roman" w:hAnsi="Times New Roman" w:cs="Times New Roman"/>
          <w:sz w:val="28"/>
          <w:szCs w:val="28"/>
        </w:rPr>
        <w:t xml:space="preserve"> этих веществ может пагубно сказаться на усвояемости комбикорма</w:t>
      </w:r>
      <w:r w:rsidR="00F74A91" w:rsidRPr="00F74A91">
        <w:t xml:space="preserve"> </w:t>
      </w:r>
      <w:r w:rsidR="00F74A91">
        <w:rPr>
          <w:rFonts w:ascii="Times New Roman" w:hAnsi="Times New Roman" w:cs="Times New Roman"/>
          <w:sz w:val="28"/>
          <w:szCs w:val="28"/>
        </w:rPr>
        <w:t xml:space="preserve">и </w:t>
      </w:r>
      <w:r w:rsidR="00F74A91" w:rsidRPr="00F74A91">
        <w:rPr>
          <w:rFonts w:ascii="Times New Roman" w:hAnsi="Times New Roman" w:cs="Times New Roman"/>
          <w:sz w:val="28"/>
          <w:szCs w:val="28"/>
        </w:rPr>
        <w:t xml:space="preserve">привести к проблемам </w:t>
      </w:r>
      <w:r w:rsidR="00F74A91">
        <w:rPr>
          <w:rFonts w:ascii="Times New Roman" w:hAnsi="Times New Roman" w:cs="Times New Roman"/>
          <w:sz w:val="28"/>
          <w:szCs w:val="28"/>
        </w:rPr>
        <w:t>со здоровьем и замедлению роста</w:t>
      </w:r>
      <w:r w:rsidR="00E45ED6">
        <w:rPr>
          <w:rFonts w:ascii="Times New Roman" w:hAnsi="Times New Roman" w:cs="Times New Roman"/>
          <w:sz w:val="28"/>
          <w:szCs w:val="28"/>
        </w:rPr>
        <w:t>.</w:t>
      </w:r>
      <w:r w:rsidR="00BE044F">
        <w:rPr>
          <w:rFonts w:ascii="Times New Roman" w:hAnsi="Times New Roman" w:cs="Times New Roman"/>
          <w:sz w:val="28"/>
          <w:szCs w:val="28"/>
        </w:rPr>
        <w:t xml:space="preserve"> Как правило концентрация связующих веществ при добавлении в корм не превышает 3-5 % от общего объема корма. </w:t>
      </w:r>
      <w:r w:rsidR="00F52FBD">
        <w:rPr>
          <w:rFonts w:ascii="Times New Roman" w:hAnsi="Times New Roman" w:cs="Times New Roman"/>
          <w:sz w:val="28"/>
          <w:szCs w:val="28"/>
        </w:rPr>
        <w:t>Связующие вещества вводятся в кормовую смесь на стадии гранулирования, тем самым способствуя улучшению физико-механических свойств комбикорма, указанных ранее.</w:t>
      </w:r>
    </w:p>
    <w:p w14:paraId="26FC9AE2" w14:textId="77777777" w:rsidR="00923BFC" w:rsidRDefault="00A50B36" w:rsidP="00EB3D98">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Основная часть</w:t>
      </w:r>
    </w:p>
    <w:p w14:paraId="43CE8932" w14:textId="77777777" w:rsidR="00E67C81" w:rsidRDefault="001E446C" w:rsidP="00EB3D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Ассортимент связующих компонентов достаточно разнообразен на рынке кормопроизводства. </w:t>
      </w:r>
      <w:r w:rsidR="000E6FA8" w:rsidRPr="000E6FA8">
        <w:rPr>
          <w:rFonts w:ascii="Times New Roman" w:hAnsi="Times New Roman" w:cs="Times New Roman"/>
          <w:sz w:val="28"/>
          <w:szCs w:val="28"/>
        </w:rPr>
        <w:t xml:space="preserve">Обычно в стандартных гранулированных </w:t>
      </w:r>
      <w:r w:rsidR="000E6FA8" w:rsidRPr="000E6FA8">
        <w:rPr>
          <w:rFonts w:ascii="Times New Roman" w:hAnsi="Times New Roman" w:cs="Times New Roman"/>
          <w:sz w:val="28"/>
          <w:szCs w:val="28"/>
        </w:rPr>
        <w:lastRenderedPageBreak/>
        <w:t>ко</w:t>
      </w:r>
      <w:r w:rsidR="00E45ED6">
        <w:rPr>
          <w:rFonts w:ascii="Times New Roman" w:hAnsi="Times New Roman" w:cs="Times New Roman"/>
          <w:sz w:val="28"/>
          <w:szCs w:val="28"/>
        </w:rPr>
        <w:t>мбико</w:t>
      </w:r>
      <w:r w:rsidR="000E6FA8" w:rsidRPr="000E6FA8">
        <w:rPr>
          <w:rFonts w:ascii="Times New Roman" w:hAnsi="Times New Roman" w:cs="Times New Roman"/>
          <w:sz w:val="28"/>
          <w:szCs w:val="28"/>
        </w:rPr>
        <w:t>рмах связующим</w:t>
      </w:r>
      <w:r w:rsidR="00E45ED6">
        <w:rPr>
          <w:rFonts w:ascii="Times New Roman" w:hAnsi="Times New Roman" w:cs="Times New Roman"/>
          <w:sz w:val="28"/>
          <w:szCs w:val="28"/>
        </w:rPr>
        <w:t>и</w:t>
      </w:r>
      <w:r w:rsidR="000E6FA8" w:rsidRPr="000E6FA8">
        <w:rPr>
          <w:rFonts w:ascii="Times New Roman" w:hAnsi="Times New Roman" w:cs="Times New Roman"/>
          <w:sz w:val="28"/>
          <w:szCs w:val="28"/>
        </w:rPr>
        <w:t xml:space="preserve"> </w:t>
      </w:r>
      <w:r w:rsidR="000E6FA8">
        <w:rPr>
          <w:rFonts w:ascii="Times New Roman" w:hAnsi="Times New Roman" w:cs="Times New Roman"/>
          <w:sz w:val="28"/>
          <w:szCs w:val="28"/>
        </w:rPr>
        <w:t>ком</w:t>
      </w:r>
      <w:r w:rsidR="00E45ED6">
        <w:rPr>
          <w:rFonts w:ascii="Times New Roman" w:hAnsi="Times New Roman" w:cs="Times New Roman"/>
          <w:sz w:val="28"/>
          <w:szCs w:val="28"/>
        </w:rPr>
        <w:t>понентами</w:t>
      </w:r>
      <w:r w:rsidR="000E6FA8">
        <w:rPr>
          <w:rFonts w:ascii="Times New Roman" w:hAnsi="Times New Roman" w:cs="Times New Roman"/>
          <w:sz w:val="28"/>
          <w:szCs w:val="28"/>
        </w:rPr>
        <w:t xml:space="preserve"> </w:t>
      </w:r>
      <w:r w:rsidR="00AC1930">
        <w:rPr>
          <w:rFonts w:ascii="Times New Roman" w:hAnsi="Times New Roman" w:cs="Times New Roman"/>
          <w:sz w:val="28"/>
          <w:szCs w:val="28"/>
        </w:rPr>
        <w:t xml:space="preserve">являются </w:t>
      </w:r>
      <w:r w:rsidR="00E45ED6">
        <w:rPr>
          <w:rFonts w:ascii="Times New Roman" w:hAnsi="Times New Roman" w:cs="Times New Roman"/>
          <w:sz w:val="28"/>
          <w:szCs w:val="28"/>
        </w:rPr>
        <w:t>порошкообразные</w:t>
      </w:r>
      <w:r w:rsidR="00AC1930">
        <w:rPr>
          <w:rFonts w:ascii="Times New Roman" w:hAnsi="Times New Roman" w:cs="Times New Roman"/>
          <w:sz w:val="28"/>
          <w:szCs w:val="28"/>
        </w:rPr>
        <w:t xml:space="preserve"> или </w:t>
      </w:r>
      <w:r w:rsidR="00E45ED6">
        <w:rPr>
          <w:rFonts w:ascii="Times New Roman" w:hAnsi="Times New Roman" w:cs="Times New Roman"/>
          <w:sz w:val="28"/>
          <w:szCs w:val="28"/>
        </w:rPr>
        <w:t>жидкие</w:t>
      </w:r>
      <w:r w:rsidR="007F698C">
        <w:rPr>
          <w:rFonts w:ascii="Times New Roman" w:hAnsi="Times New Roman" w:cs="Times New Roman"/>
          <w:sz w:val="28"/>
          <w:szCs w:val="28"/>
        </w:rPr>
        <w:t xml:space="preserve"> вещества, которые представлены в таблице 1.</w:t>
      </w:r>
    </w:p>
    <w:p w14:paraId="65722CBC" w14:textId="77777777" w:rsidR="007F698C" w:rsidRPr="00A069D5" w:rsidRDefault="005374AA" w:rsidP="00EB3D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 К</w:t>
      </w:r>
      <w:r w:rsidR="007F698C" w:rsidRPr="00A069D5">
        <w:rPr>
          <w:rFonts w:ascii="Times New Roman" w:hAnsi="Times New Roman" w:cs="Times New Roman"/>
          <w:sz w:val="28"/>
          <w:szCs w:val="28"/>
        </w:rPr>
        <w:t>онцентрация введения связующих веществ в комбикорм и их свойства</w:t>
      </w:r>
    </w:p>
    <w:tbl>
      <w:tblPr>
        <w:tblStyle w:val="TableGrid"/>
        <w:tblW w:w="0" w:type="auto"/>
        <w:tblLook w:val="04A0" w:firstRow="1" w:lastRow="0" w:firstColumn="1" w:lastColumn="0" w:noHBand="0" w:noVBand="1"/>
      </w:tblPr>
      <w:tblGrid>
        <w:gridCol w:w="2310"/>
        <w:gridCol w:w="1962"/>
        <w:gridCol w:w="5014"/>
      </w:tblGrid>
      <w:tr w:rsidR="007F698C" w:rsidRPr="00EB3D98" w14:paraId="04BA0F02" w14:textId="77777777" w:rsidTr="00EB3D98">
        <w:tc>
          <w:tcPr>
            <w:tcW w:w="2376" w:type="dxa"/>
          </w:tcPr>
          <w:p w14:paraId="682B25E0"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Связующее вещество</w:t>
            </w:r>
          </w:p>
        </w:tc>
        <w:tc>
          <w:tcPr>
            <w:tcW w:w="1985" w:type="dxa"/>
          </w:tcPr>
          <w:p w14:paraId="5A58ECB2"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Концентрация, %</w:t>
            </w:r>
          </w:p>
        </w:tc>
        <w:tc>
          <w:tcPr>
            <w:tcW w:w="5210" w:type="dxa"/>
          </w:tcPr>
          <w:p w14:paraId="207D5F34"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примечание</w:t>
            </w:r>
          </w:p>
        </w:tc>
      </w:tr>
      <w:tr w:rsidR="007F698C" w:rsidRPr="00EB3D98" w14:paraId="33D83B78" w14:textId="77777777" w:rsidTr="00EB3D98">
        <w:tc>
          <w:tcPr>
            <w:tcW w:w="2376" w:type="dxa"/>
          </w:tcPr>
          <w:p w14:paraId="70DE6D48"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Бентониты</w:t>
            </w:r>
          </w:p>
        </w:tc>
        <w:tc>
          <w:tcPr>
            <w:tcW w:w="1985" w:type="dxa"/>
          </w:tcPr>
          <w:p w14:paraId="20134DC8"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1-5</w:t>
            </w:r>
          </w:p>
        </w:tc>
        <w:tc>
          <w:tcPr>
            <w:tcW w:w="5210" w:type="dxa"/>
          </w:tcPr>
          <w:p w14:paraId="1F9BB76B" w14:textId="77777777" w:rsidR="007F698C" w:rsidRPr="00EB3D98" w:rsidRDefault="007F698C" w:rsidP="005C530C">
            <w:pPr>
              <w:rPr>
                <w:rFonts w:ascii="Times New Roman" w:hAnsi="Times New Roman" w:cs="Times New Roman"/>
                <w:szCs w:val="24"/>
              </w:rPr>
            </w:pPr>
            <w:r w:rsidRPr="00EB3D98">
              <w:rPr>
                <w:rFonts w:ascii="Times New Roman" w:hAnsi="Times New Roman" w:cs="Times New Roman"/>
                <w:szCs w:val="24"/>
              </w:rPr>
              <w:t xml:space="preserve">Связующие свойства увеличиваются если применять в сочетании с другими </w:t>
            </w:r>
            <w:proofErr w:type="spellStart"/>
            <w:r w:rsidRPr="00EB3D98">
              <w:rPr>
                <w:rFonts w:ascii="Times New Roman" w:hAnsi="Times New Roman" w:cs="Times New Roman"/>
                <w:szCs w:val="24"/>
              </w:rPr>
              <w:t>компанентами</w:t>
            </w:r>
            <w:proofErr w:type="spellEnd"/>
            <w:r w:rsidRPr="00EB3D98">
              <w:rPr>
                <w:rFonts w:ascii="Times New Roman" w:hAnsi="Times New Roman" w:cs="Times New Roman"/>
                <w:szCs w:val="24"/>
              </w:rPr>
              <w:t xml:space="preserve"> </w:t>
            </w:r>
            <w:proofErr w:type="spellStart"/>
            <w:r w:rsidRPr="00EB3D98">
              <w:rPr>
                <w:rFonts w:ascii="Times New Roman" w:hAnsi="Times New Roman" w:cs="Times New Roman"/>
                <w:szCs w:val="24"/>
              </w:rPr>
              <w:t>кормпроизводства</w:t>
            </w:r>
            <w:proofErr w:type="spellEnd"/>
            <w:r w:rsidRPr="00EB3D98">
              <w:rPr>
                <w:rFonts w:ascii="Times New Roman" w:hAnsi="Times New Roman" w:cs="Times New Roman"/>
                <w:szCs w:val="24"/>
              </w:rPr>
              <w:t>, например, Меласса. Введение в корм предупреждает развитие патологических процессов, снабжает их получением ряда макроэлементов, таких как кальций, магний и неорганический фосфор</w:t>
            </w:r>
          </w:p>
        </w:tc>
      </w:tr>
      <w:tr w:rsidR="007F698C" w:rsidRPr="00EB3D98" w14:paraId="4E4C92A7" w14:textId="77777777" w:rsidTr="00EB3D98">
        <w:tc>
          <w:tcPr>
            <w:tcW w:w="2376" w:type="dxa"/>
          </w:tcPr>
          <w:p w14:paraId="096E3BE5"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Крахмал</w:t>
            </w:r>
          </w:p>
        </w:tc>
        <w:tc>
          <w:tcPr>
            <w:tcW w:w="1985" w:type="dxa"/>
          </w:tcPr>
          <w:p w14:paraId="64FC76BD"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5</w:t>
            </w:r>
          </w:p>
        </w:tc>
        <w:tc>
          <w:tcPr>
            <w:tcW w:w="5210" w:type="dxa"/>
          </w:tcPr>
          <w:p w14:paraId="4464137E" w14:textId="77777777" w:rsidR="007F698C" w:rsidRPr="00EB3D98" w:rsidRDefault="007F698C" w:rsidP="005C530C">
            <w:pPr>
              <w:rPr>
                <w:rFonts w:ascii="Times New Roman" w:hAnsi="Times New Roman" w:cs="Times New Roman"/>
                <w:szCs w:val="24"/>
              </w:rPr>
            </w:pPr>
            <w:r w:rsidRPr="00EB3D98">
              <w:rPr>
                <w:rFonts w:ascii="Times New Roman" w:hAnsi="Times New Roman" w:cs="Times New Roman"/>
                <w:szCs w:val="24"/>
              </w:rPr>
              <w:t>Применяются различные виды крахмала: кукурузный, пшеничный и картофельный. Эти вещества улучшают связующую способность смеси, обеспечивают эластичность и водостойкость гранул, влияют на усвояемость корма.</w:t>
            </w:r>
          </w:p>
        </w:tc>
      </w:tr>
      <w:tr w:rsidR="007F698C" w:rsidRPr="00EB3D98" w14:paraId="389F0A47" w14:textId="77777777" w:rsidTr="00EB3D98">
        <w:tc>
          <w:tcPr>
            <w:tcW w:w="2376" w:type="dxa"/>
          </w:tcPr>
          <w:p w14:paraId="6AA2EE40"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Лигнин</w:t>
            </w:r>
          </w:p>
        </w:tc>
        <w:tc>
          <w:tcPr>
            <w:tcW w:w="1985" w:type="dxa"/>
          </w:tcPr>
          <w:p w14:paraId="079B0870"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0.5-1</w:t>
            </w:r>
          </w:p>
        </w:tc>
        <w:tc>
          <w:tcPr>
            <w:tcW w:w="5210" w:type="dxa"/>
          </w:tcPr>
          <w:p w14:paraId="619F557A" w14:textId="77777777" w:rsidR="007F698C" w:rsidRPr="00EB3D98" w:rsidRDefault="007F698C" w:rsidP="005C530C">
            <w:pPr>
              <w:rPr>
                <w:rFonts w:ascii="Times New Roman" w:hAnsi="Times New Roman" w:cs="Times New Roman"/>
                <w:szCs w:val="24"/>
              </w:rPr>
            </w:pPr>
            <w:r w:rsidRPr="00EB3D98">
              <w:rPr>
                <w:rFonts w:ascii="Times New Roman" w:hAnsi="Times New Roman" w:cs="Times New Roman"/>
                <w:szCs w:val="24"/>
              </w:rPr>
              <w:t xml:space="preserve">связующий компонент, который благодаря своим </w:t>
            </w:r>
            <w:proofErr w:type="spellStart"/>
            <w:r w:rsidRPr="00EB3D98">
              <w:rPr>
                <w:rFonts w:ascii="Times New Roman" w:hAnsi="Times New Roman" w:cs="Times New Roman"/>
                <w:szCs w:val="24"/>
              </w:rPr>
              <w:t>диспергирующим</w:t>
            </w:r>
            <w:proofErr w:type="spellEnd"/>
            <w:r w:rsidRPr="00EB3D98">
              <w:rPr>
                <w:rFonts w:ascii="Times New Roman" w:hAnsi="Times New Roman" w:cs="Times New Roman"/>
                <w:szCs w:val="24"/>
              </w:rPr>
              <w:t xml:space="preserve"> свойствам, снижает трение между смесью и матрицей, что приводит увеличению производительности </w:t>
            </w:r>
            <w:proofErr w:type="spellStart"/>
            <w:r w:rsidRPr="00EB3D98">
              <w:rPr>
                <w:rFonts w:ascii="Times New Roman" w:hAnsi="Times New Roman" w:cs="Times New Roman"/>
                <w:szCs w:val="24"/>
              </w:rPr>
              <w:t>гранулятора</w:t>
            </w:r>
            <w:proofErr w:type="spellEnd"/>
          </w:p>
        </w:tc>
      </w:tr>
      <w:tr w:rsidR="007F698C" w:rsidRPr="00EB3D98" w14:paraId="1BBB4E3A" w14:textId="77777777" w:rsidTr="00EB3D98">
        <w:tc>
          <w:tcPr>
            <w:tcW w:w="2376" w:type="dxa"/>
          </w:tcPr>
          <w:p w14:paraId="485A2148" w14:textId="77777777" w:rsidR="007F698C" w:rsidRPr="00EB3D98" w:rsidRDefault="007F698C" w:rsidP="005C530C">
            <w:pPr>
              <w:jc w:val="both"/>
              <w:rPr>
                <w:rFonts w:ascii="Times New Roman" w:hAnsi="Times New Roman" w:cs="Times New Roman"/>
                <w:szCs w:val="24"/>
              </w:rPr>
            </w:pPr>
            <w:proofErr w:type="spellStart"/>
            <w:r w:rsidRPr="00EB3D98">
              <w:rPr>
                <w:rFonts w:ascii="Times New Roman" w:hAnsi="Times New Roman" w:cs="Times New Roman"/>
                <w:szCs w:val="24"/>
              </w:rPr>
              <w:t>Хитозан</w:t>
            </w:r>
            <w:proofErr w:type="spellEnd"/>
          </w:p>
        </w:tc>
        <w:tc>
          <w:tcPr>
            <w:tcW w:w="1985" w:type="dxa"/>
          </w:tcPr>
          <w:p w14:paraId="44BB98AE"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1-5</w:t>
            </w:r>
          </w:p>
        </w:tc>
        <w:tc>
          <w:tcPr>
            <w:tcW w:w="5210" w:type="dxa"/>
          </w:tcPr>
          <w:p w14:paraId="6BDD16A9" w14:textId="77777777" w:rsidR="007F698C" w:rsidRPr="00EB3D98" w:rsidRDefault="007F698C" w:rsidP="005C530C">
            <w:pPr>
              <w:rPr>
                <w:rFonts w:ascii="Times New Roman" w:hAnsi="Times New Roman" w:cs="Times New Roman"/>
                <w:szCs w:val="24"/>
              </w:rPr>
            </w:pPr>
            <w:r w:rsidRPr="00EB3D98">
              <w:rPr>
                <w:rFonts w:ascii="Times New Roman" w:hAnsi="Times New Roman" w:cs="Times New Roman"/>
                <w:szCs w:val="24"/>
              </w:rPr>
              <w:t xml:space="preserve">Применение компонента в самостоятельном виде неэффективно, так как </w:t>
            </w:r>
            <w:proofErr w:type="spellStart"/>
            <w:r w:rsidRPr="00EB3D98">
              <w:rPr>
                <w:rFonts w:ascii="Times New Roman" w:hAnsi="Times New Roman" w:cs="Times New Roman"/>
                <w:szCs w:val="24"/>
              </w:rPr>
              <w:t>хитозан</w:t>
            </w:r>
            <w:proofErr w:type="spellEnd"/>
            <w:r w:rsidRPr="00EB3D98">
              <w:rPr>
                <w:rFonts w:ascii="Times New Roman" w:hAnsi="Times New Roman" w:cs="Times New Roman"/>
                <w:szCs w:val="24"/>
              </w:rPr>
              <w:t xml:space="preserve"> является </w:t>
            </w:r>
            <w:proofErr w:type="spellStart"/>
            <w:r w:rsidRPr="00EB3D98">
              <w:rPr>
                <w:rFonts w:ascii="Times New Roman" w:hAnsi="Times New Roman" w:cs="Times New Roman"/>
                <w:szCs w:val="24"/>
              </w:rPr>
              <w:t>водонерастворимым</w:t>
            </w:r>
            <w:proofErr w:type="spellEnd"/>
            <w:r w:rsidRPr="00EB3D98">
              <w:rPr>
                <w:rFonts w:ascii="Times New Roman" w:hAnsi="Times New Roman" w:cs="Times New Roman"/>
                <w:szCs w:val="24"/>
              </w:rPr>
              <w:t xml:space="preserve"> веществом, поэтому его использование в кормопроизводстве необходимо с дополнительными веществами, например, Хлорелла </w:t>
            </w:r>
            <w:proofErr w:type="spellStart"/>
            <w:r w:rsidRPr="00EB3D98">
              <w:rPr>
                <w:rFonts w:ascii="Times New Roman" w:hAnsi="Times New Roman" w:cs="Times New Roman"/>
                <w:szCs w:val="24"/>
              </w:rPr>
              <w:t>Chlorella</w:t>
            </w:r>
            <w:proofErr w:type="spellEnd"/>
            <w:r w:rsidRPr="00EB3D98">
              <w:rPr>
                <w:rFonts w:ascii="Times New Roman" w:hAnsi="Times New Roman" w:cs="Times New Roman"/>
                <w:szCs w:val="24"/>
              </w:rPr>
              <w:t xml:space="preserve"> </w:t>
            </w:r>
            <w:proofErr w:type="spellStart"/>
            <w:r w:rsidRPr="00EB3D98">
              <w:rPr>
                <w:rFonts w:ascii="Times New Roman" w:hAnsi="Times New Roman" w:cs="Times New Roman"/>
                <w:szCs w:val="24"/>
              </w:rPr>
              <w:t>sorokiniana</w:t>
            </w:r>
            <w:proofErr w:type="spellEnd"/>
            <w:r w:rsidRPr="00EB3D98">
              <w:rPr>
                <w:rFonts w:ascii="Times New Roman" w:hAnsi="Times New Roman" w:cs="Times New Roman"/>
                <w:szCs w:val="24"/>
              </w:rPr>
              <w:t>.</w:t>
            </w:r>
          </w:p>
        </w:tc>
      </w:tr>
      <w:tr w:rsidR="007F698C" w:rsidRPr="00EB3D98" w14:paraId="560F0026" w14:textId="77777777" w:rsidTr="00EB3D98">
        <w:tc>
          <w:tcPr>
            <w:tcW w:w="2376" w:type="dxa"/>
          </w:tcPr>
          <w:p w14:paraId="7BB4D238"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Рыбий жир</w:t>
            </w:r>
          </w:p>
        </w:tc>
        <w:tc>
          <w:tcPr>
            <w:tcW w:w="1985" w:type="dxa"/>
          </w:tcPr>
          <w:p w14:paraId="62F1B5AA"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5</w:t>
            </w:r>
          </w:p>
        </w:tc>
        <w:tc>
          <w:tcPr>
            <w:tcW w:w="5210" w:type="dxa"/>
          </w:tcPr>
          <w:p w14:paraId="6DD31665" w14:textId="77777777" w:rsidR="007F698C" w:rsidRPr="00EB3D98" w:rsidRDefault="002B06C3" w:rsidP="002B06C3">
            <w:pPr>
              <w:rPr>
                <w:rFonts w:ascii="Times New Roman" w:hAnsi="Times New Roman" w:cs="Times New Roman"/>
                <w:szCs w:val="24"/>
              </w:rPr>
            </w:pPr>
            <w:r w:rsidRPr="00EB3D98">
              <w:rPr>
                <w:rFonts w:ascii="Times New Roman" w:hAnsi="Times New Roman" w:cs="Times New Roman"/>
                <w:szCs w:val="24"/>
              </w:rPr>
              <w:t>П</w:t>
            </w:r>
            <w:r w:rsidR="007F698C" w:rsidRPr="00EB3D98">
              <w:rPr>
                <w:rFonts w:ascii="Times New Roman" w:hAnsi="Times New Roman" w:cs="Times New Roman"/>
                <w:szCs w:val="24"/>
              </w:rPr>
              <w:t>озволяет</w:t>
            </w:r>
            <w:r w:rsidRPr="00EB3D98">
              <w:rPr>
                <w:rFonts w:ascii="Times New Roman" w:hAnsi="Times New Roman" w:cs="Times New Roman"/>
                <w:szCs w:val="24"/>
              </w:rPr>
              <w:t xml:space="preserve"> обеспечить основными питательными веществами рыбу и обеспечивает</w:t>
            </w:r>
            <w:r w:rsidR="007F698C" w:rsidRPr="00EB3D98">
              <w:rPr>
                <w:rFonts w:ascii="Times New Roman" w:hAnsi="Times New Roman" w:cs="Times New Roman"/>
                <w:szCs w:val="24"/>
              </w:rPr>
              <w:t xml:space="preserve"> их быстрый рост. </w:t>
            </w:r>
            <w:r w:rsidRPr="00EB3D98">
              <w:rPr>
                <w:rFonts w:ascii="Times New Roman" w:hAnsi="Times New Roman" w:cs="Times New Roman"/>
                <w:szCs w:val="24"/>
              </w:rPr>
              <w:t>Р</w:t>
            </w:r>
            <w:r w:rsidR="007F698C" w:rsidRPr="00EB3D98">
              <w:rPr>
                <w:rFonts w:ascii="Times New Roman" w:hAnsi="Times New Roman" w:cs="Times New Roman"/>
                <w:szCs w:val="24"/>
              </w:rPr>
              <w:t xml:space="preserve">ыбий жир добавляют </w:t>
            </w:r>
            <w:r w:rsidRPr="00EB3D98">
              <w:rPr>
                <w:rFonts w:ascii="Times New Roman" w:hAnsi="Times New Roman" w:cs="Times New Roman"/>
                <w:szCs w:val="24"/>
              </w:rPr>
              <w:t>в комплексе с</w:t>
            </w:r>
            <w:r w:rsidR="007F698C" w:rsidRPr="00EB3D98">
              <w:rPr>
                <w:rFonts w:ascii="Times New Roman" w:hAnsi="Times New Roman" w:cs="Times New Roman"/>
                <w:szCs w:val="24"/>
              </w:rPr>
              <w:t xml:space="preserve"> рыбной мукой</w:t>
            </w:r>
          </w:p>
        </w:tc>
      </w:tr>
      <w:tr w:rsidR="007F698C" w:rsidRPr="00EB3D98" w14:paraId="361348CF" w14:textId="77777777" w:rsidTr="00EB3D98">
        <w:tc>
          <w:tcPr>
            <w:tcW w:w="2376" w:type="dxa"/>
          </w:tcPr>
          <w:p w14:paraId="18859B88"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Кормовой жир</w:t>
            </w:r>
          </w:p>
        </w:tc>
        <w:tc>
          <w:tcPr>
            <w:tcW w:w="1985" w:type="dxa"/>
          </w:tcPr>
          <w:p w14:paraId="58AC6F32"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5</w:t>
            </w:r>
          </w:p>
        </w:tc>
        <w:tc>
          <w:tcPr>
            <w:tcW w:w="5210" w:type="dxa"/>
          </w:tcPr>
          <w:p w14:paraId="6A32B33E" w14:textId="77777777" w:rsidR="007F698C" w:rsidRPr="00EB3D98" w:rsidRDefault="002B06C3" w:rsidP="002B06C3">
            <w:pPr>
              <w:rPr>
                <w:rFonts w:ascii="Times New Roman" w:hAnsi="Times New Roman" w:cs="Times New Roman"/>
                <w:szCs w:val="24"/>
              </w:rPr>
            </w:pPr>
            <w:r w:rsidRPr="00EB3D98">
              <w:rPr>
                <w:rFonts w:ascii="Times New Roman" w:hAnsi="Times New Roman" w:cs="Times New Roman"/>
                <w:szCs w:val="24"/>
              </w:rPr>
              <w:t>В</w:t>
            </w:r>
            <w:r w:rsidR="007F698C" w:rsidRPr="00EB3D98">
              <w:rPr>
                <w:rFonts w:ascii="Times New Roman" w:hAnsi="Times New Roman" w:cs="Times New Roman"/>
                <w:szCs w:val="24"/>
              </w:rPr>
              <w:t>лияет на увеличение пищевой и энергетической ценности. Чем меньше кормового жира в комбикорме, тем больше времени нужно, чтобы гранулы разбухли</w:t>
            </w:r>
          </w:p>
        </w:tc>
      </w:tr>
      <w:tr w:rsidR="007F698C" w:rsidRPr="00EB3D98" w14:paraId="7B77C0A3" w14:textId="77777777" w:rsidTr="00EB3D98">
        <w:tc>
          <w:tcPr>
            <w:tcW w:w="2376" w:type="dxa"/>
          </w:tcPr>
          <w:p w14:paraId="1CDD0DA2" w14:textId="77777777" w:rsidR="007F698C" w:rsidRPr="00EB3D98" w:rsidRDefault="007F698C" w:rsidP="005C530C">
            <w:pPr>
              <w:jc w:val="both"/>
              <w:rPr>
                <w:rFonts w:ascii="Times New Roman" w:hAnsi="Times New Roman" w:cs="Times New Roman"/>
                <w:szCs w:val="24"/>
              </w:rPr>
            </w:pPr>
            <w:r w:rsidRPr="00EB3D98">
              <w:rPr>
                <w:rFonts w:ascii="Times New Roman" w:hAnsi="Times New Roman" w:cs="Times New Roman"/>
                <w:szCs w:val="24"/>
              </w:rPr>
              <w:t>топинамбур</w:t>
            </w:r>
          </w:p>
        </w:tc>
        <w:tc>
          <w:tcPr>
            <w:tcW w:w="1985" w:type="dxa"/>
          </w:tcPr>
          <w:p w14:paraId="6760D0EC"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1-3</w:t>
            </w:r>
          </w:p>
        </w:tc>
        <w:tc>
          <w:tcPr>
            <w:tcW w:w="5210" w:type="dxa"/>
          </w:tcPr>
          <w:p w14:paraId="083BDC1C" w14:textId="77777777" w:rsidR="007F698C" w:rsidRPr="00EB3D98" w:rsidRDefault="007F698C" w:rsidP="005C530C">
            <w:pPr>
              <w:rPr>
                <w:rFonts w:ascii="Times New Roman" w:hAnsi="Times New Roman" w:cs="Times New Roman"/>
                <w:szCs w:val="24"/>
              </w:rPr>
            </w:pPr>
            <w:r w:rsidRPr="00EB3D98">
              <w:rPr>
                <w:rFonts w:ascii="Times New Roman" w:hAnsi="Times New Roman" w:cs="Times New Roman"/>
                <w:szCs w:val="24"/>
              </w:rPr>
              <w:t>Богат клетчаткой и имеет в своем составе ряд макроэлементов, таких как: железо, кальций, марганец, магний, калий и др. Также в состав топинамбура входит более 5 аминокислот</w:t>
            </w:r>
          </w:p>
        </w:tc>
      </w:tr>
      <w:tr w:rsidR="007F698C" w:rsidRPr="00EB3D98" w14:paraId="47E7B25A" w14:textId="77777777" w:rsidTr="00EB3D98">
        <w:tc>
          <w:tcPr>
            <w:tcW w:w="2376" w:type="dxa"/>
          </w:tcPr>
          <w:p w14:paraId="3C261C56" w14:textId="77777777" w:rsidR="007F698C" w:rsidRPr="00EB3D98" w:rsidRDefault="007F698C" w:rsidP="005C530C">
            <w:pPr>
              <w:jc w:val="both"/>
              <w:rPr>
                <w:rFonts w:ascii="Times New Roman" w:hAnsi="Times New Roman" w:cs="Times New Roman"/>
                <w:szCs w:val="24"/>
              </w:rPr>
            </w:pPr>
            <w:proofErr w:type="spellStart"/>
            <w:r w:rsidRPr="00EB3D98">
              <w:rPr>
                <w:rFonts w:ascii="Times New Roman" w:hAnsi="Times New Roman" w:cs="Times New Roman"/>
                <w:szCs w:val="24"/>
              </w:rPr>
              <w:t>Альгинат</w:t>
            </w:r>
            <w:proofErr w:type="spellEnd"/>
            <w:r w:rsidRPr="00EB3D98">
              <w:rPr>
                <w:rFonts w:ascii="Times New Roman" w:hAnsi="Times New Roman" w:cs="Times New Roman"/>
                <w:szCs w:val="24"/>
              </w:rPr>
              <w:t xml:space="preserve"> натрия</w:t>
            </w:r>
          </w:p>
        </w:tc>
        <w:tc>
          <w:tcPr>
            <w:tcW w:w="1985" w:type="dxa"/>
          </w:tcPr>
          <w:p w14:paraId="1D19D11B" w14:textId="77777777" w:rsidR="007F698C" w:rsidRPr="00EB3D98" w:rsidRDefault="007F698C" w:rsidP="00EB3D98">
            <w:pPr>
              <w:jc w:val="center"/>
              <w:rPr>
                <w:rFonts w:ascii="Times New Roman" w:hAnsi="Times New Roman" w:cs="Times New Roman"/>
                <w:szCs w:val="24"/>
              </w:rPr>
            </w:pPr>
            <w:r w:rsidRPr="00EB3D98">
              <w:rPr>
                <w:rFonts w:ascii="Times New Roman" w:hAnsi="Times New Roman" w:cs="Times New Roman"/>
                <w:szCs w:val="24"/>
              </w:rPr>
              <w:t>4.5-5</w:t>
            </w:r>
          </w:p>
        </w:tc>
        <w:tc>
          <w:tcPr>
            <w:tcW w:w="5210" w:type="dxa"/>
          </w:tcPr>
          <w:p w14:paraId="0277C5B0" w14:textId="77777777" w:rsidR="007F698C" w:rsidRPr="00EB3D98" w:rsidRDefault="007F698C" w:rsidP="005C530C">
            <w:pPr>
              <w:rPr>
                <w:rFonts w:ascii="Times New Roman" w:hAnsi="Times New Roman" w:cs="Times New Roman"/>
                <w:szCs w:val="24"/>
              </w:rPr>
            </w:pPr>
            <w:r w:rsidRPr="00EB3D98">
              <w:rPr>
                <w:rFonts w:ascii="Times New Roman" w:hAnsi="Times New Roman" w:cs="Times New Roman"/>
                <w:szCs w:val="24"/>
              </w:rPr>
              <w:t xml:space="preserve">Добавление в рецептуру корма </w:t>
            </w:r>
            <w:proofErr w:type="spellStart"/>
            <w:r w:rsidRPr="00EB3D98">
              <w:rPr>
                <w:rFonts w:ascii="Times New Roman" w:hAnsi="Times New Roman" w:cs="Times New Roman"/>
                <w:szCs w:val="24"/>
              </w:rPr>
              <w:t>альгината</w:t>
            </w:r>
            <w:proofErr w:type="spellEnd"/>
            <w:r w:rsidRPr="00EB3D98">
              <w:rPr>
                <w:rFonts w:ascii="Times New Roman" w:hAnsi="Times New Roman" w:cs="Times New Roman"/>
                <w:szCs w:val="24"/>
              </w:rPr>
              <w:t xml:space="preserve"> натрия может обеспечить функционально-технологические свойства, но если превысить дозу способствует увеличению </w:t>
            </w:r>
            <w:proofErr w:type="spellStart"/>
            <w:r w:rsidRPr="00EB3D98">
              <w:rPr>
                <w:rFonts w:ascii="Times New Roman" w:hAnsi="Times New Roman" w:cs="Times New Roman"/>
                <w:szCs w:val="24"/>
              </w:rPr>
              <w:t>набухаемости</w:t>
            </w:r>
            <w:proofErr w:type="spellEnd"/>
            <w:r w:rsidRPr="00EB3D98">
              <w:rPr>
                <w:rFonts w:ascii="Times New Roman" w:hAnsi="Times New Roman" w:cs="Times New Roman"/>
                <w:szCs w:val="24"/>
              </w:rPr>
              <w:t>, соответственно, показатель водостойкости гранул снижается, что приводит к ухудшению качества получаемого продукта.</w:t>
            </w:r>
          </w:p>
        </w:tc>
      </w:tr>
    </w:tbl>
    <w:p w14:paraId="1EB1F021" w14:textId="77777777" w:rsidR="007F698C" w:rsidRPr="006F493C" w:rsidRDefault="007F698C" w:rsidP="007F698C">
      <w:pPr>
        <w:spacing w:after="0"/>
        <w:ind w:firstLine="708"/>
        <w:jc w:val="both"/>
        <w:rPr>
          <w:rFonts w:ascii="Times New Roman" w:hAnsi="Times New Roman" w:cs="Times New Roman"/>
          <w:sz w:val="28"/>
          <w:szCs w:val="28"/>
        </w:rPr>
      </w:pPr>
    </w:p>
    <w:p w14:paraId="2B55ECC5" w14:textId="77777777" w:rsidR="00F52FBD" w:rsidRPr="00EB3D98" w:rsidRDefault="00F52FBD" w:rsidP="00EB3D98">
      <w:pPr>
        <w:spacing w:after="0" w:line="360" w:lineRule="auto"/>
        <w:ind w:firstLine="709"/>
        <w:jc w:val="both"/>
        <w:rPr>
          <w:rFonts w:ascii="Times New Roman" w:hAnsi="Times New Roman" w:cs="Times New Roman"/>
          <w:sz w:val="28"/>
          <w:szCs w:val="28"/>
        </w:rPr>
      </w:pPr>
      <w:r w:rsidRPr="00EB3D98">
        <w:rPr>
          <w:rFonts w:ascii="Times New Roman" w:hAnsi="Times New Roman" w:cs="Times New Roman"/>
          <w:sz w:val="28"/>
          <w:szCs w:val="28"/>
        </w:rPr>
        <w:lastRenderedPageBreak/>
        <w:t>Основными связующими компонентами для производства гранулированного комбикорма являются крахмалы: кукурузный, пшеничный и картофельный. Концентрация составляет не более 5% от общей массы кормовой смеси. Данные компоненты обеспечивают эластичность и водостойкость гранул, влияют на усвояемость корма.</w:t>
      </w:r>
    </w:p>
    <w:p w14:paraId="1A68FFAF" w14:textId="77777777" w:rsidR="00816CC8" w:rsidRPr="005374AA" w:rsidRDefault="00816CC8" w:rsidP="00EB3D98">
      <w:pPr>
        <w:spacing w:after="0" w:line="360" w:lineRule="auto"/>
        <w:ind w:firstLine="709"/>
        <w:jc w:val="both"/>
        <w:rPr>
          <w:rFonts w:ascii="Times New Roman" w:hAnsi="Times New Roman" w:cs="Times New Roman"/>
          <w:sz w:val="28"/>
          <w:szCs w:val="28"/>
        </w:rPr>
      </w:pPr>
      <w:r w:rsidRPr="00EB3D98">
        <w:rPr>
          <w:rFonts w:ascii="Times New Roman" w:hAnsi="Times New Roman" w:cs="Times New Roman"/>
          <w:sz w:val="28"/>
          <w:szCs w:val="28"/>
        </w:rPr>
        <w:t xml:space="preserve">Лигнин — это полимер, который присутствует в клеточных стенках растений. В </w:t>
      </w:r>
      <w:r w:rsidR="000C6F1A" w:rsidRPr="00EB3D98">
        <w:rPr>
          <w:rFonts w:ascii="Times New Roman" w:hAnsi="Times New Roman" w:cs="Times New Roman"/>
          <w:sz w:val="28"/>
          <w:szCs w:val="28"/>
        </w:rPr>
        <w:t xml:space="preserve">производстве </w:t>
      </w:r>
      <w:r w:rsidRPr="00EB3D98">
        <w:rPr>
          <w:rFonts w:ascii="Times New Roman" w:hAnsi="Times New Roman" w:cs="Times New Roman"/>
          <w:sz w:val="28"/>
          <w:szCs w:val="28"/>
        </w:rPr>
        <w:t>комбикормов лигнин может использоваться как связующий компонент</w:t>
      </w:r>
      <w:r w:rsidR="000C6F1A" w:rsidRPr="00EB3D98">
        <w:rPr>
          <w:rFonts w:ascii="Times New Roman" w:hAnsi="Times New Roman" w:cs="Times New Roman"/>
          <w:sz w:val="28"/>
          <w:szCs w:val="28"/>
        </w:rPr>
        <w:t>, б</w:t>
      </w:r>
      <w:r w:rsidRPr="00EB3D98">
        <w:rPr>
          <w:rFonts w:ascii="Times New Roman" w:hAnsi="Times New Roman" w:cs="Times New Roman"/>
          <w:sz w:val="28"/>
          <w:szCs w:val="28"/>
        </w:rPr>
        <w:t>лагодаря своим</w:t>
      </w:r>
      <w:r w:rsidR="000C6F1A" w:rsidRPr="00EB3D98">
        <w:rPr>
          <w:rFonts w:ascii="Times New Roman" w:hAnsi="Times New Roman" w:cs="Times New Roman"/>
          <w:sz w:val="28"/>
          <w:szCs w:val="28"/>
        </w:rPr>
        <w:t xml:space="preserve"> адгезионным</w:t>
      </w:r>
      <w:r w:rsidRPr="00EB3D98">
        <w:rPr>
          <w:rFonts w:ascii="Times New Roman" w:hAnsi="Times New Roman" w:cs="Times New Roman"/>
          <w:sz w:val="28"/>
          <w:szCs w:val="28"/>
        </w:rPr>
        <w:t xml:space="preserve"> свойствам, которые помогают улучшить текстуру и стабильность кормовых гранул. </w:t>
      </w:r>
      <w:r w:rsidR="000C6F1A" w:rsidRPr="00EB3D98">
        <w:rPr>
          <w:rFonts w:ascii="Times New Roman" w:hAnsi="Times New Roman" w:cs="Times New Roman"/>
          <w:sz w:val="28"/>
          <w:szCs w:val="28"/>
        </w:rPr>
        <w:t xml:space="preserve">Для активации связывающих сил лигнина, необходимо наличие воды или пара. Также </w:t>
      </w:r>
      <w:proofErr w:type="spellStart"/>
      <w:r w:rsidR="000C6F1A" w:rsidRPr="00EB3D98">
        <w:rPr>
          <w:rFonts w:ascii="Times New Roman" w:hAnsi="Times New Roman" w:cs="Times New Roman"/>
          <w:sz w:val="28"/>
          <w:szCs w:val="28"/>
        </w:rPr>
        <w:t>диспергирующее</w:t>
      </w:r>
      <w:proofErr w:type="spellEnd"/>
      <w:r w:rsidR="000C6F1A" w:rsidRPr="00EB3D98">
        <w:rPr>
          <w:rFonts w:ascii="Times New Roman" w:hAnsi="Times New Roman" w:cs="Times New Roman"/>
          <w:sz w:val="28"/>
          <w:szCs w:val="28"/>
        </w:rPr>
        <w:t xml:space="preserve"> свойство лигнина снижает трение между смесью и матрицей, что приводит </w:t>
      </w:r>
      <w:r w:rsidR="00A069D5" w:rsidRPr="00EB3D98">
        <w:rPr>
          <w:rFonts w:ascii="Times New Roman" w:hAnsi="Times New Roman" w:cs="Times New Roman"/>
          <w:sz w:val="28"/>
          <w:szCs w:val="28"/>
        </w:rPr>
        <w:t xml:space="preserve">увеличению производительности </w:t>
      </w:r>
      <w:proofErr w:type="spellStart"/>
      <w:r w:rsidR="00A069D5" w:rsidRPr="00EB3D98">
        <w:rPr>
          <w:rFonts w:ascii="Times New Roman" w:hAnsi="Times New Roman" w:cs="Times New Roman"/>
          <w:sz w:val="28"/>
          <w:szCs w:val="28"/>
        </w:rPr>
        <w:t>гранулятора</w:t>
      </w:r>
      <w:proofErr w:type="spellEnd"/>
      <w:r w:rsidR="00A069D5" w:rsidRPr="00EB3D98">
        <w:rPr>
          <w:rFonts w:ascii="Times New Roman" w:hAnsi="Times New Roman" w:cs="Times New Roman"/>
          <w:sz w:val="28"/>
          <w:szCs w:val="28"/>
        </w:rPr>
        <w:t xml:space="preserve">. </w:t>
      </w:r>
      <w:r w:rsidRPr="00EB3D98">
        <w:rPr>
          <w:rFonts w:ascii="Times New Roman" w:hAnsi="Times New Roman" w:cs="Times New Roman"/>
          <w:sz w:val="28"/>
          <w:szCs w:val="28"/>
        </w:rPr>
        <w:t xml:space="preserve">Концентрация при введении его в комбикорм составляет </w:t>
      </w:r>
      <w:r w:rsidR="00992582" w:rsidRPr="00EB3D98">
        <w:rPr>
          <w:rFonts w:ascii="Times New Roman" w:hAnsi="Times New Roman" w:cs="Times New Roman"/>
          <w:sz w:val="28"/>
          <w:szCs w:val="28"/>
        </w:rPr>
        <w:t>0,5-1% на 1 тонну комбикорма</w:t>
      </w:r>
      <w:r w:rsidRPr="00EB3D98">
        <w:rPr>
          <w:rFonts w:ascii="Times New Roman" w:hAnsi="Times New Roman" w:cs="Times New Roman"/>
          <w:sz w:val="28"/>
          <w:szCs w:val="28"/>
        </w:rPr>
        <w:t xml:space="preserve">, высокая концентрация может привести к </w:t>
      </w:r>
      <w:proofErr w:type="spellStart"/>
      <w:r w:rsidRPr="00EB3D98">
        <w:rPr>
          <w:rFonts w:ascii="Times New Roman" w:hAnsi="Times New Roman" w:cs="Times New Roman"/>
          <w:sz w:val="28"/>
          <w:szCs w:val="28"/>
        </w:rPr>
        <w:t>неусвояемости</w:t>
      </w:r>
      <w:proofErr w:type="spellEnd"/>
      <w:r w:rsidRPr="00EB3D98">
        <w:rPr>
          <w:rFonts w:ascii="Times New Roman" w:hAnsi="Times New Roman" w:cs="Times New Roman"/>
          <w:sz w:val="28"/>
          <w:szCs w:val="28"/>
        </w:rPr>
        <w:t xml:space="preserve"> корма животными. </w:t>
      </w:r>
    </w:p>
    <w:p w14:paraId="4925A64E" w14:textId="77777777" w:rsidR="008675B5" w:rsidRPr="00EB3D98" w:rsidRDefault="00E45ED6" w:rsidP="00EB3D98">
      <w:pPr>
        <w:spacing w:after="0" w:line="360" w:lineRule="auto"/>
        <w:ind w:firstLine="709"/>
        <w:jc w:val="both"/>
        <w:rPr>
          <w:rFonts w:ascii="Times New Roman" w:hAnsi="Times New Roman" w:cs="Times New Roman"/>
          <w:sz w:val="28"/>
          <w:szCs w:val="28"/>
        </w:rPr>
      </w:pPr>
      <w:r w:rsidRPr="005374AA">
        <w:rPr>
          <w:rFonts w:ascii="Times New Roman" w:hAnsi="Times New Roman" w:cs="Times New Roman"/>
          <w:sz w:val="28"/>
          <w:szCs w:val="28"/>
        </w:rPr>
        <w:t>Бентониты относятся к порошкообразным связующим вещес</w:t>
      </w:r>
      <w:r w:rsidR="00E574BA" w:rsidRPr="005374AA">
        <w:rPr>
          <w:rFonts w:ascii="Times New Roman" w:hAnsi="Times New Roman" w:cs="Times New Roman"/>
          <w:sz w:val="28"/>
          <w:szCs w:val="28"/>
        </w:rPr>
        <w:t xml:space="preserve">твам. </w:t>
      </w:r>
      <w:r w:rsidR="00AC07C8" w:rsidRPr="005374AA">
        <w:rPr>
          <w:rFonts w:ascii="Times New Roman" w:hAnsi="Times New Roman" w:cs="Times New Roman"/>
          <w:sz w:val="28"/>
          <w:szCs w:val="28"/>
        </w:rPr>
        <w:t>Известно, что и</w:t>
      </w:r>
      <w:r w:rsidRPr="005374AA">
        <w:rPr>
          <w:rFonts w:ascii="Times New Roman" w:hAnsi="Times New Roman" w:cs="Times New Roman"/>
          <w:sz w:val="28"/>
          <w:szCs w:val="28"/>
        </w:rPr>
        <w:t xml:space="preserve">х добавление в комбикорм </w:t>
      </w:r>
      <w:r w:rsidR="00C81551" w:rsidRPr="005374AA">
        <w:rPr>
          <w:rFonts w:ascii="Times New Roman" w:hAnsi="Times New Roman" w:cs="Times New Roman"/>
          <w:sz w:val="28"/>
          <w:szCs w:val="28"/>
        </w:rPr>
        <w:t xml:space="preserve">положительно воздействует </w:t>
      </w:r>
      <w:r w:rsidRPr="005374AA">
        <w:rPr>
          <w:rFonts w:ascii="Times New Roman" w:hAnsi="Times New Roman" w:cs="Times New Roman"/>
          <w:sz w:val="28"/>
          <w:szCs w:val="28"/>
        </w:rPr>
        <w:t>на пищеварение животных и птиц</w:t>
      </w:r>
      <w:r w:rsidR="008675B5" w:rsidRPr="005374AA">
        <w:rPr>
          <w:rFonts w:ascii="Times New Roman" w:hAnsi="Times New Roman" w:cs="Times New Roman"/>
          <w:sz w:val="28"/>
          <w:szCs w:val="28"/>
        </w:rPr>
        <w:t>, предупреждает развитие патологических процессов</w:t>
      </w:r>
      <w:r w:rsidRPr="005374AA">
        <w:rPr>
          <w:rFonts w:ascii="Times New Roman" w:hAnsi="Times New Roman" w:cs="Times New Roman"/>
          <w:sz w:val="28"/>
          <w:szCs w:val="28"/>
        </w:rPr>
        <w:t xml:space="preserve">, </w:t>
      </w:r>
      <w:r w:rsidR="00E574BA" w:rsidRPr="005374AA">
        <w:rPr>
          <w:rFonts w:ascii="Times New Roman" w:hAnsi="Times New Roman" w:cs="Times New Roman"/>
          <w:sz w:val="28"/>
          <w:szCs w:val="28"/>
        </w:rPr>
        <w:t>снабжает их получением ряда макроэлементов, таких как кальций</w:t>
      </w:r>
      <w:r w:rsidR="00763176" w:rsidRPr="005374AA">
        <w:rPr>
          <w:rFonts w:ascii="Times New Roman" w:hAnsi="Times New Roman" w:cs="Times New Roman"/>
          <w:sz w:val="28"/>
          <w:szCs w:val="28"/>
        </w:rPr>
        <w:t xml:space="preserve"> (</w:t>
      </w:r>
      <w:r w:rsidR="00763176" w:rsidRPr="005374AA">
        <w:rPr>
          <w:rFonts w:ascii="Times New Roman" w:hAnsi="Times New Roman" w:cs="Times New Roman"/>
          <w:sz w:val="28"/>
          <w:szCs w:val="28"/>
          <w:lang w:val="en-US"/>
        </w:rPr>
        <w:t>Ca</w:t>
      </w:r>
      <w:r w:rsidR="00763176" w:rsidRPr="005374AA">
        <w:rPr>
          <w:rFonts w:ascii="Times New Roman" w:hAnsi="Times New Roman" w:cs="Times New Roman"/>
          <w:sz w:val="28"/>
          <w:szCs w:val="28"/>
        </w:rPr>
        <w:t>)</w:t>
      </w:r>
      <w:r w:rsidR="00E574BA" w:rsidRPr="005374AA">
        <w:rPr>
          <w:rFonts w:ascii="Times New Roman" w:hAnsi="Times New Roman" w:cs="Times New Roman"/>
          <w:sz w:val="28"/>
          <w:szCs w:val="28"/>
        </w:rPr>
        <w:t>, магний</w:t>
      </w:r>
      <w:r w:rsidR="00763176" w:rsidRPr="005374AA">
        <w:rPr>
          <w:rFonts w:ascii="Times New Roman" w:hAnsi="Times New Roman" w:cs="Times New Roman"/>
          <w:sz w:val="28"/>
          <w:szCs w:val="28"/>
        </w:rPr>
        <w:t xml:space="preserve"> (</w:t>
      </w:r>
      <w:r w:rsidR="00763176" w:rsidRPr="005374AA">
        <w:rPr>
          <w:rFonts w:ascii="Times New Roman" w:hAnsi="Times New Roman" w:cs="Times New Roman"/>
          <w:sz w:val="28"/>
          <w:szCs w:val="28"/>
          <w:lang w:val="en-US"/>
        </w:rPr>
        <w:t>Mg</w:t>
      </w:r>
      <w:r w:rsidR="00763176" w:rsidRPr="005374AA">
        <w:rPr>
          <w:rFonts w:ascii="Times New Roman" w:hAnsi="Times New Roman" w:cs="Times New Roman"/>
          <w:sz w:val="28"/>
          <w:szCs w:val="28"/>
        </w:rPr>
        <w:t>)</w:t>
      </w:r>
      <w:r w:rsidR="00E574BA" w:rsidRPr="005374AA">
        <w:rPr>
          <w:rFonts w:ascii="Times New Roman" w:hAnsi="Times New Roman" w:cs="Times New Roman"/>
          <w:sz w:val="28"/>
          <w:szCs w:val="28"/>
        </w:rPr>
        <w:t xml:space="preserve"> и неорганический фосфор</w:t>
      </w:r>
      <w:r w:rsidR="00763176" w:rsidRPr="005374AA">
        <w:rPr>
          <w:rFonts w:ascii="Times New Roman" w:hAnsi="Times New Roman" w:cs="Times New Roman"/>
          <w:sz w:val="28"/>
          <w:szCs w:val="28"/>
        </w:rPr>
        <w:t xml:space="preserve"> (</w:t>
      </w:r>
      <w:r w:rsidR="00763176" w:rsidRPr="005374AA">
        <w:rPr>
          <w:rFonts w:ascii="Times New Roman" w:hAnsi="Times New Roman" w:cs="Times New Roman"/>
          <w:sz w:val="28"/>
          <w:szCs w:val="28"/>
          <w:lang w:val="en-US"/>
        </w:rPr>
        <w:t>P</w:t>
      </w:r>
      <w:r w:rsidR="00763176" w:rsidRPr="005374AA">
        <w:rPr>
          <w:rFonts w:ascii="Times New Roman" w:hAnsi="Times New Roman" w:cs="Times New Roman"/>
          <w:sz w:val="28"/>
          <w:szCs w:val="28"/>
        </w:rPr>
        <w:t>)</w:t>
      </w:r>
      <w:r w:rsidR="00E574BA" w:rsidRPr="005374AA">
        <w:rPr>
          <w:rFonts w:ascii="Times New Roman" w:hAnsi="Times New Roman" w:cs="Times New Roman"/>
          <w:sz w:val="28"/>
          <w:szCs w:val="28"/>
        </w:rPr>
        <w:t>,</w:t>
      </w:r>
      <w:r w:rsidR="00AC07C8" w:rsidRPr="005374AA">
        <w:rPr>
          <w:rFonts w:ascii="Times New Roman" w:hAnsi="Times New Roman" w:cs="Times New Roman"/>
          <w:sz w:val="28"/>
          <w:szCs w:val="28"/>
        </w:rPr>
        <w:t xml:space="preserve"> </w:t>
      </w:r>
      <w:r w:rsidR="00763176" w:rsidRPr="005374AA">
        <w:rPr>
          <w:rFonts w:ascii="Times New Roman" w:hAnsi="Times New Roman" w:cs="Times New Roman"/>
          <w:sz w:val="28"/>
          <w:szCs w:val="28"/>
        </w:rPr>
        <w:t>повышает у коров</w:t>
      </w:r>
      <w:r w:rsidR="00AC07C8" w:rsidRPr="005374AA">
        <w:rPr>
          <w:rFonts w:ascii="Times New Roman" w:hAnsi="Times New Roman" w:cs="Times New Roman"/>
          <w:sz w:val="28"/>
          <w:szCs w:val="28"/>
        </w:rPr>
        <w:t xml:space="preserve"> удо</w:t>
      </w:r>
      <w:r w:rsidR="00763176" w:rsidRPr="005374AA">
        <w:rPr>
          <w:rFonts w:ascii="Times New Roman" w:hAnsi="Times New Roman" w:cs="Times New Roman"/>
          <w:sz w:val="28"/>
          <w:szCs w:val="28"/>
        </w:rPr>
        <w:t>й</w:t>
      </w:r>
      <w:r w:rsidRPr="005374AA">
        <w:rPr>
          <w:rFonts w:ascii="Times New Roman" w:hAnsi="Times New Roman" w:cs="Times New Roman"/>
          <w:sz w:val="28"/>
          <w:szCs w:val="28"/>
        </w:rPr>
        <w:t xml:space="preserve"> </w:t>
      </w:r>
      <w:r w:rsidR="00AC07C8" w:rsidRPr="005374AA">
        <w:rPr>
          <w:rFonts w:ascii="Times New Roman" w:hAnsi="Times New Roman" w:cs="Times New Roman"/>
          <w:sz w:val="28"/>
          <w:szCs w:val="28"/>
        </w:rPr>
        <w:t xml:space="preserve">молока и влияет на </w:t>
      </w:r>
      <w:r w:rsidR="00763176" w:rsidRPr="005374AA">
        <w:rPr>
          <w:rFonts w:ascii="Times New Roman" w:hAnsi="Times New Roman" w:cs="Times New Roman"/>
          <w:sz w:val="28"/>
          <w:szCs w:val="28"/>
        </w:rPr>
        <w:t>количества жира в нем</w:t>
      </w:r>
      <w:r w:rsidR="00AC07C8" w:rsidRPr="005374AA">
        <w:rPr>
          <w:rFonts w:ascii="Times New Roman" w:hAnsi="Times New Roman" w:cs="Times New Roman"/>
          <w:sz w:val="28"/>
          <w:szCs w:val="28"/>
        </w:rPr>
        <w:t xml:space="preserve">, </w:t>
      </w:r>
      <w:r w:rsidR="00763176" w:rsidRPr="005374AA">
        <w:rPr>
          <w:rFonts w:ascii="Times New Roman" w:hAnsi="Times New Roman" w:cs="Times New Roman"/>
          <w:sz w:val="28"/>
          <w:szCs w:val="28"/>
        </w:rPr>
        <w:t>при этом у свиней увеличивает прирост массы на 5 %</w:t>
      </w:r>
      <w:r w:rsidR="00E574BA" w:rsidRPr="005374AA">
        <w:rPr>
          <w:rFonts w:ascii="Times New Roman" w:hAnsi="Times New Roman" w:cs="Times New Roman"/>
          <w:sz w:val="28"/>
          <w:szCs w:val="28"/>
        </w:rPr>
        <w:t>, а у птиц яйценоскость</w:t>
      </w:r>
      <w:r w:rsidR="00EA49B0" w:rsidRPr="005374AA">
        <w:rPr>
          <w:rFonts w:ascii="Times New Roman" w:hAnsi="Times New Roman" w:cs="Times New Roman"/>
          <w:sz w:val="28"/>
          <w:szCs w:val="28"/>
        </w:rPr>
        <w:t>.</w:t>
      </w:r>
      <w:r w:rsidR="003C61C8" w:rsidRPr="005374AA">
        <w:rPr>
          <w:rFonts w:ascii="Times New Roman" w:hAnsi="Times New Roman" w:cs="Times New Roman"/>
          <w:sz w:val="28"/>
          <w:szCs w:val="28"/>
        </w:rPr>
        <w:t xml:space="preserve"> </w:t>
      </w:r>
      <w:r w:rsidR="007F698C" w:rsidRPr="00EB3D98">
        <w:rPr>
          <w:rFonts w:ascii="Times New Roman" w:hAnsi="Times New Roman" w:cs="Times New Roman"/>
          <w:sz w:val="28"/>
          <w:szCs w:val="28"/>
        </w:rPr>
        <w:t xml:space="preserve">Стоит отметить, особое </w:t>
      </w:r>
      <w:r w:rsidR="00EA49B0" w:rsidRPr="00EB3D98">
        <w:rPr>
          <w:rFonts w:ascii="Times New Roman" w:hAnsi="Times New Roman" w:cs="Times New Roman"/>
          <w:sz w:val="28"/>
          <w:szCs w:val="28"/>
        </w:rPr>
        <w:t xml:space="preserve">влияние </w:t>
      </w:r>
      <w:proofErr w:type="spellStart"/>
      <w:r w:rsidR="00EA49B0" w:rsidRPr="00EB3D98">
        <w:rPr>
          <w:rFonts w:ascii="Times New Roman" w:hAnsi="Times New Roman" w:cs="Times New Roman"/>
          <w:sz w:val="28"/>
          <w:szCs w:val="28"/>
        </w:rPr>
        <w:t>бентонитовой</w:t>
      </w:r>
      <w:proofErr w:type="spellEnd"/>
      <w:r w:rsidR="00EA49B0" w:rsidRPr="00EB3D98">
        <w:rPr>
          <w:rFonts w:ascii="Times New Roman" w:hAnsi="Times New Roman" w:cs="Times New Roman"/>
          <w:sz w:val="28"/>
          <w:szCs w:val="28"/>
        </w:rPr>
        <w:t xml:space="preserve"> муки в сочетании с мелассой на качественные характеристики гранул. Ввод </w:t>
      </w:r>
      <w:proofErr w:type="spellStart"/>
      <w:r w:rsidR="00EA49B0" w:rsidRPr="00EB3D98">
        <w:rPr>
          <w:rFonts w:ascii="Times New Roman" w:hAnsi="Times New Roman" w:cs="Times New Roman"/>
          <w:sz w:val="28"/>
          <w:szCs w:val="28"/>
        </w:rPr>
        <w:t>бентонитовой</w:t>
      </w:r>
      <w:proofErr w:type="spellEnd"/>
      <w:r w:rsidR="00EA49B0" w:rsidRPr="00EB3D98">
        <w:rPr>
          <w:rFonts w:ascii="Times New Roman" w:hAnsi="Times New Roman" w:cs="Times New Roman"/>
          <w:sz w:val="28"/>
          <w:szCs w:val="28"/>
        </w:rPr>
        <w:t xml:space="preserve"> муки с мелассой позволит с</w:t>
      </w:r>
      <w:r w:rsidR="00307B47">
        <w:rPr>
          <w:rFonts w:ascii="Times New Roman" w:hAnsi="Times New Roman" w:cs="Times New Roman"/>
          <w:sz w:val="28"/>
          <w:szCs w:val="28"/>
        </w:rPr>
        <w:t xml:space="preserve">низить </w:t>
      </w:r>
      <w:proofErr w:type="spellStart"/>
      <w:r w:rsidR="00307B47">
        <w:rPr>
          <w:rFonts w:ascii="Times New Roman" w:hAnsi="Times New Roman" w:cs="Times New Roman"/>
          <w:sz w:val="28"/>
          <w:szCs w:val="28"/>
        </w:rPr>
        <w:t>крошимость</w:t>
      </w:r>
      <w:proofErr w:type="spellEnd"/>
      <w:r w:rsidR="00307B47">
        <w:rPr>
          <w:rFonts w:ascii="Times New Roman" w:hAnsi="Times New Roman" w:cs="Times New Roman"/>
          <w:sz w:val="28"/>
          <w:szCs w:val="28"/>
        </w:rPr>
        <w:t xml:space="preserve"> гранул на 2 % </w:t>
      </w:r>
      <w:r w:rsidR="008675B5" w:rsidRPr="00EB3D98">
        <w:rPr>
          <w:rFonts w:ascii="Times New Roman" w:hAnsi="Times New Roman" w:cs="Times New Roman"/>
          <w:sz w:val="28"/>
          <w:szCs w:val="28"/>
        </w:rPr>
        <w:t>[2]</w:t>
      </w:r>
      <w:r w:rsidR="003C61C8" w:rsidRPr="00EB3D98">
        <w:rPr>
          <w:rFonts w:ascii="Times New Roman" w:hAnsi="Times New Roman" w:cs="Times New Roman"/>
          <w:sz w:val="28"/>
          <w:szCs w:val="28"/>
        </w:rPr>
        <w:t>. Сочетание бентонитов в рецептуре с другими компонентами производства гранулированных комбикормов позволяет получить сбалансиров</w:t>
      </w:r>
      <w:r w:rsidR="009A5A0F" w:rsidRPr="00EB3D98">
        <w:rPr>
          <w:rFonts w:ascii="Times New Roman" w:hAnsi="Times New Roman" w:cs="Times New Roman"/>
          <w:sz w:val="28"/>
          <w:szCs w:val="28"/>
        </w:rPr>
        <w:t>анную кормовую добавку. Так</w:t>
      </w:r>
      <w:r w:rsidR="00082A79" w:rsidRPr="00EB3D98">
        <w:rPr>
          <w:rFonts w:ascii="Times New Roman" w:hAnsi="Times New Roman" w:cs="Times New Roman"/>
          <w:sz w:val="28"/>
          <w:szCs w:val="28"/>
        </w:rPr>
        <w:t>,</w:t>
      </w:r>
      <w:r w:rsidR="009A5A0F" w:rsidRPr="00EB3D98">
        <w:rPr>
          <w:rFonts w:ascii="Times New Roman" w:hAnsi="Times New Roman" w:cs="Times New Roman"/>
          <w:sz w:val="28"/>
          <w:szCs w:val="28"/>
        </w:rPr>
        <w:t xml:space="preserve"> п</w:t>
      </w:r>
      <w:r w:rsidR="00F74A91" w:rsidRPr="00EB3D98">
        <w:rPr>
          <w:rFonts w:ascii="Times New Roman" w:hAnsi="Times New Roman" w:cs="Times New Roman"/>
          <w:sz w:val="28"/>
          <w:szCs w:val="28"/>
        </w:rPr>
        <w:t xml:space="preserve">о данным научной статьи </w:t>
      </w:r>
      <w:proofErr w:type="spellStart"/>
      <w:r w:rsidR="00F74A91" w:rsidRPr="00EB3D98">
        <w:rPr>
          <w:rFonts w:ascii="Times New Roman" w:hAnsi="Times New Roman" w:cs="Times New Roman"/>
          <w:sz w:val="28"/>
          <w:szCs w:val="28"/>
        </w:rPr>
        <w:t>Дзагурова</w:t>
      </w:r>
      <w:proofErr w:type="spellEnd"/>
      <w:r w:rsidR="00F74A91" w:rsidRPr="00EB3D98">
        <w:rPr>
          <w:rFonts w:ascii="Times New Roman" w:hAnsi="Times New Roman" w:cs="Times New Roman"/>
          <w:sz w:val="28"/>
          <w:szCs w:val="28"/>
        </w:rPr>
        <w:t xml:space="preserve"> Б.А. и Калоева С.А., </w:t>
      </w:r>
      <w:r w:rsidR="00B92D2D" w:rsidRPr="00EB3D98">
        <w:rPr>
          <w:rFonts w:ascii="Times New Roman" w:hAnsi="Times New Roman" w:cs="Times New Roman"/>
          <w:sz w:val="28"/>
          <w:szCs w:val="28"/>
        </w:rPr>
        <w:t xml:space="preserve">установлено, что оптимальная доза введения в рецептуру кормового </w:t>
      </w:r>
      <w:r w:rsidR="00B92D2D" w:rsidRPr="00EB3D98">
        <w:rPr>
          <w:rFonts w:ascii="Times New Roman" w:hAnsi="Times New Roman" w:cs="Times New Roman"/>
          <w:sz w:val="28"/>
          <w:szCs w:val="28"/>
        </w:rPr>
        <w:lastRenderedPageBreak/>
        <w:t xml:space="preserve">рациона кур-несушек гранулированной </w:t>
      </w:r>
      <w:r w:rsidR="001F2933" w:rsidRPr="00EB3D98">
        <w:rPr>
          <w:rFonts w:ascii="Times New Roman" w:hAnsi="Times New Roman" w:cs="Times New Roman"/>
          <w:sz w:val="28"/>
          <w:szCs w:val="28"/>
        </w:rPr>
        <w:t xml:space="preserve">зерновой </w:t>
      </w:r>
      <w:r w:rsidR="00B92D2D" w:rsidRPr="00EB3D98">
        <w:rPr>
          <w:rFonts w:ascii="Times New Roman" w:hAnsi="Times New Roman" w:cs="Times New Roman"/>
          <w:sz w:val="28"/>
          <w:szCs w:val="28"/>
        </w:rPr>
        <w:t>барды в сочетании с бентонитом</w:t>
      </w:r>
      <w:r w:rsidR="004B178E" w:rsidRPr="00EB3D98">
        <w:rPr>
          <w:rFonts w:ascii="Times New Roman" w:hAnsi="Times New Roman" w:cs="Times New Roman"/>
          <w:sz w:val="28"/>
          <w:szCs w:val="28"/>
        </w:rPr>
        <w:t xml:space="preserve"> благоприятно влияет на репродуктивную способность птиц, в результате чего вы</w:t>
      </w:r>
      <w:r w:rsidR="001F2933" w:rsidRPr="00EB3D98">
        <w:rPr>
          <w:rFonts w:ascii="Times New Roman" w:hAnsi="Times New Roman" w:cs="Times New Roman"/>
          <w:sz w:val="28"/>
          <w:szCs w:val="28"/>
        </w:rPr>
        <w:t>ход инкубационных яиц увеличил</w:t>
      </w:r>
      <w:r w:rsidR="004B178E" w:rsidRPr="00EB3D98">
        <w:rPr>
          <w:rFonts w:ascii="Times New Roman" w:hAnsi="Times New Roman" w:cs="Times New Roman"/>
          <w:sz w:val="28"/>
          <w:szCs w:val="28"/>
        </w:rPr>
        <w:t xml:space="preserve">ся на 2 % </w:t>
      </w:r>
      <w:r w:rsidR="001F2933" w:rsidRPr="00EB3D98">
        <w:rPr>
          <w:rFonts w:ascii="Times New Roman" w:hAnsi="Times New Roman" w:cs="Times New Roman"/>
          <w:sz w:val="28"/>
          <w:szCs w:val="28"/>
        </w:rPr>
        <w:t xml:space="preserve">, а яйценоскость достигла 10,1 % </w:t>
      </w:r>
      <w:r w:rsidR="004B178E" w:rsidRPr="00EB3D98">
        <w:rPr>
          <w:rFonts w:ascii="Times New Roman" w:hAnsi="Times New Roman" w:cs="Times New Roman"/>
          <w:sz w:val="28"/>
          <w:szCs w:val="28"/>
        </w:rPr>
        <w:t>[3].</w:t>
      </w:r>
    </w:p>
    <w:p w14:paraId="4469CDFC" w14:textId="77777777" w:rsidR="00E64945" w:rsidRPr="005374AA" w:rsidRDefault="00980460" w:rsidP="00EB3D98">
      <w:pPr>
        <w:spacing w:after="0" w:line="360" w:lineRule="auto"/>
        <w:ind w:firstLine="709"/>
        <w:jc w:val="both"/>
        <w:rPr>
          <w:rFonts w:ascii="Times New Roman" w:hAnsi="Times New Roman" w:cs="Times New Roman"/>
          <w:sz w:val="28"/>
          <w:szCs w:val="28"/>
        </w:rPr>
      </w:pPr>
      <w:r w:rsidRPr="00EB3D98">
        <w:rPr>
          <w:rFonts w:ascii="Times New Roman" w:hAnsi="Times New Roman" w:cs="Times New Roman"/>
          <w:sz w:val="28"/>
          <w:szCs w:val="28"/>
        </w:rPr>
        <w:t>Помимо бентонит</w:t>
      </w:r>
      <w:r w:rsidR="00E64945" w:rsidRPr="00EB3D98">
        <w:rPr>
          <w:rFonts w:ascii="Times New Roman" w:hAnsi="Times New Roman" w:cs="Times New Roman"/>
          <w:sz w:val="28"/>
          <w:szCs w:val="28"/>
        </w:rPr>
        <w:t xml:space="preserve">ов, связующими свойствами может </w:t>
      </w:r>
      <w:r w:rsidR="005E5509" w:rsidRPr="00EB3D98">
        <w:rPr>
          <w:rFonts w:ascii="Times New Roman" w:hAnsi="Times New Roman" w:cs="Times New Roman"/>
          <w:sz w:val="28"/>
          <w:szCs w:val="28"/>
        </w:rPr>
        <w:t xml:space="preserve">обладать </w:t>
      </w:r>
      <w:r w:rsidR="00E64945" w:rsidRPr="00EB3D98">
        <w:rPr>
          <w:rFonts w:ascii="Times New Roman" w:hAnsi="Times New Roman" w:cs="Times New Roman"/>
          <w:sz w:val="28"/>
          <w:szCs w:val="28"/>
        </w:rPr>
        <w:t>порошкообр</w:t>
      </w:r>
      <w:r w:rsidRPr="00EB3D98">
        <w:rPr>
          <w:rFonts w:ascii="Times New Roman" w:hAnsi="Times New Roman" w:cs="Times New Roman"/>
          <w:sz w:val="28"/>
          <w:szCs w:val="28"/>
        </w:rPr>
        <w:t xml:space="preserve">азное вещество – </w:t>
      </w:r>
      <w:proofErr w:type="spellStart"/>
      <w:r w:rsidR="00E64945" w:rsidRPr="00EB3D98">
        <w:rPr>
          <w:rFonts w:ascii="Times New Roman" w:hAnsi="Times New Roman" w:cs="Times New Roman"/>
          <w:sz w:val="28"/>
          <w:szCs w:val="28"/>
        </w:rPr>
        <w:t>хитозан</w:t>
      </w:r>
      <w:proofErr w:type="spellEnd"/>
      <w:r w:rsidR="00E64945" w:rsidRPr="00EB3D98">
        <w:rPr>
          <w:rFonts w:ascii="Times New Roman" w:hAnsi="Times New Roman" w:cs="Times New Roman"/>
          <w:sz w:val="28"/>
          <w:szCs w:val="28"/>
        </w:rPr>
        <w:t xml:space="preserve">. </w:t>
      </w:r>
      <w:proofErr w:type="spellStart"/>
      <w:r w:rsidR="00E64945" w:rsidRPr="00EB3D98">
        <w:rPr>
          <w:rFonts w:ascii="Times New Roman" w:hAnsi="Times New Roman" w:cs="Times New Roman"/>
          <w:sz w:val="28"/>
          <w:szCs w:val="28"/>
        </w:rPr>
        <w:t>Хитозан</w:t>
      </w:r>
      <w:proofErr w:type="spellEnd"/>
      <w:r w:rsidR="00E64945" w:rsidRPr="00EB3D98">
        <w:rPr>
          <w:rFonts w:ascii="Times New Roman" w:hAnsi="Times New Roman" w:cs="Times New Roman"/>
          <w:sz w:val="28"/>
          <w:szCs w:val="28"/>
        </w:rPr>
        <w:t xml:space="preserve"> – это натуральн</w:t>
      </w:r>
      <w:r w:rsidR="005E5509" w:rsidRPr="00EB3D98">
        <w:rPr>
          <w:rFonts w:ascii="Times New Roman" w:hAnsi="Times New Roman" w:cs="Times New Roman"/>
          <w:sz w:val="28"/>
          <w:szCs w:val="28"/>
        </w:rPr>
        <w:t xml:space="preserve">ый полимер, являющийся производным хитина, получаемый из панциря ракообразных. Данное вещество нетоксично, </w:t>
      </w:r>
      <w:proofErr w:type="spellStart"/>
      <w:r w:rsidR="005E5509" w:rsidRPr="00EB3D98">
        <w:rPr>
          <w:rFonts w:ascii="Times New Roman" w:hAnsi="Times New Roman" w:cs="Times New Roman"/>
          <w:sz w:val="28"/>
          <w:szCs w:val="28"/>
        </w:rPr>
        <w:t>гипоаллергено</w:t>
      </w:r>
      <w:proofErr w:type="spellEnd"/>
      <w:r w:rsidR="005E5509" w:rsidRPr="00EB3D98">
        <w:rPr>
          <w:rFonts w:ascii="Times New Roman" w:hAnsi="Times New Roman" w:cs="Times New Roman"/>
          <w:sz w:val="28"/>
          <w:szCs w:val="28"/>
        </w:rPr>
        <w:t xml:space="preserve"> и является компонентом, обладающий свойством повышать иммунитет.</w:t>
      </w:r>
      <w:r w:rsidRPr="00EB3D98">
        <w:rPr>
          <w:rFonts w:ascii="Times New Roman" w:hAnsi="Times New Roman" w:cs="Times New Roman"/>
          <w:sz w:val="28"/>
          <w:szCs w:val="28"/>
        </w:rPr>
        <w:t xml:space="preserve"> Но </w:t>
      </w:r>
      <w:r w:rsidR="001B1C78" w:rsidRPr="00EB3D98">
        <w:rPr>
          <w:rFonts w:ascii="Times New Roman" w:hAnsi="Times New Roman" w:cs="Times New Roman"/>
          <w:sz w:val="28"/>
          <w:szCs w:val="28"/>
        </w:rPr>
        <w:t xml:space="preserve">несмотря на его полезные свойства, </w:t>
      </w:r>
      <w:proofErr w:type="spellStart"/>
      <w:r w:rsidRPr="00EB3D98">
        <w:rPr>
          <w:rFonts w:ascii="Times New Roman" w:hAnsi="Times New Roman" w:cs="Times New Roman"/>
          <w:sz w:val="28"/>
          <w:szCs w:val="28"/>
        </w:rPr>
        <w:t>хитозан</w:t>
      </w:r>
      <w:proofErr w:type="spellEnd"/>
      <w:r w:rsidRPr="00EB3D98">
        <w:rPr>
          <w:rFonts w:ascii="Times New Roman" w:hAnsi="Times New Roman" w:cs="Times New Roman"/>
          <w:sz w:val="28"/>
          <w:szCs w:val="28"/>
        </w:rPr>
        <w:t xml:space="preserve">, являясь </w:t>
      </w:r>
      <w:proofErr w:type="spellStart"/>
      <w:r w:rsidRPr="00EB3D98">
        <w:rPr>
          <w:rFonts w:ascii="Times New Roman" w:hAnsi="Times New Roman" w:cs="Times New Roman"/>
          <w:sz w:val="28"/>
          <w:szCs w:val="28"/>
        </w:rPr>
        <w:t>водонерастворимым</w:t>
      </w:r>
      <w:proofErr w:type="spellEnd"/>
      <w:r w:rsidRPr="00EB3D98">
        <w:rPr>
          <w:rFonts w:ascii="Times New Roman" w:hAnsi="Times New Roman" w:cs="Times New Roman"/>
          <w:sz w:val="28"/>
          <w:szCs w:val="28"/>
        </w:rPr>
        <w:t xml:space="preserve"> </w:t>
      </w:r>
      <w:proofErr w:type="spellStart"/>
      <w:r w:rsidR="0041291B" w:rsidRPr="00EB3D98">
        <w:rPr>
          <w:rFonts w:ascii="Times New Roman" w:hAnsi="Times New Roman" w:cs="Times New Roman"/>
          <w:sz w:val="28"/>
          <w:szCs w:val="28"/>
        </w:rPr>
        <w:t>биоразлагаемым</w:t>
      </w:r>
      <w:proofErr w:type="spellEnd"/>
      <w:r w:rsidR="0041291B" w:rsidRPr="00EB3D98">
        <w:rPr>
          <w:rFonts w:ascii="Times New Roman" w:hAnsi="Times New Roman" w:cs="Times New Roman"/>
          <w:sz w:val="28"/>
          <w:szCs w:val="28"/>
        </w:rPr>
        <w:t xml:space="preserve"> материалом</w:t>
      </w:r>
      <w:r w:rsidR="00763176" w:rsidRPr="00EB3D98">
        <w:rPr>
          <w:rFonts w:ascii="Times New Roman" w:hAnsi="Times New Roman" w:cs="Times New Roman"/>
          <w:sz w:val="28"/>
          <w:szCs w:val="28"/>
        </w:rPr>
        <w:t xml:space="preserve">. </w:t>
      </w:r>
      <w:proofErr w:type="spellStart"/>
      <w:r w:rsidR="00307B47">
        <w:rPr>
          <w:rFonts w:ascii="Times New Roman" w:hAnsi="Times New Roman" w:cs="Times New Roman"/>
          <w:sz w:val="28"/>
          <w:szCs w:val="28"/>
        </w:rPr>
        <w:t>Х</w:t>
      </w:r>
      <w:r w:rsidR="00763176" w:rsidRPr="00EB3D98">
        <w:rPr>
          <w:rFonts w:ascii="Times New Roman" w:hAnsi="Times New Roman" w:cs="Times New Roman"/>
          <w:sz w:val="28"/>
          <w:szCs w:val="28"/>
        </w:rPr>
        <w:t>итозан</w:t>
      </w:r>
      <w:proofErr w:type="spellEnd"/>
      <w:r w:rsidR="00763176" w:rsidRPr="00EB3D98">
        <w:rPr>
          <w:rFonts w:ascii="Times New Roman" w:hAnsi="Times New Roman" w:cs="Times New Roman"/>
          <w:sz w:val="28"/>
          <w:szCs w:val="28"/>
        </w:rPr>
        <w:t xml:space="preserve"> </w:t>
      </w:r>
      <w:r w:rsidR="00763176" w:rsidRPr="005374AA">
        <w:rPr>
          <w:rFonts w:ascii="Times New Roman" w:hAnsi="Times New Roman" w:cs="Times New Roman"/>
          <w:sz w:val="28"/>
          <w:szCs w:val="28"/>
        </w:rPr>
        <w:t>необходимо вводить в комбикорм только с дополнительными вещества, которые будут способствовать эффективному растворению, так например, п</w:t>
      </w:r>
      <w:r w:rsidR="00082A79" w:rsidRPr="005374AA">
        <w:rPr>
          <w:rFonts w:ascii="Times New Roman" w:hAnsi="Times New Roman" w:cs="Times New Roman"/>
          <w:sz w:val="28"/>
          <w:szCs w:val="28"/>
        </w:rPr>
        <w:t xml:space="preserve">о сведениям автора [4], </w:t>
      </w:r>
      <w:r w:rsidR="00CA62E4" w:rsidRPr="005374AA">
        <w:rPr>
          <w:rFonts w:ascii="Times New Roman" w:hAnsi="Times New Roman" w:cs="Times New Roman"/>
          <w:sz w:val="28"/>
          <w:szCs w:val="28"/>
        </w:rPr>
        <w:t xml:space="preserve">кормовая добавка из хлореллы </w:t>
      </w:r>
      <w:proofErr w:type="spellStart"/>
      <w:r w:rsidR="00CA62E4" w:rsidRPr="005374AA">
        <w:rPr>
          <w:rFonts w:ascii="Times New Roman" w:hAnsi="Times New Roman" w:cs="Times New Roman"/>
          <w:sz w:val="28"/>
          <w:szCs w:val="28"/>
        </w:rPr>
        <w:t>Chlorella</w:t>
      </w:r>
      <w:proofErr w:type="spellEnd"/>
      <w:r w:rsidR="00CA62E4" w:rsidRPr="005374AA">
        <w:rPr>
          <w:rFonts w:ascii="Times New Roman" w:hAnsi="Times New Roman" w:cs="Times New Roman"/>
          <w:sz w:val="28"/>
          <w:szCs w:val="28"/>
        </w:rPr>
        <w:t xml:space="preserve"> </w:t>
      </w:r>
      <w:proofErr w:type="spellStart"/>
      <w:r w:rsidR="00CA62E4" w:rsidRPr="005374AA">
        <w:rPr>
          <w:rFonts w:ascii="Times New Roman" w:hAnsi="Times New Roman" w:cs="Times New Roman"/>
          <w:sz w:val="28"/>
          <w:szCs w:val="28"/>
        </w:rPr>
        <w:t>sorokiniana</w:t>
      </w:r>
      <w:proofErr w:type="spellEnd"/>
      <w:r w:rsidR="00CA62E4" w:rsidRPr="005374AA">
        <w:rPr>
          <w:rFonts w:ascii="Times New Roman" w:hAnsi="Times New Roman" w:cs="Times New Roman"/>
          <w:sz w:val="28"/>
          <w:szCs w:val="28"/>
        </w:rPr>
        <w:t xml:space="preserve"> содержащая </w:t>
      </w:r>
      <w:proofErr w:type="spellStart"/>
      <w:r w:rsidR="0038722A" w:rsidRPr="005374AA">
        <w:rPr>
          <w:rFonts w:ascii="Times New Roman" w:hAnsi="Times New Roman" w:cs="Times New Roman"/>
          <w:sz w:val="28"/>
          <w:szCs w:val="28"/>
        </w:rPr>
        <w:t>хитозан</w:t>
      </w:r>
      <w:proofErr w:type="spellEnd"/>
      <w:r w:rsidR="0038722A" w:rsidRPr="005374AA">
        <w:rPr>
          <w:rFonts w:ascii="Times New Roman" w:hAnsi="Times New Roman" w:cs="Times New Roman"/>
          <w:sz w:val="28"/>
          <w:szCs w:val="28"/>
        </w:rPr>
        <w:t xml:space="preserve"> богата белк</w:t>
      </w:r>
      <w:r w:rsidR="00CA62E4" w:rsidRPr="005374AA">
        <w:rPr>
          <w:rFonts w:ascii="Times New Roman" w:hAnsi="Times New Roman" w:cs="Times New Roman"/>
          <w:sz w:val="28"/>
          <w:szCs w:val="28"/>
        </w:rPr>
        <w:t>ами</w:t>
      </w:r>
      <w:r w:rsidR="0038722A" w:rsidRPr="005374AA">
        <w:rPr>
          <w:rFonts w:ascii="Times New Roman" w:hAnsi="Times New Roman" w:cs="Times New Roman"/>
          <w:sz w:val="28"/>
          <w:szCs w:val="28"/>
        </w:rPr>
        <w:t>, полиненасыщенны</w:t>
      </w:r>
      <w:r w:rsidR="00CA62E4" w:rsidRPr="005374AA">
        <w:rPr>
          <w:rFonts w:ascii="Times New Roman" w:hAnsi="Times New Roman" w:cs="Times New Roman"/>
          <w:sz w:val="28"/>
          <w:szCs w:val="28"/>
        </w:rPr>
        <w:t>ми</w:t>
      </w:r>
      <w:r w:rsidR="0038722A" w:rsidRPr="005374AA">
        <w:rPr>
          <w:rFonts w:ascii="Times New Roman" w:hAnsi="Times New Roman" w:cs="Times New Roman"/>
          <w:sz w:val="28"/>
          <w:szCs w:val="28"/>
        </w:rPr>
        <w:t xml:space="preserve"> жирны</w:t>
      </w:r>
      <w:r w:rsidR="00CA62E4" w:rsidRPr="005374AA">
        <w:rPr>
          <w:rFonts w:ascii="Times New Roman" w:hAnsi="Times New Roman" w:cs="Times New Roman"/>
          <w:sz w:val="28"/>
          <w:szCs w:val="28"/>
        </w:rPr>
        <w:t>ми</w:t>
      </w:r>
      <w:r w:rsidR="0038722A" w:rsidRPr="005374AA">
        <w:rPr>
          <w:rFonts w:ascii="Times New Roman" w:hAnsi="Times New Roman" w:cs="Times New Roman"/>
          <w:sz w:val="28"/>
          <w:szCs w:val="28"/>
        </w:rPr>
        <w:t xml:space="preserve"> </w:t>
      </w:r>
      <w:r w:rsidR="00CA62E4" w:rsidRPr="005374AA">
        <w:rPr>
          <w:rFonts w:ascii="Times New Roman" w:hAnsi="Times New Roman" w:cs="Times New Roman"/>
          <w:sz w:val="28"/>
          <w:szCs w:val="28"/>
        </w:rPr>
        <w:t>кислотами, а также витаминами</w:t>
      </w:r>
      <w:r w:rsidR="00BB626D" w:rsidRPr="005374AA">
        <w:rPr>
          <w:rFonts w:ascii="Times New Roman" w:hAnsi="Times New Roman" w:cs="Times New Roman"/>
          <w:sz w:val="28"/>
          <w:szCs w:val="28"/>
        </w:rPr>
        <w:t xml:space="preserve">, а за счет связующих свойств </w:t>
      </w:r>
      <w:proofErr w:type="spellStart"/>
      <w:r w:rsidR="00BB626D" w:rsidRPr="005374AA">
        <w:rPr>
          <w:rFonts w:ascii="Times New Roman" w:hAnsi="Times New Roman" w:cs="Times New Roman"/>
          <w:sz w:val="28"/>
          <w:szCs w:val="28"/>
        </w:rPr>
        <w:t>хитозана</w:t>
      </w:r>
      <w:proofErr w:type="spellEnd"/>
      <w:r w:rsidR="00BB626D" w:rsidRPr="005374AA">
        <w:rPr>
          <w:rFonts w:ascii="Times New Roman" w:hAnsi="Times New Roman" w:cs="Times New Roman"/>
          <w:sz w:val="28"/>
          <w:szCs w:val="28"/>
        </w:rPr>
        <w:t xml:space="preserve"> достигается повышенная водостойкость и прочность гранул</w:t>
      </w:r>
      <w:r w:rsidR="0038722A" w:rsidRPr="005374AA">
        <w:rPr>
          <w:rFonts w:ascii="Times New Roman" w:hAnsi="Times New Roman" w:cs="Times New Roman"/>
          <w:sz w:val="28"/>
          <w:szCs w:val="28"/>
        </w:rPr>
        <w:t>.</w:t>
      </w:r>
      <w:r w:rsidR="00BB626D" w:rsidRPr="005374AA">
        <w:rPr>
          <w:rFonts w:ascii="Times New Roman" w:hAnsi="Times New Roman" w:cs="Times New Roman"/>
          <w:sz w:val="28"/>
          <w:szCs w:val="28"/>
        </w:rPr>
        <w:t xml:space="preserve"> Это указывает на возможность использования данной кормовой смеси в производстве гранулированного комбикорма не только</w:t>
      </w:r>
      <w:r w:rsidR="0038722A" w:rsidRPr="005374AA">
        <w:rPr>
          <w:rFonts w:ascii="Times New Roman" w:hAnsi="Times New Roman" w:cs="Times New Roman"/>
          <w:sz w:val="28"/>
          <w:szCs w:val="28"/>
        </w:rPr>
        <w:t xml:space="preserve"> </w:t>
      </w:r>
      <w:r w:rsidR="00BB626D" w:rsidRPr="005374AA">
        <w:rPr>
          <w:rFonts w:ascii="Times New Roman" w:hAnsi="Times New Roman" w:cs="Times New Roman"/>
          <w:sz w:val="28"/>
          <w:szCs w:val="28"/>
        </w:rPr>
        <w:t xml:space="preserve">для КРС и птиц, но и для рыб. </w:t>
      </w:r>
      <w:r w:rsidR="0038722A" w:rsidRPr="005374AA">
        <w:rPr>
          <w:rFonts w:ascii="Times New Roman" w:hAnsi="Times New Roman" w:cs="Times New Roman"/>
          <w:sz w:val="28"/>
          <w:szCs w:val="28"/>
        </w:rPr>
        <w:t>Такая сбалансированная добавка позволит снизить заболеваемость у животных и увеличить прирост массы.</w:t>
      </w:r>
      <w:r w:rsidR="00F46341" w:rsidRPr="005374AA">
        <w:rPr>
          <w:rFonts w:ascii="Times New Roman" w:hAnsi="Times New Roman" w:cs="Times New Roman"/>
          <w:sz w:val="28"/>
          <w:szCs w:val="28"/>
        </w:rPr>
        <w:t xml:space="preserve"> </w:t>
      </w:r>
    </w:p>
    <w:p w14:paraId="2A10199C" w14:textId="77777777" w:rsidR="003463C9" w:rsidRPr="005374AA" w:rsidRDefault="00CA62E4" w:rsidP="00EB3D98">
      <w:pPr>
        <w:spacing w:after="0" w:line="360" w:lineRule="auto"/>
        <w:ind w:firstLine="709"/>
        <w:jc w:val="both"/>
        <w:rPr>
          <w:rFonts w:ascii="Times New Roman" w:hAnsi="Times New Roman" w:cs="Times New Roman"/>
          <w:sz w:val="28"/>
          <w:szCs w:val="28"/>
        </w:rPr>
      </w:pPr>
      <w:r w:rsidRPr="005374AA">
        <w:rPr>
          <w:rFonts w:ascii="Times New Roman" w:hAnsi="Times New Roman" w:cs="Times New Roman"/>
          <w:sz w:val="28"/>
          <w:szCs w:val="28"/>
        </w:rPr>
        <w:t>В</w:t>
      </w:r>
      <w:r w:rsidR="00500AC5" w:rsidRPr="005374AA">
        <w:rPr>
          <w:rFonts w:ascii="Times New Roman" w:hAnsi="Times New Roman" w:cs="Times New Roman"/>
          <w:sz w:val="28"/>
          <w:szCs w:val="28"/>
        </w:rPr>
        <w:t xml:space="preserve"> своей работе Асадова М.Г.</w:t>
      </w:r>
      <w:r w:rsidR="00E11D74" w:rsidRPr="005374AA">
        <w:rPr>
          <w:rFonts w:ascii="Times New Roman" w:hAnsi="Times New Roman" w:cs="Times New Roman"/>
          <w:sz w:val="28"/>
          <w:szCs w:val="28"/>
        </w:rPr>
        <w:t xml:space="preserve">, </w:t>
      </w:r>
      <w:r w:rsidRPr="005374AA">
        <w:rPr>
          <w:rFonts w:ascii="Times New Roman" w:hAnsi="Times New Roman" w:cs="Times New Roman"/>
          <w:sz w:val="28"/>
          <w:szCs w:val="28"/>
        </w:rPr>
        <w:t>подробно описал влияние</w:t>
      </w:r>
      <w:r w:rsidR="00500AC5" w:rsidRPr="005374AA">
        <w:rPr>
          <w:rFonts w:ascii="Times New Roman" w:hAnsi="Times New Roman" w:cs="Times New Roman"/>
          <w:sz w:val="28"/>
          <w:szCs w:val="28"/>
        </w:rPr>
        <w:t xml:space="preserve"> </w:t>
      </w:r>
      <w:r w:rsidRPr="005374AA">
        <w:rPr>
          <w:rFonts w:ascii="Times New Roman" w:hAnsi="Times New Roman" w:cs="Times New Roman"/>
          <w:sz w:val="28"/>
          <w:szCs w:val="28"/>
        </w:rPr>
        <w:t>количества вводимого в комбикорм</w:t>
      </w:r>
      <w:r w:rsidR="00500AC5" w:rsidRPr="005374AA">
        <w:rPr>
          <w:rFonts w:ascii="Times New Roman" w:hAnsi="Times New Roman" w:cs="Times New Roman"/>
          <w:sz w:val="28"/>
          <w:szCs w:val="28"/>
        </w:rPr>
        <w:t xml:space="preserve"> </w:t>
      </w:r>
      <w:r w:rsidRPr="005374AA">
        <w:rPr>
          <w:rFonts w:ascii="Times New Roman" w:hAnsi="Times New Roman" w:cs="Times New Roman"/>
          <w:sz w:val="28"/>
          <w:szCs w:val="28"/>
        </w:rPr>
        <w:t xml:space="preserve">жира, в первую очередь </w:t>
      </w:r>
      <w:r w:rsidR="00500AC5" w:rsidRPr="005374AA">
        <w:rPr>
          <w:rFonts w:ascii="Times New Roman" w:hAnsi="Times New Roman" w:cs="Times New Roman"/>
          <w:sz w:val="28"/>
          <w:szCs w:val="28"/>
        </w:rPr>
        <w:t>на энергетическую и пищевую ценность</w:t>
      </w:r>
      <w:r w:rsidRPr="005374AA">
        <w:rPr>
          <w:rFonts w:ascii="Times New Roman" w:hAnsi="Times New Roman" w:cs="Times New Roman"/>
          <w:sz w:val="28"/>
          <w:szCs w:val="28"/>
        </w:rPr>
        <w:t>. Выявлено</w:t>
      </w:r>
      <w:r w:rsidR="005F05C7" w:rsidRPr="005374AA">
        <w:rPr>
          <w:rFonts w:ascii="Times New Roman" w:hAnsi="Times New Roman" w:cs="Times New Roman"/>
          <w:sz w:val="28"/>
          <w:szCs w:val="28"/>
        </w:rPr>
        <w:t>, что уменьшение</w:t>
      </w:r>
      <w:r w:rsidR="00E11D74" w:rsidRPr="005374AA">
        <w:rPr>
          <w:rFonts w:ascii="Times New Roman" w:hAnsi="Times New Roman" w:cs="Times New Roman"/>
          <w:sz w:val="28"/>
          <w:szCs w:val="28"/>
        </w:rPr>
        <w:t xml:space="preserve"> концентраци</w:t>
      </w:r>
      <w:r w:rsidR="005F05C7" w:rsidRPr="005374AA">
        <w:rPr>
          <w:rFonts w:ascii="Times New Roman" w:hAnsi="Times New Roman" w:cs="Times New Roman"/>
          <w:sz w:val="28"/>
          <w:szCs w:val="28"/>
        </w:rPr>
        <w:t>и</w:t>
      </w:r>
      <w:r w:rsidR="00E11D74" w:rsidRPr="005374AA">
        <w:rPr>
          <w:rFonts w:ascii="Times New Roman" w:hAnsi="Times New Roman" w:cs="Times New Roman"/>
          <w:sz w:val="28"/>
          <w:szCs w:val="28"/>
        </w:rPr>
        <w:t xml:space="preserve"> жира в комбикорме </w:t>
      </w:r>
      <w:r w:rsidR="005F05C7" w:rsidRPr="005374AA">
        <w:rPr>
          <w:rFonts w:ascii="Times New Roman" w:hAnsi="Times New Roman" w:cs="Times New Roman"/>
          <w:sz w:val="28"/>
          <w:szCs w:val="28"/>
        </w:rPr>
        <w:t xml:space="preserve">способствует </w:t>
      </w:r>
      <w:r w:rsidR="00E11D74" w:rsidRPr="005374AA">
        <w:rPr>
          <w:rFonts w:ascii="Times New Roman" w:hAnsi="Times New Roman" w:cs="Times New Roman"/>
          <w:sz w:val="28"/>
          <w:szCs w:val="28"/>
        </w:rPr>
        <w:t xml:space="preserve">увеличивается </w:t>
      </w:r>
      <w:proofErr w:type="spellStart"/>
      <w:r w:rsidR="00E11D74" w:rsidRPr="005374AA">
        <w:rPr>
          <w:rFonts w:ascii="Times New Roman" w:hAnsi="Times New Roman" w:cs="Times New Roman"/>
          <w:sz w:val="28"/>
          <w:szCs w:val="28"/>
        </w:rPr>
        <w:t>крош</w:t>
      </w:r>
      <w:r w:rsidR="005F05C7" w:rsidRPr="005374AA">
        <w:rPr>
          <w:rFonts w:ascii="Times New Roman" w:hAnsi="Times New Roman" w:cs="Times New Roman"/>
          <w:sz w:val="28"/>
          <w:szCs w:val="28"/>
        </w:rPr>
        <w:t>имости</w:t>
      </w:r>
      <w:proofErr w:type="spellEnd"/>
      <w:r w:rsidR="005F05C7" w:rsidRPr="005374AA">
        <w:rPr>
          <w:rFonts w:ascii="Times New Roman" w:hAnsi="Times New Roman" w:cs="Times New Roman"/>
          <w:sz w:val="28"/>
          <w:szCs w:val="28"/>
        </w:rPr>
        <w:t xml:space="preserve"> гранул.</w:t>
      </w:r>
      <w:r w:rsidR="00E11D74" w:rsidRPr="005374AA">
        <w:rPr>
          <w:rFonts w:ascii="Times New Roman" w:hAnsi="Times New Roman" w:cs="Times New Roman"/>
          <w:sz w:val="28"/>
          <w:szCs w:val="28"/>
        </w:rPr>
        <w:t xml:space="preserve"> </w:t>
      </w:r>
      <w:r w:rsidR="005F05C7" w:rsidRPr="005374AA">
        <w:rPr>
          <w:rFonts w:ascii="Times New Roman" w:hAnsi="Times New Roman" w:cs="Times New Roman"/>
          <w:sz w:val="28"/>
          <w:szCs w:val="28"/>
        </w:rPr>
        <w:t xml:space="preserve">Для того </w:t>
      </w:r>
      <w:r w:rsidR="00E11D74" w:rsidRPr="005374AA">
        <w:rPr>
          <w:rFonts w:ascii="Times New Roman" w:hAnsi="Times New Roman" w:cs="Times New Roman"/>
          <w:sz w:val="28"/>
          <w:szCs w:val="28"/>
        </w:rPr>
        <w:t xml:space="preserve">чтобы достичь </w:t>
      </w:r>
      <w:r w:rsidR="005F05C7" w:rsidRPr="005374AA">
        <w:rPr>
          <w:rFonts w:ascii="Times New Roman" w:hAnsi="Times New Roman" w:cs="Times New Roman"/>
          <w:sz w:val="28"/>
          <w:szCs w:val="28"/>
        </w:rPr>
        <w:t xml:space="preserve">оптимальной </w:t>
      </w:r>
      <w:r w:rsidR="00E11D74" w:rsidRPr="005374AA">
        <w:rPr>
          <w:rFonts w:ascii="Times New Roman" w:hAnsi="Times New Roman" w:cs="Times New Roman"/>
          <w:sz w:val="28"/>
          <w:szCs w:val="28"/>
        </w:rPr>
        <w:t>прочности</w:t>
      </w:r>
      <w:r w:rsidR="005F05C7" w:rsidRPr="005374AA">
        <w:rPr>
          <w:rFonts w:ascii="Times New Roman" w:hAnsi="Times New Roman" w:cs="Times New Roman"/>
          <w:sz w:val="28"/>
          <w:szCs w:val="28"/>
        </w:rPr>
        <w:t xml:space="preserve"> гранул комбикорма </w:t>
      </w:r>
      <w:r w:rsidR="00E11D74" w:rsidRPr="005374AA">
        <w:rPr>
          <w:rFonts w:ascii="Times New Roman" w:hAnsi="Times New Roman" w:cs="Times New Roman"/>
          <w:sz w:val="28"/>
          <w:szCs w:val="28"/>
        </w:rPr>
        <w:t xml:space="preserve">необходимо </w:t>
      </w:r>
      <w:r w:rsidR="005F05C7" w:rsidRPr="005374AA">
        <w:rPr>
          <w:rFonts w:ascii="Times New Roman" w:hAnsi="Times New Roman" w:cs="Times New Roman"/>
          <w:sz w:val="28"/>
          <w:szCs w:val="28"/>
        </w:rPr>
        <w:t xml:space="preserve">его в количестве </w:t>
      </w:r>
      <w:r w:rsidR="00AB111C" w:rsidRPr="005374AA">
        <w:rPr>
          <w:rFonts w:ascii="Times New Roman" w:hAnsi="Times New Roman" w:cs="Times New Roman"/>
          <w:sz w:val="28"/>
          <w:szCs w:val="28"/>
        </w:rPr>
        <w:t>5</w:t>
      </w:r>
      <w:r w:rsidR="005F05C7" w:rsidRPr="005374AA">
        <w:rPr>
          <w:rFonts w:ascii="Times New Roman" w:hAnsi="Times New Roman" w:cs="Times New Roman"/>
          <w:sz w:val="28"/>
          <w:szCs w:val="28"/>
        </w:rPr>
        <w:t>%</w:t>
      </w:r>
      <w:r w:rsidR="00AB111C" w:rsidRPr="005374AA">
        <w:rPr>
          <w:rFonts w:ascii="Times New Roman" w:hAnsi="Times New Roman" w:cs="Times New Roman"/>
          <w:sz w:val="28"/>
          <w:szCs w:val="28"/>
        </w:rPr>
        <w:t>, что</w:t>
      </w:r>
      <w:r w:rsidR="00E11D74" w:rsidRPr="005374AA">
        <w:rPr>
          <w:rFonts w:ascii="Times New Roman" w:hAnsi="Times New Roman" w:cs="Times New Roman"/>
          <w:sz w:val="28"/>
          <w:szCs w:val="28"/>
        </w:rPr>
        <w:t xml:space="preserve"> позволит гранулам </w:t>
      </w:r>
      <w:r w:rsidR="005F05C7" w:rsidRPr="005374AA">
        <w:rPr>
          <w:rFonts w:ascii="Times New Roman" w:hAnsi="Times New Roman" w:cs="Times New Roman"/>
          <w:sz w:val="28"/>
          <w:szCs w:val="28"/>
        </w:rPr>
        <w:t xml:space="preserve">иметь высокую как плотность, так и водостойкость и </w:t>
      </w:r>
      <w:proofErr w:type="spellStart"/>
      <w:r w:rsidR="005F05C7" w:rsidRPr="005374AA">
        <w:rPr>
          <w:rFonts w:ascii="Times New Roman" w:hAnsi="Times New Roman" w:cs="Times New Roman"/>
          <w:sz w:val="28"/>
          <w:szCs w:val="28"/>
        </w:rPr>
        <w:t>разбухаемость</w:t>
      </w:r>
      <w:proofErr w:type="spellEnd"/>
      <w:r w:rsidR="005F05C7" w:rsidRPr="005374AA">
        <w:rPr>
          <w:rFonts w:ascii="Times New Roman" w:hAnsi="Times New Roman" w:cs="Times New Roman"/>
          <w:sz w:val="28"/>
          <w:szCs w:val="28"/>
        </w:rPr>
        <w:t>, что важно в кормлении рыб.</w:t>
      </w:r>
      <w:r w:rsidR="00E11D74" w:rsidRPr="005374AA">
        <w:rPr>
          <w:rFonts w:ascii="Times New Roman" w:hAnsi="Times New Roman" w:cs="Times New Roman"/>
          <w:sz w:val="28"/>
          <w:szCs w:val="28"/>
        </w:rPr>
        <w:t xml:space="preserve"> </w:t>
      </w:r>
      <w:r w:rsidR="00AB111C" w:rsidRPr="005374AA">
        <w:rPr>
          <w:rFonts w:ascii="Times New Roman" w:hAnsi="Times New Roman" w:cs="Times New Roman"/>
          <w:sz w:val="28"/>
          <w:szCs w:val="28"/>
        </w:rPr>
        <w:t>[5]</w:t>
      </w:r>
      <w:r w:rsidR="007521F5" w:rsidRPr="005374AA">
        <w:rPr>
          <w:rFonts w:ascii="Times New Roman" w:hAnsi="Times New Roman" w:cs="Times New Roman"/>
          <w:sz w:val="28"/>
          <w:szCs w:val="28"/>
        </w:rPr>
        <w:t>.</w:t>
      </w:r>
      <w:r w:rsidR="00E11D74" w:rsidRPr="005374AA">
        <w:rPr>
          <w:rFonts w:ascii="Times New Roman" w:hAnsi="Times New Roman" w:cs="Times New Roman"/>
          <w:sz w:val="28"/>
          <w:szCs w:val="28"/>
        </w:rPr>
        <w:t xml:space="preserve"> </w:t>
      </w:r>
    </w:p>
    <w:p w14:paraId="46B34013" w14:textId="77777777" w:rsidR="006F493C" w:rsidRPr="00EB3D98" w:rsidRDefault="00973C24" w:rsidP="00EB3D98">
      <w:pPr>
        <w:spacing w:after="0" w:line="360" w:lineRule="auto"/>
        <w:ind w:firstLine="709"/>
        <w:jc w:val="both"/>
        <w:rPr>
          <w:rFonts w:ascii="Times New Roman" w:hAnsi="Times New Roman" w:cs="Times New Roman"/>
          <w:sz w:val="28"/>
          <w:szCs w:val="28"/>
        </w:rPr>
      </w:pPr>
      <w:r w:rsidRPr="005374AA">
        <w:rPr>
          <w:rFonts w:ascii="Times New Roman" w:hAnsi="Times New Roman" w:cs="Times New Roman"/>
          <w:sz w:val="28"/>
          <w:szCs w:val="28"/>
        </w:rPr>
        <w:lastRenderedPageBreak/>
        <w:t xml:space="preserve">Анализируя нынешний рынок комбикорма, достаточно большим спросом пользуется немецкая компания </w:t>
      </w:r>
      <w:proofErr w:type="spellStart"/>
      <w:r w:rsidRPr="005374AA">
        <w:rPr>
          <w:rFonts w:ascii="Times New Roman" w:hAnsi="Times New Roman" w:cs="Times New Roman"/>
          <w:sz w:val="28"/>
          <w:szCs w:val="28"/>
        </w:rPr>
        <w:t>Coppens</w:t>
      </w:r>
      <w:proofErr w:type="spellEnd"/>
      <w:r w:rsidRPr="005374AA">
        <w:rPr>
          <w:rFonts w:ascii="Times New Roman" w:hAnsi="Times New Roman" w:cs="Times New Roman"/>
          <w:sz w:val="28"/>
          <w:szCs w:val="28"/>
        </w:rPr>
        <w:t xml:space="preserve">, выпускающая специальный корм для осетров и форели. В рецептуре данного комбикорма связующим компонентом выступает </w:t>
      </w:r>
      <w:r w:rsidR="00F33BA4" w:rsidRPr="005374AA">
        <w:rPr>
          <w:rFonts w:ascii="Times New Roman" w:hAnsi="Times New Roman" w:cs="Times New Roman"/>
          <w:sz w:val="28"/>
          <w:szCs w:val="28"/>
        </w:rPr>
        <w:t>рыбий жир</w:t>
      </w:r>
      <w:r w:rsidR="001D01D2" w:rsidRPr="005374AA">
        <w:rPr>
          <w:rFonts w:ascii="Times New Roman" w:hAnsi="Times New Roman" w:cs="Times New Roman"/>
          <w:sz w:val="28"/>
          <w:szCs w:val="28"/>
        </w:rPr>
        <w:t>.</w:t>
      </w:r>
      <w:r w:rsidR="00F66798" w:rsidRPr="005374AA">
        <w:rPr>
          <w:rFonts w:ascii="Times New Roman" w:hAnsi="Times New Roman" w:cs="Times New Roman"/>
          <w:sz w:val="28"/>
          <w:szCs w:val="28"/>
        </w:rPr>
        <w:t xml:space="preserve"> Использование этого компонента </w:t>
      </w:r>
      <w:r w:rsidR="0019002C" w:rsidRPr="005374AA">
        <w:rPr>
          <w:rFonts w:ascii="Times New Roman" w:hAnsi="Times New Roman" w:cs="Times New Roman"/>
          <w:sz w:val="28"/>
          <w:szCs w:val="28"/>
        </w:rPr>
        <w:t>позволяет удовлетворить основные потребности рыб в питательных веществ</w:t>
      </w:r>
      <w:r w:rsidR="00FA2E3A" w:rsidRPr="005374AA">
        <w:rPr>
          <w:rFonts w:ascii="Times New Roman" w:hAnsi="Times New Roman" w:cs="Times New Roman"/>
          <w:sz w:val="28"/>
          <w:szCs w:val="28"/>
        </w:rPr>
        <w:t>ах и обеспечить их быстрый рост</w:t>
      </w:r>
      <w:r w:rsidR="0019002C" w:rsidRPr="005374AA">
        <w:rPr>
          <w:rFonts w:ascii="Times New Roman" w:hAnsi="Times New Roman" w:cs="Times New Roman"/>
          <w:sz w:val="28"/>
          <w:szCs w:val="28"/>
        </w:rPr>
        <w:t>.</w:t>
      </w:r>
      <w:r w:rsidR="00CA754D" w:rsidRPr="005374AA">
        <w:rPr>
          <w:rFonts w:ascii="Times New Roman" w:hAnsi="Times New Roman" w:cs="Times New Roman"/>
          <w:sz w:val="28"/>
          <w:szCs w:val="28"/>
        </w:rPr>
        <w:t xml:space="preserve"> Чаще всего рыбий жир добавляют в комбикорм в паре с рыбной мукой.</w:t>
      </w:r>
      <w:r w:rsidR="005F05C7" w:rsidRPr="005374AA">
        <w:rPr>
          <w:rFonts w:ascii="Times New Roman" w:hAnsi="Times New Roman" w:cs="Times New Roman"/>
          <w:sz w:val="28"/>
          <w:szCs w:val="28"/>
        </w:rPr>
        <w:t xml:space="preserve"> Стоит отметить, что рыбий </w:t>
      </w:r>
      <w:r w:rsidR="006F493C" w:rsidRPr="005374AA">
        <w:rPr>
          <w:rFonts w:ascii="Times New Roman" w:hAnsi="Times New Roman" w:cs="Times New Roman"/>
          <w:sz w:val="28"/>
          <w:szCs w:val="28"/>
        </w:rPr>
        <w:t>жира как связующий ком</w:t>
      </w:r>
      <w:r w:rsidR="00F64AB7" w:rsidRPr="005374AA">
        <w:rPr>
          <w:rFonts w:ascii="Times New Roman" w:hAnsi="Times New Roman" w:cs="Times New Roman"/>
          <w:sz w:val="28"/>
          <w:szCs w:val="28"/>
        </w:rPr>
        <w:t>понент экономически неэффективно</w:t>
      </w:r>
      <w:r w:rsidR="006F493C" w:rsidRPr="005374AA">
        <w:rPr>
          <w:rFonts w:ascii="Times New Roman" w:hAnsi="Times New Roman" w:cs="Times New Roman"/>
          <w:sz w:val="28"/>
          <w:szCs w:val="28"/>
        </w:rPr>
        <w:t>, так как данный компонент является дорогостоящим и в нынешних условиях разрабатываются всевозможные способы замены</w:t>
      </w:r>
      <w:r w:rsidR="009646A1" w:rsidRPr="005374AA">
        <w:rPr>
          <w:rFonts w:ascii="Times New Roman" w:hAnsi="Times New Roman" w:cs="Times New Roman"/>
          <w:sz w:val="28"/>
          <w:szCs w:val="28"/>
        </w:rPr>
        <w:t xml:space="preserve"> без н</w:t>
      </w:r>
      <w:r w:rsidR="002B4AD0" w:rsidRPr="005374AA">
        <w:rPr>
          <w:rFonts w:ascii="Times New Roman" w:hAnsi="Times New Roman" w:cs="Times New Roman"/>
          <w:sz w:val="28"/>
          <w:szCs w:val="28"/>
        </w:rPr>
        <w:t>арушения структуры корма, например, создание продукционного комбикорма для рыб с частичной замен</w:t>
      </w:r>
      <w:r w:rsidR="0065590D" w:rsidRPr="005374AA">
        <w:rPr>
          <w:rFonts w:ascii="Times New Roman" w:hAnsi="Times New Roman" w:cs="Times New Roman"/>
          <w:sz w:val="28"/>
          <w:szCs w:val="28"/>
        </w:rPr>
        <w:t>ой</w:t>
      </w:r>
      <w:r w:rsidR="002B4AD0" w:rsidRPr="005374AA">
        <w:rPr>
          <w:rFonts w:ascii="Times New Roman" w:hAnsi="Times New Roman" w:cs="Times New Roman"/>
          <w:sz w:val="28"/>
          <w:szCs w:val="28"/>
        </w:rPr>
        <w:t xml:space="preserve"> рыбьего жира на жир личинки мухи Черной </w:t>
      </w:r>
      <w:proofErr w:type="spellStart"/>
      <w:r w:rsidR="002B4AD0" w:rsidRPr="005374AA">
        <w:rPr>
          <w:rFonts w:ascii="Times New Roman" w:hAnsi="Times New Roman" w:cs="Times New Roman"/>
          <w:sz w:val="28"/>
          <w:szCs w:val="28"/>
        </w:rPr>
        <w:t>львинки</w:t>
      </w:r>
      <w:proofErr w:type="spellEnd"/>
      <w:r w:rsidR="002B4AD0" w:rsidRPr="005374AA">
        <w:rPr>
          <w:rFonts w:ascii="Times New Roman" w:hAnsi="Times New Roman" w:cs="Times New Roman"/>
          <w:sz w:val="28"/>
          <w:szCs w:val="28"/>
        </w:rPr>
        <w:t xml:space="preserve"> </w:t>
      </w:r>
      <w:proofErr w:type="spellStart"/>
      <w:r w:rsidR="002B4AD0" w:rsidRPr="005374AA">
        <w:rPr>
          <w:rFonts w:ascii="Times New Roman" w:hAnsi="Times New Roman" w:cs="Times New Roman"/>
          <w:sz w:val="28"/>
          <w:szCs w:val="28"/>
        </w:rPr>
        <w:t>Hermetia</w:t>
      </w:r>
      <w:proofErr w:type="spellEnd"/>
      <w:r w:rsidR="002B4AD0" w:rsidRPr="005374AA">
        <w:rPr>
          <w:rFonts w:ascii="Times New Roman" w:hAnsi="Times New Roman" w:cs="Times New Roman"/>
          <w:sz w:val="28"/>
          <w:szCs w:val="28"/>
        </w:rPr>
        <w:t xml:space="preserve"> </w:t>
      </w:r>
      <w:proofErr w:type="spellStart"/>
      <w:r w:rsidR="002B4AD0" w:rsidRPr="005374AA">
        <w:rPr>
          <w:rFonts w:ascii="Times New Roman" w:hAnsi="Times New Roman" w:cs="Times New Roman"/>
          <w:sz w:val="28"/>
          <w:szCs w:val="28"/>
        </w:rPr>
        <w:t>illucens</w:t>
      </w:r>
      <w:proofErr w:type="spellEnd"/>
      <w:r w:rsidR="002B4AD0" w:rsidRPr="005374AA">
        <w:rPr>
          <w:rFonts w:ascii="Times New Roman" w:hAnsi="Times New Roman" w:cs="Times New Roman"/>
          <w:sz w:val="28"/>
          <w:szCs w:val="28"/>
        </w:rPr>
        <w:t xml:space="preserve"> [6]</w:t>
      </w:r>
      <w:r w:rsidR="009646A1" w:rsidRPr="005374AA">
        <w:rPr>
          <w:rFonts w:ascii="Times New Roman" w:hAnsi="Times New Roman" w:cs="Times New Roman"/>
          <w:sz w:val="28"/>
          <w:szCs w:val="28"/>
        </w:rPr>
        <w:t>.</w:t>
      </w:r>
      <w:r w:rsidR="009646A1" w:rsidRPr="00EB3D98">
        <w:rPr>
          <w:rFonts w:ascii="Times New Roman" w:hAnsi="Times New Roman" w:cs="Times New Roman"/>
          <w:sz w:val="28"/>
          <w:szCs w:val="28"/>
        </w:rPr>
        <w:t xml:space="preserve"> </w:t>
      </w:r>
      <w:r w:rsidR="001D791C" w:rsidRPr="00EB3D98">
        <w:rPr>
          <w:rFonts w:ascii="Times New Roman" w:hAnsi="Times New Roman" w:cs="Times New Roman"/>
          <w:sz w:val="28"/>
          <w:szCs w:val="28"/>
        </w:rPr>
        <w:t xml:space="preserve"> </w:t>
      </w:r>
    </w:p>
    <w:p w14:paraId="65AE00E7" w14:textId="77777777" w:rsidR="002B4AD0" w:rsidRPr="005374AA" w:rsidRDefault="00BE044F" w:rsidP="00EB3D98">
      <w:pPr>
        <w:spacing w:after="0" w:line="360" w:lineRule="auto"/>
        <w:ind w:firstLine="709"/>
        <w:jc w:val="both"/>
        <w:rPr>
          <w:rFonts w:ascii="Times New Roman" w:hAnsi="Times New Roman" w:cs="Times New Roman"/>
          <w:sz w:val="28"/>
          <w:szCs w:val="28"/>
        </w:rPr>
      </w:pPr>
      <w:proofErr w:type="spellStart"/>
      <w:r w:rsidRPr="00EB3D98">
        <w:rPr>
          <w:rFonts w:ascii="Times New Roman" w:hAnsi="Times New Roman" w:cs="Times New Roman"/>
          <w:sz w:val="28"/>
          <w:szCs w:val="28"/>
        </w:rPr>
        <w:t>Альгинат</w:t>
      </w:r>
      <w:proofErr w:type="spellEnd"/>
      <w:r w:rsidRPr="00EB3D98">
        <w:rPr>
          <w:rFonts w:ascii="Times New Roman" w:hAnsi="Times New Roman" w:cs="Times New Roman"/>
          <w:sz w:val="28"/>
          <w:szCs w:val="28"/>
        </w:rPr>
        <w:t xml:space="preserve"> натрия обеспечивает формирование корма при его изготовлении, выступает как пластификатор (связующее вещество).</w:t>
      </w:r>
      <w:r w:rsidR="0021677B" w:rsidRPr="00EB3D98">
        <w:rPr>
          <w:rFonts w:ascii="Times New Roman" w:hAnsi="Times New Roman" w:cs="Times New Roman"/>
          <w:sz w:val="28"/>
          <w:szCs w:val="28"/>
        </w:rPr>
        <w:t xml:space="preserve"> Добавление в рецептуру корма </w:t>
      </w:r>
      <w:proofErr w:type="spellStart"/>
      <w:r w:rsidR="0021677B" w:rsidRPr="00EB3D98">
        <w:rPr>
          <w:rFonts w:ascii="Times New Roman" w:hAnsi="Times New Roman" w:cs="Times New Roman"/>
          <w:sz w:val="28"/>
          <w:szCs w:val="28"/>
        </w:rPr>
        <w:t>альгината</w:t>
      </w:r>
      <w:proofErr w:type="spellEnd"/>
      <w:r w:rsidR="0021677B" w:rsidRPr="00EB3D98">
        <w:rPr>
          <w:rFonts w:ascii="Times New Roman" w:hAnsi="Times New Roman" w:cs="Times New Roman"/>
          <w:sz w:val="28"/>
          <w:szCs w:val="28"/>
        </w:rPr>
        <w:t xml:space="preserve"> натрия </w:t>
      </w:r>
      <w:r w:rsidR="007F698C" w:rsidRPr="00EB3D98">
        <w:rPr>
          <w:rFonts w:ascii="Times New Roman" w:hAnsi="Times New Roman" w:cs="Times New Roman"/>
          <w:sz w:val="28"/>
          <w:szCs w:val="28"/>
        </w:rPr>
        <w:t>в количестве до 5 %</w:t>
      </w:r>
      <w:r w:rsidR="0021677B" w:rsidRPr="00EB3D98">
        <w:rPr>
          <w:rFonts w:ascii="Times New Roman" w:hAnsi="Times New Roman" w:cs="Times New Roman"/>
          <w:sz w:val="28"/>
          <w:szCs w:val="28"/>
        </w:rPr>
        <w:t xml:space="preserve"> может обеспечить функционально-технологические свойства, </w:t>
      </w:r>
      <w:r w:rsidR="00C450B8" w:rsidRPr="00EB3D98">
        <w:rPr>
          <w:rFonts w:ascii="Times New Roman" w:hAnsi="Times New Roman" w:cs="Times New Roman"/>
          <w:sz w:val="28"/>
          <w:szCs w:val="28"/>
        </w:rPr>
        <w:t>но,</w:t>
      </w:r>
      <w:r w:rsidR="0021677B" w:rsidRPr="00EB3D98">
        <w:rPr>
          <w:rFonts w:ascii="Times New Roman" w:hAnsi="Times New Roman" w:cs="Times New Roman"/>
          <w:sz w:val="28"/>
          <w:szCs w:val="28"/>
        </w:rPr>
        <w:t xml:space="preserve"> если превысить дозу свыше </w:t>
      </w:r>
      <w:r w:rsidR="007F698C" w:rsidRPr="00EB3D98">
        <w:rPr>
          <w:rFonts w:ascii="Times New Roman" w:hAnsi="Times New Roman" w:cs="Times New Roman"/>
          <w:sz w:val="28"/>
          <w:szCs w:val="28"/>
        </w:rPr>
        <w:t xml:space="preserve">5,0% </w:t>
      </w:r>
      <w:r w:rsidR="0021677B" w:rsidRPr="00EB3D98">
        <w:rPr>
          <w:rFonts w:ascii="Times New Roman" w:hAnsi="Times New Roman" w:cs="Times New Roman"/>
          <w:sz w:val="28"/>
          <w:szCs w:val="28"/>
        </w:rPr>
        <w:t xml:space="preserve">способствует увеличению </w:t>
      </w:r>
      <w:proofErr w:type="spellStart"/>
      <w:r w:rsidR="0021677B" w:rsidRPr="00EB3D98">
        <w:rPr>
          <w:rFonts w:ascii="Times New Roman" w:hAnsi="Times New Roman" w:cs="Times New Roman"/>
          <w:sz w:val="28"/>
          <w:szCs w:val="28"/>
        </w:rPr>
        <w:t>набухаемости</w:t>
      </w:r>
      <w:proofErr w:type="spellEnd"/>
      <w:r w:rsidR="0021677B" w:rsidRPr="00EB3D98">
        <w:rPr>
          <w:rFonts w:ascii="Times New Roman" w:hAnsi="Times New Roman" w:cs="Times New Roman"/>
          <w:sz w:val="28"/>
          <w:szCs w:val="28"/>
        </w:rPr>
        <w:t xml:space="preserve">, соответственно, показатель водостойкости гранул снижается, что приводит к ухудшению </w:t>
      </w:r>
      <w:r w:rsidR="0021677B" w:rsidRPr="005374AA">
        <w:rPr>
          <w:rFonts w:ascii="Times New Roman" w:hAnsi="Times New Roman" w:cs="Times New Roman"/>
          <w:sz w:val="28"/>
          <w:szCs w:val="28"/>
        </w:rPr>
        <w:t xml:space="preserve">качества получаемого продукта. </w:t>
      </w:r>
    </w:p>
    <w:p w14:paraId="5F657C40" w14:textId="77777777" w:rsidR="009C2607" w:rsidRPr="00EB3D98" w:rsidRDefault="009C2607" w:rsidP="00EB3D98">
      <w:pPr>
        <w:spacing w:after="0" w:line="360" w:lineRule="auto"/>
        <w:ind w:firstLine="709"/>
        <w:jc w:val="both"/>
        <w:rPr>
          <w:rFonts w:ascii="Times New Roman" w:hAnsi="Times New Roman" w:cs="Times New Roman"/>
          <w:sz w:val="28"/>
          <w:szCs w:val="28"/>
        </w:rPr>
      </w:pPr>
      <w:r w:rsidRPr="005374AA">
        <w:rPr>
          <w:rFonts w:ascii="Times New Roman" w:hAnsi="Times New Roman" w:cs="Times New Roman"/>
          <w:sz w:val="28"/>
          <w:szCs w:val="28"/>
        </w:rPr>
        <w:t>Топинамбур богат клетчаткой и</w:t>
      </w:r>
      <w:r w:rsidR="00855CAB" w:rsidRPr="005374AA">
        <w:rPr>
          <w:rFonts w:ascii="Times New Roman" w:hAnsi="Times New Roman" w:cs="Times New Roman"/>
          <w:sz w:val="28"/>
          <w:szCs w:val="28"/>
        </w:rPr>
        <w:t xml:space="preserve"> имеет в своем составе ряд ма</w:t>
      </w:r>
      <w:r w:rsidRPr="005374AA">
        <w:rPr>
          <w:rFonts w:ascii="Times New Roman" w:hAnsi="Times New Roman" w:cs="Times New Roman"/>
          <w:sz w:val="28"/>
          <w:szCs w:val="28"/>
        </w:rPr>
        <w:t>кроэлементов</w:t>
      </w:r>
      <w:r w:rsidR="00855CAB" w:rsidRPr="005374AA">
        <w:rPr>
          <w:rFonts w:ascii="Times New Roman" w:hAnsi="Times New Roman" w:cs="Times New Roman"/>
          <w:sz w:val="28"/>
          <w:szCs w:val="28"/>
        </w:rPr>
        <w:t>. Также в состав топинамбура входит более 5 аминокислот</w:t>
      </w:r>
      <w:r w:rsidR="00910E22">
        <w:rPr>
          <w:rFonts w:ascii="Times New Roman" w:hAnsi="Times New Roman" w:cs="Times New Roman"/>
          <w:sz w:val="28"/>
          <w:szCs w:val="28"/>
        </w:rPr>
        <w:t>, э</w:t>
      </w:r>
      <w:r w:rsidR="00855CAB" w:rsidRPr="005374AA">
        <w:rPr>
          <w:rFonts w:ascii="Times New Roman" w:hAnsi="Times New Roman" w:cs="Times New Roman"/>
          <w:sz w:val="28"/>
          <w:szCs w:val="28"/>
        </w:rPr>
        <w:t>то делает его хорошим дополнением к основной кормовой смеси не только как связующее вещество, но и как источник</w:t>
      </w:r>
      <w:r w:rsidR="00855CAB" w:rsidRPr="00EB3D98">
        <w:rPr>
          <w:rFonts w:ascii="Times New Roman" w:hAnsi="Times New Roman" w:cs="Times New Roman"/>
          <w:sz w:val="28"/>
          <w:szCs w:val="28"/>
        </w:rPr>
        <w:t xml:space="preserve"> полезных веществ.</w:t>
      </w:r>
      <w:r w:rsidR="00F64AB7" w:rsidRPr="00EB3D98">
        <w:rPr>
          <w:rFonts w:ascii="Times New Roman" w:hAnsi="Times New Roman" w:cs="Times New Roman"/>
          <w:sz w:val="28"/>
          <w:szCs w:val="28"/>
        </w:rPr>
        <w:t xml:space="preserve"> Топинамбур обычно добавляют в комбикорм в виде порошка. Концентрация ввода муки из </w:t>
      </w:r>
      <w:proofErr w:type="spellStart"/>
      <w:r w:rsidR="00F64AB7" w:rsidRPr="00EB3D98">
        <w:rPr>
          <w:rFonts w:ascii="Times New Roman" w:hAnsi="Times New Roman" w:cs="Times New Roman"/>
          <w:sz w:val="28"/>
          <w:szCs w:val="28"/>
        </w:rPr>
        <w:t>тапинамбура</w:t>
      </w:r>
      <w:proofErr w:type="spellEnd"/>
      <w:r w:rsidR="00F64AB7" w:rsidRPr="00EB3D98">
        <w:rPr>
          <w:rFonts w:ascii="Times New Roman" w:hAnsi="Times New Roman" w:cs="Times New Roman"/>
          <w:sz w:val="28"/>
          <w:szCs w:val="28"/>
        </w:rPr>
        <w:t xml:space="preserve"> обычно не </w:t>
      </w:r>
      <w:proofErr w:type="spellStart"/>
      <w:r w:rsidR="00F64AB7" w:rsidRPr="00EB3D98">
        <w:rPr>
          <w:rFonts w:ascii="Times New Roman" w:hAnsi="Times New Roman" w:cs="Times New Roman"/>
          <w:sz w:val="28"/>
          <w:szCs w:val="28"/>
        </w:rPr>
        <w:t>превышет</w:t>
      </w:r>
      <w:proofErr w:type="spellEnd"/>
      <w:r w:rsidR="00F64AB7" w:rsidRPr="00EB3D98">
        <w:rPr>
          <w:rFonts w:ascii="Times New Roman" w:hAnsi="Times New Roman" w:cs="Times New Roman"/>
          <w:sz w:val="28"/>
          <w:szCs w:val="28"/>
        </w:rPr>
        <w:t xml:space="preserve"> 1-3</w:t>
      </w:r>
      <w:r w:rsidR="00910E22">
        <w:rPr>
          <w:rFonts w:ascii="Times New Roman" w:hAnsi="Times New Roman" w:cs="Times New Roman"/>
          <w:sz w:val="28"/>
          <w:szCs w:val="28"/>
        </w:rPr>
        <w:t xml:space="preserve"> </w:t>
      </w:r>
      <w:r w:rsidR="00F64AB7" w:rsidRPr="00EB3D98">
        <w:rPr>
          <w:rFonts w:ascii="Times New Roman" w:hAnsi="Times New Roman" w:cs="Times New Roman"/>
          <w:sz w:val="28"/>
          <w:szCs w:val="28"/>
        </w:rPr>
        <w:t xml:space="preserve">%, так как высокая концентрация данного связующего вещества может привести к </w:t>
      </w:r>
      <w:proofErr w:type="spellStart"/>
      <w:r w:rsidR="00F64AB7" w:rsidRPr="00EB3D98">
        <w:rPr>
          <w:rFonts w:ascii="Times New Roman" w:hAnsi="Times New Roman" w:cs="Times New Roman"/>
          <w:sz w:val="28"/>
          <w:szCs w:val="28"/>
        </w:rPr>
        <w:t>неусвояемости</w:t>
      </w:r>
      <w:proofErr w:type="spellEnd"/>
      <w:r w:rsidR="00F64AB7" w:rsidRPr="00EB3D98">
        <w:rPr>
          <w:rFonts w:ascii="Times New Roman" w:hAnsi="Times New Roman" w:cs="Times New Roman"/>
          <w:sz w:val="28"/>
          <w:szCs w:val="28"/>
        </w:rPr>
        <w:t xml:space="preserve"> комбикорма животными.</w:t>
      </w:r>
    </w:p>
    <w:p w14:paraId="6EDB94BF" w14:textId="77777777" w:rsidR="00201213" w:rsidRDefault="00201213" w:rsidP="00EB3D98">
      <w:pPr>
        <w:spacing w:after="0" w:line="360" w:lineRule="auto"/>
        <w:ind w:firstLine="709"/>
        <w:jc w:val="both"/>
        <w:rPr>
          <w:rFonts w:ascii="Times New Roman" w:hAnsi="Times New Roman" w:cs="Times New Roman"/>
          <w:b/>
          <w:sz w:val="28"/>
          <w:szCs w:val="28"/>
        </w:rPr>
      </w:pPr>
    </w:p>
    <w:p w14:paraId="535C9763" w14:textId="75AC523B" w:rsidR="00F66798" w:rsidRPr="00EB3D98" w:rsidRDefault="00FA0A7F" w:rsidP="00EB3D98">
      <w:pPr>
        <w:spacing w:after="0" w:line="360" w:lineRule="auto"/>
        <w:ind w:firstLine="709"/>
        <w:jc w:val="both"/>
        <w:rPr>
          <w:rFonts w:ascii="Times New Roman" w:hAnsi="Times New Roman" w:cs="Times New Roman"/>
          <w:b/>
          <w:sz w:val="28"/>
          <w:szCs w:val="28"/>
        </w:rPr>
      </w:pPr>
      <w:r w:rsidRPr="00EB3D98">
        <w:rPr>
          <w:rFonts w:ascii="Times New Roman" w:hAnsi="Times New Roman" w:cs="Times New Roman"/>
          <w:b/>
          <w:sz w:val="28"/>
          <w:szCs w:val="28"/>
        </w:rPr>
        <w:lastRenderedPageBreak/>
        <w:t>Заключение</w:t>
      </w:r>
    </w:p>
    <w:p w14:paraId="22289FA3" w14:textId="77777777" w:rsidR="003009AC" w:rsidRDefault="00FA0A7F" w:rsidP="00EB3D98">
      <w:pPr>
        <w:spacing w:after="0" w:line="360" w:lineRule="auto"/>
        <w:ind w:firstLine="709"/>
        <w:jc w:val="both"/>
        <w:rPr>
          <w:rFonts w:ascii="Times New Roman" w:hAnsi="Times New Roman" w:cs="Times New Roman"/>
          <w:sz w:val="28"/>
          <w:szCs w:val="28"/>
        </w:rPr>
      </w:pPr>
      <w:r w:rsidRPr="00EB3D98">
        <w:rPr>
          <w:rFonts w:ascii="Times New Roman" w:hAnsi="Times New Roman" w:cs="Times New Roman"/>
          <w:sz w:val="28"/>
          <w:szCs w:val="28"/>
        </w:rPr>
        <w:t xml:space="preserve">Включение связующих компонентов в рецептуру производства гранулированных комбикормов является целесообразным, так как при их использовании можно добиться не только улучшения его вкусовых качеств, но и сократить расход пара </w:t>
      </w:r>
      <w:proofErr w:type="spellStart"/>
      <w:r w:rsidRPr="00EB3D98">
        <w:rPr>
          <w:rFonts w:ascii="Times New Roman" w:hAnsi="Times New Roman" w:cs="Times New Roman"/>
          <w:sz w:val="28"/>
          <w:szCs w:val="28"/>
        </w:rPr>
        <w:t>гранулятора</w:t>
      </w:r>
      <w:proofErr w:type="spellEnd"/>
      <w:r w:rsidRPr="00EB3D98">
        <w:rPr>
          <w:rFonts w:ascii="Times New Roman" w:hAnsi="Times New Roman" w:cs="Times New Roman"/>
          <w:sz w:val="28"/>
          <w:szCs w:val="28"/>
        </w:rPr>
        <w:t xml:space="preserve">, энергии и проходимости материала через матрицу. </w:t>
      </w:r>
      <w:r w:rsidR="00910E22">
        <w:rPr>
          <w:rFonts w:ascii="Times New Roman" w:hAnsi="Times New Roman" w:cs="Times New Roman"/>
          <w:sz w:val="28"/>
          <w:szCs w:val="28"/>
        </w:rPr>
        <w:t>Так же стоит учитывать</w:t>
      </w:r>
      <w:r w:rsidRPr="00EB3D98">
        <w:rPr>
          <w:rFonts w:ascii="Times New Roman" w:hAnsi="Times New Roman" w:cs="Times New Roman"/>
          <w:sz w:val="28"/>
          <w:szCs w:val="28"/>
        </w:rPr>
        <w:t xml:space="preserve"> концентрацию</w:t>
      </w:r>
      <w:r w:rsidR="00910E22">
        <w:rPr>
          <w:rFonts w:ascii="Times New Roman" w:hAnsi="Times New Roman" w:cs="Times New Roman"/>
          <w:sz w:val="28"/>
          <w:szCs w:val="28"/>
        </w:rPr>
        <w:t xml:space="preserve"> вводимого связующего компонента</w:t>
      </w:r>
      <w:r w:rsidRPr="00EB3D98">
        <w:rPr>
          <w:rFonts w:ascii="Times New Roman" w:hAnsi="Times New Roman" w:cs="Times New Roman"/>
          <w:sz w:val="28"/>
          <w:szCs w:val="28"/>
        </w:rPr>
        <w:t xml:space="preserve"> так как это напрямую влияет на здоровье и рост животных. Применение связующих компонентов зависит от разных видов и возрастных групп животных</w:t>
      </w:r>
      <w:r w:rsidR="00782305" w:rsidRPr="00EB3D98">
        <w:rPr>
          <w:rFonts w:ascii="Times New Roman" w:hAnsi="Times New Roman" w:cs="Times New Roman"/>
          <w:sz w:val="28"/>
          <w:szCs w:val="28"/>
        </w:rPr>
        <w:t>. Например, для рыб подходят гранулы комбикорма, которые более устойчивы к воде и имеют умеренную степень набухания.</w:t>
      </w:r>
    </w:p>
    <w:p w14:paraId="0B80EE8F" w14:textId="77777777" w:rsidR="00EB3D98" w:rsidRDefault="00724833" w:rsidP="00EB3D98">
      <w:pPr>
        <w:spacing w:after="0" w:line="360" w:lineRule="auto"/>
        <w:ind w:firstLine="709"/>
        <w:jc w:val="both"/>
        <w:rPr>
          <w:rFonts w:ascii="Times New Roman" w:hAnsi="Times New Roman" w:cs="Times New Roman"/>
          <w:sz w:val="28"/>
          <w:szCs w:val="28"/>
        </w:rPr>
      </w:pPr>
      <w:r w:rsidRPr="00724833">
        <w:rPr>
          <w:rFonts w:ascii="Times New Roman" w:hAnsi="Times New Roman" w:cs="Times New Roman"/>
          <w:sz w:val="28"/>
          <w:szCs w:val="28"/>
        </w:rPr>
        <w:t xml:space="preserve">Работа проведена в рамках выполнения проекта "Разработка персонифицированных кормов нового поколения с растительными и </w:t>
      </w:r>
      <w:proofErr w:type="spellStart"/>
      <w:r w:rsidRPr="00724833">
        <w:rPr>
          <w:rFonts w:ascii="Times New Roman" w:hAnsi="Times New Roman" w:cs="Times New Roman"/>
          <w:sz w:val="28"/>
          <w:szCs w:val="28"/>
        </w:rPr>
        <w:t>пробиотическими</w:t>
      </w:r>
      <w:proofErr w:type="spellEnd"/>
      <w:r w:rsidRPr="00724833">
        <w:rPr>
          <w:rFonts w:ascii="Times New Roman" w:hAnsi="Times New Roman" w:cs="Times New Roman"/>
          <w:sz w:val="28"/>
          <w:szCs w:val="28"/>
        </w:rPr>
        <w:t xml:space="preserve"> добавками для повышения выживаемости и улучшения здоровья рыб" (FZNE-2023-0003)</w:t>
      </w:r>
      <w:r>
        <w:rPr>
          <w:rFonts w:ascii="Times New Roman" w:hAnsi="Times New Roman" w:cs="Times New Roman"/>
          <w:sz w:val="28"/>
          <w:szCs w:val="28"/>
        </w:rPr>
        <w:t>.</w:t>
      </w:r>
    </w:p>
    <w:p w14:paraId="6C4C9C38" w14:textId="77777777" w:rsidR="00724833" w:rsidRPr="00724833" w:rsidRDefault="00724833" w:rsidP="00EB3D98">
      <w:pPr>
        <w:spacing w:after="0" w:line="360" w:lineRule="auto"/>
        <w:ind w:firstLine="709"/>
        <w:jc w:val="both"/>
        <w:rPr>
          <w:rFonts w:ascii="Times New Roman" w:hAnsi="Times New Roman" w:cs="Times New Roman"/>
          <w:sz w:val="28"/>
          <w:szCs w:val="28"/>
        </w:rPr>
      </w:pPr>
    </w:p>
    <w:p w14:paraId="5211F9FE" w14:textId="77777777" w:rsidR="008A3D52" w:rsidRDefault="00EB3D98" w:rsidP="00EE25A0">
      <w:pPr>
        <w:tabs>
          <w:tab w:val="left" w:pos="993"/>
        </w:tabs>
        <w:spacing w:line="240" w:lineRule="auto"/>
        <w:ind w:firstLine="567"/>
        <w:jc w:val="center"/>
        <w:rPr>
          <w:rFonts w:ascii="Times New Roman" w:hAnsi="Times New Roman" w:cs="Times New Roman"/>
          <w:b/>
          <w:sz w:val="28"/>
          <w:szCs w:val="32"/>
        </w:rPr>
      </w:pPr>
      <w:r w:rsidRPr="00EB3D98">
        <w:rPr>
          <w:rFonts w:ascii="Times New Roman" w:hAnsi="Times New Roman" w:cs="Times New Roman"/>
          <w:b/>
          <w:sz w:val="28"/>
          <w:szCs w:val="32"/>
        </w:rPr>
        <w:t>Литература</w:t>
      </w:r>
    </w:p>
    <w:p w14:paraId="16B0639C" w14:textId="77777777" w:rsidR="00906F41" w:rsidRPr="00EB3D98" w:rsidRDefault="004A3FA7"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r w:rsidRPr="00EB3D98">
        <w:rPr>
          <w:rFonts w:ascii="Times New Roman" w:hAnsi="Times New Roman" w:cs="Times New Roman"/>
          <w:sz w:val="24"/>
          <w:szCs w:val="24"/>
        </w:rPr>
        <w:t xml:space="preserve">Булатов С. Ю., </w:t>
      </w:r>
      <w:proofErr w:type="spellStart"/>
      <w:r w:rsidRPr="00EB3D98">
        <w:rPr>
          <w:rFonts w:ascii="Times New Roman" w:hAnsi="Times New Roman" w:cs="Times New Roman"/>
          <w:sz w:val="24"/>
          <w:szCs w:val="24"/>
        </w:rPr>
        <w:t>Симачкова</w:t>
      </w:r>
      <w:proofErr w:type="spellEnd"/>
      <w:r w:rsidRPr="00EB3D98">
        <w:rPr>
          <w:rFonts w:ascii="Times New Roman" w:hAnsi="Times New Roman" w:cs="Times New Roman"/>
          <w:sz w:val="24"/>
          <w:szCs w:val="24"/>
        </w:rPr>
        <w:t xml:space="preserve"> М. С., Сергеев А. Г., </w:t>
      </w:r>
      <w:proofErr w:type="spellStart"/>
      <w:r w:rsidRPr="00EB3D98">
        <w:rPr>
          <w:rFonts w:ascii="Times New Roman" w:hAnsi="Times New Roman" w:cs="Times New Roman"/>
          <w:sz w:val="24"/>
          <w:szCs w:val="24"/>
        </w:rPr>
        <w:t>Тареева</w:t>
      </w:r>
      <w:proofErr w:type="spellEnd"/>
      <w:r w:rsidRPr="00EB3D98">
        <w:rPr>
          <w:rFonts w:ascii="Times New Roman" w:hAnsi="Times New Roman" w:cs="Times New Roman"/>
          <w:sz w:val="24"/>
          <w:szCs w:val="24"/>
        </w:rPr>
        <w:t xml:space="preserve"> О. А., Астахова Т. Н. Особенности производства комбикормов в условиях сельскохозяйственных организаций в современных реалиях // Вестник НГИЭИ. 2022. № 10 (137). С. 59-67. БОТ: 10.24412/2227-9407-2022-10-59-67</w:t>
      </w:r>
    </w:p>
    <w:p w14:paraId="07EA2574" w14:textId="77777777" w:rsidR="005E281D" w:rsidRPr="00EB3D98" w:rsidRDefault="008675B5"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r w:rsidRPr="00EB3D98">
        <w:rPr>
          <w:rFonts w:ascii="Times New Roman" w:hAnsi="Times New Roman" w:cs="Times New Roman"/>
          <w:sz w:val="24"/>
          <w:szCs w:val="24"/>
        </w:rPr>
        <w:t xml:space="preserve">Применение нетрадиционного местного сырья в производстве комбикормов // </w:t>
      </w:r>
      <w:proofErr w:type="spellStart"/>
      <w:r w:rsidRPr="00EB3D98">
        <w:rPr>
          <w:rFonts w:ascii="Times New Roman" w:hAnsi="Times New Roman" w:cs="Times New Roman"/>
          <w:sz w:val="24"/>
          <w:szCs w:val="24"/>
        </w:rPr>
        <w:t>Universum</w:t>
      </w:r>
      <w:proofErr w:type="spellEnd"/>
      <w:r w:rsidRPr="00EB3D98">
        <w:rPr>
          <w:rFonts w:ascii="Times New Roman" w:hAnsi="Times New Roman" w:cs="Times New Roman"/>
          <w:sz w:val="24"/>
          <w:szCs w:val="24"/>
        </w:rPr>
        <w:t xml:space="preserve">: технические науки : электрон. </w:t>
      </w:r>
      <w:proofErr w:type="spellStart"/>
      <w:r w:rsidRPr="00EB3D98">
        <w:rPr>
          <w:rFonts w:ascii="Times New Roman" w:hAnsi="Times New Roman" w:cs="Times New Roman"/>
          <w:sz w:val="24"/>
          <w:szCs w:val="24"/>
        </w:rPr>
        <w:t>научн</w:t>
      </w:r>
      <w:proofErr w:type="spellEnd"/>
      <w:r w:rsidRPr="00EB3D98">
        <w:rPr>
          <w:rFonts w:ascii="Times New Roman" w:hAnsi="Times New Roman" w:cs="Times New Roman"/>
          <w:sz w:val="24"/>
          <w:szCs w:val="24"/>
        </w:rPr>
        <w:t xml:space="preserve">. журн. </w:t>
      </w:r>
      <w:proofErr w:type="spellStart"/>
      <w:r w:rsidRPr="00EB3D98">
        <w:rPr>
          <w:rFonts w:ascii="Times New Roman" w:hAnsi="Times New Roman" w:cs="Times New Roman"/>
          <w:sz w:val="24"/>
          <w:szCs w:val="24"/>
        </w:rPr>
        <w:t>Курбанбаева</w:t>
      </w:r>
      <w:proofErr w:type="spellEnd"/>
      <w:r w:rsidRPr="00EB3D98">
        <w:rPr>
          <w:rFonts w:ascii="Times New Roman" w:hAnsi="Times New Roman" w:cs="Times New Roman"/>
          <w:sz w:val="24"/>
          <w:szCs w:val="24"/>
        </w:rPr>
        <w:t xml:space="preserve"> Г.С. [и др.]. 2021. 4(85). </w:t>
      </w:r>
    </w:p>
    <w:p w14:paraId="3CAB7515" w14:textId="77777777" w:rsidR="004B178E" w:rsidRPr="00EB3D98" w:rsidRDefault="00C81551"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proofErr w:type="spellStart"/>
      <w:r w:rsidRPr="00EB3D98">
        <w:rPr>
          <w:rFonts w:ascii="Times New Roman" w:hAnsi="Times New Roman" w:cs="Times New Roman"/>
          <w:sz w:val="24"/>
          <w:szCs w:val="24"/>
        </w:rPr>
        <w:t>Дзагуров</w:t>
      </w:r>
      <w:proofErr w:type="spellEnd"/>
      <w:r w:rsidRPr="00EB3D98">
        <w:rPr>
          <w:rFonts w:ascii="Times New Roman" w:hAnsi="Times New Roman" w:cs="Times New Roman"/>
          <w:sz w:val="24"/>
          <w:szCs w:val="24"/>
        </w:rPr>
        <w:t xml:space="preserve"> Б.А., Калоев С.А. / Гранулированная сухая зерновая барда с бентонитом в рационах кормления кур-несушек // </w:t>
      </w:r>
      <w:r w:rsidRPr="00EB3D98">
        <w:rPr>
          <w:rFonts w:ascii="Times New Roman" w:hAnsi="Times New Roman" w:cs="Times New Roman"/>
          <w:sz w:val="24"/>
          <w:szCs w:val="24"/>
        </w:rPr>
        <w:tab/>
        <w:t>Известия Горского государственного аграрного университета 2022. №1 (57). С. 37-44</w:t>
      </w:r>
    </w:p>
    <w:p w14:paraId="18B78B56" w14:textId="77777777" w:rsidR="00BB626D" w:rsidRPr="00EB3D98" w:rsidRDefault="00BB626D"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r w:rsidRPr="00EB3D98">
        <w:rPr>
          <w:rFonts w:ascii="Times New Roman" w:hAnsi="Times New Roman" w:cs="Times New Roman"/>
          <w:sz w:val="24"/>
          <w:szCs w:val="24"/>
        </w:rPr>
        <w:t xml:space="preserve">Ю.А. </w:t>
      </w:r>
      <w:proofErr w:type="spellStart"/>
      <w:r w:rsidRPr="00EB3D98">
        <w:rPr>
          <w:rFonts w:ascii="Times New Roman" w:hAnsi="Times New Roman" w:cs="Times New Roman"/>
          <w:sz w:val="24"/>
          <w:szCs w:val="24"/>
        </w:rPr>
        <w:t>Смятская</w:t>
      </w:r>
      <w:proofErr w:type="spellEnd"/>
      <w:r w:rsidRPr="00EB3D98">
        <w:rPr>
          <w:rFonts w:ascii="Times New Roman" w:hAnsi="Times New Roman" w:cs="Times New Roman"/>
          <w:sz w:val="24"/>
          <w:szCs w:val="24"/>
        </w:rPr>
        <w:t xml:space="preserve"> / Биотехнология создания из биомассы микроводорослей хлорелла и </w:t>
      </w:r>
      <w:proofErr w:type="spellStart"/>
      <w:r w:rsidRPr="00EB3D98">
        <w:rPr>
          <w:rFonts w:ascii="Times New Roman" w:hAnsi="Times New Roman" w:cs="Times New Roman"/>
          <w:sz w:val="24"/>
          <w:szCs w:val="24"/>
        </w:rPr>
        <w:t>хитозана</w:t>
      </w:r>
      <w:proofErr w:type="spellEnd"/>
      <w:r w:rsidRPr="00EB3D98">
        <w:rPr>
          <w:rFonts w:ascii="Times New Roman" w:hAnsi="Times New Roman" w:cs="Times New Roman"/>
          <w:sz w:val="24"/>
          <w:szCs w:val="24"/>
        </w:rPr>
        <w:t xml:space="preserve"> кормовой добавки // Вестник ПНИПУ 2020 №3 DOI: 10.15593/2224-9400/2020.3.01 УДК 636.086.783</w:t>
      </w:r>
    </w:p>
    <w:p w14:paraId="54691A83" w14:textId="77777777" w:rsidR="00783D69" w:rsidRPr="00EB3D98" w:rsidRDefault="00AB111C"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r w:rsidRPr="00EB3D98">
        <w:rPr>
          <w:rFonts w:ascii="Times New Roman" w:hAnsi="Times New Roman" w:cs="Times New Roman"/>
          <w:sz w:val="24"/>
          <w:szCs w:val="24"/>
        </w:rPr>
        <w:t xml:space="preserve">Асадова </w:t>
      </w:r>
      <w:proofErr w:type="spellStart"/>
      <w:r w:rsidRPr="00EB3D98">
        <w:rPr>
          <w:rFonts w:ascii="Times New Roman" w:hAnsi="Times New Roman" w:cs="Times New Roman"/>
          <w:sz w:val="24"/>
          <w:szCs w:val="24"/>
        </w:rPr>
        <w:t>м.г</w:t>
      </w:r>
      <w:proofErr w:type="spellEnd"/>
      <w:r w:rsidRPr="00EB3D98">
        <w:rPr>
          <w:rFonts w:ascii="Times New Roman" w:hAnsi="Times New Roman" w:cs="Times New Roman"/>
          <w:sz w:val="24"/>
          <w:szCs w:val="24"/>
        </w:rPr>
        <w:t>., Новикова О.А. / Влияние рецептурных компонентов на улучшение питательной ценности комбикормов // 1 ФГБОУ ВО Курская ГСХА 2021. С. 203-205</w:t>
      </w:r>
    </w:p>
    <w:p w14:paraId="5F2AFD3D" w14:textId="77777777" w:rsidR="00783D69" w:rsidRPr="00EB3D98" w:rsidRDefault="00DF454D"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r w:rsidRPr="00EB3D98">
        <w:rPr>
          <w:rFonts w:ascii="Times New Roman" w:hAnsi="Times New Roman" w:cs="Times New Roman"/>
          <w:sz w:val="24"/>
          <w:szCs w:val="24"/>
        </w:rPr>
        <w:t xml:space="preserve">Патент RU 2777768 C1 Рудой Д.В., </w:t>
      </w:r>
      <w:proofErr w:type="spellStart"/>
      <w:r w:rsidRPr="00EB3D98">
        <w:rPr>
          <w:rFonts w:ascii="Times New Roman" w:hAnsi="Times New Roman" w:cs="Times New Roman"/>
          <w:sz w:val="24"/>
          <w:szCs w:val="24"/>
        </w:rPr>
        <w:t>Чикиндас</w:t>
      </w:r>
      <w:proofErr w:type="spellEnd"/>
      <w:r w:rsidRPr="00EB3D98">
        <w:rPr>
          <w:rFonts w:ascii="Times New Roman" w:hAnsi="Times New Roman" w:cs="Times New Roman"/>
          <w:sz w:val="24"/>
          <w:szCs w:val="24"/>
        </w:rPr>
        <w:t xml:space="preserve"> М.Л., Пахомов В.И., Пономарева Е.Н., Мальцева Т.А. // </w:t>
      </w:r>
      <w:r w:rsidR="002B4AD0" w:rsidRPr="00EB3D98">
        <w:rPr>
          <w:rFonts w:ascii="Times New Roman" w:hAnsi="Times New Roman" w:cs="Times New Roman"/>
          <w:sz w:val="24"/>
          <w:szCs w:val="24"/>
        </w:rPr>
        <w:t xml:space="preserve">2021 </w:t>
      </w:r>
    </w:p>
    <w:p w14:paraId="0F41EB59" w14:textId="77777777" w:rsidR="004E0C86" w:rsidRPr="00EB3D98" w:rsidRDefault="004E0C86"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r w:rsidRPr="00EB3D98">
        <w:rPr>
          <w:rFonts w:ascii="Times New Roman" w:hAnsi="Times New Roman" w:cs="Times New Roman"/>
          <w:sz w:val="24"/>
          <w:szCs w:val="24"/>
        </w:rPr>
        <w:t>Дорошенко В.А</w:t>
      </w:r>
      <w:r w:rsidR="00783D69" w:rsidRPr="00EB3D98">
        <w:rPr>
          <w:rFonts w:ascii="Times New Roman" w:hAnsi="Times New Roman" w:cs="Times New Roman"/>
          <w:sz w:val="24"/>
          <w:szCs w:val="24"/>
        </w:rPr>
        <w:t xml:space="preserve">. / </w:t>
      </w:r>
      <w:r w:rsidRPr="00EB3D98">
        <w:rPr>
          <w:rFonts w:ascii="Times New Roman" w:hAnsi="Times New Roman" w:cs="Times New Roman"/>
          <w:sz w:val="24"/>
          <w:szCs w:val="24"/>
        </w:rPr>
        <w:t xml:space="preserve">Влияние температуры </w:t>
      </w:r>
      <w:proofErr w:type="spellStart"/>
      <w:r w:rsidRPr="00EB3D98">
        <w:rPr>
          <w:rFonts w:ascii="Times New Roman" w:hAnsi="Times New Roman" w:cs="Times New Roman"/>
          <w:sz w:val="24"/>
          <w:szCs w:val="24"/>
        </w:rPr>
        <w:t>ик</w:t>
      </w:r>
      <w:proofErr w:type="spellEnd"/>
      <w:r w:rsidRPr="00EB3D98">
        <w:rPr>
          <w:rFonts w:ascii="Times New Roman" w:hAnsi="Times New Roman" w:cs="Times New Roman"/>
          <w:sz w:val="24"/>
          <w:szCs w:val="24"/>
        </w:rPr>
        <w:t xml:space="preserve">-сушки на структурно-механические свойства мышечной части личинок мух черной </w:t>
      </w:r>
      <w:proofErr w:type="spellStart"/>
      <w:r w:rsidRPr="00EB3D98">
        <w:rPr>
          <w:rFonts w:ascii="Times New Roman" w:hAnsi="Times New Roman" w:cs="Times New Roman"/>
          <w:sz w:val="24"/>
          <w:szCs w:val="24"/>
        </w:rPr>
        <w:t>львинки</w:t>
      </w:r>
      <w:proofErr w:type="spellEnd"/>
      <w:r w:rsidRPr="00EB3D98">
        <w:rPr>
          <w:rFonts w:ascii="Times New Roman" w:hAnsi="Times New Roman" w:cs="Times New Roman"/>
          <w:sz w:val="24"/>
          <w:szCs w:val="24"/>
        </w:rPr>
        <w:t xml:space="preserve"> (</w:t>
      </w:r>
      <w:proofErr w:type="spellStart"/>
      <w:r w:rsidRPr="00EB3D98">
        <w:rPr>
          <w:rFonts w:ascii="Times New Roman" w:hAnsi="Times New Roman" w:cs="Times New Roman"/>
          <w:sz w:val="24"/>
          <w:szCs w:val="24"/>
        </w:rPr>
        <w:t>hermetia</w:t>
      </w:r>
      <w:proofErr w:type="spellEnd"/>
      <w:r w:rsidRPr="00EB3D98">
        <w:rPr>
          <w:rFonts w:ascii="Times New Roman" w:hAnsi="Times New Roman" w:cs="Times New Roman"/>
          <w:sz w:val="24"/>
          <w:szCs w:val="24"/>
        </w:rPr>
        <w:t xml:space="preserve"> </w:t>
      </w:r>
      <w:proofErr w:type="spellStart"/>
      <w:r w:rsidRPr="00EB3D98">
        <w:rPr>
          <w:rFonts w:ascii="Times New Roman" w:hAnsi="Times New Roman" w:cs="Times New Roman"/>
          <w:sz w:val="24"/>
          <w:szCs w:val="24"/>
        </w:rPr>
        <w:t>illu</w:t>
      </w:r>
      <w:r w:rsidR="004E69E3">
        <w:rPr>
          <w:rFonts w:ascii="Times New Roman" w:hAnsi="Times New Roman" w:cs="Times New Roman"/>
          <w:sz w:val="24"/>
          <w:szCs w:val="24"/>
        </w:rPr>
        <w:t>cens</w:t>
      </w:r>
      <w:proofErr w:type="spellEnd"/>
      <w:r w:rsidR="004E69E3">
        <w:rPr>
          <w:rFonts w:ascii="Times New Roman" w:hAnsi="Times New Roman" w:cs="Times New Roman"/>
          <w:sz w:val="24"/>
          <w:szCs w:val="24"/>
        </w:rPr>
        <w:t xml:space="preserve">) при </w:t>
      </w:r>
      <w:r w:rsidR="004E69E3">
        <w:rPr>
          <w:rFonts w:ascii="Times New Roman" w:hAnsi="Times New Roman" w:cs="Times New Roman"/>
          <w:sz w:val="24"/>
          <w:szCs w:val="24"/>
        </w:rPr>
        <w:lastRenderedPageBreak/>
        <w:t xml:space="preserve">кормопроизводстве // </w:t>
      </w:r>
      <w:r w:rsidRPr="00EB3D98">
        <w:rPr>
          <w:rFonts w:ascii="Times New Roman" w:hAnsi="Times New Roman" w:cs="Times New Roman"/>
          <w:sz w:val="24"/>
          <w:szCs w:val="24"/>
        </w:rPr>
        <w:t xml:space="preserve">Вестник аграрной науки Дона. 2023. Т. 16 № 4 (64) . С. 79-90. </w:t>
      </w:r>
      <w:proofErr w:type="spellStart"/>
      <w:r w:rsidRPr="00EB3D98">
        <w:rPr>
          <w:rFonts w:ascii="Times New Roman" w:hAnsi="Times New Roman" w:cs="Times New Roman"/>
          <w:sz w:val="24"/>
          <w:szCs w:val="24"/>
        </w:rPr>
        <w:t>doi</w:t>
      </w:r>
      <w:proofErr w:type="spellEnd"/>
      <w:r w:rsidRPr="00EB3D98">
        <w:rPr>
          <w:rFonts w:ascii="Times New Roman" w:hAnsi="Times New Roman" w:cs="Times New Roman"/>
          <w:sz w:val="24"/>
          <w:szCs w:val="24"/>
        </w:rPr>
        <w:t xml:space="preserve">: 10.55618/20756704_2023_16_4_79-90 </w:t>
      </w:r>
    </w:p>
    <w:p w14:paraId="6EEE752B" w14:textId="77777777" w:rsidR="004A3FA7" w:rsidRPr="00EB3D98" w:rsidRDefault="004E0C86"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r w:rsidRPr="00EB3D98">
        <w:rPr>
          <w:rFonts w:ascii="Times New Roman" w:hAnsi="Times New Roman" w:cs="Times New Roman"/>
          <w:sz w:val="24"/>
          <w:szCs w:val="24"/>
        </w:rPr>
        <w:t xml:space="preserve">  </w:t>
      </w:r>
      <w:proofErr w:type="spellStart"/>
      <w:r w:rsidR="0021677B" w:rsidRPr="00EB3D98">
        <w:rPr>
          <w:rFonts w:ascii="Times New Roman" w:hAnsi="Times New Roman" w:cs="Times New Roman"/>
          <w:sz w:val="24"/>
          <w:szCs w:val="24"/>
        </w:rPr>
        <w:t>Азиза</w:t>
      </w:r>
      <w:proofErr w:type="spellEnd"/>
      <w:r w:rsidR="0021677B" w:rsidRPr="00EB3D98">
        <w:rPr>
          <w:rFonts w:ascii="Times New Roman" w:hAnsi="Times New Roman" w:cs="Times New Roman"/>
          <w:sz w:val="24"/>
          <w:szCs w:val="24"/>
        </w:rPr>
        <w:t xml:space="preserve"> </w:t>
      </w:r>
      <w:proofErr w:type="spellStart"/>
      <w:r w:rsidR="0021677B" w:rsidRPr="00EB3D98">
        <w:rPr>
          <w:rFonts w:ascii="Times New Roman" w:hAnsi="Times New Roman" w:cs="Times New Roman"/>
          <w:sz w:val="24"/>
          <w:szCs w:val="24"/>
        </w:rPr>
        <w:t>Исамутдиновна</w:t>
      </w:r>
      <w:proofErr w:type="spellEnd"/>
      <w:r w:rsidR="0021677B" w:rsidRPr="00EB3D98">
        <w:rPr>
          <w:rFonts w:ascii="Times New Roman" w:hAnsi="Times New Roman" w:cs="Times New Roman"/>
          <w:sz w:val="24"/>
          <w:szCs w:val="24"/>
        </w:rPr>
        <w:t xml:space="preserve"> </w:t>
      </w:r>
      <w:proofErr w:type="spellStart"/>
      <w:r w:rsidR="0021677B" w:rsidRPr="00EB3D98">
        <w:rPr>
          <w:rFonts w:ascii="Times New Roman" w:hAnsi="Times New Roman" w:cs="Times New Roman"/>
          <w:sz w:val="24"/>
          <w:szCs w:val="24"/>
        </w:rPr>
        <w:t>Миралимова</w:t>
      </w:r>
      <w:proofErr w:type="spellEnd"/>
      <w:r w:rsidR="0021677B" w:rsidRPr="00EB3D98">
        <w:rPr>
          <w:rFonts w:ascii="Times New Roman" w:hAnsi="Times New Roman" w:cs="Times New Roman"/>
          <w:sz w:val="24"/>
          <w:szCs w:val="24"/>
        </w:rPr>
        <w:t xml:space="preserve">, ., . </w:t>
      </w:r>
      <w:proofErr w:type="spellStart"/>
      <w:r w:rsidR="0021677B" w:rsidRPr="00EB3D98">
        <w:rPr>
          <w:rFonts w:ascii="Times New Roman" w:hAnsi="Times New Roman" w:cs="Times New Roman"/>
          <w:sz w:val="24"/>
          <w:szCs w:val="24"/>
        </w:rPr>
        <w:t>Пулатходжа</w:t>
      </w:r>
      <w:proofErr w:type="spellEnd"/>
      <w:r w:rsidR="0021677B" w:rsidRPr="00EB3D98">
        <w:rPr>
          <w:rFonts w:ascii="Times New Roman" w:hAnsi="Times New Roman" w:cs="Times New Roman"/>
          <w:sz w:val="24"/>
          <w:szCs w:val="24"/>
        </w:rPr>
        <w:t xml:space="preserve"> </w:t>
      </w:r>
      <w:proofErr w:type="spellStart"/>
      <w:r w:rsidR="0021677B" w:rsidRPr="00EB3D98">
        <w:rPr>
          <w:rFonts w:ascii="Times New Roman" w:hAnsi="Times New Roman" w:cs="Times New Roman"/>
          <w:sz w:val="24"/>
          <w:szCs w:val="24"/>
        </w:rPr>
        <w:t>Турсунходжаев</w:t>
      </w:r>
      <w:proofErr w:type="spellEnd"/>
      <w:r w:rsidR="0021677B" w:rsidRPr="00EB3D98">
        <w:rPr>
          <w:rFonts w:ascii="Times New Roman" w:hAnsi="Times New Roman" w:cs="Times New Roman"/>
          <w:sz w:val="24"/>
          <w:szCs w:val="24"/>
        </w:rPr>
        <w:t xml:space="preserve"> и . Улугбек </w:t>
      </w:r>
      <w:proofErr w:type="spellStart"/>
      <w:r w:rsidR="0021677B" w:rsidRPr="00EB3D98">
        <w:rPr>
          <w:rFonts w:ascii="Times New Roman" w:hAnsi="Times New Roman" w:cs="Times New Roman"/>
          <w:sz w:val="24"/>
          <w:szCs w:val="24"/>
        </w:rPr>
        <w:t>Нарбаевич</w:t>
      </w:r>
      <w:proofErr w:type="spellEnd"/>
      <w:r w:rsidR="0021677B" w:rsidRPr="00EB3D98">
        <w:rPr>
          <w:rFonts w:ascii="Times New Roman" w:hAnsi="Times New Roman" w:cs="Times New Roman"/>
          <w:sz w:val="24"/>
          <w:szCs w:val="24"/>
        </w:rPr>
        <w:t xml:space="preserve"> Балтабаев. «Разработка рецептов комбикормов с использованием местного сырья». Американский журнал сельского хозяйства и биомедицинской инженерии, том 3, № 01, январь 2021 г., стр. 20-30, doi:10.37547/</w:t>
      </w:r>
      <w:proofErr w:type="spellStart"/>
      <w:r w:rsidR="0021677B" w:rsidRPr="00EB3D98">
        <w:rPr>
          <w:rFonts w:ascii="Times New Roman" w:hAnsi="Times New Roman" w:cs="Times New Roman"/>
          <w:sz w:val="24"/>
          <w:szCs w:val="24"/>
        </w:rPr>
        <w:t>tajabe</w:t>
      </w:r>
      <w:proofErr w:type="spellEnd"/>
      <w:r w:rsidR="0021677B" w:rsidRPr="00EB3D98">
        <w:rPr>
          <w:rFonts w:ascii="Times New Roman" w:hAnsi="Times New Roman" w:cs="Times New Roman"/>
          <w:sz w:val="24"/>
          <w:szCs w:val="24"/>
        </w:rPr>
        <w:t>/Volume03Issue01-05.</w:t>
      </w:r>
    </w:p>
    <w:p w14:paraId="4D11E988" w14:textId="77777777" w:rsidR="00F57161" w:rsidRPr="00EB3D98" w:rsidRDefault="00F57161" w:rsidP="00201213">
      <w:pPr>
        <w:pStyle w:val="ListParagraph"/>
        <w:numPr>
          <w:ilvl w:val="0"/>
          <w:numId w:val="1"/>
        </w:numPr>
        <w:tabs>
          <w:tab w:val="left" w:pos="851"/>
        </w:tabs>
        <w:spacing w:line="240" w:lineRule="auto"/>
        <w:ind w:left="0" w:firstLine="567"/>
        <w:jc w:val="both"/>
        <w:rPr>
          <w:rFonts w:ascii="Times New Roman" w:hAnsi="Times New Roman" w:cs="Times New Roman"/>
          <w:sz w:val="24"/>
          <w:szCs w:val="24"/>
        </w:rPr>
      </w:pPr>
      <w:proofErr w:type="spellStart"/>
      <w:r w:rsidRPr="00EB3D98">
        <w:rPr>
          <w:rFonts w:ascii="Times New Roman" w:hAnsi="Times New Roman" w:cs="Times New Roman"/>
          <w:sz w:val="24"/>
          <w:szCs w:val="24"/>
        </w:rPr>
        <w:t>Пандей</w:t>
      </w:r>
      <w:proofErr w:type="spellEnd"/>
      <w:r w:rsidRPr="00EB3D98">
        <w:rPr>
          <w:rFonts w:ascii="Times New Roman" w:hAnsi="Times New Roman" w:cs="Times New Roman"/>
          <w:sz w:val="24"/>
          <w:szCs w:val="24"/>
        </w:rPr>
        <w:t xml:space="preserve">, А.К., </w:t>
      </w:r>
      <w:proofErr w:type="spellStart"/>
      <w:r w:rsidRPr="00EB3D98">
        <w:rPr>
          <w:rFonts w:ascii="Times New Roman" w:hAnsi="Times New Roman" w:cs="Times New Roman"/>
          <w:sz w:val="24"/>
          <w:szCs w:val="24"/>
        </w:rPr>
        <w:t>Кумар</w:t>
      </w:r>
      <w:proofErr w:type="spellEnd"/>
      <w:r w:rsidRPr="00EB3D98">
        <w:rPr>
          <w:rFonts w:ascii="Times New Roman" w:hAnsi="Times New Roman" w:cs="Times New Roman"/>
          <w:sz w:val="24"/>
          <w:szCs w:val="24"/>
        </w:rPr>
        <w:t xml:space="preserve">, П., </w:t>
      </w:r>
      <w:proofErr w:type="spellStart"/>
      <w:r w:rsidRPr="00EB3D98">
        <w:rPr>
          <w:rFonts w:ascii="Times New Roman" w:hAnsi="Times New Roman" w:cs="Times New Roman"/>
          <w:sz w:val="24"/>
          <w:szCs w:val="24"/>
        </w:rPr>
        <w:t>Саксена</w:t>
      </w:r>
      <w:proofErr w:type="spellEnd"/>
      <w:r w:rsidRPr="00EB3D98">
        <w:rPr>
          <w:rFonts w:ascii="Times New Roman" w:hAnsi="Times New Roman" w:cs="Times New Roman"/>
          <w:sz w:val="24"/>
          <w:szCs w:val="24"/>
        </w:rPr>
        <w:t xml:space="preserve">, </w:t>
      </w:r>
      <w:proofErr w:type="spellStart"/>
      <w:r w:rsidRPr="00EB3D98">
        <w:rPr>
          <w:rFonts w:ascii="Times New Roman" w:hAnsi="Times New Roman" w:cs="Times New Roman"/>
          <w:sz w:val="24"/>
          <w:szCs w:val="24"/>
        </w:rPr>
        <w:t>М.Дж</w:t>
      </w:r>
      <w:proofErr w:type="spellEnd"/>
      <w:r w:rsidRPr="00EB3D98">
        <w:rPr>
          <w:rFonts w:ascii="Times New Roman" w:hAnsi="Times New Roman" w:cs="Times New Roman"/>
          <w:sz w:val="24"/>
          <w:szCs w:val="24"/>
        </w:rPr>
        <w:t xml:space="preserve">. (2019). Кормовые добавки для здоровья животных. В книге: </w:t>
      </w:r>
      <w:proofErr w:type="spellStart"/>
      <w:r w:rsidRPr="00EB3D98">
        <w:rPr>
          <w:rFonts w:ascii="Times New Roman" w:hAnsi="Times New Roman" w:cs="Times New Roman"/>
          <w:sz w:val="24"/>
          <w:szCs w:val="24"/>
        </w:rPr>
        <w:t>Гупта</w:t>
      </w:r>
      <w:proofErr w:type="spellEnd"/>
      <w:r w:rsidRPr="00EB3D98">
        <w:rPr>
          <w:rFonts w:ascii="Times New Roman" w:hAnsi="Times New Roman" w:cs="Times New Roman"/>
          <w:sz w:val="24"/>
          <w:szCs w:val="24"/>
        </w:rPr>
        <w:t xml:space="preserve">, Р., </w:t>
      </w:r>
      <w:proofErr w:type="spellStart"/>
      <w:r w:rsidRPr="00EB3D98">
        <w:rPr>
          <w:rFonts w:ascii="Times New Roman" w:hAnsi="Times New Roman" w:cs="Times New Roman"/>
          <w:sz w:val="24"/>
          <w:szCs w:val="24"/>
        </w:rPr>
        <w:t>Шривастава</w:t>
      </w:r>
      <w:proofErr w:type="spellEnd"/>
      <w:r w:rsidRPr="00EB3D98">
        <w:rPr>
          <w:rFonts w:ascii="Times New Roman" w:hAnsi="Times New Roman" w:cs="Times New Roman"/>
          <w:sz w:val="24"/>
          <w:szCs w:val="24"/>
        </w:rPr>
        <w:t xml:space="preserve">, А., </w:t>
      </w:r>
      <w:proofErr w:type="spellStart"/>
      <w:r w:rsidRPr="00EB3D98">
        <w:rPr>
          <w:rFonts w:ascii="Times New Roman" w:hAnsi="Times New Roman" w:cs="Times New Roman"/>
          <w:sz w:val="24"/>
          <w:szCs w:val="24"/>
        </w:rPr>
        <w:t>Лалл</w:t>
      </w:r>
      <w:proofErr w:type="spellEnd"/>
      <w:r w:rsidRPr="00EB3D98">
        <w:rPr>
          <w:rFonts w:ascii="Times New Roman" w:hAnsi="Times New Roman" w:cs="Times New Roman"/>
          <w:sz w:val="24"/>
          <w:szCs w:val="24"/>
        </w:rPr>
        <w:t xml:space="preserve">, Р. (ред.) </w:t>
      </w:r>
      <w:proofErr w:type="spellStart"/>
      <w:r w:rsidRPr="00EB3D98">
        <w:rPr>
          <w:rFonts w:ascii="Times New Roman" w:hAnsi="Times New Roman" w:cs="Times New Roman"/>
          <w:sz w:val="24"/>
          <w:szCs w:val="24"/>
        </w:rPr>
        <w:t>Нутри</w:t>
      </w:r>
      <w:r w:rsidR="000C1122">
        <w:rPr>
          <w:rFonts w:ascii="Times New Roman" w:hAnsi="Times New Roman" w:cs="Times New Roman"/>
          <w:sz w:val="24"/>
          <w:szCs w:val="24"/>
        </w:rPr>
        <w:t>цевтики</w:t>
      </w:r>
      <w:proofErr w:type="spellEnd"/>
      <w:r w:rsidR="000C1122">
        <w:rPr>
          <w:rFonts w:ascii="Times New Roman" w:hAnsi="Times New Roman" w:cs="Times New Roman"/>
          <w:sz w:val="24"/>
          <w:szCs w:val="24"/>
        </w:rPr>
        <w:t xml:space="preserve"> в ветеринарии. Спрингер.</w:t>
      </w:r>
      <w:r w:rsidRPr="00EB3D98">
        <w:rPr>
          <w:rFonts w:ascii="Times New Roman" w:hAnsi="Times New Roman" w:cs="Times New Roman"/>
          <w:sz w:val="24"/>
          <w:szCs w:val="24"/>
        </w:rPr>
        <w:t xml:space="preserve"> </w:t>
      </w:r>
      <w:hyperlink r:id="rId18" w:history="1">
        <w:r w:rsidRPr="00EB3D98">
          <w:rPr>
            <w:rStyle w:val="Hyperlink"/>
            <w:rFonts w:ascii="Times New Roman" w:hAnsi="Times New Roman" w:cs="Times New Roman"/>
            <w:sz w:val="24"/>
            <w:szCs w:val="24"/>
          </w:rPr>
          <w:t>https://doi.org/10.1007/978-3-030-04624-8_23</w:t>
        </w:r>
      </w:hyperlink>
      <w:r w:rsidRPr="00EB3D98">
        <w:rPr>
          <w:rFonts w:ascii="Times New Roman" w:hAnsi="Times New Roman" w:cs="Times New Roman"/>
          <w:sz w:val="24"/>
          <w:szCs w:val="24"/>
        </w:rPr>
        <w:t xml:space="preserve"> </w:t>
      </w:r>
    </w:p>
    <w:p w14:paraId="4338EA70" w14:textId="77777777" w:rsidR="0021677B" w:rsidRDefault="0021677B" w:rsidP="00EE25A0">
      <w:pPr>
        <w:pStyle w:val="ListParagraph"/>
        <w:tabs>
          <w:tab w:val="left" w:pos="993"/>
        </w:tabs>
        <w:spacing w:line="240" w:lineRule="auto"/>
        <w:ind w:left="0" w:firstLine="567"/>
        <w:jc w:val="both"/>
        <w:rPr>
          <w:rFonts w:ascii="Times New Roman" w:hAnsi="Times New Roman" w:cs="Times New Roman"/>
          <w:sz w:val="24"/>
          <w:szCs w:val="24"/>
        </w:rPr>
      </w:pPr>
    </w:p>
    <w:p w14:paraId="798690F8" w14:textId="5D111684" w:rsidR="00EE25A0" w:rsidRDefault="00201213" w:rsidP="00EE25A0">
      <w:pPr>
        <w:pStyle w:val="ListParagraph"/>
        <w:tabs>
          <w:tab w:val="left" w:pos="993"/>
        </w:tabs>
        <w:spacing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7399AC87" w14:textId="77777777" w:rsidR="00201213" w:rsidRPr="00201213" w:rsidRDefault="00201213" w:rsidP="00EE25A0">
      <w:pPr>
        <w:pStyle w:val="ListParagraph"/>
        <w:tabs>
          <w:tab w:val="left" w:pos="993"/>
        </w:tabs>
        <w:spacing w:line="240" w:lineRule="auto"/>
        <w:ind w:left="0" w:firstLine="567"/>
        <w:jc w:val="both"/>
        <w:rPr>
          <w:rFonts w:ascii="Times New Roman" w:hAnsi="Times New Roman" w:cs="Times New Roman"/>
          <w:b/>
          <w:sz w:val="24"/>
          <w:szCs w:val="24"/>
          <w:lang w:val="en-US"/>
        </w:rPr>
      </w:pPr>
    </w:p>
    <w:p w14:paraId="3A746278"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rPr>
        <w:t>1.</w:t>
      </w:r>
      <w:r w:rsidRPr="00EE25A0">
        <w:rPr>
          <w:rFonts w:ascii="Times New Roman" w:hAnsi="Times New Roman" w:cs="Times New Roman"/>
          <w:sz w:val="24"/>
          <w:szCs w:val="24"/>
        </w:rPr>
        <w:tab/>
      </w:r>
      <w:proofErr w:type="spellStart"/>
      <w:r w:rsidRPr="00EE25A0">
        <w:rPr>
          <w:rFonts w:ascii="Times New Roman" w:hAnsi="Times New Roman" w:cs="Times New Roman"/>
          <w:sz w:val="24"/>
          <w:szCs w:val="24"/>
        </w:rPr>
        <w:t>Bulatov</w:t>
      </w:r>
      <w:proofErr w:type="spellEnd"/>
      <w:r w:rsidRPr="00EE25A0">
        <w:rPr>
          <w:rFonts w:ascii="Times New Roman" w:hAnsi="Times New Roman" w:cs="Times New Roman"/>
          <w:sz w:val="24"/>
          <w:szCs w:val="24"/>
        </w:rPr>
        <w:t xml:space="preserve"> S. </w:t>
      </w:r>
      <w:proofErr w:type="spellStart"/>
      <w:r w:rsidRPr="00EE25A0">
        <w:rPr>
          <w:rFonts w:ascii="Times New Roman" w:hAnsi="Times New Roman" w:cs="Times New Roman"/>
          <w:sz w:val="24"/>
          <w:szCs w:val="24"/>
        </w:rPr>
        <w:t>Yu</w:t>
      </w:r>
      <w:proofErr w:type="spellEnd"/>
      <w:r w:rsidRPr="00EE25A0">
        <w:rPr>
          <w:rFonts w:ascii="Times New Roman" w:hAnsi="Times New Roman" w:cs="Times New Roman"/>
          <w:sz w:val="24"/>
          <w:szCs w:val="24"/>
        </w:rPr>
        <w:t xml:space="preserve">., </w:t>
      </w:r>
      <w:proofErr w:type="spellStart"/>
      <w:r w:rsidRPr="00EE25A0">
        <w:rPr>
          <w:rFonts w:ascii="Times New Roman" w:hAnsi="Times New Roman" w:cs="Times New Roman"/>
          <w:sz w:val="24"/>
          <w:szCs w:val="24"/>
        </w:rPr>
        <w:t>Simachkova</w:t>
      </w:r>
      <w:proofErr w:type="spellEnd"/>
      <w:r w:rsidRPr="00EE25A0">
        <w:rPr>
          <w:rFonts w:ascii="Times New Roman" w:hAnsi="Times New Roman" w:cs="Times New Roman"/>
          <w:sz w:val="24"/>
          <w:szCs w:val="24"/>
        </w:rPr>
        <w:t xml:space="preserve"> M. S., </w:t>
      </w:r>
      <w:proofErr w:type="spellStart"/>
      <w:r w:rsidRPr="00EE25A0">
        <w:rPr>
          <w:rFonts w:ascii="Times New Roman" w:hAnsi="Times New Roman" w:cs="Times New Roman"/>
          <w:sz w:val="24"/>
          <w:szCs w:val="24"/>
        </w:rPr>
        <w:t>Sergeev</w:t>
      </w:r>
      <w:proofErr w:type="spellEnd"/>
      <w:r w:rsidRPr="00EE25A0">
        <w:rPr>
          <w:rFonts w:ascii="Times New Roman" w:hAnsi="Times New Roman" w:cs="Times New Roman"/>
          <w:sz w:val="24"/>
          <w:szCs w:val="24"/>
        </w:rPr>
        <w:t xml:space="preserve"> A. G., </w:t>
      </w:r>
      <w:proofErr w:type="spellStart"/>
      <w:r w:rsidRPr="00EE25A0">
        <w:rPr>
          <w:rFonts w:ascii="Times New Roman" w:hAnsi="Times New Roman" w:cs="Times New Roman"/>
          <w:sz w:val="24"/>
          <w:szCs w:val="24"/>
        </w:rPr>
        <w:t>Tareeva</w:t>
      </w:r>
      <w:proofErr w:type="spellEnd"/>
      <w:r w:rsidRPr="00EE25A0">
        <w:rPr>
          <w:rFonts w:ascii="Times New Roman" w:hAnsi="Times New Roman" w:cs="Times New Roman"/>
          <w:sz w:val="24"/>
          <w:szCs w:val="24"/>
        </w:rPr>
        <w:t xml:space="preserve"> O. A., </w:t>
      </w:r>
      <w:proofErr w:type="spellStart"/>
      <w:r w:rsidRPr="00EE25A0">
        <w:rPr>
          <w:rFonts w:ascii="Times New Roman" w:hAnsi="Times New Roman" w:cs="Times New Roman"/>
          <w:sz w:val="24"/>
          <w:szCs w:val="24"/>
        </w:rPr>
        <w:t>Astaxova</w:t>
      </w:r>
      <w:proofErr w:type="spellEnd"/>
      <w:r w:rsidRPr="00EE25A0">
        <w:rPr>
          <w:rFonts w:ascii="Times New Roman" w:hAnsi="Times New Roman" w:cs="Times New Roman"/>
          <w:sz w:val="24"/>
          <w:szCs w:val="24"/>
        </w:rPr>
        <w:t xml:space="preserve"> T. N. </w:t>
      </w:r>
      <w:proofErr w:type="spellStart"/>
      <w:r w:rsidRPr="00EE25A0">
        <w:rPr>
          <w:rFonts w:ascii="Times New Roman" w:hAnsi="Times New Roman" w:cs="Times New Roman"/>
          <w:sz w:val="24"/>
          <w:szCs w:val="24"/>
        </w:rPr>
        <w:t>Osobennosti</w:t>
      </w:r>
      <w:proofErr w:type="spellEnd"/>
      <w:r w:rsidRPr="00EE25A0">
        <w:rPr>
          <w:rFonts w:ascii="Times New Roman" w:hAnsi="Times New Roman" w:cs="Times New Roman"/>
          <w:sz w:val="24"/>
          <w:szCs w:val="24"/>
        </w:rPr>
        <w:t xml:space="preserve"> </w:t>
      </w:r>
      <w:proofErr w:type="spellStart"/>
      <w:r w:rsidRPr="00EE25A0">
        <w:rPr>
          <w:rFonts w:ascii="Times New Roman" w:hAnsi="Times New Roman" w:cs="Times New Roman"/>
          <w:sz w:val="24"/>
          <w:szCs w:val="24"/>
        </w:rPr>
        <w:t>proizvodstva</w:t>
      </w:r>
      <w:proofErr w:type="spellEnd"/>
      <w:r w:rsidRPr="00EE25A0">
        <w:rPr>
          <w:rFonts w:ascii="Times New Roman" w:hAnsi="Times New Roman" w:cs="Times New Roman"/>
          <w:sz w:val="24"/>
          <w:szCs w:val="24"/>
        </w:rPr>
        <w:t xml:space="preserve"> </w:t>
      </w:r>
      <w:proofErr w:type="spellStart"/>
      <w:r w:rsidRPr="00EE25A0">
        <w:rPr>
          <w:rFonts w:ascii="Times New Roman" w:hAnsi="Times New Roman" w:cs="Times New Roman"/>
          <w:sz w:val="24"/>
          <w:szCs w:val="24"/>
        </w:rPr>
        <w:t>kombikormov</w:t>
      </w:r>
      <w:proofErr w:type="spellEnd"/>
      <w:r w:rsidRPr="00EE25A0">
        <w:rPr>
          <w:rFonts w:ascii="Times New Roman" w:hAnsi="Times New Roman" w:cs="Times New Roman"/>
          <w:sz w:val="24"/>
          <w:szCs w:val="24"/>
        </w:rPr>
        <w:t xml:space="preserve"> v </w:t>
      </w:r>
      <w:proofErr w:type="spellStart"/>
      <w:r w:rsidRPr="00EE25A0">
        <w:rPr>
          <w:rFonts w:ascii="Times New Roman" w:hAnsi="Times New Roman" w:cs="Times New Roman"/>
          <w:sz w:val="24"/>
          <w:szCs w:val="24"/>
        </w:rPr>
        <w:t>usloviyax</w:t>
      </w:r>
      <w:proofErr w:type="spellEnd"/>
      <w:r w:rsidRPr="00EE25A0">
        <w:rPr>
          <w:rFonts w:ascii="Times New Roman" w:hAnsi="Times New Roman" w:cs="Times New Roman"/>
          <w:sz w:val="24"/>
          <w:szCs w:val="24"/>
        </w:rPr>
        <w:t xml:space="preserve"> </w:t>
      </w:r>
      <w:proofErr w:type="spellStart"/>
      <w:r w:rsidRPr="00EE25A0">
        <w:rPr>
          <w:rFonts w:ascii="Times New Roman" w:hAnsi="Times New Roman" w:cs="Times New Roman"/>
          <w:sz w:val="24"/>
          <w:szCs w:val="24"/>
        </w:rPr>
        <w:t>sel`skoxozyajstvenny`x</w:t>
      </w:r>
      <w:proofErr w:type="spellEnd"/>
      <w:r w:rsidRPr="00EE25A0">
        <w:rPr>
          <w:rFonts w:ascii="Times New Roman" w:hAnsi="Times New Roman" w:cs="Times New Roman"/>
          <w:sz w:val="24"/>
          <w:szCs w:val="24"/>
        </w:rPr>
        <w:t xml:space="preserve"> </w:t>
      </w:r>
      <w:proofErr w:type="spellStart"/>
      <w:r w:rsidRPr="00EE25A0">
        <w:rPr>
          <w:rFonts w:ascii="Times New Roman" w:hAnsi="Times New Roman" w:cs="Times New Roman"/>
          <w:sz w:val="24"/>
          <w:szCs w:val="24"/>
        </w:rPr>
        <w:t>organizacij</w:t>
      </w:r>
      <w:proofErr w:type="spellEnd"/>
      <w:r w:rsidRPr="00EE25A0">
        <w:rPr>
          <w:rFonts w:ascii="Times New Roman" w:hAnsi="Times New Roman" w:cs="Times New Roman"/>
          <w:sz w:val="24"/>
          <w:szCs w:val="24"/>
        </w:rPr>
        <w:t xml:space="preserve"> v </w:t>
      </w:r>
      <w:proofErr w:type="spellStart"/>
      <w:r w:rsidRPr="00EE25A0">
        <w:rPr>
          <w:rFonts w:ascii="Times New Roman" w:hAnsi="Times New Roman" w:cs="Times New Roman"/>
          <w:sz w:val="24"/>
          <w:szCs w:val="24"/>
        </w:rPr>
        <w:t>sovremenny`x</w:t>
      </w:r>
      <w:proofErr w:type="spellEnd"/>
      <w:r w:rsidRPr="00EE25A0">
        <w:rPr>
          <w:rFonts w:ascii="Times New Roman" w:hAnsi="Times New Roman" w:cs="Times New Roman"/>
          <w:sz w:val="24"/>
          <w:szCs w:val="24"/>
        </w:rPr>
        <w:t xml:space="preserve"> </w:t>
      </w:r>
      <w:proofErr w:type="spellStart"/>
      <w:r w:rsidRPr="00EE25A0">
        <w:rPr>
          <w:rFonts w:ascii="Times New Roman" w:hAnsi="Times New Roman" w:cs="Times New Roman"/>
          <w:sz w:val="24"/>
          <w:szCs w:val="24"/>
        </w:rPr>
        <w:t>realiyax</w:t>
      </w:r>
      <w:proofErr w:type="spellEnd"/>
      <w:r w:rsidRPr="00EE25A0">
        <w:rPr>
          <w:rFonts w:ascii="Times New Roman" w:hAnsi="Times New Roman" w:cs="Times New Roman"/>
          <w:sz w:val="24"/>
          <w:szCs w:val="24"/>
        </w:rPr>
        <w:t xml:space="preserve"> // </w:t>
      </w:r>
      <w:proofErr w:type="spellStart"/>
      <w:r w:rsidRPr="00EE25A0">
        <w:rPr>
          <w:rFonts w:ascii="Times New Roman" w:hAnsi="Times New Roman" w:cs="Times New Roman"/>
          <w:sz w:val="24"/>
          <w:szCs w:val="24"/>
        </w:rPr>
        <w:t>Vestnik</w:t>
      </w:r>
      <w:proofErr w:type="spellEnd"/>
      <w:r w:rsidRPr="00EE25A0">
        <w:rPr>
          <w:rFonts w:ascii="Times New Roman" w:hAnsi="Times New Roman" w:cs="Times New Roman"/>
          <w:sz w:val="24"/>
          <w:szCs w:val="24"/>
        </w:rPr>
        <w:t xml:space="preserve"> NGIE`I. 2022. </w:t>
      </w:r>
      <w:r w:rsidRPr="00EE25A0">
        <w:rPr>
          <w:rFonts w:ascii="Times New Roman" w:hAnsi="Times New Roman" w:cs="Times New Roman"/>
          <w:sz w:val="24"/>
          <w:szCs w:val="24"/>
          <w:lang w:val="en-US"/>
        </w:rPr>
        <w:t>№ 10 (137). S. 59-67. BOT: 10.24412/2227-9407-2022-10-59-67</w:t>
      </w:r>
    </w:p>
    <w:p w14:paraId="1DF2707C"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lang w:val="en-US"/>
        </w:rPr>
        <w:t>2.</w:t>
      </w:r>
      <w:r w:rsidRPr="00EE25A0">
        <w:rPr>
          <w:rFonts w:ascii="Times New Roman" w:hAnsi="Times New Roman" w:cs="Times New Roman"/>
          <w:sz w:val="24"/>
          <w:szCs w:val="24"/>
          <w:lang w:val="en-US"/>
        </w:rPr>
        <w:tab/>
        <w:t xml:space="preserve">Primenenie netradicionnogo mestnogo sy`r`ya v proizvodstve kombikormov // Universum: texnicheskie nauki : e`lektron. nauchn. zhurn. Kurbanbaeva G.S. [i dr.]. 2021. 4(85). </w:t>
      </w:r>
    </w:p>
    <w:p w14:paraId="78D2052F"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lang w:val="en-US"/>
        </w:rPr>
        <w:t>3.</w:t>
      </w:r>
      <w:r w:rsidRPr="00EE25A0">
        <w:rPr>
          <w:rFonts w:ascii="Times New Roman" w:hAnsi="Times New Roman" w:cs="Times New Roman"/>
          <w:sz w:val="24"/>
          <w:szCs w:val="24"/>
          <w:lang w:val="en-US"/>
        </w:rPr>
        <w:tab/>
        <w:t xml:space="preserve">Dzagurov B.A., Kaloev S.A. / Granulirovannaya suxaya zernovaya barda s bentonitom v racionax kormleniya kur-nesushek // </w:t>
      </w:r>
      <w:r w:rsidRPr="00EE25A0">
        <w:rPr>
          <w:rFonts w:ascii="Times New Roman" w:hAnsi="Times New Roman" w:cs="Times New Roman"/>
          <w:sz w:val="24"/>
          <w:szCs w:val="24"/>
          <w:lang w:val="en-US"/>
        </w:rPr>
        <w:tab/>
        <w:t>Izvestiya Gorskogo gosudarstvennogo agrarnogo universiteta 2022. №1 (57). S. 37-44</w:t>
      </w:r>
    </w:p>
    <w:p w14:paraId="2C1DC87F"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lang w:val="en-US"/>
        </w:rPr>
        <w:t>4.</w:t>
      </w:r>
      <w:r w:rsidRPr="00EE25A0">
        <w:rPr>
          <w:rFonts w:ascii="Times New Roman" w:hAnsi="Times New Roman" w:cs="Times New Roman"/>
          <w:sz w:val="24"/>
          <w:szCs w:val="24"/>
          <w:lang w:val="en-US"/>
        </w:rPr>
        <w:tab/>
        <w:t>Yu.A. Smyatskaya / Biotexnologiya sozdaniya iz biomassy` mikrovodoroslej xlorella i xitozana kormovoj dobavki // Vestnik PNIPU 2020 №3 DOI: 10.15593/2224-9400/2020.3.01 UDK 636.086.783</w:t>
      </w:r>
    </w:p>
    <w:p w14:paraId="0DA183AF"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lang w:val="en-US"/>
        </w:rPr>
        <w:t>5.</w:t>
      </w:r>
      <w:r w:rsidRPr="00EE25A0">
        <w:rPr>
          <w:rFonts w:ascii="Times New Roman" w:hAnsi="Times New Roman" w:cs="Times New Roman"/>
          <w:sz w:val="24"/>
          <w:szCs w:val="24"/>
          <w:lang w:val="en-US"/>
        </w:rPr>
        <w:tab/>
        <w:t>Asadova m.g., Novikova O.A. / Vliyanie recepturny`x komponentov na uluchshenie pitatel`noj cennosti kombikormov // 1 FGBOU VO Kurskaya GSXA 2021. S. 203-205</w:t>
      </w:r>
    </w:p>
    <w:p w14:paraId="0845985C"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lang w:val="en-US"/>
        </w:rPr>
        <w:t>6.</w:t>
      </w:r>
      <w:r w:rsidRPr="00EE25A0">
        <w:rPr>
          <w:rFonts w:ascii="Times New Roman" w:hAnsi="Times New Roman" w:cs="Times New Roman"/>
          <w:sz w:val="24"/>
          <w:szCs w:val="24"/>
          <w:lang w:val="en-US"/>
        </w:rPr>
        <w:tab/>
        <w:t xml:space="preserve">Patent RU 2777768 C1 Rudoj D.V., Chikindas M.L., Paxomov V.I., Ponomareva E.N., Mal`ceva T.A. // 2021 </w:t>
      </w:r>
    </w:p>
    <w:p w14:paraId="70F2B558"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lang w:val="en-US"/>
        </w:rPr>
        <w:t>7.</w:t>
      </w:r>
      <w:r w:rsidRPr="00EE25A0">
        <w:rPr>
          <w:rFonts w:ascii="Times New Roman" w:hAnsi="Times New Roman" w:cs="Times New Roman"/>
          <w:sz w:val="24"/>
          <w:szCs w:val="24"/>
          <w:lang w:val="en-US"/>
        </w:rPr>
        <w:tab/>
        <w:t xml:space="preserve">Doroshenko V.A. / Vliyanie temperatury` ik-sushki na strukturno-mexanicheskie svojstva my`shechnoj chasti lichinok mux chernoj l`vinki (hermetia illucens) pri kormoproizvodstve // Vestnik agrarnoj nauki Dona. 2023. T. 16 № 4 (64) . S. 79-90. doi: 10.55618/20756704_2023_16_4_79-90 </w:t>
      </w:r>
    </w:p>
    <w:p w14:paraId="2A23EC74"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lang w:val="en-US"/>
        </w:rPr>
      </w:pPr>
      <w:r w:rsidRPr="00EE25A0">
        <w:rPr>
          <w:rFonts w:ascii="Times New Roman" w:hAnsi="Times New Roman" w:cs="Times New Roman"/>
          <w:sz w:val="24"/>
          <w:szCs w:val="24"/>
          <w:lang w:val="en-US"/>
        </w:rPr>
        <w:t>8.</w:t>
      </w:r>
      <w:r w:rsidRPr="00EE25A0">
        <w:rPr>
          <w:rFonts w:ascii="Times New Roman" w:hAnsi="Times New Roman" w:cs="Times New Roman"/>
          <w:sz w:val="24"/>
          <w:szCs w:val="24"/>
          <w:lang w:val="en-US"/>
        </w:rPr>
        <w:tab/>
        <w:t xml:space="preserve">  Aziza Isamutdinovna Miralimova, ., . Pulatxodzha Tursunxodzhaev i . Ulugbek Narbaevich Baltabaev. «Razrabotka receptov kombikormov s ispol`zovaniem mestnogo sy`r`ya». Amerikanskij zhurnal sel`skogo xozyajstva i biomedicinskoj inzhenerii, tom 3, № 01, yanvar` 2021 g., str. 20-30, doi:10.37547/tajabe/Volume03Issue01-05.</w:t>
      </w:r>
    </w:p>
    <w:p w14:paraId="3F32DECE" w14:textId="77777777" w:rsidR="00EE25A0" w:rsidRPr="00EE25A0" w:rsidRDefault="00EE25A0" w:rsidP="00201213">
      <w:pPr>
        <w:pStyle w:val="ListParagraph"/>
        <w:tabs>
          <w:tab w:val="left" w:pos="851"/>
        </w:tabs>
        <w:spacing w:line="240" w:lineRule="auto"/>
        <w:ind w:left="0" w:firstLine="567"/>
        <w:jc w:val="both"/>
        <w:rPr>
          <w:rFonts w:ascii="Times New Roman" w:hAnsi="Times New Roman" w:cs="Times New Roman"/>
          <w:sz w:val="24"/>
          <w:szCs w:val="24"/>
        </w:rPr>
      </w:pPr>
      <w:r w:rsidRPr="00EE25A0">
        <w:rPr>
          <w:rFonts w:ascii="Times New Roman" w:hAnsi="Times New Roman" w:cs="Times New Roman"/>
          <w:sz w:val="24"/>
          <w:szCs w:val="24"/>
          <w:lang w:val="en-US"/>
        </w:rPr>
        <w:t>9.</w:t>
      </w:r>
      <w:r w:rsidRPr="00EE25A0">
        <w:rPr>
          <w:rFonts w:ascii="Times New Roman" w:hAnsi="Times New Roman" w:cs="Times New Roman"/>
          <w:sz w:val="24"/>
          <w:szCs w:val="24"/>
          <w:lang w:val="en-US"/>
        </w:rPr>
        <w:tab/>
        <w:t xml:space="preserve">Pandej, A.K., Kumar, P., Saksena, M.Dzh. (2019). Kormovy`e dobavki dlya zdorov`ya zhivotny`x. V knige: Gupta, R., Shrivastava, A., Lall, R. (red.) </w:t>
      </w:r>
      <w:proofErr w:type="spellStart"/>
      <w:r w:rsidRPr="00EE25A0">
        <w:rPr>
          <w:rFonts w:ascii="Times New Roman" w:hAnsi="Times New Roman" w:cs="Times New Roman"/>
          <w:sz w:val="24"/>
          <w:szCs w:val="24"/>
        </w:rPr>
        <w:t>Nutricevtiki</w:t>
      </w:r>
      <w:proofErr w:type="spellEnd"/>
      <w:r w:rsidRPr="00EE25A0">
        <w:rPr>
          <w:rFonts w:ascii="Times New Roman" w:hAnsi="Times New Roman" w:cs="Times New Roman"/>
          <w:sz w:val="24"/>
          <w:szCs w:val="24"/>
        </w:rPr>
        <w:t xml:space="preserve"> v </w:t>
      </w:r>
      <w:proofErr w:type="spellStart"/>
      <w:r w:rsidRPr="00EE25A0">
        <w:rPr>
          <w:rFonts w:ascii="Times New Roman" w:hAnsi="Times New Roman" w:cs="Times New Roman"/>
          <w:sz w:val="24"/>
          <w:szCs w:val="24"/>
        </w:rPr>
        <w:t>veterinarii</w:t>
      </w:r>
      <w:proofErr w:type="spellEnd"/>
      <w:r w:rsidRPr="00EE25A0">
        <w:rPr>
          <w:rFonts w:ascii="Times New Roman" w:hAnsi="Times New Roman" w:cs="Times New Roman"/>
          <w:sz w:val="24"/>
          <w:szCs w:val="24"/>
        </w:rPr>
        <w:t xml:space="preserve">. </w:t>
      </w:r>
      <w:proofErr w:type="spellStart"/>
      <w:r w:rsidRPr="00EE25A0">
        <w:rPr>
          <w:rFonts w:ascii="Times New Roman" w:hAnsi="Times New Roman" w:cs="Times New Roman"/>
          <w:sz w:val="24"/>
          <w:szCs w:val="24"/>
        </w:rPr>
        <w:t>Springer</w:t>
      </w:r>
      <w:proofErr w:type="spellEnd"/>
      <w:r w:rsidRPr="00EE25A0">
        <w:rPr>
          <w:rFonts w:ascii="Times New Roman" w:hAnsi="Times New Roman" w:cs="Times New Roman"/>
          <w:sz w:val="24"/>
          <w:szCs w:val="24"/>
        </w:rPr>
        <w:t xml:space="preserve">. https://doi.org/10.1007/978-3-030-04624-8_23 </w:t>
      </w:r>
    </w:p>
    <w:p w14:paraId="1D9A5550" w14:textId="77777777" w:rsidR="00EE25A0" w:rsidRPr="00EB3D98" w:rsidRDefault="00EE25A0" w:rsidP="00F57161">
      <w:pPr>
        <w:pStyle w:val="ListParagraph"/>
        <w:ind w:left="-66"/>
        <w:jc w:val="both"/>
        <w:rPr>
          <w:rFonts w:ascii="Times New Roman" w:hAnsi="Times New Roman" w:cs="Times New Roman"/>
          <w:sz w:val="24"/>
          <w:szCs w:val="24"/>
        </w:rPr>
      </w:pPr>
    </w:p>
    <w:sectPr w:rsidR="00EE25A0" w:rsidRPr="00EB3D98" w:rsidSect="002E42E3">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6FDD7" w14:textId="77777777" w:rsidR="00D52873" w:rsidRDefault="00D52873" w:rsidP="002E42E3">
      <w:pPr>
        <w:spacing w:after="0" w:line="240" w:lineRule="auto"/>
      </w:pPr>
      <w:r>
        <w:separator/>
      </w:r>
    </w:p>
  </w:endnote>
  <w:endnote w:type="continuationSeparator" w:id="0">
    <w:p w14:paraId="55A22E1C" w14:textId="77777777" w:rsidR="00D52873" w:rsidRDefault="00D52873" w:rsidP="002E4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6466" w14:textId="57D9EABC" w:rsidR="004E2784" w:rsidRPr="00136F20" w:rsidRDefault="00D52873">
    <w:pPr>
      <w:pStyle w:val="Footer"/>
      <w:rPr>
        <w:lang w:val="en-US"/>
      </w:rPr>
    </w:pPr>
    <w:hyperlink r:id="rId1" w:history="1">
      <w:r w:rsidR="00136F20" w:rsidRPr="00953A00">
        <w:rPr>
          <w:rStyle w:val="Hyperlink"/>
          <w:rFonts w:ascii="Times New Roman" w:hAnsi="Times New Roman" w:cs="Times New Roman"/>
          <w:sz w:val="24"/>
          <w:szCs w:val="24"/>
        </w:rPr>
        <w:t>http://ej.kubagro.ru/2024/10/pdf/</w:t>
      </w:r>
      <w:r w:rsidR="00136F20" w:rsidRPr="00953A00">
        <w:rPr>
          <w:rStyle w:val="Hyperlink"/>
          <w:rFonts w:ascii="Times New Roman" w:hAnsi="Times New Roman" w:cs="Times New Roman"/>
          <w:sz w:val="24"/>
          <w:szCs w:val="24"/>
          <w:lang w:val="en-US"/>
        </w:rPr>
        <w:t>43</w:t>
      </w:r>
      <w:r w:rsidR="00136F20" w:rsidRPr="00953A00">
        <w:rPr>
          <w:rStyle w:val="Hyperlink"/>
          <w:rFonts w:ascii="Times New Roman" w:hAnsi="Times New Roman" w:cs="Times New Roman"/>
          <w:sz w:val="24"/>
          <w:szCs w:val="24"/>
        </w:rPr>
        <w:t>.pdf</w:t>
      </w:r>
    </w:hyperlink>
    <w:r w:rsidR="00136F20">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6378" w14:textId="77777777" w:rsidR="00D52873" w:rsidRDefault="00D52873" w:rsidP="002E42E3">
      <w:pPr>
        <w:spacing w:after="0" w:line="240" w:lineRule="auto"/>
      </w:pPr>
      <w:r>
        <w:separator/>
      </w:r>
    </w:p>
  </w:footnote>
  <w:footnote w:type="continuationSeparator" w:id="0">
    <w:p w14:paraId="0F039B53" w14:textId="77777777" w:rsidR="00D52873" w:rsidRDefault="00D52873" w:rsidP="002E42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10854340"/>
      <w:docPartObj>
        <w:docPartGallery w:val="Page Numbers (Top of Page)"/>
        <w:docPartUnique/>
      </w:docPartObj>
    </w:sdtPr>
    <w:sdtEndPr>
      <w:rPr>
        <w:rStyle w:val="PageNumber"/>
      </w:rPr>
    </w:sdtEndPr>
    <w:sdtContent>
      <w:p w14:paraId="10CE6FB0" w14:textId="33466E4B" w:rsidR="004E2784" w:rsidRDefault="004E2784"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43A915" w14:textId="77777777" w:rsidR="004E2784" w:rsidRDefault="004E2784" w:rsidP="004E278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37773932"/>
      <w:docPartObj>
        <w:docPartGallery w:val="Page Numbers (Top of Page)"/>
        <w:docPartUnique/>
      </w:docPartObj>
    </w:sdtPr>
    <w:sdtEndPr>
      <w:rPr>
        <w:rStyle w:val="PageNumber"/>
      </w:rPr>
    </w:sdtEndPr>
    <w:sdtContent>
      <w:p w14:paraId="2921D131" w14:textId="5D25729E" w:rsidR="004E2784" w:rsidRPr="004E2784" w:rsidRDefault="004E2784" w:rsidP="00953A00">
        <w:pPr>
          <w:pStyle w:val="Header"/>
          <w:framePr w:wrap="none" w:vAnchor="text" w:hAnchor="margin" w:xAlign="right" w:y="1"/>
          <w:rPr>
            <w:rStyle w:val="PageNumber"/>
            <w:rFonts w:ascii="Times New Roman" w:hAnsi="Times New Roman" w:cs="Times New Roman"/>
            <w:sz w:val="28"/>
            <w:szCs w:val="28"/>
          </w:rPr>
        </w:pPr>
        <w:r w:rsidRPr="004E2784">
          <w:rPr>
            <w:rStyle w:val="PageNumber"/>
            <w:rFonts w:ascii="Times New Roman" w:hAnsi="Times New Roman" w:cs="Times New Roman"/>
            <w:sz w:val="28"/>
            <w:szCs w:val="28"/>
          </w:rPr>
          <w:fldChar w:fldCharType="begin"/>
        </w:r>
        <w:r w:rsidRPr="004E2784">
          <w:rPr>
            <w:rStyle w:val="PageNumber"/>
            <w:rFonts w:ascii="Times New Roman" w:hAnsi="Times New Roman" w:cs="Times New Roman"/>
            <w:sz w:val="28"/>
            <w:szCs w:val="28"/>
          </w:rPr>
          <w:instrText xml:space="preserve"> PAGE </w:instrText>
        </w:r>
        <w:r w:rsidRPr="004E2784">
          <w:rPr>
            <w:rStyle w:val="PageNumber"/>
            <w:rFonts w:ascii="Times New Roman" w:hAnsi="Times New Roman" w:cs="Times New Roman"/>
            <w:sz w:val="28"/>
            <w:szCs w:val="28"/>
          </w:rPr>
          <w:fldChar w:fldCharType="separate"/>
        </w:r>
        <w:r w:rsidRPr="004E2784">
          <w:rPr>
            <w:rStyle w:val="PageNumber"/>
            <w:rFonts w:ascii="Times New Roman" w:hAnsi="Times New Roman" w:cs="Times New Roman"/>
            <w:noProof/>
            <w:sz w:val="28"/>
            <w:szCs w:val="28"/>
          </w:rPr>
          <w:t>1</w:t>
        </w:r>
        <w:r w:rsidRPr="004E2784">
          <w:rPr>
            <w:rStyle w:val="PageNumber"/>
            <w:rFonts w:ascii="Times New Roman" w:hAnsi="Times New Roman" w:cs="Times New Roman"/>
            <w:sz w:val="28"/>
            <w:szCs w:val="28"/>
          </w:rPr>
          <w:fldChar w:fldCharType="end"/>
        </w:r>
      </w:p>
    </w:sdtContent>
  </w:sdt>
  <w:sdt>
    <w:sdtPr>
      <w:id w:val="-878618144"/>
      <w:docPartObj>
        <w:docPartGallery w:val="Page Numbers (Top of Page)"/>
        <w:docPartUnique/>
      </w:docPartObj>
    </w:sdtPr>
    <w:sdtEndPr/>
    <w:sdtConten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0944F97" w14:textId="63971EC8" w:rsidR="002E42E3" w:rsidRDefault="004E2784" w:rsidP="004E2784">
                    <w:pPr>
                      <w:pStyle w:val="Header"/>
                      <w:tabs>
                        <w:tab w:val="center" w:pos="4677"/>
                        <w:tab w:val="right" w:pos="9355"/>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sdtContent>
  </w:sdt>
  <w:p w14:paraId="34BE4AEB" w14:textId="77777777" w:rsidR="002E42E3" w:rsidRDefault="002E4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0F48AE"/>
    <w:multiLevelType w:val="hybridMultilevel"/>
    <w:tmpl w:val="B6A6915A"/>
    <w:lvl w:ilvl="0" w:tplc="8B5CC3B6">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13A5"/>
    <w:rsid w:val="00067554"/>
    <w:rsid w:val="00075216"/>
    <w:rsid w:val="00082A79"/>
    <w:rsid w:val="000B7C91"/>
    <w:rsid w:val="000C1122"/>
    <w:rsid w:val="000C6F1A"/>
    <w:rsid w:val="000E4ED3"/>
    <w:rsid w:val="000E6FA8"/>
    <w:rsid w:val="00116228"/>
    <w:rsid w:val="00136F20"/>
    <w:rsid w:val="00150BAE"/>
    <w:rsid w:val="0019002C"/>
    <w:rsid w:val="001A2180"/>
    <w:rsid w:val="001B1C78"/>
    <w:rsid w:val="001D01D2"/>
    <w:rsid w:val="001D791C"/>
    <w:rsid w:val="001E446C"/>
    <w:rsid w:val="001F2933"/>
    <w:rsid w:val="00201213"/>
    <w:rsid w:val="0021677B"/>
    <w:rsid w:val="002613A5"/>
    <w:rsid w:val="002B06C3"/>
    <w:rsid w:val="002B4AD0"/>
    <w:rsid w:val="002E42E3"/>
    <w:rsid w:val="002E6246"/>
    <w:rsid w:val="003009AC"/>
    <w:rsid w:val="00301F76"/>
    <w:rsid w:val="00305489"/>
    <w:rsid w:val="00307B47"/>
    <w:rsid w:val="003459A5"/>
    <w:rsid w:val="003463C9"/>
    <w:rsid w:val="0038722A"/>
    <w:rsid w:val="003C61C8"/>
    <w:rsid w:val="0041291B"/>
    <w:rsid w:val="00425DE9"/>
    <w:rsid w:val="00472D4C"/>
    <w:rsid w:val="004A3FA7"/>
    <w:rsid w:val="004A4106"/>
    <w:rsid w:val="004A57DD"/>
    <w:rsid w:val="004B178E"/>
    <w:rsid w:val="004E0C86"/>
    <w:rsid w:val="004E2784"/>
    <w:rsid w:val="004E69E3"/>
    <w:rsid w:val="00500AC5"/>
    <w:rsid w:val="00501179"/>
    <w:rsid w:val="0052259D"/>
    <w:rsid w:val="005374AA"/>
    <w:rsid w:val="005528A3"/>
    <w:rsid w:val="00557D3F"/>
    <w:rsid w:val="0057142A"/>
    <w:rsid w:val="00571BCA"/>
    <w:rsid w:val="005A4E73"/>
    <w:rsid w:val="005E281D"/>
    <w:rsid w:val="005E5509"/>
    <w:rsid w:val="005F05C7"/>
    <w:rsid w:val="005F2BE7"/>
    <w:rsid w:val="00653132"/>
    <w:rsid w:val="00653E74"/>
    <w:rsid w:val="0065590D"/>
    <w:rsid w:val="00664F70"/>
    <w:rsid w:val="006B7EC8"/>
    <w:rsid w:val="006C0F41"/>
    <w:rsid w:val="006C1D1E"/>
    <w:rsid w:val="006F493C"/>
    <w:rsid w:val="00710A36"/>
    <w:rsid w:val="00724833"/>
    <w:rsid w:val="00731C33"/>
    <w:rsid w:val="007521F5"/>
    <w:rsid w:val="0076047F"/>
    <w:rsid w:val="00763176"/>
    <w:rsid w:val="00782305"/>
    <w:rsid w:val="00783D69"/>
    <w:rsid w:val="00790372"/>
    <w:rsid w:val="00791062"/>
    <w:rsid w:val="007B2B80"/>
    <w:rsid w:val="007E0D64"/>
    <w:rsid w:val="007F698C"/>
    <w:rsid w:val="00816CC8"/>
    <w:rsid w:val="008513DA"/>
    <w:rsid w:val="00855CAB"/>
    <w:rsid w:val="008675B5"/>
    <w:rsid w:val="00887DEB"/>
    <w:rsid w:val="008A3D52"/>
    <w:rsid w:val="00902B58"/>
    <w:rsid w:val="00906F41"/>
    <w:rsid w:val="00910E22"/>
    <w:rsid w:val="009173CD"/>
    <w:rsid w:val="0092367A"/>
    <w:rsid w:val="00923BFC"/>
    <w:rsid w:val="009456A4"/>
    <w:rsid w:val="0094784E"/>
    <w:rsid w:val="009646A1"/>
    <w:rsid w:val="00970DFB"/>
    <w:rsid w:val="00973C24"/>
    <w:rsid w:val="00980460"/>
    <w:rsid w:val="00981010"/>
    <w:rsid w:val="00986F5E"/>
    <w:rsid w:val="00992582"/>
    <w:rsid w:val="00994C0C"/>
    <w:rsid w:val="009A5A0F"/>
    <w:rsid w:val="009B02C1"/>
    <w:rsid w:val="009B130D"/>
    <w:rsid w:val="009C2607"/>
    <w:rsid w:val="009C56C9"/>
    <w:rsid w:val="009C6A8B"/>
    <w:rsid w:val="009E5E06"/>
    <w:rsid w:val="00A0105A"/>
    <w:rsid w:val="00A069D5"/>
    <w:rsid w:val="00A50B36"/>
    <w:rsid w:val="00A63151"/>
    <w:rsid w:val="00A94919"/>
    <w:rsid w:val="00AB111C"/>
    <w:rsid w:val="00AC07C8"/>
    <w:rsid w:val="00AC1930"/>
    <w:rsid w:val="00AE0F76"/>
    <w:rsid w:val="00B92D2D"/>
    <w:rsid w:val="00BB626D"/>
    <w:rsid w:val="00BE044F"/>
    <w:rsid w:val="00C227A3"/>
    <w:rsid w:val="00C450B8"/>
    <w:rsid w:val="00C568C4"/>
    <w:rsid w:val="00C6438B"/>
    <w:rsid w:val="00C81551"/>
    <w:rsid w:val="00C97D72"/>
    <w:rsid w:val="00CA62E4"/>
    <w:rsid w:val="00CA754D"/>
    <w:rsid w:val="00CB5E35"/>
    <w:rsid w:val="00D05AFD"/>
    <w:rsid w:val="00D52873"/>
    <w:rsid w:val="00D83278"/>
    <w:rsid w:val="00DA37E6"/>
    <w:rsid w:val="00DC3F60"/>
    <w:rsid w:val="00DD4416"/>
    <w:rsid w:val="00DF454D"/>
    <w:rsid w:val="00DF7FC8"/>
    <w:rsid w:val="00E05455"/>
    <w:rsid w:val="00E11D74"/>
    <w:rsid w:val="00E22AF8"/>
    <w:rsid w:val="00E26296"/>
    <w:rsid w:val="00E45ED6"/>
    <w:rsid w:val="00E574BA"/>
    <w:rsid w:val="00E64945"/>
    <w:rsid w:val="00E67C81"/>
    <w:rsid w:val="00EA49B0"/>
    <w:rsid w:val="00EB1D3C"/>
    <w:rsid w:val="00EB3D98"/>
    <w:rsid w:val="00EE25A0"/>
    <w:rsid w:val="00F10366"/>
    <w:rsid w:val="00F166F0"/>
    <w:rsid w:val="00F17C66"/>
    <w:rsid w:val="00F33BA4"/>
    <w:rsid w:val="00F344F4"/>
    <w:rsid w:val="00F4336F"/>
    <w:rsid w:val="00F441EE"/>
    <w:rsid w:val="00F46341"/>
    <w:rsid w:val="00F52FBD"/>
    <w:rsid w:val="00F57161"/>
    <w:rsid w:val="00F64AB7"/>
    <w:rsid w:val="00F66798"/>
    <w:rsid w:val="00F74A91"/>
    <w:rsid w:val="00FA0A7F"/>
    <w:rsid w:val="00FA2E3A"/>
    <w:rsid w:val="00FB44A8"/>
    <w:rsid w:val="00FB5F9F"/>
    <w:rsid w:val="00FB764C"/>
    <w:rsid w:val="00FD0BEC"/>
    <w:rsid w:val="00FF7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26BEF"/>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FA7"/>
    <w:pPr>
      <w:ind w:left="720"/>
      <w:contextualSpacing/>
    </w:pPr>
  </w:style>
  <w:style w:type="character" w:styleId="Hyperlink">
    <w:name w:val="Hyperlink"/>
    <w:basedOn w:val="DefaultParagraphFont"/>
    <w:uiPriority w:val="99"/>
    <w:unhideWhenUsed/>
    <w:rsid w:val="0019002C"/>
    <w:rPr>
      <w:color w:val="0000FF" w:themeColor="hyperlink"/>
      <w:u w:val="single"/>
    </w:rPr>
  </w:style>
  <w:style w:type="table" w:styleId="TableGrid">
    <w:name w:val="Table Grid"/>
    <w:basedOn w:val="TableNormal"/>
    <w:uiPriority w:val="59"/>
    <w:rsid w:val="00CA7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qFormat/>
    <w:rsid w:val="0065590D"/>
  </w:style>
  <w:style w:type="paragraph" w:styleId="Header">
    <w:name w:val="header"/>
    <w:basedOn w:val="Normal"/>
    <w:link w:val="HeaderChar"/>
    <w:uiPriority w:val="99"/>
    <w:unhideWhenUsed/>
    <w:rsid w:val="002E42E3"/>
    <w:pPr>
      <w:tabs>
        <w:tab w:val="center" w:pos="4844"/>
        <w:tab w:val="right" w:pos="9689"/>
      </w:tabs>
      <w:spacing w:after="0" w:line="240" w:lineRule="auto"/>
    </w:pPr>
  </w:style>
  <w:style w:type="character" w:customStyle="1" w:styleId="HeaderChar">
    <w:name w:val="Header Char"/>
    <w:basedOn w:val="DefaultParagraphFont"/>
    <w:link w:val="Header"/>
    <w:uiPriority w:val="99"/>
    <w:rsid w:val="002E42E3"/>
  </w:style>
  <w:style w:type="paragraph" w:styleId="Footer">
    <w:name w:val="footer"/>
    <w:basedOn w:val="Normal"/>
    <w:link w:val="FooterChar"/>
    <w:uiPriority w:val="99"/>
    <w:unhideWhenUsed/>
    <w:rsid w:val="002E42E3"/>
    <w:pPr>
      <w:tabs>
        <w:tab w:val="center" w:pos="4844"/>
        <w:tab w:val="right" w:pos="9689"/>
      </w:tabs>
      <w:spacing w:after="0" w:line="240" w:lineRule="auto"/>
    </w:pPr>
  </w:style>
  <w:style w:type="character" w:customStyle="1" w:styleId="FooterChar">
    <w:name w:val="Footer Char"/>
    <w:basedOn w:val="DefaultParagraphFont"/>
    <w:link w:val="Footer"/>
    <w:uiPriority w:val="99"/>
    <w:rsid w:val="002E42E3"/>
  </w:style>
  <w:style w:type="character" w:styleId="UnresolvedMention">
    <w:name w:val="Unresolved Mention"/>
    <w:basedOn w:val="DefaultParagraphFont"/>
    <w:uiPriority w:val="99"/>
    <w:semiHidden/>
    <w:unhideWhenUsed/>
    <w:rsid w:val="00571BCA"/>
    <w:rPr>
      <w:color w:val="605E5C"/>
      <w:shd w:val="clear" w:color="auto" w:fill="E1DFDD"/>
    </w:rPr>
  </w:style>
  <w:style w:type="character" w:styleId="PageNumber">
    <w:name w:val="page number"/>
    <w:basedOn w:val="DefaultParagraphFont"/>
    <w:uiPriority w:val="99"/>
    <w:semiHidden/>
    <w:unhideWhenUsed/>
    <w:rsid w:val="004E2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92976">
      <w:bodyDiv w:val="1"/>
      <w:marLeft w:val="0"/>
      <w:marRight w:val="0"/>
      <w:marTop w:val="0"/>
      <w:marBottom w:val="0"/>
      <w:divBdr>
        <w:top w:val="none" w:sz="0" w:space="0" w:color="auto"/>
        <w:left w:val="none" w:sz="0" w:space="0" w:color="auto"/>
        <w:bottom w:val="none" w:sz="0" w:space="0" w:color="auto"/>
        <w:right w:val="none" w:sz="0" w:space="0" w:color="auto"/>
      </w:divBdr>
    </w:div>
    <w:div w:id="1650787023">
      <w:bodyDiv w:val="1"/>
      <w:marLeft w:val="0"/>
      <w:marRight w:val="0"/>
      <w:marTop w:val="0"/>
      <w:marBottom w:val="0"/>
      <w:divBdr>
        <w:top w:val="none" w:sz="0" w:space="0" w:color="auto"/>
        <w:left w:val="none" w:sz="0" w:space="0" w:color="auto"/>
        <w:bottom w:val="none" w:sz="0" w:space="0" w:color="auto"/>
        <w:right w:val="none" w:sz="0" w:space="0" w:color="auto"/>
      </w:divBdr>
      <w:divsChild>
        <w:div w:id="150951509">
          <w:marLeft w:val="0"/>
          <w:marRight w:val="0"/>
          <w:marTop w:val="0"/>
          <w:marBottom w:val="0"/>
          <w:divBdr>
            <w:top w:val="none" w:sz="0" w:space="0" w:color="auto"/>
            <w:left w:val="none" w:sz="0" w:space="0" w:color="auto"/>
            <w:bottom w:val="none" w:sz="0" w:space="0" w:color="auto"/>
            <w:right w:val="none" w:sz="0" w:space="0" w:color="auto"/>
          </w:divBdr>
        </w:div>
        <w:div w:id="252251069">
          <w:marLeft w:val="0"/>
          <w:marRight w:val="0"/>
          <w:marTop w:val="0"/>
          <w:marBottom w:val="0"/>
          <w:divBdr>
            <w:top w:val="none" w:sz="0" w:space="0" w:color="auto"/>
            <w:left w:val="none" w:sz="0" w:space="0" w:color="auto"/>
            <w:bottom w:val="none" w:sz="0" w:space="0" w:color="auto"/>
            <w:right w:val="none" w:sz="0" w:space="0" w:color="auto"/>
          </w:divBdr>
        </w:div>
      </w:divsChild>
    </w:div>
    <w:div w:id="191006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bajanyan.arkady2015@yandex.ru" TargetMode="External"/><Relationship Id="rId13" Type="http://schemas.openxmlformats.org/officeDocument/2006/relationships/hyperlink" Target="mailto:valy11164@mail.ru" TargetMode="External"/><Relationship Id="rId18" Type="http://schemas.openxmlformats.org/officeDocument/2006/relationships/hyperlink" Target="https://doi.org/10.1007/978-3-030-04624-8_23"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rudoy.d@gs.donstu.ru" TargetMode="External"/><Relationship Id="rId12" Type="http://schemas.openxmlformats.org/officeDocument/2006/relationships/hyperlink" Target="http://dx.doi.org/10.21515/1990-4665-204-043" TargetMode="External"/><Relationship Id="rId17" Type="http://schemas.openxmlformats.org/officeDocument/2006/relationships/hyperlink" Target="mailto:newyork_61@mail.ru" TargetMode="External"/><Relationship Id="rId2" Type="http://schemas.openxmlformats.org/officeDocument/2006/relationships/styles" Target="styles.xml"/><Relationship Id="rId16" Type="http://schemas.openxmlformats.org/officeDocument/2006/relationships/hyperlink" Target="mailto:taniadmitrienko666@gmail.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ewyork_61@mail.ru" TargetMode="External"/><Relationship Id="rId5" Type="http://schemas.openxmlformats.org/officeDocument/2006/relationships/footnotes" Target="footnotes.xml"/><Relationship Id="rId15" Type="http://schemas.openxmlformats.org/officeDocument/2006/relationships/hyperlink" Target="mailto:kulikova.natalia21@gmail.com" TargetMode="External"/><Relationship Id="rId23" Type="http://schemas.openxmlformats.org/officeDocument/2006/relationships/theme" Target="theme/theme1.xml"/><Relationship Id="rId10" Type="http://schemas.openxmlformats.org/officeDocument/2006/relationships/hyperlink" Target="mailto:taniadmitrienko666@gmail.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ulikova.natalia21@gmail.com" TargetMode="External"/><Relationship Id="rId14" Type="http://schemas.openxmlformats.org/officeDocument/2006/relationships/hyperlink" Target="mailto:babajanyan.arkady2015@yandex.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4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1590</TotalTime>
  <Pages>8</Pages>
  <Words>2622</Words>
  <Characters>14951</Characters>
  <Application>Microsoft Office Word</Application>
  <DocSecurity>0</DocSecurity>
  <Lines>124</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Microsoft Office User</cp:lastModifiedBy>
  <cp:revision>84</cp:revision>
  <dcterms:created xsi:type="dcterms:W3CDTF">2024-11-09T09:50:00Z</dcterms:created>
  <dcterms:modified xsi:type="dcterms:W3CDTF">2025-01-11T23:12:00Z</dcterms:modified>
</cp:coreProperties>
</file>