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593B" w:rsidRPr="005D25AF" w14:paraId="78527146" w14:textId="77777777" w:rsidTr="004A2083">
        <w:tc>
          <w:tcPr>
            <w:tcW w:w="4672" w:type="dxa"/>
          </w:tcPr>
          <w:p w14:paraId="23F4FEC4" w14:textId="0AF15C1E" w:rsidR="003E593B" w:rsidRDefault="00D44028" w:rsidP="00B12B68">
            <w:pPr>
              <w:spacing w:after="0" w:line="240" w:lineRule="auto"/>
              <w:rPr>
                <w:rFonts w:ascii="Times New Roman" w:hAnsi="Times New Roman" w:cs="Times New Roman"/>
                <w:sz w:val="20"/>
                <w:szCs w:val="20"/>
                <w:lang w:val="ru" w:eastAsia="zh-CN"/>
              </w:rPr>
            </w:pPr>
            <w:r w:rsidRPr="00B12B68">
              <w:rPr>
                <w:rFonts w:ascii="Times New Roman" w:hAnsi="Times New Roman" w:cs="Times New Roman"/>
                <w:sz w:val="20"/>
                <w:szCs w:val="20"/>
                <w:lang w:val="ru" w:eastAsia="zh-CN"/>
              </w:rPr>
              <w:t>УДК 639.3.043.2</w:t>
            </w:r>
          </w:p>
          <w:p w14:paraId="6867A3FE" w14:textId="77777777" w:rsidR="00B12B68" w:rsidRPr="00B12B68" w:rsidRDefault="00B12B68" w:rsidP="00B12B68">
            <w:pPr>
              <w:spacing w:after="0" w:line="240" w:lineRule="auto"/>
              <w:rPr>
                <w:rFonts w:ascii="Times New Roman" w:hAnsi="Times New Roman" w:cs="Times New Roman"/>
                <w:sz w:val="20"/>
                <w:szCs w:val="20"/>
              </w:rPr>
            </w:pPr>
          </w:p>
          <w:p w14:paraId="54E5DDEB"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117F545E" w14:textId="77777777" w:rsidR="003E593B" w:rsidRPr="00B12B68" w:rsidRDefault="003E593B" w:rsidP="00B12B68">
            <w:pPr>
              <w:spacing w:after="0" w:line="240" w:lineRule="auto"/>
              <w:rPr>
                <w:rFonts w:ascii="Times New Roman" w:hAnsi="Times New Roman" w:cs="Times New Roman"/>
                <w:sz w:val="20"/>
                <w:szCs w:val="20"/>
              </w:rPr>
            </w:pPr>
          </w:p>
          <w:p w14:paraId="5CD46560" w14:textId="77777777" w:rsidR="003E593B" w:rsidRPr="00B12B68" w:rsidRDefault="00D44028" w:rsidP="00B12B68">
            <w:pPr>
              <w:spacing w:after="0" w:line="240" w:lineRule="auto"/>
              <w:rPr>
                <w:rFonts w:ascii="Times New Roman" w:hAnsi="Times New Roman" w:cs="Times New Roman"/>
                <w:b/>
                <w:sz w:val="20"/>
                <w:szCs w:val="20"/>
                <w:lang w:val="ru"/>
              </w:rPr>
            </w:pPr>
            <w:r w:rsidRPr="00B12B68">
              <w:rPr>
                <w:rFonts w:ascii="Times New Roman" w:hAnsi="Times New Roman" w:cs="Times New Roman"/>
                <w:b/>
                <w:sz w:val="20"/>
                <w:szCs w:val="20"/>
                <w:lang w:val="ru" w:eastAsia="zh-CN"/>
              </w:rPr>
              <w:t>ПРОБИОТИКИ ПРОТИВ ПАТОГЕНОВ РЫБ</w:t>
            </w:r>
          </w:p>
          <w:p w14:paraId="5B41FBCD" w14:textId="77777777" w:rsidR="003E593B" w:rsidRPr="00B12B68" w:rsidRDefault="003E593B" w:rsidP="00B12B68">
            <w:pPr>
              <w:spacing w:after="0" w:line="240" w:lineRule="auto"/>
              <w:rPr>
                <w:rFonts w:ascii="Times New Roman" w:hAnsi="Times New Roman" w:cs="Times New Roman"/>
                <w:sz w:val="20"/>
                <w:szCs w:val="20"/>
              </w:rPr>
            </w:pPr>
          </w:p>
          <w:p w14:paraId="0D65BED8" w14:textId="77777777" w:rsidR="003E593B" w:rsidRPr="00B12B68" w:rsidRDefault="00D44028" w:rsidP="00B12B68">
            <w:pPr>
              <w:spacing w:after="0" w:line="240" w:lineRule="auto"/>
              <w:rPr>
                <w:rFonts w:ascii="Times New Roman" w:hAnsi="Times New Roman" w:cs="Times New Roman"/>
                <w:sz w:val="20"/>
                <w:szCs w:val="20"/>
              </w:rPr>
            </w:pPr>
            <w:proofErr w:type="spellStart"/>
            <w:r w:rsidRPr="00B12B68">
              <w:rPr>
                <w:rFonts w:ascii="Times New Roman" w:hAnsi="Times New Roman" w:cs="Times New Roman"/>
                <w:sz w:val="20"/>
                <w:szCs w:val="20"/>
              </w:rPr>
              <w:t>Брень</w:t>
            </w:r>
            <w:proofErr w:type="spellEnd"/>
            <w:r w:rsidRPr="00B12B68">
              <w:rPr>
                <w:rFonts w:ascii="Times New Roman" w:hAnsi="Times New Roman" w:cs="Times New Roman"/>
                <w:sz w:val="20"/>
                <w:szCs w:val="20"/>
              </w:rPr>
              <w:t xml:space="preserve"> Анжелика Борисовна </w:t>
            </w:r>
          </w:p>
          <w:p w14:paraId="13571001" w14:textId="77777777" w:rsidR="003E593B" w:rsidRPr="00B12B68" w:rsidRDefault="00D44028" w:rsidP="00B12B68">
            <w:pPr>
              <w:spacing w:after="0" w:line="240" w:lineRule="auto"/>
              <w:rPr>
                <w:rFonts w:ascii="Times New Roman" w:hAnsi="Times New Roman" w:cs="Times New Roman"/>
                <w:sz w:val="20"/>
                <w:szCs w:val="20"/>
              </w:rPr>
            </w:pPr>
            <w:proofErr w:type="spellStart"/>
            <w:r w:rsidRPr="00B12B68">
              <w:rPr>
                <w:rFonts w:ascii="Times New Roman" w:hAnsi="Times New Roman" w:cs="Times New Roman"/>
                <w:sz w:val="20"/>
                <w:szCs w:val="20"/>
              </w:rPr>
              <w:t>канд.биол.наук</w:t>
            </w:r>
            <w:proofErr w:type="spellEnd"/>
          </w:p>
          <w:p w14:paraId="0E0DBE4C"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 xml:space="preserve">РИНЦ </w:t>
            </w:r>
            <w:r w:rsidRPr="00B12B68">
              <w:rPr>
                <w:rFonts w:ascii="Times New Roman" w:hAnsi="Times New Roman" w:cs="Times New Roman"/>
                <w:sz w:val="20"/>
                <w:szCs w:val="20"/>
                <w:lang w:val="en-US"/>
              </w:rPr>
              <w:t>SPIN</w:t>
            </w:r>
            <w:r w:rsidRPr="00B12B68">
              <w:rPr>
                <w:rFonts w:ascii="Times New Roman" w:hAnsi="Times New Roman" w:cs="Times New Roman"/>
                <w:sz w:val="20"/>
                <w:szCs w:val="20"/>
              </w:rPr>
              <w:t xml:space="preserve">-код: 2960-2996 </w:t>
            </w:r>
          </w:p>
          <w:p w14:paraId="404A2B79" w14:textId="77777777" w:rsidR="003E593B" w:rsidRPr="00B12B68" w:rsidRDefault="00BD15E3" w:rsidP="00B12B68">
            <w:pPr>
              <w:spacing w:after="0" w:line="240" w:lineRule="auto"/>
              <w:rPr>
                <w:rStyle w:val="Hyperlink"/>
                <w:rFonts w:ascii="Times New Roman" w:eastAsia="SimSun" w:hAnsi="Times New Roman" w:cs="Times New Roman"/>
                <w:sz w:val="20"/>
                <w:szCs w:val="20"/>
              </w:rPr>
            </w:pPr>
            <w:hyperlink r:id="rId7" w:history="1">
              <w:r w:rsidR="00D44028" w:rsidRPr="00B12B68">
                <w:rPr>
                  <w:rStyle w:val="Hyperlink"/>
                  <w:rFonts w:ascii="Times New Roman" w:eastAsia="SimSun" w:hAnsi="Times New Roman" w:cs="Times New Roman"/>
                  <w:sz w:val="20"/>
                  <w:szCs w:val="20"/>
                  <w:lang w:val="en-US"/>
                </w:rPr>
                <w:t>brenanzhelika</w:t>
              </w:r>
              <w:r w:rsidR="00D44028" w:rsidRPr="00B12B68">
                <w:rPr>
                  <w:rStyle w:val="Hyperlink"/>
                  <w:rFonts w:ascii="Times New Roman" w:eastAsia="SimSun" w:hAnsi="Times New Roman" w:cs="Times New Roman"/>
                  <w:sz w:val="20"/>
                  <w:szCs w:val="20"/>
                </w:rPr>
                <w:t>@</w:t>
              </w:r>
              <w:r w:rsidR="00D44028" w:rsidRPr="00B12B68">
                <w:rPr>
                  <w:rStyle w:val="Hyperlink"/>
                  <w:rFonts w:ascii="Times New Roman" w:eastAsia="SimSun" w:hAnsi="Times New Roman" w:cs="Times New Roman"/>
                  <w:sz w:val="20"/>
                  <w:szCs w:val="20"/>
                  <w:lang w:val="en-US"/>
                </w:rPr>
                <w:t>yandex</w:t>
              </w:r>
              <w:r w:rsidR="00D44028" w:rsidRPr="00B12B68">
                <w:rPr>
                  <w:rStyle w:val="Hyperlink"/>
                  <w:rFonts w:ascii="Times New Roman" w:eastAsia="SimSun" w:hAnsi="Times New Roman" w:cs="Times New Roman"/>
                  <w:sz w:val="20"/>
                  <w:szCs w:val="20"/>
                </w:rPr>
                <w:t>.</w:t>
              </w:r>
              <w:proofErr w:type="spellStart"/>
              <w:r w:rsidR="00D44028" w:rsidRPr="00B12B68">
                <w:rPr>
                  <w:rStyle w:val="Hyperlink"/>
                  <w:rFonts w:ascii="Times New Roman" w:eastAsia="SimSun" w:hAnsi="Times New Roman" w:cs="Times New Roman"/>
                  <w:sz w:val="20"/>
                  <w:szCs w:val="20"/>
                  <w:lang w:val="en-US"/>
                </w:rPr>
                <w:t>ru</w:t>
              </w:r>
              <w:proofErr w:type="spellEnd"/>
            </w:hyperlink>
          </w:p>
          <w:p w14:paraId="78728DD5" w14:textId="78AC8839"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Донской государственный технический университет, Ростов-на-Дону</w:t>
            </w:r>
            <w:r w:rsidR="00B12B68" w:rsidRPr="00B12B68">
              <w:rPr>
                <w:rFonts w:ascii="Times New Roman" w:hAnsi="Times New Roman" w:cs="Times New Roman"/>
                <w:i/>
                <w:sz w:val="20"/>
                <w:szCs w:val="20"/>
              </w:rPr>
              <w:t xml:space="preserve">, </w:t>
            </w:r>
            <w:r w:rsidR="00B12B68">
              <w:rPr>
                <w:rFonts w:ascii="Times New Roman" w:hAnsi="Times New Roman" w:cs="Times New Roman"/>
                <w:i/>
                <w:sz w:val="20"/>
                <w:szCs w:val="20"/>
              </w:rPr>
              <w:t>Россия</w:t>
            </w:r>
          </w:p>
          <w:p w14:paraId="5DB80C27" w14:textId="77777777" w:rsidR="003E593B" w:rsidRPr="00B12B68" w:rsidRDefault="003E593B" w:rsidP="00B12B68">
            <w:pPr>
              <w:spacing w:after="0" w:line="240" w:lineRule="auto"/>
              <w:rPr>
                <w:rFonts w:ascii="Times New Roman" w:hAnsi="Times New Roman" w:cs="Times New Roman"/>
                <w:i/>
                <w:sz w:val="20"/>
                <w:szCs w:val="20"/>
              </w:rPr>
            </w:pPr>
          </w:p>
          <w:p w14:paraId="78B72408"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Титаренко Виктория Сергеевна</w:t>
            </w:r>
          </w:p>
          <w:p w14:paraId="24EE4E61"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Специалист по учебно-методической работе</w:t>
            </w:r>
          </w:p>
          <w:p w14:paraId="6541A24C" w14:textId="77777777" w:rsidR="003E593B" w:rsidRPr="00B12B68" w:rsidRDefault="00D44028" w:rsidP="00B12B68">
            <w:pPr>
              <w:spacing w:after="0" w:line="240" w:lineRule="auto"/>
              <w:rPr>
                <w:rFonts w:ascii="Times New Roman" w:hAnsi="Times New Roman" w:cs="Times New Roman"/>
                <w:sz w:val="20"/>
                <w:szCs w:val="20"/>
              </w:rPr>
            </w:pPr>
            <w:proofErr w:type="spellStart"/>
            <w:r w:rsidRPr="00B12B68">
              <w:rPr>
                <w:rStyle w:val="Hyperlink"/>
                <w:rFonts w:ascii="Times New Roman" w:eastAsia="SimSun" w:hAnsi="Times New Roman" w:cs="Times New Roman"/>
                <w:sz w:val="20"/>
                <w:szCs w:val="20"/>
                <w:lang w:val="en-US"/>
              </w:rPr>
              <w:t>vika</w:t>
            </w:r>
            <w:proofErr w:type="spellEnd"/>
            <w:r w:rsidRPr="00B12B68">
              <w:rPr>
                <w:rStyle w:val="Hyperlink"/>
                <w:rFonts w:ascii="Times New Roman" w:eastAsia="SimSun" w:hAnsi="Times New Roman" w:cs="Times New Roman"/>
                <w:sz w:val="20"/>
                <w:szCs w:val="20"/>
              </w:rPr>
              <w:t>.</w:t>
            </w:r>
            <w:proofErr w:type="spellStart"/>
            <w:r w:rsidRPr="00B12B68">
              <w:rPr>
                <w:rStyle w:val="Hyperlink"/>
                <w:rFonts w:ascii="Times New Roman" w:eastAsia="SimSun" w:hAnsi="Times New Roman" w:cs="Times New Roman"/>
                <w:sz w:val="20"/>
                <w:szCs w:val="20"/>
                <w:lang w:val="en-US"/>
              </w:rPr>
              <w:t>titarencko</w:t>
            </w:r>
            <w:proofErr w:type="spellEnd"/>
            <w:r w:rsidRPr="00B12B68">
              <w:rPr>
                <w:rStyle w:val="Hyperlink"/>
                <w:rFonts w:ascii="Times New Roman" w:eastAsia="SimSun" w:hAnsi="Times New Roman" w:cs="Times New Roman"/>
                <w:sz w:val="20"/>
                <w:szCs w:val="20"/>
              </w:rPr>
              <w:t>2015@</w:t>
            </w:r>
            <w:proofErr w:type="spellStart"/>
            <w:r w:rsidRPr="00B12B68">
              <w:rPr>
                <w:rStyle w:val="Hyperlink"/>
                <w:rFonts w:ascii="Times New Roman" w:eastAsia="SimSun" w:hAnsi="Times New Roman" w:cs="Times New Roman"/>
                <w:sz w:val="20"/>
                <w:szCs w:val="20"/>
                <w:lang w:val="en-US"/>
              </w:rPr>
              <w:t>yandex</w:t>
            </w:r>
            <w:proofErr w:type="spellEnd"/>
            <w:r w:rsidRPr="00B12B68">
              <w:rPr>
                <w:rStyle w:val="Hyperlink"/>
                <w:rFonts w:ascii="Times New Roman" w:eastAsia="SimSun" w:hAnsi="Times New Roman" w:cs="Times New Roman"/>
                <w:sz w:val="20"/>
                <w:szCs w:val="20"/>
              </w:rPr>
              <w:t>.</w:t>
            </w:r>
            <w:proofErr w:type="spellStart"/>
            <w:r w:rsidRPr="00B12B68">
              <w:rPr>
                <w:rStyle w:val="Hyperlink"/>
                <w:rFonts w:ascii="Times New Roman" w:eastAsia="SimSun" w:hAnsi="Times New Roman" w:cs="Times New Roman"/>
                <w:sz w:val="20"/>
                <w:szCs w:val="20"/>
                <w:lang w:val="en-US"/>
              </w:rPr>
              <w:t>ru</w:t>
            </w:r>
            <w:proofErr w:type="spellEnd"/>
          </w:p>
          <w:p w14:paraId="21FC2D41" w14:textId="36C9E8C1"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Донской государственный технический университет, Ростов-на-Дону</w:t>
            </w:r>
            <w:r w:rsidR="00B12B68">
              <w:rPr>
                <w:rFonts w:ascii="Times New Roman" w:hAnsi="Times New Roman" w:cs="Times New Roman"/>
                <w:i/>
                <w:sz w:val="20"/>
                <w:szCs w:val="20"/>
              </w:rPr>
              <w:t>, Россия</w:t>
            </w:r>
          </w:p>
          <w:p w14:paraId="6260E2D0" w14:textId="77777777" w:rsidR="003E593B" w:rsidRPr="00B12B68" w:rsidRDefault="003E593B" w:rsidP="00B12B68">
            <w:pPr>
              <w:spacing w:after="0" w:line="240" w:lineRule="auto"/>
              <w:rPr>
                <w:rFonts w:ascii="Times New Roman" w:hAnsi="Times New Roman" w:cs="Times New Roman"/>
                <w:sz w:val="20"/>
                <w:szCs w:val="20"/>
              </w:rPr>
            </w:pPr>
          </w:p>
          <w:p w14:paraId="39EA3B5A"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Гордиец Ольга Валерьевна</w:t>
            </w:r>
          </w:p>
          <w:p w14:paraId="69F3B3D9"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инженер</w:t>
            </w:r>
          </w:p>
          <w:p w14:paraId="454788F6" w14:textId="77777777" w:rsidR="003E593B" w:rsidRPr="00B12B68" w:rsidRDefault="00BD15E3" w:rsidP="00B12B68">
            <w:pPr>
              <w:spacing w:after="0" w:line="240" w:lineRule="auto"/>
              <w:rPr>
                <w:rStyle w:val="Hyperlink"/>
                <w:rFonts w:ascii="Times New Roman" w:eastAsia="SimSun" w:hAnsi="Times New Roman" w:cs="Times New Roman"/>
                <w:sz w:val="20"/>
                <w:szCs w:val="20"/>
              </w:rPr>
            </w:pPr>
            <w:hyperlink r:id="rId8" w:history="1">
              <w:r w:rsidR="00D44028" w:rsidRPr="00B12B68">
                <w:rPr>
                  <w:rStyle w:val="Hyperlink"/>
                  <w:rFonts w:ascii="Times New Roman" w:eastAsia="SimSun" w:hAnsi="Times New Roman" w:cs="Times New Roman"/>
                  <w:sz w:val="20"/>
                  <w:szCs w:val="20"/>
                  <w:lang w:val="en-US"/>
                </w:rPr>
                <w:t>olgagordiets</w:t>
              </w:r>
              <w:r w:rsidR="00D44028" w:rsidRPr="00B12B68">
                <w:rPr>
                  <w:rStyle w:val="Hyperlink"/>
                  <w:rFonts w:ascii="Times New Roman" w:eastAsia="SimSun" w:hAnsi="Times New Roman" w:cs="Times New Roman"/>
                  <w:sz w:val="20"/>
                  <w:szCs w:val="20"/>
                </w:rPr>
                <w:t>20@</w:t>
              </w:r>
              <w:r w:rsidR="00D44028" w:rsidRPr="00B12B68">
                <w:rPr>
                  <w:rStyle w:val="Hyperlink"/>
                  <w:rFonts w:ascii="Times New Roman" w:eastAsia="SimSun" w:hAnsi="Times New Roman" w:cs="Times New Roman"/>
                  <w:sz w:val="20"/>
                  <w:szCs w:val="20"/>
                  <w:lang w:val="en-US"/>
                </w:rPr>
                <w:t>yandex</w:t>
              </w:r>
              <w:r w:rsidR="00D44028" w:rsidRPr="00B12B68">
                <w:rPr>
                  <w:rStyle w:val="Hyperlink"/>
                  <w:rFonts w:ascii="Times New Roman" w:eastAsia="SimSun" w:hAnsi="Times New Roman" w:cs="Times New Roman"/>
                  <w:sz w:val="20"/>
                  <w:szCs w:val="20"/>
                </w:rPr>
                <w:t>.</w:t>
              </w:r>
              <w:proofErr w:type="spellStart"/>
              <w:r w:rsidR="00D44028" w:rsidRPr="00B12B68">
                <w:rPr>
                  <w:rStyle w:val="Hyperlink"/>
                  <w:rFonts w:ascii="Times New Roman" w:eastAsia="SimSun" w:hAnsi="Times New Roman" w:cs="Times New Roman"/>
                  <w:sz w:val="20"/>
                  <w:szCs w:val="20"/>
                  <w:lang w:val="en-US"/>
                </w:rPr>
                <w:t>ru</w:t>
              </w:r>
              <w:proofErr w:type="spellEnd"/>
            </w:hyperlink>
          </w:p>
          <w:p w14:paraId="645E2C3E" w14:textId="016A7467"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Донской государственный технический университет, Ростов-на-Дону</w:t>
            </w:r>
            <w:r w:rsidR="00B12B68">
              <w:rPr>
                <w:rFonts w:ascii="Times New Roman" w:hAnsi="Times New Roman" w:cs="Times New Roman"/>
                <w:i/>
                <w:sz w:val="20"/>
                <w:szCs w:val="20"/>
              </w:rPr>
              <w:t>, Россия</w:t>
            </w:r>
          </w:p>
          <w:p w14:paraId="0BD42F6D" w14:textId="77777777" w:rsidR="003E593B" w:rsidRPr="00B12B68" w:rsidRDefault="003E593B" w:rsidP="00B12B68">
            <w:pPr>
              <w:spacing w:after="0" w:line="240" w:lineRule="auto"/>
              <w:rPr>
                <w:rFonts w:ascii="Times New Roman" w:hAnsi="Times New Roman" w:cs="Times New Roman"/>
                <w:i/>
                <w:sz w:val="20"/>
                <w:szCs w:val="20"/>
              </w:rPr>
            </w:pPr>
          </w:p>
          <w:p w14:paraId="662C2776"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Мартынюк Игорь Олегович</w:t>
            </w:r>
          </w:p>
          <w:p w14:paraId="46F2C2EB"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студент</w:t>
            </w:r>
          </w:p>
          <w:p w14:paraId="6A2C7E2C"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 xml:space="preserve">РИНЦ </w:t>
            </w:r>
            <w:r w:rsidRPr="00B12B68">
              <w:rPr>
                <w:rFonts w:ascii="Times New Roman" w:hAnsi="Times New Roman" w:cs="Times New Roman"/>
                <w:sz w:val="20"/>
                <w:szCs w:val="20"/>
                <w:lang w:val="en-US"/>
              </w:rPr>
              <w:t>SPIN</w:t>
            </w:r>
            <w:r w:rsidRPr="00B12B68">
              <w:rPr>
                <w:rFonts w:ascii="Times New Roman" w:hAnsi="Times New Roman" w:cs="Times New Roman"/>
                <w:sz w:val="20"/>
                <w:szCs w:val="20"/>
              </w:rPr>
              <w:t xml:space="preserve">-код: 3668-6495 </w:t>
            </w:r>
          </w:p>
          <w:p w14:paraId="47F13ECB" w14:textId="77777777" w:rsidR="003E593B" w:rsidRPr="00B12B68" w:rsidRDefault="00D44028" w:rsidP="00B12B68">
            <w:pPr>
              <w:spacing w:after="0" w:line="240" w:lineRule="auto"/>
              <w:rPr>
                <w:rStyle w:val="Hyperlink"/>
                <w:rFonts w:ascii="Times New Roman" w:eastAsia="SimSun" w:hAnsi="Times New Roman" w:cs="Times New Roman"/>
                <w:sz w:val="20"/>
                <w:szCs w:val="20"/>
              </w:rPr>
            </w:pPr>
            <w:proofErr w:type="spellStart"/>
            <w:r w:rsidRPr="00B12B68">
              <w:rPr>
                <w:rStyle w:val="Hyperlink"/>
                <w:rFonts w:ascii="Times New Roman" w:eastAsia="SimSun" w:hAnsi="Times New Roman" w:cs="Times New Roman"/>
                <w:sz w:val="20"/>
                <w:szCs w:val="20"/>
                <w:lang w:val="en-US"/>
              </w:rPr>
              <w:t>igor</w:t>
            </w:r>
            <w:proofErr w:type="spellEnd"/>
            <w:r w:rsidRPr="00B12B68">
              <w:rPr>
                <w:rStyle w:val="Hyperlink"/>
                <w:rFonts w:ascii="Times New Roman" w:eastAsia="SimSun" w:hAnsi="Times New Roman" w:cs="Times New Roman"/>
                <w:sz w:val="20"/>
                <w:szCs w:val="20"/>
              </w:rPr>
              <w:t>.</w:t>
            </w:r>
            <w:r w:rsidRPr="00B12B68">
              <w:rPr>
                <w:rStyle w:val="Hyperlink"/>
                <w:rFonts w:ascii="Times New Roman" w:eastAsia="SimSun" w:hAnsi="Times New Roman" w:cs="Times New Roman"/>
                <w:sz w:val="20"/>
                <w:szCs w:val="20"/>
                <w:lang w:val="en-US"/>
              </w:rPr>
              <w:t>mart</w:t>
            </w:r>
            <w:r w:rsidRPr="00B12B68">
              <w:rPr>
                <w:rStyle w:val="Hyperlink"/>
                <w:rFonts w:ascii="Times New Roman" w:eastAsia="SimSun" w:hAnsi="Times New Roman" w:cs="Times New Roman"/>
                <w:sz w:val="20"/>
                <w:szCs w:val="20"/>
              </w:rPr>
              <w:t>2004@</w:t>
            </w:r>
            <w:r w:rsidRPr="00B12B68">
              <w:rPr>
                <w:rStyle w:val="Hyperlink"/>
                <w:rFonts w:ascii="Times New Roman" w:eastAsia="SimSun" w:hAnsi="Times New Roman" w:cs="Times New Roman"/>
                <w:sz w:val="20"/>
                <w:szCs w:val="20"/>
                <w:lang w:val="en-GB"/>
              </w:rPr>
              <w:t>mail</w:t>
            </w:r>
            <w:r w:rsidRPr="00B12B68">
              <w:rPr>
                <w:rStyle w:val="Hyperlink"/>
                <w:rFonts w:ascii="Times New Roman" w:eastAsia="SimSun" w:hAnsi="Times New Roman" w:cs="Times New Roman"/>
                <w:sz w:val="20"/>
                <w:szCs w:val="20"/>
              </w:rPr>
              <w:t>.</w:t>
            </w:r>
            <w:proofErr w:type="spellStart"/>
            <w:r w:rsidRPr="00B12B68">
              <w:rPr>
                <w:rStyle w:val="Hyperlink"/>
                <w:rFonts w:ascii="Times New Roman" w:eastAsia="SimSun" w:hAnsi="Times New Roman" w:cs="Times New Roman"/>
                <w:sz w:val="20"/>
                <w:szCs w:val="20"/>
                <w:lang w:val="en-GB"/>
              </w:rPr>
              <w:t>ru</w:t>
            </w:r>
            <w:proofErr w:type="spellEnd"/>
          </w:p>
          <w:p w14:paraId="0D02BF4D" w14:textId="77777777"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 xml:space="preserve">Донской государственный технический </w:t>
            </w:r>
          </w:p>
          <w:p w14:paraId="3D71A060" w14:textId="41AB63DA"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университет, Ростов-на-Дону</w:t>
            </w:r>
            <w:r w:rsidR="00B12B68">
              <w:rPr>
                <w:rFonts w:ascii="Times New Roman" w:hAnsi="Times New Roman" w:cs="Times New Roman"/>
                <w:i/>
                <w:sz w:val="20"/>
                <w:szCs w:val="20"/>
              </w:rPr>
              <w:t>, Россия</w:t>
            </w:r>
          </w:p>
          <w:p w14:paraId="4B224D94" w14:textId="77777777" w:rsidR="003E593B" w:rsidRPr="00B12B68" w:rsidRDefault="003E593B" w:rsidP="00B12B68">
            <w:pPr>
              <w:spacing w:after="0" w:line="240" w:lineRule="auto"/>
              <w:rPr>
                <w:rFonts w:ascii="Times New Roman" w:hAnsi="Times New Roman" w:cs="Times New Roman"/>
                <w:sz w:val="20"/>
                <w:szCs w:val="20"/>
              </w:rPr>
            </w:pPr>
          </w:p>
          <w:p w14:paraId="7E070446"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Старостин Дмитрий Владимирович</w:t>
            </w:r>
          </w:p>
          <w:p w14:paraId="6E3BE5A4"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студент</w:t>
            </w:r>
          </w:p>
          <w:p w14:paraId="0AE5BA4B" w14:textId="77777777" w:rsidR="003E593B" w:rsidRPr="00B12B68" w:rsidRDefault="00D44028" w:rsidP="00B12B68">
            <w:pPr>
              <w:spacing w:after="0" w:line="240" w:lineRule="auto"/>
              <w:rPr>
                <w:rFonts w:ascii="Times New Roman" w:hAnsi="Times New Roman" w:cs="Times New Roman"/>
                <w:sz w:val="20"/>
                <w:szCs w:val="20"/>
              </w:rPr>
            </w:pPr>
            <w:r w:rsidRPr="00B12B68">
              <w:rPr>
                <w:rFonts w:ascii="Times New Roman" w:hAnsi="Times New Roman" w:cs="Times New Roman"/>
                <w:sz w:val="20"/>
                <w:szCs w:val="20"/>
              </w:rPr>
              <w:t xml:space="preserve">РИНЦ </w:t>
            </w:r>
            <w:r w:rsidRPr="00B12B68">
              <w:rPr>
                <w:rFonts w:ascii="Times New Roman" w:hAnsi="Times New Roman" w:cs="Times New Roman"/>
                <w:sz w:val="20"/>
                <w:szCs w:val="20"/>
                <w:lang w:val="en-US"/>
              </w:rPr>
              <w:t>SPIN</w:t>
            </w:r>
            <w:r w:rsidRPr="00B12B68">
              <w:rPr>
                <w:rFonts w:ascii="Times New Roman" w:hAnsi="Times New Roman" w:cs="Times New Roman"/>
                <w:sz w:val="20"/>
                <w:szCs w:val="20"/>
              </w:rPr>
              <w:t>-код: 1277-5492</w:t>
            </w:r>
          </w:p>
          <w:p w14:paraId="2A289083" w14:textId="77777777" w:rsidR="003E593B" w:rsidRPr="00B12B68" w:rsidRDefault="00D44028" w:rsidP="00B12B68">
            <w:pPr>
              <w:spacing w:after="0" w:line="240" w:lineRule="auto"/>
              <w:rPr>
                <w:rStyle w:val="Hyperlink"/>
                <w:rFonts w:ascii="Times New Roman" w:eastAsia="SimSun" w:hAnsi="Times New Roman" w:cs="Times New Roman"/>
                <w:sz w:val="20"/>
                <w:szCs w:val="20"/>
              </w:rPr>
            </w:pPr>
            <w:proofErr w:type="spellStart"/>
            <w:r w:rsidRPr="00B12B68">
              <w:rPr>
                <w:rStyle w:val="Hyperlink"/>
                <w:rFonts w:ascii="Times New Roman" w:eastAsia="SimSun" w:hAnsi="Times New Roman" w:cs="Times New Roman"/>
                <w:sz w:val="20"/>
                <w:szCs w:val="20"/>
                <w:lang w:val="en-US"/>
              </w:rPr>
              <w:t>ddmmiitr</w:t>
            </w:r>
            <w:proofErr w:type="spellEnd"/>
            <w:r w:rsidRPr="00B12B68">
              <w:rPr>
                <w:rStyle w:val="Hyperlink"/>
                <w:rFonts w:ascii="Times New Roman" w:eastAsia="SimSun" w:hAnsi="Times New Roman" w:cs="Times New Roman"/>
                <w:sz w:val="20"/>
                <w:szCs w:val="20"/>
              </w:rPr>
              <w:t>2004@</w:t>
            </w:r>
            <w:proofErr w:type="spellStart"/>
            <w:r w:rsidRPr="00B12B68">
              <w:rPr>
                <w:rStyle w:val="Hyperlink"/>
                <w:rFonts w:ascii="Times New Roman" w:eastAsia="SimSun" w:hAnsi="Times New Roman" w:cs="Times New Roman"/>
                <w:sz w:val="20"/>
                <w:szCs w:val="20"/>
                <w:lang w:val="en-US"/>
              </w:rPr>
              <w:t>gmail</w:t>
            </w:r>
            <w:proofErr w:type="spellEnd"/>
            <w:r w:rsidRPr="00B12B68">
              <w:rPr>
                <w:rStyle w:val="Hyperlink"/>
                <w:rFonts w:ascii="Times New Roman" w:eastAsia="SimSun" w:hAnsi="Times New Roman" w:cs="Times New Roman"/>
                <w:sz w:val="20"/>
                <w:szCs w:val="20"/>
              </w:rPr>
              <w:t>.</w:t>
            </w:r>
            <w:r w:rsidRPr="00B12B68">
              <w:rPr>
                <w:rStyle w:val="Hyperlink"/>
                <w:rFonts w:ascii="Times New Roman" w:eastAsia="SimSun" w:hAnsi="Times New Roman" w:cs="Times New Roman"/>
                <w:sz w:val="20"/>
                <w:szCs w:val="20"/>
                <w:lang w:val="en-US"/>
              </w:rPr>
              <w:t>com</w:t>
            </w:r>
            <w:r w:rsidRPr="00B12B68">
              <w:rPr>
                <w:rStyle w:val="Hyperlink"/>
                <w:rFonts w:ascii="Times New Roman" w:eastAsia="SimSun" w:hAnsi="Times New Roman" w:cs="Times New Roman"/>
                <w:sz w:val="20"/>
                <w:szCs w:val="20"/>
              </w:rPr>
              <w:t xml:space="preserve"> </w:t>
            </w:r>
          </w:p>
          <w:p w14:paraId="713CAD15" w14:textId="77777777"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 xml:space="preserve">Донской государственный технический </w:t>
            </w:r>
          </w:p>
          <w:p w14:paraId="3FC8E103" w14:textId="6EC6D1CC" w:rsidR="003E593B" w:rsidRPr="00B12B68" w:rsidRDefault="00D44028" w:rsidP="00B12B68">
            <w:pPr>
              <w:spacing w:after="0" w:line="240" w:lineRule="auto"/>
              <w:rPr>
                <w:rFonts w:ascii="Times New Roman" w:hAnsi="Times New Roman" w:cs="Times New Roman"/>
                <w:i/>
                <w:sz w:val="20"/>
                <w:szCs w:val="20"/>
              </w:rPr>
            </w:pPr>
            <w:r w:rsidRPr="00B12B68">
              <w:rPr>
                <w:rFonts w:ascii="Times New Roman" w:hAnsi="Times New Roman" w:cs="Times New Roman"/>
                <w:i/>
                <w:sz w:val="20"/>
                <w:szCs w:val="20"/>
              </w:rPr>
              <w:t>университет, Ростов-на-Дону</w:t>
            </w:r>
            <w:r w:rsidR="00B12B68">
              <w:rPr>
                <w:rFonts w:ascii="Times New Roman" w:hAnsi="Times New Roman" w:cs="Times New Roman"/>
                <w:i/>
                <w:sz w:val="20"/>
                <w:szCs w:val="20"/>
              </w:rPr>
              <w:t>, Россия</w:t>
            </w:r>
          </w:p>
          <w:p w14:paraId="186CF69A" w14:textId="77777777" w:rsidR="003E593B" w:rsidRPr="00B12B68" w:rsidRDefault="003E593B" w:rsidP="00B12B68">
            <w:pPr>
              <w:spacing w:after="0" w:line="240" w:lineRule="auto"/>
              <w:rPr>
                <w:rFonts w:ascii="Times New Roman" w:hAnsi="Times New Roman" w:cs="Times New Roman"/>
                <w:sz w:val="20"/>
                <w:szCs w:val="20"/>
              </w:rPr>
            </w:pPr>
          </w:p>
          <w:p w14:paraId="273D2280" w14:textId="5C6B6D68" w:rsidR="003E593B" w:rsidRPr="00B12B68" w:rsidRDefault="00D44028" w:rsidP="00B12B68">
            <w:pPr>
              <w:spacing w:after="0" w:line="240" w:lineRule="auto"/>
              <w:rPr>
                <w:rFonts w:ascii="Times New Roman" w:hAnsi="Times New Roman" w:cs="Times New Roman"/>
                <w:sz w:val="20"/>
                <w:szCs w:val="20"/>
                <w:lang w:val="ru"/>
              </w:rPr>
            </w:pPr>
            <w:r w:rsidRPr="00B12B68">
              <w:rPr>
                <w:rFonts w:ascii="Times New Roman" w:hAnsi="Times New Roman" w:cs="Times New Roman"/>
                <w:sz w:val="20"/>
                <w:szCs w:val="20"/>
                <w:lang w:val="ru" w:eastAsia="zh-CN"/>
              </w:rPr>
              <w:t xml:space="preserve">Болезни в аквакультуре могут вызывать бактерии, вирусы и паразиты, которые являются нормальными представителями водных </w:t>
            </w:r>
            <w:proofErr w:type="spellStart"/>
            <w:r w:rsidRPr="00B12B68">
              <w:rPr>
                <w:rFonts w:ascii="Times New Roman" w:hAnsi="Times New Roman" w:cs="Times New Roman"/>
                <w:sz w:val="20"/>
                <w:szCs w:val="20"/>
                <w:lang w:val="ru" w:eastAsia="zh-CN"/>
              </w:rPr>
              <w:t>микробиоценозов</w:t>
            </w:r>
            <w:proofErr w:type="spellEnd"/>
            <w:r w:rsidRPr="00B12B68">
              <w:rPr>
                <w:rFonts w:ascii="Times New Roman" w:hAnsi="Times New Roman" w:cs="Times New Roman"/>
                <w:sz w:val="20"/>
                <w:szCs w:val="20"/>
                <w:lang w:val="ru" w:eastAsia="zh-CN"/>
              </w:rPr>
              <w:t xml:space="preserve">, но при определённых условиях могут активно размножаться, поражать различные органы и ткани рыб, манифестируя заболевания и нередко приводя к смертности. Поэтому для снижения рисков возникновения болезней рыб предпринимается много усилий. Первоначально эти усилия включали использование антибиотиков. Альтернатива антибиотикам - использование </w:t>
            </w:r>
            <w:proofErr w:type="spellStart"/>
            <w:r w:rsidRPr="00B12B68">
              <w:rPr>
                <w:rFonts w:ascii="Times New Roman" w:hAnsi="Times New Roman" w:cs="Times New Roman"/>
                <w:sz w:val="20"/>
                <w:szCs w:val="20"/>
                <w:lang w:val="ru" w:eastAsia="zh-CN"/>
              </w:rPr>
              <w:t>пробиотиков</w:t>
            </w:r>
            <w:proofErr w:type="spellEnd"/>
            <w:r w:rsidRPr="00B12B68">
              <w:rPr>
                <w:rFonts w:ascii="Times New Roman" w:hAnsi="Times New Roman" w:cs="Times New Roman"/>
                <w:sz w:val="20"/>
                <w:szCs w:val="20"/>
                <w:lang w:val="ru" w:eastAsia="zh-CN"/>
              </w:rPr>
              <w:t xml:space="preserve">, </w:t>
            </w:r>
            <w:proofErr w:type="spellStart"/>
            <w:r w:rsidRPr="00B12B68">
              <w:rPr>
                <w:rFonts w:ascii="Times New Roman" w:hAnsi="Times New Roman" w:cs="Times New Roman"/>
                <w:sz w:val="20"/>
                <w:szCs w:val="20"/>
                <w:lang w:val="ru" w:eastAsia="zh-CN"/>
              </w:rPr>
              <w:t>пребиотиков</w:t>
            </w:r>
            <w:proofErr w:type="spellEnd"/>
            <w:r w:rsidRPr="00B12B68">
              <w:rPr>
                <w:rFonts w:ascii="Times New Roman" w:hAnsi="Times New Roman" w:cs="Times New Roman"/>
                <w:sz w:val="20"/>
                <w:szCs w:val="20"/>
                <w:lang w:val="ru" w:eastAsia="zh-CN"/>
              </w:rPr>
              <w:t xml:space="preserve"> и группы родственных соединений, а также вакцин и лекарственных растений. В аквакультуре пробиотики приносят ряд преимуществ и играют важную роль в модулировании здоровья животных и качества водной среды. Кроме того, практическое применение пробиотиков в рационах аквакультуры может свести к минимуму побочные эффекты </w:t>
            </w:r>
            <w:r w:rsidRPr="00B12B68">
              <w:rPr>
                <w:rFonts w:ascii="Times New Roman" w:hAnsi="Times New Roman" w:cs="Times New Roman"/>
                <w:sz w:val="20"/>
                <w:szCs w:val="20"/>
                <w:lang w:val="ru" w:eastAsia="zh-CN"/>
              </w:rPr>
              <w:lastRenderedPageBreak/>
              <w:t xml:space="preserve">антибиотиков. Продвижение этих кормовых добавок для рыб поможет улучшить их продуктивные показатели и использование корма и, следовательно, увеличить производство рыбы и защитить здоровье человека. Расширение использования полезных микроорганизмов в аквакультуре будет способствовать устойчивому </w:t>
            </w:r>
            <w:proofErr w:type="spellStart"/>
            <w:r w:rsidRPr="00B12B68">
              <w:rPr>
                <w:rFonts w:ascii="Times New Roman" w:hAnsi="Times New Roman" w:cs="Times New Roman"/>
                <w:sz w:val="20"/>
                <w:szCs w:val="20"/>
                <w:lang w:val="ru" w:eastAsia="zh-CN"/>
              </w:rPr>
              <w:t>аквафермерству</w:t>
            </w:r>
            <w:proofErr w:type="spellEnd"/>
            <w:r w:rsidRPr="00B12B68">
              <w:rPr>
                <w:rFonts w:ascii="Times New Roman" w:hAnsi="Times New Roman" w:cs="Times New Roman"/>
                <w:sz w:val="20"/>
                <w:szCs w:val="20"/>
                <w:lang w:val="ru" w:eastAsia="zh-CN"/>
              </w:rPr>
              <w:t>, что приведет к развитию методов ведения сельского хозяйства, направленных на увеличение производства белка</w:t>
            </w:r>
          </w:p>
          <w:p w14:paraId="6F6156F3" w14:textId="77777777" w:rsidR="003E593B" w:rsidRPr="00B12B68" w:rsidRDefault="003E593B" w:rsidP="00B12B68">
            <w:pPr>
              <w:spacing w:after="0" w:line="240" w:lineRule="auto"/>
              <w:rPr>
                <w:rFonts w:ascii="Times New Roman" w:hAnsi="Times New Roman" w:cs="Times New Roman"/>
                <w:sz w:val="20"/>
                <w:szCs w:val="20"/>
              </w:rPr>
            </w:pPr>
          </w:p>
          <w:p w14:paraId="045188F0" w14:textId="5FA20EFC" w:rsidR="003E593B" w:rsidRDefault="00D44028" w:rsidP="00B12B68">
            <w:pPr>
              <w:spacing w:after="0" w:line="240" w:lineRule="auto"/>
              <w:rPr>
                <w:rFonts w:ascii="Times New Roman" w:eastAsia="Times New Roman CYR" w:hAnsi="Times New Roman" w:cs="Times New Roman"/>
                <w:kern w:val="2"/>
                <w:sz w:val="20"/>
                <w:szCs w:val="20"/>
                <w:lang w:val="ru" w:eastAsia="zh-CN" w:bidi="ar"/>
              </w:rPr>
            </w:pPr>
            <w:r w:rsidRPr="00B12B68">
              <w:rPr>
                <w:rFonts w:ascii="Times New Roman" w:hAnsi="Times New Roman" w:cs="Times New Roman"/>
                <w:sz w:val="20"/>
                <w:szCs w:val="20"/>
              </w:rPr>
              <w:t xml:space="preserve">Ключевые слова: </w:t>
            </w:r>
            <w:r w:rsidRPr="00B12B68">
              <w:rPr>
                <w:rFonts w:ascii="Times New Roman" w:eastAsia="Times New Roman CYR" w:hAnsi="Times New Roman" w:cs="Times New Roman"/>
                <w:kern w:val="2"/>
                <w:sz w:val="20"/>
                <w:szCs w:val="20"/>
                <w:lang w:val="ru" w:eastAsia="zh-CN" w:bidi="ar"/>
              </w:rPr>
              <w:t>АКВАКУЛЬТУРА, ACIPENSERIDAE, ПРОБИОТИКИ, МИКРООРГАНИЗМЫ, АКВАФЕРМЕРСТВО</w:t>
            </w:r>
          </w:p>
          <w:p w14:paraId="6725BE06" w14:textId="2DF7DC46" w:rsidR="00B12B68" w:rsidRDefault="00B12B68" w:rsidP="00B12B68">
            <w:pPr>
              <w:spacing w:after="0" w:line="240" w:lineRule="auto"/>
              <w:rPr>
                <w:rFonts w:ascii="Times New Roman" w:eastAsia="Times New Roman CYR" w:hAnsi="Times New Roman" w:cs="Times New Roman"/>
                <w:sz w:val="20"/>
                <w:szCs w:val="20"/>
                <w:lang w:val="ru"/>
              </w:rPr>
            </w:pPr>
          </w:p>
          <w:p w14:paraId="18CA3915" w14:textId="488C9D9E" w:rsidR="00B12B68" w:rsidRPr="00B12B68" w:rsidRDefault="00BD15E3" w:rsidP="00B12B68">
            <w:pPr>
              <w:spacing w:after="0" w:line="240" w:lineRule="auto"/>
              <w:rPr>
                <w:rFonts w:ascii="Times New Roman" w:eastAsia="Times New Roman CYR" w:hAnsi="Times New Roman" w:cs="Times New Roman"/>
                <w:sz w:val="20"/>
                <w:szCs w:val="20"/>
                <w:lang w:val="ru"/>
              </w:rPr>
            </w:pPr>
            <w:hyperlink r:id="rId9" w:history="1">
              <w:r w:rsidR="00B12B68" w:rsidRPr="00953A00">
                <w:rPr>
                  <w:rStyle w:val="Hyperlink"/>
                  <w:rFonts w:ascii="Times New Roman" w:eastAsia="Times New Roman CYR" w:hAnsi="Times New Roman" w:cs="Times New Roman"/>
                  <w:sz w:val="20"/>
                  <w:szCs w:val="20"/>
                  <w:lang w:val="ru"/>
                </w:rPr>
                <w:t>http://dx.doi.org/10.21515/1990-4665-204-037</w:t>
              </w:r>
            </w:hyperlink>
            <w:r w:rsidR="00B12B68">
              <w:rPr>
                <w:rFonts w:ascii="Times New Roman" w:eastAsia="Times New Roman CYR" w:hAnsi="Times New Roman" w:cs="Times New Roman"/>
                <w:sz w:val="20"/>
                <w:szCs w:val="20"/>
                <w:lang w:val="ru"/>
              </w:rPr>
              <w:t xml:space="preserve"> </w:t>
            </w:r>
            <w:r w:rsidR="00B12B68" w:rsidRPr="00B12B68">
              <w:rPr>
                <w:rFonts w:ascii="Times New Roman" w:eastAsia="Times New Roman CYR" w:hAnsi="Times New Roman" w:cs="Times New Roman"/>
                <w:sz w:val="20"/>
                <w:szCs w:val="20"/>
                <w:lang w:val="ru"/>
              </w:rPr>
              <w:t xml:space="preserve"> </w:t>
            </w:r>
          </w:p>
          <w:p w14:paraId="46FF1EF4" w14:textId="77777777" w:rsidR="003E593B" w:rsidRPr="00B12B68" w:rsidRDefault="003E593B" w:rsidP="00B12B68">
            <w:pPr>
              <w:spacing w:after="0" w:line="240" w:lineRule="auto"/>
              <w:rPr>
                <w:rFonts w:ascii="Times New Roman" w:eastAsia="Times New Roman" w:hAnsi="Times New Roman" w:cs="Times New Roman"/>
                <w:i/>
                <w:sz w:val="20"/>
                <w:szCs w:val="20"/>
                <w:lang w:eastAsia="ru-RU"/>
              </w:rPr>
            </w:pPr>
          </w:p>
          <w:p w14:paraId="44534038" w14:textId="77777777" w:rsidR="003E593B" w:rsidRPr="00B12B68" w:rsidRDefault="003E593B" w:rsidP="00B12B68">
            <w:pPr>
              <w:spacing w:after="0" w:line="240" w:lineRule="auto"/>
              <w:rPr>
                <w:rFonts w:ascii="Times New Roman" w:eastAsia="Times New Roman" w:hAnsi="Times New Roman" w:cs="Times New Roman"/>
                <w:i/>
                <w:sz w:val="20"/>
                <w:szCs w:val="20"/>
                <w:lang w:eastAsia="ru-RU"/>
              </w:rPr>
            </w:pPr>
          </w:p>
        </w:tc>
        <w:tc>
          <w:tcPr>
            <w:tcW w:w="4673" w:type="dxa"/>
          </w:tcPr>
          <w:p w14:paraId="48D38C6B" w14:textId="3253B53B" w:rsidR="003E593B" w:rsidRPr="005D25AF" w:rsidRDefault="00B12B68" w:rsidP="00B12B68">
            <w:pPr>
              <w:spacing w:after="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rPr>
              <w:lastRenderedPageBreak/>
              <w:t xml:space="preserve">UDC </w:t>
            </w:r>
            <w:r w:rsidRPr="005D25AF">
              <w:rPr>
                <w:rFonts w:ascii="Times New Roman" w:hAnsi="Times New Roman" w:cs="Times New Roman"/>
                <w:sz w:val="20"/>
                <w:szCs w:val="20"/>
                <w:lang w:val="en-US" w:eastAsia="zh-CN"/>
              </w:rPr>
              <w:t>639.3.043.2</w:t>
            </w:r>
          </w:p>
          <w:p w14:paraId="505C549A" w14:textId="77777777" w:rsidR="00B12B68" w:rsidRPr="00B12B68" w:rsidRDefault="00B12B68" w:rsidP="00B12B68">
            <w:pPr>
              <w:spacing w:after="0" w:line="240" w:lineRule="auto"/>
              <w:rPr>
                <w:rFonts w:ascii="Times New Roman" w:hAnsi="Times New Roman" w:cs="Times New Roman"/>
                <w:sz w:val="20"/>
                <w:szCs w:val="20"/>
                <w:lang w:val="en-US"/>
              </w:rPr>
            </w:pPr>
          </w:p>
          <w:p w14:paraId="105EEA01"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4.3.1 Technologies machines and equipment for the agro-industrial complex (technical sciences)</w:t>
            </w:r>
          </w:p>
          <w:p w14:paraId="2443F11F" w14:textId="77777777" w:rsidR="003E593B" w:rsidRPr="00B12B68" w:rsidRDefault="003E593B" w:rsidP="00B12B68">
            <w:pPr>
              <w:spacing w:after="0" w:line="240" w:lineRule="auto"/>
              <w:rPr>
                <w:rFonts w:ascii="Times New Roman" w:hAnsi="Times New Roman" w:cs="Times New Roman"/>
                <w:b/>
                <w:sz w:val="20"/>
                <w:szCs w:val="20"/>
                <w:lang w:val="en-US"/>
              </w:rPr>
            </w:pPr>
          </w:p>
          <w:p w14:paraId="3241E65F" w14:textId="77777777" w:rsidR="00DC03CE" w:rsidRPr="00B12B68" w:rsidRDefault="00DC03CE" w:rsidP="00B12B68">
            <w:pPr>
              <w:spacing w:after="0" w:line="240" w:lineRule="auto"/>
              <w:rPr>
                <w:rFonts w:ascii="Times New Roman" w:hAnsi="Times New Roman" w:cs="Times New Roman"/>
                <w:b/>
                <w:sz w:val="20"/>
                <w:szCs w:val="20"/>
                <w:lang w:val="en-US"/>
              </w:rPr>
            </w:pPr>
          </w:p>
          <w:p w14:paraId="5D85F40C" w14:textId="77777777" w:rsidR="003E593B" w:rsidRPr="00B12B68" w:rsidRDefault="00D44028" w:rsidP="00B12B68">
            <w:pPr>
              <w:spacing w:after="0" w:line="240" w:lineRule="auto"/>
              <w:rPr>
                <w:rFonts w:ascii="Times New Roman" w:hAnsi="Times New Roman" w:cs="Times New Roman"/>
                <w:b/>
                <w:sz w:val="20"/>
                <w:szCs w:val="20"/>
                <w:lang w:val="en-US"/>
              </w:rPr>
            </w:pPr>
            <w:r w:rsidRPr="00B12B68">
              <w:rPr>
                <w:rFonts w:ascii="Times New Roman" w:hAnsi="Times New Roman" w:cs="Times New Roman"/>
                <w:b/>
                <w:sz w:val="20"/>
                <w:szCs w:val="20"/>
                <w:lang w:val="en-US"/>
              </w:rPr>
              <w:t>PROBIOTICS AGAINST FISH PATHOGENS</w:t>
            </w:r>
          </w:p>
          <w:p w14:paraId="76F05CA1" w14:textId="77777777" w:rsidR="003E593B" w:rsidRPr="00B12B68" w:rsidRDefault="003E593B" w:rsidP="00B12B68">
            <w:pPr>
              <w:spacing w:after="0" w:line="240" w:lineRule="auto"/>
              <w:rPr>
                <w:rFonts w:ascii="Times New Roman" w:eastAsia="Aptos" w:hAnsi="Times New Roman" w:cs="Times New Roman"/>
                <w:b/>
                <w:bCs/>
                <w:kern w:val="2"/>
                <w:sz w:val="20"/>
                <w:szCs w:val="20"/>
                <w:lang w:val="en-US" w:bidi="ar"/>
              </w:rPr>
            </w:pPr>
          </w:p>
          <w:p w14:paraId="7E1E7862"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Bren Anzhelika Borisovna</w:t>
            </w:r>
          </w:p>
          <w:p w14:paraId="71FD3704" w14:textId="04AFF713" w:rsidR="003E593B" w:rsidRPr="00B12B68" w:rsidRDefault="00B12B68" w:rsidP="00B12B68">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С</w:t>
            </w:r>
            <w:proofErr w:type="spellStart"/>
            <w:r w:rsidR="00D44028" w:rsidRPr="00B12B68">
              <w:rPr>
                <w:rFonts w:ascii="Times New Roman" w:hAnsi="Times New Roman" w:cs="Times New Roman"/>
                <w:sz w:val="20"/>
                <w:szCs w:val="20"/>
                <w:lang w:val="en-US"/>
              </w:rPr>
              <w:t>and.</w:t>
            </w:r>
            <w:r>
              <w:rPr>
                <w:rFonts w:ascii="Times New Roman" w:hAnsi="Times New Roman" w:cs="Times New Roman"/>
                <w:sz w:val="20"/>
                <w:szCs w:val="20"/>
                <w:lang w:val="en-US"/>
              </w:rPr>
              <w:t>B</w:t>
            </w:r>
            <w:r w:rsidR="00D44028" w:rsidRPr="00B12B68">
              <w:rPr>
                <w:rFonts w:ascii="Times New Roman" w:hAnsi="Times New Roman" w:cs="Times New Roman"/>
                <w:sz w:val="20"/>
                <w:szCs w:val="20"/>
                <w:lang w:val="en-US"/>
              </w:rPr>
              <w:t>iol.</w:t>
            </w:r>
            <w:r>
              <w:rPr>
                <w:rFonts w:ascii="Times New Roman" w:hAnsi="Times New Roman" w:cs="Times New Roman"/>
                <w:sz w:val="20"/>
                <w:szCs w:val="20"/>
                <w:lang w:val="en-US"/>
              </w:rPr>
              <w:t>S</w:t>
            </w:r>
            <w:r w:rsidR="00D44028" w:rsidRPr="00B12B68">
              <w:rPr>
                <w:rFonts w:ascii="Times New Roman" w:hAnsi="Times New Roman" w:cs="Times New Roman"/>
                <w:sz w:val="20"/>
                <w:szCs w:val="20"/>
                <w:lang w:val="en-US"/>
              </w:rPr>
              <w:t>ci</w:t>
            </w:r>
            <w:proofErr w:type="spellEnd"/>
            <w:r>
              <w:rPr>
                <w:rFonts w:ascii="Times New Roman" w:hAnsi="Times New Roman" w:cs="Times New Roman"/>
                <w:sz w:val="20"/>
                <w:szCs w:val="20"/>
                <w:lang w:val="en-US"/>
              </w:rPr>
              <w:t>.</w:t>
            </w:r>
          </w:p>
          <w:p w14:paraId="1A34988E"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RSCI SPIN-code: 2960-2996</w:t>
            </w:r>
          </w:p>
          <w:p w14:paraId="6ECD3C0D" w14:textId="77777777" w:rsidR="003E593B" w:rsidRPr="00B12B68" w:rsidRDefault="00BD15E3" w:rsidP="00B12B68">
            <w:pPr>
              <w:spacing w:after="0" w:line="240" w:lineRule="auto"/>
              <w:rPr>
                <w:rStyle w:val="Hyperlink"/>
                <w:rFonts w:ascii="Times New Roman" w:eastAsia="SimSun" w:hAnsi="Times New Roman" w:cs="Times New Roman"/>
                <w:sz w:val="20"/>
                <w:szCs w:val="20"/>
                <w:lang w:val="en-US"/>
              </w:rPr>
            </w:pPr>
            <w:r>
              <w:fldChar w:fldCharType="begin"/>
            </w:r>
            <w:r w:rsidRPr="005D25AF">
              <w:rPr>
                <w:lang w:val="en-US"/>
              </w:rPr>
              <w:instrText xml:space="preserve"> HYPERLINK "mailto:brenanzhelika@yandex.ru" </w:instrText>
            </w:r>
            <w:r>
              <w:fldChar w:fldCharType="separate"/>
            </w:r>
            <w:r w:rsidR="00D44028" w:rsidRPr="00B12B68">
              <w:rPr>
                <w:rStyle w:val="Hyperlink"/>
                <w:rFonts w:ascii="Times New Roman" w:eastAsia="SimSun" w:hAnsi="Times New Roman" w:cs="Times New Roman"/>
                <w:sz w:val="20"/>
                <w:szCs w:val="20"/>
                <w:lang w:val="en-US"/>
              </w:rPr>
              <w:t>brenanzhelika@yandex.ru</w:t>
            </w:r>
            <w:r>
              <w:rPr>
                <w:rStyle w:val="Hyperlink"/>
                <w:rFonts w:ascii="Times New Roman" w:eastAsia="SimSun" w:hAnsi="Times New Roman" w:cs="Times New Roman"/>
                <w:sz w:val="20"/>
                <w:szCs w:val="20"/>
                <w:lang w:val="en-US"/>
              </w:rPr>
              <w:fldChar w:fldCharType="end"/>
            </w:r>
          </w:p>
          <w:p w14:paraId="5285AEF7" w14:textId="23484CF9" w:rsidR="003E593B" w:rsidRPr="00B12B68" w:rsidRDefault="00D44028" w:rsidP="00B12B68">
            <w:pPr>
              <w:autoSpaceDE w:val="0"/>
              <w:autoSpaceDN w:val="0"/>
              <w:adjustRightInd w:val="0"/>
              <w:spacing w:after="0" w:line="240" w:lineRule="auto"/>
              <w:rPr>
                <w:rFonts w:ascii="Times New Roman" w:hAnsi="Times New Roman" w:cs="Times New Roman"/>
                <w:i/>
                <w:iCs/>
                <w:sz w:val="20"/>
                <w:szCs w:val="20"/>
                <w:lang w:val="en-US"/>
              </w:rPr>
            </w:pPr>
            <w:r w:rsidRPr="00B12B68">
              <w:rPr>
                <w:rFonts w:ascii="Times New Roman" w:hAnsi="Times New Roman" w:cs="Times New Roman"/>
                <w:i/>
                <w:iCs/>
                <w:sz w:val="20"/>
                <w:szCs w:val="20"/>
                <w:lang w:val="en-US"/>
              </w:rPr>
              <w:t>Don State Technical University, Rostov-on-Don</w:t>
            </w:r>
            <w:r w:rsidR="00B12B68">
              <w:rPr>
                <w:rFonts w:ascii="Times New Roman" w:hAnsi="Times New Roman" w:cs="Times New Roman"/>
                <w:i/>
                <w:iCs/>
                <w:sz w:val="20"/>
                <w:szCs w:val="20"/>
                <w:lang w:val="en-US"/>
              </w:rPr>
              <w:t>, Russia</w:t>
            </w:r>
          </w:p>
          <w:p w14:paraId="6D961777" w14:textId="77777777" w:rsidR="003E593B" w:rsidRPr="00B12B68" w:rsidRDefault="003E593B" w:rsidP="00B12B68">
            <w:pPr>
              <w:spacing w:after="0" w:line="240" w:lineRule="auto"/>
              <w:rPr>
                <w:rFonts w:ascii="Times New Roman" w:hAnsi="Times New Roman" w:cs="Times New Roman"/>
                <w:i/>
                <w:sz w:val="20"/>
                <w:szCs w:val="20"/>
                <w:lang w:val="en-US"/>
              </w:rPr>
            </w:pPr>
          </w:p>
          <w:p w14:paraId="075836FA" w14:textId="77777777" w:rsidR="003E593B" w:rsidRPr="00B12B68" w:rsidRDefault="00D44028" w:rsidP="00B12B68">
            <w:pPr>
              <w:spacing w:after="0" w:line="240" w:lineRule="auto"/>
              <w:rPr>
                <w:rFonts w:ascii="Times New Roman" w:hAnsi="Times New Roman" w:cs="Times New Roman"/>
                <w:sz w:val="20"/>
                <w:szCs w:val="20"/>
                <w:lang w:val="en-US"/>
              </w:rPr>
            </w:pPr>
            <w:proofErr w:type="spellStart"/>
            <w:r w:rsidRPr="00B12B68">
              <w:rPr>
                <w:rFonts w:ascii="Times New Roman" w:hAnsi="Times New Roman" w:cs="Times New Roman"/>
                <w:sz w:val="20"/>
                <w:szCs w:val="20"/>
                <w:lang w:val="en-US"/>
              </w:rPr>
              <w:t>Titarenko</w:t>
            </w:r>
            <w:proofErr w:type="spellEnd"/>
            <w:r w:rsidRPr="00B12B68">
              <w:rPr>
                <w:rFonts w:ascii="Times New Roman" w:hAnsi="Times New Roman" w:cs="Times New Roman"/>
                <w:sz w:val="20"/>
                <w:szCs w:val="20"/>
                <w:lang w:val="en-US"/>
              </w:rPr>
              <w:t xml:space="preserve"> Victoria </w:t>
            </w:r>
            <w:proofErr w:type="spellStart"/>
            <w:r w:rsidRPr="00B12B68">
              <w:rPr>
                <w:rFonts w:ascii="Times New Roman" w:hAnsi="Times New Roman" w:cs="Times New Roman"/>
                <w:sz w:val="20"/>
                <w:szCs w:val="20"/>
                <w:lang w:val="en-US"/>
              </w:rPr>
              <w:t>Sergeevna</w:t>
            </w:r>
            <w:proofErr w:type="spellEnd"/>
          </w:p>
          <w:p w14:paraId="5E41B7BC"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Specialist in educational and methodological work</w:t>
            </w:r>
          </w:p>
          <w:p w14:paraId="1A3299DD"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Style w:val="Hyperlink"/>
                <w:rFonts w:ascii="Times New Roman" w:eastAsia="SimSun" w:hAnsi="Times New Roman" w:cs="Times New Roman"/>
                <w:sz w:val="20"/>
                <w:szCs w:val="20"/>
                <w:lang w:val="en-US"/>
              </w:rPr>
              <w:t>vika.titarencko2015@yandex.ru</w:t>
            </w:r>
          </w:p>
          <w:p w14:paraId="224582B6" w14:textId="3CF9A6D4" w:rsidR="003E593B" w:rsidRPr="00B12B68" w:rsidRDefault="00D44028" w:rsidP="00B12B68">
            <w:pPr>
              <w:spacing w:after="0" w:line="240" w:lineRule="auto"/>
              <w:rPr>
                <w:rFonts w:ascii="Times New Roman" w:hAnsi="Times New Roman" w:cs="Times New Roman"/>
                <w:i/>
                <w:iCs/>
                <w:sz w:val="20"/>
                <w:szCs w:val="20"/>
                <w:lang w:val="en-US"/>
              </w:rPr>
            </w:pPr>
            <w:r w:rsidRPr="00B12B68">
              <w:rPr>
                <w:rFonts w:ascii="Times New Roman" w:hAnsi="Times New Roman" w:cs="Times New Roman"/>
                <w:i/>
                <w:iCs/>
                <w:sz w:val="20"/>
                <w:szCs w:val="20"/>
                <w:lang w:val="en-US"/>
              </w:rPr>
              <w:t>Don State Technical University, Rostov-on-Don</w:t>
            </w:r>
            <w:r w:rsidR="009B358C">
              <w:rPr>
                <w:rFonts w:ascii="Times New Roman" w:hAnsi="Times New Roman" w:cs="Times New Roman"/>
                <w:i/>
                <w:iCs/>
                <w:sz w:val="20"/>
                <w:szCs w:val="20"/>
                <w:lang w:val="en-US"/>
              </w:rPr>
              <w:t>, Russia</w:t>
            </w:r>
          </w:p>
          <w:p w14:paraId="22457C33" w14:textId="77777777" w:rsidR="003E593B" w:rsidRPr="00B12B68" w:rsidRDefault="003E593B" w:rsidP="00B12B68">
            <w:pPr>
              <w:spacing w:after="0" w:line="240" w:lineRule="auto"/>
              <w:rPr>
                <w:rFonts w:ascii="Times New Roman" w:hAnsi="Times New Roman" w:cs="Times New Roman"/>
                <w:sz w:val="20"/>
                <w:szCs w:val="20"/>
                <w:lang w:val="en-US"/>
              </w:rPr>
            </w:pPr>
          </w:p>
          <w:p w14:paraId="5EBA710A" w14:textId="77777777" w:rsidR="003E593B" w:rsidRPr="00B12B68" w:rsidRDefault="00D44028" w:rsidP="00B12B68">
            <w:pPr>
              <w:spacing w:after="0" w:line="240" w:lineRule="auto"/>
              <w:rPr>
                <w:rFonts w:ascii="Times New Roman" w:hAnsi="Times New Roman" w:cs="Times New Roman"/>
                <w:sz w:val="20"/>
                <w:szCs w:val="20"/>
                <w:lang w:val="en-US"/>
              </w:rPr>
            </w:pPr>
            <w:proofErr w:type="spellStart"/>
            <w:r w:rsidRPr="00B12B68">
              <w:rPr>
                <w:rFonts w:ascii="Times New Roman" w:hAnsi="Times New Roman" w:cs="Times New Roman"/>
                <w:sz w:val="20"/>
                <w:szCs w:val="20"/>
                <w:lang w:val="en-US"/>
              </w:rPr>
              <w:t>Gordiets</w:t>
            </w:r>
            <w:proofErr w:type="spellEnd"/>
            <w:r w:rsidRPr="00B12B68">
              <w:rPr>
                <w:rFonts w:ascii="Times New Roman" w:hAnsi="Times New Roman" w:cs="Times New Roman"/>
                <w:sz w:val="20"/>
                <w:szCs w:val="20"/>
                <w:lang w:val="en-US"/>
              </w:rPr>
              <w:t xml:space="preserve"> Olga </w:t>
            </w:r>
            <w:proofErr w:type="spellStart"/>
            <w:r w:rsidRPr="00B12B68">
              <w:rPr>
                <w:rFonts w:ascii="Times New Roman" w:hAnsi="Times New Roman" w:cs="Times New Roman"/>
                <w:sz w:val="20"/>
                <w:szCs w:val="20"/>
                <w:lang w:val="en-US"/>
              </w:rPr>
              <w:t>Valerievna</w:t>
            </w:r>
            <w:proofErr w:type="spellEnd"/>
          </w:p>
          <w:p w14:paraId="318F7589"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Engineer</w:t>
            </w:r>
          </w:p>
          <w:p w14:paraId="679CC7A2" w14:textId="77777777" w:rsidR="003E593B" w:rsidRPr="00B12B68" w:rsidRDefault="00BD15E3" w:rsidP="00B12B68">
            <w:pPr>
              <w:spacing w:after="0" w:line="240" w:lineRule="auto"/>
              <w:rPr>
                <w:rStyle w:val="Hyperlink"/>
                <w:rFonts w:ascii="Times New Roman" w:eastAsia="SimSun" w:hAnsi="Times New Roman" w:cs="Times New Roman"/>
                <w:sz w:val="20"/>
                <w:szCs w:val="20"/>
                <w:lang w:val="en-US"/>
              </w:rPr>
            </w:pPr>
            <w:r>
              <w:fldChar w:fldCharType="begin"/>
            </w:r>
            <w:r w:rsidRPr="005D25AF">
              <w:rPr>
                <w:lang w:val="en-US"/>
              </w:rPr>
              <w:instrText xml:space="preserve"> HYPERLINK "mailto:ol</w:instrText>
            </w:r>
            <w:r w:rsidRPr="005D25AF">
              <w:rPr>
                <w:lang w:val="en-US"/>
              </w:rPr>
              <w:instrText xml:space="preserve">gagordiets20@yandex.ru" </w:instrText>
            </w:r>
            <w:r>
              <w:fldChar w:fldCharType="separate"/>
            </w:r>
            <w:r w:rsidR="00D44028" w:rsidRPr="00B12B68">
              <w:rPr>
                <w:rStyle w:val="Hyperlink"/>
                <w:rFonts w:ascii="Times New Roman" w:eastAsia="SimSun" w:hAnsi="Times New Roman" w:cs="Times New Roman"/>
                <w:sz w:val="20"/>
                <w:szCs w:val="20"/>
                <w:lang w:val="en-US"/>
              </w:rPr>
              <w:t>olgagordiets20@yandex.ru</w:t>
            </w:r>
            <w:r>
              <w:rPr>
                <w:rStyle w:val="Hyperlink"/>
                <w:rFonts w:ascii="Times New Roman" w:eastAsia="SimSun" w:hAnsi="Times New Roman" w:cs="Times New Roman"/>
                <w:sz w:val="20"/>
                <w:szCs w:val="20"/>
                <w:lang w:val="en-US"/>
              </w:rPr>
              <w:fldChar w:fldCharType="end"/>
            </w:r>
          </w:p>
          <w:p w14:paraId="04A37AE8" w14:textId="300B4071" w:rsidR="003E593B" w:rsidRPr="00B12B68" w:rsidRDefault="00D44028" w:rsidP="00B12B68">
            <w:pPr>
              <w:spacing w:after="0" w:line="240" w:lineRule="auto"/>
              <w:rPr>
                <w:rFonts w:ascii="Times New Roman" w:hAnsi="Times New Roman" w:cs="Times New Roman"/>
                <w:i/>
                <w:iCs/>
                <w:sz w:val="20"/>
                <w:szCs w:val="20"/>
                <w:lang w:val="en-US"/>
              </w:rPr>
            </w:pPr>
            <w:r w:rsidRPr="00B12B68">
              <w:rPr>
                <w:rFonts w:ascii="Times New Roman" w:hAnsi="Times New Roman" w:cs="Times New Roman"/>
                <w:i/>
                <w:iCs/>
                <w:sz w:val="20"/>
                <w:szCs w:val="20"/>
                <w:lang w:val="en-US"/>
              </w:rPr>
              <w:t>Don State Technical University, Rostov-on-Don</w:t>
            </w:r>
            <w:r w:rsidR="009B358C">
              <w:rPr>
                <w:rFonts w:ascii="Times New Roman" w:hAnsi="Times New Roman" w:cs="Times New Roman"/>
                <w:i/>
                <w:iCs/>
                <w:sz w:val="20"/>
                <w:szCs w:val="20"/>
                <w:lang w:val="en-US"/>
              </w:rPr>
              <w:t>, Russia</w:t>
            </w:r>
          </w:p>
          <w:p w14:paraId="608ABFA6" w14:textId="77777777" w:rsidR="003E593B" w:rsidRPr="00B12B68" w:rsidRDefault="003E593B" w:rsidP="00B12B68">
            <w:pPr>
              <w:spacing w:after="0" w:line="240" w:lineRule="auto"/>
              <w:rPr>
                <w:rFonts w:ascii="Times New Roman" w:hAnsi="Times New Roman" w:cs="Times New Roman"/>
                <w:sz w:val="20"/>
                <w:szCs w:val="20"/>
                <w:lang w:val="en-US"/>
              </w:rPr>
            </w:pPr>
          </w:p>
          <w:p w14:paraId="45E73738" w14:textId="77777777" w:rsidR="003E593B" w:rsidRPr="00B12B68" w:rsidRDefault="00D44028" w:rsidP="00B12B68">
            <w:pPr>
              <w:spacing w:after="0" w:line="240" w:lineRule="auto"/>
              <w:rPr>
                <w:rFonts w:ascii="Times New Roman" w:hAnsi="Times New Roman" w:cs="Times New Roman"/>
                <w:sz w:val="20"/>
                <w:szCs w:val="20"/>
                <w:lang w:val="en-US"/>
              </w:rPr>
            </w:pPr>
            <w:proofErr w:type="spellStart"/>
            <w:r w:rsidRPr="00B12B68">
              <w:rPr>
                <w:rFonts w:ascii="Times New Roman" w:hAnsi="Times New Roman" w:cs="Times New Roman"/>
                <w:sz w:val="20"/>
                <w:szCs w:val="20"/>
                <w:lang w:val="en-US"/>
              </w:rPr>
              <w:t>Martynyuk</w:t>
            </w:r>
            <w:proofErr w:type="spellEnd"/>
            <w:r w:rsidRPr="00B12B68">
              <w:rPr>
                <w:rFonts w:ascii="Times New Roman" w:hAnsi="Times New Roman" w:cs="Times New Roman"/>
                <w:sz w:val="20"/>
                <w:szCs w:val="20"/>
                <w:lang w:val="en-US"/>
              </w:rPr>
              <w:t xml:space="preserve"> Igor </w:t>
            </w:r>
            <w:proofErr w:type="spellStart"/>
            <w:r w:rsidRPr="00B12B68">
              <w:rPr>
                <w:rFonts w:ascii="Times New Roman" w:hAnsi="Times New Roman" w:cs="Times New Roman"/>
                <w:sz w:val="20"/>
                <w:szCs w:val="20"/>
                <w:lang w:val="en-US"/>
              </w:rPr>
              <w:t>Olegovich</w:t>
            </w:r>
            <w:proofErr w:type="spellEnd"/>
          </w:p>
          <w:p w14:paraId="523E391B"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Student</w:t>
            </w:r>
          </w:p>
          <w:p w14:paraId="3821B1E0"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RSCI SPIN-code: 3668-6495</w:t>
            </w:r>
          </w:p>
          <w:p w14:paraId="7FB1BBE2" w14:textId="77777777" w:rsidR="003E593B" w:rsidRPr="00B12B68" w:rsidRDefault="00D44028" w:rsidP="00B12B68">
            <w:pPr>
              <w:spacing w:after="0" w:line="240" w:lineRule="auto"/>
              <w:rPr>
                <w:rStyle w:val="Hyperlink"/>
                <w:rFonts w:ascii="Times New Roman" w:eastAsia="SimSun" w:hAnsi="Times New Roman" w:cs="Times New Roman"/>
                <w:sz w:val="20"/>
                <w:szCs w:val="20"/>
                <w:lang w:val="en-US"/>
              </w:rPr>
            </w:pPr>
            <w:r w:rsidRPr="00B12B68">
              <w:rPr>
                <w:rStyle w:val="Hyperlink"/>
                <w:rFonts w:ascii="Times New Roman" w:eastAsia="SimSun" w:hAnsi="Times New Roman" w:cs="Times New Roman"/>
                <w:sz w:val="20"/>
                <w:szCs w:val="20"/>
                <w:lang w:val="en-US"/>
              </w:rPr>
              <w:t>igor.mart2004@</w:t>
            </w:r>
            <w:r w:rsidRPr="00B12B68">
              <w:rPr>
                <w:rStyle w:val="Hyperlink"/>
                <w:rFonts w:ascii="Times New Roman" w:eastAsia="SimSun" w:hAnsi="Times New Roman" w:cs="Times New Roman"/>
                <w:sz w:val="20"/>
                <w:szCs w:val="20"/>
                <w:lang w:val="en-GB"/>
              </w:rPr>
              <w:t>mail</w:t>
            </w:r>
            <w:r w:rsidRPr="00B12B68">
              <w:rPr>
                <w:rStyle w:val="Hyperlink"/>
                <w:rFonts w:ascii="Times New Roman" w:eastAsia="SimSun" w:hAnsi="Times New Roman" w:cs="Times New Roman"/>
                <w:sz w:val="20"/>
                <w:szCs w:val="20"/>
                <w:lang w:val="en-US"/>
              </w:rPr>
              <w:t>.</w:t>
            </w:r>
            <w:proofErr w:type="spellStart"/>
            <w:r w:rsidRPr="00B12B68">
              <w:rPr>
                <w:rStyle w:val="Hyperlink"/>
                <w:rFonts w:ascii="Times New Roman" w:eastAsia="SimSun" w:hAnsi="Times New Roman" w:cs="Times New Roman"/>
                <w:sz w:val="20"/>
                <w:szCs w:val="20"/>
                <w:lang w:val="en-GB"/>
              </w:rPr>
              <w:t>ru</w:t>
            </w:r>
            <w:proofErr w:type="spellEnd"/>
          </w:p>
          <w:p w14:paraId="6CE20FC6" w14:textId="3EA40631"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i/>
                <w:iCs/>
                <w:sz w:val="20"/>
                <w:szCs w:val="20"/>
                <w:lang w:val="en-US"/>
              </w:rPr>
              <w:t>Don State Technical University, Rostov-on-Don</w:t>
            </w:r>
            <w:r w:rsidR="009B358C">
              <w:rPr>
                <w:rFonts w:ascii="Times New Roman" w:hAnsi="Times New Roman" w:cs="Times New Roman"/>
                <w:i/>
                <w:iCs/>
                <w:sz w:val="20"/>
                <w:szCs w:val="20"/>
                <w:lang w:val="en-US"/>
              </w:rPr>
              <w:t>, Russia</w:t>
            </w:r>
          </w:p>
          <w:p w14:paraId="252F9B96" w14:textId="77777777" w:rsidR="00DC03CE" w:rsidRPr="00B12B68" w:rsidRDefault="00DC03CE" w:rsidP="00B12B68">
            <w:pPr>
              <w:spacing w:after="0" w:line="240" w:lineRule="auto"/>
              <w:rPr>
                <w:rFonts w:ascii="Times New Roman" w:hAnsi="Times New Roman" w:cs="Times New Roman"/>
                <w:sz w:val="20"/>
                <w:szCs w:val="20"/>
                <w:lang w:val="en-US" w:eastAsia="zh-CN"/>
              </w:rPr>
            </w:pPr>
          </w:p>
          <w:p w14:paraId="3784067B" w14:textId="77777777" w:rsidR="003E593B" w:rsidRPr="00B12B68" w:rsidRDefault="00D44028" w:rsidP="00B12B68">
            <w:pPr>
              <w:spacing w:after="0" w:line="240" w:lineRule="auto"/>
              <w:rPr>
                <w:rFonts w:ascii="Times New Roman" w:hAnsi="Times New Roman" w:cs="Times New Roman"/>
                <w:sz w:val="20"/>
                <w:szCs w:val="20"/>
                <w:lang w:val="en-US"/>
              </w:rPr>
            </w:pPr>
            <w:proofErr w:type="spellStart"/>
            <w:r w:rsidRPr="00B12B68">
              <w:rPr>
                <w:rFonts w:ascii="Times New Roman" w:hAnsi="Times New Roman" w:cs="Times New Roman"/>
                <w:sz w:val="20"/>
                <w:szCs w:val="20"/>
                <w:lang w:val="en-US"/>
              </w:rPr>
              <w:t>Starostin</w:t>
            </w:r>
            <w:proofErr w:type="spellEnd"/>
            <w:r w:rsidRPr="00B12B68">
              <w:rPr>
                <w:rFonts w:ascii="Times New Roman" w:hAnsi="Times New Roman" w:cs="Times New Roman"/>
                <w:sz w:val="20"/>
                <w:szCs w:val="20"/>
                <w:lang w:val="en-US"/>
              </w:rPr>
              <w:t xml:space="preserve"> Dmitry Vladimirovich</w:t>
            </w:r>
          </w:p>
          <w:p w14:paraId="5EF977B8"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Student</w:t>
            </w:r>
          </w:p>
          <w:p w14:paraId="2372C249" w14:textId="77777777"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sz w:val="20"/>
                <w:szCs w:val="20"/>
                <w:lang w:val="en-US"/>
              </w:rPr>
              <w:t>RSCI SPIN-code: 1277-5492</w:t>
            </w:r>
          </w:p>
          <w:p w14:paraId="04942857" w14:textId="77777777" w:rsidR="003E593B" w:rsidRPr="00B12B68" w:rsidRDefault="00D44028" w:rsidP="00B12B68">
            <w:pPr>
              <w:spacing w:after="0" w:line="240" w:lineRule="auto"/>
              <w:rPr>
                <w:rStyle w:val="Hyperlink"/>
                <w:rFonts w:ascii="Times New Roman" w:eastAsia="SimSun" w:hAnsi="Times New Roman" w:cs="Times New Roman"/>
                <w:sz w:val="20"/>
                <w:szCs w:val="20"/>
                <w:lang w:val="en-US"/>
              </w:rPr>
            </w:pPr>
            <w:r w:rsidRPr="00B12B68">
              <w:rPr>
                <w:rStyle w:val="Hyperlink"/>
                <w:rFonts w:ascii="Times New Roman" w:eastAsia="SimSun" w:hAnsi="Times New Roman" w:cs="Times New Roman"/>
                <w:sz w:val="20"/>
                <w:szCs w:val="20"/>
                <w:lang w:val="en-US"/>
              </w:rPr>
              <w:t xml:space="preserve">ddmmiitr2004@gmail.com </w:t>
            </w:r>
          </w:p>
          <w:p w14:paraId="42DC3F76" w14:textId="4F3B9803" w:rsidR="003E593B" w:rsidRPr="00B12B68" w:rsidRDefault="00D44028" w:rsidP="00B12B68">
            <w:pPr>
              <w:spacing w:after="0" w:line="240" w:lineRule="auto"/>
              <w:rPr>
                <w:rFonts w:ascii="Times New Roman" w:hAnsi="Times New Roman" w:cs="Times New Roman"/>
                <w:sz w:val="20"/>
                <w:szCs w:val="20"/>
                <w:lang w:val="en-US"/>
              </w:rPr>
            </w:pPr>
            <w:r w:rsidRPr="00B12B68">
              <w:rPr>
                <w:rFonts w:ascii="Times New Roman" w:hAnsi="Times New Roman" w:cs="Times New Roman"/>
                <w:i/>
                <w:iCs/>
                <w:sz w:val="20"/>
                <w:szCs w:val="20"/>
                <w:lang w:val="en-US"/>
              </w:rPr>
              <w:t>Don State Technical University, Rostov-on-Don</w:t>
            </w:r>
            <w:r w:rsidR="009B358C">
              <w:rPr>
                <w:rFonts w:ascii="Times New Roman" w:hAnsi="Times New Roman" w:cs="Times New Roman"/>
                <w:i/>
                <w:iCs/>
                <w:sz w:val="20"/>
                <w:szCs w:val="20"/>
                <w:lang w:val="en-US"/>
              </w:rPr>
              <w:t>, Russia</w:t>
            </w:r>
          </w:p>
          <w:p w14:paraId="167B7201" w14:textId="77777777" w:rsidR="003E593B" w:rsidRPr="00B12B68" w:rsidRDefault="003E593B" w:rsidP="00B12B68">
            <w:pPr>
              <w:spacing w:after="0" w:line="240" w:lineRule="auto"/>
              <w:rPr>
                <w:rFonts w:ascii="Times New Roman" w:hAnsi="Times New Roman" w:cs="Times New Roman"/>
                <w:sz w:val="20"/>
                <w:szCs w:val="20"/>
                <w:lang w:val="en-US" w:eastAsia="zh-CN"/>
              </w:rPr>
            </w:pPr>
          </w:p>
          <w:p w14:paraId="2F667DCE" w14:textId="3C437ABD" w:rsidR="003E593B" w:rsidRPr="00B12B68" w:rsidRDefault="00D44028" w:rsidP="00B12B68">
            <w:pPr>
              <w:spacing w:after="0" w:line="240" w:lineRule="auto"/>
              <w:rPr>
                <w:rFonts w:ascii="Times New Roman" w:hAnsi="Times New Roman" w:cs="Times New Roman"/>
                <w:sz w:val="20"/>
                <w:szCs w:val="20"/>
                <w:lang w:val="en-US" w:eastAsia="zh-CN"/>
              </w:rPr>
            </w:pPr>
            <w:r w:rsidRPr="00B12B68">
              <w:rPr>
                <w:rFonts w:ascii="Times New Roman" w:hAnsi="Times New Roman" w:cs="Times New Roman"/>
                <w:sz w:val="20"/>
                <w:szCs w:val="20"/>
                <w:lang w:val="en-US" w:eastAsia="zh-CN"/>
              </w:rPr>
              <w:t xml:space="preserve">Diseases in aquaculture can be caused by bacteria, viruses and parasites, which are normal representatives of aquatic </w:t>
            </w:r>
            <w:proofErr w:type="spellStart"/>
            <w:r w:rsidRPr="00B12B68">
              <w:rPr>
                <w:rFonts w:ascii="Times New Roman" w:hAnsi="Times New Roman" w:cs="Times New Roman"/>
                <w:sz w:val="20"/>
                <w:szCs w:val="20"/>
                <w:lang w:val="en-US" w:eastAsia="zh-CN"/>
              </w:rPr>
              <w:t>microbiocenoses</w:t>
            </w:r>
            <w:proofErr w:type="spellEnd"/>
            <w:r w:rsidRPr="00B12B68">
              <w:rPr>
                <w:rFonts w:ascii="Times New Roman" w:hAnsi="Times New Roman" w:cs="Times New Roman"/>
                <w:sz w:val="20"/>
                <w:szCs w:val="20"/>
                <w:lang w:val="en-US" w:eastAsia="zh-CN"/>
              </w:rPr>
              <w:t xml:space="preserve">, but under certain conditions can actively reproduce, affect various organs and tissues of fish, manifesting diseases and often leading to mortality. Therefore, many efforts are made to reduce the risks of fish diseases. Initially, these efforts included the use of antibiotics. An alternative to antibiotics is the use of probiotics, prebiotics and a group of related compounds, as well as vaccines and medicinal plants. In aquaculture, probiotics bring a number of benefits and play an important role in modulating animal health and the quality of the aquatic environment. In addition, the practical use of probiotics in aquaculture diets can minimize the side effects of antibiotics. The promotion of these fish feed additives will help improve fish performance and feed utilization, thereby increasing fish production and protecting human health. The </w:t>
            </w:r>
            <w:r w:rsidRPr="00B12B68">
              <w:rPr>
                <w:rFonts w:ascii="Times New Roman" w:hAnsi="Times New Roman" w:cs="Times New Roman"/>
                <w:sz w:val="20"/>
                <w:szCs w:val="20"/>
                <w:lang w:val="en-US" w:eastAsia="zh-CN"/>
              </w:rPr>
              <w:lastRenderedPageBreak/>
              <w:t>increased use of beneficial microorganisms in aquaculture will contribute to sustainable aquafarming, leading to the development of farming practices that increase protein production</w:t>
            </w:r>
          </w:p>
          <w:p w14:paraId="09F50F2C" w14:textId="77777777" w:rsidR="003E593B" w:rsidRPr="00B12B68" w:rsidRDefault="003E593B" w:rsidP="00B12B68">
            <w:pPr>
              <w:spacing w:after="0" w:line="240" w:lineRule="auto"/>
              <w:rPr>
                <w:rFonts w:ascii="Times New Roman" w:eastAsia="Times New Roman" w:hAnsi="Times New Roman" w:cs="Times New Roman"/>
                <w:sz w:val="20"/>
                <w:szCs w:val="20"/>
                <w:highlight w:val="yellow"/>
                <w:lang w:val="en-US" w:eastAsia="ru-RU"/>
              </w:rPr>
            </w:pPr>
          </w:p>
          <w:p w14:paraId="1953BB77" w14:textId="77777777" w:rsidR="003E593B" w:rsidRPr="00B12B68" w:rsidRDefault="003E593B" w:rsidP="00B12B68">
            <w:pPr>
              <w:spacing w:after="0" w:line="240" w:lineRule="auto"/>
              <w:rPr>
                <w:rFonts w:ascii="Times New Roman" w:eastAsia="Times New Roman" w:hAnsi="Times New Roman" w:cs="Times New Roman"/>
                <w:sz w:val="20"/>
                <w:szCs w:val="20"/>
                <w:highlight w:val="yellow"/>
                <w:lang w:val="en-US" w:eastAsia="ru-RU"/>
              </w:rPr>
            </w:pPr>
          </w:p>
          <w:p w14:paraId="3C4B8BB6" w14:textId="77777777" w:rsidR="003E593B" w:rsidRPr="00B12B68" w:rsidRDefault="003E593B" w:rsidP="00B12B68">
            <w:pPr>
              <w:spacing w:after="0" w:line="240" w:lineRule="auto"/>
              <w:rPr>
                <w:rFonts w:ascii="Times New Roman" w:eastAsia="Times New Roman" w:hAnsi="Times New Roman" w:cs="Times New Roman"/>
                <w:sz w:val="20"/>
                <w:szCs w:val="20"/>
                <w:lang w:val="en-US" w:eastAsia="ru-RU"/>
              </w:rPr>
            </w:pPr>
          </w:p>
          <w:p w14:paraId="393BA9E5" w14:textId="77777777" w:rsidR="003E593B" w:rsidRPr="00B12B68" w:rsidRDefault="003E593B" w:rsidP="00B12B68">
            <w:pPr>
              <w:spacing w:after="0" w:line="240" w:lineRule="auto"/>
              <w:rPr>
                <w:rFonts w:ascii="Times New Roman" w:eastAsia="Times New Roman" w:hAnsi="Times New Roman" w:cs="Times New Roman"/>
                <w:sz w:val="20"/>
                <w:szCs w:val="20"/>
                <w:lang w:val="en-US" w:eastAsia="ru-RU"/>
              </w:rPr>
            </w:pPr>
          </w:p>
          <w:p w14:paraId="40F19BCB" w14:textId="77777777" w:rsidR="003E593B" w:rsidRPr="00B12B68" w:rsidRDefault="003E593B" w:rsidP="00B12B68">
            <w:pPr>
              <w:spacing w:after="0" w:line="240" w:lineRule="auto"/>
              <w:rPr>
                <w:rFonts w:ascii="Times New Roman" w:eastAsia="Times New Roman" w:hAnsi="Times New Roman" w:cs="Times New Roman"/>
                <w:sz w:val="20"/>
                <w:szCs w:val="20"/>
                <w:lang w:val="en-US" w:eastAsia="ru-RU"/>
              </w:rPr>
            </w:pPr>
          </w:p>
          <w:p w14:paraId="0FF2A047" w14:textId="77777777" w:rsidR="003E593B" w:rsidRPr="00B12B68" w:rsidRDefault="003E593B" w:rsidP="00B12B68">
            <w:pPr>
              <w:spacing w:after="0" w:line="240" w:lineRule="auto"/>
              <w:rPr>
                <w:rFonts w:ascii="Times New Roman" w:eastAsia="Times New Roman" w:hAnsi="Times New Roman" w:cs="Times New Roman"/>
                <w:sz w:val="20"/>
                <w:szCs w:val="20"/>
                <w:lang w:val="en-US" w:eastAsia="ru-RU"/>
              </w:rPr>
            </w:pPr>
          </w:p>
          <w:p w14:paraId="69FB7BFD" w14:textId="77777777" w:rsidR="003E593B" w:rsidRPr="00B12B68" w:rsidRDefault="003E593B" w:rsidP="00B12B68">
            <w:pPr>
              <w:spacing w:after="0" w:line="240" w:lineRule="auto"/>
              <w:rPr>
                <w:rFonts w:ascii="Times New Roman" w:eastAsia="Times New Roman" w:hAnsi="Times New Roman" w:cs="Times New Roman"/>
                <w:sz w:val="20"/>
                <w:szCs w:val="20"/>
                <w:lang w:val="en-US" w:eastAsia="ru-RU"/>
              </w:rPr>
            </w:pPr>
          </w:p>
          <w:p w14:paraId="6FD07B97" w14:textId="03C881BA" w:rsidR="003E593B" w:rsidRPr="00B12B68" w:rsidRDefault="00D44028" w:rsidP="00B12B68">
            <w:pPr>
              <w:spacing w:after="0" w:line="240" w:lineRule="auto"/>
              <w:rPr>
                <w:rFonts w:ascii="Times New Roman" w:eastAsia="Times New Roman" w:hAnsi="Times New Roman" w:cs="Times New Roman"/>
                <w:sz w:val="20"/>
                <w:szCs w:val="20"/>
                <w:lang w:val="en-US" w:eastAsia="ru-RU"/>
              </w:rPr>
            </w:pPr>
            <w:r w:rsidRPr="00B12B68">
              <w:rPr>
                <w:rFonts w:ascii="Times New Roman" w:eastAsia="Times New Roman" w:hAnsi="Times New Roman" w:cs="Times New Roman"/>
                <w:sz w:val="20"/>
                <w:szCs w:val="20"/>
                <w:lang w:val="en-US" w:eastAsia="ru-RU"/>
              </w:rPr>
              <w:t xml:space="preserve">Keywords: </w:t>
            </w:r>
            <w:r w:rsidRPr="00B12B68">
              <w:rPr>
                <w:rFonts w:ascii="Times New Roman" w:eastAsia="Times New Roman" w:hAnsi="Times New Roman" w:cs="Times New Roman"/>
                <w:sz w:val="20"/>
                <w:szCs w:val="20"/>
                <w:lang w:val="en-US" w:eastAsia="zh-CN"/>
              </w:rPr>
              <w:t>AQUACULTURE, ACIPENSERIDAE, PROBIOTICS, MICROORGANISMS, AQUAFARMING</w:t>
            </w:r>
          </w:p>
          <w:p w14:paraId="2C22322A" w14:textId="77777777" w:rsidR="003E593B" w:rsidRPr="00B12B68" w:rsidRDefault="003E593B" w:rsidP="00B12B68">
            <w:pPr>
              <w:spacing w:after="0" w:line="240" w:lineRule="auto"/>
              <w:rPr>
                <w:rFonts w:ascii="Times New Roman" w:eastAsia="Times New Roman" w:hAnsi="Times New Roman" w:cs="Times New Roman"/>
                <w:sz w:val="20"/>
                <w:szCs w:val="20"/>
                <w:lang w:val="en-US" w:eastAsia="ru-RU"/>
              </w:rPr>
            </w:pPr>
          </w:p>
          <w:p w14:paraId="36EB34B9" w14:textId="77777777" w:rsidR="003E593B" w:rsidRPr="00B12B68" w:rsidRDefault="003E593B" w:rsidP="00B12B68">
            <w:pPr>
              <w:spacing w:after="0" w:line="240" w:lineRule="auto"/>
              <w:rPr>
                <w:rFonts w:ascii="Times New Roman" w:hAnsi="Times New Roman" w:cs="Times New Roman"/>
                <w:sz w:val="20"/>
                <w:szCs w:val="20"/>
                <w:lang w:val="en-US"/>
              </w:rPr>
            </w:pPr>
          </w:p>
        </w:tc>
      </w:tr>
    </w:tbl>
    <w:p w14:paraId="0DD082FE" w14:textId="77777777" w:rsidR="003E593B" w:rsidRDefault="003E593B">
      <w:pPr>
        <w:spacing w:after="0" w:line="240" w:lineRule="auto"/>
        <w:rPr>
          <w:rFonts w:ascii="Times New Roman" w:hAnsi="Times New Roman" w:cs="Times New Roman"/>
          <w:sz w:val="20"/>
          <w:szCs w:val="20"/>
          <w:lang w:val="en-US"/>
        </w:rPr>
      </w:pPr>
    </w:p>
    <w:p w14:paraId="133E07CB" w14:textId="77777777" w:rsidR="003E593B" w:rsidRDefault="00D44028">
      <w:pPr>
        <w:ind w:firstLine="708"/>
        <w:rPr>
          <w:rFonts w:ascii="Times New Roman" w:hAnsi="Times New Roman" w:cs="Times New Roman"/>
          <w:sz w:val="28"/>
          <w:szCs w:val="28"/>
        </w:rPr>
      </w:pPr>
      <w:r>
        <w:rPr>
          <w:rFonts w:ascii="Times New Roman" w:hAnsi="Times New Roman" w:cs="Times New Roman"/>
          <w:b/>
          <w:sz w:val="28"/>
          <w:szCs w:val="28"/>
        </w:rPr>
        <w:t>Введение</w:t>
      </w:r>
    </w:p>
    <w:p w14:paraId="4DBDAF17" w14:textId="77777777" w:rsidR="003E593B" w:rsidRDefault="00D440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 w:eastAsia="zh-CN"/>
        </w:rPr>
        <w:t xml:space="preserve">Аквакультура – это разведение и выращивание водных организмов в искусственных условиях. Она включает в себя различные виды деятельности, такие как разведение рыбы, моллюсков, ракообразных и водорослей. Осетровые рыбы относятся к семейству </w:t>
      </w:r>
      <w:proofErr w:type="spellStart"/>
      <w:r>
        <w:rPr>
          <w:rFonts w:ascii="Times New Roman" w:hAnsi="Times New Roman" w:cs="Times New Roman"/>
          <w:sz w:val="28"/>
          <w:szCs w:val="28"/>
          <w:lang w:val="ru" w:eastAsia="zh-CN"/>
        </w:rPr>
        <w:t>Acipenseridae</w:t>
      </w:r>
      <w:proofErr w:type="spellEnd"/>
      <w:r>
        <w:rPr>
          <w:rFonts w:ascii="Times New Roman" w:hAnsi="Times New Roman" w:cs="Times New Roman"/>
          <w:sz w:val="28"/>
          <w:szCs w:val="28"/>
          <w:lang w:val="ru" w:eastAsia="zh-CN"/>
        </w:rPr>
        <w:t xml:space="preserve"> и изначально были широко распространены в Северном полушарии. Хозяйственное значение семейства </w:t>
      </w:r>
      <w:proofErr w:type="spellStart"/>
      <w:r>
        <w:rPr>
          <w:rFonts w:ascii="Times New Roman" w:hAnsi="Times New Roman" w:cs="Times New Roman"/>
          <w:sz w:val="28"/>
          <w:szCs w:val="28"/>
          <w:lang w:val="ru" w:eastAsia="zh-CN"/>
        </w:rPr>
        <w:t>Acipenseridae</w:t>
      </w:r>
      <w:proofErr w:type="spellEnd"/>
      <w:r>
        <w:rPr>
          <w:rFonts w:ascii="Times New Roman" w:hAnsi="Times New Roman" w:cs="Times New Roman"/>
          <w:sz w:val="28"/>
          <w:szCs w:val="28"/>
          <w:lang w:val="ru" w:eastAsia="zh-CN"/>
        </w:rPr>
        <w:t xml:space="preserve"> связано главным образом с производством икры. Известно, что осётр более устойчив, чем другие виды, к некоторым заболеваниям в природе, поскольку является анадромным видом. Но на протяжении многих лет осетровые уничтожались чрезмерным выловом рыбы и потерей их естественной среды обитания. Внедрение интенсивных технологий разведения осетровых обеспечило увеличение производства мяса и икры, параллельно привело к эскалации стресс-факторов для объектов. Одним из факторов, ограничивающих расширение осетрового хозяйства, являются инфекционные заболевания.</w:t>
      </w:r>
      <w:r>
        <w:rPr>
          <w:rFonts w:ascii="Times New Roman" w:hAnsi="Times New Roman" w:cs="Times New Roman"/>
          <w:sz w:val="28"/>
          <w:szCs w:val="28"/>
          <w:lang w:eastAsia="zh-CN"/>
        </w:rPr>
        <w:t xml:space="preserve"> Таким образом, ц</w:t>
      </w:r>
      <w:r>
        <w:rPr>
          <w:rFonts w:ascii="Times New Roman" w:hAnsi="Times New Roman" w:cs="Times New Roman"/>
          <w:sz w:val="28"/>
          <w:szCs w:val="28"/>
          <w:lang w:val="ru"/>
        </w:rPr>
        <w:t>ель</w:t>
      </w:r>
      <w:r>
        <w:rPr>
          <w:rFonts w:ascii="Times New Roman" w:hAnsi="Times New Roman" w:cs="Times New Roman"/>
          <w:sz w:val="28"/>
          <w:szCs w:val="28"/>
        </w:rPr>
        <w:t>ю</w:t>
      </w:r>
      <w:r>
        <w:rPr>
          <w:rFonts w:ascii="Times New Roman" w:hAnsi="Times New Roman" w:cs="Times New Roman"/>
          <w:sz w:val="28"/>
          <w:szCs w:val="28"/>
          <w:lang w:val="ru"/>
        </w:rPr>
        <w:t xml:space="preserve"> исследования является поиск методов борьбы с инфекциями в аквакультуре использование пробиотиков - препаратов, содержащие живые микроорганизмы, введение которых в адекватных дозах оказывают положительное влияние на здоровье хозяина. </w:t>
      </w:r>
    </w:p>
    <w:p w14:paraId="00F2F5FA" w14:textId="77777777" w:rsidR="003E593B" w:rsidRDefault="00D44028">
      <w:pPr>
        <w:spacing w:after="0" w:line="360" w:lineRule="auto"/>
        <w:ind w:firstLine="709"/>
        <w:jc w:val="both"/>
        <w:rPr>
          <w:rFonts w:ascii="Times New Roman" w:hAnsi="Times New Roman"/>
          <w:sz w:val="28"/>
          <w:szCs w:val="28"/>
          <w:lang w:val="ru"/>
        </w:rPr>
      </w:pPr>
      <w:r>
        <w:rPr>
          <w:rFonts w:ascii="Times New Roman" w:hAnsi="Times New Roman" w:cs="Times New Roman"/>
          <w:b/>
          <w:sz w:val="28"/>
          <w:szCs w:val="28"/>
        </w:rPr>
        <w:lastRenderedPageBreak/>
        <w:t>Материалы и методы исследований.</w:t>
      </w:r>
      <w:r>
        <w:rPr>
          <w:rFonts w:ascii="Times New Roman" w:hAnsi="Times New Roman" w:cs="Times New Roman"/>
          <w:sz w:val="28"/>
          <w:szCs w:val="28"/>
        </w:rPr>
        <w:t xml:space="preserve"> </w:t>
      </w:r>
      <w:r>
        <w:rPr>
          <w:rFonts w:ascii="Times New Roman" w:hAnsi="Times New Roman"/>
          <w:sz w:val="28"/>
          <w:szCs w:val="28"/>
          <w:lang w:val="ru" w:eastAsia="zh-CN"/>
        </w:rPr>
        <w:t xml:space="preserve">Согласно современным представлениям, </w:t>
      </w:r>
      <w:proofErr w:type="spellStart"/>
      <w:r>
        <w:rPr>
          <w:rFonts w:ascii="Times New Roman" w:hAnsi="Times New Roman"/>
          <w:sz w:val="28"/>
          <w:szCs w:val="28"/>
          <w:lang w:val="ru" w:eastAsia="zh-CN"/>
        </w:rPr>
        <w:t>пробиотические</w:t>
      </w:r>
      <w:proofErr w:type="spellEnd"/>
      <w:r>
        <w:rPr>
          <w:rFonts w:ascii="Times New Roman" w:hAnsi="Times New Roman"/>
          <w:sz w:val="28"/>
          <w:szCs w:val="28"/>
          <w:lang w:val="ru" w:eastAsia="zh-CN"/>
        </w:rPr>
        <w:t xml:space="preserve"> бактерии и их производные перспективны для модулирования здоровья хозяина, они не только улучшают пищеварение и усвоение питательных веществ, но и оказывают комплексное воздействие на его организм посредством воздействия на сигнальные оси. Кроме того, пробиотики хорошо себя зарекомендовали в контроле патогенов. </w:t>
      </w:r>
    </w:p>
    <w:p w14:paraId="03D32B86" w14:textId="3F74C7BF" w:rsidR="003E593B" w:rsidRDefault="00D44028">
      <w:pPr>
        <w:spacing w:after="0" w:line="360" w:lineRule="auto"/>
        <w:ind w:firstLine="709"/>
        <w:jc w:val="both"/>
        <w:rPr>
          <w:rFonts w:ascii="Times New Roman" w:hAnsi="Times New Roman"/>
          <w:sz w:val="28"/>
          <w:szCs w:val="28"/>
          <w:lang w:val="ru" w:eastAsia="ru"/>
        </w:rPr>
      </w:pPr>
      <w:r>
        <w:rPr>
          <w:rFonts w:ascii="Times New Roman" w:hAnsi="Times New Roman"/>
          <w:sz w:val="28"/>
          <w:szCs w:val="28"/>
          <w:lang w:val="ru" w:eastAsia="zh-CN"/>
        </w:rPr>
        <w:t xml:space="preserve">Для этого исследования использовался сравнительно-аналитический метод исследований. Поиск литературных данных осуществлялся с применением реферативных баз данных: </w:t>
      </w:r>
      <w:proofErr w:type="spellStart"/>
      <w:r>
        <w:rPr>
          <w:rFonts w:ascii="Times New Roman" w:hAnsi="Times New Roman"/>
          <w:sz w:val="28"/>
          <w:szCs w:val="28"/>
          <w:lang w:val="ru" w:eastAsia="zh-CN"/>
        </w:rPr>
        <w:t>Google</w:t>
      </w:r>
      <w:proofErr w:type="spellEnd"/>
      <w:r>
        <w:rPr>
          <w:rFonts w:ascii="Times New Roman" w:hAnsi="Times New Roman"/>
          <w:sz w:val="28"/>
          <w:szCs w:val="28"/>
          <w:lang w:val="ru" w:eastAsia="zh-CN"/>
        </w:rPr>
        <w:t xml:space="preserve"> Академия</w:t>
      </w:r>
      <w:r w:rsidR="005D25AF" w:rsidRPr="005D25AF">
        <w:rPr>
          <w:rFonts w:ascii="Times New Roman" w:hAnsi="Times New Roman"/>
          <w:sz w:val="28"/>
          <w:szCs w:val="28"/>
          <w:lang w:eastAsia="zh-CN"/>
        </w:rPr>
        <w:t xml:space="preserve"> </w:t>
      </w:r>
      <w:r>
        <w:rPr>
          <w:rFonts w:ascii="Times New Roman" w:hAnsi="Times New Roman"/>
          <w:sz w:val="28"/>
          <w:szCs w:val="28"/>
          <w:lang w:val="ru" w:eastAsia="zh-CN"/>
        </w:rPr>
        <w:t xml:space="preserve">научная, elibrary.ru, </w:t>
      </w:r>
      <w:proofErr w:type="spellStart"/>
      <w:r>
        <w:rPr>
          <w:rFonts w:ascii="Times New Roman" w:hAnsi="Times New Roman"/>
          <w:sz w:val="28"/>
          <w:szCs w:val="28"/>
          <w:lang w:val="ru" w:eastAsia="zh-CN"/>
        </w:rPr>
        <w:t>Scopus</w:t>
      </w:r>
      <w:proofErr w:type="spellEnd"/>
      <w:r>
        <w:rPr>
          <w:rFonts w:ascii="Times New Roman" w:hAnsi="Times New Roman"/>
          <w:sz w:val="28"/>
          <w:szCs w:val="28"/>
          <w:lang w:val="ru" w:eastAsia="zh-CN"/>
        </w:rPr>
        <w:t xml:space="preserve">, </w:t>
      </w:r>
      <w:r>
        <w:rPr>
          <w:rFonts w:ascii="Times New Roman" w:hAnsi="Times New Roman"/>
          <w:sz w:val="28"/>
          <w:szCs w:val="28"/>
          <w:lang w:val="en-US" w:eastAsia="zh-CN"/>
        </w:rPr>
        <w:t>W</w:t>
      </w:r>
      <w:r>
        <w:rPr>
          <w:rFonts w:ascii="Times New Roman" w:hAnsi="Times New Roman"/>
          <w:sz w:val="28"/>
          <w:szCs w:val="28"/>
          <w:lang w:val="en-US" w:eastAsia="ru"/>
        </w:rPr>
        <w:t>eb</w:t>
      </w:r>
      <w:r>
        <w:rPr>
          <w:rFonts w:ascii="Times New Roman" w:hAnsi="Times New Roman"/>
          <w:sz w:val="28"/>
          <w:szCs w:val="28"/>
          <w:lang w:eastAsia="ru"/>
        </w:rPr>
        <w:t xml:space="preserve"> </w:t>
      </w:r>
      <w:r>
        <w:rPr>
          <w:rFonts w:ascii="Times New Roman" w:hAnsi="Times New Roman"/>
          <w:sz w:val="28"/>
          <w:szCs w:val="28"/>
          <w:lang w:val="en-US" w:eastAsia="ru"/>
        </w:rPr>
        <w:t>of</w:t>
      </w:r>
      <w:r>
        <w:rPr>
          <w:rFonts w:ascii="Times New Roman" w:hAnsi="Times New Roman"/>
          <w:sz w:val="28"/>
          <w:szCs w:val="28"/>
          <w:lang w:eastAsia="ru"/>
        </w:rPr>
        <w:t xml:space="preserve"> </w:t>
      </w:r>
      <w:r>
        <w:rPr>
          <w:rFonts w:ascii="Times New Roman" w:hAnsi="Times New Roman"/>
          <w:sz w:val="28"/>
          <w:szCs w:val="28"/>
          <w:lang w:val="en-US" w:eastAsia="ru"/>
        </w:rPr>
        <w:t>Science</w:t>
      </w:r>
      <w:r>
        <w:rPr>
          <w:rFonts w:ascii="Times New Roman" w:hAnsi="Times New Roman"/>
          <w:sz w:val="28"/>
          <w:szCs w:val="28"/>
          <w:lang w:val="ru" w:eastAsia="ru"/>
        </w:rPr>
        <w:t>.</w:t>
      </w:r>
    </w:p>
    <w:p w14:paraId="573973E5" w14:textId="77777777" w:rsidR="003E593B" w:rsidRDefault="00D44028">
      <w:pPr>
        <w:spacing w:after="0" w:line="360" w:lineRule="auto"/>
        <w:ind w:firstLine="709"/>
        <w:jc w:val="both"/>
        <w:rPr>
          <w:rFonts w:ascii="Times New Roman" w:hAnsi="Times New Roman"/>
          <w:sz w:val="28"/>
          <w:szCs w:val="28"/>
          <w:lang w:val="ru"/>
        </w:rPr>
      </w:pPr>
      <w:r>
        <w:rPr>
          <w:rFonts w:ascii="Times New Roman" w:hAnsi="Times New Roman"/>
          <w:sz w:val="28"/>
          <w:szCs w:val="28"/>
          <w:lang w:val="ru" w:eastAsia="zh-CN"/>
        </w:rPr>
        <w:t xml:space="preserve"> Поиск литературы осуществлялся по ключевым словам: </w:t>
      </w:r>
      <w:proofErr w:type="spellStart"/>
      <w:r>
        <w:rPr>
          <w:rFonts w:ascii="Times New Roman" w:hAnsi="Times New Roman"/>
          <w:sz w:val="28"/>
          <w:szCs w:val="28"/>
          <w:lang w:val="ru" w:eastAsia="zh-CN"/>
        </w:rPr>
        <w:t>аквакультура</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Acipenseridae</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пробиотики</w:t>
      </w:r>
      <w:proofErr w:type="spellEnd"/>
      <w:r>
        <w:rPr>
          <w:rFonts w:ascii="Times New Roman" w:hAnsi="Times New Roman"/>
          <w:sz w:val="28"/>
          <w:szCs w:val="28"/>
          <w:lang w:val="ru" w:eastAsia="zh-CN"/>
        </w:rPr>
        <w:t xml:space="preserve">, микроорганизмы, </w:t>
      </w:r>
      <w:proofErr w:type="spellStart"/>
      <w:r>
        <w:rPr>
          <w:rFonts w:ascii="Times New Roman" w:hAnsi="Times New Roman"/>
          <w:sz w:val="28"/>
          <w:szCs w:val="28"/>
          <w:lang w:val="ru" w:eastAsia="zh-CN"/>
        </w:rPr>
        <w:t>аквафермерство</w:t>
      </w:r>
      <w:proofErr w:type="spellEnd"/>
      <w:r>
        <w:rPr>
          <w:rFonts w:ascii="Times New Roman" w:hAnsi="Times New Roman"/>
          <w:sz w:val="28"/>
          <w:szCs w:val="28"/>
          <w:lang w:val="ru" w:eastAsia="zh-CN"/>
        </w:rPr>
        <w:t>.</w:t>
      </w:r>
    </w:p>
    <w:p w14:paraId="521FF0B7" w14:textId="77777777" w:rsidR="003E593B" w:rsidRDefault="00D44028">
      <w:pPr>
        <w:spacing w:after="0" w:line="360" w:lineRule="auto"/>
        <w:ind w:firstLine="709"/>
        <w:jc w:val="both"/>
        <w:rPr>
          <w:rFonts w:ascii="Times New Roman" w:hAnsi="Times New Roman"/>
          <w:sz w:val="28"/>
          <w:szCs w:val="28"/>
          <w:lang w:val="ru"/>
        </w:rPr>
      </w:pPr>
      <w:r>
        <w:rPr>
          <w:rFonts w:ascii="Times New Roman" w:hAnsi="Times New Roman"/>
          <w:sz w:val="28"/>
          <w:szCs w:val="28"/>
          <w:lang w:val="ru" w:eastAsia="zh-CN"/>
        </w:rPr>
        <w:t>Для поиска статей использовался и временной отрезок с 201</w:t>
      </w:r>
      <w:r>
        <w:rPr>
          <w:rFonts w:ascii="Times New Roman" w:hAnsi="Times New Roman"/>
          <w:sz w:val="28"/>
          <w:szCs w:val="28"/>
          <w:lang w:eastAsia="zh-CN"/>
        </w:rPr>
        <w:t>6</w:t>
      </w:r>
      <w:r>
        <w:rPr>
          <w:rFonts w:ascii="Times New Roman" w:hAnsi="Times New Roman"/>
          <w:sz w:val="28"/>
          <w:szCs w:val="28"/>
          <w:lang w:val="ru" w:eastAsia="zh-CN"/>
        </w:rPr>
        <w:t xml:space="preserve"> по 2024.</w:t>
      </w:r>
    </w:p>
    <w:p w14:paraId="2E6272E0" w14:textId="77777777" w:rsidR="003E593B" w:rsidRDefault="00D44028">
      <w:pPr>
        <w:spacing w:after="0" w:line="360" w:lineRule="auto"/>
        <w:ind w:firstLine="709"/>
        <w:jc w:val="both"/>
        <w:rPr>
          <w:rFonts w:ascii="Times New Roman" w:hAnsi="Times New Roman"/>
          <w:sz w:val="28"/>
          <w:szCs w:val="28"/>
          <w:lang w:val="ru" w:eastAsia="zh-CN"/>
        </w:rPr>
      </w:pPr>
      <w:r>
        <w:rPr>
          <w:rFonts w:ascii="Times New Roman" w:hAnsi="Times New Roman"/>
          <w:sz w:val="28"/>
          <w:szCs w:val="28"/>
          <w:lang w:val="ru" w:eastAsia="zh-CN"/>
        </w:rPr>
        <w:t>Отсеивались статьи, которые не имели качественных показателей объекта.</w:t>
      </w:r>
    </w:p>
    <w:p w14:paraId="11DDBF6A" w14:textId="77777777" w:rsidR="003E593B" w:rsidRDefault="00D44028">
      <w:pPr>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Результаты и их обсуждение.</w:t>
      </w:r>
    </w:p>
    <w:p w14:paraId="0304F64A"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Международным эпизоотическим Бюро на основе анализа значимости инфекционных болезней составлен список (http://www.oie.int)основных патогенов, в том числе для водных животных. Анализ значимости инфекционных болезней, включая их патогены для аквакультуры и рыбохозяйственных водоёмов, осуществляется на основе нескольких критериев. Рассмотрим эти критерии и примеры заболеваний, которые могут представлять угрозу для аквакультуры.</w:t>
      </w:r>
    </w:p>
    <w:p w14:paraId="706931DF"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 xml:space="preserve">Большинство патогенных заболеваний в аквакультуре часто связаны с родами </w:t>
      </w:r>
      <w:r>
        <w:rPr>
          <w:rFonts w:ascii="Times New Roman" w:hAnsi="Times New Roman"/>
          <w:sz w:val="28"/>
          <w:szCs w:val="28"/>
          <w:lang w:val="en-US" w:eastAsia="zh-CN"/>
        </w:rPr>
        <w:t>Aeromonas</w:t>
      </w:r>
      <w:r>
        <w:rPr>
          <w:rFonts w:ascii="Times New Roman" w:hAnsi="Times New Roman"/>
          <w:sz w:val="28"/>
          <w:szCs w:val="28"/>
          <w:lang w:val="ru" w:eastAsia="zh-CN"/>
        </w:rPr>
        <w:t xml:space="preserve">, </w:t>
      </w:r>
      <w:r>
        <w:rPr>
          <w:rFonts w:ascii="Times New Roman" w:hAnsi="Times New Roman"/>
          <w:sz w:val="28"/>
          <w:szCs w:val="28"/>
          <w:lang w:val="en-US" w:eastAsia="zh-CN"/>
        </w:rPr>
        <w:t>Vibrio</w:t>
      </w:r>
      <w:r>
        <w:rPr>
          <w:rFonts w:ascii="Times New Roman" w:hAnsi="Times New Roman"/>
          <w:sz w:val="28"/>
          <w:szCs w:val="28"/>
          <w:lang w:val="ru" w:eastAsia="zh-CN"/>
        </w:rPr>
        <w:t xml:space="preserve">, </w:t>
      </w:r>
      <w:r>
        <w:rPr>
          <w:rFonts w:ascii="Times New Roman" w:hAnsi="Times New Roman"/>
          <w:sz w:val="28"/>
          <w:szCs w:val="28"/>
          <w:lang w:val="en-US" w:eastAsia="zh-CN"/>
        </w:rPr>
        <w:t>Streptococcus</w:t>
      </w:r>
      <w:r>
        <w:rPr>
          <w:rFonts w:ascii="Times New Roman" w:hAnsi="Times New Roman"/>
          <w:sz w:val="28"/>
          <w:szCs w:val="28"/>
          <w:lang w:val="ru" w:eastAsia="zh-CN"/>
        </w:rPr>
        <w:t xml:space="preserve">, </w:t>
      </w:r>
      <w:r>
        <w:rPr>
          <w:rFonts w:ascii="Times New Roman" w:hAnsi="Times New Roman"/>
          <w:sz w:val="28"/>
          <w:szCs w:val="28"/>
          <w:lang w:val="en-US" w:eastAsia="zh-CN"/>
        </w:rPr>
        <w:t>Yersinia</w:t>
      </w:r>
      <w:r>
        <w:rPr>
          <w:rFonts w:ascii="Times New Roman" w:hAnsi="Times New Roman"/>
          <w:sz w:val="28"/>
          <w:szCs w:val="28"/>
          <w:lang w:val="ru" w:eastAsia="zh-CN"/>
        </w:rPr>
        <w:t xml:space="preserve">, </w:t>
      </w:r>
      <w:r>
        <w:rPr>
          <w:rFonts w:ascii="Times New Roman" w:hAnsi="Times New Roman"/>
          <w:sz w:val="28"/>
          <w:szCs w:val="28"/>
          <w:lang w:val="en-US" w:eastAsia="zh-CN"/>
        </w:rPr>
        <w:t>Acinetobacter</w:t>
      </w:r>
      <w:r>
        <w:rPr>
          <w:rFonts w:ascii="Times New Roman" w:hAnsi="Times New Roman"/>
          <w:sz w:val="28"/>
          <w:szCs w:val="28"/>
          <w:lang w:val="ru" w:eastAsia="zh-CN"/>
        </w:rPr>
        <w:t xml:space="preserve">, </w:t>
      </w:r>
      <w:r>
        <w:rPr>
          <w:rFonts w:ascii="Times New Roman" w:hAnsi="Times New Roman"/>
          <w:sz w:val="28"/>
          <w:szCs w:val="28"/>
          <w:lang w:val="en-US" w:eastAsia="zh-CN"/>
        </w:rPr>
        <w:t>Lactococcus</w:t>
      </w:r>
      <w:r>
        <w:rPr>
          <w:rFonts w:ascii="Times New Roman" w:hAnsi="Times New Roman"/>
          <w:sz w:val="28"/>
          <w:szCs w:val="28"/>
          <w:lang w:val="ru" w:eastAsia="zh-CN"/>
        </w:rPr>
        <w:t xml:space="preserve">, </w:t>
      </w:r>
      <w:r>
        <w:rPr>
          <w:rFonts w:ascii="Times New Roman" w:hAnsi="Times New Roman"/>
          <w:sz w:val="28"/>
          <w:szCs w:val="28"/>
          <w:lang w:val="en-US" w:eastAsia="zh-CN"/>
        </w:rPr>
        <w:t>Pseudomonas</w:t>
      </w:r>
      <w:r>
        <w:rPr>
          <w:rFonts w:ascii="Times New Roman" w:hAnsi="Times New Roman"/>
          <w:sz w:val="28"/>
          <w:szCs w:val="28"/>
          <w:lang w:val="ru" w:eastAsia="zh-CN"/>
        </w:rPr>
        <w:t xml:space="preserve"> и </w:t>
      </w:r>
      <w:r>
        <w:rPr>
          <w:rFonts w:ascii="Times New Roman" w:hAnsi="Times New Roman"/>
          <w:sz w:val="28"/>
          <w:szCs w:val="28"/>
          <w:lang w:val="en-US" w:eastAsia="zh-CN"/>
        </w:rPr>
        <w:t>Clostridium</w:t>
      </w:r>
      <w:r>
        <w:rPr>
          <w:rFonts w:ascii="Times New Roman" w:hAnsi="Times New Roman"/>
          <w:sz w:val="28"/>
          <w:szCs w:val="28"/>
          <w:lang w:val="ru" w:eastAsia="zh-CN"/>
        </w:rPr>
        <w:t xml:space="preserve">. С ними обычно связана массовая </w:t>
      </w:r>
      <w:r>
        <w:rPr>
          <w:rFonts w:ascii="Times New Roman" w:hAnsi="Times New Roman"/>
          <w:sz w:val="28"/>
          <w:szCs w:val="28"/>
          <w:lang w:val="ru" w:eastAsia="zh-CN"/>
        </w:rPr>
        <w:lastRenderedPageBreak/>
        <w:t xml:space="preserve">смертность, поэтому для снижения рисков возникновения болезней рыб повсеместно используются антибиотики. Многочисленные исследования доказали негативное воздействие антибиотиков на организм животного. В результате возникновения </w:t>
      </w:r>
      <w:proofErr w:type="spellStart"/>
      <w:r>
        <w:rPr>
          <w:rFonts w:ascii="Times New Roman" w:hAnsi="Times New Roman"/>
          <w:sz w:val="28"/>
          <w:szCs w:val="28"/>
          <w:lang w:val="ru" w:eastAsia="zh-CN"/>
        </w:rPr>
        <w:t>антибиотикоустойчивости</w:t>
      </w:r>
      <w:proofErr w:type="spellEnd"/>
      <w:r>
        <w:rPr>
          <w:rFonts w:ascii="Times New Roman" w:hAnsi="Times New Roman"/>
          <w:sz w:val="28"/>
          <w:szCs w:val="28"/>
          <w:lang w:val="ru" w:eastAsia="zh-CN"/>
        </w:rPr>
        <w:t xml:space="preserve">, когда бактерии, вирусы, грибки и паразиты больше не реагируют </w:t>
      </w:r>
      <w:proofErr w:type="spellStart"/>
      <w:r>
        <w:rPr>
          <w:rFonts w:ascii="Times New Roman" w:hAnsi="Times New Roman"/>
          <w:sz w:val="28"/>
          <w:szCs w:val="28"/>
          <w:lang w:val="ru" w:eastAsia="zh-CN"/>
        </w:rPr>
        <w:t>in</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vivo</w:t>
      </w:r>
      <w:proofErr w:type="spellEnd"/>
      <w:r>
        <w:rPr>
          <w:rFonts w:ascii="Times New Roman" w:hAnsi="Times New Roman"/>
          <w:sz w:val="28"/>
          <w:szCs w:val="28"/>
          <w:lang w:val="ru" w:eastAsia="zh-CN"/>
        </w:rPr>
        <w:t xml:space="preserve"> на противомикробные препараты в стандартной дозировке, и в результате лекарственной устойчивости инфекции становится трудно или невозможно лечить. Так альтернатива антибиотикам - использование </w:t>
      </w:r>
      <w:proofErr w:type="spellStart"/>
      <w:r>
        <w:rPr>
          <w:rFonts w:ascii="Times New Roman" w:hAnsi="Times New Roman"/>
          <w:sz w:val="28"/>
          <w:szCs w:val="28"/>
          <w:lang w:val="ru" w:eastAsia="zh-CN"/>
        </w:rPr>
        <w:t>пробиотиков</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пребиотиков</w:t>
      </w:r>
      <w:proofErr w:type="spellEnd"/>
      <w:r>
        <w:rPr>
          <w:rFonts w:ascii="Times New Roman" w:hAnsi="Times New Roman"/>
          <w:sz w:val="28"/>
          <w:szCs w:val="28"/>
          <w:lang w:val="ru" w:eastAsia="zh-CN"/>
        </w:rPr>
        <w:t xml:space="preserve"> и группы родственных соединений, а также вакцин и лекарственных растений. Пробиотики привлекли особое внимание благодаря своей способности создавать неблагоприятную атмосферу для патогенов, а также производству соединений с ингибирующими свойствами и </w:t>
      </w:r>
      <w:proofErr w:type="spellStart"/>
      <w:r>
        <w:rPr>
          <w:rFonts w:ascii="Times New Roman" w:hAnsi="Times New Roman"/>
          <w:sz w:val="28"/>
          <w:szCs w:val="28"/>
          <w:lang w:val="ru" w:eastAsia="zh-CN"/>
        </w:rPr>
        <w:t>иммуностимуляцией</w:t>
      </w:r>
      <w:proofErr w:type="spellEnd"/>
      <w:r>
        <w:rPr>
          <w:rFonts w:ascii="Times New Roman" w:hAnsi="Times New Roman"/>
          <w:sz w:val="28"/>
          <w:szCs w:val="28"/>
          <w:lang w:val="ru" w:eastAsia="zh-CN"/>
        </w:rPr>
        <w:t xml:space="preserve"> [</w:t>
      </w:r>
      <w:r>
        <w:rPr>
          <w:rFonts w:ascii="Times New Roman" w:hAnsi="Times New Roman"/>
          <w:sz w:val="28"/>
          <w:szCs w:val="28"/>
          <w:lang w:val="ru" w:eastAsia="zh-CN"/>
        </w:rPr>
        <w:fldChar w:fldCharType="begin"/>
      </w:r>
      <w:r>
        <w:rPr>
          <w:rFonts w:ascii="Times New Roman" w:hAnsi="Times New Roman"/>
          <w:sz w:val="28"/>
          <w:szCs w:val="28"/>
          <w:lang w:val="ru" w:eastAsia="zh-CN"/>
        </w:rPr>
        <w:instrText xml:space="preserve"> REF _Ref182656709 \r \h  \* MERGEFORMAT </w:instrText>
      </w:r>
      <w:r>
        <w:rPr>
          <w:rFonts w:ascii="Times New Roman" w:hAnsi="Times New Roman"/>
          <w:sz w:val="28"/>
          <w:szCs w:val="28"/>
          <w:lang w:val="ru" w:eastAsia="zh-CN"/>
        </w:rPr>
      </w:r>
      <w:r>
        <w:rPr>
          <w:rFonts w:ascii="Times New Roman" w:hAnsi="Times New Roman"/>
          <w:sz w:val="28"/>
          <w:szCs w:val="28"/>
          <w:lang w:val="ru" w:eastAsia="zh-CN"/>
        </w:rPr>
        <w:fldChar w:fldCharType="separate"/>
      </w:r>
      <w:r>
        <w:rPr>
          <w:rFonts w:ascii="Times New Roman" w:hAnsi="Times New Roman"/>
          <w:sz w:val="28"/>
          <w:szCs w:val="28"/>
          <w:lang w:val="ru" w:eastAsia="zh-CN"/>
        </w:rPr>
        <w:t>2</w:t>
      </w:r>
      <w:r>
        <w:rPr>
          <w:rFonts w:ascii="Times New Roman" w:hAnsi="Times New Roman"/>
          <w:sz w:val="28"/>
          <w:szCs w:val="28"/>
          <w:lang w:val="ru" w:eastAsia="zh-CN"/>
        </w:rPr>
        <w:fldChar w:fldCharType="end"/>
      </w:r>
      <w:r>
        <w:rPr>
          <w:rFonts w:ascii="Times New Roman" w:hAnsi="Times New Roman"/>
          <w:sz w:val="28"/>
          <w:szCs w:val="28"/>
          <w:lang w:val="ru" w:eastAsia="zh-CN"/>
        </w:rPr>
        <w:t>].</w:t>
      </w:r>
    </w:p>
    <w:p w14:paraId="0EAB32AD"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Пробиотики для аквакультуры</w:t>
      </w:r>
    </w:p>
    <w:p w14:paraId="58C3C839"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 xml:space="preserve">За последние три десятилетия был идентифицирован, охарактеризован и получил практику применения в </w:t>
      </w:r>
      <w:proofErr w:type="spellStart"/>
      <w:r>
        <w:rPr>
          <w:rFonts w:ascii="Times New Roman" w:hAnsi="Times New Roman"/>
          <w:sz w:val="28"/>
          <w:szCs w:val="28"/>
          <w:lang w:val="ru" w:eastAsia="zh-CN"/>
        </w:rPr>
        <w:t>аквакультуре</w:t>
      </w:r>
      <w:proofErr w:type="spellEnd"/>
      <w:r>
        <w:rPr>
          <w:rFonts w:ascii="Times New Roman" w:hAnsi="Times New Roman"/>
          <w:sz w:val="28"/>
          <w:szCs w:val="28"/>
          <w:lang w:val="ru" w:eastAsia="zh-CN"/>
        </w:rPr>
        <w:t xml:space="preserve"> ряд </w:t>
      </w:r>
      <w:proofErr w:type="spellStart"/>
      <w:r>
        <w:rPr>
          <w:rFonts w:ascii="Times New Roman" w:hAnsi="Times New Roman"/>
          <w:sz w:val="28"/>
          <w:szCs w:val="28"/>
          <w:lang w:val="ru" w:eastAsia="zh-CN"/>
        </w:rPr>
        <w:t>пробиотических</w:t>
      </w:r>
      <w:proofErr w:type="spellEnd"/>
      <w:r>
        <w:rPr>
          <w:rFonts w:ascii="Times New Roman" w:hAnsi="Times New Roman"/>
          <w:sz w:val="28"/>
          <w:szCs w:val="28"/>
          <w:lang w:val="ru" w:eastAsia="zh-CN"/>
        </w:rPr>
        <w:t xml:space="preserve"> микроорганизмов. В качестве пробиотиков в аквакультуре обычно используются бактерии, полученные из кишечника водных, а также наземных животных [</w:t>
      </w:r>
      <w:r>
        <w:rPr>
          <w:rFonts w:ascii="Times New Roman" w:hAnsi="Times New Roman"/>
          <w:sz w:val="28"/>
          <w:szCs w:val="28"/>
          <w:lang w:val="ru" w:eastAsia="zh-CN"/>
        </w:rPr>
        <w:fldChar w:fldCharType="begin"/>
      </w:r>
      <w:r>
        <w:rPr>
          <w:rFonts w:ascii="Times New Roman" w:hAnsi="Times New Roman"/>
          <w:sz w:val="28"/>
          <w:szCs w:val="28"/>
          <w:lang w:val="ru" w:eastAsia="zh-CN"/>
        </w:rPr>
        <w:instrText xml:space="preserve"> REF _Ref182668748 \r \h </w:instrText>
      </w:r>
      <w:r>
        <w:rPr>
          <w:rFonts w:ascii="Times New Roman" w:hAnsi="Times New Roman"/>
          <w:sz w:val="28"/>
          <w:szCs w:val="28"/>
          <w:lang w:val="ru" w:eastAsia="zh-CN"/>
        </w:rPr>
      </w:r>
      <w:r>
        <w:rPr>
          <w:rFonts w:ascii="Times New Roman" w:hAnsi="Times New Roman"/>
          <w:sz w:val="28"/>
          <w:szCs w:val="28"/>
          <w:lang w:val="ru" w:eastAsia="zh-CN"/>
        </w:rPr>
        <w:fldChar w:fldCharType="separate"/>
      </w:r>
      <w:r>
        <w:rPr>
          <w:rFonts w:ascii="Times New Roman" w:hAnsi="Times New Roman"/>
          <w:sz w:val="28"/>
          <w:szCs w:val="28"/>
          <w:lang w:val="ru" w:eastAsia="zh-CN"/>
        </w:rPr>
        <w:t>1</w:t>
      </w:r>
      <w:r>
        <w:rPr>
          <w:rFonts w:ascii="Times New Roman" w:hAnsi="Times New Roman"/>
          <w:sz w:val="28"/>
          <w:szCs w:val="28"/>
          <w:lang w:val="ru" w:eastAsia="zh-CN"/>
        </w:rPr>
        <w:fldChar w:fldCharType="end"/>
      </w:r>
      <w:r>
        <w:rPr>
          <w:rFonts w:ascii="Times New Roman" w:hAnsi="Times New Roman"/>
          <w:sz w:val="28"/>
          <w:szCs w:val="28"/>
          <w:lang w:val="ru" w:eastAsia="zh-CN"/>
        </w:rPr>
        <w:t xml:space="preserve">]. Предполагалось, что в качестве источника пробиотиков для решения конкретных технологических задач оптимально использование микробных сообществ целевого макроорганизма. Некоторые виды бактерий, такие как </w:t>
      </w:r>
      <w:proofErr w:type="spellStart"/>
      <w:r>
        <w:rPr>
          <w:rFonts w:ascii="Times New Roman" w:hAnsi="Times New Roman"/>
          <w:sz w:val="28"/>
          <w:szCs w:val="28"/>
          <w:lang w:val="ru" w:eastAsia="zh-CN"/>
        </w:rPr>
        <w:t>Vibrio</w:t>
      </w:r>
      <w:proofErr w:type="spellEnd"/>
      <w:r>
        <w:rPr>
          <w:rFonts w:ascii="Times New Roman" w:hAnsi="Times New Roman"/>
          <w:sz w:val="28"/>
          <w:szCs w:val="28"/>
          <w:lang w:val="ru" w:eastAsia="zh-CN"/>
        </w:rPr>
        <w:t xml:space="preserve"> и </w:t>
      </w:r>
      <w:proofErr w:type="spellStart"/>
      <w:r>
        <w:rPr>
          <w:rFonts w:ascii="Times New Roman" w:hAnsi="Times New Roman"/>
          <w:sz w:val="28"/>
          <w:szCs w:val="28"/>
          <w:lang w:val="ru" w:eastAsia="zh-CN"/>
        </w:rPr>
        <w:t>Pseudomonas</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spp</w:t>
      </w:r>
      <w:proofErr w:type="spellEnd"/>
      <w:r>
        <w:rPr>
          <w:rFonts w:ascii="Times New Roman" w:hAnsi="Times New Roman"/>
          <w:sz w:val="28"/>
          <w:szCs w:val="28"/>
          <w:lang w:val="ru" w:eastAsia="zh-CN"/>
        </w:rPr>
        <w:t xml:space="preserve">. выделенные из морских рыб, также используются в качестве пробиотиков. В настоящее время не существует единого мнения относительно того, какой источник пробиотиков лучше всего использовать для рыбы. Было подтверждено, что пробиотики, выделенные из ЖКТ теплокровных животных, приносят многочисленные преимущества при применении у объектов аквакультуры. С другой стороны, пробиотики, выделенные из водной среды или организма рыбы-хозяина также обладают рядом </w:t>
      </w:r>
      <w:r>
        <w:rPr>
          <w:rFonts w:ascii="Times New Roman" w:hAnsi="Times New Roman"/>
          <w:sz w:val="28"/>
          <w:szCs w:val="28"/>
          <w:lang w:val="ru" w:eastAsia="zh-CN"/>
        </w:rPr>
        <w:lastRenderedPageBreak/>
        <w:t>преимуществ, уникальным образом решая некоторые биотехнические проблемы (например, связанные со спецификой температуры, солености воды).</w:t>
      </w:r>
    </w:p>
    <w:p w14:paraId="69E52771"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 xml:space="preserve">В выборе подходящего пробиотика для водных видов важными являются такие характеристики, как принадлежность микроорганизма к определенному типу, его происхождение из определенного источника или хозяин, от которого получен штамм, использование одного штамма или нескольких штаммов в качестве действующей композиции, а также использование спорообразующих или </w:t>
      </w:r>
      <w:proofErr w:type="spellStart"/>
      <w:r>
        <w:rPr>
          <w:rFonts w:ascii="Times New Roman" w:hAnsi="Times New Roman"/>
          <w:sz w:val="28"/>
          <w:szCs w:val="28"/>
          <w:lang w:val="ru" w:eastAsia="zh-CN"/>
        </w:rPr>
        <w:t>неспорообразующих</w:t>
      </w:r>
      <w:proofErr w:type="spellEnd"/>
      <w:r>
        <w:rPr>
          <w:rFonts w:ascii="Times New Roman" w:hAnsi="Times New Roman"/>
          <w:sz w:val="28"/>
          <w:szCs w:val="28"/>
          <w:lang w:val="ru" w:eastAsia="zh-CN"/>
        </w:rPr>
        <w:t xml:space="preserve"> микроорганизмов. </w:t>
      </w:r>
    </w:p>
    <w:p w14:paraId="17271A1B"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 xml:space="preserve">По современным представлениям, пробиотики оказывают модулирующее действие, воздействуя на иммунную систему хозяина посредством стимуляции </w:t>
      </w:r>
      <w:proofErr w:type="spellStart"/>
      <w:r>
        <w:rPr>
          <w:rFonts w:ascii="Times New Roman" w:hAnsi="Times New Roman"/>
          <w:sz w:val="28"/>
          <w:szCs w:val="28"/>
          <w:lang w:val="ru" w:eastAsia="zh-CN"/>
        </w:rPr>
        <w:t>провоспалительных</w:t>
      </w:r>
      <w:proofErr w:type="spellEnd"/>
      <w:r>
        <w:rPr>
          <w:rFonts w:ascii="Times New Roman" w:hAnsi="Times New Roman"/>
          <w:sz w:val="28"/>
          <w:szCs w:val="28"/>
          <w:lang w:val="ru" w:eastAsia="zh-CN"/>
        </w:rPr>
        <w:t xml:space="preserve"> цитокинов, повышения фагоцитарной активности лейкоцитов, повышения уровня антител, а также за счёт улучшения кишечного микробного баланса, ингибирования колонизации патогенов в пищеварительном тракте хозяина, выработку ингибирующих соединений, таких как </w:t>
      </w:r>
      <w:proofErr w:type="spellStart"/>
      <w:r>
        <w:rPr>
          <w:rFonts w:ascii="Times New Roman" w:hAnsi="Times New Roman"/>
          <w:sz w:val="28"/>
          <w:szCs w:val="28"/>
          <w:lang w:val="ru" w:eastAsia="zh-CN"/>
        </w:rPr>
        <w:t>бактериоцины</w:t>
      </w:r>
      <w:proofErr w:type="spellEnd"/>
      <w:r>
        <w:rPr>
          <w:rFonts w:ascii="Times New Roman" w:hAnsi="Times New Roman"/>
          <w:sz w:val="28"/>
          <w:szCs w:val="28"/>
          <w:lang w:val="ru" w:eastAsia="zh-CN"/>
        </w:rPr>
        <w:t>, повышение ферментативной активности (амилазы, протеазы и липазы) и синтеза таких универсальных медиаторов, как короткоцепочечные жирные кислоты.</w:t>
      </w:r>
    </w:p>
    <w:p w14:paraId="5221418B"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Пробиотики для осетровых</w:t>
      </w:r>
    </w:p>
    <w:p w14:paraId="60DC5320"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 xml:space="preserve">Осетровые виды рыб являются уникальной природной ветвью реликтовой ихтиофауны. Виды </w:t>
      </w:r>
      <w:proofErr w:type="spellStart"/>
      <w:r>
        <w:rPr>
          <w:rFonts w:ascii="Times New Roman" w:hAnsi="Times New Roman"/>
          <w:sz w:val="28"/>
          <w:szCs w:val="28"/>
          <w:lang w:val="ru" w:eastAsia="zh-CN"/>
        </w:rPr>
        <w:t>Acipenser</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Huso</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Scaphirhynchus</w:t>
      </w:r>
      <w:proofErr w:type="spellEnd"/>
      <w:r>
        <w:rPr>
          <w:rFonts w:ascii="Times New Roman" w:hAnsi="Times New Roman"/>
          <w:sz w:val="28"/>
          <w:szCs w:val="28"/>
          <w:lang w:val="ru" w:eastAsia="zh-CN"/>
        </w:rPr>
        <w:t xml:space="preserve"> и другие виды (и гибриды) семейства </w:t>
      </w:r>
      <w:proofErr w:type="spellStart"/>
      <w:r>
        <w:rPr>
          <w:rFonts w:ascii="Times New Roman" w:hAnsi="Times New Roman"/>
          <w:sz w:val="28"/>
          <w:szCs w:val="28"/>
          <w:lang w:val="ru" w:eastAsia="zh-CN"/>
        </w:rPr>
        <w:t>Acipenseridae</w:t>
      </w:r>
      <w:proofErr w:type="spellEnd"/>
      <w:r>
        <w:rPr>
          <w:rFonts w:ascii="Times New Roman" w:hAnsi="Times New Roman"/>
          <w:sz w:val="28"/>
          <w:szCs w:val="28"/>
          <w:lang w:val="ru" w:eastAsia="zh-CN"/>
        </w:rPr>
        <w:t xml:space="preserve"> представляют большой коммерческий интерес из-за их икры и мяса, и, по данным Международного союза охраны природы, большинство из них находятся под серьезной угрозой сокращения естественной популяции, а более 85% видов осетровых находятся под угрозой исчезновения. Основными причинами вышеупомянутой проблемы являются систематическое и повсеместное превышение изъятия рыбы над её пополнением, а также </w:t>
      </w:r>
      <w:r>
        <w:rPr>
          <w:rFonts w:ascii="Times New Roman" w:hAnsi="Times New Roman"/>
          <w:sz w:val="28"/>
          <w:szCs w:val="28"/>
          <w:lang w:val="ru" w:eastAsia="zh-CN"/>
        </w:rPr>
        <w:lastRenderedPageBreak/>
        <w:t>разрушение или утрата естественной среды обитания, затрагивающие естественные нерестилища (</w:t>
      </w:r>
      <w:proofErr w:type="spellStart"/>
      <w:r>
        <w:rPr>
          <w:rFonts w:ascii="Times New Roman" w:hAnsi="Times New Roman"/>
          <w:sz w:val="28"/>
          <w:szCs w:val="28"/>
          <w:lang w:val="ru" w:eastAsia="zh-CN"/>
        </w:rPr>
        <w:t>Carmona</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et</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al</w:t>
      </w:r>
      <w:proofErr w:type="spellEnd"/>
      <w:r>
        <w:rPr>
          <w:rFonts w:ascii="Times New Roman" w:hAnsi="Times New Roman"/>
          <w:sz w:val="28"/>
          <w:szCs w:val="28"/>
          <w:lang w:val="ru" w:eastAsia="zh-CN"/>
        </w:rPr>
        <w:t>. 2009). Наилучшей стратегией снижения давления на естественную популяцию осетровых является коммерческая аквакультура до товарных размеров [</w:t>
      </w:r>
      <w:r>
        <w:rPr>
          <w:rFonts w:ascii="Times New Roman" w:hAnsi="Times New Roman"/>
          <w:sz w:val="28"/>
          <w:szCs w:val="28"/>
          <w:lang w:val="ru" w:eastAsia="zh-CN"/>
        </w:rPr>
        <w:fldChar w:fldCharType="begin"/>
      </w:r>
      <w:r>
        <w:rPr>
          <w:rFonts w:ascii="Times New Roman" w:hAnsi="Times New Roman"/>
          <w:sz w:val="28"/>
          <w:szCs w:val="28"/>
          <w:lang w:val="ru" w:eastAsia="zh-CN"/>
        </w:rPr>
        <w:instrText xml:space="preserve"> REF _Ref182670268 \r \h  \* MERGEFORMAT </w:instrText>
      </w:r>
      <w:r>
        <w:rPr>
          <w:rFonts w:ascii="Times New Roman" w:hAnsi="Times New Roman"/>
          <w:sz w:val="28"/>
          <w:szCs w:val="28"/>
          <w:lang w:val="ru" w:eastAsia="zh-CN"/>
        </w:rPr>
      </w:r>
      <w:r>
        <w:rPr>
          <w:rFonts w:ascii="Times New Roman" w:hAnsi="Times New Roman"/>
          <w:sz w:val="28"/>
          <w:szCs w:val="28"/>
          <w:lang w:val="ru" w:eastAsia="zh-CN"/>
        </w:rPr>
        <w:fldChar w:fldCharType="separate"/>
      </w:r>
      <w:r>
        <w:rPr>
          <w:rFonts w:ascii="Times New Roman" w:hAnsi="Times New Roman"/>
          <w:sz w:val="28"/>
          <w:szCs w:val="28"/>
          <w:lang w:val="ru" w:eastAsia="zh-CN"/>
        </w:rPr>
        <w:t>3</w:t>
      </w:r>
      <w:r>
        <w:rPr>
          <w:rFonts w:ascii="Times New Roman" w:hAnsi="Times New Roman"/>
          <w:sz w:val="28"/>
          <w:szCs w:val="28"/>
          <w:lang w:val="ru" w:eastAsia="zh-CN"/>
        </w:rPr>
        <w:fldChar w:fldCharType="end"/>
      </w:r>
      <w:r>
        <w:rPr>
          <w:rFonts w:ascii="Times New Roman" w:hAnsi="Times New Roman"/>
          <w:sz w:val="28"/>
          <w:szCs w:val="28"/>
          <w:lang w:val="ru" w:eastAsia="zh-CN"/>
        </w:rPr>
        <w:t>].</w:t>
      </w:r>
    </w:p>
    <w:p w14:paraId="7F6DE676"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В исследовании [</w:t>
      </w:r>
      <w:r>
        <w:rPr>
          <w:rFonts w:ascii="Times New Roman" w:hAnsi="Times New Roman"/>
          <w:sz w:val="28"/>
          <w:szCs w:val="28"/>
          <w:lang w:val="ru" w:eastAsia="zh-CN"/>
        </w:rPr>
        <w:fldChar w:fldCharType="begin"/>
      </w:r>
      <w:r>
        <w:rPr>
          <w:rFonts w:ascii="Times New Roman" w:hAnsi="Times New Roman"/>
          <w:sz w:val="28"/>
          <w:szCs w:val="28"/>
          <w:lang w:val="ru" w:eastAsia="zh-CN"/>
        </w:rPr>
        <w:instrText xml:space="preserve"> REF _Ref182671024 \r \h </w:instrText>
      </w:r>
      <w:r>
        <w:rPr>
          <w:rFonts w:ascii="Times New Roman" w:hAnsi="Times New Roman"/>
          <w:sz w:val="28"/>
          <w:szCs w:val="28"/>
          <w:lang w:val="ru" w:eastAsia="zh-CN"/>
        </w:rPr>
      </w:r>
      <w:r>
        <w:rPr>
          <w:rFonts w:ascii="Times New Roman" w:hAnsi="Times New Roman"/>
          <w:sz w:val="28"/>
          <w:szCs w:val="28"/>
          <w:lang w:val="ru" w:eastAsia="zh-CN"/>
        </w:rPr>
        <w:fldChar w:fldCharType="separate"/>
      </w:r>
      <w:r>
        <w:rPr>
          <w:rFonts w:ascii="Times New Roman" w:hAnsi="Times New Roman"/>
          <w:sz w:val="28"/>
          <w:szCs w:val="28"/>
          <w:lang w:val="ru" w:eastAsia="zh-CN"/>
        </w:rPr>
        <w:t>4</w:t>
      </w:r>
      <w:r>
        <w:rPr>
          <w:rFonts w:ascii="Times New Roman" w:hAnsi="Times New Roman"/>
          <w:sz w:val="28"/>
          <w:szCs w:val="28"/>
          <w:lang w:val="ru" w:eastAsia="zh-CN"/>
        </w:rPr>
        <w:fldChar w:fldCharType="end"/>
      </w:r>
      <w:r>
        <w:rPr>
          <w:rFonts w:ascii="Times New Roman" w:hAnsi="Times New Roman"/>
          <w:sz w:val="28"/>
          <w:szCs w:val="28"/>
          <w:lang w:val="ru" w:eastAsia="zh-CN"/>
        </w:rPr>
        <w:t xml:space="preserve">] оценивали индивидуальное и комбинационное воздействие </w:t>
      </w:r>
      <w:proofErr w:type="spellStart"/>
      <w:r>
        <w:rPr>
          <w:rFonts w:ascii="Times New Roman" w:hAnsi="Times New Roman"/>
          <w:sz w:val="28"/>
          <w:szCs w:val="28"/>
          <w:lang w:val="ru" w:eastAsia="zh-CN"/>
        </w:rPr>
        <w:t>пробиотиков</w:t>
      </w:r>
      <w:proofErr w:type="spellEnd"/>
      <w:r>
        <w:rPr>
          <w:rFonts w:ascii="Times New Roman" w:hAnsi="Times New Roman"/>
          <w:sz w:val="28"/>
          <w:szCs w:val="28"/>
          <w:lang w:val="ru" w:eastAsia="zh-CN"/>
        </w:rPr>
        <w:t xml:space="preserve"> на персидского осетра (</w:t>
      </w:r>
      <w:r>
        <w:rPr>
          <w:rFonts w:ascii="Times New Roman" w:hAnsi="Times New Roman"/>
          <w:sz w:val="28"/>
          <w:szCs w:val="28"/>
          <w:lang w:val="en-US" w:eastAsia="zh-CN"/>
        </w:rPr>
        <w:t>Acipenser</w:t>
      </w:r>
      <w:r>
        <w:rPr>
          <w:rFonts w:ascii="Times New Roman" w:hAnsi="Times New Roman"/>
          <w:sz w:val="28"/>
          <w:szCs w:val="28"/>
          <w:lang w:eastAsia="zh-CN"/>
        </w:rPr>
        <w:t xml:space="preserve"> </w:t>
      </w:r>
      <w:proofErr w:type="spellStart"/>
      <w:r>
        <w:rPr>
          <w:rFonts w:ascii="Times New Roman" w:hAnsi="Times New Roman"/>
          <w:sz w:val="28"/>
          <w:szCs w:val="28"/>
          <w:lang w:val="en-US" w:eastAsia="zh-CN"/>
        </w:rPr>
        <w:t>persicus</w:t>
      </w:r>
      <w:proofErr w:type="spellEnd"/>
      <w:r>
        <w:rPr>
          <w:rFonts w:ascii="Times New Roman" w:hAnsi="Times New Roman"/>
          <w:sz w:val="28"/>
          <w:szCs w:val="28"/>
          <w:lang w:val="ru" w:eastAsia="zh-CN"/>
        </w:rPr>
        <w:t xml:space="preserve">) путем контроля показателей роста, состава тела, пищеварительных ферментов и морфологии кишечника. На основании кормления экспериментальными рационами рыбы были разделены на четыре группы: контрольная (базовый рацион), Д-Про (базовый рацион + </w:t>
      </w:r>
      <w:r>
        <w:rPr>
          <w:rFonts w:ascii="Times New Roman" w:hAnsi="Times New Roman"/>
          <w:sz w:val="28"/>
          <w:szCs w:val="28"/>
          <w:lang w:val="en-US" w:eastAsia="zh-CN"/>
        </w:rPr>
        <w:t>Bacillus</w:t>
      </w:r>
      <w:r>
        <w:rPr>
          <w:rFonts w:ascii="Times New Roman" w:hAnsi="Times New Roman"/>
          <w:sz w:val="28"/>
          <w:szCs w:val="28"/>
          <w:lang w:val="ru" w:eastAsia="zh-CN"/>
        </w:rPr>
        <w:t xml:space="preserve"> </w:t>
      </w:r>
      <w:r>
        <w:rPr>
          <w:rFonts w:ascii="Times New Roman" w:hAnsi="Times New Roman"/>
          <w:sz w:val="28"/>
          <w:szCs w:val="28"/>
          <w:lang w:val="en-US" w:eastAsia="zh-CN"/>
        </w:rPr>
        <w:t>subtilis</w:t>
      </w:r>
      <w:r>
        <w:rPr>
          <w:rFonts w:ascii="Times New Roman" w:hAnsi="Times New Roman"/>
          <w:sz w:val="28"/>
          <w:szCs w:val="28"/>
          <w:lang w:val="ru" w:eastAsia="zh-CN"/>
        </w:rPr>
        <w:t xml:space="preserve"> и </w:t>
      </w:r>
      <w:r>
        <w:rPr>
          <w:rFonts w:ascii="Times New Roman" w:hAnsi="Times New Roman"/>
          <w:sz w:val="28"/>
          <w:szCs w:val="28"/>
          <w:lang w:val="en-US" w:eastAsia="zh-CN"/>
        </w:rPr>
        <w:t>Bacillus</w:t>
      </w:r>
      <w:r>
        <w:rPr>
          <w:rFonts w:ascii="Times New Roman" w:hAnsi="Times New Roman"/>
          <w:sz w:val="28"/>
          <w:szCs w:val="28"/>
          <w:lang w:val="ru" w:eastAsia="zh-CN"/>
        </w:rPr>
        <w:t xml:space="preserve"> </w:t>
      </w:r>
      <w:r>
        <w:rPr>
          <w:rFonts w:ascii="Times New Roman" w:hAnsi="Times New Roman"/>
          <w:sz w:val="28"/>
          <w:szCs w:val="28"/>
          <w:lang w:val="en-US" w:eastAsia="zh-CN"/>
        </w:rPr>
        <w:t>licheniformis</w:t>
      </w:r>
      <w:r>
        <w:rPr>
          <w:rFonts w:ascii="Times New Roman" w:hAnsi="Times New Roman"/>
          <w:sz w:val="28"/>
          <w:szCs w:val="28"/>
          <w:lang w:val="ru" w:eastAsia="zh-CN"/>
        </w:rPr>
        <w:t xml:space="preserve">), Д-Про/Дрожжи (базовый рацион + </w:t>
      </w:r>
      <w:r>
        <w:rPr>
          <w:rFonts w:ascii="Times New Roman" w:hAnsi="Times New Roman"/>
          <w:sz w:val="28"/>
          <w:szCs w:val="28"/>
          <w:lang w:val="en-US" w:eastAsia="zh-CN"/>
        </w:rPr>
        <w:t>B</w:t>
      </w:r>
      <w:r>
        <w:rPr>
          <w:rFonts w:ascii="Times New Roman" w:hAnsi="Times New Roman"/>
          <w:sz w:val="28"/>
          <w:szCs w:val="28"/>
          <w:lang w:val="ru" w:eastAsia="zh-CN"/>
        </w:rPr>
        <w:t xml:space="preserve">). </w:t>
      </w:r>
      <w:r>
        <w:rPr>
          <w:rFonts w:ascii="Times New Roman" w:hAnsi="Times New Roman"/>
          <w:sz w:val="28"/>
          <w:szCs w:val="28"/>
          <w:lang w:val="en-US" w:eastAsia="zh-CN"/>
        </w:rPr>
        <w:t>subtilis</w:t>
      </w:r>
      <w:r>
        <w:rPr>
          <w:rFonts w:ascii="Times New Roman" w:hAnsi="Times New Roman"/>
          <w:sz w:val="28"/>
          <w:szCs w:val="28"/>
          <w:lang w:val="ru" w:eastAsia="zh-CN"/>
        </w:rPr>
        <w:t xml:space="preserve"> и </w:t>
      </w:r>
      <w:r>
        <w:rPr>
          <w:rFonts w:ascii="Times New Roman" w:hAnsi="Times New Roman"/>
          <w:sz w:val="28"/>
          <w:szCs w:val="28"/>
          <w:lang w:val="en-US" w:eastAsia="zh-CN"/>
        </w:rPr>
        <w:t>B</w:t>
      </w:r>
      <w:r>
        <w:rPr>
          <w:rFonts w:ascii="Times New Roman" w:hAnsi="Times New Roman"/>
          <w:sz w:val="28"/>
          <w:szCs w:val="28"/>
          <w:lang w:val="ru" w:eastAsia="zh-CN"/>
        </w:rPr>
        <w:t xml:space="preserve">. </w:t>
      </w:r>
      <w:r>
        <w:rPr>
          <w:rFonts w:ascii="Times New Roman" w:hAnsi="Times New Roman"/>
          <w:sz w:val="28"/>
          <w:szCs w:val="28"/>
          <w:lang w:val="en-US" w:eastAsia="zh-CN"/>
        </w:rPr>
        <w:t>licheniformis</w:t>
      </w:r>
      <w:r>
        <w:rPr>
          <w:rFonts w:ascii="Times New Roman" w:hAnsi="Times New Roman"/>
          <w:sz w:val="28"/>
          <w:szCs w:val="28"/>
          <w:lang w:val="ru" w:eastAsia="zh-CN"/>
        </w:rPr>
        <w:t xml:space="preserve"> + </w:t>
      </w:r>
      <w:r>
        <w:rPr>
          <w:rFonts w:ascii="Times New Roman" w:hAnsi="Times New Roman"/>
          <w:sz w:val="28"/>
          <w:szCs w:val="28"/>
          <w:lang w:val="en-US" w:eastAsia="zh-CN"/>
        </w:rPr>
        <w:t>Saccharomyces</w:t>
      </w:r>
      <w:r>
        <w:rPr>
          <w:rFonts w:ascii="Times New Roman" w:hAnsi="Times New Roman"/>
          <w:sz w:val="28"/>
          <w:szCs w:val="28"/>
          <w:lang w:val="ru" w:eastAsia="zh-CN"/>
        </w:rPr>
        <w:t xml:space="preserve"> </w:t>
      </w:r>
      <w:r>
        <w:rPr>
          <w:rFonts w:ascii="Times New Roman" w:hAnsi="Times New Roman"/>
          <w:sz w:val="28"/>
          <w:szCs w:val="28"/>
          <w:lang w:val="en-US" w:eastAsia="zh-CN"/>
        </w:rPr>
        <w:t>cerevisiae</w:t>
      </w:r>
      <w:r>
        <w:rPr>
          <w:rFonts w:ascii="Times New Roman" w:hAnsi="Times New Roman"/>
          <w:sz w:val="28"/>
          <w:szCs w:val="28"/>
          <w:lang w:val="ru" w:eastAsia="zh-CN"/>
        </w:rPr>
        <w:t xml:space="preserve">), Дрожжи (базовый рацион + </w:t>
      </w:r>
      <w:r>
        <w:rPr>
          <w:rFonts w:ascii="Times New Roman" w:hAnsi="Times New Roman"/>
          <w:sz w:val="28"/>
          <w:szCs w:val="28"/>
          <w:lang w:val="en-US" w:eastAsia="zh-CN"/>
        </w:rPr>
        <w:t>S</w:t>
      </w:r>
      <w:r>
        <w:rPr>
          <w:rFonts w:ascii="Times New Roman" w:hAnsi="Times New Roman"/>
          <w:sz w:val="28"/>
          <w:szCs w:val="28"/>
          <w:lang w:val="ru" w:eastAsia="zh-CN"/>
        </w:rPr>
        <w:t xml:space="preserve">. </w:t>
      </w:r>
      <w:r>
        <w:rPr>
          <w:rFonts w:ascii="Times New Roman" w:hAnsi="Times New Roman"/>
          <w:sz w:val="28"/>
          <w:szCs w:val="28"/>
          <w:lang w:val="en-US" w:eastAsia="zh-CN"/>
        </w:rPr>
        <w:t>cerevisiae</w:t>
      </w:r>
      <w:r>
        <w:rPr>
          <w:rFonts w:ascii="Times New Roman" w:hAnsi="Times New Roman"/>
          <w:sz w:val="28"/>
          <w:szCs w:val="28"/>
          <w:lang w:val="ru" w:eastAsia="zh-CN"/>
        </w:rPr>
        <w:t xml:space="preserve">). Диеты, содержащие </w:t>
      </w:r>
      <w:r>
        <w:rPr>
          <w:rFonts w:ascii="Times New Roman" w:hAnsi="Times New Roman"/>
          <w:sz w:val="28"/>
          <w:szCs w:val="28"/>
          <w:lang w:val="en-US" w:eastAsia="zh-CN"/>
        </w:rPr>
        <w:t>D</w:t>
      </w:r>
      <w:r>
        <w:rPr>
          <w:rFonts w:ascii="Times New Roman" w:hAnsi="Times New Roman"/>
          <w:sz w:val="28"/>
          <w:szCs w:val="28"/>
          <w:lang w:val="ru" w:eastAsia="zh-CN"/>
        </w:rPr>
        <w:t>-</w:t>
      </w:r>
      <w:r>
        <w:rPr>
          <w:rFonts w:ascii="Times New Roman" w:hAnsi="Times New Roman"/>
          <w:sz w:val="28"/>
          <w:szCs w:val="28"/>
          <w:lang w:val="en-US" w:eastAsia="zh-CN"/>
        </w:rPr>
        <w:t>Pro</w:t>
      </w:r>
      <w:r>
        <w:rPr>
          <w:rFonts w:ascii="Times New Roman" w:hAnsi="Times New Roman"/>
          <w:sz w:val="28"/>
          <w:szCs w:val="28"/>
          <w:lang w:val="ru" w:eastAsia="zh-CN"/>
        </w:rPr>
        <w:t xml:space="preserve">, продемонстрировали более высокую эффективность в повышении активности протеазы и липазы, чем диеты с добавлением только дрожжей, тогда как режимы, включающие в состав дрожжи, демонстрировали более высокую активность амилазы. Рыба, получившая </w:t>
      </w:r>
      <w:r>
        <w:rPr>
          <w:rFonts w:ascii="Times New Roman" w:hAnsi="Times New Roman"/>
          <w:sz w:val="28"/>
          <w:szCs w:val="28"/>
          <w:lang w:val="en-US" w:eastAsia="zh-CN"/>
        </w:rPr>
        <w:t>D</w:t>
      </w:r>
      <w:r>
        <w:rPr>
          <w:rFonts w:ascii="Times New Roman" w:hAnsi="Times New Roman"/>
          <w:sz w:val="28"/>
          <w:szCs w:val="28"/>
          <w:lang w:val="ru" w:eastAsia="zh-CN"/>
        </w:rPr>
        <w:t>-</w:t>
      </w:r>
      <w:r>
        <w:rPr>
          <w:rFonts w:ascii="Times New Roman" w:hAnsi="Times New Roman"/>
          <w:sz w:val="28"/>
          <w:szCs w:val="28"/>
          <w:lang w:val="en-US" w:eastAsia="zh-CN"/>
        </w:rPr>
        <w:t>Pro</w:t>
      </w:r>
      <w:r>
        <w:rPr>
          <w:rFonts w:ascii="Times New Roman" w:hAnsi="Times New Roman"/>
          <w:sz w:val="28"/>
          <w:szCs w:val="28"/>
          <w:lang w:val="ru" w:eastAsia="zh-CN"/>
        </w:rPr>
        <w:t>, имела самое высокое содержание белка и жира.</w:t>
      </w:r>
    </w:p>
    <w:p w14:paraId="362F3607" w14:textId="77777777" w:rsidR="003E593B" w:rsidRDefault="00D44028">
      <w:pPr>
        <w:spacing w:after="0" w:line="360" w:lineRule="auto"/>
        <w:ind w:firstLine="709"/>
        <w:contextualSpacing/>
        <w:jc w:val="both"/>
        <w:rPr>
          <w:rFonts w:ascii="Times New Roman" w:hAnsi="Times New Roman"/>
          <w:sz w:val="28"/>
          <w:szCs w:val="28"/>
          <w:lang w:val="ru"/>
        </w:rPr>
      </w:pPr>
      <w:r>
        <w:rPr>
          <w:rFonts w:ascii="Times New Roman" w:hAnsi="Times New Roman"/>
          <w:sz w:val="28"/>
          <w:szCs w:val="28"/>
          <w:lang w:val="ru" w:eastAsia="zh-CN"/>
        </w:rPr>
        <w:t>Результаты исследования [</w:t>
      </w:r>
      <w:r>
        <w:rPr>
          <w:rFonts w:ascii="Times New Roman" w:hAnsi="Times New Roman"/>
          <w:sz w:val="28"/>
          <w:szCs w:val="28"/>
          <w:lang w:val="ru" w:eastAsia="zh-CN"/>
        </w:rPr>
        <w:fldChar w:fldCharType="begin"/>
      </w:r>
      <w:r>
        <w:rPr>
          <w:rFonts w:ascii="Times New Roman" w:hAnsi="Times New Roman"/>
          <w:sz w:val="28"/>
          <w:szCs w:val="28"/>
          <w:lang w:val="ru" w:eastAsia="zh-CN"/>
        </w:rPr>
        <w:instrText xml:space="preserve"> REF _Ref182669955 \r \h </w:instrText>
      </w:r>
      <w:r>
        <w:rPr>
          <w:rFonts w:ascii="Times New Roman" w:hAnsi="Times New Roman"/>
          <w:sz w:val="28"/>
          <w:szCs w:val="28"/>
          <w:lang w:val="ru" w:eastAsia="zh-CN"/>
        </w:rPr>
      </w:r>
      <w:r>
        <w:rPr>
          <w:rFonts w:ascii="Times New Roman" w:hAnsi="Times New Roman"/>
          <w:sz w:val="28"/>
          <w:szCs w:val="28"/>
          <w:lang w:val="ru" w:eastAsia="zh-CN"/>
        </w:rPr>
        <w:fldChar w:fldCharType="separate"/>
      </w:r>
      <w:r>
        <w:rPr>
          <w:rFonts w:ascii="Times New Roman" w:hAnsi="Times New Roman"/>
          <w:sz w:val="28"/>
          <w:szCs w:val="28"/>
          <w:lang w:val="ru" w:eastAsia="zh-CN"/>
        </w:rPr>
        <w:t>2</w:t>
      </w:r>
      <w:r>
        <w:rPr>
          <w:rFonts w:ascii="Times New Roman" w:hAnsi="Times New Roman"/>
          <w:sz w:val="28"/>
          <w:szCs w:val="28"/>
          <w:lang w:val="ru" w:eastAsia="zh-CN"/>
        </w:rPr>
        <w:fldChar w:fldCharType="end"/>
      </w:r>
      <w:r>
        <w:rPr>
          <w:rFonts w:ascii="Times New Roman" w:hAnsi="Times New Roman"/>
          <w:sz w:val="28"/>
          <w:szCs w:val="28"/>
          <w:lang w:val="ru" w:eastAsia="zh-CN"/>
        </w:rPr>
        <w:t xml:space="preserve">] показали, что применение P. </w:t>
      </w:r>
      <w:proofErr w:type="spellStart"/>
      <w:r>
        <w:rPr>
          <w:rFonts w:ascii="Times New Roman" w:hAnsi="Times New Roman"/>
          <w:sz w:val="28"/>
          <w:szCs w:val="28"/>
          <w:lang w:val="ru" w:eastAsia="zh-CN"/>
        </w:rPr>
        <w:t>pentosaceus</w:t>
      </w:r>
      <w:proofErr w:type="spellEnd"/>
      <w:r>
        <w:rPr>
          <w:rFonts w:ascii="Times New Roman" w:hAnsi="Times New Roman"/>
          <w:sz w:val="28"/>
          <w:szCs w:val="28"/>
          <w:lang w:val="ru" w:eastAsia="zh-CN"/>
        </w:rPr>
        <w:t xml:space="preserve"> положительно влияет на состав тела и микрофлору кишечника A. </w:t>
      </w:r>
      <w:proofErr w:type="spellStart"/>
      <w:r>
        <w:rPr>
          <w:rFonts w:ascii="Times New Roman" w:hAnsi="Times New Roman"/>
          <w:sz w:val="28"/>
          <w:szCs w:val="28"/>
          <w:lang w:val="ru" w:eastAsia="zh-CN"/>
        </w:rPr>
        <w:t>baerii</w:t>
      </w:r>
      <w:proofErr w:type="spellEnd"/>
      <w:r>
        <w:rPr>
          <w:rFonts w:ascii="Times New Roman" w:hAnsi="Times New Roman"/>
          <w:sz w:val="28"/>
          <w:szCs w:val="28"/>
          <w:lang w:val="ru" w:eastAsia="zh-CN"/>
        </w:rPr>
        <w:t xml:space="preserve">. Восьминедельный эксперимент был проведен для определения влияния диетического </w:t>
      </w:r>
      <w:proofErr w:type="spellStart"/>
      <w:r>
        <w:rPr>
          <w:rFonts w:ascii="Times New Roman" w:hAnsi="Times New Roman"/>
          <w:sz w:val="28"/>
          <w:szCs w:val="28"/>
          <w:lang w:val="ru" w:eastAsia="zh-CN"/>
        </w:rPr>
        <w:t>Pediococcus</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pentosaceus</w:t>
      </w:r>
      <w:proofErr w:type="spellEnd"/>
      <w:r>
        <w:rPr>
          <w:rFonts w:ascii="Times New Roman" w:hAnsi="Times New Roman"/>
          <w:sz w:val="28"/>
          <w:szCs w:val="28"/>
          <w:lang w:val="ru" w:eastAsia="zh-CN"/>
        </w:rPr>
        <w:t xml:space="preserve"> в качестве пробиотика на состав тела и микробиоту кишечника сибирского осетра </w:t>
      </w:r>
      <w:proofErr w:type="spellStart"/>
      <w:r>
        <w:rPr>
          <w:rFonts w:ascii="Times New Roman" w:hAnsi="Times New Roman"/>
          <w:sz w:val="28"/>
          <w:szCs w:val="28"/>
          <w:lang w:val="ru" w:eastAsia="zh-CN"/>
        </w:rPr>
        <w:t>Acipenser</w:t>
      </w:r>
      <w:proofErr w:type="spellEnd"/>
      <w:r>
        <w:rPr>
          <w:rFonts w:ascii="Times New Roman" w:hAnsi="Times New Roman"/>
          <w:sz w:val="28"/>
          <w:szCs w:val="28"/>
          <w:lang w:val="ru" w:eastAsia="zh-CN"/>
        </w:rPr>
        <w:t xml:space="preserve"> </w:t>
      </w:r>
      <w:proofErr w:type="spellStart"/>
      <w:r>
        <w:rPr>
          <w:rFonts w:ascii="Times New Roman" w:hAnsi="Times New Roman"/>
          <w:sz w:val="28"/>
          <w:szCs w:val="28"/>
          <w:lang w:val="ru" w:eastAsia="zh-CN"/>
        </w:rPr>
        <w:t>baerii</w:t>
      </w:r>
      <w:proofErr w:type="spellEnd"/>
      <w:r>
        <w:rPr>
          <w:rFonts w:ascii="Times New Roman" w:hAnsi="Times New Roman"/>
          <w:sz w:val="28"/>
          <w:szCs w:val="28"/>
          <w:lang w:val="ru" w:eastAsia="zh-CN"/>
        </w:rPr>
        <w:t xml:space="preserve">. В общей сложности 180 рыб со средней массой тела 143±0,01 г были случайным образом распределены по резервуарам для обработки, включая группы, получавшие рацион, содержащий P. </w:t>
      </w:r>
      <w:proofErr w:type="spellStart"/>
      <w:r>
        <w:rPr>
          <w:rFonts w:ascii="Times New Roman" w:hAnsi="Times New Roman"/>
          <w:sz w:val="28"/>
          <w:szCs w:val="28"/>
          <w:lang w:val="ru" w:eastAsia="zh-CN"/>
        </w:rPr>
        <w:t>pentosaceus</w:t>
      </w:r>
      <w:proofErr w:type="spellEnd"/>
      <w:r>
        <w:rPr>
          <w:rFonts w:ascii="Times New Roman" w:hAnsi="Times New Roman"/>
          <w:sz w:val="28"/>
          <w:szCs w:val="28"/>
          <w:lang w:val="ru" w:eastAsia="zh-CN"/>
        </w:rPr>
        <w:t xml:space="preserve"> и без </w:t>
      </w:r>
      <w:proofErr w:type="spellStart"/>
      <w:r>
        <w:rPr>
          <w:rFonts w:ascii="Times New Roman" w:hAnsi="Times New Roman"/>
          <w:sz w:val="28"/>
          <w:szCs w:val="28"/>
          <w:lang w:val="ru" w:eastAsia="zh-CN"/>
        </w:rPr>
        <w:t>пробиотиков</w:t>
      </w:r>
      <w:proofErr w:type="spellEnd"/>
      <w:r>
        <w:rPr>
          <w:rFonts w:ascii="Times New Roman" w:hAnsi="Times New Roman"/>
          <w:sz w:val="28"/>
          <w:szCs w:val="28"/>
          <w:lang w:val="ru" w:eastAsia="zh-CN"/>
        </w:rPr>
        <w:t xml:space="preserve"> в качестве контрольной группы. Бактерии в значительной степени колонизировали кишечник рыб, получавших в пищу добавку P. </w:t>
      </w:r>
      <w:proofErr w:type="spellStart"/>
      <w:r>
        <w:rPr>
          <w:rFonts w:ascii="Times New Roman" w:hAnsi="Times New Roman"/>
          <w:sz w:val="28"/>
          <w:szCs w:val="28"/>
          <w:lang w:val="ru" w:eastAsia="zh-CN"/>
        </w:rPr>
        <w:t>pentosaceus</w:t>
      </w:r>
      <w:proofErr w:type="spellEnd"/>
      <w:r>
        <w:rPr>
          <w:rFonts w:ascii="Times New Roman" w:hAnsi="Times New Roman"/>
          <w:sz w:val="28"/>
          <w:szCs w:val="28"/>
          <w:lang w:val="ru" w:eastAsia="zh-CN"/>
        </w:rPr>
        <w:t xml:space="preserve">. </w:t>
      </w:r>
    </w:p>
    <w:p w14:paraId="4C387971" w14:textId="77777777" w:rsidR="003E593B" w:rsidRDefault="00D44028">
      <w:pPr>
        <w:spacing w:after="0" w:line="360" w:lineRule="auto"/>
        <w:ind w:firstLine="709"/>
        <w:contextualSpacing/>
        <w:jc w:val="both"/>
        <w:rPr>
          <w:rFonts w:ascii="Times New Roman" w:hAnsi="Times New Roman"/>
          <w:b/>
          <w:sz w:val="28"/>
          <w:szCs w:val="28"/>
          <w:lang w:val="ru" w:eastAsia="zh-CN"/>
        </w:rPr>
      </w:pPr>
      <w:r>
        <w:rPr>
          <w:rFonts w:ascii="Times New Roman" w:hAnsi="Times New Roman"/>
          <w:sz w:val="28"/>
          <w:szCs w:val="28"/>
          <w:lang w:val="ru" w:eastAsia="zh-CN"/>
        </w:rPr>
        <w:lastRenderedPageBreak/>
        <w:t>Обзор исследований доказывает высокую эффективность от их применения: наблюдается повышение выживаемости, снижение конверсии корма, улучшение микробиоты и общего состояния животного.</w:t>
      </w:r>
    </w:p>
    <w:p w14:paraId="2D97C828" w14:textId="77777777" w:rsidR="003E593B" w:rsidRDefault="00D44028">
      <w:pPr>
        <w:spacing w:after="0" w:line="360" w:lineRule="auto"/>
        <w:ind w:firstLine="709"/>
        <w:contextualSpacing/>
        <w:jc w:val="both"/>
        <w:rPr>
          <w:rFonts w:ascii="Times New Roman" w:hAnsi="Times New Roman"/>
          <w:sz w:val="28"/>
          <w:szCs w:val="28"/>
        </w:rPr>
      </w:pPr>
      <w:r>
        <w:rPr>
          <w:rFonts w:ascii="Times New Roman" w:hAnsi="Times New Roman"/>
          <w:b/>
          <w:sz w:val="28"/>
          <w:szCs w:val="28"/>
          <w:lang w:eastAsia="zh-CN"/>
        </w:rPr>
        <w:t xml:space="preserve">Выводы. </w:t>
      </w:r>
      <w:r>
        <w:rPr>
          <w:rFonts w:ascii="Times New Roman" w:hAnsi="Times New Roman"/>
          <w:sz w:val="28"/>
          <w:szCs w:val="28"/>
          <w:lang w:val="ru" w:eastAsia="zh-CN"/>
        </w:rPr>
        <w:t xml:space="preserve">Таким образом, современный комплексный подход обеспечения биобезопасности в осетроводстве может включать использование в технологиях </w:t>
      </w:r>
      <w:proofErr w:type="spellStart"/>
      <w:r>
        <w:rPr>
          <w:rFonts w:ascii="Times New Roman" w:hAnsi="Times New Roman"/>
          <w:sz w:val="28"/>
          <w:szCs w:val="28"/>
          <w:lang w:val="ru" w:eastAsia="zh-CN"/>
        </w:rPr>
        <w:t>пробиотических</w:t>
      </w:r>
      <w:proofErr w:type="spellEnd"/>
      <w:r>
        <w:rPr>
          <w:rFonts w:ascii="Times New Roman" w:hAnsi="Times New Roman"/>
          <w:sz w:val="28"/>
          <w:szCs w:val="28"/>
          <w:lang w:val="ru" w:eastAsia="zh-CN"/>
        </w:rPr>
        <w:t xml:space="preserve"> субстанций. Варьируют специфичные штаммы, разрабатываются специфические методы повышения выживаемости пробиотиков в различных условиях окружающей среды, технологические подходы к уточнению их доставки. Расширение использования полезных микроорганизмов в аквакультуре будет способствовать устойчивому </w:t>
      </w:r>
      <w:proofErr w:type="spellStart"/>
      <w:r>
        <w:rPr>
          <w:rFonts w:ascii="Times New Roman" w:hAnsi="Times New Roman"/>
          <w:sz w:val="28"/>
          <w:szCs w:val="28"/>
          <w:lang w:val="ru" w:eastAsia="zh-CN"/>
        </w:rPr>
        <w:t>аквафермерству</w:t>
      </w:r>
      <w:proofErr w:type="spellEnd"/>
      <w:r>
        <w:rPr>
          <w:rFonts w:ascii="Times New Roman" w:hAnsi="Times New Roman"/>
          <w:sz w:val="28"/>
          <w:szCs w:val="28"/>
          <w:lang w:val="ru" w:eastAsia="zh-CN"/>
        </w:rPr>
        <w:t xml:space="preserve">, что приведёт к развитию методов ведения сельского хозяйства, направленных на увеличение производства белка. Учитывая особый люксовый сегмент товарного осетроводства, такое внедрение приёмов органической аквакультуры сформирует дополнительные преимущества в сознании платёжеспособных покупателей. </w:t>
      </w:r>
    </w:p>
    <w:p w14:paraId="32E673C9" w14:textId="5B8EE0C8" w:rsidR="003E593B" w:rsidRDefault="00D44028">
      <w:pPr>
        <w:spacing w:after="0" w:line="360" w:lineRule="auto"/>
        <w:ind w:firstLine="709"/>
        <w:contextualSpacing/>
        <w:jc w:val="both"/>
        <w:rPr>
          <w:rFonts w:ascii="Times New Roman" w:hAnsi="Times New Roman"/>
          <w:sz w:val="28"/>
          <w:szCs w:val="28"/>
          <w:lang w:val="ru" w:eastAsia="zh-CN"/>
        </w:rPr>
      </w:pPr>
      <w:r>
        <w:rPr>
          <w:rFonts w:ascii="Times New Roman" w:hAnsi="Times New Roman"/>
          <w:b/>
          <w:bCs/>
          <w:sz w:val="28"/>
          <w:szCs w:val="28"/>
          <w:lang w:val="ru" w:eastAsia="zh-CN"/>
        </w:rPr>
        <w:t>Финансирование.</w:t>
      </w:r>
      <w:r>
        <w:rPr>
          <w:rFonts w:ascii="Times New Roman" w:hAnsi="Times New Roman"/>
          <w:sz w:val="28"/>
          <w:szCs w:val="28"/>
          <w:lang w:val="ru" w:eastAsia="zh-CN"/>
        </w:rPr>
        <w:t xml:space="preserve"> Работа проведена в рамках выполнения проекта "Разработка персонифицированных кормов нового поколения с растительными и </w:t>
      </w:r>
      <w:proofErr w:type="spellStart"/>
      <w:r>
        <w:rPr>
          <w:rFonts w:ascii="Times New Roman" w:hAnsi="Times New Roman"/>
          <w:sz w:val="28"/>
          <w:szCs w:val="28"/>
          <w:lang w:val="ru" w:eastAsia="zh-CN"/>
        </w:rPr>
        <w:t>пробиотическими</w:t>
      </w:r>
      <w:proofErr w:type="spellEnd"/>
      <w:r>
        <w:rPr>
          <w:rFonts w:ascii="Times New Roman" w:hAnsi="Times New Roman"/>
          <w:sz w:val="28"/>
          <w:szCs w:val="28"/>
          <w:lang w:val="ru" w:eastAsia="zh-CN"/>
        </w:rPr>
        <w:t xml:space="preserve"> добавками для повышения выживаемости и улучшения здоровья рыб" (FZNE-2023-0003)</w:t>
      </w:r>
      <w:r w:rsidR="00DC03CE">
        <w:rPr>
          <w:rFonts w:ascii="Times New Roman" w:hAnsi="Times New Roman"/>
          <w:sz w:val="28"/>
          <w:szCs w:val="28"/>
          <w:lang w:val="ru" w:eastAsia="zh-CN"/>
        </w:rPr>
        <w:t>.</w:t>
      </w:r>
    </w:p>
    <w:p w14:paraId="4E4F842F" w14:textId="77777777" w:rsidR="00DC03CE" w:rsidRDefault="00DC03CE">
      <w:pPr>
        <w:spacing w:after="0" w:line="360" w:lineRule="auto"/>
        <w:ind w:firstLine="709"/>
        <w:contextualSpacing/>
        <w:jc w:val="both"/>
        <w:rPr>
          <w:rFonts w:ascii="Times New Roman" w:hAnsi="Times New Roman"/>
          <w:b/>
          <w:sz w:val="28"/>
          <w:szCs w:val="24"/>
        </w:rPr>
      </w:pPr>
    </w:p>
    <w:p w14:paraId="4DF4A3E9" w14:textId="77777777" w:rsidR="003E593B" w:rsidRDefault="00D44028">
      <w:pPr>
        <w:spacing w:after="0" w:line="360" w:lineRule="auto"/>
        <w:ind w:firstLine="709"/>
        <w:rPr>
          <w:rFonts w:ascii="Times New Roman" w:hAnsi="Times New Roman"/>
          <w:b/>
          <w:sz w:val="28"/>
          <w:szCs w:val="24"/>
        </w:rPr>
      </w:pPr>
      <w:r>
        <w:rPr>
          <w:rFonts w:ascii="Times New Roman" w:hAnsi="Times New Roman"/>
          <w:b/>
          <w:sz w:val="28"/>
          <w:szCs w:val="24"/>
        </w:rPr>
        <w:t xml:space="preserve">Литература </w:t>
      </w:r>
    </w:p>
    <w:p w14:paraId="3D40FCD5" w14:textId="77777777" w:rsidR="003E593B" w:rsidRDefault="00D44028" w:rsidP="005D25AF">
      <w:pPr>
        <w:pStyle w:val="NormalWeb"/>
        <w:numPr>
          <w:ilvl w:val="0"/>
          <w:numId w:val="2"/>
        </w:numPr>
        <w:tabs>
          <w:tab w:val="left" w:pos="851"/>
        </w:tabs>
        <w:spacing w:before="0" w:beforeAutospacing="0" w:afterAutospacing="0"/>
        <w:ind w:left="0" w:firstLine="567"/>
        <w:contextualSpacing/>
        <w:jc w:val="both"/>
        <w:rPr>
          <w:rFonts w:ascii="Times New Roman CYR" w:eastAsia="Times New Roman CYR" w:hAnsi="Times New Roman CYR" w:cs="Times New Roman CYR"/>
          <w:lang w:val="en-US"/>
        </w:rPr>
      </w:pPr>
      <w:bookmarkStart w:id="0" w:name="_Ref182668748"/>
      <w:r>
        <w:rPr>
          <w:rFonts w:ascii="Times New Roman CYR" w:eastAsia="Times New Roman CYR" w:hAnsi="Times New Roman CYR" w:cs="Times New Roman CYR"/>
          <w:i/>
          <w:iCs/>
          <w:lang w:val="en-US"/>
        </w:rPr>
        <w:t xml:space="preserve">Dawood M. A. </w:t>
      </w:r>
      <w:r>
        <w:rPr>
          <w:rFonts w:ascii="Times New Roman CYR" w:eastAsia="Times New Roman CYR" w:hAnsi="Times New Roman CYR" w:cs="Times New Roman CYR"/>
          <w:lang w:val="en-US"/>
        </w:rPr>
        <w:t xml:space="preserve">et al.  Recent advances in the role of probiotics and prebiotics in carp aquaculture: a review //Aquaculture.  2016. </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 454. P. 243-251.</w:t>
      </w:r>
      <w:bookmarkEnd w:id="0"/>
    </w:p>
    <w:p w14:paraId="01305365" w14:textId="77777777" w:rsidR="003E593B" w:rsidRDefault="00D44028" w:rsidP="005D25AF">
      <w:pPr>
        <w:pStyle w:val="NormalWeb"/>
        <w:numPr>
          <w:ilvl w:val="0"/>
          <w:numId w:val="2"/>
        </w:numPr>
        <w:tabs>
          <w:tab w:val="left" w:pos="851"/>
        </w:tabs>
        <w:ind w:left="0" w:firstLine="567"/>
        <w:contextualSpacing/>
        <w:jc w:val="both"/>
        <w:rPr>
          <w:rFonts w:ascii="Times New Roman CYR" w:eastAsia="Times New Roman CYR" w:hAnsi="Times New Roman CYR" w:cs="Times New Roman CYR"/>
          <w:lang w:val="ru"/>
        </w:rPr>
      </w:pPr>
      <w:bookmarkStart w:id="1" w:name="_Ref182656709"/>
      <w:bookmarkStart w:id="2" w:name="_Ref182669955"/>
      <w:proofErr w:type="spellStart"/>
      <w:r>
        <w:rPr>
          <w:rFonts w:ascii="Times New Roman CYR" w:eastAsia="Times New Roman CYR" w:hAnsi="Times New Roman CYR" w:cs="Times New Roman CYR"/>
          <w:i/>
          <w:iCs/>
          <w:lang w:val="en-US"/>
        </w:rPr>
        <w:t>Mugetti</w:t>
      </w:r>
      <w:proofErr w:type="spellEnd"/>
      <w:r>
        <w:rPr>
          <w:rFonts w:ascii="Times New Roman CYR" w:eastAsia="Times New Roman CYR" w:hAnsi="Times New Roman CYR" w:cs="Times New Roman CYR"/>
          <w:i/>
          <w:iCs/>
          <w:lang w:val="en-US"/>
        </w:rPr>
        <w:t xml:space="preserve"> D.</w:t>
      </w:r>
      <w:r>
        <w:rPr>
          <w:rFonts w:ascii="Times New Roman CYR" w:eastAsia="Times New Roman CYR" w:hAnsi="Times New Roman CYR" w:cs="Times New Roman CYR"/>
          <w:lang w:val="en-US"/>
        </w:rPr>
        <w:t xml:space="preserve"> et al. The old and the new on viral diseases in sturgeon //Pathogens. 2020. </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 xml:space="preserve">. 9.  №. </w:t>
      </w:r>
      <w:r>
        <w:rPr>
          <w:rFonts w:ascii="Times New Roman CYR" w:eastAsia="Times New Roman CYR" w:hAnsi="Times New Roman CYR" w:cs="Times New Roman CYR"/>
          <w:lang w:val="ru"/>
        </w:rPr>
        <w:t xml:space="preserve">2. </w:t>
      </w:r>
      <w:r>
        <w:rPr>
          <w:rFonts w:ascii="Times New Roman CYR" w:eastAsia="Times New Roman CYR" w:hAnsi="Times New Roman CYR" w:cs="Times New Roman CYR"/>
          <w:lang w:val="en-US"/>
        </w:rPr>
        <w:t>P</w:t>
      </w:r>
      <w:r>
        <w:rPr>
          <w:rFonts w:ascii="Times New Roman CYR" w:eastAsia="Times New Roman CYR" w:hAnsi="Times New Roman CYR" w:cs="Times New Roman CYR"/>
          <w:lang w:val="ru"/>
        </w:rPr>
        <w:t>. 146.</w:t>
      </w:r>
      <w:bookmarkEnd w:id="1"/>
      <w:r>
        <w:rPr>
          <w:rFonts w:ascii="Times New Roman CYR" w:eastAsia="Times New Roman CYR" w:hAnsi="Times New Roman CYR" w:cs="Times New Roman CYR"/>
          <w:lang w:val="en-US"/>
        </w:rPr>
        <w:t xml:space="preserve"> http://dx.doi.org/10.3390/pathogens9020146.</w:t>
      </w:r>
      <w:bookmarkEnd w:id="2"/>
    </w:p>
    <w:p w14:paraId="35FBFF44" w14:textId="77777777" w:rsidR="003E593B" w:rsidRDefault="00D44028" w:rsidP="005D25AF">
      <w:pPr>
        <w:pStyle w:val="NormalWeb"/>
        <w:numPr>
          <w:ilvl w:val="0"/>
          <w:numId w:val="2"/>
        </w:numPr>
        <w:tabs>
          <w:tab w:val="left" w:pos="851"/>
        </w:tabs>
        <w:ind w:left="0" w:firstLine="567"/>
        <w:contextualSpacing/>
        <w:jc w:val="both"/>
        <w:rPr>
          <w:rFonts w:ascii="Times New Roman CYR" w:eastAsia="Times New Roman CYR" w:hAnsi="Times New Roman CYR" w:cs="Times New Roman CYR"/>
          <w:lang w:val="en-US"/>
        </w:rPr>
      </w:pPr>
      <w:bookmarkStart w:id="3" w:name="_Ref182670268"/>
      <w:r>
        <w:rPr>
          <w:rFonts w:ascii="Times New Roman CYR" w:eastAsia="Times New Roman CYR" w:hAnsi="Times New Roman CYR" w:cs="Times New Roman CYR"/>
          <w:i/>
          <w:iCs/>
          <w:lang w:val="en-US"/>
        </w:rPr>
        <w:t xml:space="preserve">Lakshmi B. </w:t>
      </w:r>
      <w:r>
        <w:rPr>
          <w:rFonts w:ascii="Times New Roman CYR" w:eastAsia="Times New Roman CYR" w:hAnsi="Times New Roman CYR" w:cs="Times New Roman CYR"/>
          <w:lang w:val="en-US"/>
        </w:rPr>
        <w:t>Probiotics as antiviral agents in shrimp aquaculture//Journal of pathogens.2013.</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.2013.№.1.</w:t>
      </w:r>
      <w:r>
        <w:rPr>
          <w:rFonts w:ascii="Times New Roman CYR" w:eastAsia="Times New Roman CYR" w:hAnsi="Times New Roman CYR" w:cs="Times New Roman CYR"/>
          <w:lang w:val="ru"/>
        </w:rPr>
        <w:t>С</w:t>
      </w:r>
      <w:r>
        <w:rPr>
          <w:rFonts w:ascii="Times New Roman CYR" w:eastAsia="Times New Roman CYR" w:hAnsi="Times New Roman CYR" w:cs="Times New Roman CYR"/>
          <w:lang w:val="en-US"/>
        </w:rPr>
        <w:t>.424123. http://dx.doi.org/10.1155/2013/424123.</w:t>
      </w:r>
      <w:bookmarkEnd w:id="3"/>
    </w:p>
    <w:p w14:paraId="1F7CA8AD" w14:textId="77777777" w:rsidR="003E593B" w:rsidRDefault="00D44028" w:rsidP="005D25AF">
      <w:pPr>
        <w:pStyle w:val="NormalWeb"/>
        <w:numPr>
          <w:ilvl w:val="0"/>
          <w:numId w:val="2"/>
        </w:numPr>
        <w:tabs>
          <w:tab w:val="left" w:pos="851"/>
        </w:tabs>
        <w:spacing w:before="0" w:beforeAutospacing="0" w:after="0" w:afterAutospacing="0"/>
        <w:ind w:left="0" w:firstLine="567"/>
        <w:contextualSpacing/>
        <w:jc w:val="both"/>
        <w:rPr>
          <w:rFonts w:ascii="Times New Roman CYR" w:eastAsia="Times New Roman CYR" w:hAnsi="Times New Roman CYR" w:cs="Times New Roman CYR"/>
          <w:lang w:val="en-US"/>
        </w:rPr>
      </w:pPr>
      <w:bookmarkStart w:id="4" w:name="_Ref182671024"/>
      <w:r>
        <w:rPr>
          <w:rFonts w:ascii="Times New Roman CYR" w:eastAsia="Times New Roman CYR" w:hAnsi="Times New Roman CYR" w:cs="Times New Roman CYR"/>
          <w:i/>
          <w:iCs/>
          <w:lang w:val="en-US"/>
        </w:rPr>
        <w:t>Yi Y.</w:t>
      </w:r>
      <w:r>
        <w:rPr>
          <w:rFonts w:ascii="Times New Roman CYR" w:eastAsia="Times New Roman CYR" w:hAnsi="Times New Roman CYR" w:cs="Times New Roman CYR"/>
          <w:lang w:val="en-US"/>
        </w:rPr>
        <w:t xml:space="preserve"> et al. Probiotic potential of Bacillus </w:t>
      </w:r>
      <w:proofErr w:type="spellStart"/>
      <w:r>
        <w:rPr>
          <w:rFonts w:ascii="Times New Roman CYR" w:eastAsia="Times New Roman CYR" w:hAnsi="Times New Roman CYR" w:cs="Times New Roman CYR"/>
          <w:lang w:val="en-US"/>
        </w:rPr>
        <w:t>velezensis</w:t>
      </w:r>
      <w:proofErr w:type="spellEnd"/>
      <w:r>
        <w:rPr>
          <w:rFonts w:ascii="Times New Roman CYR" w:eastAsia="Times New Roman CYR" w:hAnsi="Times New Roman CYR" w:cs="Times New Roman CYR"/>
          <w:lang w:val="en-US"/>
        </w:rPr>
        <w:t xml:space="preserve"> JW: antimicrobial activity against fish pathogenic bacteria and immune enhancement effects on Carassius auratus //Fish &amp; shellfish immunology. 2018. </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 78. P. 322-330.</w:t>
      </w:r>
      <w:bookmarkEnd w:id="4"/>
    </w:p>
    <w:p w14:paraId="13522D1A" w14:textId="77777777" w:rsidR="00DC03CE" w:rsidRDefault="00DC03CE">
      <w:pPr>
        <w:spacing w:after="0" w:line="360" w:lineRule="auto"/>
        <w:ind w:firstLine="709"/>
        <w:jc w:val="both"/>
        <w:rPr>
          <w:rFonts w:ascii="Times New Roman" w:hAnsi="Times New Roman"/>
          <w:b/>
          <w:sz w:val="28"/>
          <w:szCs w:val="24"/>
        </w:rPr>
      </w:pPr>
    </w:p>
    <w:p w14:paraId="52990D1F" w14:textId="77777777" w:rsidR="00DC03CE" w:rsidRDefault="00DC03CE">
      <w:pPr>
        <w:spacing w:after="0" w:line="360" w:lineRule="auto"/>
        <w:ind w:firstLine="709"/>
        <w:jc w:val="both"/>
        <w:rPr>
          <w:rFonts w:ascii="Times New Roman" w:hAnsi="Times New Roman"/>
          <w:b/>
          <w:sz w:val="28"/>
          <w:szCs w:val="24"/>
        </w:rPr>
      </w:pPr>
    </w:p>
    <w:p w14:paraId="0C5FB30B" w14:textId="77777777" w:rsidR="003E593B" w:rsidRDefault="00D44028">
      <w:pPr>
        <w:spacing w:after="0" w:line="360" w:lineRule="auto"/>
        <w:ind w:firstLine="709"/>
        <w:jc w:val="both"/>
        <w:rPr>
          <w:rFonts w:ascii="Times New Roman" w:hAnsi="Times New Roman"/>
          <w:b/>
          <w:sz w:val="28"/>
          <w:szCs w:val="24"/>
          <w:lang w:val="en-US"/>
        </w:rPr>
      </w:pPr>
      <w:r>
        <w:rPr>
          <w:rFonts w:ascii="Times New Roman" w:hAnsi="Times New Roman"/>
          <w:b/>
          <w:sz w:val="28"/>
          <w:szCs w:val="24"/>
          <w:lang w:val="en-US"/>
        </w:rPr>
        <w:lastRenderedPageBreak/>
        <w:t>References</w:t>
      </w:r>
    </w:p>
    <w:p w14:paraId="4E645754" w14:textId="77777777" w:rsidR="003E593B" w:rsidRDefault="00D44028" w:rsidP="005D25AF">
      <w:pPr>
        <w:pStyle w:val="NormalWeb"/>
        <w:numPr>
          <w:ilvl w:val="0"/>
          <w:numId w:val="3"/>
        </w:numPr>
        <w:tabs>
          <w:tab w:val="left" w:pos="851"/>
        </w:tabs>
        <w:spacing w:before="0" w:beforeAutospacing="0" w:afterAutospacing="0"/>
        <w:ind w:left="0" w:firstLine="567"/>
        <w:jc w:val="both"/>
        <w:rPr>
          <w:rFonts w:ascii="Times New Roman CYR" w:eastAsia="Times New Roman CYR" w:hAnsi="Times New Roman CYR" w:cs="Times New Roman CYR"/>
          <w:lang w:val="en-US"/>
        </w:rPr>
      </w:pPr>
      <w:r>
        <w:rPr>
          <w:rFonts w:ascii="Times New Roman CYR" w:eastAsia="Times New Roman CYR" w:hAnsi="Times New Roman CYR" w:cs="Times New Roman CYR"/>
          <w:i/>
          <w:iCs/>
          <w:lang w:val="en-US"/>
        </w:rPr>
        <w:t xml:space="preserve">Dawood M. A. </w:t>
      </w:r>
      <w:r>
        <w:rPr>
          <w:rFonts w:ascii="Times New Roman CYR" w:eastAsia="Times New Roman CYR" w:hAnsi="Times New Roman CYR" w:cs="Times New Roman CYR"/>
          <w:lang w:val="en-US"/>
        </w:rPr>
        <w:t xml:space="preserve">et al.  Recent advances in the role of probiotics and prebiotics in carp aquaculture: a review //Aquaculture.  2016. </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 454. P. 243-251.</w:t>
      </w:r>
    </w:p>
    <w:p w14:paraId="7A772367" w14:textId="77777777" w:rsidR="003E593B" w:rsidRDefault="00D44028" w:rsidP="005D25AF">
      <w:pPr>
        <w:pStyle w:val="NormalWeb"/>
        <w:numPr>
          <w:ilvl w:val="0"/>
          <w:numId w:val="3"/>
        </w:numPr>
        <w:tabs>
          <w:tab w:val="left" w:pos="851"/>
        </w:tabs>
        <w:ind w:left="0" w:firstLine="567"/>
        <w:jc w:val="both"/>
        <w:rPr>
          <w:rFonts w:ascii="Times New Roman CYR" w:eastAsia="Times New Roman CYR" w:hAnsi="Times New Roman CYR" w:cs="Times New Roman CYR"/>
          <w:lang w:val="ru"/>
        </w:rPr>
      </w:pPr>
      <w:proofErr w:type="spellStart"/>
      <w:r>
        <w:rPr>
          <w:rFonts w:ascii="Times New Roman CYR" w:eastAsia="Times New Roman CYR" w:hAnsi="Times New Roman CYR" w:cs="Times New Roman CYR"/>
          <w:i/>
          <w:iCs/>
          <w:lang w:val="en-US"/>
        </w:rPr>
        <w:t>Mugetti</w:t>
      </w:r>
      <w:proofErr w:type="spellEnd"/>
      <w:r>
        <w:rPr>
          <w:rFonts w:ascii="Times New Roman CYR" w:eastAsia="Times New Roman CYR" w:hAnsi="Times New Roman CYR" w:cs="Times New Roman CYR"/>
          <w:i/>
          <w:iCs/>
          <w:lang w:val="en-US"/>
        </w:rPr>
        <w:t xml:space="preserve"> D.</w:t>
      </w:r>
      <w:r>
        <w:rPr>
          <w:rFonts w:ascii="Times New Roman CYR" w:eastAsia="Times New Roman CYR" w:hAnsi="Times New Roman CYR" w:cs="Times New Roman CYR"/>
          <w:lang w:val="en-US"/>
        </w:rPr>
        <w:t xml:space="preserve"> et al. The old and the new on viral diseases in sturgeon //Pathogens. 2020. </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 xml:space="preserve">. 9.  №. </w:t>
      </w:r>
      <w:r>
        <w:rPr>
          <w:rFonts w:ascii="Times New Roman CYR" w:eastAsia="Times New Roman CYR" w:hAnsi="Times New Roman CYR" w:cs="Times New Roman CYR"/>
          <w:lang w:val="ru"/>
        </w:rPr>
        <w:t xml:space="preserve">2. </w:t>
      </w:r>
      <w:r>
        <w:rPr>
          <w:rFonts w:ascii="Times New Roman CYR" w:eastAsia="Times New Roman CYR" w:hAnsi="Times New Roman CYR" w:cs="Times New Roman CYR"/>
          <w:lang w:val="en-US"/>
        </w:rPr>
        <w:t>P</w:t>
      </w:r>
      <w:r>
        <w:rPr>
          <w:rFonts w:ascii="Times New Roman CYR" w:eastAsia="Times New Roman CYR" w:hAnsi="Times New Roman CYR" w:cs="Times New Roman CYR"/>
          <w:lang w:val="ru"/>
        </w:rPr>
        <w:t>. 146.</w:t>
      </w:r>
      <w:r>
        <w:rPr>
          <w:rFonts w:ascii="Times New Roman CYR" w:eastAsia="Times New Roman CYR" w:hAnsi="Times New Roman CYR" w:cs="Times New Roman CYR"/>
          <w:lang w:val="en-US"/>
        </w:rPr>
        <w:t xml:space="preserve"> http://dx.doi.org/10.3390/pathogens9020146.</w:t>
      </w:r>
    </w:p>
    <w:p w14:paraId="47962A37" w14:textId="77777777" w:rsidR="003E593B" w:rsidRDefault="00D44028" w:rsidP="005D25AF">
      <w:pPr>
        <w:pStyle w:val="NormalWeb"/>
        <w:numPr>
          <w:ilvl w:val="0"/>
          <w:numId w:val="3"/>
        </w:numPr>
        <w:tabs>
          <w:tab w:val="left" w:pos="851"/>
        </w:tabs>
        <w:ind w:left="0" w:firstLine="567"/>
        <w:jc w:val="both"/>
        <w:rPr>
          <w:rFonts w:ascii="Times New Roman CYR" w:eastAsia="Times New Roman CYR" w:hAnsi="Times New Roman CYR" w:cs="Times New Roman CYR"/>
          <w:lang w:val="en-US"/>
        </w:rPr>
      </w:pPr>
      <w:r>
        <w:rPr>
          <w:rFonts w:ascii="Times New Roman CYR" w:eastAsia="Times New Roman CYR" w:hAnsi="Times New Roman CYR" w:cs="Times New Roman CYR"/>
          <w:i/>
          <w:iCs/>
          <w:lang w:val="en-US"/>
        </w:rPr>
        <w:t xml:space="preserve">Lakshmi B. </w:t>
      </w:r>
      <w:r>
        <w:rPr>
          <w:rFonts w:ascii="Times New Roman CYR" w:eastAsia="Times New Roman CYR" w:hAnsi="Times New Roman CYR" w:cs="Times New Roman CYR"/>
          <w:lang w:val="en-US"/>
        </w:rPr>
        <w:t>Probiotics as antiviral agents in shrimp aquaculture//Journal of pathogens.2013.</w:t>
      </w:r>
      <w:r>
        <w:rPr>
          <w:rFonts w:ascii="Times New Roman CYR" w:eastAsia="Times New Roman CYR" w:hAnsi="Times New Roman CYR" w:cs="Times New Roman CYR"/>
          <w:lang w:val="ru"/>
        </w:rPr>
        <w:t>Т</w:t>
      </w:r>
      <w:r>
        <w:rPr>
          <w:rFonts w:ascii="Times New Roman CYR" w:eastAsia="Times New Roman CYR" w:hAnsi="Times New Roman CYR" w:cs="Times New Roman CYR"/>
          <w:lang w:val="en-US"/>
        </w:rPr>
        <w:t>.2013.№.1.</w:t>
      </w:r>
      <w:r>
        <w:rPr>
          <w:rFonts w:ascii="Times New Roman CYR" w:eastAsia="Times New Roman CYR" w:hAnsi="Times New Roman CYR" w:cs="Times New Roman CYR"/>
          <w:lang w:val="ru"/>
        </w:rPr>
        <w:t>С</w:t>
      </w:r>
      <w:r>
        <w:rPr>
          <w:rFonts w:ascii="Times New Roman CYR" w:eastAsia="Times New Roman CYR" w:hAnsi="Times New Roman CYR" w:cs="Times New Roman CYR"/>
          <w:lang w:val="en-US"/>
        </w:rPr>
        <w:t>.424123. http://dx.doi.org/10.1155/2013/424123.</w:t>
      </w:r>
    </w:p>
    <w:p w14:paraId="5FEAA854" w14:textId="481A0BAB" w:rsidR="003E593B" w:rsidRDefault="00D44028" w:rsidP="005D25AF">
      <w:pPr>
        <w:pStyle w:val="NormalWeb"/>
        <w:numPr>
          <w:ilvl w:val="0"/>
          <w:numId w:val="3"/>
        </w:numPr>
        <w:tabs>
          <w:tab w:val="left" w:pos="851"/>
        </w:tabs>
        <w:spacing w:after="0" w:afterAutospacing="0"/>
        <w:ind w:left="0" w:firstLine="567"/>
        <w:contextualSpacing/>
        <w:jc w:val="both"/>
      </w:pPr>
      <w:r w:rsidRPr="002116FB">
        <w:rPr>
          <w:rFonts w:ascii="Times New Roman CYR" w:eastAsia="Times New Roman CYR" w:hAnsi="Times New Roman CYR" w:cs="Times New Roman CYR"/>
          <w:i/>
          <w:iCs/>
          <w:lang w:val="en-US"/>
        </w:rPr>
        <w:t>Yi Y.</w:t>
      </w:r>
      <w:r w:rsidRPr="002116FB">
        <w:rPr>
          <w:rFonts w:ascii="Times New Roman CYR" w:eastAsia="Times New Roman CYR" w:hAnsi="Times New Roman CYR" w:cs="Times New Roman CYR"/>
          <w:lang w:val="en-US"/>
        </w:rPr>
        <w:t xml:space="preserve"> et al. Probiotic potential of Bacillus </w:t>
      </w:r>
      <w:proofErr w:type="spellStart"/>
      <w:r w:rsidRPr="002116FB">
        <w:rPr>
          <w:rFonts w:ascii="Times New Roman CYR" w:eastAsia="Times New Roman CYR" w:hAnsi="Times New Roman CYR" w:cs="Times New Roman CYR"/>
          <w:lang w:val="en-US"/>
        </w:rPr>
        <w:t>velezensis</w:t>
      </w:r>
      <w:proofErr w:type="spellEnd"/>
      <w:r w:rsidRPr="002116FB">
        <w:rPr>
          <w:rFonts w:ascii="Times New Roman CYR" w:eastAsia="Times New Roman CYR" w:hAnsi="Times New Roman CYR" w:cs="Times New Roman CYR"/>
          <w:lang w:val="en-US"/>
        </w:rPr>
        <w:t xml:space="preserve"> JW: antimicrobial activity against fish pathogenic bacteria and immune enhancement effects on Carassius auratus //Fish &amp; shellfish immunology. 2018. </w:t>
      </w:r>
      <w:r w:rsidRPr="002116FB">
        <w:rPr>
          <w:rFonts w:ascii="Times New Roman CYR" w:eastAsia="Times New Roman CYR" w:hAnsi="Times New Roman CYR" w:cs="Times New Roman CYR"/>
          <w:lang w:val="ru"/>
        </w:rPr>
        <w:t>Т</w:t>
      </w:r>
      <w:r w:rsidRPr="002116FB">
        <w:rPr>
          <w:rFonts w:ascii="Times New Roman CYR" w:eastAsia="Times New Roman CYR" w:hAnsi="Times New Roman CYR" w:cs="Times New Roman CYR"/>
          <w:lang w:val="en-US"/>
        </w:rPr>
        <w:t>. 78. P. 322-330.</w:t>
      </w:r>
    </w:p>
    <w:sectPr w:rsidR="003E593B" w:rsidSect="004A2083">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22C0" w14:textId="77777777" w:rsidR="00BD15E3" w:rsidRDefault="00BD15E3">
      <w:pPr>
        <w:spacing w:line="240" w:lineRule="auto"/>
      </w:pPr>
      <w:r>
        <w:separator/>
      </w:r>
    </w:p>
  </w:endnote>
  <w:endnote w:type="continuationSeparator" w:id="0">
    <w:p w14:paraId="498445BC" w14:textId="77777777" w:rsidR="00BD15E3" w:rsidRDefault="00BD1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Times New Roman CYR">
    <w:altName w:val="Times New Roman"/>
    <w:panose1 w:val="020B0604020202020204"/>
    <w:charset w:val="CC"/>
    <w:family w:val="roman"/>
    <w:pitch w:val="variable"/>
    <w:sig w:usb0="E0002EFF" w:usb1="C000785B" w:usb2="00000009" w:usb3="00000000" w:csb0="000001FF" w:csb1="00000000"/>
  </w:font>
  <w:font w:name="Aptos">
    <w:altName w:val="SimSun"/>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8942F" w14:textId="697BED25" w:rsidR="00927C58" w:rsidRPr="00631114" w:rsidRDefault="00BD15E3">
    <w:pPr>
      <w:pStyle w:val="Footer"/>
      <w:rPr>
        <w:lang w:val="en-US"/>
      </w:rPr>
    </w:pPr>
    <w:hyperlink r:id="rId1" w:history="1">
      <w:r w:rsidR="00631114" w:rsidRPr="00953A00">
        <w:rPr>
          <w:rStyle w:val="Hyperlink"/>
          <w:rFonts w:ascii="Times New Roman" w:hAnsi="Times New Roman" w:cs="Times New Roman"/>
          <w:sz w:val="24"/>
          <w:szCs w:val="24"/>
        </w:rPr>
        <w:t>http://ej.kubagro.ru/2024/10/pdf/</w:t>
      </w:r>
      <w:r w:rsidR="00631114" w:rsidRPr="00953A00">
        <w:rPr>
          <w:rStyle w:val="Hyperlink"/>
          <w:rFonts w:ascii="Times New Roman" w:hAnsi="Times New Roman" w:cs="Times New Roman"/>
          <w:sz w:val="24"/>
          <w:szCs w:val="24"/>
          <w:lang w:val="en-US"/>
        </w:rPr>
        <w:t>37</w:t>
      </w:r>
      <w:r w:rsidR="00631114" w:rsidRPr="00953A00">
        <w:rPr>
          <w:rStyle w:val="Hyperlink"/>
          <w:rFonts w:ascii="Times New Roman" w:hAnsi="Times New Roman" w:cs="Times New Roman"/>
          <w:sz w:val="24"/>
          <w:szCs w:val="24"/>
        </w:rPr>
        <w:t>.pdf</w:t>
      </w:r>
    </w:hyperlink>
    <w:r w:rsidR="0063111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A86C7" w14:textId="77777777" w:rsidR="00BD15E3" w:rsidRDefault="00BD15E3">
      <w:pPr>
        <w:spacing w:after="0"/>
      </w:pPr>
      <w:r>
        <w:separator/>
      </w:r>
    </w:p>
  </w:footnote>
  <w:footnote w:type="continuationSeparator" w:id="0">
    <w:p w14:paraId="74245070" w14:textId="77777777" w:rsidR="00BD15E3" w:rsidRDefault="00BD15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82617355"/>
      <w:docPartObj>
        <w:docPartGallery w:val="Page Numbers (Top of Page)"/>
        <w:docPartUnique/>
      </w:docPartObj>
    </w:sdtPr>
    <w:sdtEndPr>
      <w:rPr>
        <w:rStyle w:val="PageNumber"/>
      </w:rPr>
    </w:sdtEndPr>
    <w:sdtContent>
      <w:p w14:paraId="34F3CDD8" w14:textId="368F4A61" w:rsidR="00927C58" w:rsidRDefault="00927C58"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C12261" w14:textId="77777777" w:rsidR="00927C58" w:rsidRDefault="00927C58" w:rsidP="00927C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69895456"/>
      <w:docPartObj>
        <w:docPartGallery w:val="Page Numbers (Top of Page)"/>
        <w:docPartUnique/>
      </w:docPartObj>
    </w:sdtPr>
    <w:sdtEndPr>
      <w:rPr>
        <w:rStyle w:val="PageNumber"/>
      </w:rPr>
    </w:sdtEndPr>
    <w:sdtContent>
      <w:p w14:paraId="34EF5B8F" w14:textId="673A8EC2" w:rsidR="00927C58" w:rsidRPr="00927C58" w:rsidRDefault="00927C58" w:rsidP="00953A00">
        <w:pPr>
          <w:pStyle w:val="Header"/>
          <w:framePr w:wrap="none" w:vAnchor="text" w:hAnchor="margin" w:xAlign="right" w:y="1"/>
          <w:rPr>
            <w:rStyle w:val="PageNumber"/>
            <w:rFonts w:ascii="Times New Roman" w:hAnsi="Times New Roman" w:cs="Times New Roman"/>
            <w:sz w:val="28"/>
            <w:szCs w:val="28"/>
          </w:rPr>
        </w:pPr>
        <w:r w:rsidRPr="00927C58">
          <w:rPr>
            <w:rStyle w:val="PageNumber"/>
            <w:rFonts w:ascii="Times New Roman" w:hAnsi="Times New Roman" w:cs="Times New Roman"/>
            <w:sz w:val="28"/>
            <w:szCs w:val="28"/>
          </w:rPr>
          <w:fldChar w:fldCharType="begin"/>
        </w:r>
        <w:r w:rsidRPr="00927C58">
          <w:rPr>
            <w:rStyle w:val="PageNumber"/>
            <w:rFonts w:ascii="Times New Roman" w:hAnsi="Times New Roman" w:cs="Times New Roman"/>
            <w:sz w:val="28"/>
            <w:szCs w:val="28"/>
          </w:rPr>
          <w:instrText xml:space="preserve"> PAGE </w:instrText>
        </w:r>
        <w:r w:rsidRPr="00927C58">
          <w:rPr>
            <w:rStyle w:val="PageNumber"/>
            <w:rFonts w:ascii="Times New Roman" w:hAnsi="Times New Roman" w:cs="Times New Roman"/>
            <w:sz w:val="28"/>
            <w:szCs w:val="28"/>
          </w:rPr>
          <w:fldChar w:fldCharType="separate"/>
        </w:r>
        <w:r w:rsidRPr="00927C58">
          <w:rPr>
            <w:rStyle w:val="PageNumber"/>
            <w:rFonts w:ascii="Times New Roman" w:hAnsi="Times New Roman" w:cs="Times New Roman"/>
            <w:noProof/>
            <w:sz w:val="28"/>
            <w:szCs w:val="28"/>
          </w:rPr>
          <w:t>1</w:t>
        </w:r>
        <w:r w:rsidRPr="00927C58">
          <w:rPr>
            <w:rStyle w:val="PageNumber"/>
            <w:rFonts w:ascii="Times New Roman" w:hAnsi="Times New Roman" w:cs="Times New Roman"/>
            <w:sz w:val="28"/>
            <w:szCs w:val="28"/>
          </w:rPr>
          <w:fldChar w:fldCharType="end"/>
        </w:r>
      </w:p>
    </w:sdtContent>
  </w:sdt>
  <w:sdt>
    <w:sdtPr>
      <w:id w:val="-1121386941"/>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4E572CA2" w14:textId="7B18859C" w:rsidR="004A2083" w:rsidRDefault="00927C58" w:rsidP="00927C58">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7E1B73E9" w14:textId="77777777" w:rsidR="003E593B" w:rsidRDefault="003E5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9B1BE4"/>
    <w:multiLevelType w:val="multilevel"/>
    <w:tmpl w:val="CE9B1B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49F33CEA"/>
    <w:multiLevelType w:val="hybridMultilevel"/>
    <w:tmpl w:val="3D2AEC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E929284"/>
    <w:multiLevelType w:val="multilevel"/>
    <w:tmpl w:val="5E9292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4C2"/>
    <w:rsid w:val="00003F5F"/>
    <w:rsid w:val="00005471"/>
    <w:rsid w:val="00006FD2"/>
    <w:rsid w:val="00007907"/>
    <w:rsid w:val="00010ECD"/>
    <w:rsid w:val="000116DE"/>
    <w:rsid w:val="0001700C"/>
    <w:rsid w:val="000218DC"/>
    <w:rsid w:val="000256EF"/>
    <w:rsid w:val="000268D8"/>
    <w:rsid w:val="00027599"/>
    <w:rsid w:val="000302BD"/>
    <w:rsid w:val="00033A03"/>
    <w:rsid w:val="00035D23"/>
    <w:rsid w:val="00043B16"/>
    <w:rsid w:val="000518FB"/>
    <w:rsid w:val="000556C8"/>
    <w:rsid w:val="00056B0A"/>
    <w:rsid w:val="0005734F"/>
    <w:rsid w:val="00060CD5"/>
    <w:rsid w:val="0006459C"/>
    <w:rsid w:val="00067C16"/>
    <w:rsid w:val="00067DE2"/>
    <w:rsid w:val="00070BDA"/>
    <w:rsid w:val="00071A0D"/>
    <w:rsid w:val="00075C2D"/>
    <w:rsid w:val="000761BC"/>
    <w:rsid w:val="00080157"/>
    <w:rsid w:val="00091F8C"/>
    <w:rsid w:val="00096A40"/>
    <w:rsid w:val="000970F6"/>
    <w:rsid w:val="000A15B8"/>
    <w:rsid w:val="000A18B0"/>
    <w:rsid w:val="000A1939"/>
    <w:rsid w:val="000A433C"/>
    <w:rsid w:val="000A4E0C"/>
    <w:rsid w:val="000B0B0D"/>
    <w:rsid w:val="000C1DEF"/>
    <w:rsid w:val="000C28C5"/>
    <w:rsid w:val="000C2CB1"/>
    <w:rsid w:val="000C4216"/>
    <w:rsid w:val="000C7B24"/>
    <w:rsid w:val="000D3100"/>
    <w:rsid w:val="000D4965"/>
    <w:rsid w:val="000D614C"/>
    <w:rsid w:val="000E477F"/>
    <w:rsid w:val="000E6500"/>
    <w:rsid w:val="000F1774"/>
    <w:rsid w:val="000F22C0"/>
    <w:rsid w:val="000F6CF6"/>
    <w:rsid w:val="000F738D"/>
    <w:rsid w:val="00100F07"/>
    <w:rsid w:val="00102674"/>
    <w:rsid w:val="00107181"/>
    <w:rsid w:val="00107BDE"/>
    <w:rsid w:val="00111458"/>
    <w:rsid w:val="00111D07"/>
    <w:rsid w:val="001202A7"/>
    <w:rsid w:val="00121A4D"/>
    <w:rsid w:val="0012296F"/>
    <w:rsid w:val="00125433"/>
    <w:rsid w:val="001315B9"/>
    <w:rsid w:val="00136F82"/>
    <w:rsid w:val="001376B7"/>
    <w:rsid w:val="001409AD"/>
    <w:rsid w:val="001466FB"/>
    <w:rsid w:val="00157255"/>
    <w:rsid w:val="00161500"/>
    <w:rsid w:val="00161AC7"/>
    <w:rsid w:val="00164C22"/>
    <w:rsid w:val="00164E2C"/>
    <w:rsid w:val="00166F76"/>
    <w:rsid w:val="00170439"/>
    <w:rsid w:val="0017737B"/>
    <w:rsid w:val="00181A84"/>
    <w:rsid w:val="00182900"/>
    <w:rsid w:val="00183BFC"/>
    <w:rsid w:val="00186E7D"/>
    <w:rsid w:val="00187EC5"/>
    <w:rsid w:val="0019007D"/>
    <w:rsid w:val="00193BBB"/>
    <w:rsid w:val="001A09E2"/>
    <w:rsid w:val="001A6F89"/>
    <w:rsid w:val="001B4651"/>
    <w:rsid w:val="001B5177"/>
    <w:rsid w:val="001B5E07"/>
    <w:rsid w:val="001F1292"/>
    <w:rsid w:val="001F5C8B"/>
    <w:rsid w:val="002053F1"/>
    <w:rsid w:val="00205649"/>
    <w:rsid w:val="002116FB"/>
    <w:rsid w:val="00211F2E"/>
    <w:rsid w:val="00221695"/>
    <w:rsid w:val="00222E7C"/>
    <w:rsid w:val="00222F87"/>
    <w:rsid w:val="00225143"/>
    <w:rsid w:val="00226BE4"/>
    <w:rsid w:val="00226D71"/>
    <w:rsid w:val="0022732B"/>
    <w:rsid w:val="00251E76"/>
    <w:rsid w:val="00260902"/>
    <w:rsid w:val="00270EE3"/>
    <w:rsid w:val="00272E17"/>
    <w:rsid w:val="00275C1D"/>
    <w:rsid w:val="00277A6A"/>
    <w:rsid w:val="00292F39"/>
    <w:rsid w:val="00296F7B"/>
    <w:rsid w:val="002A1149"/>
    <w:rsid w:val="002A1286"/>
    <w:rsid w:val="002A2093"/>
    <w:rsid w:val="002B3160"/>
    <w:rsid w:val="002B5AB1"/>
    <w:rsid w:val="002C0F63"/>
    <w:rsid w:val="002C425E"/>
    <w:rsid w:val="002D01AF"/>
    <w:rsid w:val="002D3D38"/>
    <w:rsid w:val="002D545F"/>
    <w:rsid w:val="002D6127"/>
    <w:rsid w:val="002D6D4B"/>
    <w:rsid w:val="002E1DE3"/>
    <w:rsid w:val="002E21AB"/>
    <w:rsid w:val="002E2BDF"/>
    <w:rsid w:val="002F7BA3"/>
    <w:rsid w:val="003113BE"/>
    <w:rsid w:val="00314A94"/>
    <w:rsid w:val="003200D2"/>
    <w:rsid w:val="00321CA5"/>
    <w:rsid w:val="00324066"/>
    <w:rsid w:val="0032584D"/>
    <w:rsid w:val="003314B2"/>
    <w:rsid w:val="00337D45"/>
    <w:rsid w:val="0034004C"/>
    <w:rsid w:val="00342161"/>
    <w:rsid w:val="003438B9"/>
    <w:rsid w:val="003458E5"/>
    <w:rsid w:val="003477FA"/>
    <w:rsid w:val="00355A09"/>
    <w:rsid w:val="003725E3"/>
    <w:rsid w:val="00374F0A"/>
    <w:rsid w:val="00375CF4"/>
    <w:rsid w:val="00376F16"/>
    <w:rsid w:val="00377499"/>
    <w:rsid w:val="00385D5C"/>
    <w:rsid w:val="003865E6"/>
    <w:rsid w:val="00386F3A"/>
    <w:rsid w:val="00390BF1"/>
    <w:rsid w:val="00392CD0"/>
    <w:rsid w:val="00392EDA"/>
    <w:rsid w:val="00393F1C"/>
    <w:rsid w:val="00395D66"/>
    <w:rsid w:val="003961BD"/>
    <w:rsid w:val="003C1788"/>
    <w:rsid w:val="003D124A"/>
    <w:rsid w:val="003D17E8"/>
    <w:rsid w:val="003D2604"/>
    <w:rsid w:val="003E593B"/>
    <w:rsid w:val="003F3EE0"/>
    <w:rsid w:val="003F59CE"/>
    <w:rsid w:val="003F701E"/>
    <w:rsid w:val="00402344"/>
    <w:rsid w:val="00402978"/>
    <w:rsid w:val="00421286"/>
    <w:rsid w:val="00423381"/>
    <w:rsid w:val="004266B3"/>
    <w:rsid w:val="004402DE"/>
    <w:rsid w:val="0044109B"/>
    <w:rsid w:val="004433C7"/>
    <w:rsid w:val="00454932"/>
    <w:rsid w:val="00457D42"/>
    <w:rsid w:val="00457D91"/>
    <w:rsid w:val="004665FA"/>
    <w:rsid w:val="00466823"/>
    <w:rsid w:val="0047712A"/>
    <w:rsid w:val="00477671"/>
    <w:rsid w:val="00481664"/>
    <w:rsid w:val="00485FA9"/>
    <w:rsid w:val="00486AB1"/>
    <w:rsid w:val="004873F9"/>
    <w:rsid w:val="00490BB3"/>
    <w:rsid w:val="00490FE6"/>
    <w:rsid w:val="004910B6"/>
    <w:rsid w:val="00491503"/>
    <w:rsid w:val="00492B44"/>
    <w:rsid w:val="004977C2"/>
    <w:rsid w:val="004A2083"/>
    <w:rsid w:val="004A2FC6"/>
    <w:rsid w:val="004A739E"/>
    <w:rsid w:val="004C01EE"/>
    <w:rsid w:val="004C3928"/>
    <w:rsid w:val="004C6064"/>
    <w:rsid w:val="004D108E"/>
    <w:rsid w:val="004D132F"/>
    <w:rsid w:val="004D554F"/>
    <w:rsid w:val="004D5924"/>
    <w:rsid w:val="004D5F68"/>
    <w:rsid w:val="004D76C3"/>
    <w:rsid w:val="004E04A0"/>
    <w:rsid w:val="004E46C7"/>
    <w:rsid w:val="004E502D"/>
    <w:rsid w:val="004E5DFA"/>
    <w:rsid w:val="004E7192"/>
    <w:rsid w:val="004E7200"/>
    <w:rsid w:val="004F0120"/>
    <w:rsid w:val="004F375D"/>
    <w:rsid w:val="004F482E"/>
    <w:rsid w:val="00507968"/>
    <w:rsid w:val="005113FB"/>
    <w:rsid w:val="005131C6"/>
    <w:rsid w:val="00513318"/>
    <w:rsid w:val="00513E41"/>
    <w:rsid w:val="0051768B"/>
    <w:rsid w:val="00521285"/>
    <w:rsid w:val="0052166F"/>
    <w:rsid w:val="005219B4"/>
    <w:rsid w:val="00524771"/>
    <w:rsid w:val="005249CB"/>
    <w:rsid w:val="00526347"/>
    <w:rsid w:val="005273F8"/>
    <w:rsid w:val="00530C0C"/>
    <w:rsid w:val="00531941"/>
    <w:rsid w:val="00531E9B"/>
    <w:rsid w:val="00534465"/>
    <w:rsid w:val="005428AC"/>
    <w:rsid w:val="0054629A"/>
    <w:rsid w:val="00551ECD"/>
    <w:rsid w:val="00552C70"/>
    <w:rsid w:val="00552D0A"/>
    <w:rsid w:val="0055764A"/>
    <w:rsid w:val="00563A9C"/>
    <w:rsid w:val="00564813"/>
    <w:rsid w:val="0057420C"/>
    <w:rsid w:val="005758E3"/>
    <w:rsid w:val="00577ECF"/>
    <w:rsid w:val="00583F9D"/>
    <w:rsid w:val="00591272"/>
    <w:rsid w:val="00596FA7"/>
    <w:rsid w:val="005A4E16"/>
    <w:rsid w:val="005B5D1B"/>
    <w:rsid w:val="005B782D"/>
    <w:rsid w:val="005C2DBA"/>
    <w:rsid w:val="005C3277"/>
    <w:rsid w:val="005C4551"/>
    <w:rsid w:val="005C63D8"/>
    <w:rsid w:val="005C689C"/>
    <w:rsid w:val="005D25AF"/>
    <w:rsid w:val="005D366C"/>
    <w:rsid w:val="005D5325"/>
    <w:rsid w:val="005D756E"/>
    <w:rsid w:val="005E2AE5"/>
    <w:rsid w:val="005E3173"/>
    <w:rsid w:val="005E5D68"/>
    <w:rsid w:val="005F21A3"/>
    <w:rsid w:val="005F35DA"/>
    <w:rsid w:val="005F6123"/>
    <w:rsid w:val="00612178"/>
    <w:rsid w:val="00615346"/>
    <w:rsid w:val="00616CC3"/>
    <w:rsid w:val="006220B1"/>
    <w:rsid w:val="0062456D"/>
    <w:rsid w:val="00630383"/>
    <w:rsid w:val="00631114"/>
    <w:rsid w:val="0063389A"/>
    <w:rsid w:val="006446A6"/>
    <w:rsid w:val="00646515"/>
    <w:rsid w:val="0065124D"/>
    <w:rsid w:val="0065136D"/>
    <w:rsid w:val="00651F9B"/>
    <w:rsid w:val="00652F1C"/>
    <w:rsid w:val="00654812"/>
    <w:rsid w:val="00654966"/>
    <w:rsid w:val="00654A1F"/>
    <w:rsid w:val="00656C0D"/>
    <w:rsid w:val="00666A8E"/>
    <w:rsid w:val="00667C38"/>
    <w:rsid w:val="00670DD6"/>
    <w:rsid w:val="0067288D"/>
    <w:rsid w:val="00674819"/>
    <w:rsid w:val="00675547"/>
    <w:rsid w:val="00676F10"/>
    <w:rsid w:val="006810E0"/>
    <w:rsid w:val="00681E70"/>
    <w:rsid w:val="00684211"/>
    <w:rsid w:val="0068777A"/>
    <w:rsid w:val="00691487"/>
    <w:rsid w:val="00691956"/>
    <w:rsid w:val="00692CB2"/>
    <w:rsid w:val="0069795B"/>
    <w:rsid w:val="006A2DD3"/>
    <w:rsid w:val="006B1A2A"/>
    <w:rsid w:val="006B216E"/>
    <w:rsid w:val="006B4448"/>
    <w:rsid w:val="006C7D36"/>
    <w:rsid w:val="006C7E95"/>
    <w:rsid w:val="006E0683"/>
    <w:rsid w:val="006E10F6"/>
    <w:rsid w:val="006E62E3"/>
    <w:rsid w:val="006F0155"/>
    <w:rsid w:val="006F0A37"/>
    <w:rsid w:val="006F4E65"/>
    <w:rsid w:val="00702103"/>
    <w:rsid w:val="0071013D"/>
    <w:rsid w:val="0071338D"/>
    <w:rsid w:val="00715C21"/>
    <w:rsid w:val="00715E17"/>
    <w:rsid w:val="0072482C"/>
    <w:rsid w:val="00727F2D"/>
    <w:rsid w:val="007322E8"/>
    <w:rsid w:val="0073496B"/>
    <w:rsid w:val="00735B21"/>
    <w:rsid w:val="0074195B"/>
    <w:rsid w:val="007425B0"/>
    <w:rsid w:val="00750513"/>
    <w:rsid w:val="007515F2"/>
    <w:rsid w:val="00751899"/>
    <w:rsid w:val="007601CF"/>
    <w:rsid w:val="007640E4"/>
    <w:rsid w:val="00767AB6"/>
    <w:rsid w:val="007720F1"/>
    <w:rsid w:val="00772B85"/>
    <w:rsid w:val="00774EBD"/>
    <w:rsid w:val="00782157"/>
    <w:rsid w:val="007829DE"/>
    <w:rsid w:val="00796DEC"/>
    <w:rsid w:val="007A03B0"/>
    <w:rsid w:val="007A4194"/>
    <w:rsid w:val="007A4ADB"/>
    <w:rsid w:val="007B2555"/>
    <w:rsid w:val="007B4C3E"/>
    <w:rsid w:val="007B5027"/>
    <w:rsid w:val="007B6FC8"/>
    <w:rsid w:val="007C2696"/>
    <w:rsid w:val="007C286D"/>
    <w:rsid w:val="007C34DE"/>
    <w:rsid w:val="007C3E6A"/>
    <w:rsid w:val="007C4794"/>
    <w:rsid w:val="007C6CA8"/>
    <w:rsid w:val="007C752A"/>
    <w:rsid w:val="007D0A90"/>
    <w:rsid w:val="007E1205"/>
    <w:rsid w:val="007F09A5"/>
    <w:rsid w:val="007F2434"/>
    <w:rsid w:val="007F4AF6"/>
    <w:rsid w:val="007F55F9"/>
    <w:rsid w:val="00800E04"/>
    <w:rsid w:val="00807C32"/>
    <w:rsid w:val="008124B3"/>
    <w:rsid w:val="008125E4"/>
    <w:rsid w:val="0082036E"/>
    <w:rsid w:val="0082148F"/>
    <w:rsid w:val="00824BCD"/>
    <w:rsid w:val="00825DFF"/>
    <w:rsid w:val="0082740C"/>
    <w:rsid w:val="008378AE"/>
    <w:rsid w:val="008416FA"/>
    <w:rsid w:val="00843BD2"/>
    <w:rsid w:val="0085383B"/>
    <w:rsid w:val="00855034"/>
    <w:rsid w:val="008573A0"/>
    <w:rsid w:val="00857990"/>
    <w:rsid w:val="00862D3C"/>
    <w:rsid w:val="0086361A"/>
    <w:rsid w:val="00866062"/>
    <w:rsid w:val="00877BA7"/>
    <w:rsid w:val="008800D2"/>
    <w:rsid w:val="00892EBD"/>
    <w:rsid w:val="00896976"/>
    <w:rsid w:val="008A6223"/>
    <w:rsid w:val="008A72E0"/>
    <w:rsid w:val="008A7CB2"/>
    <w:rsid w:val="008B47E7"/>
    <w:rsid w:val="008B791E"/>
    <w:rsid w:val="008B7995"/>
    <w:rsid w:val="008D2493"/>
    <w:rsid w:val="008D6340"/>
    <w:rsid w:val="008E1127"/>
    <w:rsid w:val="008E4A6A"/>
    <w:rsid w:val="008F3DA8"/>
    <w:rsid w:val="008F7EE8"/>
    <w:rsid w:val="009011A3"/>
    <w:rsid w:val="00906AEF"/>
    <w:rsid w:val="00914259"/>
    <w:rsid w:val="00915301"/>
    <w:rsid w:val="0092163D"/>
    <w:rsid w:val="00923229"/>
    <w:rsid w:val="009260F9"/>
    <w:rsid w:val="00927C58"/>
    <w:rsid w:val="00935755"/>
    <w:rsid w:val="00937A1C"/>
    <w:rsid w:val="009406F0"/>
    <w:rsid w:val="009457C9"/>
    <w:rsid w:val="009550E5"/>
    <w:rsid w:val="00957EDC"/>
    <w:rsid w:val="00957FF8"/>
    <w:rsid w:val="00963A33"/>
    <w:rsid w:val="00963AA6"/>
    <w:rsid w:val="00965051"/>
    <w:rsid w:val="00966342"/>
    <w:rsid w:val="00971211"/>
    <w:rsid w:val="00972A61"/>
    <w:rsid w:val="00975500"/>
    <w:rsid w:val="009769A5"/>
    <w:rsid w:val="00977EF1"/>
    <w:rsid w:val="0098106D"/>
    <w:rsid w:val="00982F49"/>
    <w:rsid w:val="00983203"/>
    <w:rsid w:val="00983864"/>
    <w:rsid w:val="00984477"/>
    <w:rsid w:val="00984729"/>
    <w:rsid w:val="00997DEF"/>
    <w:rsid w:val="009A3356"/>
    <w:rsid w:val="009A5AE6"/>
    <w:rsid w:val="009B155F"/>
    <w:rsid w:val="009B358C"/>
    <w:rsid w:val="009B4D47"/>
    <w:rsid w:val="009C3A9C"/>
    <w:rsid w:val="009C4164"/>
    <w:rsid w:val="009C4E47"/>
    <w:rsid w:val="009C6206"/>
    <w:rsid w:val="009C64C4"/>
    <w:rsid w:val="009D19B2"/>
    <w:rsid w:val="009D2A81"/>
    <w:rsid w:val="009D337F"/>
    <w:rsid w:val="009D4B4C"/>
    <w:rsid w:val="009D4E69"/>
    <w:rsid w:val="009D6E46"/>
    <w:rsid w:val="009D787C"/>
    <w:rsid w:val="009E1798"/>
    <w:rsid w:val="009E1BD5"/>
    <w:rsid w:val="009F00C5"/>
    <w:rsid w:val="009F15A6"/>
    <w:rsid w:val="009F34D4"/>
    <w:rsid w:val="00A11C1D"/>
    <w:rsid w:val="00A123E3"/>
    <w:rsid w:val="00A13A1C"/>
    <w:rsid w:val="00A23B03"/>
    <w:rsid w:val="00A329B6"/>
    <w:rsid w:val="00A35C94"/>
    <w:rsid w:val="00A36261"/>
    <w:rsid w:val="00A3682D"/>
    <w:rsid w:val="00A37008"/>
    <w:rsid w:val="00A542B0"/>
    <w:rsid w:val="00A55C81"/>
    <w:rsid w:val="00A775F5"/>
    <w:rsid w:val="00A80272"/>
    <w:rsid w:val="00A80DBD"/>
    <w:rsid w:val="00A818D8"/>
    <w:rsid w:val="00A84A85"/>
    <w:rsid w:val="00A85D79"/>
    <w:rsid w:val="00A86E1A"/>
    <w:rsid w:val="00A90850"/>
    <w:rsid w:val="00A91860"/>
    <w:rsid w:val="00A97ED3"/>
    <w:rsid w:val="00AA7D32"/>
    <w:rsid w:val="00AA7D45"/>
    <w:rsid w:val="00AB3AE2"/>
    <w:rsid w:val="00AB5876"/>
    <w:rsid w:val="00AB645B"/>
    <w:rsid w:val="00AC3892"/>
    <w:rsid w:val="00AC3B9E"/>
    <w:rsid w:val="00AC3C80"/>
    <w:rsid w:val="00AD4917"/>
    <w:rsid w:val="00AD7AB4"/>
    <w:rsid w:val="00AE0222"/>
    <w:rsid w:val="00AF0B91"/>
    <w:rsid w:val="00AF45ED"/>
    <w:rsid w:val="00AF7455"/>
    <w:rsid w:val="00AF78D1"/>
    <w:rsid w:val="00AF7939"/>
    <w:rsid w:val="00B01734"/>
    <w:rsid w:val="00B07BBC"/>
    <w:rsid w:val="00B10D3A"/>
    <w:rsid w:val="00B11044"/>
    <w:rsid w:val="00B11E61"/>
    <w:rsid w:val="00B12B68"/>
    <w:rsid w:val="00B12F86"/>
    <w:rsid w:val="00B160D5"/>
    <w:rsid w:val="00B21771"/>
    <w:rsid w:val="00B21819"/>
    <w:rsid w:val="00B2399F"/>
    <w:rsid w:val="00B252AB"/>
    <w:rsid w:val="00B321AC"/>
    <w:rsid w:val="00B3411C"/>
    <w:rsid w:val="00B3507F"/>
    <w:rsid w:val="00B41BA4"/>
    <w:rsid w:val="00B47392"/>
    <w:rsid w:val="00B47548"/>
    <w:rsid w:val="00B47EE1"/>
    <w:rsid w:val="00B50B85"/>
    <w:rsid w:val="00B51138"/>
    <w:rsid w:val="00B5135C"/>
    <w:rsid w:val="00B51B33"/>
    <w:rsid w:val="00B52DF3"/>
    <w:rsid w:val="00B567D9"/>
    <w:rsid w:val="00B612B4"/>
    <w:rsid w:val="00B61750"/>
    <w:rsid w:val="00B63537"/>
    <w:rsid w:val="00B63B73"/>
    <w:rsid w:val="00B71224"/>
    <w:rsid w:val="00B76BE4"/>
    <w:rsid w:val="00B80663"/>
    <w:rsid w:val="00B97605"/>
    <w:rsid w:val="00B97DA5"/>
    <w:rsid w:val="00BA1301"/>
    <w:rsid w:val="00BA2406"/>
    <w:rsid w:val="00BA264A"/>
    <w:rsid w:val="00BA2C22"/>
    <w:rsid w:val="00BA4395"/>
    <w:rsid w:val="00BB467D"/>
    <w:rsid w:val="00BB6398"/>
    <w:rsid w:val="00BC784B"/>
    <w:rsid w:val="00BD15E3"/>
    <w:rsid w:val="00BD46D1"/>
    <w:rsid w:val="00BF0D45"/>
    <w:rsid w:val="00BF1190"/>
    <w:rsid w:val="00BF65A4"/>
    <w:rsid w:val="00C112F3"/>
    <w:rsid w:val="00C118A6"/>
    <w:rsid w:val="00C15251"/>
    <w:rsid w:val="00C15967"/>
    <w:rsid w:val="00C16C2E"/>
    <w:rsid w:val="00C37294"/>
    <w:rsid w:val="00C40F67"/>
    <w:rsid w:val="00C420BA"/>
    <w:rsid w:val="00C512AA"/>
    <w:rsid w:val="00C63257"/>
    <w:rsid w:val="00C64002"/>
    <w:rsid w:val="00C64EB4"/>
    <w:rsid w:val="00C66242"/>
    <w:rsid w:val="00C700F0"/>
    <w:rsid w:val="00C71BEB"/>
    <w:rsid w:val="00C77E67"/>
    <w:rsid w:val="00C82611"/>
    <w:rsid w:val="00C8325D"/>
    <w:rsid w:val="00C85328"/>
    <w:rsid w:val="00C96CC3"/>
    <w:rsid w:val="00CA0F84"/>
    <w:rsid w:val="00CA192E"/>
    <w:rsid w:val="00CA4115"/>
    <w:rsid w:val="00CA5068"/>
    <w:rsid w:val="00CA5425"/>
    <w:rsid w:val="00CA60B2"/>
    <w:rsid w:val="00CB2629"/>
    <w:rsid w:val="00CB3587"/>
    <w:rsid w:val="00CB5AA7"/>
    <w:rsid w:val="00CC0E88"/>
    <w:rsid w:val="00CC5CFA"/>
    <w:rsid w:val="00CC77A5"/>
    <w:rsid w:val="00CD09FD"/>
    <w:rsid w:val="00CD423B"/>
    <w:rsid w:val="00CD5991"/>
    <w:rsid w:val="00CE0F2A"/>
    <w:rsid w:val="00CE29B6"/>
    <w:rsid w:val="00CF0DBA"/>
    <w:rsid w:val="00CF11CD"/>
    <w:rsid w:val="00CF6A5A"/>
    <w:rsid w:val="00D00498"/>
    <w:rsid w:val="00D04BFD"/>
    <w:rsid w:val="00D07F5D"/>
    <w:rsid w:val="00D10DCF"/>
    <w:rsid w:val="00D131B7"/>
    <w:rsid w:val="00D159F1"/>
    <w:rsid w:val="00D25B8B"/>
    <w:rsid w:val="00D264FD"/>
    <w:rsid w:val="00D3033E"/>
    <w:rsid w:val="00D315C7"/>
    <w:rsid w:val="00D3399D"/>
    <w:rsid w:val="00D36C14"/>
    <w:rsid w:val="00D419DE"/>
    <w:rsid w:val="00D44028"/>
    <w:rsid w:val="00D464C2"/>
    <w:rsid w:val="00D50C06"/>
    <w:rsid w:val="00D522F3"/>
    <w:rsid w:val="00D5263E"/>
    <w:rsid w:val="00D5734C"/>
    <w:rsid w:val="00D60F38"/>
    <w:rsid w:val="00D62803"/>
    <w:rsid w:val="00D701FF"/>
    <w:rsid w:val="00D713FE"/>
    <w:rsid w:val="00D71A4A"/>
    <w:rsid w:val="00D7266B"/>
    <w:rsid w:val="00D7659D"/>
    <w:rsid w:val="00D82626"/>
    <w:rsid w:val="00D8297D"/>
    <w:rsid w:val="00DA0B7C"/>
    <w:rsid w:val="00DA0E2C"/>
    <w:rsid w:val="00DA1BDA"/>
    <w:rsid w:val="00DA2DA7"/>
    <w:rsid w:val="00DA6365"/>
    <w:rsid w:val="00DA68FA"/>
    <w:rsid w:val="00DA6918"/>
    <w:rsid w:val="00DB012C"/>
    <w:rsid w:val="00DB0D38"/>
    <w:rsid w:val="00DB54C5"/>
    <w:rsid w:val="00DC03CE"/>
    <w:rsid w:val="00DC2549"/>
    <w:rsid w:val="00DC28C9"/>
    <w:rsid w:val="00DC2F72"/>
    <w:rsid w:val="00DC35C3"/>
    <w:rsid w:val="00DD2808"/>
    <w:rsid w:val="00DE27C8"/>
    <w:rsid w:val="00DE2894"/>
    <w:rsid w:val="00DE4F37"/>
    <w:rsid w:val="00DE6B1F"/>
    <w:rsid w:val="00DE6F5B"/>
    <w:rsid w:val="00DF5B6B"/>
    <w:rsid w:val="00E11CC6"/>
    <w:rsid w:val="00E13EF0"/>
    <w:rsid w:val="00E16376"/>
    <w:rsid w:val="00E177F5"/>
    <w:rsid w:val="00E211F4"/>
    <w:rsid w:val="00E32C8F"/>
    <w:rsid w:val="00E34805"/>
    <w:rsid w:val="00E41698"/>
    <w:rsid w:val="00E42E02"/>
    <w:rsid w:val="00E4486F"/>
    <w:rsid w:val="00E451F0"/>
    <w:rsid w:val="00E53EB1"/>
    <w:rsid w:val="00E54106"/>
    <w:rsid w:val="00E566A7"/>
    <w:rsid w:val="00E62D77"/>
    <w:rsid w:val="00E66634"/>
    <w:rsid w:val="00E675D6"/>
    <w:rsid w:val="00E735C0"/>
    <w:rsid w:val="00E741B7"/>
    <w:rsid w:val="00E82B75"/>
    <w:rsid w:val="00E95193"/>
    <w:rsid w:val="00E9568E"/>
    <w:rsid w:val="00EA48B0"/>
    <w:rsid w:val="00EA63FF"/>
    <w:rsid w:val="00EA6C8C"/>
    <w:rsid w:val="00EA76CC"/>
    <w:rsid w:val="00EB1519"/>
    <w:rsid w:val="00EB163D"/>
    <w:rsid w:val="00EB2D22"/>
    <w:rsid w:val="00EB6A77"/>
    <w:rsid w:val="00EB79E1"/>
    <w:rsid w:val="00EC07AA"/>
    <w:rsid w:val="00EC2B76"/>
    <w:rsid w:val="00EC358A"/>
    <w:rsid w:val="00EC7014"/>
    <w:rsid w:val="00EC75E4"/>
    <w:rsid w:val="00EE206E"/>
    <w:rsid w:val="00EE6602"/>
    <w:rsid w:val="00EF3096"/>
    <w:rsid w:val="00EF6C7D"/>
    <w:rsid w:val="00F04C56"/>
    <w:rsid w:val="00F142D1"/>
    <w:rsid w:val="00F1673D"/>
    <w:rsid w:val="00F16804"/>
    <w:rsid w:val="00F20A69"/>
    <w:rsid w:val="00F2206B"/>
    <w:rsid w:val="00F23972"/>
    <w:rsid w:val="00F24011"/>
    <w:rsid w:val="00F3084E"/>
    <w:rsid w:val="00F337DF"/>
    <w:rsid w:val="00F33869"/>
    <w:rsid w:val="00F33A05"/>
    <w:rsid w:val="00F361D3"/>
    <w:rsid w:val="00F37B8E"/>
    <w:rsid w:val="00F410DE"/>
    <w:rsid w:val="00F41786"/>
    <w:rsid w:val="00F43577"/>
    <w:rsid w:val="00F45401"/>
    <w:rsid w:val="00F45A80"/>
    <w:rsid w:val="00F50335"/>
    <w:rsid w:val="00F50FCB"/>
    <w:rsid w:val="00F53F53"/>
    <w:rsid w:val="00F603AC"/>
    <w:rsid w:val="00F61DA7"/>
    <w:rsid w:val="00F63024"/>
    <w:rsid w:val="00F64CFE"/>
    <w:rsid w:val="00F72B2D"/>
    <w:rsid w:val="00F733E4"/>
    <w:rsid w:val="00F773F5"/>
    <w:rsid w:val="00F7744B"/>
    <w:rsid w:val="00F80405"/>
    <w:rsid w:val="00F83300"/>
    <w:rsid w:val="00F84D17"/>
    <w:rsid w:val="00F90066"/>
    <w:rsid w:val="00F91063"/>
    <w:rsid w:val="00F92C13"/>
    <w:rsid w:val="00F93CE8"/>
    <w:rsid w:val="00FA0215"/>
    <w:rsid w:val="00FA0B11"/>
    <w:rsid w:val="00FA0F0A"/>
    <w:rsid w:val="00FA2A4E"/>
    <w:rsid w:val="00FA3668"/>
    <w:rsid w:val="00FA7A12"/>
    <w:rsid w:val="00FB4DD4"/>
    <w:rsid w:val="00FB772C"/>
    <w:rsid w:val="00FC1028"/>
    <w:rsid w:val="00FD3CF8"/>
    <w:rsid w:val="00FD40D9"/>
    <w:rsid w:val="00FD7325"/>
    <w:rsid w:val="00FE0AB1"/>
    <w:rsid w:val="00FE105B"/>
    <w:rsid w:val="00FF25C7"/>
    <w:rsid w:val="00FF4B71"/>
    <w:rsid w:val="0FDA5003"/>
    <w:rsid w:val="15380779"/>
    <w:rsid w:val="205C43E5"/>
    <w:rsid w:val="28085B42"/>
    <w:rsid w:val="2F8A4416"/>
    <w:rsid w:val="30385A6B"/>
    <w:rsid w:val="3C6A0DC5"/>
    <w:rsid w:val="3DFE465A"/>
    <w:rsid w:val="54F729E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70E5F"/>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Caption">
    <w:name w:val="caption"/>
    <w:basedOn w:val="Normal"/>
    <w:next w:val="Normal"/>
    <w:uiPriority w:val="35"/>
    <w:qFormat/>
    <w:pPr>
      <w:spacing w:before="120" w:after="120" w:line="240" w:lineRule="auto"/>
      <w:ind w:firstLine="709"/>
      <w:jc w:val="both"/>
    </w:pPr>
    <w:rPr>
      <w:rFonts w:ascii="Times New Roman" w:eastAsia="Times New Roman" w:hAnsi="Times New Roman" w:cs="Times New Roman"/>
      <w:b/>
      <w:bCs/>
      <w:sz w:val="20"/>
      <w:szCs w:val="20"/>
      <w:lang w:eastAsia="ru-RU"/>
    </w:rPr>
  </w:style>
  <w:style w:type="paragraph" w:styleId="Header">
    <w:name w:val="header"/>
    <w:basedOn w:val="Normal"/>
    <w:link w:val="HeaderChar"/>
    <w:uiPriority w:val="99"/>
    <w:unhideWhenUsed/>
    <w:qFormat/>
    <w:pPr>
      <w:tabs>
        <w:tab w:val="center" w:pos="4677"/>
        <w:tab w:val="right" w:pos="9355"/>
      </w:tabs>
      <w:spacing w:after="0" w:line="240" w:lineRule="auto"/>
    </w:pPr>
  </w:style>
  <w:style w:type="paragraph" w:styleId="ListBullet">
    <w:name w:val="List Bullet"/>
    <w:basedOn w:val="Normal"/>
    <w:uiPriority w:val="99"/>
    <w:unhideWhenUsed/>
    <w:qFormat/>
    <w:pPr>
      <w:numPr>
        <w:numId w:val="1"/>
      </w:numPr>
      <w:contextualSpacing/>
    </w:pPr>
  </w:style>
  <w:style w:type="paragraph" w:styleId="Footer">
    <w:name w:val="footer"/>
    <w:basedOn w:val="Normal"/>
    <w:link w:val="FooterChar"/>
    <w:uiPriority w:val="99"/>
    <w:unhideWhenUsed/>
    <w:qFormat/>
    <w:pPr>
      <w:tabs>
        <w:tab w:val="center" w:pos="4677"/>
        <w:tab w:val="right" w:pos="9355"/>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short"/>
    <w:basedOn w:val="DefaultParagraphFont"/>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extended-textshort">
    <w:name w:val="extended-text__short"/>
    <w:basedOn w:val="DefaultParagraphFont"/>
    <w:qFormat/>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il-message-sender-email">
    <w:name w:val="mail-message-sender-email"/>
    <w:basedOn w:val="DefaultParagraphFont"/>
    <w:qFormat/>
  </w:style>
  <w:style w:type="character" w:customStyle="1" w:styleId="viiyi">
    <w:name w:val="viiyi"/>
    <w:basedOn w:val="DefaultParagraphFont"/>
    <w:qFormat/>
  </w:style>
  <w:style w:type="character" w:customStyle="1" w:styleId="jlqj4b">
    <w:name w:val="jlqj4b"/>
    <w:basedOn w:val="DefaultParagraphFont"/>
    <w:qFormat/>
  </w:style>
  <w:style w:type="paragraph" w:customStyle="1" w:styleId="formattext">
    <w:name w:val="formattext"/>
    <w:basedOn w:val="Normal"/>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organictextcontentspan">
    <w:name w:val="organictextcontentspan"/>
    <w:basedOn w:val="DefaultParagraphFont"/>
    <w:qFormat/>
  </w:style>
  <w:style w:type="character" w:customStyle="1" w:styleId="q4iawc">
    <w:name w:val="q4iawc"/>
    <w:basedOn w:val="DefaultParagraphFont"/>
    <w:qFormat/>
  </w:style>
  <w:style w:type="character" w:styleId="UnresolvedMention">
    <w:name w:val="Unresolved Mention"/>
    <w:basedOn w:val="DefaultParagraphFont"/>
    <w:uiPriority w:val="99"/>
    <w:semiHidden/>
    <w:unhideWhenUsed/>
    <w:rsid w:val="00B12B68"/>
    <w:rPr>
      <w:color w:val="605E5C"/>
      <w:shd w:val="clear" w:color="auto" w:fill="E1DFDD"/>
    </w:rPr>
  </w:style>
  <w:style w:type="character" w:styleId="PageNumber">
    <w:name w:val="page number"/>
    <w:basedOn w:val="DefaultParagraphFont"/>
    <w:uiPriority w:val="99"/>
    <w:semiHidden/>
    <w:unhideWhenUsed/>
    <w:rsid w:val="00927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gordiets20@yandex.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renanzhelika@yandex.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x.doi.org/10.21515/1990-4665-204-037"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3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2302</Words>
  <Characters>13123</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Татьяна Александровна</dc:creator>
  <cp:lastModifiedBy>Microsoft Office User</cp:lastModifiedBy>
  <cp:revision>351</cp:revision>
  <cp:lastPrinted>2024-11-19T09:07:00Z</cp:lastPrinted>
  <dcterms:created xsi:type="dcterms:W3CDTF">2023-03-26T13:17:00Z</dcterms:created>
  <dcterms:modified xsi:type="dcterms:W3CDTF">2025-01-11T22:32:00Z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75CE1C4C56664556AF75EFFE1BF39BE9_12</vt:lpwstr>
  </property>
</Properties>
</file>