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tbl>
      <w:tblPr>
        <w:tblW w:w="9242" w:type="dxa"/>
        <w:jc w:val="center"/>
        <w:tblLook w:val="04A0" w:firstRow="1" w:lastRow="0" w:firstColumn="1" w:lastColumn="0" w:noHBand="0" w:noVBand="1"/>
      </w:tblPr>
      <w:tblGrid>
        <w:gridCol w:w="4658"/>
        <w:gridCol w:w="4584"/>
      </w:tblGrid>
      <w:tr w:rsidR="001E76C4" w:rsidRPr="00640EA9" w14:paraId="2ED4D9C5" w14:textId="77777777" w:rsidTr="00640EA9">
        <w:trPr>
          <w:jc w:val="center"/>
        </w:trPr>
        <w:tc>
          <w:tcPr>
            <w:tcW w:w="4658" w:type="dxa"/>
            <w:hideMark/>
          </w:tcPr>
          <w:p w14:paraId="167B6006" w14:textId="6F7FD66C" w:rsidR="00CE543D" w:rsidRDefault="00CE543D" w:rsidP="00640EA9">
            <w:pPr>
              <w:rPr>
                <w:sz w:val="20"/>
                <w:szCs w:val="20"/>
              </w:rPr>
            </w:pPr>
            <w:r w:rsidRPr="00640EA9">
              <w:rPr>
                <w:sz w:val="20"/>
                <w:szCs w:val="20"/>
              </w:rPr>
              <w:t>УДК 631.171</w:t>
            </w:r>
          </w:p>
          <w:p w14:paraId="1651DC48" w14:textId="77777777" w:rsidR="00640EA9" w:rsidRPr="00640EA9" w:rsidRDefault="00640EA9" w:rsidP="00640EA9">
            <w:pPr>
              <w:rPr>
                <w:sz w:val="20"/>
                <w:szCs w:val="20"/>
              </w:rPr>
            </w:pPr>
          </w:p>
          <w:p w14:paraId="161F7DC8" w14:textId="77777777" w:rsidR="001E76C4" w:rsidRPr="00640EA9" w:rsidRDefault="001E76C4" w:rsidP="00640EA9">
            <w:pPr>
              <w:rPr>
                <w:rFonts w:eastAsia="Calibri"/>
                <w:bCs/>
                <w:caps/>
                <w:sz w:val="20"/>
                <w:szCs w:val="20"/>
                <w:lang w:val="en-US"/>
              </w:rPr>
            </w:pPr>
          </w:p>
        </w:tc>
        <w:tc>
          <w:tcPr>
            <w:tcW w:w="4584" w:type="dxa"/>
            <w:hideMark/>
          </w:tcPr>
          <w:p w14:paraId="51290C97" w14:textId="77777777" w:rsidR="001E76C4" w:rsidRPr="00640EA9" w:rsidRDefault="001E76C4" w:rsidP="00640EA9">
            <w:pPr>
              <w:rPr>
                <w:rFonts w:eastAsia="Calibri"/>
                <w:bCs/>
                <w:sz w:val="20"/>
                <w:szCs w:val="20"/>
              </w:rPr>
            </w:pPr>
            <w:r w:rsidRPr="00640EA9">
              <w:rPr>
                <w:rFonts w:eastAsia="Calibri"/>
                <w:bCs/>
                <w:sz w:val="20"/>
                <w:szCs w:val="20"/>
                <w:lang w:val="en-US"/>
              </w:rPr>
              <w:t xml:space="preserve">UDC </w:t>
            </w:r>
            <w:r w:rsidR="00CE543D" w:rsidRPr="00640EA9">
              <w:rPr>
                <w:sz w:val="20"/>
                <w:szCs w:val="20"/>
              </w:rPr>
              <w:t>631.171</w:t>
            </w:r>
          </w:p>
        </w:tc>
      </w:tr>
      <w:tr w:rsidR="001E76C4" w:rsidRPr="00E65310" w14:paraId="3D6E26F5" w14:textId="77777777" w:rsidTr="00640EA9">
        <w:trPr>
          <w:jc w:val="center"/>
        </w:trPr>
        <w:tc>
          <w:tcPr>
            <w:tcW w:w="4658" w:type="dxa"/>
          </w:tcPr>
          <w:p w14:paraId="36B31709" w14:textId="151DFB05" w:rsidR="001E76C4" w:rsidRPr="00640EA9" w:rsidRDefault="001E76C4" w:rsidP="00640EA9">
            <w:pPr>
              <w:rPr>
                <w:color w:val="000000" w:themeColor="text1"/>
                <w:sz w:val="20"/>
                <w:szCs w:val="20"/>
              </w:rPr>
            </w:pPr>
            <w:r w:rsidRPr="00640EA9">
              <w:rPr>
                <w:rFonts w:eastAsia="Calibri"/>
                <w:bCs/>
                <w:caps/>
                <w:sz w:val="20"/>
                <w:szCs w:val="20"/>
              </w:rPr>
              <w:t>4.</w:t>
            </w:r>
            <w:r w:rsidRPr="00640EA9">
              <w:rPr>
                <w:color w:val="000000" w:themeColor="text1"/>
                <w:sz w:val="20"/>
                <w:szCs w:val="20"/>
              </w:rPr>
              <w:t>3.1 – Технологии, машины и оборудование для агропромышленного комплекса (сельско</w:t>
            </w:r>
            <w:r w:rsidR="00E65310">
              <w:rPr>
                <w:color w:val="000000" w:themeColor="text1"/>
                <w:sz w:val="20"/>
                <w:szCs w:val="20"/>
              </w:rPr>
              <w:t>хо</w:t>
            </w:r>
            <w:r w:rsidRPr="00640EA9">
              <w:rPr>
                <w:color w:val="000000" w:themeColor="text1"/>
                <w:sz w:val="20"/>
                <w:szCs w:val="20"/>
              </w:rPr>
              <w:t>зяйственные науки)</w:t>
            </w:r>
          </w:p>
          <w:p w14:paraId="0F877E27" w14:textId="77777777" w:rsidR="00454625" w:rsidRPr="00640EA9" w:rsidRDefault="00454625" w:rsidP="00640EA9">
            <w:pPr>
              <w:rPr>
                <w:rFonts w:eastAsia="Calibri"/>
                <w:bCs/>
                <w:caps/>
                <w:sz w:val="20"/>
                <w:szCs w:val="20"/>
              </w:rPr>
            </w:pPr>
          </w:p>
        </w:tc>
        <w:tc>
          <w:tcPr>
            <w:tcW w:w="4584" w:type="dxa"/>
          </w:tcPr>
          <w:p w14:paraId="5BFF5564" w14:textId="77777777" w:rsidR="001E76C4" w:rsidRPr="00640EA9" w:rsidRDefault="001E76C4" w:rsidP="00640EA9">
            <w:pPr>
              <w:pStyle w:val="20"/>
              <w:keepNext/>
              <w:keepLines/>
              <w:shd w:val="clear" w:color="auto" w:fill="auto"/>
              <w:tabs>
                <w:tab w:val="left" w:pos="9781"/>
              </w:tabs>
              <w:spacing w:before="0" w:after="0" w:line="240" w:lineRule="auto"/>
              <w:rPr>
                <w:rFonts w:ascii="Times New Roman" w:hAnsi="Times New Roman" w:cs="Times New Roman"/>
                <w:b w:val="0"/>
                <w:color w:val="000000" w:themeColor="text1"/>
                <w:sz w:val="20"/>
                <w:szCs w:val="20"/>
                <w:lang w:val="en-US"/>
              </w:rPr>
            </w:pPr>
            <w:r w:rsidRPr="00640EA9">
              <w:rPr>
                <w:rFonts w:ascii="Times New Roman" w:eastAsia="Calibri" w:hAnsi="Times New Roman" w:cs="Times New Roman"/>
                <w:b w:val="0"/>
                <w:sz w:val="20"/>
                <w:szCs w:val="20"/>
                <w:lang w:val="en-US"/>
              </w:rPr>
              <w:t>4.</w:t>
            </w:r>
            <w:r w:rsidRPr="00640EA9">
              <w:rPr>
                <w:rFonts w:ascii="Times New Roman" w:hAnsi="Times New Roman" w:cs="Times New Roman"/>
                <w:b w:val="0"/>
                <w:color w:val="000000" w:themeColor="text1"/>
                <w:sz w:val="20"/>
                <w:szCs w:val="20"/>
                <w:lang w:val="en-US"/>
              </w:rPr>
              <w:t>3.1 - Technologies, machines and equipment for the agro-industrial complex (agricultural sciences)</w:t>
            </w:r>
          </w:p>
          <w:p w14:paraId="6D7BB225" w14:textId="77777777" w:rsidR="001E76C4" w:rsidRPr="00640EA9" w:rsidRDefault="001E76C4" w:rsidP="00640EA9">
            <w:pPr>
              <w:rPr>
                <w:rFonts w:eastAsia="Calibri"/>
                <w:bCs/>
                <w:sz w:val="20"/>
                <w:szCs w:val="20"/>
                <w:lang w:val="en-US"/>
              </w:rPr>
            </w:pPr>
          </w:p>
        </w:tc>
      </w:tr>
      <w:tr w:rsidR="001E76C4" w:rsidRPr="00640EA9" w14:paraId="0E2AE94A" w14:textId="77777777" w:rsidTr="00640EA9">
        <w:trPr>
          <w:jc w:val="center"/>
        </w:trPr>
        <w:tc>
          <w:tcPr>
            <w:tcW w:w="4658" w:type="dxa"/>
          </w:tcPr>
          <w:p w14:paraId="45D96609" w14:textId="77777777" w:rsidR="00CE543D" w:rsidRPr="00640EA9" w:rsidRDefault="001B7B43" w:rsidP="00640EA9">
            <w:pPr>
              <w:pStyle w:val="NormalWeb"/>
              <w:shd w:val="clear" w:color="auto" w:fill="FFFFFF"/>
              <w:spacing w:before="0" w:beforeAutospacing="0" w:after="0" w:afterAutospacing="0"/>
              <w:rPr>
                <w:b/>
                <w:sz w:val="20"/>
                <w:szCs w:val="20"/>
              </w:rPr>
            </w:pPr>
            <w:r w:rsidRPr="00640EA9">
              <w:rPr>
                <w:b/>
                <w:sz w:val="20"/>
                <w:szCs w:val="20"/>
              </w:rPr>
              <w:t>ИССЛЕДОВАНИЕ ПО ОПТИМИЗАЦИИ ГЛУБИНЫ ОБРАБОТКИ ПОЧВЫ</w:t>
            </w:r>
          </w:p>
          <w:p w14:paraId="402C49BA" w14:textId="77777777" w:rsidR="001E76C4" w:rsidRPr="00640EA9" w:rsidRDefault="001E76C4" w:rsidP="00640EA9">
            <w:pPr>
              <w:widowControl w:val="0"/>
              <w:shd w:val="clear" w:color="auto" w:fill="FFFFFF"/>
              <w:tabs>
                <w:tab w:val="left" w:pos="0"/>
              </w:tabs>
              <w:autoSpaceDE w:val="0"/>
              <w:autoSpaceDN w:val="0"/>
              <w:adjustRightInd w:val="0"/>
              <w:rPr>
                <w:b/>
                <w:color w:val="000000"/>
                <w:sz w:val="20"/>
                <w:szCs w:val="20"/>
              </w:rPr>
            </w:pPr>
          </w:p>
        </w:tc>
        <w:tc>
          <w:tcPr>
            <w:tcW w:w="4584" w:type="dxa"/>
          </w:tcPr>
          <w:p w14:paraId="7E1531F8" w14:textId="77777777" w:rsidR="001E76C4" w:rsidRPr="00640EA9" w:rsidRDefault="001B7B43" w:rsidP="00640EA9">
            <w:pPr>
              <w:pStyle w:val="HTMLPreformatted"/>
              <w:rPr>
                <w:rFonts w:ascii="Times New Roman" w:hAnsi="Times New Roman" w:cs="Times New Roman"/>
                <w:b/>
                <w:bCs/>
                <w:color w:val="202124"/>
                <w:lang w:val="en-US"/>
              </w:rPr>
            </w:pPr>
            <w:r w:rsidRPr="00640EA9">
              <w:rPr>
                <w:rStyle w:val="y2iqfc"/>
                <w:rFonts w:ascii="Times New Roman" w:hAnsi="Times New Roman" w:cs="Times New Roman"/>
                <w:b/>
                <w:bCs/>
                <w:color w:val="202124"/>
                <w:lang w:val="en"/>
              </w:rPr>
              <w:t>SOIL DEPTH OPTIMIZATION STUDY</w:t>
            </w:r>
          </w:p>
        </w:tc>
      </w:tr>
      <w:tr w:rsidR="001E76C4" w:rsidRPr="00E65310" w14:paraId="764E104B" w14:textId="77777777" w:rsidTr="00640EA9">
        <w:trPr>
          <w:jc w:val="center"/>
        </w:trPr>
        <w:tc>
          <w:tcPr>
            <w:tcW w:w="4658" w:type="dxa"/>
          </w:tcPr>
          <w:p w14:paraId="1F446878" w14:textId="77777777" w:rsidR="00A7522A" w:rsidRPr="00640EA9" w:rsidRDefault="00A7522A" w:rsidP="00640EA9">
            <w:pPr>
              <w:autoSpaceDE w:val="0"/>
              <w:autoSpaceDN w:val="0"/>
              <w:adjustRightInd w:val="0"/>
              <w:rPr>
                <w:color w:val="000000" w:themeColor="text1"/>
                <w:sz w:val="20"/>
                <w:szCs w:val="20"/>
              </w:rPr>
            </w:pPr>
            <w:r w:rsidRPr="00640EA9">
              <w:rPr>
                <w:color w:val="000000" w:themeColor="text1"/>
                <w:sz w:val="20"/>
                <w:szCs w:val="20"/>
              </w:rPr>
              <w:t>Щитов Сергей Васильевич</w:t>
            </w:r>
          </w:p>
          <w:p w14:paraId="1E6879FE" w14:textId="77777777" w:rsidR="00A7522A" w:rsidRPr="00640EA9" w:rsidRDefault="00A7522A" w:rsidP="00640EA9">
            <w:pPr>
              <w:autoSpaceDE w:val="0"/>
              <w:autoSpaceDN w:val="0"/>
              <w:adjustRightInd w:val="0"/>
              <w:rPr>
                <w:color w:val="000000" w:themeColor="text1"/>
                <w:sz w:val="20"/>
                <w:szCs w:val="20"/>
              </w:rPr>
            </w:pPr>
            <w:r w:rsidRPr="00640EA9">
              <w:rPr>
                <w:color w:val="000000" w:themeColor="text1"/>
                <w:sz w:val="20"/>
                <w:szCs w:val="20"/>
              </w:rPr>
              <w:t>Д.т.н., профессор</w:t>
            </w:r>
          </w:p>
          <w:p w14:paraId="291CDA2B" w14:textId="77777777" w:rsidR="00A7522A" w:rsidRPr="00640EA9" w:rsidRDefault="00A7522A" w:rsidP="00640EA9">
            <w:pPr>
              <w:autoSpaceDE w:val="0"/>
              <w:autoSpaceDN w:val="0"/>
              <w:adjustRightInd w:val="0"/>
              <w:rPr>
                <w:color w:val="FF0000"/>
                <w:sz w:val="20"/>
                <w:szCs w:val="20"/>
                <w:lang w:val="en-US"/>
              </w:rPr>
            </w:pPr>
            <w:r w:rsidRPr="00640EA9">
              <w:rPr>
                <w:color w:val="000000" w:themeColor="text1"/>
                <w:sz w:val="20"/>
                <w:szCs w:val="20"/>
              </w:rPr>
              <w:t>РИНЦ</w:t>
            </w:r>
            <w:r w:rsidRPr="00640EA9">
              <w:rPr>
                <w:color w:val="000000" w:themeColor="text1"/>
                <w:sz w:val="20"/>
                <w:szCs w:val="20"/>
                <w:lang w:val="en-US"/>
              </w:rPr>
              <w:t xml:space="preserve"> SPIN-</w:t>
            </w:r>
            <w:r w:rsidRPr="00640EA9">
              <w:rPr>
                <w:color w:val="000000" w:themeColor="text1"/>
                <w:sz w:val="20"/>
                <w:szCs w:val="20"/>
              </w:rPr>
              <w:t>код</w:t>
            </w:r>
            <w:r w:rsidRPr="00640EA9">
              <w:rPr>
                <w:color w:val="000000" w:themeColor="text1"/>
                <w:sz w:val="20"/>
                <w:szCs w:val="20"/>
                <w:lang w:val="en-US"/>
              </w:rPr>
              <w:t>: 4944 -6871</w:t>
            </w:r>
          </w:p>
          <w:p w14:paraId="52EA75BE" w14:textId="77777777" w:rsidR="0000119C" w:rsidRPr="00640EA9" w:rsidRDefault="00A7522A" w:rsidP="00640EA9">
            <w:pPr>
              <w:autoSpaceDE w:val="0"/>
              <w:autoSpaceDN w:val="0"/>
              <w:adjustRightInd w:val="0"/>
              <w:rPr>
                <w:color w:val="000000" w:themeColor="text1"/>
                <w:sz w:val="20"/>
                <w:szCs w:val="20"/>
                <w:lang w:val="en-US"/>
              </w:rPr>
            </w:pPr>
            <w:r w:rsidRPr="00640EA9">
              <w:rPr>
                <w:color w:val="000000" w:themeColor="text1"/>
                <w:sz w:val="20"/>
                <w:szCs w:val="20"/>
                <w:lang w:val="en-US"/>
              </w:rPr>
              <w:t>email: shitov.sv1955@mail.ru</w:t>
            </w:r>
          </w:p>
          <w:p w14:paraId="07B3D6DD" w14:textId="77777777" w:rsidR="001E76C4" w:rsidRPr="00640EA9" w:rsidRDefault="00A7522A" w:rsidP="00640EA9">
            <w:pPr>
              <w:rPr>
                <w:i/>
                <w:iCs/>
                <w:color w:val="1C1C1C"/>
                <w:sz w:val="20"/>
                <w:szCs w:val="20"/>
                <w:shd w:val="clear" w:color="auto" w:fill="FFFFFF"/>
                <w:lang w:val="en-US"/>
              </w:rPr>
            </w:pPr>
            <w:r w:rsidRPr="00640EA9">
              <w:rPr>
                <w:i/>
                <w:iCs/>
                <w:sz w:val="20"/>
                <w:szCs w:val="20"/>
              </w:rPr>
              <w:t xml:space="preserve">Дальневосточный Государственный аграрный университет, Россия, </w:t>
            </w:r>
            <w:r w:rsidRPr="00640EA9">
              <w:rPr>
                <w:i/>
                <w:iCs/>
                <w:color w:val="1C1C1C"/>
                <w:sz w:val="20"/>
                <w:szCs w:val="20"/>
                <w:shd w:val="clear" w:color="auto" w:fill="FFFFFF"/>
              </w:rPr>
              <w:t>675005, Амурская область, г. Благовещенск, ул. Политехническая 86</w:t>
            </w:r>
          </w:p>
          <w:p w14:paraId="194691C9" w14:textId="77777777" w:rsidR="00454625" w:rsidRPr="00640EA9" w:rsidRDefault="00454625" w:rsidP="00640EA9">
            <w:pPr>
              <w:rPr>
                <w:sz w:val="20"/>
                <w:szCs w:val="20"/>
                <w:lang w:val="en-US"/>
              </w:rPr>
            </w:pPr>
          </w:p>
        </w:tc>
        <w:tc>
          <w:tcPr>
            <w:tcW w:w="4584" w:type="dxa"/>
          </w:tcPr>
          <w:p w14:paraId="43539A05" w14:textId="77777777" w:rsidR="00A05B3B" w:rsidRPr="00640EA9" w:rsidRDefault="00A05B3B" w:rsidP="00640EA9">
            <w:pPr>
              <w:pStyle w:val="NormalWeb"/>
              <w:spacing w:before="0" w:beforeAutospacing="0" w:after="0" w:afterAutospacing="0"/>
              <w:rPr>
                <w:sz w:val="20"/>
                <w:szCs w:val="20"/>
                <w:lang w:val="en-US"/>
              </w:rPr>
            </w:pPr>
            <w:r w:rsidRPr="00640EA9">
              <w:rPr>
                <w:sz w:val="20"/>
                <w:szCs w:val="20"/>
                <w:lang w:val="en-US"/>
              </w:rPr>
              <w:t>Shchitov Sergey Vasilyevich</w:t>
            </w:r>
          </w:p>
          <w:p w14:paraId="79488F06" w14:textId="754382F2" w:rsidR="00A05B3B" w:rsidRPr="00640EA9" w:rsidRDefault="00A05B3B" w:rsidP="00640EA9">
            <w:pPr>
              <w:rPr>
                <w:color w:val="000000" w:themeColor="text1"/>
                <w:sz w:val="20"/>
                <w:szCs w:val="20"/>
                <w:lang w:val="en-US"/>
              </w:rPr>
            </w:pPr>
            <w:r w:rsidRPr="00640EA9">
              <w:rPr>
                <w:color w:val="000000" w:themeColor="text1"/>
                <w:sz w:val="20"/>
                <w:szCs w:val="20"/>
                <w:lang w:val="en-US"/>
              </w:rPr>
              <w:t>D</w:t>
            </w:r>
            <w:r w:rsidR="00D41F00">
              <w:rPr>
                <w:color w:val="000000" w:themeColor="text1"/>
                <w:sz w:val="20"/>
                <w:szCs w:val="20"/>
                <w:lang w:val="en-US"/>
              </w:rPr>
              <w:t>r</w:t>
            </w:r>
            <w:r w:rsidRPr="00640EA9">
              <w:rPr>
                <w:color w:val="000000" w:themeColor="text1"/>
                <w:sz w:val="20"/>
                <w:szCs w:val="20"/>
                <w:lang w:val="en-US"/>
              </w:rPr>
              <w:t>.</w:t>
            </w:r>
            <w:r w:rsidR="00D41F00">
              <w:rPr>
                <w:color w:val="000000" w:themeColor="text1"/>
                <w:sz w:val="20"/>
                <w:szCs w:val="20"/>
                <w:lang w:val="en-US"/>
              </w:rPr>
              <w:t>Sci.Tech.</w:t>
            </w:r>
            <w:r w:rsidRPr="00640EA9">
              <w:rPr>
                <w:color w:val="000000" w:themeColor="text1"/>
                <w:sz w:val="20"/>
                <w:szCs w:val="20"/>
                <w:lang w:val="en-US"/>
              </w:rPr>
              <w:t>, professor</w:t>
            </w:r>
          </w:p>
          <w:p w14:paraId="6FA3D7E1" w14:textId="77777777" w:rsidR="00A05B3B" w:rsidRPr="00640EA9" w:rsidRDefault="00A05B3B" w:rsidP="00640EA9">
            <w:pPr>
              <w:rPr>
                <w:color w:val="000000" w:themeColor="text1"/>
                <w:sz w:val="20"/>
                <w:szCs w:val="20"/>
                <w:lang w:val="en-US"/>
              </w:rPr>
            </w:pPr>
            <w:r w:rsidRPr="00640EA9">
              <w:rPr>
                <w:color w:val="000000" w:themeColor="text1"/>
                <w:sz w:val="20"/>
                <w:szCs w:val="20"/>
                <w:lang w:val="en-US"/>
              </w:rPr>
              <w:t>RSCI SPIN-code: 4944-6871</w:t>
            </w:r>
          </w:p>
          <w:p w14:paraId="7B9DD8EE" w14:textId="77777777" w:rsidR="00A05B3B" w:rsidRPr="00640EA9" w:rsidRDefault="00A05B3B" w:rsidP="00640EA9">
            <w:pPr>
              <w:autoSpaceDE w:val="0"/>
              <w:autoSpaceDN w:val="0"/>
              <w:adjustRightInd w:val="0"/>
              <w:rPr>
                <w:color w:val="000000" w:themeColor="text1"/>
                <w:sz w:val="20"/>
                <w:szCs w:val="20"/>
                <w:lang w:val="en-US"/>
              </w:rPr>
            </w:pPr>
            <w:r w:rsidRPr="00640EA9">
              <w:rPr>
                <w:color w:val="000000" w:themeColor="text1"/>
                <w:sz w:val="20"/>
                <w:szCs w:val="20"/>
                <w:lang w:val="en-US"/>
              </w:rPr>
              <w:t>email: shitov.sv1955@mail.ru</w:t>
            </w:r>
          </w:p>
          <w:p w14:paraId="71982EF3" w14:textId="587A2DCD" w:rsidR="001E76C4" w:rsidRPr="00D41F00" w:rsidRDefault="00A05B3B" w:rsidP="00640EA9">
            <w:pPr>
              <w:pStyle w:val="HTMLPreformatted"/>
              <w:rPr>
                <w:rStyle w:val="y2iqfc"/>
                <w:rFonts w:ascii="Times New Roman" w:hAnsi="Times New Roman" w:cs="Times New Roman"/>
                <w:i/>
                <w:iCs/>
                <w:color w:val="202124"/>
                <w:lang w:val="en-US"/>
              </w:rPr>
            </w:pPr>
            <w:r w:rsidRPr="00D41F00">
              <w:rPr>
                <w:rStyle w:val="y2iqfc"/>
                <w:rFonts w:ascii="Times New Roman" w:hAnsi="Times New Roman" w:cs="Times New Roman"/>
                <w:i/>
                <w:iCs/>
                <w:color w:val="202124"/>
                <w:lang w:val="en"/>
              </w:rPr>
              <w:t>Far Eastern State Agrarian University, Russia, 675005, Amur Region, Blagoveshchensk, Politekhnicheskaya 86</w:t>
            </w:r>
          </w:p>
        </w:tc>
      </w:tr>
      <w:tr w:rsidR="001E76C4" w:rsidRPr="00E65310" w14:paraId="1FD6D63D" w14:textId="77777777" w:rsidTr="00640EA9">
        <w:trPr>
          <w:jc w:val="center"/>
        </w:trPr>
        <w:tc>
          <w:tcPr>
            <w:tcW w:w="4658" w:type="dxa"/>
          </w:tcPr>
          <w:p w14:paraId="2BD3FC5E" w14:textId="77777777" w:rsidR="00A05B3B" w:rsidRPr="00640EA9" w:rsidRDefault="00A05B3B" w:rsidP="00640EA9">
            <w:pPr>
              <w:autoSpaceDE w:val="0"/>
              <w:autoSpaceDN w:val="0"/>
              <w:adjustRightInd w:val="0"/>
              <w:rPr>
                <w:color w:val="000000" w:themeColor="text1"/>
                <w:sz w:val="20"/>
                <w:szCs w:val="20"/>
              </w:rPr>
            </w:pPr>
            <w:r w:rsidRPr="00640EA9">
              <w:rPr>
                <w:color w:val="000000" w:themeColor="text1"/>
                <w:sz w:val="20"/>
                <w:szCs w:val="20"/>
              </w:rPr>
              <w:t>Кривуца Зоя Фёдоровна</w:t>
            </w:r>
          </w:p>
          <w:p w14:paraId="7E856402" w14:textId="77777777" w:rsidR="00A05B3B" w:rsidRPr="00640EA9" w:rsidRDefault="00A05B3B" w:rsidP="00640EA9">
            <w:pPr>
              <w:autoSpaceDE w:val="0"/>
              <w:autoSpaceDN w:val="0"/>
              <w:adjustRightInd w:val="0"/>
              <w:rPr>
                <w:color w:val="000000" w:themeColor="text1"/>
                <w:sz w:val="20"/>
                <w:szCs w:val="20"/>
              </w:rPr>
            </w:pPr>
            <w:r w:rsidRPr="00640EA9">
              <w:rPr>
                <w:color w:val="000000" w:themeColor="text1"/>
                <w:sz w:val="20"/>
                <w:szCs w:val="20"/>
              </w:rPr>
              <w:t>Д.т.н., профессор</w:t>
            </w:r>
          </w:p>
          <w:p w14:paraId="5E5A93F7" w14:textId="77777777" w:rsidR="00A05B3B" w:rsidRPr="00640EA9" w:rsidRDefault="00A05B3B" w:rsidP="00640EA9">
            <w:pPr>
              <w:autoSpaceDE w:val="0"/>
              <w:autoSpaceDN w:val="0"/>
              <w:adjustRightInd w:val="0"/>
              <w:rPr>
                <w:color w:val="FF0000"/>
                <w:sz w:val="20"/>
                <w:szCs w:val="20"/>
                <w:lang w:val="en-US"/>
              </w:rPr>
            </w:pPr>
            <w:r w:rsidRPr="00640EA9">
              <w:rPr>
                <w:color w:val="000000" w:themeColor="text1"/>
                <w:sz w:val="20"/>
                <w:szCs w:val="20"/>
              </w:rPr>
              <w:t>РИНЦ</w:t>
            </w:r>
            <w:r w:rsidRPr="00640EA9">
              <w:rPr>
                <w:color w:val="000000" w:themeColor="text1"/>
                <w:sz w:val="20"/>
                <w:szCs w:val="20"/>
                <w:lang w:val="en-US"/>
              </w:rPr>
              <w:t xml:space="preserve"> SPIN-</w:t>
            </w:r>
            <w:r w:rsidRPr="00640EA9">
              <w:rPr>
                <w:color w:val="000000" w:themeColor="text1"/>
                <w:sz w:val="20"/>
                <w:szCs w:val="20"/>
              </w:rPr>
              <w:t>код</w:t>
            </w:r>
            <w:r w:rsidRPr="00640EA9">
              <w:rPr>
                <w:color w:val="000000" w:themeColor="text1"/>
                <w:sz w:val="20"/>
                <w:szCs w:val="20"/>
                <w:lang w:val="en-US"/>
              </w:rPr>
              <w:t>: 6124 -</w:t>
            </w:r>
            <w:r w:rsidR="0059677E" w:rsidRPr="00640EA9">
              <w:rPr>
                <w:color w:val="000000" w:themeColor="text1"/>
                <w:sz w:val="20"/>
                <w:szCs w:val="20"/>
                <w:lang w:val="en-US"/>
              </w:rPr>
              <w:t>5403</w:t>
            </w:r>
          </w:p>
          <w:p w14:paraId="53EB52A8" w14:textId="77777777" w:rsidR="0000119C" w:rsidRPr="00640EA9" w:rsidRDefault="00A05B3B" w:rsidP="00640EA9">
            <w:pPr>
              <w:rPr>
                <w:sz w:val="20"/>
                <w:szCs w:val="20"/>
                <w:lang w:val="en-US"/>
              </w:rPr>
            </w:pPr>
            <w:r w:rsidRPr="00640EA9">
              <w:rPr>
                <w:color w:val="000000" w:themeColor="text1"/>
                <w:sz w:val="20"/>
                <w:szCs w:val="20"/>
                <w:lang w:val="en-US"/>
              </w:rPr>
              <w:t xml:space="preserve">email: </w:t>
            </w:r>
            <w:hyperlink r:id="rId8" w:history="1">
              <w:r w:rsidR="0000119C" w:rsidRPr="00640EA9">
                <w:rPr>
                  <w:rStyle w:val="Hyperlink"/>
                  <w:sz w:val="20"/>
                  <w:szCs w:val="20"/>
                  <w:lang w:val="en-US"/>
                </w:rPr>
                <w:t>zfk20091@mail.ru</w:t>
              </w:r>
            </w:hyperlink>
          </w:p>
          <w:p w14:paraId="05CECE67" w14:textId="77777777" w:rsidR="001E76C4" w:rsidRPr="00640EA9" w:rsidRDefault="00A05B3B" w:rsidP="00640EA9">
            <w:pPr>
              <w:rPr>
                <w:i/>
                <w:iCs/>
                <w:color w:val="1C1C1C"/>
                <w:sz w:val="20"/>
                <w:szCs w:val="20"/>
                <w:shd w:val="clear" w:color="auto" w:fill="FFFFFF"/>
                <w:lang w:val="en-US"/>
              </w:rPr>
            </w:pPr>
            <w:r w:rsidRPr="00640EA9">
              <w:rPr>
                <w:i/>
                <w:iCs/>
                <w:sz w:val="20"/>
                <w:szCs w:val="20"/>
              </w:rPr>
              <w:t xml:space="preserve">Дальневосточный Государственный аграрный университет, Россия, </w:t>
            </w:r>
            <w:r w:rsidRPr="00640EA9">
              <w:rPr>
                <w:i/>
                <w:iCs/>
                <w:color w:val="1C1C1C"/>
                <w:sz w:val="20"/>
                <w:szCs w:val="20"/>
                <w:shd w:val="clear" w:color="auto" w:fill="FFFFFF"/>
              </w:rPr>
              <w:t>675005, Амурская область, г. Благовещенск, ул. Политехническая 86</w:t>
            </w:r>
          </w:p>
          <w:p w14:paraId="69D0F0F3" w14:textId="77777777" w:rsidR="00454625" w:rsidRPr="00640EA9" w:rsidRDefault="00454625" w:rsidP="00640EA9">
            <w:pPr>
              <w:rPr>
                <w:sz w:val="20"/>
                <w:szCs w:val="20"/>
                <w:lang w:val="en-US"/>
              </w:rPr>
            </w:pPr>
          </w:p>
        </w:tc>
        <w:tc>
          <w:tcPr>
            <w:tcW w:w="4584" w:type="dxa"/>
          </w:tcPr>
          <w:p w14:paraId="0FB88893" w14:textId="77777777" w:rsidR="0000119C" w:rsidRPr="00640EA9" w:rsidRDefault="0000119C" w:rsidP="00640EA9">
            <w:pPr>
              <w:rPr>
                <w:sz w:val="20"/>
                <w:szCs w:val="20"/>
                <w:lang w:val="en-US"/>
              </w:rPr>
            </w:pPr>
            <w:r w:rsidRPr="00640EA9">
              <w:rPr>
                <w:sz w:val="20"/>
                <w:szCs w:val="20"/>
                <w:lang w:val="en-US"/>
              </w:rPr>
              <w:t>Krivutsa Zoya Fedorovna</w:t>
            </w:r>
          </w:p>
          <w:p w14:paraId="355C3144" w14:textId="1A60AF52" w:rsidR="0059677E" w:rsidRPr="00640EA9" w:rsidRDefault="0059677E" w:rsidP="00640EA9">
            <w:pPr>
              <w:rPr>
                <w:color w:val="000000" w:themeColor="text1"/>
                <w:sz w:val="20"/>
                <w:szCs w:val="20"/>
                <w:lang w:val="en-US"/>
              </w:rPr>
            </w:pPr>
            <w:r w:rsidRPr="00640EA9">
              <w:rPr>
                <w:color w:val="000000" w:themeColor="text1"/>
                <w:sz w:val="20"/>
                <w:szCs w:val="20"/>
                <w:lang w:val="en-US"/>
              </w:rPr>
              <w:t>D</w:t>
            </w:r>
            <w:r w:rsidR="00D41F00">
              <w:rPr>
                <w:color w:val="000000" w:themeColor="text1"/>
                <w:sz w:val="20"/>
                <w:szCs w:val="20"/>
                <w:lang w:val="en-US"/>
              </w:rPr>
              <w:t>r</w:t>
            </w:r>
            <w:r w:rsidRPr="00640EA9">
              <w:rPr>
                <w:color w:val="000000" w:themeColor="text1"/>
                <w:sz w:val="20"/>
                <w:szCs w:val="20"/>
                <w:lang w:val="en-US"/>
              </w:rPr>
              <w:t>.</w:t>
            </w:r>
            <w:r w:rsidR="00D41F00">
              <w:rPr>
                <w:color w:val="000000" w:themeColor="text1"/>
                <w:sz w:val="20"/>
                <w:szCs w:val="20"/>
                <w:lang w:val="en-US"/>
              </w:rPr>
              <w:t>Sci.Tech.</w:t>
            </w:r>
            <w:r w:rsidRPr="00640EA9">
              <w:rPr>
                <w:color w:val="000000" w:themeColor="text1"/>
                <w:sz w:val="20"/>
                <w:szCs w:val="20"/>
                <w:lang w:val="en-US"/>
              </w:rPr>
              <w:t>, professor</w:t>
            </w:r>
          </w:p>
          <w:p w14:paraId="2CDACA95" w14:textId="48511ABC" w:rsidR="001E76C4" w:rsidRPr="00640EA9" w:rsidRDefault="00D41F00" w:rsidP="00640EA9">
            <w:pPr>
              <w:rPr>
                <w:sz w:val="20"/>
                <w:szCs w:val="20"/>
                <w:lang w:val="en-US"/>
              </w:rPr>
            </w:pPr>
            <w:r>
              <w:rPr>
                <w:sz w:val="20"/>
                <w:szCs w:val="20"/>
                <w:lang w:val="en-US"/>
              </w:rPr>
              <w:t>RSCI</w:t>
            </w:r>
            <w:r w:rsidR="001E76C4" w:rsidRPr="00640EA9">
              <w:rPr>
                <w:sz w:val="20"/>
                <w:szCs w:val="20"/>
                <w:lang w:val="en-US"/>
              </w:rPr>
              <w:t xml:space="preserve"> SPIN-</w:t>
            </w:r>
            <w:r>
              <w:rPr>
                <w:sz w:val="20"/>
                <w:szCs w:val="20"/>
                <w:lang w:val="en-US"/>
              </w:rPr>
              <w:t>code</w:t>
            </w:r>
            <w:r w:rsidR="001E76C4" w:rsidRPr="00640EA9">
              <w:rPr>
                <w:sz w:val="20"/>
                <w:szCs w:val="20"/>
                <w:lang w:val="en-US"/>
              </w:rPr>
              <w:t xml:space="preserve">: </w:t>
            </w:r>
            <w:r w:rsidR="0059677E" w:rsidRPr="00640EA9">
              <w:rPr>
                <w:sz w:val="20"/>
                <w:szCs w:val="20"/>
                <w:lang w:val="en-US"/>
              </w:rPr>
              <w:t>6124-5403</w:t>
            </w:r>
          </w:p>
          <w:p w14:paraId="609A778A" w14:textId="77777777" w:rsidR="0000119C" w:rsidRPr="00640EA9" w:rsidRDefault="001E76C4" w:rsidP="00640EA9">
            <w:pPr>
              <w:rPr>
                <w:sz w:val="20"/>
                <w:szCs w:val="20"/>
                <w:lang w:val="en-US"/>
              </w:rPr>
            </w:pPr>
            <w:r w:rsidRPr="00640EA9">
              <w:rPr>
                <w:color w:val="000000" w:themeColor="text1"/>
                <w:sz w:val="20"/>
                <w:szCs w:val="20"/>
                <w:lang w:val="en-US"/>
              </w:rPr>
              <w:t>email:</w:t>
            </w:r>
            <w:r w:rsidRPr="00640EA9">
              <w:rPr>
                <w:sz w:val="20"/>
                <w:szCs w:val="20"/>
                <w:lang w:val="en-US"/>
              </w:rPr>
              <w:t xml:space="preserve"> </w:t>
            </w:r>
            <w:hyperlink r:id="rId9" w:history="1">
              <w:r w:rsidR="0000119C" w:rsidRPr="00640EA9">
                <w:rPr>
                  <w:rStyle w:val="Hyperlink"/>
                  <w:sz w:val="20"/>
                  <w:szCs w:val="20"/>
                  <w:lang w:val="en-US"/>
                </w:rPr>
                <w:t>zfk20091@mail.ru</w:t>
              </w:r>
            </w:hyperlink>
          </w:p>
          <w:p w14:paraId="20E8D8EE" w14:textId="3A9866AA" w:rsidR="001E76C4" w:rsidRPr="00D41F00" w:rsidRDefault="0059677E" w:rsidP="00640EA9">
            <w:pPr>
              <w:rPr>
                <w:i/>
                <w:iCs/>
                <w:sz w:val="20"/>
                <w:szCs w:val="20"/>
                <w:lang w:val="en-US"/>
              </w:rPr>
            </w:pPr>
            <w:r w:rsidRPr="00D41F00">
              <w:rPr>
                <w:rStyle w:val="y2iqfc"/>
                <w:i/>
                <w:iCs/>
                <w:color w:val="202124"/>
                <w:sz w:val="20"/>
                <w:szCs w:val="20"/>
                <w:lang w:val="en"/>
              </w:rPr>
              <w:t>Far Eastern State Agrarian University, Russia, 675005, Amur Region, Blagoveshchensk, Politekhnicheskaya 86</w:t>
            </w:r>
          </w:p>
        </w:tc>
      </w:tr>
      <w:tr w:rsidR="006D5CDF" w:rsidRPr="00E65310" w14:paraId="2C761404" w14:textId="77777777" w:rsidTr="00640EA9">
        <w:trPr>
          <w:jc w:val="center"/>
        </w:trPr>
        <w:tc>
          <w:tcPr>
            <w:tcW w:w="4658" w:type="dxa"/>
          </w:tcPr>
          <w:p w14:paraId="0FE5A958" w14:textId="77777777" w:rsidR="006D5CDF" w:rsidRPr="00640EA9" w:rsidRDefault="006D5CDF" w:rsidP="00640EA9">
            <w:pPr>
              <w:autoSpaceDE w:val="0"/>
              <w:autoSpaceDN w:val="0"/>
              <w:adjustRightInd w:val="0"/>
              <w:rPr>
                <w:color w:val="000000" w:themeColor="text1"/>
                <w:sz w:val="20"/>
                <w:szCs w:val="20"/>
              </w:rPr>
            </w:pPr>
            <w:r w:rsidRPr="00640EA9">
              <w:rPr>
                <w:color w:val="000000" w:themeColor="text1"/>
                <w:sz w:val="20"/>
                <w:szCs w:val="20"/>
              </w:rPr>
              <w:t>Поликутина Елена Сергеевна</w:t>
            </w:r>
          </w:p>
          <w:p w14:paraId="789E5DDF" w14:textId="77777777" w:rsidR="006D5CDF" w:rsidRPr="00640EA9" w:rsidRDefault="006D5CDF" w:rsidP="00640EA9">
            <w:pPr>
              <w:rPr>
                <w:sz w:val="20"/>
                <w:szCs w:val="20"/>
              </w:rPr>
            </w:pPr>
            <w:r w:rsidRPr="00640EA9">
              <w:rPr>
                <w:sz w:val="20"/>
                <w:szCs w:val="20"/>
              </w:rPr>
              <w:t>Кандидат технических наук</w:t>
            </w:r>
          </w:p>
          <w:p w14:paraId="6E842A19" w14:textId="77777777" w:rsidR="006D5CDF" w:rsidRPr="00640EA9" w:rsidRDefault="006D5CDF" w:rsidP="00640EA9">
            <w:pPr>
              <w:autoSpaceDE w:val="0"/>
              <w:autoSpaceDN w:val="0"/>
              <w:adjustRightInd w:val="0"/>
              <w:rPr>
                <w:color w:val="FF0000"/>
                <w:sz w:val="20"/>
                <w:szCs w:val="20"/>
                <w:lang w:val="en-US"/>
              </w:rPr>
            </w:pPr>
            <w:r w:rsidRPr="00640EA9">
              <w:rPr>
                <w:color w:val="000000" w:themeColor="text1"/>
                <w:sz w:val="20"/>
                <w:szCs w:val="20"/>
              </w:rPr>
              <w:t>РИНЦ</w:t>
            </w:r>
            <w:r w:rsidRPr="00640EA9">
              <w:rPr>
                <w:color w:val="000000" w:themeColor="text1"/>
                <w:sz w:val="20"/>
                <w:szCs w:val="20"/>
                <w:lang w:val="en-US"/>
              </w:rPr>
              <w:t xml:space="preserve"> SPIN-</w:t>
            </w:r>
            <w:r w:rsidRPr="00640EA9">
              <w:rPr>
                <w:color w:val="000000" w:themeColor="text1"/>
                <w:sz w:val="20"/>
                <w:szCs w:val="20"/>
              </w:rPr>
              <w:t>код</w:t>
            </w:r>
            <w:r w:rsidRPr="00640EA9">
              <w:rPr>
                <w:color w:val="000000" w:themeColor="text1"/>
                <w:sz w:val="20"/>
                <w:szCs w:val="20"/>
                <w:lang w:val="en-US"/>
              </w:rPr>
              <w:t>: 5782 -6936</w:t>
            </w:r>
          </w:p>
          <w:p w14:paraId="5F4FE51C" w14:textId="77777777" w:rsidR="006D5CDF" w:rsidRPr="00640EA9" w:rsidRDefault="006D5CDF" w:rsidP="00640EA9">
            <w:pPr>
              <w:autoSpaceDE w:val="0"/>
              <w:autoSpaceDN w:val="0"/>
              <w:adjustRightInd w:val="0"/>
              <w:rPr>
                <w:color w:val="000000" w:themeColor="text1"/>
                <w:sz w:val="20"/>
                <w:szCs w:val="20"/>
                <w:lang w:val="en-US"/>
              </w:rPr>
            </w:pPr>
            <w:r w:rsidRPr="00640EA9">
              <w:rPr>
                <w:color w:val="000000" w:themeColor="text1"/>
                <w:sz w:val="20"/>
                <w:szCs w:val="20"/>
                <w:lang w:val="en-US"/>
              </w:rPr>
              <w:t xml:space="preserve">email: </w:t>
            </w:r>
            <w:hyperlink r:id="rId10" w:history="1">
              <w:r w:rsidRPr="00640EA9">
                <w:rPr>
                  <w:rStyle w:val="Hyperlink"/>
                  <w:sz w:val="20"/>
                  <w:szCs w:val="20"/>
                  <w:lang w:val="en-US"/>
                </w:rPr>
                <w:t>e.polikytina@mail.ru</w:t>
              </w:r>
            </w:hyperlink>
          </w:p>
          <w:p w14:paraId="17154FE5" w14:textId="77777777" w:rsidR="006D5CDF" w:rsidRPr="00640EA9" w:rsidRDefault="006D5CDF" w:rsidP="00640EA9">
            <w:pPr>
              <w:rPr>
                <w:i/>
                <w:iCs/>
                <w:color w:val="1C1C1C"/>
                <w:sz w:val="20"/>
                <w:szCs w:val="20"/>
                <w:shd w:val="clear" w:color="auto" w:fill="FFFFFF"/>
                <w:lang w:val="en-US"/>
              </w:rPr>
            </w:pPr>
            <w:r w:rsidRPr="00640EA9">
              <w:rPr>
                <w:i/>
                <w:iCs/>
                <w:sz w:val="20"/>
                <w:szCs w:val="20"/>
              </w:rPr>
              <w:t xml:space="preserve">Дальневосточный Государственный аграрный университет, Россия, </w:t>
            </w:r>
            <w:r w:rsidRPr="00640EA9">
              <w:rPr>
                <w:i/>
                <w:iCs/>
                <w:color w:val="1C1C1C"/>
                <w:sz w:val="20"/>
                <w:szCs w:val="20"/>
                <w:shd w:val="clear" w:color="auto" w:fill="FFFFFF"/>
              </w:rPr>
              <w:t>675005, Амурская область, г. Благовещенск, ул. Политехническая 86</w:t>
            </w:r>
          </w:p>
          <w:p w14:paraId="27A6CD2C" w14:textId="77777777" w:rsidR="00454625" w:rsidRPr="00640EA9" w:rsidRDefault="00454625" w:rsidP="00640EA9">
            <w:pPr>
              <w:rPr>
                <w:sz w:val="20"/>
                <w:szCs w:val="20"/>
                <w:lang w:val="en-US"/>
              </w:rPr>
            </w:pPr>
          </w:p>
        </w:tc>
        <w:tc>
          <w:tcPr>
            <w:tcW w:w="4584" w:type="dxa"/>
          </w:tcPr>
          <w:p w14:paraId="4519E7AD" w14:textId="77777777" w:rsidR="006D5CDF" w:rsidRPr="00640EA9" w:rsidRDefault="006D5CDF" w:rsidP="00640EA9">
            <w:pPr>
              <w:pStyle w:val="20"/>
              <w:keepNext/>
              <w:keepLines/>
              <w:shd w:val="clear" w:color="auto" w:fill="auto"/>
              <w:tabs>
                <w:tab w:val="left" w:pos="9781"/>
              </w:tabs>
              <w:spacing w:before="0" w:after="0" w:line="240" w:lineRule="auto"/>
              <w:rPr>
                <w:rFonts w:ascii="Times New Roman" w:hAnsi="Times New Roman" w:cs="Times New Roman"/>
                <w:b w:val="0"/>
                <w:sz w:val="20"/>
                <w:szCs w:val="20"/>
                <w:lang w:val="en-US"/>
              </w:rPr>
            </w:pPr>
            <w:r w:rsidRPr="00640EA9">
              <w:rPr>
                <w:rFonts w:ascii="Times New Roman" w:hAnsi="Times New Roman" w:cs="Times New Roman"/>
                <w:b w:val="0"/>
                <w:sz w:val="20"/>
                <w:szCs w:val="20"/>
                <w:lang w:val="en-US"/>
              </w:rPr>
              <w:t>Polikutina Elena Sergeevna</w:t>
            </w:r>
          </w:p>
          <w:p w14:paraId="0DD9B7C2" w14:textId="77777777" w:rsidR="006D5CDF" w:rsidRPr="00640EA9" w:rsidRDefault="006D5CDF" w:rsidP="00640EA9">
            <w:pPr>
              <w:pStyle w:val="HTMLPreformatted"/>
              <w:rPr>
                <w:rStyle w:val="y2iqfc"/>
                <w:rFonts w:ascii="Times New Roman" w:hAnsi="Times New Roman" w:cs="Times New Roman"/>
                <w:color w:val="202124"/>
                <w:lang w:val="en"/>
              </w:rPr>
            </w:pPr>
            <w:r w:rsidRPr="00640EA9">
              <w:rPr>
                <w:rStyle w:val="y2iqfc"/>
                <w:rFonts w:ascii="Times New Roman" w:hAnsi="Times New Roman" w:cs="Times New Roman"/>
                <w:color w:val="202124"/>
                <w:lang w:val="en"/>
              </w:rPr>
              <w:t>Candidate of Technical Sciences</w:t>
            </w:r>
          </w:p>
          <w:p w14:paraId="746B5422" w14:textId="77777777" w:rsidR="006D5CDF" w:rsidRPr="00640EA9" w:rsidRDefault="006D5CDF" w:rsidP="00640EA9">
            <w:pPr>
              <w:rPr>
                <w:color w:val="000000" w:themeColor="text1"/>
                <w:sz w:val="20"/>
                <w:szCs w:val="20"/>
                <w:lang w:val="en-US"/>
              </w:rPr>
            </w:pPr>
            <w:r w:rsidRPr="00640EA9">
              <w:rPr>
                <w:color w:val="000000" w:themeColor="text1"/>
                <w:sz w:val="20"/>
                <w:szCs w:val="20"/>
                <w:lang w:val="en-US"/>
              </w:rPr>
              <w:t>RSCI SPIN-code: 5782-6936</w:t>
            </w:r>
          </w:p>
          <w:p w14:paraId="54878134" w14:textId="77777777" w:rsidR="006D5CDF" w:rsidRPr="00640EA9" w:rsidRDefault="006D5CDF" w:rsidP="00640EA9">
            <w:pPr>
              <w:tabs>
                <w:tab w:val="left" w:pos="0"/>
                <w:tab w:val="left" w:pos="284"/>
              </w:tabs>
              <w:contextualSpacing/>
              <w:rPr>
                <w:color w:val="000000" w:themeColor="text1"/>
                <w:sz w:val="20"/>
                <w:szCs w:val="20"/>
                <w:lang w:val="en-US"/>
              </w:rPr>
            </w:pPr>
            <w:r w:rsidRPr="00640EA9">
              <w:rPr>
                <w:color w:val="000000" w:themeColor="text1"/>
                <w:sz w:val="20"/>
                <w:szCs w:val="20"/>
                <w:lang w:val="en-US"/>
              </w:rPr>
              <w:t xml:space="preserve">email: </w:t>
            </w:r>
            <w:hyperlink r:id="rId11" w:history="1">
              <w:r w:rsidRPr="00640EA9">
                <w:rPr>
                  <w:rStyle w:val="Hyperlink"/>
                  <w:sz w:val="20"/>
                  <w:szCs w:val="20"/>
                  <w:lang w:val="en-US"/>
                </w:rPr>
                <w:t>e.polikytina@mail.ru</w:t>
              </w:r>
            </w:hyperlink>
          </w:p>
          <w:p w14:paraId="6D74949C" w14:textId="3E732D4A" w:rsidR="006D5CDF" w:rsidRPr="00D41F00" w:rsidRDefault="006D5CDF" w:rsidP="00640EA9">
            <w:pPr>
              <w:tabs>
                <w:tab w:val="left" w:pos="0"/>
                <w:tab w:val="left" w:pos="284"/>
              </w:tabs>
              <w:contextualSpacing/>
              <w:rPr>
                <w:i/>
                <w:iCs/>
                <w:color w:val="000000" w:themeColor="text1"/>
                <w:sz w:val="20"/>
                <w:szCs w:val="20"/>
                <w:lang w:val="en-US"/>
              </w:rPr>
            </w:pPr>
            <w:r w:rsidRPr="00D41F00">
              <w:rPr>
                <w:rStyle w:val="y2iqfc"/>
                <w:i/>
                <w:iCs/>
                <w:color w:val="202124"/>
                <w:sz w:val="20"/>
                <w:szCs w:val="20"/>
                <w:lang w:val="en"/>
              </w:rPr>
              <w:t>Far Eastern State Agrarian University, Russia, 675005, Amur Region, Blagoveshchensk,</w:t>
            </w:r>
            <w:r w:rsidR="00D41F00">
              <w:rPr>
                <w:rStyle w:val="y2iqfc"/>
                <w:i/>
                <w:iCs/>
                <w:color w:val="202124"/>
                <w:sz w:val="20"/>
                <w:szCs w:val="20"/>
                <w:lang w:val="en"/>
              </w:rPr>
              <w:t xml:space="preserve"> </w:t>
            </w:r>
            <w:r w:rsidRPr="00D41F00">
              <w:rPr>
                <w:rStyle w:val="y2iqfc"/>
                <w:i/>
                <w:iCs/>
                <w:color w:val="202124"/>
                <w:sz w:val="20"/>
                <w:szCs w:val="20"/>
                <w:lang w:val="en"/>
              </w:rPr>
              <w:t>Politekhnicheskaya 86</w:t>
            </w:r>
          </w:p>
        </w:tc>
      </w:tr>
      <w:tr w:rsidR="0057686E" w:rsidRPr="00E65310" w14:paraId="340F0EAF" w14:textId="77777777" w:rsidTr="00640EA9">
        <w:trPr>
          <w:jc w:val="center"/>
        </w:trPr>
        <w:tc>
          <w:tcPr>
            <w:tcW w:w="4658" w:type="dxa"/>
          </w:tcPr>
          <w:p w14:paraId="48EAB44B" w14:textId="77777777" w:rsidR="0057686E" w:rsidRPr="00640EA9" w:rsidRDefault="0057686E" w:rsidP="00640EA9">
            <w:pPr>
              <w:autoSpaceDE w:val="0"/>
              <w:autoSpaceDN w:val="0"/>
              <w:adjustRightInd w:val="0"/>
              <w:rPr>
                <w:color w:val="000000" w:themeColor="text1"/>
                <w:sz w:val="20"/>
                <w:szCs w:val="20"/>
              </w:rPr>
            </w:pPr>
            <w:r w:rsidRPr="00640EA9">
              <w:rPr>
                <w:color w:val="000000" w:themeColor="text1"/>
                <w:sz w:val="20"/>
                <w:szCs w:val="20"/>
              </w:rPr>
              <w:t>Решетник Екатерина Ивановна</w:t>
            </w:r>
          </w:p>
          <w:p w14:paraId="6F138F17" w14:textId="77777777" w:rsidR="0057686E" w:rsidRPr="00640EA9" w:rsidRDefault="0057686E" w:rsidP="00640EA9">
            <w:pPr>
              <w:autoSpaceDE w:val="0"/>
              <w:autoSpaceDN w:val="0"/>
              <w:adjustRightInd w:val="0"/>
              <w:rPr>
                <w:color w:val="000000" w:themeColor="text1"/>
                <w:sz w:val="20"/>
                <w:szCs w:val="20"/>
              </w:rPr>
            </w:pPr>
            <w:r w:rsidRPr="00640EA9">
              <w:rPr>
                <w:color w:val="000000" w:themeColor="text1"/>
                <w:sz w:val="20"/>
                <w:szCs w:val="20"/>
              </w:rPr>
              <w:t>Д.т.н., профессор</w:t>
            </w:r>
          </w:p>
          <w:p w14:paraId="5C654A22" w14:textId="77777777" w:rsidR="0057686E" w:rsidRPr="00640EA9" w:rsidRDefault="0057686E" w:rsidP="00640EA9">
            <w:pPr>
              <w:rPr>
                <w:color w:val="000000" w:themeColor="text1"/>
                <w:sz w:val="20"/>
                <w:szCs w:val="20"/>
                <w:lang w:val="en-US"/>
              </w:rPr>
            </w:pPr>
            <w:r w:rsidRPr="00640EA9">
              <w:rPr>
                <w:color w:val="000000" w:themeColor="text1"/>
                <w:sz w:val="20"/>
                <w:szCs w:val="20"/>
              </w:rPr>
              <w:t>РИНЦ</w:t>
            </w:r>
            <w:r w:rsidRPr="00640EA9">
              <w:rPr>
                <w:color w:val="000000" w:themeColor="text1"/>
                <w:sz w:val="20"/>
                <w:szCs w:val="20"/>
                <w:lang w:val="en-US"/>
              </w:rPr>
              <w:t xml:space="preserve"> SPIN-</w:t>
            </w:r>
            <w:r w:rsidRPr="00640EA9">
              <w:rPr>
                <w:color w:val="000000" w:themeColor="text1"/>
                <w:sz w:val="20"/>
                <w:szCs w:val="20"/>
              </w:rPr>
              <w:t>код</w:t>
            </w:r>
            <w:r w:rsidRPr="00640EA9">
              <w:rPr>
                <w:color w:val="000000" w:themeColor="text1"/>
                <w:sz w:val="20"/>
                <w:szCs w:val="20"/>
                <w:lang w:val="en-US"/>
              </w:rPr>
              <w:t>:</w:t>
            </w:r>
            <w:r w:rsidRPr="00640EA9">
              <w:rPr>
                <w:sz w:val="20"/>
                <w:szCs w:val="20"/>
                <w:lang w:val="en-US"/>
              </w:rPr>
              <w:t xml:space="preserve"> 6953-8118</w:t>
            </w:r>
            <w:r w:rsidRPr="00640EA9">
              <w:rPr>
                <w:color w:val="000000" w:themeColor="text1"/>
                <w:sz w:val="20"/>
                <w:szCs w:val="20"/>
                <w:lang w:val="en-US"/>
              </w:rPr>
              <w:t xml:space="preserve"> </w:t>
            </w:r>
          </w:p>
          <w:p w14:paraId="34D9E008" w14:textId="77777777" w:rsidR="0057686E" w:rsidRPr="00640EA9" w:rsidRDefault="0057686E" w:rsidP="00640EA9">
            <w:pPr>
              <w:autoSpaceDE w:val="0"/>
              <w:autoSpaceDN w:val="0"/>
              <w:adjustRightInd w:val="0"/>
              <w:rPr>
                <w:color w:val="000000" w:themeColor="text1"/>
                <w:sz w:val="20"/>
                <w:szCs w:val="20"/>
                <w:lang w:val="en-US"/>
              </w:rPr>
            </w:pPr>
            <w:r w:rsidRPr="00640EA9">
              <w:rPr>
                <w:color w:val="000000" w:themeColor="text1"/>
                <w:sz w:val="20"/>
                <w:szCs w:val="20"/>
                <w:lang w:val="en-US"/>
              </w:rPr>
              <w:t>email:</w:t>
            </w:r>
            <w:r w:rsidRPr="00640EA9">
              <w:rPr>
                <w:sz w:val="20"/>
                <w:szCs w:val="20"/>
                <w:lang w:val="en-US"/>
              </w:rPr>
              <w:t xml:space="preserve"> </w:t>
            </w:r>
            <w:hyperlink r:id="rId12" w:history="1">
              <w:r w:rsidRPr="00640EA9">
                <w:rPr>
                  <w:rStyle w:val="Hyperlink"/>
                  <w:sz w:val="20"/>
                  <w:szCs w:val="20"/>
                  <w:lang w:val="en-US"/>
                </w:rPr>
                <w:t>soia-28@yandex.ru</w:t>
              </w:r>
            </w:hyperlink>
            <w:r w:rsidRPr="00640EA9">
              <w:rPr>
                <w:color w:val="000000" w:themeColor="text1"/>
                <w:sz w:val="20"/>
                <w:szCs w:val="20"/>
                <w:lang w:val="en-US"/>
              </w:rPr>
              <w:t xml:space="preserve"> </w:t>
            </w:r>
          </w:p>
          <w:p w14:paraId="2574590B" w14:textId="77777777" w:rsidR="0057686E" w:rsidRPr="00640EA9" w:rsidRDefault="0057686E" w:rsidP="00640EA9">
            <w:pPr>
              <w:autoSpaceDE w:val="0"/>
              <w:autoSpaceDN w:val="0"/>
              <w:adjustRightInd w:val="0"/>
              <w:rPr>
                <w:i/>
                <w:iCs/>
                <w:sz w:val="20"/>
                <w:szCs w:val="20"/>
              </w:rPr>
            </w:pPr>
            <w:r w:rsidRPr="00640EA9">
              <w:rPr>
                <w:i/>
                <w:iCs/>
                <w:sz w:val="20"/>
                <w:szCs w:val="20"/>
              </w:rPr>
              <w:t xml:space="preserve">Дальневосточный Государственный аграрный университет, Россия, </w:t>
            </w:r>
            <w:r w:rsidRPr="00640EA9">
              <w:rPr>
                <w:i/>
                <w:iCs/>
                <w:color w:val="1C1C1C"/>
                <w:sz w:val="20"/>
                <w:szCs w:val="20"/>
                <w:shd w:val="clear" w:color="auto" w:fill="FFFFFF"/>
              </w:rPr>
              <w:t>675005, Амурская область, г. Благовещенск, ул. Политехническая 86</w:t>
            </w:r>
          </w:p>
        </w:tc>
        <w:tc>
          <w:tcPr>
            <w:tcW w:w="4584" w:type="dxa"/>
          </w:tcPr>
          <w:p w14:paraId="7B88AF11" w14:textId="77777777" w:rsidR="0057686E" w:rsidRPr="00640EA9" w:rsidRDefault="0057686E" w:rsidP="00640EA9">
            <w:pPr>
              <w:pStyle w:val="20"/>
              <w:keepNext/>
              <w:keepLines/>
              <w:tabs>
                <w:tab w:val="left" w:pos="9781"/>
              </w:tabs>
              <w:spacing w:before="0" w:after="0" w:line="240" w:lineRule="auto"/>
              <w:rPr>
                <w:rFonts w:ascii="Times New Roman" w:hAnsi="Times New Roman" w:cs="Times New Roman"/>
                <w:b w:val="0"/>
                <w:sz w:val="20"/>
                <w:szCs w:val="20"/>
                <w:lang w:val="en-US"/>
              </w:rPr>
            </w:pPr>
            <w:r w:rsidRPr="00640EA9">
              <w:rPr>
                <w:rFonts w:ascii="Times New Roman" w:hAnsi="Times New Roman" w:cs="Times New Roman"/>
                <w:b w:val="0"/>
                <w:sz w:val="20"/>
                <w:szCs w:val="20"/>
                <w:lang w:val="en-US"/>
              </w:rPr>
              <w:t>Reshetnik Ekaterina Ivanovna</w:t>
            </w:r>
          </w:p>
          <w:p w14:paraId="45B12898" w14:textId="727B56F4" w:rsidR="0057686E" w:rsidRPr="00640EA9" w:rsidRDefault="0057686E" w:rsidP="00640EA9">
            <w:pPr>
              <w:rPr>
                <w:color w:val="000000" w:themeColor="text1"/>
                <w:sz w:val="20"/>
                <w:szCs w:val="20"/>
                <w:lang w:val="en-US"/>
              </w:rPr>
            </w:pPr>
            <w:r w:rsidRPr="00640EA9">
              <w:rPr>
                <w:color w:val="000000" w:themeColor="text1"/>
                <w:sz w:val="20"/>
                <w:szCs w:val="20"/>
                <w:lang w:val="en-US"/>
              </w:rPr>
              <w:t>D</w:t>
            </w:r>
            <w:r w:rsidR="00D41F00">
              <w:rPr>
                <w:color w:val="000000" w:themeColor="text1"/>
                <w:sz w:val="20"/>
                <w:szCs w:val="20"/>
                <w:lang w:val="en-US"/>
              </w:rPr>
              <w:t>r</w:t>
            </w:r>
            <w:r w:rsidRPr="00640EA9">
              <w:rPr>
                <w:color w:val="000000" w:themeColor="text1"/>
                <w:sz w:val="20"/>
                <w:szCs w:val="20"/>
                <w:lang w:val="en-US"/>
              </w:rPr>
              <w:t>.</w:t>
            </w:r>
            <w:r w:rsidR="00D41F00">
              <w:rPr>
                <w:color w:val="000000" w:themeColor="text1"/>
                <w:sz w:val="20"/>
                <w:szCs w:val="20"/>
                <w:lang w:val="en-US"/>
              </w:rPr>
              <w:t>Sci.Tech</w:t>
            </w:r>
            <w:r w:rsidRPr="00640EA9">
              <w:rPr>
                <w:color w:val="000000" w:themeColor="text1"/>
                <w:sz w:val="20"/>
                <w:szCs w:val="20"/>
                <w:lang w:val="en-US"/>
              </w:rPr>
              <w:t>., professor</w:t>
            </w:r>
          </w:p>
          <w:p w14:paraId="386F2E27" w14:textId="77777777" w:rsidR="0057686E" w:rsidRPr="00640EA9" w:rsidRDefault="0057686E" w:rsidP="00640EA9">
            <w:pPr>
              <w:rPr>
                <w:color w:val="000000" w:themeColor="text1"/>
                <w:sz w:val="20"/>
                <w:szCs w:val="20"/>
                <w:lang w:val="en-US"/>
              </w:rPr>
            </w:pPr>
            <w:r w:rsidRPr="00640EA9">
              <w:rPr>
                <w:color w:val="000000" w:themeColor="text1"/>
                <w:sz w:val="20"/>
                <w:szCs w:val="20"/>
                <w:lang w:val="en-US"/>
              </w:rPr>
              <w:t xml:space="preserve">RSCI SPIN-code: </w:t>
            </w:r>
            <w:r w:rsidRPr="00640EA9">
              <w:rPr>
                <w:sz w:val="20"/>
                <w:szCs w:val="20"/>
                <w:lang w:val="en-US"/>
              </w:rPr>
              <w:t>6953-8118</w:t>
            </w:r>
          </w:p>
          <w:p w14:paraId="1C4A6D54" w14:textId="77777777" w:rsidR="0057686E" w:rsidRPr="00640EA9" w:rsidRDefault="0057686E" w:rsidP="00640EA9">
            <w:pPr>
              <w:autoSpaceDE w:val="0"/>
              <w:autoSpaceDN w:val="0"/>
              <w:adjustRightInd w:val="0"/>
              <w:rPr>
                <w:color w:val="000000" w:themeColor="text1"/>
                <w:sz w:val="20"/>
                <w:szCs w:val="20"/>
                <w:lang w:val="en-US"/>
              </w:rPr>
            </w:pPr>
            <w:r w:rsidRPr="00640EA9">
              <w:rPr>
                <w:color w:val="000000" w:themeColor="text1"/>
                <w:sz w:val="20"/>
                <w:szCs w:val="20"/>
                <w:lang w:val="en-US"/>
              </w:rPr>
              <w:t xml:space="preserve">email: </w:t>
            </w:r>
            <w:hyperlink r:id="rId13" w:history="1">
              <w:r w:rsidRPr="00640EA9">
                <w:rPr>
                  <w:rStyle w:val="Hyperlink"/>
                  <w:sz w:val="20"/>
                  <w:szCs w:val="20"/>
                  <w:lang w:val="en-US"/>
                </w:rPr>
                <w:t>soia-28@yandex.ru</w:t>
              </w:r>
            </w:hyperlink>
          </w:p>
          <w:p w14:paraId="42371AF3" w14:textId="77777777" w:rsidR="0057686E" w:rsidRDefault="0057686E" w:rsidP="00640EA9">
            <w:pPr>
              <w:pStyle w:val="20"/>
              <w:keepNext/>
              <w:keepLines/>
              <w:shd w:val="clear" w:color="auto" w:fill="auto"/>
              <w:tabs>
                <w:tab w:val="left" w:pos="9781"/>
              </w:tabs>
              <w:spacing w:before="0" w:after="0" w:line="240" w:lineRule="auto"/>
              <w:rPr>
                <w:rStyle w:val="y2iqfc"/>
                <w:rFonts w:ascii="Times New Roman" w:hAnsi="Times New Roman" w:cs="Times New Roman"/>
                <w:b w:val="0"/>
                <w:i/>
                <w:iCs/>
                <w:color w:val="202124"/>
                <w:sz w:val="20"/>
                <w:szCs w:val="20"/>
                <w:lang w:val="en"/>
              </w:rPr>
            </w:pPr>
            <w:r w:rsidRPr="00D41F00">
              <w:rPr>
                <w:rStyle w:val="y2iqfc"/>
                <w:rFonts w:ascii="Times New Roman" w:hAnsi="Times New Roman" w:cs="Times New Roman"/>
                <w:b w:val="0"/>
                <w:i/>
                <w:iCs/>
                <w:color w:val="202124"/>
                <w:sz w:val="20"/>
                <w:szCs w:val="20"/>
                <w:lang w:val="en"/>
              </w:rPr>
              <w:t>Far Eastern State Agrarian University, Russia, 675005, Amur Region, Blagoveshchensk, Politekhnicheskaya 86</w:t>
            </w:r>
          </w:p>
          <w:p w14:paraId="6E50FD37" w14:textId="14CAC6BE" w:rsidR="00D41F00" w:rsidRPr="00D41F00" w:rsidRDefault="00D41F00" w:rsidP="00640EA9">
            <w:pPr>
              <w:pStyle w:val="20"/>
              <w:keepNext/>
              <w:keepLines/>
              <w:shd w:val="clear" w:color="auto" w:fill="auto"/>
              <w:tabs>
                <w:tab w:val="left" w:pos="9781"/>
              </w:tabs>
              <w:spacing w:before="0" w:after="0" w:line="240" w:lineRule="auto"/>
              <w:rPr>
                <w:rFonts w:ascii="Times New Roman" w:hAnsi="Times New Roman" w:cs="Times New Roman"/>
                <w:b w:val="0"/>
                <w:i/>
                <w:iCs/>
                <w:sz w:val="20"/>
                <w:szCs w:val="20"/>
                <w:lang w:val="en-US"/>
              </w:rPr>
            </w:pPr>
          </w:p>
        </w:tc>
      </w:tr>
      <w:tr w:rsidR="00932519" w:rsidRPr="00E65310" w14:paraId="4C86F2AF" w14:textId="77777777" w:rsidTr="00640EA9">
        <w:trPr>
          <w:jc w:val="center"/>
        </w:trPr>
        <w:tc>
          <w:tcPr>
            <w:tcW w:w="4658" w:type="dxa"/>
          </w:tcPr>
          <w:p w14:paraId="40B31209" w14:textId="5D7C7120" w:rsidR="00932519" w:rsidRPr="00640EA9" w:rsidRDefault="00932519" w:rsidP="00640EA9">
            <w:pPr>
              <w:autoSpaceDE w:val="0"/>
              <w:autoSpaceDN w:val="0"/>
              <w:adjustRightInd w:val="0"/>
              <w:rPr>
                <w:color w:val="000000" w:themeColor="text1"/>
                <w:sz w:val="20"/>
                <w:szCs w:val="20"/>
              </w:rPr>
            </w:pPr>
            <w:r w:rsidRPr="00640EA9">
              <w:rPr>
                <w:color w:val="000000" w:themeColor="text1"/>
                <w:sz w:val="20"/>
                <w:szCs w:val="20"/>
              </w:rPr>
              <w:t>Леонов Владимир Викторович</w:t>
            </w:r>
          </w:p>
          <w:p w14:paraId="30C7C188" w14:textId="77777777" w:rsidR="00932519" w:rsidRPr="00640EA9" w:rsidRDefault="00932519" w:rsidP="00640EA9">
            <w:pPr>
              <w:autoSpaceDE w:val="0"/>
              <w:autoSpaceDN w:val="0"/>
              <w:adjustRightInd w:val="0"/>
              <w:rPr>
                <w:color w:val="000000" w:themeColor="text1"/>
                <w:sz w:val="20"/>
                <w:szCs w:val="20"/>
              </w:rPr>
            </w:pPr>
            <w:r w:rsidRPr="00640EA9">
              <w:rPr>
                <w:color w:val="000000" w:themeColor="text1"/>
                <w:sz w:val="20"/>
                <w:szCs w:val="20"/>
              </w:rPr>
              <w:t>Соискатель</w:t>
            </w:r>
          </w:p>
          <w:p w14:paraId="7A584536" w14:textId="77777777" w:rsidR="00932519" w:rsidRPr="00640EA9" w:rsidRDefault="00932519" w:rsidP="00640EA9">
            <w:pPr>
              <w:autoSpaceDE w:val="0"/>
              <w:autoSpaceDN w:val="0"/>
              <w:adjustRightInd w:val="0"/>
              <w:rPr>
                <w:color w:val="FF0000"/>
                <w:sz w:val="20"/>
                <w:szCs w:val="20"/>
              </w:rPr>
            </w:pPr>
            <w:r w:rsidRPr="00640EA9">
              <w:rPr>
                <w:color w:val="000000" w:themeColor="text1"/>
                <w:sz w:val="20"/>
                <w:szCs w:val="20"/>
              </w:rPr>
              <w:t xml:space="preserve">РИНЦ </w:t>
            </w:r>
            <w:r w:rsidRPr="00640EA9">
              <w:rPr>
                <w:color w:val="000000" w:themeColor="text1"/>
                <w:sz w:val="20"/>
                <w:szCs w:val="20"/>
                <w:lang w:val="en-US"/>
              </w:rPr>
              <w:t>SPIN</w:t>
            </w:r>
            <w:r w:rsidRPr="00640EA9">
              <w:rPr>
                <w:color w:val="000000" w:themeColor="text1"/>
                <w:sz w:val="20"/>
                <w:szCs w:val="20"/>
              </w:rPr>
              <w:t xml:space="preserve">-код: </w:t>
            </w:r>
            <w:r w:rsidRPr="00640EA9">
              <w:rPr>
                <w:sz w:val="20"/>
                <w:szCs w:val="20"/>
              </w:rPr>
              <w:t>6266-2504</w:t>
            </w:r>
          </w:p>
          <w:p w14:paraId="27641B69" w14:textId="77777777" w:rsidR="00932519" w:rsidRPr="00640EA9" w:rsidRDefault="00932519" w:rsidP="00640EA9">
            <w:pPr>
              <w:autoSpaceDE w:val="0"/>
              <w:autoSpaceDN w:val="0"/>
              <w:adjustRightInd w:val="0"/>
              <w:rPr>
                <w:color w:val="000000" w:themeColor="text1"/>
                <w:sz w:val="20"/>
                <w:szCs w:val="20"/>
              </w:rPr>
            </w:pPr>
            <w:r w:rsidRPr="00640EA9">
              <w:rPr>
                <w:color w:val="000000" w:themeColor="text1"/>
                <w:sz w:val="20"/>
                <w:szCs w:val="20"/>
                <w:lang w:val="en-US"/>
              </w:rPr>
              <w:t>email</w:t>
            </w:r>
            <w:r w:rsidRPr="00640EA9">
              <w:rPr>
                <w:color w:val="000000" w:themeColor="text1"/>
                <w:sz w:val="20"/>
                <w:szCs w:val="20"/>
              </w:rPr>
              <w:t xml:space="preserve">:  </w:t>
            </w:r>
            <w:hyperlink r:id="rId14" w:history="1">
              <w:r w:rsidRPr="00640EA9">
                <w:rPr>
                  <w:rStyle w:val="Hyperlink"/>
                  <w:sz w:val="20"/>
                  <w:szCs w:val="20"/>
                </w:rPr>
                <w:t>leonovvladimir@mail.ru</w:t>
              </w:r>
            </w:hyperlink>
          </w:p>
          <w:p w14:paraId="467C491C" w14:textId="77777777" w:rsidR="00932519" w:rsidRPr="00640EA9" w:rsidRDefault="00932519" w:rsidP="00640EA9">
            <w:pPr>
              <w:autoSpaceDE w:val="0"/>
              <w:autoSpaceDN w:val="0"/>
              <w:adjustRightInd w:val="0"/>
              <w:rPr>
                <w:i/>
                <w:iCs/>
                <w:color w:val="000000" w:themeColor="text1"/>
                <w:sz w:val="20"/>
                <w:szCs w:val="20"/>
              </w:rPr>
            </w:pPr>
            <w:r w:rsidRPr="00640EA9">
              <w:rPr>
                <w:i/>
                <w:iCs/>
                <w:sz w:val="20"/>
                <w:szCs w:val="20"/>
              </w:rPr>
              <w:t xml:space="preserve">Дальневосточный Государственный аграрный университет, Россия, </w:t>
            </w:r>
            <w:r w:rsidRPr="00640EA9">
              <w:rPr>
                <w:i/>
                <w:iCs/>
                <w:color w:val="1C1C1C"/>
                <w:sz w:val="20"/>
                <w:szCs w:val="20"/>
                <w:shd w:val="clear" w:color="auto" w:fill="FFFFFF"/>
              </w:rPr>
              <w:t>675005, Амурская область, г. Благовещенск, ул. Политехническая 86</w:t>
            </w:r>
          </w:p>
          <w:p w14:paraId="290D9954" w14:textId="77777777" w:rsidR="00932519" w:rsidRPr="00640EA9" w:rsidRDefault="00932519" w:rsidP="00640EA9">
            <w:pPr>
              <w:autoSpaceDE w:val="0"/>
              <w:autoSpaceDN w:val="0"/>
              <w:adjustRightInd w:val="0"/>
              <w:rPr>
                <w:color w:val="000000" w:themeColor="text1"/>
                <w:sz w:val="20"/>
                <w:szCs w:val="20"/>
              </w:rPr>
            </w:pPr>
          </w:p>
        </w:tc>
        <w:tc>
          <w:tcPr>
            <w:tcW w:w="4584" w:type="dxa"/>
          </w:tcPr>
          <w:p w14:paraId="09C00369" w14:textId="77777777" w:rsidR="00932519" w:rsidRPr="00640EA9" w:rsidRDefault="00932519" w:rsidP="00640EA9">
            <w:pPr>
              <w:pStyle w:val="20"/>
              <w:keepNext/>
              <w:keepLines/>
              <w:tabs>
                <w:tab w:val="left" w:pos="9781"/>
              </w:tabs>
              <w:spacing w:before="0" w:after="0" w:line="240" w:lineRule="auto"/>
              <w:contextualSpacing/>
              <w:rPr>
                <w:rFonts w:ascii="Times New Roman" w:hAnsi="Times New Roman" w:cs="Times New Roman"/>
                <w:b w:val="0"/>
                <w:sz w:val="20"/>
                <w:szCs w:val="20"/>
                <w:lang w:val="en-US"/>
              </w:rPr>
            </w:pPr>
            <w:r w:rsidRPr="00640EA9">
              <w:rPr>
                <w:rFonts w:ascii="Times New Roman" w:hAnsi="Times New Roman" w:cs="Times New Roman"/>
                <w:b w:val="0"/>
                <w:sz w:val="20"/>
                <w:szCs w:val="20"/>
                <w:lang w:val="en-US"/>
              </w:rPr>
              <w:t>Leonov Vladimir Viktorovich</w:t>
            </w:r>
          </w:p>
          <w:p w14:paraId="264F8918" w14:textId="77777777" w:rsidR="00932519" w:rsidRPr="00640EA9" w:rsidRDefault="00932519" w:rsidP="00640EA9">
            <w:pPr>
              <w:pStyle w:val="20"/>
              <w:keepNext/>
              <w:keepLines/>
              <w:tabs>
                <w:tab w:val="left" w:pos="9781"/>
              </w:tabs>
              <w:spacing w:before="0" w:after="0" w:line="240" w:lineRule="auto"/>
              <w:contextualSpacing/>
              <w:rPr>
                <w:rFonts w:ascii="Times New Roman" w:hAnsi="Times New Roman" w:cs="Times New Roman"/>
                <w:b w:val="0"/>
                <w:sz w:val="20"/>
                <w:szCs w:val="20"/>
                <w:lang w:val="en-US"/>
              </w:rPr>
            </w:pPr>
            <w:r w:rsidRPr="00640EA9">
              <w:rPr>
                <w:rFonts w:ascii="Times New Roman" w:hAnsi="Times New Roman" w:cs="Times New Roman"/>
                <w:b w:val="0"/>
                <w:sz w:val="20"/>
                <w:szCs w:val="20"/>
                <w:lang w:val="en-US"/>
              </w:rPr>
              <w:t>Applicant</w:t>
            </w:r>
          </w:p>
          <w:p w14:paraId="544B2F2A" w14:textId="5CCF56B7" w:rsidR="00932519" w:rsidRPr="00640EA9" w:rsidRDefault="00932519" w:rsidP="00640EA9">
            <w:pPr>
              <w:pStyle w:val="20"/>
              <w:keepNext/>
              <w:keepLines/>
              <w:tabs>
                <w:tab w:val="left" w:pos="9781"/>
              </w:tabs>
              <w:spacing w:before="0" w:after="0" w:line="240" w:lineRule="auto"/>
              <w:contextualSpacing/>
              <w:rPr>
                <w:rFonts w:ascii="Times New Roman" w:hAnsi="Times New Roman" w:cs="Times New Roman"/>
                <w:b w:val="0"/>
                <w:sz w:val="20"/>
                <w:szCs w:val="20"/>
                <w:lang w:val="en-US"/>
              </w:rPr>
            </w:pPr>
            <w:r w:rsidRPr="00640EA9">
              <w:rPr>
                <w:rFonts w:ascii="Times New Roman" w:hAnsi="Times New Roman" w:cs="Times New Roman"/>
                <w:b w:val="0"/>
                <w:sz w:val="20"/>
                <w:szCs w:val="20"/>
                <w:lang w:val="en-US"/>
              </w:rPr>
              <w:t>RSCI SPIN</w:t>
            </w:r>
            <w:r w:rsidR="00D41F00">
              <w:rPr>
                <w:rFonts w:ascii="Times New Roman" w:hAnsi="Times New Roman" w:cs="Times New Roman"/>
                <w:b w:val="0"/>
                <w:sz w:val="20"/>
                <w:szCs w:val="20"/>
                <w:lang w:val="en-US"/>
              </w:rPr>
              <w:t>-</w:t>
            </w:r>
            <w:r w:rsidRPr="00640EA9">
              <w:rPr>
                <w:rFonts w:ascii="Times New Roman" w:hAnsi="Times New Roman" w:cs="Times New Roman"/>
                <w:b w:val="0"/>
                <w:sz w:val="20"/>
                <w:szCs w:val="20"/>
                <w:lang w:val="en-US"/>
              </w:rPr>
              <w:t>code: 6266-2504</w:t>
            </w:r>
          </w:p>
          <w:p w14:paraId="635D491B" w14:textId="193EA152" w:rsidR="00932519" w:rsidRPr="00640EA9" w:rsidRDefault="00932519" w:rsidP="00640EA9">
            <w:pPr>
              <w:pStyle w:val="20"/>
              <w:keepNext/>
              <w:keepLines/>
              <w:tabs>
                <w:tab w:val="left" w:pos="9781"/>
              </w:tabs>
              <w:spacing w:before="0" w:after="0" w:line="240" w:lineRule="auto"/>
              <w:contextualSpacing/>
              <w:rPr>
                <w:rFonts w:ascii="Times New Roman" w:hAnsi="Times New Roman" w:cs="Times New Roman"/>
                <w:b w:val="0"/>
                <w:sz w:val="20"/>
                <w:szCs w:val="20"/>
                <w:lang w:val="en-US"/>
              </w:rPr>
            </w:pPr>
            <w:r w:rsidRPr="00640EA9">
              <w:rPr>
                <w:rFonts w:ascii="Times New Roman" w:hAnsi="Times New Roman" w:cs="Times New Roman"/>
                <w:b w:val="0"/>
                <w:sz w:val="20"/>
                <w:szCs w:val="20"/>
                <w:lang w:val="en-US"/>
              </w:rPr>
              <w:t>email: leonovvladimir@mail.ru</w:t>
            </w:r>
          </w:p>
          <w:p w14:paraId="0CCA6B66" w14:textId="0712EC5C" w:rsidR="00932519" w:rsidRPr="00D41F00" w:rsidRDefault="00932519" w:rsidP="00640EA9">
            <w:pPr>
              <w:pStyle w:val="20"/>
              <w:keepNext/>
              <w:keepLines/>
              <w:shd w:val="clear" w:color="auto" w:fill="auto"/>
              <w:tabs>
                <w:tab w:val="left" w:pos="9781"/>
              </w:tabs>
              <w:spacing w:before="0" w:after="0" w:line="240" w:lineRule="auto"/>
              <w:contextualSpacing/>
              <w:rPr>
                <w:rFonts w:ascii="Times New Roman" w:hAnsi="Times New Roman" w:cs="Times New Roman"/>
                <w:b w:val="0"/>
                <w:i/>
                <w:iCs/>
                <w:sz w:val="20"/>
                <w:szCs w:val="20"/>
                <w:lang w:val="en-US"/>
              </w:rPr>
            </w:pPr>
            <w:r w:rsidRPr="00D41F00">
              <w:rPr>
                <w:rFonts w:ascii="Times New Roman" w:hAnsi="Times New Roman" w:cs="Times New Roman"/>
                <w:b w:val="0"/>
                <w:i/>
                <w:iCs/>
                <w:sz w:val="20"/>
                <w:szCs w:val="20"/>
                <w:lang w:val="en-US"/>
              </w:rPr>
              <w:t>Far Eastern State Agrarian University, Russia, 675005, Amur Region, Blagoveshchensk,</w:t>
            </w:r>
            <w:r w:rsidR="00D41F00">
              <w:rPr>
                <w:rFonts w:ascii="Times New Roman" w:hAnsi="Times New Roman" w:cs="Times New Roman"/>
                <w:b w:val="0"/>
                <w:i/>
                <w:iCs/>
                <w:sz w:val="20"/>
                <w:szCs w:val="20"/>
                <w:lang w:val="en-US"/>
              </w:rPr>
              <w:t xml:space="preserve"> </w:t>
            </w:r>
            <w:r w:rsidRPr="00D41F00">
              <w:rPr>
                <w:rFonts w:ascii="Times New Roman" w:hAnsi="Times New Roman" w:cs="Times New Roman"/>
                <w:b w:val="0"/>
                <w:i/>
                <w:iCs/>
                <w:sz w:val="20"/>
                <w:szCs w:val="20"/>
                <w:lang w:val="en-US"/>
              </w:rPr>
              <w:t>Polyte</w:t>
            </w:r>
            <w:r w:rsidR="00D41F00">
              <w:rPr>
                <w:rFonts w:ascii="Times New Roman" w:hAnsi="Times New Roman" w:cs="Times New Roman"/>
                <w:b w:val="0"/>
                <w:i/>
                <w:iCs/>
                <w:sz w:val="20"/>
                <w:szCs w:val="20"/>
                <w:lang w:val="en-US"/>
              </w:rPr>
              <w:t>k</w:t>
            </w:r>
            <w:r w:rsidRPr="00D41F00">
              <w:rPr>
                <w:rFonts w:ascii="Times New Roman" w:hAnsi="Times New Roman" w:cs="Times New Roman"/>
                <w:b w:val="0"/>
                <w:i/>
                <w:iCs/>
                <w:sz w:val="20"/>
                <w:szCs w:val="20"/>
                <w:lang w:val="en-US"/>
              </w:rPr>
              <w:t>hnic</w:t>
            </w:r>
            <w:r w:rsidR="00D41F00">
              <w:rPr>
                <w:rFonts w:ascii="Times New Roman" w:hAnsi="Times New Roman" w:cs="Times New Roman"/>
                <w:b w:val="0"/>
                <w:i/>
                <w:iCs/>
                <w:sz w:val="20"/>
                <w:szCs w:val="20"/>
                <w:lang w:val="en-US"/>
              </w:rPr>
              <w:t>heskaya,</w:t>
            </w:r>
            <w:r w:rsidRPr="00D41F00">
              <w:rPr>
                <w:rFonts w:ascii="Times New Roman" w:hAnsi="Times New Roman" w:cs="Times New Roman"/>
                <w:b w:val="0"/>
                <w:i/>
                <w:iCs/>
                <w:sz w:val="20"/>
                <w:szCs w:val="20"/>
                <w:lang w:val="en-US"/>
              </w:rPr>
              <w:t xml:space="preserve"> 86</w:t>
            </w:r>
          </w:p>
        </w:tc>
      </w:tr>
      <w:tr w:rsidR="006D5CDF" w:rsidRPr="00E65310" w14:paraId="51EAF57D" w14:textId="77777777" w:rsidTr="00640EA9">
        <w:trPr>
          <w:jc w:val="center"/>
        </w:trPr>
        <w:tc>
          <w:tcPr>
            <w:tcW w:w="4658" w:type="dxa"/>
          </w:tcPr>
          <w:p w14:paraId="7018FA1D" w14:textId="23DF7423" w:rsidR="006D5CDF" w:rsidRPr="00640EA9" w:rsidRDefault="006D5CDF" w:rsidP="00640EA9">
            <w:pPr>
              <w:widowControl w:val="0"/>
              <w:contextualSpacing/>
              <w:rPr>
                <w:sz w:val="20"/>
                <w:szCs w:val="20"/>
              </w:rPr>
            </w:pPr>
            <w:r w:rsidRPr="00640EA9">
              <w:rPr>
                <w:sz w:val="20"/>
                <w:szCs w:val="20"/>
              </w:rPr>
              <w:t>Одной из основных задач стоящих перед сельхозтоваропроизводител</w:t>
            </w:r>
            <w:r w:rsidR="004D767B" w:rsidRPr="00640EA9">
              <w:rPr>
                <w:sz w:val="20"/>
                <w:szCs w:val="20"/>
              </w:rPr>
              <w:t>ями</w:t>
            </w:r>
            <w:r w:rsidRPr="00640EA9">
              <w:rPr>
                <w:sz w:val="20"/>
                <w:szCs w:val="20"/>
              </w:rPr>
              <w:t xml:space="preserve"> Амурской </w:t>
            </w:r>
            <w:r w:rsidR="00C069B5" w:rsidRPr="00640EA9">
              <w:rPr>
                <w:sz w:val="20"/>
                <w:szCs w:val="20"/>
              </w:rPr>
              <w:t>области, является</w:t>
            </w:r>
            <w:r w:rsidRPr="00640EA9">
              <w:rPr>
                <w:sz w:val="20"/>
                <w:szCs w:val="20"/>
              </w:rPr>
              <w:t xml:space="preserve"> освоение ранее заброшенных и новых посевных площадей. Это объясняется тем, что регион занимается выращиванием стратегически важной сельскохозяйственной культуры сои</w:t>
            </w:r>
            <w:r w:rsidR="00D51903" w:rsidRPr="00640EA9">
              <w:rPr>
                <w:sz w:val="20"/>
                <w:szCs w:val="20"/>
              </w:rPr>
              <w:t xml:space="preserve">. Кроме этого в области имеются предприятия по её </w:t>
            </w:r>
            <w:r w:rsidR="004D767B" w:rsidRPr="00640EA9">
              <w:rPr>
                <w:sz w:val="20"/>
                <w:szCs w:val="20"/>
              </w:rPr>
              <w:t>дальне</w:t>
            </w:r>
            <w:r w:rsidR="00277DC2" w:rsidRPr="00640EA9">
              <w:rPr>
                <w:sz w:val="20"/>
                <w:szCs w:val="20"/>
              </w:rPr>
              <w:t>й</w:t>
            </w:r>
            <w:r w:rsidR="004D767B" w:rsidRPr="00640EA9">
              <w:rPr>
                <w:sz w:val="20"/>
                <w:szCs w:val="20"/>
              </w:rPr>
              <w:t xml:space="preserve">шей </w:t>
            </w:r>
            <w:r w:rsidR="00D51903" w:rsidRPr="00640EA9">
              <w:rPr>
                <w:sz w:val="20"/>
                <w:szCs w:val="20"/>
              </w:rPr>
              <w:t>переработк</w:t>
            </w:r>
            <w:r w:rsidR="004D767B" w:rsidRPr="00640EA9">
              <w:rPr>
                <w:sz w:val="20"/>
                <w:szCs w:val="20"/>
              </w:rPr>
              <w:t>е</w:t>
            </w:r>
            <w:r w:rsidR="00D51903" w:rsidRPr="00640EA9">
              <w:rPr>
                <w:sz w:val="20"/>
                <w:szCs w:val="20"/>
              </w:rPr>
              <w:t xml:space="preserve"> и строятся новые, так как имеются рынки сбыта производимой продукции в том числе и зарубежным партнерам (КНР). Основным сдерживающим фактором </w:t>
            </w:r>
            <w:r w:rsidR="00057EE8" w:rsidRPr="00640EA9">
              <w:rPr>
                <w:sz w:val="20"/>
                <w:szCs w:val="20"/>
              </w:rPr>
              <w:t xml:space="preserve">освоения </w:t>
            </w:r>
            <w:r w:rsidR="00057EE8" w:rsidRPr="00640EA9">
              <w:rPr>
                <w:sz w:val="20"/>
                <w:szCs w:val="20"/>
              </w:rPr>
              <w:lastRenderedPageBreak/>
              <w:t xml:space="preserve">ранее заброшенных и новых земель </w:t>
            </w:r>
            <w:r w:rsidR="00D51903" w:rsidRPr="00640EA9">
              <w:rPr>
                <w:sz w:val="20"/>
                <w:szCs w:val="20"/>
              </w:rPr>
              <w:t xml:space="preserve">является </w:t>
            </w:r>
            <w:r w:rsidR="00057EE8" w:rsidRPr="00640EA9">
              <w:rPr>
                <w:sz w:val="20"/>
                <w:szCs w:val="20"/>
              </w:rPr>
              <w:t>использование старой малопроизводительной техники</w:t>
            </w:r>
            <w:r w:rsidR="00D51903" w:rsidRPr="00640EA9">
              <w:rPr>
                <w:sz w:val="20"/>
                <w:szCs w:val="20"/>
              </w:rPr>
              <w:t xml:space="preserve">, </w:t>
            </w:r>
            <w:r w:rsidR="00057EE8" w:rsidRPr="00640EA9">
              <w:rPr>
                <w:sz w:val="20"/>
                <w:szCs w:val="20"/>
              </w:rPr>
              <w:t>в связи с недостаточным её  переоснащением. Исходя из этого напрашивается вывод о необходимости её модернизации для повышения эффективности использования.</w:t>
            </w:r>
            <w:r w:rsidR="00D51903" w:rsidRPr="00640EA9">
              <w:rPr>
                <w:sz w:val="20"/>
                <w:szCs w:val="20"/>
              </w:rPr>
              <w:t xml:space="preserve"> </w:t>
            </w:r>
            <w:r w:rsidR="00343ED9" w:rsidRPr="00640EA9">
              <w:rPr>
                <w:sz w:val="20"/>
                <w:szCs w:val="20"/>
              </w:rPr>
              <w:t xml:space="preserve">Необходимо учитывать </w:t>
            </w:r>
            <w:r w:rsidR="006B7B96" w:rsidRPr="00640EA9">
              <w:rPr>
                <w:sz w:val="20"/>
                <w:szCs w:val="20"/>
              </w:rPr>
              <w:t>специфику</w:t>
            </w:r>
            <w:r w:rsidR="00343ED9" w:rsidRPr="00640EA9">
              <w:rPr>
                <w:sz w:val="20"/>
                <w:szCs w:val="20"/>
              </w:rPr>
              <w:t xml:space="preserve"> выращивания сои, </w:t>
            </w:r>
            <w:r w:rsidR="000D13CA" w:rsidRPr="00640EA9">
              <w:rPr>
                <w:sz w:val="20"/>
                <w:szCs w:val="20"/>
              </w:rPr>
              <w:t xml:space="preserve">заключающуюся в том, </w:t>
            </w:r>
            <w:r w:rsidR="00343ED9" w:rsidRPr="00640EA9">
              <w:rPr>
                <w:sz w:val="20"/>
                <w:szCs w:val="20"/>
              </w:rPr>
              <w:t>что уборка заканчивается в то время, когда почва еще не готова к посеву следующего года. Это связано с тем, что поверхностный слой почвы в это время года насыщен влагой, а температура -8... -15°C из-за первых заморозков.</w:t>
            </w:r>
            <w:r w:rsidR="00454625" w:rsidRPr="00640EA9">
              <w:rPr>
                <w:sz w:val="20"/>
                <w:szCs w:val="20"/>
              </w:rPr>
              <w:t xml:space="preserve"> </w:t>
            </w:r>
            <w:r w:rsidR="00343ED9" w:rsidRPr="00640EA9">
              <w:rPr>
                <w:sz w:val="20"/>
                <w:szCs w:val="20"/>
              </w:rPr>
              <w:t>При</w:t>
            </w:r>
            <w:r w:rsidR="002E27BF" w:rsidRPr="00640EA9">
              <w:rPr>
                <w:sz w:val="20"/>
                <w:szCs w:val="20"/>
              </w:rPr>
              <w:t xml:space="preserve"> подготовки почвы</w:t>
            </w:r>
            <w:r w:rsidR="00277DC2" w:rsidRPr="00640EA9">
              <w:rPr>
                <w:sz w:val="20"/>
                <w:szCs w:val="20"/>
              </w:rPr>
              <w:t xml:space="preserve"> в весенний период</w:t>
            </w:r>
            <w:r w:rsidR="002E27BF" w:rsidRPr="00640EA9">
              <w:rPr>
                <w:sz w:val="20"/>
                <w:szCs w:val="20"/>
              </w:rPr>
              <w:t xml:space="preserve"> задействованы как правило дисковые почвообрабатывающие орудия позволяющие снизить общие энергозатраты и сроки выполнения работы. Сложность подготовки почвы весной дисковыми боронами заключается в том, что верхний слой подвергающийся обработки оттаивает неравномерно по всей площади и имеются участки с мерзлотным основанием.</w:t>
            </w:r>
            <w:r w:rsidR="00F34E98" w:rsidRPr="00640EA9">
              <w:rPr>
                <w:sz w:val="20"/>
                <w:szCs w:val="20"/>
              </w:rPr>
              <w:t xml:space="preserve"> В связи с этим, на таких участках для качественной подготовки почвы, необходимо дополнительная нагрузка на рабочие органы почвообрабатывающего агрегата для выдерживания необходимой глубины обработки. Решить выше обозначенную проблему возможно путём установки дополнительного устройства, которое позволяло бы кратковременно добавлять по мере необходимости нагрузки на бороновальный агрегат. На основании проведенных исследований было </w:t>
            </w:r>
            <w:r w:rsidR="00D251AC" w:rsidRPr="00640EA9">
              <w:rPr>
                <w:sz w:val="20"/>
                <w:szCs w:val="20"/>
              </w:rPr>
              <w:t xml:space="preserve">разработано устройство способное регулировать нагрузку в составе МТА: </w:t>
            </w:r>
            <w:r w:rsidR="00454625" w:rsidRPr="00640EA9">
              <w:rPr>
                <w:sz w:val="20"/>
                <w:szCs w:val="20"/>
              </w:rPr>
              <w:t xml:space="preserve"> </w:t>
            </w:r>
            <w:r w:rsidR="00D251AC" w:rsidRPr="00640EA9">
              <w:rPr>
                <w:sz w:val="20"/>
                <w:szCs w:val="20"/>
              </w:rPr>
              <w:t xml:space="preserve">-добавлять нагрузку на рабочий орган на участках </w:t>
            </w:r>
            <w:r w:rsidR="00272354" w:rsidRPr="00640EA9">
              <w:rPr>
                <w:sz w:val="20"/>
                <w:szCs w:val="20"/>
              </w:rPr>
              <w:t>поля с</w:t>
            </w:r>
            <w:r w:rsidR="00092FF9" w:rsidRPr="00640EA9">
              <w:rPr>
                <w:sz w:val="20"/>
                <w:szCs w:val="20"/>
              </w:rPr>
              <w:t xml:space="preserve"> повышенной твёрдостью почвы;</w:t>
            </w:r>
            <w:r w:rsidR="00454625" w:rsidRPr="00640EA9">
              <w:rPr>
                <w:sz w:val="20"/>
                <w:szCs w:val="20"/>
              </w:rPr>
              <w:t xml:space="preserve"> </w:t>
            </w:r>
            <w:r w:rsidR="00092FF9" w:rsidRPr="00640EA9">
              <w:rPr>
                <w:sz w:val="20"/>
                <w:szCs w:val="20"/>
              </w:rPr>
              <w:t xml:space="preserve">- кратковременно повышать сцепной вес энергетического </w:t>
            </w:r>
            <w:r w:rsidR="00272354" w:rsidRPr="00640EA9">
              <w:rPr>
                <w:sz w:val="20"/>
                <w:szCs w:val="20"/>
              </w:rPr>
              <w:t>средства, за</w:t>
            </w:r>
            <w:r w:rsidR="00092FF9" w:rsidRPr="00640EA9">
              <w:rPr>
                <w:sz w:val="20"/>
                <w:szCs w:val="20"/>
              </w:rPr>
              <w:t xml:space="preserve"> счёт использования части нагрузки почвообрабатывающего орудия, для повышения тягово-сцепных качеств.</w:t>
            </w:r>
            <w:r w:rsidR="00454625" w:rsidRPr="00640EA9">
              <w:rPr>
                <w:sz w:val="20"/>
                <w:szCs w:val="20"/>
              </w:rPr>
              <w:t xml:space="preserve"> </w:t>
            </w:r>
            <w:r w:rsidR="00092FF9" w:rsidRPr="00640EA9">
              <w:rPr>
                <w:sz w:val="20"/>
                <w:szCs w:val="20"/>
              </w:rPr>
              <w:t>Проведённые производственные испытания подтвердили работоспособность предлагаемого технического решения выше обозначенных проблем</w:t>
            </w:r>
          </w:p>
          <w:p w14:paraId="094022E0" w14:textId="77777777" w:rsidR="00454625" w:rsidRPr="00640EA9" w:rsidRDefault="00454625" w:rsidP="00640EA9">
            <w:pPr>
              <w:widowControl w:val="0"/>
              <w:contextualSpacing/>
              <w:rPr>
                <w:sz w:val="20"/>
                <w:szCs w:val="20"/>
              </w:rPr>
            </w:pPr>
          </w:p>
        </w:tc>
        <w:tc>
          <w:tcPr>
            <w:tcW w:w="4584" w:type="dxa"/>
          </w:tcPr>
          <w:p w14:paraId="7C86940F" w14:textId="7C022A35" w:rsidR="006D5CDF" w:rsidRPr="00640EA9" w:rsidRDefault="00932519" w:rsidP="00640EA9">
            <w:pPr>
              <w:pStyle w:val="HTMLPreformatted"/>
              <w:rPr>
                <w:rFonts w:ascii="Times New Roman" w:hAnsi="Times New Roman" w:cs="Times New Roman"/>
                <w:color w:val="202124"/>
                <w:lang w:val="en-US"/>
              </w:rPr>
            </w:pPr>
            <w:r w:rsidRPr="00640EA9">
              <w:rPr>
                <w:rFonts w:ascii="Times New Roman" w:hAnsi="Times New Roman" w:cs="Times New Roman"/>
                <w:color w:val="202124"/>
                <w:lang w:val="en-US"/>
              </w:rPr>
              <w:lastRenderedPageBreak/>
              <w:t>One of the main tasks facing agricultural producers of the Amur Region is the development of previously abandoned and new sown areas. This is due to the fact that the region is engaged in the cultivation of a strategically important soybean crop. In addition, there are enterprises in the region for its further processing and new ones are being built, since there are markets for manufactured products, including foreign partners (PRC).</w:t>
            </w:r>
            <w:r w:rsidR="00454625" w:rsidRPr="00640EA9">
              <w:rPr>
                <w:rFonts w:ascii="Times New Roman" w:hAnsi="Times New Roman" w:cs="Times New Roman"/>
                <w:color w:val="202124"/>
                <w:lang w:val="en-US"/>
              </w:rPr>
              <w:t xml:space="preserve"> </w:t>
            </w:r>
            <w:r w:rsidR="00343ED9" w:rsidRPr="00640EA9">
              <w:rPr>
                <w:rFonts w:ascii="Times New Roman" w:hAnsi="Times New Roman" w:cs="Times New Roman"/>
                <w:color w:val="202124"/>
                <w:lang w:val="en-US"/>
              </w:rPr>
              <w:t xml:space="preserve">The main obstacle to the development of abandoned and new land is the use of old, unproductive land. </w:t>
            </w:r>
            <w:r w:rsidRPr="00640EA9">
              <w:rPr>
                <w:rFonts w:ascii="Times New Roman" w:hAnsi="Times New Roman" w:cs="Times New Roman"/>
                <w:color w:val="202124"/>
                <w:lang w:val="en-US"/>
              </w:rPr>
              <w:t xml:space="preserve">equipment, due to its </w:t>
            </w:r>
            <w:r w:rsidRPr="00640EA9">
              <w:rPr>
                <w:rFonts w:ascii="Times New Roman" w:hAnsi="Times New Roman" w:cs="Times New Roman"/>
                <w:color w:val="202124"/>
                <w:lang w:val="en-US"/>
              </w:rPr>
              <w:lastRenderedPageBreak/>
              <w:t>insufficient re-equipment. Based on this, the conclusion arises about the need to modernize it to increase the efficiency of use. Another feature of soybean cultivation is that its harvesting ends when it is not possible to prepare the soil for sowing next year. This is due to the fact that the upper fertile soil layer at this time is usually oversaturated with moisture and the onset of the first frosts to -8... - 15 degrees Celsius.</w:t>
            </w:r>
            <w:r w:rsidR="00454625" w:rsidRPr="00640EA9">
              <w:rPr>
                <w:rFonts w:ascii="Times New Roman" w:hAnsi="Times New Roman" w:cs="Times New Roman"/>
                <w:color w:val="202124"/>
                <w:lang w:val="en-US"/>
              </w:rPr>
              <w:t xml:space="preserve"> </w:t>
            </w:r>
            <w:r w:rsidRPr="00640EA9">
              <w:rPr>
                <w:rFonts w:ascii="Times New Roman" w:hAnsi="Times New Roman" w:cs="Times New Roman"/>
                <w:color w:val="202124"/>
                <w:lang w:val="en-US"/>
              </w:rPr>
              <w:t>In these conditions, in the process of preparing the soil in the spring, as a rule, disc tillage tools are used to reduce the total energy consumption and the time for the work. The difficulty of preparing the soil in spring with disc harrows lies in the fact that the upper layer being treated thaws unevenly over the entire area and there are areas with a permafrost base. In this regard, in such areas for high-quality soil preparation, additional load is required on the working elements of the tillage unit to maintain the required depth of treatment.</w:t>
            </w:r>
            <w:r w:rsidR="00454625" w:rsidRPr="00640EA9">
              <w:rPr>
                <w:rFonts w:ascii="Times New Roman" w:hAnsi="Times New Roman" w:cs="Times New Roman"/>
                <w:color w:val="202124"/>
                <w:lang w:val="en-US"/>
              </w:rPr>
              <w:t xml:space="preserve"> </w:t>
            </w:r>
            <w:r w:rsidRPr="00640EA9">
              <w:rPr>
                <w:rFonts w:ascii="Times New Roman" w:hAnsi="Times New Roman" w:cs="Times New Roman"/>
                <w:color w:val="202124"/>
                <w:lang w:val="en-US"/>
              </w:rPr>
              <w:t>It is possible to solve the above problem by installing an additional device that would allow briefly adding loads to the boron unit as needed. Based on the studies carried out, such a device "Coupling weight corrector-distributor" was proposed, which can perform the following functions:</w:t>
            </w:r>
            <w:r w:rsidR="00454625" w:rsidRPr="00640EA9">
              <w:rPr>
                <w:rFonts w:ascii="Times New Roman" w:hAnsi="Times New Roman" w:cs="Times New Roman"/>
                <w:color w:val="202124"/>
                <w:lang w:val="en-US"/>
              </w:rPr>
              <w:t xml:space="preserve"> </w:t>
            </w:r>
            <w:r w:rsidRPr="00640EA9">
              <w:rPr>
                <w:rFonts w:ascii="Times New Roman" w:hAnsi="Times New Roman" w:cs="Times New Roman"/>
                <w:color w:val="202124"/>
                <w:lang w:val="en-US"/>
              </w:rPr>
              <w:t>- to quickly redistribute part of the load from the energy facility to the tillage disk tool when passing areas of the field with increased soil hardness;</w:t>
            </w:r>
            <w:r w:rsidR="00454625" w:rsidRPr="00640EA9">
              <w:rPr>
                <w:rFonts w:ascii="Times New Roman" w:hAnsi="Times New Roman" w:cs="Times New Roman"/>
                <w:color w:val="202124"/>
                <w:lang w:val="en-US"/>
              </w:rPr>
              <w:t xml:space="preserve"> </w:t>
            </w:r>
            <w:r w:rsidRPr="00640EA9">
              <w:rPr>
                <w:rFonts w:ascii="Times New Roman" w:hAnsi="Times New Roman" w:cs="Times New Roman"/>
                <w:color w:val="202124"/>
                <w:lang w:val="en-US"/>
              </w:rPr>
              <w:t xml:space="preserve">- increase the coupling weight of the power facility for a short time, due to the use </w:t>
            </w:r>
            <w:r w:rsidR="00C069B5" w:rsidRPr="00640EA9">
              <w:rPr>
                <w:rFonts w:ascii="Times New Roman" w:hAnsi="Times New Roman" w:cs="Times New Roman"/>
                <w:color w:val="202124"/>
                <w:lang w:val="en-US"/>
              </w:rPr>
              <w:t>Reduces some of the load on the tiller and increases traction and coupling.</w:t>
            </w:r>
            <w:r w:rsidR="00454625" w:rsidRPr="00640EA9">
              <w:rPr>
                <w:rFonts w:ascii="Times New Roman" w:hAnsi="Times New Roman" w:cs="Times New Roman"/>
                <w:color w:val="202124"/>
                <w:lang w:val="en-US"/>
              </w:rPr>
              <w:t xml:space="preserve"> </w:t>
            </w:r>
            <w:r w:rsidRPr="00640EA9">
              <w:rPr>
                <w:rFonts w:ascii="Times New Roman" w:hAnsi="Times New Roman" w:cs="Times New Roman"/>
                <w:color w:val="202124"/>
                <w:lang w:val="en-US"/>
              </w:rPr>
              <w:t>Production tests have confirmed the functionality of the proposed technical solution to the above problems</w:t>
            </w:r>
          </w:p>
        </w:tc>
      </w:tr>
      <w:tr w:rsidR="006D5CDF" w:rsidRPr="00E65310" w14:paraId="4E796352" w14:textId="77777777" w:rsidTr="00640EA9">
        <w:trPr>
          <w:trHeight w:val="60"/>
          <w:jc w:val="center"/>
        </w:trPr>
        <w:tc>
          <w:tcPr>
            <w:tcW w:w="4658" w:type="dxa"/>
          </w:tcPr>
          <w:p w14:paraId="5AD63D18" w14:textId="77777777" w:rsidR="006D5CDF" w:rsidRDefault="006D5CDF" w:rsidP="00640EA9">
            <w:pPr>
              <w:widowControl w:val="0"/>
              <w:rPr>
                <w:sz w:val="20"/>
                <w:szCs w:val="20"/>
              </w:rPr>
            </w:pPr>
            <w:r w:rsidRPr="00640EA9">
              <w:rPr>
                <w:rFonts w:eastAsia="Calibri"/>
                <w:sz w:val="20"/>
                <w:szCs w:val="20"/>
              </w:rPr>
              <w:lastRenderedPageBreak/>
              <w:t>Ключевые слова:</w:t>
            </w:r>
            <w:r w:rsidRPr="00640EA9">
              <w:rPr>
                <w:sz w:val="20"/>
                <w:szCs w:val="20"/>
              </w:rPr>
              <w:t xml:space="preserve"> </w:t>
            </w:r>
            <w:r w:rsidR="00640EA9" w:rsidRPr="00640EA9">
              <w:rPr>
                <w:sz w:val="20"/>
                <w:szCs w:val="20"/>
              </w:rPr>
              <w:t>ЭНЕРГЕТИЧЕСКОЕ СРЕДСТВО, ТРАКТОР, ДИСКОВАЯ БОРОНА, ПОЧВА, НАГРУЗКА, РАБОЧИЙ ОРГАН, ГЛУБИНА ОБРАБОТКИ</w:t>
            </w:r>
          </w:p>
          <w:p w14:paraId="652921DF" w14:textId="77777777" w:rsidR="00640EA9" w:rsidRDefault="00640EA9" w:rsidP="00640EA9">
            <w:pPr>
              <w:widowControl w:val="0"/>
              <w:rPr>
                <w:sz w:val="20"/>
                <w:szCs w:val="20"/>
              </w:rPr>
            </w:pPr>
          </w:p>
          <w:p w14:paraId="3DD8A7EF" w14:textId="40AAF5DF" w:rsidR="00640EA9" w:rsidRPr="00640EA9" w:rsidRDefault="009447B5" w:rsidP="00640EA9">
            <w:pPr>
              <w:widowControl w:val="0"/>
              <w:rPr>
                <w:sz w:val="20"/>
                <w:szCs w:val="20"/>
              </w:rPr>
            </w:pPr>
            <w:hyperlink r:id="rId15" w:history="1">
              <w:r w:rsidR="00640EA9" w:rsidRPr="000B1DA9">
                <w:rPr>
                  <w:rStyle w:val="Hyperlink"/>
                  <w:sz w:val="20"/>
                  <w:szCs w:val="20"/>
                </w:rPr>
                <w:t>http://dx.doi.org/10.21515/1990-4665-204-0</w:t>
              </w:r>
              <w:r w:rsidR="00640EA9" w:rsidRPr="000B1DA9">
                <w:rPr>
                  <w:rStyle w:val="Hyperlink"/>
                  <w:sz w:val="20"/>
                  <w:szCs w:val="20"/>
                  <w:lang w:val="en-US"/>
                </w:rPr>
                <w:t>16</w:t>
              </w:r>
            </w:hyperlink>
            <w:r w:rsidR="00640EA9">
              <w:rPr>
                <w:sz w:val="20"/>
                <w:szCs w:val="20"/>
                <w:lang w:val="en-US"/>
              </w:rPr>
              <w:t xml:space="preserve"> </w:t>
            </w:r>
          </w:p>
        </w:tc>
        <w:tc>
          <w:tcPr>
            <w:tcW w:w="4584" w:type="dxa"/>
          </w:tcPr>
          <w:p w14:paraId="3BAF4867" w14:textId="14C3C2DD" w:rsidR="006D5CDF" w:rsidRPr="00640EA9" w:rsidRDefault="006D5CDF" w:rsidP="00640EA9">
            <w:pPr>
              <w:pStyle w:val="HTMLPreformatted"/>
              <w:rPr>
                <w:rFonts w:ascii="Times New Roman" w:hAnsi="Times New Roman" w:cs="Times New Roman"/>
                <w:color w:val="202124"/>
                <w:lang w:val="en-US"/>
              </w:rPr>
            </w:pPr>
            <w:r w:rsidRPr="00640EA9">
              <w:rPr>
                <w:rFonts w:ascii="Times New Roman" w:eastAsia="Calibri" w:hAnsi="Times New Roman" w:cs="Times New Roman"/>
                <w:lang w:val="en-US"/>
              </w:rPr>
              <w:t xml:space="preserve">Keywords: </w:t>
            </w:r>
            <w:r w:rsidR="00640EA9" w:rsidRPr="00640EA9">
              <w:rPr>
                <w:rFonts w:ascii="Times New Roman" w:eastAsia="Calibri" w:hAnsi="Times New Roman" w:cs="Times New Roman"/>
                <w:lang w:val="en-US"/>
              </w:rPr>
              <w:t>POWER TOOL, TRACTOR, DISC HARROW, SOIL, LOAD, TOOL, TREATMENT DEPTH</w:t>
            </w:r>
          </w:p>
        </w:tc>
      </w:tr>
    </w:tbl>
    <w:p w14:paraId="21E41AB5" w14:textId="77777777" w:rsidR="00F064DC" w:rsidRPr="00727CAB" w:rsidRDefault="00F064DC" w:rsidP="00F064DC">
      <w:pPr>
        <w:widowControl w:val="0"/>
        <w:spacing w:line="360" w:lineRule="auto"/>
        <w:jc w:val="both"/>
        <w:rPr>
          <w:sz w:val="28"/>
          <w:szCs w:val="28"/>
          <w:lang w:val="en-US"/>
        </w:rPr>
      </w:pPr>
    </w:p>
    <w:p w14:paraId="46E14408" w14:textId="77777777" w:rsidR="00C069B5" w:rsidRDefault="00382642" w:rsidP="00977C84">
      <w:pPr>
        <w:widowControl w:val="0"/>
        <w:spacing w:line="360" w:lineRule="auto"/>
        <w:ind w:right="-1" w:firstLine="709"/>
        <w:contextualSpacing/>
        <w:jc w:val="both"/>
        <w:rPr>
          <w:sz w:val="28"/>
          <w:szCs w:val="28"/>
        </w:rPr>
      </w:pPr>
      <w:r w:rsidRPr="00133884">
        <w:rPr>
          <w:rFonts w:hint="cs"/>
          <w:b/>
          <w:sz w:val="28"/>
          <w:szCs w:val="28"/>
        </w:rPr>
        <w:t>Введение.</w:t>
      </w:r>
      <w:r w:rsidR="00AA74FF">
        <w:rPr>
          <w:b/>
          <w:sz w:val="28"/>
          <w:szCs w:val="28"/>
        </w:rPr>
        <w:t xml:space="preserve"> </w:t>
      </w:r>
      <w:r w:rsidR="00D251AC">
        <w:rPr>
          <w:sz w:val="28"/>
          <w:szCs w:val="28"/>
        </w:rPr>
        <w:t>П</w:t>
      </w:r>
      <w:r w:rsidR="00AA74FF" w:rsidRPr="004A3984">
        <w:rPr>
          <w:sz w:val="28"/>
          <w:szCs w:val="28"/>
        </w:rPr>
        <w:t>одготовку почвы под посевные</w:t>
      </w:r>
      <w:r w:rsidR="004A3984">
        <w:rPr>
          <w:sz w:val="28"/>
          <w:szCs w:val="28"/>
        </w:rPr>
        <w:t xml:space="preserve"> </w:t>
      </w:r>
      <w:r w:rsidR="00AA74FF" w:rsidRPr="004A3984">
        <w:rPr>
          <w:sz w:val="28"/>
          <w:szCs w:val="28"/>
        </w:rPr>
        <w:t>работы</w:t>
      </w:r>
      <w:r w:rsidR="00D251AC">
        <w:rPr>
          <w:sz w:val="28"/>
          <w:szCs w:val="28"/>
        </w:rPr>
        <w:t xml:space="preserve"> в </w:t>
      </w:r>
      <w:r w:rsidR="00C069B5">
        <w:rPr>
          <w:sz w:val="28"/>
          <w:szCs w:val="28"/>
        </w:rPr>
        <w:t>Амурской области</w:t>
      </w:r>
      <w:r w:rsidR="00AA74FF" w:rsidRPr="004A3984">
        <w:rPr>
          <w:sz w:val="28"/>
          <w:szCs w:val="28"/>
        </w:rPr>
        <w:t xml:space="preserve"> осенью не предоставляется возможным</w:t>
      </w:r>
      <w:r w:rsidR="00AA74FF">
        <w:rPr>
          <w:b/>
          <w:sz w:val="28"/>
          <w:szCs w:val="28"/>
        </w:rPr>
        <w:t xml:space="preserve"> </w:t>
      </w:r>
      <w:r w:rsidR="004A3984" w:rsidRPr="004A3984">
        <w:rPr>
          <w:sz w:val="28"/>
          <w:szCs w:val="28"/>
        </w:rPr>
        <w:t xml:space="preserve">по ряду </w:t>
      </w:r>
      <w:r w:rsidR="00C069B5">
        <w:rPr>
          <w:sz w:val="28"/>
          <w:szCs w:val="28"/>
        </w:rPr>
        <w:t>объективных причин (</w:t>
      </w:r>
      <w:r w:rsidR="004A3984">
        <w:rPr>
          <w:sz w:val="28"/>
          <w:szCs w:val="28"/>
        </w:rPr>
        <w:t>поздние сроки уборки сои, наступлением отрицательных температур, повышенной влажности ве</w:t>
      </w:r>
      <w:r w:rsidR="00C069B5">
        <w:rPr>
          <w:sz w:val="28"/>
          <w:szCs w:val="28"/>
        </w:rPr>
        <w:t xml:space="preserve">рхнего плодородного слоя почвы </w:t>
      </w:r>
      <w:r w:rsidR="004A3984">
        <w:rPr>
          <w:sz w:val="28"/>
          <w:szCs w:val="28"/>
        </w:rPr>
        <w:t xml:space="preserve">и </w:t>
      </w:r>
      <w:r w:rsidR="004A3984">
        <w:rPr>
          <w:sz w:val="28"/>
          <w:szCs w:val="28"/>
        </w:rPr>
        <w:lastRenderedPageBreak/>
        <w:t xml:space="preserve">т.д.). </w:t>
      </w:r>
      <w:r w:rsidR="00C069B5">
        <w:rPr>
          <w:sz w:val="28"/>
          <w:szCs w:val="28"/>
        </w:rPr>
        <w:t>Поэтому эту операцию целесообразно проводить</w:t>
      </w:r>
      <w:r w:rsidR="00C069B5" w:rsidRPr="00C069B5">
        <w:rPr>
          <w:sz w:val="28"/>
          <w:szCs w:val="28"/>
        </w:rPr>
        <w:t xml:space="preserve"> в весенний период, когда в подстилающем слое присутствует слой вечной мерзлоты, что ограничивает посевные работы. С повышением температуры слой вечной мерзлоты начинает оттаивать, снижая несущую способность плодородного слоя почвы.</w:t>
      </w:r>
    </w:p>
    <w:p w14:paraId="4AFBBC2D" w14:textId="77777777" w:rsidR="00977C84" w:rsidRDefault="00977C84" w:rsidP="00977C84">
      <w:pPr>
        <w:widowControl w:val="0"/>
        <w:spacing w:line="360" w:lineRule="auto"/>
        <w:ind w:right="-1" w:firstLine="709"/>
        <w:contextualSpacing/>
        <w:jc w:val="both"/>
        <w:rPr>
          <w:sz w:val="28"/>
          <w:szCs w:val="28"/>
        </w:rPr>
      </w:pPr>
      <w:r>
        <w:rPr>
          <w:sz w:val="28"/>
          <w:szCs w:val="28"/>
        </w:rPr>
        <w:t>Наличие больших площадей, которые необходимо подготовить под посевные работы, предопределяет безотвальный способ подготовки почвы с</w:t>
      </w:r>
      <w:r w:rsidR="00092FF9" w:rsidRPr="0097729B">
        <w:rPr>
          <w:sz w:val="28"/>
          <w:szCs w:val="28"/>
        </w:rPr>
        <w:t xml:space="preserve"> применение прицепных дисковых борон</w:t>
      </w:r>
      <w:r>
        <w:rPr>
          <w:sz w:val="28"/>
          <w:szCs w:val="28"/>
        </w:rPr>
        <w:t xml:space="preserve"> </w:t>
      </w:r>
      <w:r w:rsidR="00092FF9">
        <w:rPr>
          <w:sz w:val="28"/>
          <w:szCs w:val="28"/>
        </w:rPr>
        <w:t xml:space="preserve"> агрегатиру</w:t>
      </w:r>
      <w:r>
        <w:rPr>
          <w:sz w:val="28"/>
          <w:szCs w:val="28"/>
        </w:rPr>
        <w:t>емых</w:t>
      </w:r>
      <w:r w:rsidR="00092FF9">
        <w:rPr>
          <w:sz w:val="28"/>
          <w:szCs w:val="28"/>
        </w:rPr>
        <w:t xml:space="preserve"> </w:t>
      </w:r>
      <w:r>
        <w:rPr>
          <w:sz w:val="28"/>
          <w:szCs w:val="28"/>
        </w:rPr>
        <w:t xml:space="preserve">как правило </w:t>
      </w:r>
      <w:r w:rsidR="00092FF9">
        <w:rPr>
          <w:sz w:val="28"/>
          <w:szCs w:val="28"/>
        </w:rPr>
        <w:t xml:space="preserve">колёсными </w:t>
      </w:r>
      <w:r>
        <w:rPr>
          <w:sz w:val="28"/>
          <w:szCs w:val="28"/>
        </w:rPr>
        <w:t xml:space="preserve">тракторами класса </w:t>
      </w:r>
      <w:r w:rsidR="00092FF9">
        <w:rPr>
          <w:sz w:val="28"/>
          <w:szCs w:val="28"/>
        </w:rPr>
        <w:t xml:space="preserve"> </w:t>
      </w:r>
      <w:r w:rsidR="00092FF9" w:rsidRPr="005A13E1">
        <w:rPr>
          <w:sz w:val="28"/>
          <w:szCs w:val="28"/>
        </w:rPr>
        <w:t>5</w:t>
      </w:r>
      <w:r>
        <w:rPr>
          <w:sz w:val="28"/>
          <w:szCs w:val="28"/>
        </w:rPr>
        <w:t xml:space="preserve"> с шарнирно-сочленённой рамой</w:t>
      </w:r>
      <w:r w:rsidR="00092FF9" w:rsidRPr="005A13E1">
        <w:rPr>
          <w:sz w:val="28"/>
          <w:szCs w:val="28"/>
        </w:rPr>
        <w:t>.</w:t>
      </w:r>
    </w:p>
    <w:p w14:paraId="366ED8F3" w14:textId="77777777" w:rsidR="00977C84" w:rsidRDefault="00977C84" w:rsidP="00977C84">
      <w:pPr>
        <w:widowControl w:val="0"/>
        <w:spacing w:line="360" w:lineRule="auto"/>
        <w:ind w:right="-1" w:firstLine="709"/>
        <w:contextualSpacing/>
        <w:jc w:val="both"/>
        <w:rPr>
          <w:sz w:val="28"/>
          <w:szCs w:val="28"/>
        </w:rPr>
      </w:pPr>
      <w:r>
        <w:rPr>
          <w:sz w:val="28"/>
          <w:szCs w:val="28"/>
        </w:rPr>
        <w:t>Использование таких машинно-тракторных агрегатов позволяет за один проход выполнить следующие задачи:</w:t>
      </w:r>
    </w:p>
    <w:p w14:paraId="5585AA82" w14:textId="77777777" w:rsidR="00977C84" w:rsidRDefault="00272354" w:rsidP="00977C84">
      <w:pPr>
        <w:widowControl w:val="0"/>
        <w:spacing w:line="360" w:lineRule="auto"/>
        <w:ind w:right="-1" w:firstLine="709"/>
        <w:contextualSpacing/>
        <w:jc w:val="both"/>
        <w:rPr>
          <w:sz w:val="28"/>
          <w:szCs w:val="28"/>
        </w:rPr>
      </w:pPr>
      <w:r>
        <w:rPr>
          <w:rFonts w:eastAsia="Times New Roman"/>
          <w:sz w:val="28"/>
          <w:szCs w:val="28"/>
        </w:rPr>
        <w:t xml:space="preserve">–  </w:t>
      </w:r>
      <w:r w:rsidR="00977C84">
        <w:rPr>
          <w:sz w:val="28"/>
          <w:szCs w:val="28"/>
        </w:rPr>
        <w:t>подготовить почву под посевные работы;</w:t>
      </w:r>
    </w:p>
    <w:p w14:paraId="03EB1AF7" w14:textId="77777777" w:rsidR="00977C84" w:rsidRDefault="00272354" w:rsidP="00977C84">
      <w:pPr>
        <w:widowControl w:val="0"/>
        <w:spacing w:line="360" w:lineRule="auto"/>
        <w:ind w:right="-1" w:firstLine="709"/>
        <w:contextualSpacing/>
        <w:jc w:val="both"/>
        <w:rPr>
          <w:sz w:val="28"/>
          <w:szCs w:val="28"/>
        </w:rPr>
      </w:pPr>
      <w:r>
        <w:rPr>
          <w:rFonts w:eastAsia="Times New Roman"/>
          <w:sz w:val="28"/>
          <w:szCs w:val="28"/>
        </w:rPr>
        <w:t xml:space="preserve">– </w:t>
      </w:r>
      <w:r w:rsidR="00A64AD1">
        <w:rPr>
          <w:sz w:val="28"/>
          <w:szCs w:val="28"/>
        </w:rPr>
        <w:t>измельчить растительные остатки оставшиеся от ранее возделываемой культуры;</w:t>
      </w:r>
    </w:p>
    <w:p w14:paraId="6D76321F" w14:textId="77777777" w:rsidR="00A64AD1" w:rsidRDefault="00272354" w:rsidP="00977C84">
      <w:pPr>
        <w:widowControl w:val="0"/>
        <w:spacing w:line="360" w:lineRule="auto"/>
        <w:ind w:right="-1" w:firstLine="709"/>
        <w:contextualSpacing/>
        <w:jc w:val="both"/>
        <w:rPr>
          <w:sz w:val="28"/>
          <w:szCs w:val="28"/>
        </w:rPr>
      </w:pPr>
      <w:r>
        <w:rPr>
          <w:rFonts w:eastAsia="Times New Roman"/>
          <w:sz w:val="28"/>
          <w:szCs w:val="28"/>
        </w:rPr>
        <w:t xml:space="preserve">– </w:t>
      </w:r>
      <w:r w:rsidR="00A64AD1">
        <w:rPr>
          <w:sz w:val="28"/>
          <w:szCs w:val="28"/>
        </w:rPr>
        <w:t>заделать измельчённые растительные осадки ранее возделываемой культуры  на оптимальную глубину;</w:t>
      </w:r>
    </w:p>
    <w:p w14:paraId="6A6DB889" w14:textId="77777777" w:rsidR="00A64AD1" w:rsidRDefault="00272354" w:rsidP="00977C84">
      <w:pPr>
        <w:widowControl w:val="0"/>
        <w:spacing w:line="360" w:lineRule="auto"/>
        <w:ind w:right="-1" w:firstLine="709"/>
        <w:contextualSpacing/>
        <w:jc w:val="both"/>
        <w:rPr>
          <w:sz w:val="28"/>
          <w:szCs w:val="28"/>
        </w:rPr>
      </w:pPr>
      <w:r>
        <w:rPr>
          <w:rFonts w:eastAsia="Times New Roman"/>
          <w:sz w:val="28"/>
          <w:szCs w:val="28"/>
        </w:rPr>
        <w:t>–</w:t>
      </w:r>
      <w:r w:rsidR="00A64AD1">
        <w:rPr>
          <w:sz w:val="28"/>
          <w:szCs w:val="28"/>
        </w:rPr>
        <w:t xml:space="preserve"> культивировать ранее </w:t>
      </w:r>
      <w:r>
        <w:rPr>
          <w:sz w:val="28"/>
          <w:szCs w:val="28"/>
        </w:rPr>
        <w:t>заброшенные и</w:t>
      </w:r>
      <w:r w:rsidR="00A64AD1">
        <w:rPr>
          <w:sz w:val="28"/>
          <w:szCs w:val="28"/>
        </w:rPr>
        <w:t xml:space="preserve"> новые участки;</w:t>
      </w:r>
    </w:p>
    <w:p w14:paraId="0E4D418E" w14:textId="77777777" w:rsidR="00A64AD1" w:rsidRDefault="00272354" w:rsidP="00977C84">
      <w:pPr>
        <w:widowControl w:val="0"/>
        <w:spacing w:line="360" w:lineRule="auto"/>
        <w:ind w:right="-1" w:firstLine="709"/>
        <w:contextualSpacing/>
        <w:jc w:val="both"/>
        <w:rPr>
          <w:sz w:val="28"/>
          <w:szCs w:val="28"/>
        </w:rPr>
      </w:pPr>
      <w:r>
        <w:rPr>
          <w:rFonts w:eastAsia="Times New Roman"/>
          <w:sz w:val="28"/>
          <w:szCs w:val="28"/>
        </w:rPr>
        <w:t>–</w:t>
      </w:r>
      <w:r w:rsidR="00A64AD1">
        <w:rPr>
          <w:sz w:val="28"/>
          <w:szCs w:val="28"/>
        </w:rPr>
        <w:t xml:space="preserve"> выравнивание поверхности поля.</w:t>
      </w:r>
    </w:p>
    <w:p w14:paraId="44D899A3" w14:textId="77777777" w:rsidR="00977C84" w:rsidRDefault="0080004B" w:rsidP="00977C84">
      <w:pPr>
        <w:widowControl w:val="0"/>
        <w:spacing w:line="360" w:lineRule="auto"/>
        <w:ind w:right="-1" w:firstLine="709"/>
        <w:contextualSpacing/>
        <w:jc w:val="both"/>
        <w:rPr>
          <w:sz w:val="28"/>
          <w:szCs w:val="28"/>
        </w:rPr>
      </w:pPr>
      <w:r>
        <w:rPr>
          <w:sz w:val="28"/>
          <w:szCs w:val="28"/>
        </w:rPr>
        <w:t>При использовании средних борон для выполнения выше перечисленных задач потребуется не менее 2 или трех проходов, что резко повышает общие энергозатраты.</w:t>
      </w:r>
    </w:p>
    <w:p w14:paraId="448ACCC5" w14:textId="77777777" w:rsidR="00BE6A95" w:rsidRDefault="00277DC2" w:rsidP="00277DC2">
      <w:pPr>
        <w:widowControl w:val="0"/>
        <w:spacing w:line="360" w:lineRule="auto"/>
        <w:ind w:right="-1" w:firstLine="709"/>
        <w:contextualSpacing/>
        <w:jc w:val="both"/>
        <w:rPr>
          <w:sz w:val="28"/>
          <w:szCs w:val="28"/>
        </w:rPr>
      </w:pPr>
      <w:r>
        <w:rPr>
          <w:sz w:val="28"/>
          <w:szCs w:val="28"/>
        </w:rPr>
        <w:t>Проведенные исследования по повышению эффективности использованию тяжёлых дисковых борон показали, что необходимым условием является обеспечение необходимой нагрузки на рабочие органы</w:t>
      </w:r>
      <w:r w:rsidR="00535FFC">
        <w:rPr>
          <w:sz w:val="28"/>
          <w:szCs w:val="28"/>
        </w:rPr>
        <w:t xml:space="preserve"> </w:t>
      </w:r>
      <w:r w:rsidR="00535FFC" w:rsidRPr="00535FFC">
        <w:rPr>
          <w:sz w:val="28"/>
          <w:szCs w:val="28"/>
        </w:rPr>
        <w:t>[1,2,3</w:t>
      </w:r>
      <w:r w:rsidR="00535FFC">
        <w:rPr>
          <w:sz w:val="28"/>
          <w:szCs w:val="28"/>
        </w:rPr>
        <w:t>,4</w:t>
      </w:r>
      <w:r w:rsidR="00535FFC" w:rsidRPr="00535FFC">
        <w:rPr>
          <w:sz w:val="28"/>
          <w:szCs w:val="28"/>
        </w:rPr>
        <w:t>]</w:t>
      </w:r>
      <w:r>
        <w:rPr>
          <w:sz w:val="28"/>
          <w:szCs w:val="28"/>
        </w:rPr>
        <w:t>. Наиболее приемлемым способом в этих условиях является корректирование нагрузки путём её перераспределения в звене «</w:t>
      </w:r>
      <w:r w:rsidR="00092FF9" w:rsidRPr="003032FA">
        <w:rPr>
          <w:sz w:val="28"/>
          <w:szCs w:val="28"/>
        </w:rPr>
        <w:t>трактор-борона</w:t>
      </w:r>
      <w:r>
        <w:rPr>
          <w:sz w:val="28"/>
          <w:szCs w:val="28"/>
        </w:rPr>
        <w:t>»</w:t>
      </w:r>
      <w:r w:rsidR="00BE6A95">
        <w:rPr>
          <w:sz w:val="28"/>
          <w:szCs w:val="28"/>
        </w:rPr>
        <w:t>,</w:t>
      </w:r>
      <w:r w:rsidR="00092FF9" w:rsidRPr="003032FA">
        <w:rPr>
          <w:sz w:val="28"/>
          <w:szCs w:val="28"/>
        </w:rPr>
        <w:t xml:space="preserve"> </w:t>
      </w:r>
      <w:r>
        <w:rPr>
          <w:sz w:val="28"/>
          <w:szCs w:val="28"/>
        </w:rPr>
        <w:t xml:space="preserve">за счёт установки </w:t>
      </w:r>
      <w:r w:rsidR="00092FF9" w:rsidRPr="003032FA">
        <w:rPr>
          <w:sz w:val="28"/>
          <w:szCs w:val="28"/>
        </w:rPr>
        <w:t xml:space="preserve">специальных </w:t>
      </w:r>
      <w:r w:rsidR="00092FF9">
        <w:rPr>
          <w:sz w:val="28"/>
          <w:szCs w:val="28"/>
        </w:rPr>
        <w:t xml:space="preserve">догружающих </w:t>
      </w:r>
      <w:r w:rsidR="00092FF9" w:rsidRPr="003032FA">
        <w:rPr>
          <w:sz w:val="28"/>
          <w:szCs w:val="28"/>
        </w:rPr>
        <w:t>устройств</w:t>
      </w:r>
      <w:r w:rsidR="00BE6A95">
        <w:rPr>
          <w:sz w:val="28"/>
          <w:szCs w:val="28"/>
        </w:rPr>
        <w:t xml:space="preserve"> позволяющих кратковременно использовать часть веса энергетического средства</w:t>
      </w:r>
      <w:r w:rsidR="00535FFC">
        <w:rPr>
          <w:sz w:val="28"/>
          <w:szCs w:val="28"/>
        </w:rPr>
        <w:t xml:space="preserve"> </w:t>
      </w:r>
      <w:r>
        <w:rPr>
          <w:sz w:val="28"/>
          <w:szCs w:val="28"/>
        </w:rPr>
        <w:t>.</w:t>
      </w:r>
      <w:r w:rsidR="00092FF9">
        <w:rPr>
          <w:sz w:val="28"/>
          <w:szCs w:val="28"/>
        </w:rPr>
        <w:t xml:space="preserve"> </w:t>
      </w:r>
      <w:r w:rsidR="00BE6A95">
        <w:rPr>
          <w:sz w:val="28"/>
          <w:szCs w:val="28"/>
        </w:rPr>
        <w:t xml:space="preserve">На ряду с этим данные устройства, осуществляющие </w:t>
      </w:r>
      <w:r w:rsidR="00BE6A95">
        <w:rPr>
          <w:sz w:val="28"/>
          <w:szCs w:val="28"/>
        </w:rPr>
        <w:lastRenderedPageBreak/>
        <w:t>перераспределение нагрузки в звене «</w:t>
      </w:r>
      <w:r w:rsidR="00BE6A95" w:rsidRPr="003032FA">
        <w:rPr>
          <w:sz w:val="28"/>
          <w:szCs w:val="28"/>
        </w:rPr>
        <w:t>трактор-борона</w:t>
      </w:r>
      <w:r w:rsidR="00BE6A95">
        <w:rPr>
          <w:sz w:val="28"/>
          <w:szCs w:val="28"/>
        </w:rPr>
        <w:t xml:space="preserve">», должны в случае необходимости произвести обратное кратковременное перераспределение нагрузки  с бороны на опорные поверхности  трактора с целью повышения его сцепных свойств. </w:t>
      </w:r>
    </w:p>
    <w:p w14:paraId="1BDE7125" w14:textId="77777777" w:rsidR="00A3426A" w:rsidRDefault="00A73F2F" w:rsidP="00D5317C">
      <w:pPr>
        <w:widowControl w:val="0"/>
        <w:shd w:val="clear" w:color="auto" w:fill="FFFFFF"/>
        <w:tabs>
          <w:tab w:val="left" w:pos="0"/>
        </w:tabs>
        <w:autoSpaceDE w:val="0"/>
        <w:autoSpaceDN w:val="0"/>
        <w:adjustRightInd w:val="0"/>
        <w:spacing w:before="202" w:line="360" w:lineRule="auto"/>
        <w:jc w:val="both"/>
        <w:rPr>
          <w:b/>
          <w:sz w:val="28"/>
          <w:szCs w:val="28"/>
        </w:rPr>
      </w:pPr>
      <w:r>
        <w:rPr>
          <w:rFonts w:hint="cs"/>
          <w:b/>
          <w:sz w:val="28"/>
          <w:szCs w:val="28"/>
        </w:rPr>
        <w:t>Материалы и методы</w:t>
      </w:r>
      <w:r w:rsidR="00A3426A" w:rsidRPr="00F40150">
        <w:rPr>
          <w:rFonts w:hint="cs"/>
          <w:b/>
          <w:sz w:val="28"/>
          <w:szCs w:val="28"/>
        </w:rPr>
        <w:t>.</w:t>
      </w:r>
    </w:p>
    <w:p w14:paraId="3FA7482C" w14:textId="77777777" w:rsidR="00B45D0A" w:rsidRDefault="00B45D0A" w:rsidP="00B45D0A">
      <w:pPr>
        <w:pStyle w:val="NormalWeb"/>
        <w:shd w:val="clear" w:color="auto" w:fill="FFFFFF"/>
        <w:spacing w:before="0" w:beforeAutospacing="0" w:after="0" w:afterAutospacing="0" w:line="360" w:lineRule="auto"/>
        <w:ind w:firstLine="709"/>
        <w:jc w:val="both"/>
        <w:rPr>
          <w:sz w:val="28"/>
          <w:szCs w:val="28"/>
        </w:rPr>
      </w:pPr>
      <w:r>
        <w:rPr>
          <w:sz w:val="28"/>
          <w:szCs w:val="28"/>
        </w:rPr>
        <w:t>Цель исследований</w:t>
      </w:r>
      <w:r w:rsidR="00BE6A95">
        <w:rPr>
          <w:sz w:val="28"/>
          <w:szCs w:val="28"/>
        </w:rPr>
        <w:t xml:space="preserve">- повышение качества обработки почвы (глубину обработки) дисковыми </w:t>
      </w:r>
      <w:r w:rsidR="000F4283">
        <w:rPr>
          <w:sz w:val="28"/>
          <w:szCs w:val="28"/>
        </w:rPr>
        <w:t>боронами путём</w:t>
      </w:r>
      <w:r w:rsidR="00BE6A95">
        <w:rPr>
          <w:sz w:val="28"/>
          <w:szCs w:val="28"/>
        </w:rPr>
        <w:t xml:space="preserve"> оптимизации нагрузки на её рабочие органы.</w:t>
      </w:r>
    </w:p>
    <w:p w14:paraId="0F888E83" w14:textId="77777777" w:rsidR="00BE6A95" w:rsidRDefault="00B45D0A" w:rsidP="00BE6A95">
      <w:pPr>
        <w:pStyle w:val="NormalWeb"/>
        <w:shd w:val="clear" w:color="auto" w:fill="FFFFFF"/>
        <w:spacing w:before="0" w:beforeAutospacing="0" w:after="0" w:afterAutospacing="0" w:line="360" w:lineRule="auto"/>
        <w:ind w:firstLine="709"/>
        <w:contextualSpacing/>
        <w:jc w:val="both"/>
        <w:rPr>
          <w:sz w:val="28"/>
          <w:szCs w:val="28"/>
        </w:rPr>
      </w:pPr>
      <w:r w:rsidRPr="006F7712">
        <w:rPr>
          <w:sz w:val="28"/>
          <w:szCs w:val="28"/>
        </w:rPr>
        <w:t>Задач</w:t>
      </w:r>
      <w:r>
        <w:rPr>
          <w:sz w:val="28"/>
          <w:szCs w:val="28"/>
        </w:rPr>
        <w:t>а</w:t>
      </w:r>
      <w:r w:rsidRPr="006F7712">
        <w:rPr>
          <w:sz w:val="28"/>
          <w:szCs w:val="28"/>
        </w:rPr>
        <w:t xml:space="preserve"> исследований </w:t>
      </w:r>
      <w:r>
        <w:rPr>
          <w:color w:val="000000" w:themeColor="text1"/>
          <w:sz w:val="20"/>
          <w:szCs w:val="20"/>
        </w:rPr>
        <w:t>–</w:t>
      </w:r>
      <w:r w:rsidRPr="006F7712">
        <w:rPr>
          <w:sz w:val="28"/>
          <w:szCs w:val="28"/>
        </w:rPr>
        <w:t xml:space="preserve"> установить</w:t>
      </w:r>
      <w:r w:rsidR="00BE6A95">
        <w:rPr>
          <w:sz w:val="28"/>
          <w:szCs w:val="28"/>
        </w:rPr>
        <w:t xml:space="preserve"> </w:t>
      </w:r>
      <w:r w:rsidR="00BE6A95" w:rsidRPr="00B53CA8">
        <w:rPr>
          <w:sz w:val="28"/>
          <w:szCs w:val="28"/>
        </w:rPr>
        <w:t>влияния конструкти</w:t>
      </w:r>
      <w:r w:rsidR="00BE6A95">
        <w:rPr>
          <w:sz w:val="28"/>
          <w:szCs w:val="28"/>
        </w:rPr>
        <w:t xml:space="preserve">вно-технологических параметров </w:t>
      </w:r>
      <w:r w:rsidR="000F4283">
        <w:rPr>
          <w:sz w:val="28"/>
          <w:szCs w:val="28"/>
        </w:rPr>
        <w:t>разработанного устройства</w:t>
      </w:r>
      <w:r w:rsidR="00A319C7">
        <w:rPr>
          <w:sz w:val="28"/>
          <w:szCs w:val="28"/>
        </w:rPr>
        <w:t xml:space="preserve"> </w:t>
      </w:r>
      <w:r w:rsidR="000F4283">
        <w:rPr>
          <w:sz w:val="28"/>
          <w:szCs w:val="28"/>
        </w:rPr>
        <w:t xml:space="preserve">на </w:t>
      </w:r>
      <w:r w:rsidR="000F4283" w:rsidRPr="00B53CA8">
        <w:rPr>
          <w:sz w:val="28"/>
          <w:szCs w:val="28"/>
        </w:rPr>
        <w:t>глубину</w:t>
      </w:r>
      <w:r w:rsidR="00BE6A95" w:rsidRPr="00B53CA8">
        <w:rPr>
          <w:sz w:val="28"/>
          <w:szCs w:val="28"/>
        </w:rPr>
        <w:t xml:space="preserve"> обработки</w:t>
      </w:r>
      <w:r w:rsidR="00BE6A95">
        <w:rPr>
          <w:sz w:val="28"/>
          <w:szCs w:val="28"/>
        </w:rPr>
        <w:t xml:space="preserve"> почвы</w:t>
      </w:r>
      <w:r w:rsidR="00A319C7">
        <w:rPr>
          <w:sz w:val="28"/>
          <w:szCs w:val="28"/>
        </w:rPr>
        <w:t>.</w:t>
      </w:r>
    </w:p>
    <w:p w14:paraId="04CFF8DB" w14:textId="77777777" w:rsidR="00A319C7" w:rsidRDefault="000F4283" w:rsidP="00A319C7">
      <w:pPr>
        <w:spacing w:line="360" w:lineRule="auto"/>
        <w:ind w:firstLine="709"/>
        <w:jc w:val="both"/>
        <w:rPr>
          <w:rFonts w:eastAsia="Times New Roman"/>
          <w:sz w:val="28"/>
          <w:szCs w:val="28"/>
        </w:rPr>
      </w:pPr>
      <w:r>
        <w:rPr>
          <w:rFonts w:eastAsia="Times New Roman"/>
          <w:sz w:val="28"/>
          <w:szCs w:val="28"/>
        </w:rPr>
        <w:t>Объект исследований является МТА</w:t>
      </w:r>
      <w:r w:rsidR="00A319C7">
        <w:rPr>
          <w:rFonts w:eastAsia="Times New Roman"/>
          <w:sz w:val="28"/>
          <w:szCs w:val="28"/>
        </w:rPr>
        <w:t xml:space="preserve"> </w:t>
      </w:r>
      <w:r>
        <w:rPr>
          <w:rFonts w:eastAsia="Times New Roman"/>
          <w:sz w:val="28"/>
          <w:szCs w:val="28"/>
        </w:rPr>
        <w:t>(</w:t>
      </w:r>
      <w:r w:rsidR="00A319C7">
        <w:rPr>
          <w:rFonts w:eastAsia="Times New Roman"/>
          <w:sz w:val="28"/>
          <w:szCs w:val="28"/>
        </w:rPr>
        <w:t>машинно-тракторный агрегат</w:t>
      </w:r>
      <w:r>
        <w:rPr>
          <w:rFonts w:eastAsia="Times New Roman"/>
          <w:sz w:val="28"/>
          <w:szCs w:val="28"/>
        </w:rPr>
        <w:t>)</w:t>
      </w:r>
      <w:r w:rsidR="00A319C7">
        <w:rPr>
          <w:rFonts w:eastAsia="Times New Roman"/>
          <w:sz w:val="28"/>
          <w:szCs w:val="28"/>
        </w:rPr>
        <w:t xml:space="preserve"> (К-701+т БДТ-7 + корректор-распределитель сцепного веса</w:t>
      </w:r>
      <w:r w:rsidR="00E53192">
        <w:rPr>
          <w:rFonts w:eastAsia="Times New Roman"/>
          <w:sz w:val="28"/>
          <w:szCs w:val="28"/>
        </w:rPr>
        <w:t>)</w:t>
      </w:r>
      <w:r w:rsidR="00535FFC">
        <w:rPr>
          <w:rFonts w:eastAsia="Times New Roman"/>
          <w:sz w:val="28"/>
          <w:szCs w:val="28"/>
        </w:rPr>
        <w:t xml:space="preserve"> представленный на рисунке 1</w:t>
      </w:r>
    </w:p>
    <w:p w14:paraId="398AA50D" w14:textId="77777777" w:rsidR="00535FFC" w:rsidRDefault="00535FFC" w:rsidP="00A319C7">
      <w:pPr>
        <w:spacing w:line="360" w:lineRule="auto"/>
        <w:ind w:firstLine="709"/>
        <w:jc w:val="both"/>
        <w:rPr>
          <w:rFonts w:eastAsia="Times New Roman"/>
          <w:sz w:val="28"/>
          <w:szCs w:val="28"/>
        </w:rPr>
      </w:pPr>
    </w:p>
    <w:p w14:paraId="16EAC61B" w14:textId="77777777" w:rsidR="00535FFC" w:rsidRDefault="00535FFC" w:rsidP="00A319C7">
      <w:pPr>
        <w:spacing w:line="360" w:lineRule="auto"/>
        <w:ind w:firstLine="709"/>
        <w:jc w:val="both"/>
        <w:rPr>
          <w:rFonts w:eastAsia="Times New Roman"/>
          <w:sz w:val="28"/>
          <w:szCs w:val="28"/>
        </w:rPr>
      </w:pPr>
      <w:r>
        <w:rPr>
          <w:noProof/>
          <w:lang w:val="en-US" w:eastAsia="en-US"/>
        </w:rPr>
        <w:drawing>
          <wp:inline distT="0" distB="0" distL="0" distR="0" wp14:anchorId="7DF2D26D" wp14:editId="677F8A5E">
            <wp:extent cx="4107180" cy="3079769"/>
            <wp:effectExtent l="0" t="0" r="7620" b="635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108314" cy="3080619"/>
                    </a:xfrm>
                    <a:prstGeom prst="rect">
                      <a:avLst/>
                    </a:prstGeom>
                    <a:noFill/>
                    <a:ln>
                      <a:noFill/>
                    </a:ln>
                  </pic:spPr>
                </pic:pic>
              </a:graphicData>
            </a:graphic>
          </wp:inline>
        </w:drawing>
      </w:r>
    </w:p>
    <w:p w14:paraId="47BEC03E" w14:textId="77777777" w:rsidR="00535FFC" w:rsidRDefault="00535FFC" w:rsidP="00A319C7">
      <w:pPr>
        <w:spacing w:line="360" w:lineRule="auto"/>
        <w:ind w:firstLine="709"/>
        <w:jc w:val="both"/>
        <w:rPr>
          <w:rFonts w:eastAsia="Times New Roman"/>
          <w:sz w:val="28"/>
          <w:szCs w:val="28"/>
        </w:rPr>
      </w:pPr>
      <w:r>
        <w:rPr>
          <w:rFonts w:eastAsia="Times New Roman"/>
          <w:sz w:val="28"/>
          <w:szCs w:val="28"/>
        </w:rPr>
        <w:t>Рисунок 1</w:t>
      </w:r>
      <w:r w:rsidR="00272354">
        <w:rPr>
          <w:rFonts w:eastAsia="Times New Roman"/>
          <w:sz w:val="28"/>
          <w:szCs w:val="28"/>
        </w:rPr>
        <w:t xml:space="preserve"> –</w:t>
      </w:r>
      <w:r>
        <w:rPr>
          <w:rFonts w:eastAsia="Times New Roman"/>
          <w:sz w:val="28"/>
          <w:szCs w:val="28"/>
        </w:rPr>
        <w:t xml:space="preserve"> Машинно-тракторный агрегат (К-701+т БДТ-7 + корректор-распределитель сцепного веса)</w:t>
      </w:r>
    </w:p>
    <w:p w14:paraId="7BE1DA78" w14:textId="77777777" w:rsidR="00176829" w:rsidRDefault="00176829" w:rsidP="00176829">
      <w:pPr>
        <w:spacing w:line="360" w:lineRule="auto"/>
        <w:ind w:firstLine="709"/>
        <w:jc w:val="both"/>
        <w:rPr>
          <w:rFonts w:eastAsia="Times New Roman"/>
          <w:sz w:val="28"/>
          <w:szCs w:val="28"/>
        </w:rPr>
      </w:pPr>
      <w:r>
        <w:rPr>
          <w:rFonts w:eastAsia="Times New Roman"/>
          <w:sz w:val="28"/>
          <w:szCs w:val="28"/>
        </w:rPr>
        <w:lastRenderedPageBreak/>
        <w:t xml:space="preserve">Для лучшего анализа влияния различных параметров (конструктивно-технологических) на глубину обработку был проведен многофакторный эксперимент, при этом были </w:t>
      </w:r>
      <w:r w:rsidRPr="002048C1">
        <w:rPr>
          <w:rFonts w:eastAsia="Times New Roman"/>
          <w:sz w:val="28"/>
          <w:szCs w:val="28"/>
        </w:rPr>
        <w:t>определены основные факторы</w:t>
      </w:r>
      <w:r>
        <w:rPr>
          <w:rFonts w:eastAsia="Times New Roman"/>
          <w:sz w:val="28"/>
          <w:szCs w:val="28"/>
        </w:rPr>
        <w:t xml:space="preserve"> и уровни </w:t>
      </w:r>
      <w:r w:rsidRPr="002048C1">
        <w:rPr>
          <w:rFonts w:eastAsia="Times New Roman"/>
          <w:sz w:val="28"/>
          <w:szCs w:val="28"/>
        </w:rPr>
        <w:t>варьирования</w:t>
      </w:r>
      <w:r>
        <w:rPr>
          <w:rFonts w:eastAsia="Times New Roman"/>
          <w:sz w:val="28"/>
          <w:szCs w:val="28"/>
        </w:rPr>
        <w:t>, которые оказывают влияние на</w:t>
      </w:r>
      <w:r w:rsidRPr="002048C1">
        <w:rPr>
          <w:rFonts w:eastAsia="Times New Roman"/>
          <w:sz w:val="28"/>
          <w:szCs w:val="28"/>
        </w:rPr>
        <w:t xml:space="preserve"> оптимизаци</w:t>
      </w:r>
      <w:r>
        <w:rPr>
          <w:rFonts w:eastAsia="Times New Roman"/>
          <w:sz w:val="28"/>
          <w:szCs w:val="28"/>
        </w:rPr>
        <w:t xml:space="preserve">ю данного </w:t>
      </w:r>
      <w:r w:rsidRPr="002048C1">
        <w:rPr>
          <w:rFonts w:eastAsia="Times New Roman"/>
          <w:sz w:val="28"/>
          <w:szCs w:val="28"/>
        </w:rPr>
        <w:t>процесса</w:t>
      </w:r>
      <w:r>
        <w:rPr>
          <w:rFonts w:eastAsia="Times New Roman"/>
          <w:sz w:val="28"/>
          <w:szCs w:val="28"/>
        </w:rPr>
        <w:t>.</w:t>
      </w:r>
      <w:r w:rsidRPr="002048C1">
        <w:rPr>
          <w:rFonts w:eastAsia="Times New Roman"/>
          <w:sz w:val="28"/>
          <w:szCs w:val="28"/>
        </w:rPr>
        <w:t xml:space="preserve"> </w:t>
      </w:r>
    </w:p>
    <w:p w14:paraId="22872688" w14:textId="77777777" w:rsidR="00176829" w:rsidRPr="001759E1" w:rsidRDefault="00813792" w:rsidP="00D251AC">
      <w:pPr>
        <w:spacing w:line="360" w:lineRule="auto"/>
        <w:ind w:firstLine="709"/>
        <w:jc w:val="both"/>
        <w:rPr>
          <w:rFonts w:eastAsia="Times New Roman"/>
          <w:sz w:val="28"/>
          <w:szCs w:val="28"/>
        </w:rPr>
      </w:pPr>
      <w:r>
        <w:rPr>
          <w:rFonts w:eastAsia="Times New Roman"/>
          <w:sz w:val="28"/>
          <w:szCs w:val="28"/>
        </w:rPr>
        <w:t>Входными факторами являются:</w:t>
      </w:r>
      <w:r w:rsidR="00176829">
        <w:rPr>
          <w:rFonts w:eastAsia="Times New Roman"/>
          <w:sz w:val="28"/>
          <w:szCs w:val="28"/>
        </w:rPr>
        <w:t xml:space="preserve"> </w:t>
      </w: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x</m:t>
            </m:r>
          </m:e>
          <m:sub>
            <m:r>
              <w:rPr>
                <w:rFonts w:ascii="Cambria Math" w:eastAsia="Times New Roman" w:hAnsi="Cambria Math"/>
                <w:sz w:val="28"/>
                <w:szCs w:val="28"/>
              </w:rPr>
              <m:t>1</m:t>
            </m:r>
          </m:sub>
        </m:sSub>
        <m:r>
          <w:rPr>
            <w:rFonts w:ascii="Cambria Math" w:eastAsia="Times New Roman" w:hAnsi="Cambria Math"/>
            <w:sz w:val="28"/>
            <w:szCs w:val="28"/>
          </w:rPr>
          <m:t>-l</m:t>
        </m:r>
      </m:oMath>
      <w:r w:rsidR="00176829">
        <w:rPr>
          <w:rFonts w:eastAsia="Times New Roman"/>
          <w:sz w:val="28"/>
          <w:szCs w:val="28"/>
        </w:rPr>
        <w:t xml:space="preserve"> - </w:t>
      </w:r>
      <w:r w:rsidR="00176829" w:rsidRPr="002048C1">
        <w:rPr>
          <w:sz w:val="28"/>
          <w:szCs w:val="28"/>
        </w:rPr>
        <w:t>угол положения навески трактора</w:t>
      </w:r>
      <w:r w:rsidR="00176829">
        <w:rPr>
          <w:rFonts w:eastAsia="Times New Roman"/>
          <w:sz w:val="28"/>
          <w:szCs w:val="28"/>
        </w:rPr>
        <w:t xml:space="preserve"> ,град.;</w:t>
      </w:r>
      <w:r w:rsidR="00176829" w:rsidRPr="00663C3E">
        <w:rPr>
          <w:rFonts w:eastAsia="Times New Roman"/>
          <w:sz w:val="28"/>
          <w:szCs w:val="28"/>
        </w:rPr>
        <w:t xml:space="preserve"> </w:t>
      </w:r>
      <m:oMath>
        <m:sSub>
          <m:sSubPr>
            <m:ctrlPr>
              <w:rPr>
                <w:rFonts w:ascii="Cambria Math" w:hAnsi="Cambria Math"/>
                <w:i/>
                <w:sz w:val="28"/>
                <w:szCs w:val="28"/>
              </w:rPr>
            </m:ctrlPr>
          </m:sSubPr>
          <m:e>
            <m:r>
              <w:rPr>
                <w:rFonts w:ascii="Cambria Math" w:hAnsi="Cambria Math"/>
                <w:sz w:val="28"/>
                <w:szCs w:val="28"/>
              </w:rPr>
              <m:t>x</m:t>
            </m:r>
          </m:e>
          <m:sub>
            <m:r>
              <w:rPr>
                <w:rFonts w:ascii="Cambria Math" w:hAnsi="Cambria Math"/>
                <w:sz w:val="28"/>
                <w:szCs w:val="28"/>
              </w:rPr>
              <m:t>2</m:t>
            </m:r>
          </m:sub>
        </m:sSub>
        <m:r>
          <w:rPr>
            <w:rFonts w:ascii="Cambria Math" w:hAnsi="Cambria Math"/>
            <w:sz w:val="28"/>
            <w:szCs w:val="28"/>
          </w:rPr>
          <m:t>-v</m:t>
        </m:r>
        <m:r>
          <m:rPr>
            <m:sty m:val="p"/>
          </m:rPr>
          <w:rPr>
            <w:rFonts w:ascii="Cambria Math" w:hAnsi="Cambria Math"/>
            <w:sz w:val="28"/>
            <w:szCs w:val="28"/>
          </w:rPr>
          <m:t xml:space="preserve"> </m:t>
        </m:r>
        <m:r>
          <w:rPr>
            <w:rFonts w:ascii="Cambria Math" w:eastAsia="Times New Roman" w:hAnsi="Cambria Math"/>
            <w:sz w:val="28"/>
            <w:szCs w:val="28"/>
          </w:rPr>
          <m:t>-</m:t>
        </m:r>
      </m:oMath>
      <w:r w:rsidR="00176829">
        <w:rPr>
          <w:rFonts w:eastAsia="Times New Roman"/>
          <w:sz w:val="28"/>
          <w:szCs w:val="28"/>
        </w:rPr>
        <w:t xml:space="preserve"> </w:t>
      </w:r>
      <w:r w:rsidR="00176829" w:rsidRPr="002048C1">
        <w:rPr>
          <w:sz w:val="28"/>
          <w:szCs w:val="28"/>
        </w:rPr>
        <w:t>скорость движения МТА</w:t>
      </w:r>
      <w:r w:rsidR="00176829">
        <w:rPr>
          <w:sz w:val="28"/>
          <w:szCs w:val="28"/>
        </w:rPr>
        <w:t>, км/ч;</w:t>
      </w:r>
      <w:r w:rsidR="00176829">
        <w:rPr>
          <w:rFonts w:eastAsia="Times New Roman"/>
          <w:sz w:val="28"/>
          <w:szCs w:val="28"/>
        </w:rPr>
        <w:t xml:space="preserve"> </w:t>
      </w:r>
      <w:r w:rsidR="00176829" w:rsidRPr="00663C3E">
        <w:rPr>
          <w:rFonts w:eastAsia="Times New Roman"/>
          <w:sz w:val="28"/>
          <w:szCs w:val="28"/>
        </w:rPr>
        <w:t xml:space="preserve">и </w:t>
      </w:r>
      <m:oMath>
        <m:sSub>
          <m:sSubPr>
            <m:ctrlPr>
              <w:rPr>
                <w:rFonts w:ascii="Cambria Math" w:hAnsi="Cambria Math"/>
                <w:i/>
                <w:sz w:val="28"/>
                <w:szCs w:val="28"/>
                <w:lang w:val="en-US"/>
              </w:rPr>
            </m:ctrlPr>
          </m:sSubPr>
          <m:e>
            <m:r>
              <w:rPr>
                <w:rFonts w:ascii="Cambria Math" w:hAnsi="Cambria Math"/>
                <w:sz w:val="28"/>
                <w:szCs w:val="28"/>
                <w:lang w:val="en-US"/>
              </w:rPr>
              <m:t>x</m:t>
            </m:r>
          </m:e>
          <m:sub>
            <m:r>
              <w:rPr>
                <w:rFonts w:ascii="Cambria Math" w:hAnsi="Cambria Math"/>
                <w:sz w:val="28"/>
                <w:szCs w:val="28"/>
              </w:rPr>
              <m:t>3</m:t>
            </m:r>
          </m:sub>
        </m:sSub>
        <m:r>
          <w:rPr>
            <w:rFonts w:ascii="Cambria Math" w:hAnsi="Cambria Math"/>
            <w:sz w:val="28"/>
            <w:szCs w:val="28"/>
          </w:rPr>
          <m:t>-P</m:t>
        </m:r>
      </m:oMath>
      <w:r w:rsidR="00176829">
        <w:rPr>
          <w:sz w:val="28"/>
          <w:szCs w:val="28"/>
        </w:rPr>
        <w:t xml:space="preserve"> </w:t>
      </w:r>
      <w:r w:rsidR="00176829">
        <w:rPr>
          <w:rFonts w:eastAsia="Times New Roman"/>
          <w:sz w:val="28"/>
          <w:szCs w:val="28"/>
        </w:rPr>
        <w:t xml:space="preserve"> </w:t>
      </w:r>
      <w:r w:rsidR="00176829">
        <w:rPr>
          <w:sz w:val="28"/>
          <w:szCs w:val="28"/>
        </w:rPr>
        <w:t>–</w:t>
      </w:r>
      <w:r w:rsidR="00176829">
        <w:rPr>
          <w:rFonts w:eastAsia="Times New Roman"/>
          <w:sz w:val="28"/>
          <w:szCs w:val="28"/>
        </w:rPr>
        <w:t xml:space="preserve"> </w:t>
      </w:r>
      <w:r w:rsidR="00176829" w:rsidRPr="002048C1">
        <w:rPr>
          <w:sz w:val="28"/>
          <w:szCs w:val="28"/>
        </w:rPr>
        <w:t>- нагрузка в гибкой связи корректора-распределителя сцепного веса</w:t>
      </w:r>
      <w:r w:rsidR="00176829">
        <w:rPr>
          <w:sz w:val="28"/>
          <w:szCs w:val="28"/>
        </w:rPr>
        <w:t>, Н</w:t>
      </w:r>
      <w:r w:rsidR="00176829">
        <w:rPr>
          <w:rFonts w:eastAsia="Times New Roman"/>
          <w:sz w:val="28"/>
          <w:szCs w:val="28"/>
        </w:rPr>
        <w:t>.</w:t>
      </w:r>
      <w:r w:rsidR="00176829" w:rsidRPr="00663C3E">
        <w:rPr>
          <w:rFonts w:eastAsia="Times New Roman"/>
          <w:sz w:val="28"/>
          <w:szCs w:val="28"/>
        </w:rPr>
        <w:t xml:space="preserve"> Результирующей функцией выбрана </w:t>
      </w:r>
      <m:oMath>
        <m:sSub>
          <m:sSubPr>
            <m:ctrlPr>
              <w:rPr>
                <w:rFonts w:ascii="Cambria Math" w:eastAsia="Times New Roman" w:hAnsi="Cambria Math"/>
                <w:i/>
                <w:sz w:val="28"/>
                <w:szCs w:val="28"/>
              </w:rPr>
            </m:ctrlPr>
          </m:sSubPr>
          <m:e>
            <m:r>
              <w:rPr>
                <w:rFonts w:ascii="Cambria Math" w:eastAsia="Times New Roman" w:hAnsi="Cambria Math"/>
                <w:sz w:val="28"/>
                <w:szCs w:val="28"/>
              </w:rPr>
              <m:t>Y</m:t>
            </m:r>
          </m:e>
          <m:sub>
            <m:r>
              <w:rPr>
                <w:rFonts w:ascii="Cambria Math" w:eastAsia="Times New Roman" w:hAnsi="Cambria Math"/>
                <w:sz w:val="28"/>
                <w:szCs w:val="28"/>
              </w:rPr>
              <m:t>1</m:t>
            </m:r>
          </m:sub>
        </m:sSub>
        <m:r>
          <w:rPr>
            <w:rFonts w:ascii="Cambria Math" w:eastAsia="Times New Roman" w:hAnsi="Cambria Math"/>
            <w:sz w:val="28"/>
            <w:szCs w:val="28"/>
          </w:rPr>
          <m:t>-h, м-</m:t>
        </m:r>
      </m:oMath>
      <w:r w:rsidR="00176829">
        <w:rPr>
          <w:rFonts w:eastAsia="Times New Roman"/>
          <w:sz w:val="28"/>
          <w:szCs w:val="28"/>
        </w:rPr>
        <w:t xml:space="preserve"> глубина обработки почвы рабочим органом бороны, м. На основании проведенных исследований был</w:t>
      </w:r>
      <w:r w:rsidR="00D251AC">
        <w:rPr>
          <w:rFonts w:eastAsia="Times New Roman"/>
          <w:sz w:val="28"/>
          <w:szCs w:val="28"/>
        </w:rPr>
        <w:t>а определены необходимые данные приведённые в таблице 1.</w:t>
      </w:r>
      <w:r w:rsidR="00176829" w:rsidRPr="00663C3E">
        <w:rPr>
          <w:rFonts w:eastAsia="Times New Roman"/>
          <w:sz w:val="28"/>
          <w:szCs w:val="28"/>
        </w:rPr>
        <w:t xml:space="preserve"> </w:t>
      </w:r>
    </w:p>
    <w:p w14:paraId="35DDE97A" w14:textId="77777777" w:rsidR="00176829" w:rsidRPr="002048C1" w:rsidRDefault="00176829" w:rsidP="00535FFC">
      <w:pPr>
        <w:spacing w:line="360" w:lineRule="auto"/>
        <w:ind w:firstLine="900"/>
        <w:rPr>
          <w:sz w:val="28"/>
          <w:szCs w:val="28"/>
        </w:rPr>
      </w:pPr>
      <w:r>
        <w:rPr>
          <w:sz w:val="28"/>
          <w:szCs w:val="28"/>
        </w:rPr>
        <w:t xml:space="preserve">Таблица 1 </w:t>
      </w:r>
      <w:r w:rsidR="00D251AC">
        <w:rPr>
          <w:sz w:val="28"/>
          <w:szCs w:val="28"/>
        </w:rPr>
        <w:t>– Исходные данные</w:t>
      </w:r>
    </w:p>
    <w:tbl>
      <w:tblPr>
        <w:tblW w:w="7579" w:type="dxa"/>
        <w:jc w:val="center"/>
        <w:tblLook w:val="0000" w:firstRow="0" w:lastRow="0" w:firstColumn="0" w:lastColumn="0" w:noHBand="0" w:noVBand="0"/>
      </w:tblPr>
      <w:tblGrid>
        <w:gridCol w:w="2002"/>
        <w:gridCol w:w="1855"/>
        <w:gridCol w:w="2073"/>
        <w:gridCol w:w="1649"/>
      </w:tblGrid>
      <w:tr w:rsidR="00176829" w:rsidRPr="002048C1" w14:paraId="2927F813" w14:textId="77777777" w:rsidTr="00176829">
        <w:trPr>
          <w:trHeight w:val="658"/>
          <w:jc w:val="center"/>
        </w:trPr>
        <w:tc>
          <w:tcPr>
            <w:tcW w:w="20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52BE65" w14:textId="77777777" w:rsidR="00176829" w:rsidRPr="002048C1" w:rsidRDefault="00D251AC" w:rsidP="00176829">
            <w:pPr>
              <w:jc w:val="center"/>
              <w:rPr>
                <w:sz w:val="28"/>
                <w:szCs w:val="28"/>
              </w:rPr>
            </w:pPr>
            <w:r>
              <w:rPr>
                <w:sz w:val="28"/>
                <w:szCs w:val="28"/>
              </w:rPr>
              <w:t>Параметры (факторы)</w:t>
            </w:r>
          </w:p>
        </w:tc>
        <w:tc>
          <w:tcPr>
            <w:tcW w:w="1855" w:type="dxa"/>
            <w:tcBorders>
              <w:top w:val="single" w:sz="4" w:space="0" w:color="auto"/>
              <w:left w:val="nil"/>
              <w:bottom w:val="single" w:sz="4" w:space="0" w:color="auto"/>
              <w:right w:val="single" w:sz="4" w:space="0" w:color="auto"/>
            </w:tcBorders>
            <w:shd w:val="clear" w:color="auto" w:fill="auto"/>
            <w:noWrap/>
          </w:tcPr>
          <w:p w14:paraId="0A5EF0B3" w14:textId="77777777" w:rsidR="00176829" w:rsidRPr="002048C1" w:rsidRDefault="009447B5" w:rsidP="00176829">
            <w:pPr>
              <w:jc w:val="center"/>
              <w:rPr>
                <w:sz w:val="28"/>
                <w:szCs w:val="28"/>
              </w:rPr>
            </w:pPr>
            <m:oMathPara>
              <m:oMath>
                <m:sSub>
                  <m:sSubPr>
                    <m:ctrlPr>
                      <w:rPr>
                        <w:rFonts w:ascii="Cambria Math" w:hAnsi="Cambria Math"/>
                        <w:i/>
                        <w:sz w:val="28"/>
                        <w:szCs w:val="28"/>
                        <w:lang w:val="en-US"/>
                      </w:rPr>
                    </m:ctrlPr>
                  </m:sSubPr>
                  <m:e>
                    <m:r>
                      <w:rPr>
                        <w:rFonts w:ascii="Cambria Math" w:hAnsi="Cambria Math"/>
                        <w:sz w:val="28"/>
                        <w:szCs w:val="28"/>
                        <w:lang w:val="en-US"/>
                      </w:rPr>
                      <m:t>x</m:t>
                    </m:r>
                  </m:e>
                  <m:sub>
                    <m:r>
                      <w:rPr>
                        <w:rFonts w:ascii="Cambria Math" w:hAnsi="Cambria Math"/>
                        <w:sz w:val="28"/>
                        <w:szCs w:val="28"/>
                      </w:rPr>
                      <m:t>1</m:t>
                    </m:r>
                  </m:sub>
                </m:sSub>
              </m:oMath>
            </m:oMathPara>
          </w:p>
        </w:tc>
        <w:tc>
          <w:tcPr>
            <w:tcW w:w="2073" w:type="dxa"/>
            <w:tcBorders>
              <w:top w:val="single" w:sz="4" w:space="0" w:color="auto"/>
              <w:left w:val="nil"/>
              <w:bottom w:val="single" w:sz="4" w:space="0" w:color="auto"/>
              <w:right w:val="single" w:sz="4" w:space="0" w:color="auto"/>
            </w:tcBorders>
            <w:shd w:val="clear" w:color="auto" w:fill="auto"/>
            <w:noWrap/>
          </w:tcPr>
          <w:p w14:paraId="7744CBDB" w14:textId="77777777" w:rsidR="00176829" w:rsidRPr="002048C1" w:rsidRDefault="009447B5" w:rsidP="00176829">
            <w:pPr>
              <w:jc w:val="center"/>
              <w:rPr>
                <w:sz w:val="28"/>
                <w:szCs w:val="28"/>
              </w:rPr>
            </w:pPr>
            <m:oMathPara>
              <m:oMath>
                <m:sSub>
                  <m:sSubPr>
                    <m:ctrlPr>
                      <w:rPr>
                        <w:rFonts w:ascii="Cambria Math" w:hAnsi="Cambria Math"/>
                        <w:i/>
                        <w:sz w:val="28"/>
                        <w:szCs w:val="28"/>
                      </w:rPr>
                    </m:ctrlPr>
                  </m:sSubPr>
                  <m:e>
                    <m:r>
                      <w:rPr>
                        <w:rFonts w:ascii="Cambria Math" w:hAnsi="Cambria Math"/>
                        <w:sz w:val="28"/>
                        <w:szCs w:val="28"/>
                      </w:rPr>
                      <m:t>x</m:t>
                    </m:r>
                  </m:e>
                  <m:sub>
                    <m:r>
                      <w:rPr>
                        <w:rFonts w:ascii="Cambria Math" w:hAnsi="Cambria Math"/>
                        <w:sz w:val="28"/>
                        <w:szCs w:val="28"/>
                      </w:rPr>
                      <m:t>2</m:t>
                    </m:r>
                  </m:sub>
                </m:sSub>
              </m:oMath>
            </m:oMathPara>
          </w:p>
        </w:tc>
        <w:tc>
          <w:tcPr>
            <w:tcW w:w="1649" w:type="dxa"/>
            <w:tcBorders>
              <w:top w:val="single" w:sz="4" w:space="0" w:color="auto"/>
              <w:left w:val="nil"/>
              <w:bottom w:val="single" w:sz="4" w:space="0" w:color="auto"/>
              <w:right w:val="single" w:sz="4" w:space="0" w:color="auto"/>
            </w:tcBorders>
            <w:shd w:val="clear" w:color="auto" w:fill="auto"/>
            <w:noWrap/>
          </w:tcPr>
          <w:p w14:paraId="254D7FAE" w14:textId="77777777" w:rsidR="00176829" w:rsidRPr="002048C1" w:rsidRDefault="009447B5" w:rsidP="00176829">
            <w:pPr>
              <w:jc w:val="center"/>
              <w:rPr>
                <w:sz w:val="28"/>
                <w:szCs w:val="28"/>
              </w:rPr>
            </w:pPr>
            <m:oMathPara>
              <m:oMath>
                <m:sSub>
                  <m:sSubPr>
                    <m:ctrlPr>
                      <w:rPr>
                        <w:rFonts w:ascii="Cambria Math" w:hAnsi="Cambria Math"/>
                        <w:i/>
                        <w:sz w:val="28"/>
                        <w:szCs w:val="28"/>
                        <w:lang w:val="en-US"/>
                      </w:rPr>
                    </m:ctrlPr>
                  </m:sSubPr>
                  <m:e>
                    <m:r>
                      <w:rPr>
                        <w:rFonts w:ascii="Cambria Math" w:hAnsi="Cambria Math"/>
                        <w:sz w:val="28"/>
                        <w:szCs w:val="28"/>
                        <w:lang w:val="en-US"/>
                      </w:rPr>
                      <m:t>x</m:t>
                    </m:r>
                  </m:e>
                  <m:sub>
                    <m:r>
                      <w:rPr>
                        <w:rFonts w:ascii="Cambria Math" w:hAnsi="Cambria Math"/>
                        <w:sz w:val="28"/>
                        <w:szCs w:val="28"/>
                      </w:rPr>
                      <m:t>3</m:t>
                    </m:r>
                  </m:sub>
                </m:sSub>
              </m:oMath>
            </m:oMathPara>
          </w:p>
        </w:tc>
      </w:tr>
      <w:tr w:rsidR="00176829" w:rsidRPr="002048C1" w14:paraId="078524E0" w14:textId="77777777" w:rsidTr="00176829">
        <w:trPr>
          <w:trHeight w:val="658"/>
          <w:jc w:val="center"/>
        </w:trPr>
        <w:tc>
          <w:tcPr>
            <w:tcW w:w="20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64BDC6" w14:textId="77777777" w:rsidR="00176829" w:rsidRPr="002048C1" w:rsidRDefault="00176829" w:rsidP="00176829">
            <w:pPr>
              <w:jc w:val="center"/>
              <w:rPr>
                <w:sz w:val="28"/>
                <w:szCs w:val="28"/>
              </w:rPr>
            </w:pPr>
            <w:r w:rsidRPr="002048C1">
              <w:rPr>
                <w:sz w:val="28"/>
                <w:szCs w:val="28"/>
              </w:rPr>
              <w:t>Верхний уровень (</w:t>
            </w:r>
            <w:r w:rsidRPr="002048C1">
              <w:rPr>
                <w:sz w:val="28"/>
                <w:szCs w:val="28"/>
                <w:lang w:val="en-US"/>
              </w:rPr>
              <w:t>+</w:t>
            </w:r>
            <w:r w:rsidRPr="002048C1">
              <w:rPr>
                <w:sz w:val="28"/>
                <w:szCs w:val="28"/>
              </w:rPr>
              <w:t>1)</w:t>
            </w:r>
          </w:p>
        </w:tc>
        <w:tc>
          <w:tcPr>
            <w:tcW w:w="1855" w:type="dxa"/>
            <w:tcBorders>
              <w:top w:val="single" w:sz="4" w:space="0" w:color="auto"/>
              <w:left w:val="nil"/>
              <w:bottom w:val="single" w:sz="4" w:space="0" w:color="auto"/>
              <w:right w:val="single" w:sz="4" w:space="0" w:color="auto"/>
            </w:tcBorders>
            <w:shd w:val="clear" w:color="auto" w:fill="auto"/>
            <w:noWrap/>
            <w:vAlign w:val="center"/>
          </w:tcPr>
          <w:p w14:paraId="1CD16312" w14:textId="77777777" w:rsidR="00176829" w:rsidRPr="002048C1" w:rsidRDefault="00176829" w:rsidP="00176829">
            <w:pPr>
              <w:jc w:val="center"/>
              <w:rPr>
                <w:sz w:val="28"/>
                <w:szCs w:val="28"/>
                <w:lang w:val="en-US"/>
              </w:rPr>
            </w:pPr>
            <w:r w:rsidRPr="002048C1">
              <w:rPr>
                <w:sz w:val="28"/>
                <w:szCs w:val="28"/>
                <w:lang w:val="en-US"/>
              </w:rPr>
              <w:t>30</w:t>
            </w:r>
          </w:p>
        </w:tc>
        <w:tc>
          <w:tcPr>
            <w:tcW w:w="2073" w:type="dxa"/>
            <w:tcBorders>
              <w:top w:val="single" w:sz="4" w:space="0" w:color="auto"/>
              <w:left w:val="nil"/>
              <w:bottom w:val="single" w:sz="4" w:space="0" w:color="auto"/>
              <w:right w:val="single" w:sz="4" w:space="0" w:color="auto"/>
            </w:tcBorders>
            <w:shd w:val="clear" w:color="auto" w:fill="auto"/>
            <w:noWrap/>
            <w:vAlign w:val="center"/>
          </w:tcPr>
          <w:p w14:paraId="27D2730C" w14:textId="77777777" w:rsidR="00176829" w:rsidRPr="002048C1" w:rsidRDefault="00176829" w:rsidP="00176829">
            <w:pPr>
              <w:jc w:val="center"/>
              <w:rPr>
                <w:sz w:val="28"/>
                <w:szCs w:val="28"/>
                <w:lang w:val="en-US"/>
              </w:rPr>
            </w:pPr>
            <w:r w:rsidRPr="002048C1">
              <w:rPr>
                <w:sz w:val="28"/>
                <w:szCs w:val="28"/>
                <w:lang w:val="en-US"/>
              </w:rPr>
              <w:t>12</w:t>
            </w:r>
          </w:p>
        </w:tc>
        <w:tc>
          <w:tcPr>
            <w:tcW w:w="1649" w:type="dxa"/>
            <w:tcBorders>
              <w:top w:val="single" w:sz="4" w:space="0" w:color="auto"/>
              <w:left w:val="nil"/>
              <w:bottom w:val="single" w:sz="4" w:space="0" w:color="auto"/>
              <w:right w:val="single" w:sz="4" w:space="0" w:color="auto"/>
            </w:tcBorders>
            <w:shd w:val="clear" w:color="auto" w:fill="auto"/>
            <w:noWrap/>
            <w:vAlign w:val="center"/>
          </w:tcPr>
          <w:p w14:paraId="4F944E1A" w14:textId="77777777" w:rsidR="00176829" w:rsidRPr="002048C1" w:rsidRDefault="00176829" w:rsidP="00176829">
            <w:pPr>
              <w:jc w:val="center"/>
              <w:rPr>
                <w:sz w:val="28"/>
                <w:szCs w:val="28"/>
                <w:lang w:val="en-US"/>
              </w:rPr>
            </w:pPr>
            <w:r w:rsidRPr="002048C1">
              <w:rPr>
                <w:sz w:val="28"/>
                <w:szCs w:val="28"/>
                <w:lang w:val="en-US"/>
              </w:rPr>
              <w:t>1873</w:t>
            </w:r>
          </w:p>
        </w:tc>
      </w:tr>
      <w:tr w:rsidR="00176829" w:rsidRPr="002048C1" w14:paraId="62E6A220" w14:textId="77777777" w:rsidTr="00176829">
        <w:trPr>
          <w:trHeight w:val="658"/>
          <w:jc w:val="center"/>
        </w:trPr>
        <w:tc>
          <w:tcPr>
            <w:tcW w:w="2002" w:type="dxa"/>
            <w:tcBorders>
              <w:top w:val="nil"/>
              <w:left w:val="single" w:sz="4" w:space="0" w:color="auto"/>
              <w:bottom w:val="single" w:sz="4" w:space="0" w:color="auto"/>
              <w:right w:val="single" w:sz="4" w:space="0" w:color="auto"/>
            </w:tcBorders>
            <w:shd w:val="clear" w:color="auto" w:fill="auto"/>
            <w:noWrap/>
            <w:vAlign w:val="center"/>
          </w:tcPr>
          <w:p w14:paraId="19E4484B" w14:textId="77777777" w:rsidR="00176829" w:rsidRPr="002048C1" w:rsidRDefault="00176829" w:rsidP="00176829">
            <w:pPr>
              <w:jc w:val="center"/>
              <w:rPr>
                <w:sz w:val="28"/>
                <w:szCs w:val="28"/>
              </w:rPr>
            </w:pPr>
            <w:r w:rsidRPr="002048C1">
              <w:rPr>
                <w:sz w:val="28"/>
                <w:szCs w:val="28"/>
              </w:rPr>
              <w:t>Основной уровень (0)</w:t>
            </w:r>
          </w:p>
        </w:tc>
        <w:tc>
          <w:tcPr>
            <w:tcW w:w="1855" w:type="dxa"/>
            <w:tcBorders>
              <w:top w:val="nil"/>
              <w:left w:val="nil"/>
              <w:bottom w:val="single" w:sz="4" w:space="0" w:color="auto"/>
              <w:right w:val="single" w:sz="4" w:space="0" w:color="auto"/>
            </w:tcBorders>
            <w:shd w:val="clear" w:color="auto" w:fill="auto"/>
            <w:noWrap/>
            <w:vAlign w:val="center"/>
          </w:tcPr>
          <w:p w14:paraId="65B63172" w14:textId="77777777" w:rsidR="00176829" w:rsidRPr="002048C1" w:rsidRDefault="00176829" w:rsidP="00176829">
            <w:pPr>
              <w:jc w:val="center"/>
              <w:rPr>
                <w:sz w:val="28"/>
                <w:szCs w:val="28"/>
                <w:lang w:val="en-US"/>
              </w:rPr>
            </w:pPr>
            <w:r w:rsidRPr="002048C1">
              <w:rPr>
                <w:sz w:val="28"/>
                <w:szCs w:val="28"/>
                <w:lang w:val="en-US"/>
              </w:rPr>
              <w:t>25</w:t>
            </w:r>
          </w:p>
        </w:tc>
        <w:tc>
          <w:tcPr>
            <w:tcW w:w="2073" w:type="dxa"/>
            <w:tcBorders>
              <w:top w:val="nil"/>
              <w:left w:val="nil"/>
              <w:bottom w:val="single" w:sz="4" w:space="0" w:color="auto"/>
              <w:right w:val="single" w:sz="4" w:space="0" w:color="auto"/>
            </w:tcBorders>
            <w:shd w:val="clear" w:color="auto" w:fill="auto"/>
            <w:noWrap/>
            <w:vAlign w:val="center"/>
          </w:tcPr>
          <w:p w14:paraId="1993D834" w14:textId="77777777" w:rsidR="00176829" w:rsidRPr="002048C1" w:rsidRDefault="00176829" w:rsidP="00176829">
            <w:pPr>
              <w:jc w:val="center"/>
              <w:rPr>
                <w:sz w:val="28"/>
                <w:szCs w:val="28"/>
                <w:lang w:val="en-US"/>
              </w:rPr>
            </w:pPr>
            <w:r w:rsidRPr="002048C1">
              <w:rPr>
                <w:sz w:val="28"/>
                <w:szCs w:val="28"/>
                <w:lang w:val="en-US"/>
              </w:rPr>
              <w:t>10</w:t>
            </w:r>
          </w:p>
        </w:tc>
        <w:tc>
          <w:tcPr>
            <w:tcW w:w="1649" w:type="dxa"/>
            <w:tcBorders>
              <w:top w:val="nil"/>
              <w:left w:val="nil"/>
              <w:bottom w:val="single" w:sz="4" w:space="0" w:color="auto"/>
              <w:right w:val="single" w:sz="4" w:space="0" w:color="auto"/>
            </w:tcBorders>
            <w:shd w:val="clear" w:color="auto" w:fill="auto"/>
            <w:noWrap/>
            <w:vAlign w:val="center"/>
          </w:tcPr>
          <w:p w14:paraId="57DA0B0C" w14:textId="77777777" w:rsidR="00176829" w:rsidRPr="002048C1" w:rsidRDefault="00176829" w:rsidP="00176829">
            <w:pPr>
              <w:jc w:val="center"/>
              <w:rPr>
                <w:sz w:val="28"/>
                <w:szCs w:val="28"/>
                <w:lang w:val="en-US"/>
              </w:rPr>
            </w:pPr>
            <w:r w:rsidRPr="002048C1">
              <w:rPr>
                <w:sz w:val="28"/>
                <w:szCs w:val="28"/>
                <w:lang w:val="en-US"/>
              </w:rPr>
              <w:t>1319</w:t>
            </w:r>
          </w:p>
        </w:tc>
      </w:tr>
      <w:tr w:rsidR="00176829" w:rsidRPr="002048C1" w14:paraId="717DA234" w14:textId="77777777" w:rsidTr="00176829">
        <w:trPr>
          <w:trHeight w:val="847"/>
          <w:jc w:val="center"/>
        </w:trPr>
        <w:tc>
          <w:tcPr>
            <w:tcW w:w="2002" w:type="dxa"/>
            <w:tcBorders>
              <w:top w:val="nil"/>
              <w:left w:val="single" w:sz="4" w:space="0" w:color="auto"/>
              <w:bottom w:val="single" w:sz="4" w:space="0" w:color="auto"/>
              <w:right w:val="single" w:sz="4" w:space="0" w:color="auto"/>
            </w:tcBorders>
            <w:shd w:val="clear" w:color="auto" w:fill="auto"/>
            <w:noWrap/>
            <w:vAlign w:val="center"/>
          </w:tcPr>
          <w:p w14:paraId="44E68C80" w14:textId="77777777" w:rsidR="00176829" w:rsidRPr="002048C1" w:rsidRDefault="00176829" w:rsidP="00176829">
            <w:pPr>
              <w:jc w:val="center"/>
              <w:rPr>
                <w:sz w:val="28"/>
                <w:szCs w:val="28"/>
              </w:rPr>
            </w:pPr>
            <w:r w:rsidRPr="002048C1">
              <w:rPr>
                <w:sz w:val="28"/>
                <w:szCs w:val="28"/>
              </w:rPr>
              <w:t>Нижний уровень (-1)</w:t>
            </w:r>
          </w:p>
        </w:tc>
        <w:tc>
          <w:tcPr>
            <w:tcW w:w="1855" w:type="dxa"/>
            <w:tcBorders>
              <w:top w:val="nil"/>
              <w:left w:val="nil"/>
              <w:bottom w:val="single" w:sz="4" w:space="0" w:color="auto"/>
              <w:right w:val="single" w:sz="4" w:space="0" w:color="auto"/>
            </w:tcBorders>
            <w:shd w:val="clear" w:color="auto" w:fill="auto"/>
            <w:noWrap/>
            <w:vAlign w:val="center"/>
          </w:tcPr>
          <w:p w14:paraId="5BA8F366" w14:textId="77777777" w:rsidR="00176829" w:rsidRPr="002048C1" w:rsidRDefault="00176829" w:rsidP="00176829">
            <w:pPr>
              <w:jc w:val="center"/>
              <w:rPr>
                <w:sz w:val="28"/>
                <w:szCs w:val="28"/>
                <w:lang w:val="en-US"/>
              </w:rPr>
            </w:pPr>
            <w:r w:rsidRPr="002048C1">
              <w:rPr>
                <w:sz w:val="28"/>
                <w:szCs w:val="28"/>
                <w:lang w:val="en-US"/>
              </w:rPr>
              <w:t>20</w:t>
            </w:r>
          </w:p>
        </w:tc>
        <w:tc>
          <w:tcPr>
            <w:tcW w:w="2073" w:type="dxa"/>
            <w:tcBorders>
              <w:top w:val="nil"/>
              <w:left w:val="nil"/>
              <w:bottom w:val="single" w:sz="4" w:space="0" w:color="auto"/>
              <w:right w:val="single" w:sz="4" w:space="0" w:color="auto"/>
            </w:tcBorders>
            <w:shd w:val="clear" w:color="auto" w:fill="auto"/>
            <w:noWrap/>
            <w:vAlign w:val="center"/>
          </w:tcPr>
          <w:p w14:paraId="7B8E7548" w14:textId="77777777" w:rsidR="00176829" w:rsidRPr="002048C1" w:rsidRDefault="00176829" w:rsidP="00176829">
            <w:pPr>
              <w:jc w:val="center"/>
              <w:rPr>
                <w:sz w:val="28"/>
                <w:szCs w:val="28"/>
                <w:lang w:val="en-US"/>
              </w:rPr>
            </w:pPr>
            <w:r w:rsidRPr="002048C1">
              <w:rPr>
                <w:sz w:val="28"/>
                <w:szCs w:val="28"/>
                <w:lang w:val="en-US"/>
              </w:rPr>
              <w:t>8</w:t>
            </w:r>
          </w:p>
        </w:tc>
        <w:tc>
          <w:tcPr>
            <w:tcW w:w="1649" w:type="dxa"/>
            <w:tcBorders>
              <w:top w:val="nil"/>
              <w:left w:val="nil"/>
              <w:bottom w:val="single" w:sz="4" w:space="0" w:color="auto"/>
              <w:right w:val="single" w:sz="4" w:space="0" w:color="auto"/>
            </w:tcBorders>
            <w:shd w:val="clear" w:color="auto" w:fill="auto"/>
            <w:noWrap/>
            <w:vAlign w:val="center"/>
          </w:tcPr>
          <w:p w14:paraId="23363435" w14:textId="77777777" w:rsidR="00176829" w:rsidRPr="002048C1" w:rsidRDefault="00176829" w:rsidP="00176829">
            <w:pPr>
              <w:jc w:val="center"/>
              <w:rPr>
                <w:sz w:val="28"/>
                <w:szCs w:val="28"/>
                <w:lang w:val="en-US"/>
              </w:rPr>
            </w:pPr>
            <w:r w:rsidRPr="002048C1">
              <w:rPr>
                <w:sz w:val="28"/>
                <w:szCs w:val="28"/>
                <w:lang w:val="en-US"/>
              </w:rPr>
              <w:t>765</w:t>
            </w:r>
          </w:p>
        </w:tc>
      </w:tr>
    </w:tbl>
    <w:p w14:paraId="7BC493A2" w14:textId="77777777" w:rsidR="00176829" w:rsidRPr="002048C1" w:rsidRDefault="00176829" w:rsidP="00176829">
      <w:pPr>
        <w:spacing w:line="360" w:lineRule="auto"/>
        <w:ind w:firstLine="900"/>
        <w:rPr>
          <w:sz w:val="28"/>
          <w:szCs w:val="28"/>
        </w:rPr>
      </w:pPr>
    </w:p>
    <w:p w14:paraId="3F6099AC" w14:textId="77777777" w:rsidR="00176829" w:rsidRDefault="00057EE8" w:rsidP="00176829">
      <w:pPr>
        <w:spacing w:line="360" w:lineRule="auto"/>
        <w:ind w:firstLine="709"/>
        <w:jc w:val="both"/>
        <w:rPr>
          <w:rFonts w:eastAsia="Times New Roman"/>
          <w:sz w:val="28"/>
          <w:szCs w:val="28"/>
        </w:rPr>
      </w:pPr>
      <w:r>
        <w:rPr>
          <w:rFonts w:eastAsia="Times New Roman"/>
          <w:sz w:val="28"/>
          <w:szCs w:val="28"/>
        </w:rPr>
        <w:t>К</w:t>
      </w:r>
      <w:r w:rsidR="00176829">
        <w:rPr>
          <w:rFonts w:eastAsia="Times New Roman"/>
          <w:sz w:val="28"/>
          <w:szCs w:val="28"/>
        </w:rPr>
        <w:t>оэффициент</w:t>
      </w:r>
      <w:r>
        <w:rPr>
          <w:rFonts w:eastAsia="Times New Roman"/>
          <w:sz w:val="28"/>
          <w:szCs w:val="28"/>
        </w:rPr>
        <w:t>ы</w:t>
      </w:r>
      <w:r w:rsidR="00176829">
        <w:rPr>
          <w:rFonts w:eastAsia="Times New Roman"/>
          <w:sz w:val="28"/>
          <w:szCs w:val="28"/>
        </w:rPr>
        <w:t xml:space="preserve"> регрессии и их значимость </w:t>
      </w:r>
      <w:r w:rsidR="0034340D">
        <w:rPr>
          <w:rFonts w:eastAsia="Times New Roman"/>
          <w:sz w:val="28"/>
          <w:szCs w:val="28"/>
        </w:rPr>
        <w:t>определены с помощью</w:t>
      </w:r>
      <w:r w:rsidR="00176829">
        <w:rPr>
          <w:rFonts w:eastAsia="Times New Roman"/>
          <w:sz w:val="28"/>
          <w:szCs w:val="28"/>
        </w:rPr>
        <w:t>:</w:t>
      </w:r>
    </w:p>
    <w:p w14:paraId="77F44402" w14:textId="77777777" w:rsidR="00176829" w:rsidRDefault="00176829" w:rsidP="00176829">
      <w:pPr>
        <w:spacing w:line="360" w:lineRule="auto"/>
        <w:ind w:firstLine="709"/>
        <w:jc w:val="both"/>
        <w:rPr>
          <w:rFonts w:eastAsia="Times New Roman"/>
          <w:sz w:val="28"/>
          <w:szCs w:val="28"/>
        </w:rPr>
      </w:pPr>
      <w:r>
        <w:rPr>
          <w:sz w:val="28"/>
          <w:szCs w:val="28"/>
        </w:rPr>
        <w:t>–</w:t>
      </w:r>
      <w:r w:rsidRPr="00663C3E">
        <w:rPr>
          <w:rFonts w:eastAsia="Times New Roman"/>
          <w:sz w:val="28"/>
          <w:szCs w:val="28"/>
        </w:rPr>
        <w:t>ортогональн</w:t>
      </w:r>
      <w:r w:rsidR="0034340D">
        <w:rPr>
          <w:rFonts w:eastAsia="Times New Roman"/>
          <w:sz w:val="28"/>
          <w:szCs w:val="28"/>
        </w:rPr>
        <w:t>ого</w:t>
      </w:r>
      <w:r w:rsidRPr="00663C3E">
        <w:rPr>
          <w:rFonts w:eastAsia="Times New Roman"/>
          <w:sz w:val="28"/>
          <w:szCs w:val="28"/>
        </w:rPr>
        <w:t xml:space="preserve"> центрально-композиционн</w:t>
      </w:r>
      <w:r w:rsidR="0034340D">
        <w:rPr>
          <w:rFonts w:eastAsia="Times New Roman"/>
          <w:sz w:val="28"/>
          <w:szCs w:val="28"/>
        </w:rPr>
        <w:t>ог</w:t>
      </w:r>
      <w:r w:rsidRPr="00663C3E">
        <w:rPr>
          <w:rFonts w:eastAsia="Times New Roman"/>
          <w:sz w:val="28"/>
          <w:szCs w:val="28"/>
        </w:rPr>
        <w:t xml:space="preserve"> план</w:t>
      </w:r>
      <w:r w:rsidR="0034340D">
        <w:rPr>
          <w:rFonts w:eastAsia="Times New Roman"/>
          <w:sz w:val="28"/>
          <w:szCs w:val="28"/>
        </w:rPr>
        <w:t>а</w:t>
      </w:r>
      <w:r w:rsidRPr="00663C3E">
        <w:rPr>
          <w:rFonts w:eastAsia="Times New Roman"/>
          <w:sz w:val="28"/>
          <w:szCs w:val="28"/>
        </w:rPr>
        <w:t xml:space="preserve"> второго порядка</w:t>
      </w:r>
      <w:r>
        <w:rPr>
          <w:rFonts w:eastAsia="Times New Roman"/>
          <w:sz w:val="28"/>
          <w:szCs w:val="28"/>
        </w:rPr>
        <w:t>;</w:t>
      </w:r>
    </w:p>
    <w:p w14:paraId="70E1E979" w14:textId="77777777" w:rsidR="00176829" w:rsidRDefault="00176829" w:rsidP="00176829">
      <w:pPr>
        <w:spacing w:line="360" w:lineRule="auto"/>
        <w:ind w:firstLine="709"/>
        <w:jc w:val="both"/>
        <w:rPr>
          <w:rFonts w:eastAsia="Times New Roman"/>
          <w:sz w:val="28"/>
          <w:szCs w:val="28"/>
        </w:rPr>
      </w:pPr>
      <w:r>
        <w:rPr>
          <w:sz w:val="28"/>
          <w:szCs w:val="28"/>
        </w:rPr>
        <w:t>–</w:t>
      </w:r>
      <w:r>
        <w:rPr>
          <w:rFonts w:eastAsia="Times New Roman"/>
          <w:sz w:val="28"/>
          <w:szCs w:val="28"/>
        </w:rPr>
        <w:t xml:space="preserve"> </w:t>
      </w:r>
      <w:r w:rsidRPr="00663C3E">
        <w:rPr>
          <w:rFonts w:eastAsia="Times New Roman"/>
          <w:sz w:val="28"/>
          <w:szCs w:val="28"/>
        </w:rPr>
        <w:t>критери</w:t>
      </w:r>
      <w:r>
        <w:rPr>
          <w:rFonts w:eastAsia="Times New Roman"/>
          <w:sz w:val="28"/>
          <w:szCs w:val="28"/>
        </w:rPr>
        <w:t>й</w:t>
      </w:r>
      <w:r w:rsidRPr="00663C3E">
        <w:rPr>
          <w:rFonts w:eastAsia="Times New Roman"/>
          <w:sz w:val="28"/>
          <w:szCs w:val="28"/>
        </w:rPr>
        <w:t xml:space="preserve"> Стьюдента</w:t>
      </w:r>
      <w:r>
        <w:rPr>
          <w:rFonts w:eastAsia="Times New Roman"/>
          <w:sz w:val="28"/>
          <w:szCs w:val="28"/>
        </w:rPr>
        <w:t>;</w:t>
      </w:r>
    </w:p>
    <w:p w14:paraId="25C6C4C3" w14:textId="77777777" w:rsidR="00176829" w:rsidRPr="00663C3E" w:rsidRDefault="00176829" w:rsidP="00176829">
      <w:pPr>
        <w:spacing w:line="360" w:lineRule="auto"/>
        <w:ind w:firstLine="709"/>
        <w:jc w:val="both"/>
        <w:rPr>
          <w:rFonts w:eastAsia="Times New Roman"/>
          <w:sz w:val="28"/>
          <w:szCs w:val="28"/>
        </w:rPr>
      </w:pPr>
      <w:r>
        <w:rPr>
          <w:sz w:val="28"/>
          <w:szCs w:val="28"/>
        </w:rPr>
        <w:t>–</w:t>
      </w:r>
      <w:r w:rsidRPr="00D03FDF">
        <w:rPr>
          <w:rFonts w:eastAsia="Times New Roman"/>
          <w:sz w:val="28"/>
          <w:szCs w:val="28"/>
        </w:rPr>
        <w:t xml:space="preserve"> </w:t>
      </w:r>
      <w:r w:rsidRPr="00663C3E">
        <w:rPr>
          <w:rFonts w:eastAsia="Times New Roman"/>
          <w:sz w:val="28"/>
          <w:szCs w:val="28"/>
        </w:rPr>
        <w:t>критери</w:t>
      </w:r>
      <w:r>
        <w:rPr>
          <w:rFonts w:eastAsia="Times New Roman"/>
          <w:sz w:val="28"/>
          <w:szCs w:val="28"/>
        </w:rPr>
        <w:t>й</w:t>
      </w:r>
      <w:r w:rsidRPr="00663C3E">
        <w:rPr>
          <w:rFonts w:eastAsia="Times New Roman"/>
          <w:sz w:val="28"/>
          <w:szCs w:val="28"/>
        </w:rPr>
        <w:t xml:space="preserve"> Фишера.</w:t>
      </w:r>
    </w:p>
    <w:p w14:paraId="557745C7" w14:textId="77777777" w:rsidR="00176829" w:rsidRDefault="00176829" w:rsidP="00176829">
      <w:pPr>
        <w:spacing w:line="360" w:lineRule="auto"/>
        <w:ind w:firstLine="709"/>
        <w:jc w:val="both"/>
        <w:rPr>
          <w:rFonts w:eastAsia="Times New Roman"/>
          <w:sz w:val="28"/>
          <w:szCs w:val="28"/>
        </w:rPr>
      </w:pPr>
      <w:r>
        <w:rPr>
          <w:rFonts w:eastAsia="Times New Roman"/>
          <w:sz w:val="28"/>
          <w:szCs w:val="28"/>
        </w:rPr>
        <w:t xml:space="preserve">В результате исследований были получены уравнения регрессии:   </w:t>
      </w:r>
    </w:p>
    <w:p w14:paraId="5BBCD46F" w14:textId="77777777" w:rsidR="00176829" w:rsidRPr="00663C3E" w:rsidRDefault="00176829" w:rsidP="00176829">
      <w:pPr>
        <w:spacing w:line="360" w:lineRule="auto"/>
        <w:ind w:firstLine="709"/>
        <w:jc w:val="both"/>
        <w:rPr>
          <w:rFonts w:eastAsia="Times New Roman"/>
          <w:sz w:val="28"/>
          <w:szCs w:val="28"/>
        </w:rPr>
      </w:pPr>
      <w:r>
        <w:rPr>
          <w:sz w:val="28"/>
          <w:szCs w:val="28"/>
        </w:rPr>
        <w:t>–</w:t>
      </w:r>
      <w:r>
        <w:rPr>
          <w:rFonts w:eastAsia="Times New Roman"/>
          <w:sz w:val="28"/>
          <w:szCs w:val="28"/>
        </w:rPr>
        <w:t xml:space="preserve"> кодированный вид</w:t>
      </w:r>
    </w:p>
    <w:p w14:paraId="762E8ACD" w14:textId="77777777" w:rsidR="00CF6BB7" w:rsidRPr="002F5F10" w:rsidRDefault="00CF6BB7" w:rsidP="00CF6BB7">
      <w:pPr>
        <w:spacing w:line="360" w:lineRule="auto"/>
        <w:jc w:val="center"/>
        <w:rPr>
          <w:sz w:val="28"/>
          <w:szCs w:val="28"/>
        </w:rPr>
      </w:pPr>
      <m:oMath>
        <m:r>
          <w:rPr>
            <w:rFonts w:ascii="Cambria Math" w:hAnsi="Cambria Math"/>
            <w:sz w:val="28"/>
            <w:szCs w:val="28"/>
          </w:rPr>
          <m:t>=17,178+1,461</m:t>
        </m:r>
        <m:sSub>
          <m:sSubPr>
            <m:ctrlPr>
              <w:rPr>
                <w:rFonts w:ascii="Cambria Math" w:hAnsi="Cambria Math"/>
                <w:i/>
                <w:sz w:val="28"/>
                <w:szCs w:val="28"/>
                <w:lang w:val="en-US"/>
              </w:rPr>
            </m:ctrlPr>
          </m:sSubPr>
          <m:e>
            <m:r>
              <w:rPr>
                <w:rFonts w:ascii="Cambria Math" w:hAnsi="Cambria Math"/>
                <w:sz w:val="28"/>
                <w:szCs w:val="28"/>
                <w:lang w:val="en-US"/>
              </w:rPr>
              <m:t>x</m:t>
            </m:r>
          </m:e>
          <m:sub>
            <m:r>
              <w:rPr>
                <w:rFonts w:ascii="Cambria Math" w:hAnsi="Cambria Math"/>
                <w:sz w:val="28"/>
                <w:szCs w:val="28"/>
              </w:rPr>
              <m:t>1</m:t>
            </m:r>
          </m:sub>
        </m:sSub>
        <m:r>
          <w:rPr>
            <w:rFonts w:ascii="Cambria Math" w:hAnsi="Cambria Math"/>
            <w:sz w:val="28"/>
            <w:szCs w:val="28"/>
          </w:rPr>
          <m:t>+0,365</m:t>
        </m:r>
        <m:sSub>
          <m:sSubPr>
            <m:ctrlPr>
              <w:rPr>
                <w:rFonts w:ascii="Cambria Math" w:hAnsi="Cambria Math"/>
                <w:i/>
                <w:sz w:val="28"/>
                <w:szCs w:val="28"/>
                <w:lang w:val="en-US"/>
              </w:rPr>
            </m:ctrlPr>
          </m:sSubPr>
          <m:e>
            <m:r>
              <w:rPr>
                <w:rFonts w:ascii="Cambria Math" w:hAnsi="Cambria Math"/>
                <w:sz w:val="28"/>
                <w:szCs w:val="28"/>
                <w:lang w:val="en-US"/>
              </w:rPr>
              <m:t>x</m:t>
            </m:r>
          </m:e>
          <m:sub>
            <m:r>
              <w:rPr>
                <w:rFonts w:ascii="Cambria Math" w:hAnsi="Cambria Math"/>
                <w:sz w:val="28"/>
                <w:szCs w:val="28"/>
              </w:rPr>
              <m:t>2</m:t>
            </m:r>
          </m:sub>
        </m:sSub>
        <m:r>
          <w:rPr>
            <w:rFonts w:ascii="Cambria Math" w:hAnsi="Cambria Math"/>
            <w:sz w:val="28"/>
            <w:szCs w:val="28"/>
          </w:rPr>
          <m:t>+0,548</m:t>
        </m:r>
        <m:sSub>
          <m:sSubPr>
            <m:ctrlPr>
              <w:rPr>
                <w:rFonts w:ascii="Cambria Math" w:hAnsi="Cambria Math"/>
                <w:i/>
                <w:sz w:val="28"/>
                <w:szCs w:val="28"/>
                <w:lang w:val="en-US"/>
              </w:rPr>
            </m:ctrlPr>
          </m:sSubPr>
          <m:e>
            <m:r>
              <w:rPr>
                <w:rFonts w:ascii="Cambria Math" w:hAnsi="Cambria Math"/>
                <w:sz w:val="28"/>
                <w:szCs w:val="28"/>
                <w:lang w:val="en-US"/>
              </w:rPr>
              <m:t>x</m:t>
            </m:r>
          </m:e>
          <m:sub>
            <m:r>
              <w:rPr>
                <w:rFonts w:ascii="Cambria Math" w:hAnsi="Cambria Math"/>
                <w:sz w:val="28"/>
                <w:szCs w:val="28"/>
              </w:rPr>
              <m:t>3</m:t>
            </m:r>
          </m:sub>
        </m:sSub>
        <m:r>
          <w:rPr>
            <w:rFonts w:ascii="Cambria Math" w:hAnsi="Cambria Math"/>
            <w:sz w:val="28"/>
            <w:szCs w:val="28"/>
          </w:rPr>
          <m:t>-0,5</m:t>
        </m:r>
        <m:sSub>
          <m:sSubPr>
            <m:ctrlPr>
              <w:rPr>
                <w:rFonts w:ascii="Cambria Math" w:hAnsi="Cambria Math"/>
                <w:i/>
                <w:sz w:val="28"/>
                <w:szCs w:val="28"/>
                <w:lang w:val="en-US"/>
              </w:rPr>
            </m:ctrlPr>
          </m:sSubPr>
          <m:e>
            <m:r>
              <w:rPr>
                <w:rFonts w:ascii="Cambria Math" w:hAnsi="Cambria Math"/>
                <w:sz w:val="28"/>
                <w:szCs w:val="28"/>
                <w:lang w:val="en-US"/>
              </w:rPr>
              <m:t>x</m:t>
            </m:r>
          </m:e>
          <m:sub>
            <m:r>
              <w:rPr>
                <w:rFonts w:ascii="Cambria Math" w:hAnsi="Cambria Math"/>
                <w:sz w:val="28"/>
                <w:szCs w:val="28"/>
              </w:rPr>
              <m:t>1</m:t>
            </m:r>
          </m:sub>
        </m:sSub>
        <m:sSub>
          <m:sSubPr>
            <m:ctrlPr>
              <w:rPr>
                <w:rFonts w:ascii="Cambria Math" w:hAnsi="Cambria Math"/>
                <w:i/>
                <w:sz w:val="28"/>
                <w:szCs w:val="28"/>
                <w:lang w:val="en-US"/>
              </w:rPr>
            </m:ctrlPr>
          </m:sSubPr>
          <m:e>
            <m:r>
              <w:rPr>
                <w:rFonts w:ascii="Cambria Math" w:hAnsi="Cambria Math"/>
                <w:sz w:val="28"/>
                <w:szCs w:val="28"/>
                <w:lang w:val="en-US"/>
              </w:rPr>
              <m:t>x</m:t>
            </m:r>
          </m:e>
          <m:sub>
            <m:r>
              <w:rPr>
                <w:rFonts w:ascii="Cambria Math" w:hAnsi="Cambria Math"/>
                <w:sz w:val="28"/>
                <w:szCs w:val="28"/>
              </w:rPr>
              <m:t>2</m:t>
            </m:r>
          </m:sub>
        </m:sSub>
        <m:r>
          <w:rPr>
            <w:rFonts w:ascii="Cambria Math" w:hAnsi="Cambria Math"/>
            <w:sz w:val="28"/>
            <w:szCs w:val="28"/>
          </w:rPr>
          <m:t xml:space="preserve">+0,75 </m:t>
        </m:r>
        <m:sSub>
          <m:sSubPr>
            <m:ctrlPr>
              <w:rPr>
                <w:rFonts w:ascii="Cambria Math" w:hAnsi="Cambria Math"/>
                <w:i/>
                <w:sz w:val="28"/>
                <w:szCs w:val="28"/>
                <w:lang w:val="en-US"/>
              </w:rPr>
            </m:ctrlPr>
          </m:sSubPr>
          <m:e>
            <m:r>
              <w:rPr>
                <w:rFonts w:ascii="Cambria Math" w:hAnsi="Cambria Math"/>
                <w:sz w:val="28"/>
                <w:szCs w:val="28"/>
                <w:lang w:val="en-US"/>
              </w:rPr>
              <m:t>x</m:t>
            </m:r>
          </m:e>
          <m:sub>
            <m:r>
              <w:rPr>
                <w:rFonts w:ascii="Cambria Math" w:hAnsi="Cambria Math"/>
                <w:sz w:val="28"/>
                <w:szCs w:val="28"/>
              </w:rPr>
              <m:t>1</m:t>
            </m:r>
          </m:sub>
        </m:sSub>
        <m:sSub>
          <m:sSubPr>
            <m:ctrlPr>
              <w:rPr>
                <w:rFonts w:ascii="Cambria Math" w:hAnsi="Cambria Math"/>
                <w:i/>
                <w:sz w:val="28"/>
                <w:szCs w:val="28"/>
                <w:lang w:val="en-US"/>
              </w:rPr>
            </m:ctrlPr>
          </m:sSubPr>
          <m:e>
            <m:r>
              <w:rPr>
                <w:rFonts w:ascii="Cambria Math" w:hAnsi="Cambria Math"/>
                <w:sz w:val="28"/>
                <w:szCs w:val="28"/>
                <w:lang w:val="en-US"/>
              </w:rPr>
              <m:t>x</m:t>
            </m:r>
          </m:e>
          <m:sub>
            <m:r>
              <w:rPr>
                <w:rFonts w:ascii="Cambria Math" w:hAnsi="Cambria Math"/>
                <w:sz w:val="28"/>
                <w:szCs w:val="28"/>
              </w:rPr>
              <m:t>2</m:t>
            </m:r>
          </m:sub>
        </m:sSub>
        <m:sSub>
          <m:sSubPr>
            <m:ctrlPr>
              <w:rPr>
                <w:rFonts w:ascii="Cambria Math" w:hAnsi="Cambria Math"/>
                <w:i/>
                <w:sz w:val="28"/>
                <w:szCs w:val="28"/>
                <w:lang w:val="en-US"/>
              </w:rPr>
            </m:ctrlPr>
          </m:sSubPr>
          <m:e>
            <m:r>
              <w:rPr>
                <w:rFonts w:ascii="Cambria Math" w:hAnsi="Cambria Math"/>
                <w:sz w:val="28"/>
                <w:szCs w:val="28"/>
                <w:lang w:val="en-US"/>
              </w:rPr>
              <m:t>x</m:t>
            </m:r>
          </m:e>
          <m:sub>
            <m:r>
              <w:rPr>
                <w:rFonts w:ascii="Cambria Math" w:hAnsi="Cambria Math"/>
                <w:sz w:val="28"/>
                <w:szCs w:val="28"/>
              </w:rPr>
              <m:t>3</m:t>
            </m:r>
          </m:sub>
        </m:sSub>
        <m:r>
          <w:rPr>
            <w:rFonts w:ascii="Cambria Math" w:hAnsi="Cambria Math"/>
            <w:sz w:val="28"/>
            <w:szCs w:val="28"/>
          </w:rPr>
          <m:t>-1,124</m:t>
        </m:r>
        <m:sSubSup>
          <m:sSubSupPr>
            <m:ctrlPr>
              <w:rPr>
                <w:rFonts w:ascii="Cambria Math" w:hAnsi="Cambria Math"/>
                <w:i/>
                <w:sz w:val="28"/>
                <w:szCs w:val="28"/>
                <w:lang w:val="en-US"/>
              </w:rPr>
            </m:ctrlPr>
          </m:sSubSupPr>
          <m:e>
            <m:r>
              <w:rPr>
                <w:rFonts w:ascii="Cambria Math" w:hAnsi="Cambria Math"/>
                <w:sz w:val="28"/>
                <w:szCs w:val="28"/>
                <w:lang w:val="en-US"/>
              </w:rPr>
              <m:t>x</m:t>
            </m:r>
          </m:e>
          <m:sub>
            <m:r>
              <w:rPr>
                <w:rFonts w:ascii="Cambria Math" w:hAnsi="Cambria Math"/>
                <w:sz w:val="28"/>
                <w:szCs w:val="28"/>
              </w:rPr>
              <m:t>1</m:t>
            </m:r>
          </m:sub>
          <m:sup>
            <m:r>
              <w:rPr>
                <w:rFonts w:ascii="Cambria Math" w:hAnsi="Cambria Math"/>
                <w:sz w:val="28"/>
                <w:szCs w:val="28"/>
              </w:rPr>
              <m:t>2</m:t>
            </m:r>
          </m:sup>
        </m:sSubSup>
      </m:oMath>
      <w:r>
        <w:rPr>
          <w:rFonts w:eastAsiaTheme="minorEastAsia"/>
          <w:i/>
          <w:sz w:val="28"/>
          <w:szCs w:val="28"/>
        </w:rPr>
        <w:t xml:space="preserve">          </w:t>
      </w:r>
      <w:r>
        <w:rPr>
          <w:rFonts w:eastAsiaTheme="minorEastAsia"/>
          <w:sz w:val="28"/>
          <w:szCs w:val="28"/>
        </w:rPr>
        <w:t>(1)</w:t>
      </w:r>
    </w:p>
    <w:p w14:paraId="728FCA90" w14:textId="77777777" w:rsidR="00176829" w:rsidRPr="00466BBB" w:rsidRDefault="00176829" w:rsidP="00176829">
      <w:pPr>
        <w:spacing w:line="360" w:lineRule="auto"/>
        <w:ind w:firstLine="709"/>
        <w:jc w:val="both"/>
        <w:rPr>
          <w:rFonts w:eastAsia="Times New Roman"/>
          <w:sz w:val="28"/>
          <w:szCs w:val="28"/>
        </w:rPr>
      </w:pPr>
      <w:r>
        <w:rPr>
          <w:sz w:val="28"/>
          <w:szCs w:val="28"/>
        </w:rPr>
        <w:t>–</w:t>
      </w:r>
      <w:r w:rsidRPr="00466BBB">
        <w:rPr>
          <w:rFonts w:eastAsia="Times New Roman"/>
          <w:sz w:val="28"/>
          <w:szCs w:val="28"/>
        </w:rPr>
        <w:t xml:space="preserve"> раскодированн</w:t>
      </w:r>
      <w:r>
        <w:rPr>
          <w:rFonts w:eastAsia="Times New Roman"/>
          <w:sz w:val="28"/>
          <w:szCs w:val="28"/>
        </w:rPr>
        <w:t>ый</w:t>
      </w:r>
      <w:r w:rsidRPr="00466BBB">
        <w:rPr>
          <w:rFonts w:eastAsia="Times New Roman"/>
          <w:sz w:val="28"/>
          <w:szCs w:val="28"/>
        </w:rPr>
        <w:t xml:space="preserve"> вид</w:t>
      </w:r>
    </w:p>
    <w:p w14:paraId="115AEC54" w14:textId="77777777" w:rsidR="00176829" w:rsidRPr="001759E1" w:rsidRDefault="00CF6BB7" w:rsidP="00CF6BB7">
      <w:pPr>
        <w:spacing w:line="360" w:lineRule="auto"/>
        <w:ind w:firstLine="709"/>
        <w:rPr>
          <w:rFonts w:eastAsia="Times New Roman"/>
          <w:sz w:val="28"/>
          <w:szCs w:val="28"/>
        </w:rPr>
      </w:pPr>
      <m:oMath>
        <m:r>
          <w:rPr>
            <w:rFonts w:ascii="Cambria Math" w:hAnsi="Cambria Math"/>
            <w:sz w:val="28"/>
            <w:szCs w:val="28"/>
          </w:rPr>
          <w:lastRenderedPageBreak/>
          <m:t>h=-78,486+4,82</m:t>
        </m:r>
        <m:r>
          <w:rPr>
            <w:rFonts w:ascii="Cambria Math" w:hAnsi="Cambria Math"/>
            <w:sz w:val="28"/>
            <w:szCs w:val="28"/>
            <w:lang w:val="en-US"/>
          </w:rPr>
          <m:t>α</m:t>
        </m:r>
        <m:r>
          <w:rPr>
            <w:rFonts w:ascii="Cambria Math" w:hAnsi="Cambria Math"/>
            <w:sz w:val="28"/>
            <w:szCs w:val="28"/>
          </w:rPr>
          <m:t>+5,9v+0,035P-0,229</m:t>
        </m:r>
        <m:r>
          <w:rPr>
            <w:rFonts w:ascii="Cambria Math" w:hAnsi="Cambria Math"/>
            <w:sz w:val="28"/>
            <w:szCs w:val="28"/>
            <w:lang w:val="en-US"/>
          </w:rPr>
          <m:t>αv</m:t>
        </m:r>
        <m:r>
          <w:rPr>
            <w:rFonts w:ascii="Cambria Math" w:hAnsi="Cambria Math"/>
            <w:sz w:val="28"/>
            <w:szCs w:val="28"/>
          </w:rPr>
          <m:t>-0,01</m:t>
        </m:r>
        <m:r>
          <w:rPr>
            <w:rFonts w:ascii="Cambria Math" w:hAnsi="Cambria Math"/>
            <w:sz w:val="28"/>
            <w:szCs w:val="28"/>
            <w:lang w:val="en-US"/>
          </w:rPr>
          <m:t>αP</m:t>
        </m:r>
        <m:r>
          <w:rPr>
            <w:rFonts w:ascii="Cambria Math" w:hAnsi="Cambria Math"/>
            <w:sz w:val="28"/>
            <w:szCs w:val="28"/>
          </w:rPr>
          <m:t>-0,0034</m:t>
        </m:r>
        <m:r>
          <w:rPr>
            <w:rFonts w:ascii="Cambria Math" w:hAnsi="Cambria Math"/>
            <w:sz w:val="28"/>
            <w:szCs w:val="28"/>
            <w:lang w:val="en-US"/>
          </w:rPr>
          <m:t>vP</m:t>
        </m:r>
        <m:r>
          <w:rPr>
            <w:rFonts w:ascii="Cambria Math" w:hAnsi="Cambria Math"/>
            <w:sz w:val="28"/>
            <w:szCs w:val="28"/>
          </w:rPr>
          <m:t>+0,000135</m:t>
        </m:r>
        <m:r>
          <w:rPr>
            <w:rFonts w:ascii="Cambria Math" w:hAnsi="Cambria Math"/>
            <w:sz w:val="28"/>
            <w:szCs w:val="28"/>
            <w:lang w:val="en-US"/>
          </w:rPr>
          <m:t>αvP</m:t>
        </m:r>
        <m:r>
          <w:rPr>
            <w:rFonts w:ascii="Cambria Math" w:hAnsi="Cambria Math"/>
            <w:sz w:val="28"/>
            <w:szCs w:val="28"/>
          </w:rPr>
          <m:t>-0,045</m:t>
        </m:r>
        <m:sSup>
          <m:sSupPr>
            <m:ctrlPr>
              <w:rPr>
                <w:rFonts w:ascii="Cambria Math" w:hAnsi="Cambria Math"/>
                <w:i/>
                <w:sz w:val="28"/>
                <w:szCs w:val="28"/>
                <w:lang w:val="en-US"/>
              </w:rPr>
            </m:ctrlPr>
          </m:sSupPr>
          <m:e>
            <m:r>
              <w:rPr>
                <w:rFonts w:ascii="Cambria Math" w:hAnsi="Cambria Math"/>
                <w:sz w:val="28"/>
                <w:szCs w:val="28"/>
                <w:lang w:val="en-US"/>
              </w:rPr>
              <m:t>α</m:t>
            </m:r>
          </m:e>
          <m:sup>
            <m:r>
              <w:rPr>
                <w:rFonts w:ascii="Cambria Math" w:hAnsi="Cambria Math"/>
                <w:sz w:val="28"/>
                <w:szCs w:val="28"/>
              </w:rPr>
              <m:t>2</m:t>
            </m:r>
          </m:sup>
        </m:sSup>
      </m:oMath>
      <w:r>
        <w:rPr>
          <w:rFonts w:eastAsiaTheme="minorEastAsia"/>
          <w:i/>
          <w:sz w:val="28"/>
          <w:szCs w:val="28"/>
        </w:rPr>
        <w:t xml:space="preserve">  </w:t>
      </w:r>
      <w:r w:rsidR="00176829">
        <w:rPr>
          <w:rFonts w:eastAsia="Times New Roman"/>
          <w:sz w:val="28"/>
          <w:szCs w:val="28"/>
        </w:rPr>
        <w:t xml:space="preserve">     (2)</w:t>
      </w:r>
    </w:p>
    <w:p w14:paraId="68290949" w14:textId="77777777" w:rsidR="00176829" w:rsidRPr="00466BBB" w:rsidRDefault="00176829" w:rsidP="00176829">
      <w:pPr>
        <w:spacing w:line="360" w:lineRule="auto"/>
        <w:ind w:firstLine="709"/>
        <w:jc w:val="both"/>
        <w:rPr>
          <w:rFonts w:eastAsia="Times New Roman"/>
          <w:sz w:val="28"/>
          <w:szCs w:val="28"/>
        </w:rPr>
      </w:pPr>
      <w:r>
        <w:rPr>
          <w:rFonts w:eastAsia="Times New Roman"/>
          <w:sz w:val="28"/>
          <w:szCs w:val="28"/>
        </w:rPr>
        <w:t xml:space="preserve">Более наглядно влияние факторов и уровней варьирования представлено на рисунках </w:t>
      </w:r>
      <w:r w:rsidR="0013171A">
        <w:rPr>
          <w:rFonts w:eastAsia="Times New Roman"/>
          <w:sz w:val="28"/>
          <w:szCs w:val="28"/>
        </w:rPr>
        <w:t>2</w:t>
      </w:r>
      <w:r>
        <w:rPr>
          <w:rFonts w:eastAsia="Times New Roman"/>
          <w:sz w:val="28"/>
          <w:szCs w:val="28"/>
        </w:rPr>
        <w:t xml:space="preserve"> и </w:t>
      </w:r>
      <w:r w:rsidR="0013171A">
        <w:rPr>
          <w:rFonts w:eastAsia="Times New Roman"/>
          <w:sz w:val="28"/>
          <w:szCs w:val="28"/>
        </w:rPr>
        <w:t>3</w:t>
      </w:r>
      <w:r>
        <w:rPr>
          <w:rFonts w:eastAsia="Times New Roman"/>
          <w:sz w:val="28"/>
          <w:szCs w:val="28"/>
        </w:rPr>
        <w:t>.</w:t>
      </w:r>
    </w:p>
    <w:p w14:paraId="09562D42" w14:textId="77777777" w:rsidR="00176829" w:rsidRPr="00466BBB" w:rsidRDefault="00CF6BB7" w:rsidP="00176829">
      <w:pPr>
        <w:spacing w:line="360" w:lineRule="auto"/>
        <w:ind w:firstLine="709"/>
        <w:jc w:val="both"/>
        <w:rPr>
          <w:rFonts w:eastAsia="Times New Roman"/>
          <w:sz w:val="28"/>
          <w:szCs w:val="28"/>
        </w:rPr>
      </w:pPr>
      <w:r w:rsidRPr="002048C1">
        <w:rPr>
          <w:noProof/>
          <w:sz w:val="28"/>
          <w:szCs w:val="28"/>
          <w:lang w:val="en-US" w:eastAsia="en-US"/>
        </w:rPr>
        <w:drawing>
          <wp:inline distT="0" distB="0" distL="0" distR="0" wp14:anchorId="22EC3235" wp14:editId="5A4EF0F8">
            <wp:extent cx="3886156" cy="3032760"/>
            <wp:effectExtent l="0" t="0" r="63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910280" cy="3051586"/>
                    </a:xfrm>
                    <a:prstGeom prst="rect">
                      <a:avLst/>
                    </a:prstGeom>
                  </pic:spPr>
                </pic:pic>
              </a:graphicData>
            </a:graphic>
          </wp:inline>
        </w:drawing>
      </w:r>
    </w:p>
    <w:p w14:paraId="4A12FA7E" w14:textId="77777777" w:rsidR="00176829" w:rsidRPr="00663C3E" w:rsidRDefault="00176829" w:rsidP="00176829">
      <w:pPr>
        <w:spacing w:line="360" w:lineRule="auto"/>
        <w:jc w:val="center"/>
        <w:rPr>
          <w:rFonts w:eastAsia="Times New Roman"/>
          <w:sz w:val="28"/>
          <w:szCs w:val="28"/>
        </w:rPr>
      </w:pPr>
    </w:p>
    <w:p w14:paraId="5520927B" w14:textId="77777777" w:rsidR="00176829" w:rsidRDefault="00176829" w:rsidP="00176829">
      <w:pPr>
        <w:spacing w:line="360" w:lineRule="auto"/>
        <w:ind w:firstLine="709"/>
        <w:jc w:val="center"/>
        <w:rPr>
          <w:rFonts w:eastAsia="Times New Roman"/>
          <w:sz w:val="28"/>
          <w:szCs w:val="28"/>
        </w:rPr>
      </w:pPr>
      <w:r>
        <w:rPr>
          <w:rFonts w:eastAsia="Times New Roman"/>
          <w:sz w:val="28"/>
          <w:szCs w:val="28"/>
        </w:rPr>
        <w:t>А)</w:t>
      </w:r>
    </w:p>
    <w:p w14:paraId="5DA0694D" w14:textId="77777777" w:rsidR="00CF6BB7" w:rsidRDefault="00CF6BB7" w:rsidP="00176829">
      <w:pPr>
        <w:spacing w:line="360" w:lineRule="auto"/>
        <w:ind w:firstLine="709"/>
        <w:jc w:val="center"/>
        <w:rPr>
          <w:rFonts w:eastAsia="Times New Roman"/>
          <w:sz w:val="28"/>
          <w:szCs w:val="28"/>
        </w:rPr>
      </w:pPr>
      <w:r w:rsidRPr="002048C1">
        <w:rPr>
          <w:noProof/>
          <w:sz w:val="28"/>
          <w:szCs w:val="28"/>
          <w:lang w:val="en-US" w:eastAsia="en-US"/>
        </w:rPr>
        <w:drawing>
          <wp:inline distT="0" distB="0" distL="0" distR="0" wp14:anchorId="217F5281" wp14:editId="2C8CF4BC">
            <wp:extent cx="3726180" cy="2674353"/>
            <wp:effectExtent l="0" t="0" r="762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747063" cy="2689341"/>
                    </a:xfrm>
                    <a:prstGeom prst="rect">
                      <a:avLst/>
                    </a:prstGeom>
                  </pic:spPr>
                </pic:pic>
              </a:graphicData>
            </a:graphic>
          </wp:inline>
        </w:drawing>
      </w:r>
    </w:p>
    <w:p w14:paraId="6DF48909" w14:textId="77777777" w:rsidR="00176829" w:rsidRDefault="00176829" w:rsidP="00176829">
      <w:pPr>
        <w:spacing w:line="360" w:lineRule="auto"/>
        <w:ind w:firstLine="709"/>
        <w:jc w:val="center"/>
        <w:rPr>
          <w:rFonts w:eastAsia="Times New Roman"/>
          <w:sz w:val="28"/>
          <w:szCs w:val="28"/>
        </w:rPr>
      </w:pPr>
    </w:p>
    <w:p w14:paraId="593A04D8" w14:textId="77777777" w:rsidR="00176829" w:rsidRDefault="00176829" w:rsidP="00176829">
      <w:pPr>
        <w:spacing w:line="360" w:lineRule="auto"/>
        <w:ind w:firstLine="709"/>
        <w:jc w:val="center"/>
        <w:rPr>
          <w:rFonts w:eastAsia="Times New Roman"/>
          <w:sz w:val="28"/>
          <w:szCs w:val="28"/>
        </w:rPr>
      </w:pPr>
      <w:r>
        <w:rPr>
          <w:rFonts w:eastAsia="Times New Roman"/>
          <w:sz w:val="28"/>
          <w:szCs w:val="28"/>
        </w:rPr>
        <w:t>Б)</w:t>
      </w:r>
    </w:p>
    <w:p w14:paraId="21D8C5EF" w14:textId="77777777" w:rsidR="00176829" w:rsidRDefault="00CF6BB7" w:rsidP="00176829">
      <w:pPr>
        <w:spacing w:line="360" w:lineRule="auto"/>
        <w:ind w:firstLine="709"/>
        <w:jc w:val="center"/>
        <w:rPr>
          <w:rFonts w:eastAsia="Times New Roman"/>
          <w:sz w:val="28"/>
          <w:szCs w:val="28"/>
        </w:rPr>
      </w:pPr>
      <w:r w:rsidRPr="002048C1">
        <w:rPr>
          <w:noProof/>
          <w:sz w:val="28"/>
          <w:szCs w:val="28"/>
          <w:lang w:val="en-US" w:eastAsia="en-US"/>
        </w:rPr>
        <w:lastRenderedPageBreak/>
        <w:drawing>
          <wp:inline distT="0" distB="0" distL="0" distR="0" wp14:anchorId="369589EB" wp14:editId="21D8CA00">
            <wp:extent cx="3307080" cy="2118308"/>
            <wp:effectExtent l="0" t="0" r="762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334863" cy="2136104"/>
                    </a:xfrm>
                    <a:prstGeom prst="rect">
                      <a:avLst/>
                    </a:prstGeom>
                  </pic:spPr>
                </pic:pic>
              </a:graphicData>
            </a:graphic>
          </wp:inline>
        </w:drawing>
      </w:r>
    </w:p>
    <w:p w14:paraId="142E3825" w14:textId="77777777" w:rsidR="00176829" w:rsidRDefault="00176829" w:rsidP="00176829">
      <w:pPr>
        <w:spacing w:line="360" w:lineRule="auto"/>
        <w:ind w:firstLine="709"/>
        <w:jc w:val="center"/>
        <w:rPr>
          <w:rFonts w:eastAsia="Times New Roman"/>
          <w:sz w:val="28"/>
          <w:szCs w:val="28"/>
        </w:rPr>
      </w:pPr>
    </w:p>
    <w:p w14:paraId="4C2CA082" w14:textId="77777777" w:rsidR="00176829" w:rsidRDefault="00176829" w:rsidP="00176829">
      <w:pPr>
        <w:spacing w:line="360" w:lineRule="auto"/>
        <w:ind w:firstLine="709"/>
        <w:jc w:val="center"/>
        <w:rPr>
          <w:rFonts w:eastAsia="Times New Roman"/>
          <w:sz w:val="28"/>
          <w:szCs w:val="28"/>
        </w:rPr>
      </w:pPr>
    </w:p>
    <w:p w14:paraId="6716767D" w14:textId="77777777" w:rsidR="00176829" w:rsidRDefault="00176829" w:rsidP="00176829">
      <w:pPr>
        <w:spacing w:line="360" w:lineRule="auto"/>
        <w:ind w:firstLine="709"/>
        <w:jc w:val="center"/>
        <w:rPr>
          <w:rFonts w:eastAsia="Times New Roman"/>
          <w:sz w:val="28"/>
          <w:szCs w:val="28"/>
        </w:rPr>
      </w:pPr>
      <w:r>
        <w:rPr>
          <w:rFonts w:eastAsia="Times New Roman"/>
          <w:sz w:val="28"/>
          <w:szCs w:val="28"/>
        </w:rPr>
        <w:t>В)</w:t>
      </w:r>
    </w:p>
    <w:p w14:paraId="63CC7C63" w14:textId="77777777" w:rsidR="00176829" w:rsidRDefault="00176829" w:rsidP="00176829">
      <w:pPr>
        <w:spacing w:line="360" w:lineRule="auto"/>
        <w:ind w:firstLine="709"/>
        <w:jc w:val="center"/>
        <w:rPr>
          <w:rFonts w:eastAsia="Times New Roman"/>
          <w:sz w:val="28"/>
          <w:szCs w:val="28"/>
        </w:rPr>
      </w:pPr>
      <w:r w:rsidRPr="00663C3E">
        <w:rPr>
          <w:rFonts w:eastAsia="Times New Roman"/>
          <w:sz w:val="28"/>
          <w:szCs w:val="28"/>
        </w:rPr>
        <w:t xml:space="preserve">Рисунок </w:t>
      </w:r>
      <w:r w:rsidR="0013171A">
        <w:rPr>
          <w:rFonts w:eastAsia="Times New Roman"/>
          <w:sz w:val="28"/>
          <w:szCs w:val="28"/>
        </w:rPr>
        <w:t>2</w:t>
      </w:r>
      <w:r>
        <w:rPr>
          <w:rFonts w:eastAsia="Times New Roman"/>
          <w:sz w:val="28"/>
          <w:szCs w:val="28"/>
        </w:rPr>
        <w:t>–</w:t>
      </w:r>
      <w:r w:rsidRPr="00663C3E">
        <w:rPr>
          <w:rFonts w:eastAsia="Times New Roman"/>
          <w:sz w:val="28"/>
          <w:szCs w:val="28"/>
        </w:rPr>
        <w:t xml:space="preserve"> </w:t>
      </w:r>
      <w:r>
        <w:rPr>
          <w:rFonts w:eastAsia="Times New Roman"/>
          <w:sz w:val="28"/>
          <w:szCs w:val="28"/>
        </w:rPr>
        <w:t>Зависимость п</w:t>
      </w:r>
      <w:r w:rsidRPr="00663C3E">
        <w:rPr>
          <w:rFonts w:eastAsia="Times New Roman"/>
          <w:sz w:val="28"/>
          <w:szCs w:val="28"/>
        </w:rPr>
        <w:t>оверхност</w:t>
      </w:r>
      <w:r>
        <w:rPr>
          <w:rFonts w:eastAsia="Times New Roman"/>
          <w:sz w:val="28"/>
          <w:szCs w:val="28"/>
        </w:rPr>
        <w:t>и</w:t>
      </w:r>
      <w:r w:rsidRPr="00663C3E">
        <w:rPr>
          <w:rFonts w:eastAsia="Times New Roman"/>
          <w:sz w:val="28"/>
          <w:szCs w:val="28"/>
        </w:rPr>
        <w:t xml:space="preserve"> отклика</w:t>
      </w:r>
      <w:r>
        <w:rPr>
          <w:rFonts w:eastAsia="Times New Roman"/>
          <w:sz w:val="28"/>
          <w:szCs w:val="28"/>
        </w:rPr>
        <w:t xml:space="preserve"> </w:t>
      </w:r>
      <w:r w:rsidR="0034340D">
        <w:rPr>
          <w:rFonts w:eastAsia="Times New Roman"/>
          <w:sz w:val="28"/>
          <w:szCs w:val="28"/>
        </w:rPr>
        <w:t xml:space="preserve">от </w:t>
      </w:r>
      <w:r>
        <w:rPr>
          <w:rFonts w:eastAsia="Times New Roman"/>
          <w:sz w:val="28"/>
          <w:szCs w:val="28"/>
        </w:rPr>
        <w:t xml:space="preserve">глубины </w:t>
      </w:r>
      <w:r w:rsidR="00463E1B">
        <w:rPr>
          <w:rFonts w:eastAsia="Times New Roman"/>
          <w:sz w:val="28"/>
          <w:szCs w:val="28"/>
        </w:rPr>
        <w:t>обработки</w:t>
      </w:r>
      <w:r>
        <w:rPr>
          <w:rFonts w:eastAsia="Times New Roman"/>
          <w:sz w:val="28"/>
          <w:szCs w:val="28"/>
        </w:rPr>
        <w:t xml:space="preserve"> почвы рабочим органом</w:t>
      </w:r>
    </w:p>
    <w:p w14:paraId="36CCE025" w14:textId="77777777" w:rsidR="00CF6BB7" w:rsidRPr="002048C1" w:rsidRDefault="00CF6BB7" w:rsidP="00CF6BB7">
      <w:pPr>
        <w:spacing w:line="360" w:lineRule="auto"/>
        <w:jc w:val="both"/>
        <w:rPr>
          <w:sz w:val="28"/>
          <w:szCs w:val="28"/>
        </w:rPr>
      </w:pPr>
      <w:r>
        <w:rPr>
          <w:rFonts w:eastAsia="Times New Roman"/>
          <w:sz w:val="28"/>
          <w:szCs w:val="28"/>
        </w:rPr>
        <w:t>А-</w:t>
      </w:r>
      <w:r w:rsidRPr="00CF6BB7">
        <w:rPr>
          <w:sz w:val="28"/>
          <w:szCs w:val="28"/>
        </w:rPr>
        <w:t xml:space="preserve"> </w:t>
      </w:r>
      <w:r>
        <w:rPr>
          <w:sz w:val="28"/>
          <w:szCs w:val="28"/>
        </w:rPr>
        <w:t xml:space="preserve">от </w:t>
      </w:r>
      <w:r w:rsidRPr="002048C1">
        <w:rPr>
          <w:sz w:val="28"/>
          <w:szCs w:val="28"/>
          <w:lang w:val="en-US"/>
        </w:rPr>
        <w:t>X</w:t>
      </w:r>
      <w:r w:rsidR="00463E1B">
        <w:rPr>
          <w:sz w:val="28"/>
          <w:szCs w:val="28"/>
          <w:vertAlign w:val="subscript"/>
        </w:rPr>
        <w:t>2</w:t>
      </w:r>
      <w:r w:rsidRPr="002048C1">
        <w:rPr>
          <w:sz w:val="28"/>
          <w:szCs w:val="28"/>
        </w:rPr>
        <w:t xml:space="preserve"> </w:t>
      </w:r>
      <m:oMath>
        <m:r>
          <w:rPr>
            <w:rFonts w:ascii="Cambria Math" w:hAnsi="Cambria Math"/>
            <w:sz w:val="28"/>
            <w:szCs w:val="28"/>
          </w:rPr>
          <m:t>(</m:t>
        </m:r>
        <m:r>
          <w:rPr>
            <w:rFonts w:ascii="Cambria Math" w:hAnsi="Cambria Math"/>
            <w:sz w:val="28"/>
            <w:szCs w:val="28"/>
            <w:lang w:val="en-US"/>
          </w:rPr>
          <m:t>v</m:t>
        </m:r>
        <m:r>
          <w:rPr>
            <w:rFonts w:ascii="Cambria Math" w:hAnsi="Cambria Math"/>
            <w:sz w:val="28"/>
            <w:szCs w:val="28"/>
          </w:rPr>
          <m:t>)</m:t>
        </m:r>
      </m:oMath>
      <w:r w:rsidRPr="002048C1">
        <w:rPr>
          <w:sz w:val="28"/>
          <w:szCs w:val="28"/>
        </w:rPr>
        <w:t xml:space="preserve"> и </w:t>
      </w:r>
      <w:r w:rsidRPr="002048C1">
        <w:rPr>
          <w:sz w:val="28"/>
          <w:szCs w:val="28"/>
          <w:lang w:val="en-US"/>
        </w:rPr>
        <w:t>X</w:t>
      </w:r>
      <w:r w:rsidRPr="00463E1B">
        <w:rPr>
          <w:sz w:val="28"/>
          <w:szCs w:val="28"/>
          <w:vertAlign w:val="subscript"/>
        </w:rPr>
        <w:t>3</w:t>
      </w:r>
      <w:r w:rsidRPr="002048C1">
        <w:rPr>
          <w:sz w:val="28"/>
          <w:szCs w:val="28"/>
        </w:rPr>
        <w:t xml:space="preserve"> </w:t>
      </w:r>
      <m:oMath>
        <m:r>
          <w:rPr>
            <w:rFonts w:ascii="Cambria Math" w:hAnsi="Cambria Math"/>
            <w:sz w:val="28"/>
            <w:szCs w:val="28"/>
          </w:rPr>
          <m:t>(P)</m:t>
        </m:r>
      </m:oMath>
      <w:r w:rsidRPr="002048C1">
        <w:rPr>
          <w:sz w:val="28"/>
          <w:szCs w:val="28"/>
        </w:rPr>
        <w:t xml:space="preserve"> </w:t>
      </w:r>
      <w:r>
        <w:rPr>
          <w:sz w:val="28"/>
          <w:szCs w:val="28"/>
        </w:rPr>
        <w:t xml:space="preserve">и </w:t>
      </w:r>
      <w:r w:rsidRPr="002048C1">
        <w:rPr>
          <w:sz w:val="28"/>
          <w:szCs w:val="28"/>
        </w:rPr>
        <w:t xml:space="preserve"> </w:t>
      </w:r>
      <m:oMath>
        <m:r>
          <w:rPr>
            <w:rFonts w:ascii="Cambria Math" w:hAnsi="Cambria Math"/>
            <w:sz w:val="28"/>
            <w:szCs w:val="28"/>
          </w:rPr>
          <m:t>α=25 град-</m:t>
        </m:r>
      </m:oMath>
      <w:r w:rsidRPr="00CF6BB7">
        <w:rPr>
          <w:rFonts w:eastAsia="Times New Roman"/>
          <w:sz w:val="28"/>
          <w:szCs w:val="28"/>
        </w:rPr>
        <w:t xml:space="preserve"> </w:t>
      </w:r>
      <w:r>
        <w:rPr>
          <w:rFonts w:eastAsia="Times New Roman"/>
          <w:sz w:val="28"/>
          <w:szCs w:val="28"/>
        </w:rPr>
        <w:t>постоянная величина</w:t>
      </w:r>
    </w:p>
    <w:p w14:paraId="6CBFC0C8" w14:textId="77777777" w:rsidR="00CF6BB7" w:rsidRDefault="00CF6BB7" w:rsidP="00CF6BB7">
      <w:pPr>
        <w:spacing w:line="360" w:lineRule="auto"/>
        <w:jc w:val="center"/>
        <w:rPr>
          <w:rFonts w:eastAsiaTheme="minorEastAsia"/>
          <w:sz w:val="28"/>
          <w:szCs w:val="28"/>
        </w:rPr>
      </w:pPr>
      <m:oMath>
        <m:r>
          <w:rPr>
            <w:rFonts w:ascii="Cambria Math" w:hAnsi="Cambria Math"/>
            <w:sz w:val="28"/>
            <w:szCs w:val="28"/>
          </w:rPr>
          <m:t xml:space="preserve">h=14,05+0,183v+0,                                      </m:t>
        </m:r>
      </m:oMath>
      <w:r>
        <w:rPr>
          <w:rFonts w:eastAsiaTheme="minorEastAsia"/>
          <w:sz w:val="28"/>
          <w:szCs w:val="28"/>
        </w:rPr>
        <w:t xml:space="preserve"> </w:t>
      </w:r>
      <w:r w:rsidR="00463E1B">
        <w:rPr>
          <w:rFonts w:eastAsiaTheme="minorEastAsia"/>
          <w:sz w:val="28"/>
          <w:szCs w:val="28"/>
        </w:rPr>
        <w:t xml:space="preserve">                  </w:t>
      </w:r>
      <w:r>
        <w:rPr>
          <w:rFonts w:eastAsiaTheme="minorEastAsia"/>
          <w:sz w:val="28"/>
          <w:szCs w:val="28"/>
        </w:rPr>
        <w:t>(3)</w:t>
      </w:r>
    </w:p>
    <w:p w14:paraId="1353B497" w14:textId="77777777" w:rsidR="00CF6BB7" w:rsidRPr="002048C1" w:rsidRDefault="00463E1B" w:rsidP="00CF6BB7">
      <w:pPr>
        <w:spacing w:line="360" w:lineRule="auto"/>
        <w:jc w:val="both"/>
        <w:rPr>
          <w:sz w:val="28"/>
          <w:szCs w:val="28"/>
        </w:rPr>
      </w:pPr>
      <w:r>
        <w:rPr>
          <w:sz w:val="28"/>
          <w:szCs w:val="28"/>
        </w:rPr>
        <w:t xml:space="preserve">Б- от </w:t>
      </w:r>
      <w:r w:rsidR="00CF6BB7" w:rsidRPr="002048C1">
        <w:rPr>
          <w:sz w:val="28"/>
          <w:szCs w:val="28"/>
          <w:lang w:val="en-US"/>
        </w:rPr>
        <w:t>X</w:t>
      </w:r>
      <w:r w:rsidR="00CF6BB7" w:rsidRPr="00463E1B">
        <w:rPr>
          <w:sz w:val="28"/>
          <w:szCs w:val="28"/>
          <w:vertAlign w:val="subscript"/>
        </w:rPr>
        <w:t>1</w:t>
      </w:r>
      <w:r w:rsidR="00CF6BB7" w:rsidRPr="002048C1">
        <w:rPr>
          <w:sz w:val="28"/>
          <w:szCs w:val="28"/>
        </w:rPr>
        <w:t xml:space="preserve"> </w:t>
      </w:r>
      <m:oMath>
        <m:r>
          <w:rPr>
            <w:rFonts w:ascii="Cambria Math" w:hAnsi="Cambria Math"/>
            <w:sz w:val="28"/>
            <w:szCs w:val="28"/>
          </w:rPr>
          <m:t>(α)</m:t>
        </m:r>
      </m:oMath>
      <w:r w:rsidR="00CF6BB7" w:rsidRPr="002048C1">
        <w:rPr>
          <w:sz w:val="28"/>
          <w:szCs w:val="28"/>
        </w:rPr>
        <w:t xml:space="preserve"> и </w:t>
      </w:r>
      <w:r w:rsidR="00CF6BB7" w:rsidRPr="002048C1">
        <w:rPr>
          <w:sz w:val="28"/>
          <w:szCs w:val="28"/>
          <w:lang w:val="en-US"/>
        </w:rPr>
        <w:t>X</w:t>
      </w:r>
      <w:r w:rsidR="00CF6BB7" w:rsidRPr="00463E1B">
        <w:rPr>
          <w:sz w:val="28"/>
          <w:szCs w:val="28"/>
          <w:vertAlign w:val="subscript"/>
        </w:rPr>
        <w:t xml:space="preserve">3 </w:t>
      </w:r>
      <m:oMath>
        <m:r>
          <w:rPr>
            <w:rFonts w:ascii="Cambria Math" w:hAnsi="Cambria Math"/>
            <w:sz w:val="28"/>
            <w:szCs w:val="28"/>
          </w:rPr>
          <m:t>(P)</m:t>
        </m:r>
      </m:oMath>
      <w:r w:rsidR="00CF6BB7" w:rsidRPr="002048C1">
        <w:rPr>
          <w:sz w:val="28"/>
          <w:szCs w:val="28"/>
        </w:rPr>
        <w:t xml:space="preserve"> </w:t>
      </w:r>
      <w:r>
        <w:rPr>
          <w:sz w:val="28"/>
          <w:szCs w:val="28"/>
        </w:rPr>
        <w:t xml:space="preserve">и </w:t>
      </w:r>
      <m:oMath>
        <m:r>
          <w:rPr>
            <w:rFonts w:ascii="Cambria Math" w:hAnsi="Cambria Math"/>
            <w:sz w:val="28"/>
            <w:szCs w:val="28"/>
            <w:lang w:val="en-US"/>
          </w:rPr>
          <m:t>v</m:t>
        </m:r>
        <m:r>
          <w:rPr>
            <w:rFonts w:ascii="Cambria Math" w:hAnsi="Cambria Math"/>
            <w:sz w:val="28"/>
            <w:szCs w:val="28"/>
          </w:rPr>
          <m:t>=10</m:t>
        </m:r>
        <m:f>
          <m:fPr>
            <m:ctrlPr>
              <w:rPr>
                <w:rFonts w:ascii="Cambria Math" w:hAnsi="Cambria Math"/>
                <w:i/>
                <w:sz w:val="28"/>
                <w:szCs w:val="28"/>
              </w:rPr>
            </m:ctrlPr>
          </m:fPr>
          <m:num>
            <m:r>
              <w:rPr>
                <w:rFonts w:ascii="Cambria Math" w:hAnsi="Cambria Math"/>
                <w:sz w:val="28"/>
                <w:szCs w:val="28"/>
              </w:rPr>
              <m:t>км</m:t>
            </m:r>
          </m:num>
          <m:den>
            <m:r>
              <w:rPr>
                <w:rFonts w:ascii="Cambria Math" w:hAnsi="Cambria Math"/>
                <w:sz w:val="28"/>
                <w:szCs w:val="28"/>
              </w:rPr>
              <m:t>ч</m:t>
            </m:r>
          </m:den>
        </m:f>
      </m:oMath>
      <w:r>
        <w:rPr>
          <w:sz w:val="28"/>
          <w:szCs w:val="28"/>
        </w:rPr>
        <w:t xml:space="preserve"> – постоянная величина</w:t>
      </w:r>
    </w:p>
    <w:p w14:paraId="0D43C91E" w14:textId="77777777" w:rsidR="00463E1B" w:rsidRPr="00463E1B" w:rsidRDefault="00463E1B" w:rsidP="00463E1B">
      <w:pPr>
        <w:spacing w:line="360" w:lineRule="auto"/>
        <w:ind w:firstLine="900"/>
        <w:jc w:val="both"/>
        <w:rPr>
          <w:sz w:val="28"/>
          <w:szCs w:val="28"/>
        </w:rPr>
      </w:pPr>
      <m:oMath>
        <m:r>
          <w:rPr>
            <w:rFonts w:ascii="Cambria Math" w:hAnsi="Cambria Math"/>
            <w:sz w:val="28"/>
            <w:szCs w:val="28"/>
          </w:rPr>
          <m:t>h=-19,52+2,54</m:t>
        </m:r>
        <m:r>
          <w:rPr>
            <w:rFonts w:ascii="Cambria Math" w:hAnsi="Cambria Math"/>
            <w:sz w:val="28"/>
            <w:szCs w:val="28"/>
            <w:lang w:val="en-US"/>
          </w:rPr>
          <m:t>α</m:t>
        </m:r>
        <m:r>
          <w:rPr>
            <w:rFonts w:ascii="Cambria Math" w:hAnsi="Cambria Math"/>
            <w:sz w:val="28"/>
            <w:szCs w:val="28"/>
          </w:rPr>
          <m:t>+0,00099P-0,045</m:t>
        </m:r>
        <m:sSup>
          <m:sSupPr>
            <m:ctrlPr>
              <w:rPr>
                <w:rFonts w:ascii="Cambria Math" w:hAnsi="Cambria Math"/>
                <w:i/>
                <w:sz w:val="28"/>
                <w:szCs w:val="28"/>
                <w:lang w:val="en-US"/>
              </w:rPr>
            </m:ctrlPr>
          </m:sSupPr>
          <m:e>
            <m:r>
              <w:rPr>
                <w:rFonts w:ascii="Cambria Math" w:hAnsi="Cambria Math"/>
                <w:sz w:val="28"/>
                <w:szCs w:val="28"/>
                <w:lang w:val="en-US"/>
              </w:rPr>
              <m:t>α</m:t>
            </m:r>
          </m:e>
          <m:sup>
            <m:r>
              <w:rPr>
                <w:rFonts w:ascii="Cambria Math" w:hAnsi="Cambria Math"/>
                <w:sz w:val="28"/>
                <w:szCs w:val="28"/>
              </w:rPr>
              <m:t>2</m:t>
            </m:r>
          </m:sup>
        </m:sSup>
      </m:oMath>
      <w:r>
        <w:rPr>
          <w:rFonts w:eastAsiaTheme="minorEastAsia"/>
          <w:i/>
          <w:sz w:val="28"/>
          <w:szCs w:val="28"/>
        </w:rPr>
        <w:t xml:space="preserve">                     </w:t>
      </w:r>
      <w:r w:rsidRPr="00463E1B">
        <w:rPr>
          <w:rFonts w:eastAsiaTheme="minorEastAsia"/>
          <w:sz w:val="28"/>
          <w:szCs w:val="28"/>
        </w:rPr>
        <w:t>(4)</w:t>
      </w:r>
    </w:p>
    <w:p w14:paraId="7C874994" w14:textId="77777777" w:rsidR="00463E1B" w:rsidRPr="002048C1" w:rsidRDefault="00463E1B" w:rsidP="00463E1B">
      <w:pPr>
        <w:spacing w:line="360" w:lineRule="auto"/>
        <w:jc w:val="both"/>
        <w:rPr>
          <w:sz w:val="28"/>
          <w:szCs w:val="28"/>
        </w:rPr>
      </w:pPr>
      <w:r>
        <w:rPr>
          <w:sz w:val="28"/>
          <w:szCs w:val="28"/>
        </w:rPr>
        <w:t xml:space="preserve">В- от </w:t>
      </w:r>
      <w:r w:rsidRPr="002048C1">
        <w:rPr>
          <w:sz w:val="28"/>
          <w:szCs w:val="28"/>
          <w:lang w:val="en-US"/>
        </w:rPr>
        <w:t>X</w:t>
      </w:r>
      <w:r w:rsidRPr="00463E1B">
        <w:rPr>
          <w:sz w:val="28"/>
          <w:szCs w:val="28"/>
          <w:vertAlign w:val="subscript"/>
        </w:rPr>
        <w:t>1</w:t>
      </w:r>
      <w:r w:rsidRPr="002048C1">
        <w:rPr>
          <w:sz w:val="28"/>
          <w:szCs w:val="28"/>
        </w:rPr>
        <w:t xml:space="preserve"> </w:t>
      </w:r>
      <m:oMath>
        <m:r>
          <w:rPr>
            <w:rFonts w:ascii="Cambria Math" w:hAnsi="Cambria Math"/>
            <w:sz w:val="28"/>
            <w:szCs w:val="28"/>
          </w:rPr>
          <m:t>(α)</m:t>
        </m:r>
      </m:oMath>
      <w:r w:rsidRPr="002048C1">
        <w:rPr>
          <w:sz w:val="28"/>
          <w:szCs w:val="28"/>
        </w:rPr>
        <w:t xml:space="preserve"> и </w:t>
      </w:r>
      <w:r w:rsidRPr="002048C1">
        <w:rPr>
          <w:sz w:val="28"/>
          <w:szCs w:val="28"/>
          <w:lang w:val="en-US"/>
        </w:rPr>
        <w:t>X</w:t>
      </w:r>
      <w:r w:rsidRPr="00463E1B">
        <w:rPr>
          <w:sz w:val="28"/>
          <w:szCs w:val="28"/>
          <w:vertAlign w:val="subscript"/>
        </w:rPr>
        <w:t>2</w:t>
      </w:r>
      <w:r w:rsidRPr="002048C1">
        <w:rPr>
          <w:sz w:val="28"/>
          <w:szCs w:val="28"/>
        </w:rPr>
        <w:t xml:space="preserve"> </w:t>
      </w:r>
      <m:oMath>
        <m:r>
          <w:rPr>
            <w:rFonts w:ascii="Cambria Math" w:hAnsi="Cambria Math"/>
            <w:sz w:val="28"/>
            <w:szCs w:val="28"/>
          </w:rPr>
          <m:t>(</m:t>
        </m:r>
        <m:r>
          <w:rPr>
            <w:rFonts w:ascii="Cambria Math" w:hAnsi="Cambria Math"/>
            <w:sz w:val="28"/>
            <w:szCs w:val="28"/>
            <w:lang w:val="en-US"/>
          </w:rPr>
          <m:t>v</m:t>
        </m:r>
        <m:r>
          <w:rPr>
            <w:rFonts w:ascii="Cambria Math" w:hAnsi="Cambria Math"/>
            <w:sz w:val="28"/>
            <w:szCs w:val="28"/>
          </w:rPr>
          <m:t>)</m:t>
        </m:r>
      </m:oMath>
      <w:r w:rsidRPr="002048C1">
        <w:rPr>
          <w:sz w:val="28"/>
          <w:szCs w:val="28"/>
        </w:rPr>
        <w:t xml:space="preserve"> </w:t>
      </w:r>
      <w:r>
        <w:rPr>
          <w:sz w:val="28"/>
          <w:szCs w:val="28"/>
        </w:rPr>
        <w:t>и</w:t>
      </w:r>
      <w:r w:rsidRPr="002048C1">
        <w:rPr>
          <w:sz w:val="28"/>
          <w:szCs w:val="28"/>
        </w:rPr>
        <w:t xml:space="preserve"> </w:t>
      </w:r>
      <m:oMath>
        <m:r>
          <w:rPr>
            <w:rFonts w:ascii="Cambria Math" w:hAnsi="Cambria Math"/>
            <w:sz w:val="28"/>
            <w:szCs w:val="28"/>
            <w:lang w:val="en-US"/>
          </w:rPr>
          <m:t>P</m:t>
        </m:r>
        <m:r>
          <w:rPr>
            <w:rFonts w:ascii="Cambria Math" w:hAnsi="Cambria Math"/>
            <w:sz w:val="28"/>
            <w:szCs w:val="28"/>
          </w:rPr>
          <m:t>=1319 H</m:t>
        </m:r>
      </m:oMath>
      <w:r>
        <w:rPr>
          <w:sz w:val="28"/>
          <w:szCs w:val="28"/>
        </w:rPr>
        <w:t>- постоянная величина</w:t>
      </w:r>
      <w:r w:rsidRPr="002048C1">
        <w:rPr>
          <w:sz w:val="28"/>
          <w:szCs w:val="28"/>
        </w:rPr>
        <w:t>.</w:t>
      </w:r>
    </w:p>
    <w:p w14:paraId="6D1EB01E" w14:textId="77777777" w:rsidR="00463E1B" w:rsidRPr="002F5F10" w:rsidRDefault="00463E1B" w:rsidP="00463E1B">
      <w:pPr>
        <w:spacing w:line="360" w:lineRule="auto"/>
        <w:jc w:val="center"/>
        <w:rPr>
          <w:sz w:val="28"/>
          <w:szCs w:val="28"/>
        </w:rPr>
      </w:pPr>
      <m:oMath>
        <m:r>
          <w:rPr>
            <w:rFonts w:ascii="Cambria Math" w:hAnsi="Cambria Math"/>
            <w:sz w:val="28"/>
            <w:szCs w:val="28"/>
          </w:rPr>
          <m:t>h-32,54+3,039</m:t>
        </m:r>
        <m:r>
          <w:rPr>
            <w:rFonts w:ascii="Cambria Math" w:hAnsi="Cambria Math"/>
            <w:sz w:val="28"/>
            <w:szCs w:val="28"/>
            <w:lang w:val="en-US"/>
          </w:rPr>
          <m:t>α</m:t>
        </m:r>
        <m:r>
          <w:rPr>
            <w:rFonts w:ascii="Cambria Math" w:hAnsi="Cambria Math"/>
            <w:sz w:val="28"/>
            <w:szCs w:val="28"/>
          </w:rPr>
          <m:t>+1,43v-0,05</m:t>
        </m:r>
        <m:r>
          <w:rPr>
            <w:rFonts w:ascii="Cambria Math" w:hAnsi="Cambria Math"/>
            <w:sz w:val="28"/>
            <w:szCs w:val="28"/>
            <w:lang w:val="en-US"/>
          </w:rPr>
          <m:t>αv</m:t>
        </m:r>
        <m:r>
          <w:rPr>
            <w:rFonts w:ascii="Cambria Math" w:hAnsi="Cambria Math"/>
            <w:sz w:val="28"/>
            <w:szCs w:val="28"/>
          </w:rPr>
          <m:t>-0,045</m:t>
        </m:r>
        <m:sSup>
          <m:sSupPr>
            <m:ctrlPr>
              <w:rPr>
                <w:rFonts w:ascii="Cambria Math" w:hAnsi="Cambria Math"/>
                <w:i/>
                <w:sz w:val="28"/>
                <w:szCs w:val="28"/>
                <w:lang w:val="en-US"/>
              </w:rPr>
            </m:ctrlPr>
          </m:sSupPr>
          <m:e>
            <m:r>
              <w:rPr>
                <w:rFonts w:ascii="Cambria Math" w:hAnsi="Cambria Math"/>
                <w:sz w:val="28"/>
                <w:szCs w:val="28"/>
                <w:lang w:val="en-US"/>
              </w:rPr>
              <m:t>α</m:t>
            </m:r>
          </m:e>
          <m:sup>
            <m:r>
              <w:rPr>
                <w:rFonts w:ascii="Cambria Math" w:hAnsi="Cambria Math"/>
                <w:sz w:val="28"/>
                <w:szCs w:val="28"/>
              </w:rPr>
              <m:t>2</m:t>
            </m:r>
          </m:sup>
        </m:sSup>
      </m:oMath>
      <w:r>
        <w:rPr>
          <w:rFonts w:eastAsiaTheme="minorEastAsia"/>
          <w:sz w:val="28"/>
          <w:szCs w:val="28"/>
        </w:rPr>
        <w:t xml:space="preserve">          (5)</w:t>
      </w:r>
    </w:p>
    <w:p w14:paraId="4D576AC1" w14:textId="77777777" w:rsidR="00CF6BB7" w:rsidRPr="002048C1" w:rsidRDefault="00F433B4" w:rsidP="00463E1B">
      <w:pPr>
        <w:spacing w:line="360" w:lineRule="auto"/>
        <w:rPr>
          <w:sz w:val="28"/>
          <w:szCs w:val="28"/>
        </w:rPr>
      </w:pPr>
      <w:r w:rsidRPr="002048C1">
        <w:rPr>
          <w:noProof/>
          <w:sz w:val="28"/>
          <w:szCs w:val="28"/>
          <w:lang w:val="en-US" w:eastAsia="en-US"/>
        </w:rPr>
        <w:drawing>
          <wp:inline distT="0" distB="0" distL="0" distR="0" wp14:anchorId="14CA1C5F" wp14:editId="28AF2F19">
            <wp:extent cx="3954518" cy="2423160"/>
            <wp:effectExtent l="0" t="0" r="825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992645" cy="2446522"/>
                    </a:xfrm>
                    <a:prstGeom prst="rect">
                      <a:avLst/>
                    </a:prstGeom>
                  </pic:spPr>
                </pic:pic>
              </a:graphicData>
            </a:graphic>
          </wp:inline>
        </w:drawing>
      </w:r>
    </w:p>
    <w:p w14:paraId="2DA751B2" w14:textId="77777777" w:rsidR="00176829" w:rsidRPr="00663C3E" w:rsidRDefault="00176829" w:rsidP="00176829">
      <w:pPr>
        <w:spacing w:line="360" w:lineRule="auto"/>
        <w:jc w:val="center"/>
        <w:rPr>
          <w:rFonts w:eastAsia="Times New Roman"/>
          <w:sz w:val="28"/>
          <w:szCs w:val="28"/>
        </w:rPr>
      </w:pPr>
    </w:p>
    <w:p w14:paraId="06F5DC81" w14:textId="77777777" w:rsidR="00176829" w:rsidRDefault="00176829" w:rsidP="00176829">
      <w:pPr>
        <w:spacing w:line="360" w:lineRule="auto"/>
        <w:jc w:val="center"/>
        <w:rPr>
          <w:rFonts w:eastAsia="Times New Roman"/>
          <w:sz w:val="28"/>
          <w:szCs w:val="28"/>
        </w:rPr>
      </w:pPr>
      <w:r>
        <w:rPr>
          <w:rFonts w:eastAsia="Times New Roman"/>
          <w:sz w:val="28"/>
          <w:szCs w:val="28"/>
        </w:rPr>
        <w:t>А)</w:t>
      </w:r>
    </w:p>
    <w:p w14:paraId="2118F53E" w14:textId="77777777" w:rsidR="00176829" w:rsidRDefault="00F433B4" w:rsidP="00176829">
      <w:pPr>
        <w:spacing w:line="360" w:lineRule="auto"/>
        <w:jc w:val="center"/>
        <w:rPr>
          <w:rFonts w:eastAsia="Times New Roman"/>
          <w:sz w:val="28"/>
          <w:szCs w:val="28"/>
        </w:rPr>
      </w:pPr>
      <w:r w:rsidRPr="002048C1">
        <w:rPr>
          <w:noProof/>
          <w:sz w:val="28"/>
          <w:szCs w:val="28"/>
          <w:lang w:val="en-US" w:eastAsia="en-US"/>
        </w:rPr>
        <w:lastRenderedPageBreak/>
        <w:drawing>
          <wp:inline distT="0" distB="0" distL="0" distR="0" wp14:anchorId="63AE899A" wp14:editId="39E1C9A3">
            <wp:extent cx="4762339" cy="2773680"/>
            <wp:effectExtent l="0" t="0" r="635" b="762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786892" cy="2787980"/>
                    </a:xfrm>
                    <a:prstGeom prst="rect">
                      <a:avLst/>
                    </a:prstGeom>
                  </pic:spPr>
                </pic:pic>
              </a:graphicData>
            </a:graphic>
          </wp:inline>
        </w:drawing>
      </w:r>
    </w:p>
    <w:p w14:paraId="5584FDB9" w14:textId="77777777" w:rsidR="00176829" w:rsidRDefault="00176829" w:rsidP="00176829">
      <w:pPr>
        <w:spacing w:line="360" w:lineRule="auto"/>
        <w:jc w:val="center"/>
        <w:rPr>
          <w:rFonts w:eastAsia="Times New Roman"/>
          <w:sz w:val="28"/>
          <w:szCs w:val="28"/>
        </w:rPr>
      </w:pPr>
      <w:r>
        <w:rPr>
          <w:rFonts w:eastAsia="Times New Roman"/>
          <w:sz w:val="28"/>
          <w:szCs w:val="28"/>
        </w:rPr>
        <w:t>Б)</w:t>
      </w:r>
    </w:p>
    <w:p w14:paraId="6A0696DE" w14:textId="77777777" w:rsidR="00176829" w:rsidRDefault="00F433B4" w:rsidP="00176829">
      <w:pPr>
        <w:spacing w:line="360" w:lineRule="auto"/>
        <w:jc w:val="center"/>
        <w:rPr>
          <w:rFonts w:eastAsia="Times New Roman"/>
          <w:sz w:val="28"/>
          <w:szCs w:val="28"/>
        </w:rPr>
      </w:pPr>
      <w:r w:rsidRPr="002048C1">
        <w:rPr>
          <w:b/>
          <w:noProof/>
          <w:sz w:val="28"/>
          <w:szCs w:val="28"/>
          <w:lang w:val="en-US" w:eastAsia="en-US"/>
        </w:rPr>
        <w:drawing>
          <wp:inline distT="0" distB="0" distL="0" distR="0" wp14:anchorId="26015340" wp14:editId="1BE37A58">
            <wp:extent cx="4274820" cy="2651718"/>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288203" cy="2660020"/>
                    </a:xfrm>
                    <a:prstGeom prst="rect">
                      <a:avLst/>
                    </a:prstGeom>
                  </pic:spPr>
                </pic:pic>
              </a:graphicData>
            </a:graphic>
          </wp:inline>
        </w:drawing>
      </w:r>
    </w:p>
    <w:p w14:paraId="19D6BBBC" w14:textId="77777777" w:rsidR="00176829" w:rsidRDefault="00176829" w:rsidP="00176829">
      <w:pPr>
        <w:spacing w:line="360" w:lineRule="auto"/>
        <w:jc w:val="center"/>
        <w:rPr>
          <w:rFonts w:eastAsia="Times New Roman"/>
          <w:sz w:val="28"/>
          <w:szCs w:val="28"/>
        </w:rPr>
      </w:pPr>
      <w:r>
        <w:rPr>
          <w:rFonts w:eastAsia="Times New Roman"/>
          <w:sz w:val="28"/>
          <w:szCs w:val="28"/>
        </w:rPr>
        <w:t>В)</w:t>
      </w:r>
    </w:p>
    <w:p w14:paraId="5DECE327" w14:textId="77777777" w:rsidR="0034340D" w:rsidRDefault="00176829" w:rsidP="0034340D">
      <w:pPr>
        <w:spacing w:line="360" w:lineRule="auto"/>
        <w:ind w:firstLine="709"/>
        <w:jc w:val="center"/>
        <w:rPr>
          <w:rFonts w:eastAsia="Times New Roman"/>
          <w:sz w:val="28"/>
          <w:szCs w:val="28"/>
        </w:rPr>
      </w:pPr>
      <w:r w:rsidRPr="00466BBB">
        <w:rPr>
          <w:rFonts w:eastAsia="Times New Roman"/>
          <w:sz w:val="28"/>
          <w:szCs w:val="28"/>
        </w:rPr>
        <w:t xml:space="preserve">Рисунок </w:t>
      </w:r>
      <w:r w:rsidR="0013171A">
        <w:rPr>
          <w:rFonts w:eastAsia="Times New Roman"/>
          <w:sz w:val="28"/>
          <w:szCs w:val="28"/>
        </w:rPr>
        <w:t>3</w:t>
      </w:r>
      <w:r w:rsidRPr="00466BBB">
        <w:rPr>
          <w:rFonts w:eastAsia="Times New Roman"/>
          <w:sz w:val="28"/>
          <w:szCs w:val="28"/>
        </w:rPr>
        <w:t xml:space="preserve"> – </w:t>
      </w:r>
      <w:r>
        <w:rPr>
          <w:rFonts w:eastAsia="Times New Roman"/>
          <w:sz w:val="28"/>
          <w:szCs w:val="28"/>
        </w:rPr>
        <w:t>Зависимость с</w:t>
      </w:r>
      <w:r w:rsidRPr="00466BBB">
        <w:rPr>
          <w:rFonts w:eastAsia="Times New Roman"/>
          <w:sz w:val="28"/>
          <w:szCs w:val="28"/>
        </w:rPr>
        <w:t xml:space="preserve">ечение поверхности отклика </w:t>
      </w:r>
      <w:r w:rsidR="0034340D">
        <w:rPr>
          <w:rFonts w:eastAsia="Times New Roman"/>
          <w:sz w:val="28"/>
          <w:szCs w:val="28"/>
        </w:rPr>
        <w:t>от глубины обработки почвы рабочим органом</w:t>
      </w:r>
    </w:p>
    <w:p w14:paraId="63D3306C" w14:textId="77777777" w:rsidR="00F433B4" w:rsidRDefault="00176829" w:rsidP="0034340D">
      <w:pPr>
        <w:spacing w:line="360" w:lineRule="auto"/>
        <w:rPr>
          <w:rFonts w:eastAsia="Times New Roman"/>
          <w:sz w:val="28"/>
          <w:szCs w:val="28"/>
        </w:rPr>
      </w:pPr>
      <w:r>
        <w:rPr>
          <w:rFonts w:eastAsia="Times New Roman"/>
          <w:sz w:val="28"/>
          <w:szCs w:val="28"/>
        </w:rPr>
        <w:t xml:space="preserve">А- от </w:t>
      </w:r>
      <w:r w:rsidR="00F433B4">
        <w:rPr>
          <w:sz w:val="28"/>
          <w:szCs w:val="28"/>
        </w:rPr>
        <w:t xml:space="preserve"> </w:t>
      </w:r>
      <w:r w:rsidR="00F433B4" w:rsidRPr="002048C1">
        <w:rPr>
          <w:sz w:val="28"/>
          <w:szCs w:val="28"/>
          <w:lang w:val="en-US"/>
        </w:rPr>
        <w:t>X</w:t>
      </w:r>
      <w:r w:rsidR="00F433B4">
        <w:rPr>
          <w:sz w:val="28"/>
          <w:szCs w:val="28"/>
          <w:vertAlign w:val="subscript"/>
        </w:rPr>
        <w:t>2</w:t>
      </w:r>
      <w:r w:rsidR="00F433B4" w:rsidRPr="002048C1">
        <w:rPr>
          <w:sz w:val="28"/>
          <w:szCs w:val="28"/>
        </w:rPr>
        <w:t xml:space="preserve"> </w:t>
      </w:r>
      <m:oMath>
        <m:r>
          <w:rPr>
            <w:rFonts w:ascii="Cambria Math" w:hAnsi="Cambria Math"/>
            <w:sz w:val="28"/>
            <w:szCs w:val="28"/>
          </w:rPr>
          <m:t>(</m:t>
        </m:r>
        <m:r>
          <w:rPr>
            <w:rFonts w:ascii="Cambria Math" w:hAnsi="Cambria Math"/>
            <w:sz w:val="28"/>
            <w:szCs w:val="28"/>
            <w:lang w:val="en-US"/>
          </w:rPr>
          <m:t>v</m:t>
        </m:r>
        <m:r>
          <w:rPr>
            <w:rFonts w:ascii="Cambria Math" w:hAnsi="Cambria Math"/>
            <w:sz w:val="28"/>
            <w:szCs w:val="28"/>
          </w:rPr>
          <m:t>)</m:t>
        </m:r>
      </m:oMath>
      <w:r w:rsidR="00F433B4" w:rsidRPr="002048C1">
        <w:rPr>
          <w:sz w:val="28"/>
          <w:szCs w:val="28"/>
        </w:rPr>
        <w:t xml:space="preserve"> и </w:t>
      </w:r>
      <w:r w:rsidR="00F433B4" w:rsidRPr="002048C1">
        <w:rPr>
          <w:sz w:val="28"/>
          <w:szCs w:val="28"/>
          <w:lang w:val="en-US"/>
        </w:rPr>
        <w:t>X</w:t>
      </w:r>
      <w:r w:rsidR="00F433B4" w:rsidRPr="00463E1B">
        <w:rPr>
          <w:sz w:val="28"/>
          <w:szCs w:val="28"/>
          <w:vertAlign w:val="subscript"/>
        </w:rPr>
        <w:t>3</w:t>
      </w:r>
      <w:r w:rsidR="00F433B4" w:rsidRPr="002048C1">
        <w:rPr>
          <w:sz w:val="28"/>
          <w:szCs w:val="28"/>
        </w:rPr>
        <w:t xml:space="preserve"> </w:t>
      </w:r>
      <m:oMath>
        <m:r>
          <w:rPr>
            <w:rFonts w:ascii="Cambria Math" w:hAnsi="Cambria Math"/>
            <w:sz w:val="28"/>
            <w:szCs w:val="28"/>
          </w:rPr>
          <m:t>(P)</m:t>
        </m:r>
      </m:oMath>
      <w:r w:rsidR="00F433B4" w:rsidRPr="002048C1">
        <w:rPr>
          <w:sz w:val="28"/>
          <w:szCs w:val="28"/>
        </w:rPr>
        <w:t xml:space="preserve"> </w:t>
      </w:r>
      <w:r w:rsidR="00F433B4">
        <w:rPr>
          <w:sz w:val="28"/>
          <w:szCs w:val="28"/>
        </w:rPr>
        <w:t xml:space="preserve">и </w:t>
      </w:r>
      <w:r w:rsidR="00F433B4" w:rsidRPr="002048C1">
        <w:rPr>
          <w:sz w:val="28"/>
          <w:szCs w:val="28"/>
        </w:rPr>
        <w:t xml:space="preserve"> </w:t>
      </w:r>
      <m:oMath>
        <m:r>
          <w:rPr>
            <w:rFonts w:ascii="Cambria Math" w:hAnsi="Cambria Math"/>
            <w:sz w:val="28"/>
            <w:szCs w:val="28"/>
          </w:rPr>
          <m:t>α=25 град-</m:t>
        </m:r>
      </m:oMath>
      <w:r w:rsidR="00F433B4" w:rsidRPr="00CF6BB7">
        <w:rPr>
          <w:rFonts w:eastAsia="Times New Roman"/>
          <w:sz w:val="28"/>
          <w:szCs w:val="28"/>
        </w:rPr>
        <w:t xml:space="preserve"> </w:t>
      </w:r>
      <w:r w:rsidR="0034340D">
        <w:rPr>
          <w:rFonts w:eastAsia="Times New Roman"/>
          <w:sz w:val="28"/>
          <w:szCs w:val="28"/>
          <w:lang w:val="en-US"/>
        </w:rPr>
        <w:t>const</w:t>
      </w:r>
      <w:r w:rsidR="0034340D" w:rsidRPr="0034340D">
        <w:rPr>
          <w:rFonts w:eastAsia="Times New Roman"/>
          <w:sz w:val="28"/>
          <w:szCs w:val="28"/>
        </w:rPr>
        <w:t>.</w:t>
      </w:r>
      <w:r w:rsidR="00F433B4">
        <w:rPr>
          <w:rFonts w:eastAsia="Times New Roman"/>
          <w:sz w:val="28"/>
          <w:szCs w:val="28"/>
        </w:rPr>
        <w:t xml:space="preserve"> </w:t>
      </w:r>
    </w:p>
    <w:p w14:paraId="37F59699" w14:textId="77777777" w:rsidR="00176829" w:rsidRDefault="00176829" w:rsidP="00176829">
      <w:pPr>
        <w:spacing w:line="360" w:lineRule="auto"/>
        <w:rPr>
          <w:rFonts w:eastAsia="Times New Roman"/>
          <w:sz w:val="28"/>
          <w:szCs w:val="28"/>
        </w:rPr>
      </w:pPr>
      <w:r>
        <w:rPr>
          <w:rFonts w:eastAsia="Times New Roman"/>
          <w:sz w:val="28"/>
          <w:szCs w:val="28"/>
        </w:rPr>
        <w:t xml:space="preserve">Б- </w:t>
      </w:r>
      <w:r w:rsidR="00F433B4">
        <w:rPr>
          <w:sz w:val="28"/>
          <w:szCs w:val="28"/>
        </w:rPr>
        <w:t xml:space="preserve">от </w:t>
      </w:r>
      <w:r w:rsidR="00F433B4" w:rsidRPr="002048C1">
        <w:rPr>
          <w:sz w:val="28"/>
          <w:szCs w:val="28"/>
          <w:lang w:val="en-US"/>
        </w:rPr>
        <w:t>X</w:t>
      </w:r>
      <w:r w:rsidR="00F433B4" w:rsidRPr="00463E1B">
        <w:rPr>
          <w:sz w:val="28"/>
          <w:szCs w:val="28"/>
          <w:vertAlign w:val="subscript"/>
        </w:rPr>
        <w:t>1</w:t>
      </w:r>
      <w:r w:rsidR="00F433B4" w:rsidRPr="002048C1">
        <w:rPr>
          <w:sz w:val="28"/>
          <w:szCs w:val="28"/>
        </w:rPr>
        <w:t xml:space="preserve"> </w:t>
      </w:r>
      <m:oMath>
        <m:r>
          <w:rPr>
            <w:rFonts w:ascii="Cambria Math" w:hAnsi="Cambria Math"/>
            <w:sz w:val="28"/>
            <w:szCs w:val="28"/>
          </w:rPr>
          <m:t>(α)</m:t>
        </m:r>
      </m:oMath>
      <w:r w:rsidR="00F433B4" w:rsidRPr="002048C1">
        <w:rPr>
          <w:sz w:val="28"/>
          <w:szCs w:val="28"/>
        </w:rPr>
        <w:t xml:space="preserve"> и </w:t>
      </w:r>
      <w:r w:rsidR="00F433B4" w:rsidRPr="002048C1">
        <w:rPr>
          <w:sz w:val="28"/>
          <w:szCs w:val="28"/>
          <w:lang w:val="en-US"/>
        </w:rPr>
        <w:t>X</w:t>
      </w:r>
      <w:r w:rsidR="00F433B4" w:rsidRPr="00463E1B">
        <w:rPr>
          <w:sz w:val="28"/>
          <w:szCs w:val="28"/>
          <w:vertAlign w:val="subscript"/>
        </w:rPr>
        <w:t xml:space="preserve">3 </w:t>
      </w:r>
      <m:oMath>
        <m:r>
          <w:rPr>
            <w:rFonts w:ascii="Cambria Math" w:hAnsi="Cambria Math"/>
            <w:sz w:val="28"/>
            <w:szCs w:val="28"/>
          </w:rPr>
          <m:t>(P)</m:t>
        </m:r>
      </m:oMath>
      <w:r w:rsidR="00F433B4" w:rsidRPr="002048C1">
        <w:rPr>
          <w:sz w:val="28"/>
          <w:szCs w:val="28"/>
        </w:rPr>
        <w:t xml:space="preserve"> </w:t>
      </w:r>
      <w:r w:rsidR="00F433B4">
        <w:rPr>
          <w:sz w:val="28"/>
          <w:szCs w:val="28"/>
        </w:rPr>
        <w:t xml:space="preserve">и </w:t>
      </w:r>
      <m:oMath>
        <m:r>
          <w:rPr>
            <w:rFonts w:ascii="Cambria Math" w:hAnsi="Cambria Math"/>
            <w:sz w:val="28"/>
            <w:szCs w:val="28"/>
            <w:lang w:val="en-US"/>
          </w:rPr>
          <m:t>v</m:t>
        </m:r>
        <m:r>
          <w:rPr>
            <w:rFonts w:ascii="Cambria Math" w:hAnsi="Cambria Math"/>
            <w:sz w:val="28"/>
            <w:szCs w:val="28"/>
          </w:rPr>
          <m:t>=10</m:t>
        </m:r>
        <m:f>
          <m:fPr>
            <m:ctrlPr>
              <w:rPr>
                <w:rFonts w:ascii="Cambria Math" w:hAnsi="Cambria Math"/>
                <w:i/>
                <w:sz w:val="28"/>
                <w:szCs w:val="28"/>
              </w:rPr>
            </m:ctrlPr>
          </m:fPr>
          <m:num>
            <m:r>
              <w:rPr>
                <w:rFonts w:ascii="Cambria Math" w:hAnsi="Cambria Math"/>
                <w:sz w:val="28"/>
                <w:szCs w:val="28"/>
              </w:rPr>
              <m:t>км</m:t>
            </m:r>
          </m:num>
          <m:den>
            <m:r>
              <w:rPr>
                <w:rFonts w:ascii="Cambria Math" w:hAnsi="Cambria Math"/>
                <w:sz w:val="28"/>
                <w:szCs w:val="28"/>
              </w:rPr>
              <m:t>ч</m:t>
            </m:r>
          </m:den>
        </m:f>
      </m:oMath>
      <w:r w:rsidR="00F433B4">
        <w:rPr>
          <w:sz w:val="28"/>
          <w:szCs w:val="28"/>
        </w:rPr>
        <w:t xml:space="preserve"> – </w:t>
      </w:r>
      <w:r w:rsidR="0034340D">
        <w:rPr>
          <w:rFonts w:eastAsia="Times New Roman"/>
          <w:sz w:val="28"/>
          <w:szCs w:val="28"/>
          <w:lang w:val="en-US"/>
        </w:rPr>
        <w:t>const</w:t>
      </w:r>
      <w:r w:rsidR="0034340D" w:rsidRPr="0034340D">
        <w:rPr>
          <w:rFonts w:eastAsia="Times New Roman"/>
          <w:sz w:val="28"/>
          <w:szCs w:val="28"/>
        </w:rPr>
        <w:t>.</w:t>
      </w:r>
    </w:p>
    <w:p w14:paraId="639F2C9E" w14:textId="77777777" w:rsidR="00CF6BB7" w:rsidRDefault="00176829" w:rsidP="00176829">
      <w:pPr>
        <w:spacing w:line="360" w:lineRule="auto"/>
        <w:rPr>
          <w:rFonts w:eastAsia="Times New Roman"/>
          <w:sz w:val="28"/>
          <w:szCs w:val="28"/>
        </w:rPr>
      </w:pPr>
      <w:r>
        <w:rPr>
          <w:rFonts w:eastAsia="Times New Roman"/>
          <w:sz w:val="28"/>
          <w:szCs w:val="28"/>
        </w:rPr>
        <w:t xml:space="preserve">В- </w:t>
      </w:r>
      <w:r w:rsidR="00F433B4">
        <w:rPr>
          <w:sz w:val="28"/>
          <w:szCs w:val="28"/>
        </w:rPr>
        <w:t xml:space="preserve">от </w:t>
      </w:r>
      <w:r w:rsidR="00F433B4" w:rsidRPr="002048C1">
        <w:rPr>
          <w:sz w:val="28"/>
          <w:szCs w:val="28"/>
          <w:lang w:val="en-US"/>
        </w:rPr>
        <w:t>X</w:t>
      </w:r>
      <w:r w:rsidR="00F433B4" w:rsidRPr="00463E1B">
        <w:rPr>
          <w:sz w:val="28"/>
          <w:szCs w:val="28"/>
          <w:vertAlign w:val="subscript"/>
        </w:rPr>
        <w:t>1</w:t>
      </w:r>
      <w:r w:rsidR="00F433B4" w:rsidRPr="002048C1">
        <w:rPr>
          <w:sz w:val="28"/>
          <w:szCs w:val="28"/>
        </w:rPr>
        <w:t xml:space="preserve"> </w:t>
      </w:r>
      <m:oMath>
        <m:r>
          <w:rPr>
            <w:rFonts w:ascii="Cambria Math" w:hAnsi="Cambria Math"/>
            <w:sz w:val="28"/>
            <w:szCs w:val="28"/>
          </w:rPr>
          <m:t>(α)</m:t>
        </m:r>
      </m:oMath>
      <w:r w:rsidR="00F433B4" w:rsidRPr="002048C1">
        <w:rPr>
          <w:sz w:val="28"/>
          <w:szCs w:val="28"/>
        </w:rPr>
        <w:t xml:space="preserve"> и </w:t>
      </w:r>
      <w:r w:rsidR="00F433B4" w:rsidRPr="002048C1">
        <w:rPr>
          <w:sz w:val="28"/>
          <w:szCs w:val="28"/>
          <w:lang w:val="en-US"/>
        </w:rPr>
        <w:t>X</w:t>
      </w:r>
      <w:r w:rsidR="00F433B4" w:rsidRPr="00463E1B">
        <w:rPr>
          <w:sz w:val="28"/>
          <w:szCs w:val="28"/>
          <w:vertAlign w:val="subscript"/>
        </w:rPr>
        <w:t>2</w:t>
      </w:r>
      <w:r w:rsidR="00F433B4" w:rsidRPr="002048C1">
        <w:rPr>
          <w:sz w:val="28"/>
          <w:szCs w:val="28"/>
        </w:rPr>
        <w:t xml:space="preserve"> </w:t>
      </w:r>
      <m:oMath>
        <m:r>
          <w:rPr>
            <w:rFonts w:ascii="Cambria Math" w:hAnsi="Cambria Math"/>
            <w:sz w:val="28"/>
            <w:szCs w:val="28"/>
          </w:rPr>
          <m:t>(</m:t>
        </m:r>
        <m:r>
          <w:rPr>
            <w:rFonts w:ascii="Cambria Math" w:hAnsi="Cambria Math"/>
            <w:sz w:val="28"/>
            <w:szCs w:val="28"/>
            <w:lang w:val="en-US"/>
          </w:rPr>
          <m:t>v</m:t>
        </m:r>
        <m:r>
          <w:rPr>
            <w:rFonts w:ascii="Cambria Math" w:hAnsi="Cambria Math"/>
            <w:sz w:val="28"/>
            <w:szCs w:val="28"/>
          </w:rPr>
          <m:t>)</m:t>
        </m:r>
      </m:oMath>
      <w:r w:rsidR="00F433B4" w:rsidRPr="002048C1">
        <w:rPr>
          <w:sz w:val="28"/>
          <w:szCs w:val="28"/>
        </w:rPr>
        <w:t xml:space="preserve"> </w:t>
      </w:r>
      <w:r w:rsidR="00F433B4">
        <w:rPr>
          <w:sz w:val="28"/>
          <w:szCs w:val="28"/>
        </w:rPr>
        <w:t>и</w:t>
      </w:r>
      <w:r w:rsidR="00F433B4" w:rsidRPr="002048C1">
        <w:rPr>
          <w:sz w:val="28"/>
          <w:szCs w:val="28"/>
        </w:rPr>
        <w:t xml:space="preserve"> </w:t>
      </w:r>
      <m:oMath>
        <m:r>
          <w:rPr>
            <w:rFonts w:ascii="Cambria Math" w:hAnsi="Cambria Math"/>
            <w:sz w:val="28"/>
            <w:szCs w:val="28"/>
            <w:lang w:val="en-US"/>
          </w:rPr>
          <m:t>P</m:t>
        </m:r>
        <m:r>
          <w:rPr>
            <w:rFonts w:ascii="Cambria Math" w:hAnsi="Cambria Math"/>
            <w:sz w:val="28"/>
            <w:szCs w:val="28"/>
          </w:rPr>
          <m:t>=1319 H</m:t>
        </m:r>
      </m:oMath>
      <w:r w:rsidR="00F433B4">
        <w:rPr>
          <w:sz w:val="28"/>
          <w:szCs w:val="28"/>
        </w:rPr>
        <w:t xml:space="preserve">- </w:t>
      </w:r>
      <w:r w:rsidR="0034340D">
        <w:rPr>
          <w:rFonts w:eastAsia="Times New Roman"/>
          <w:sz w:val="28"/>
          <w:szCs w:val="28"/>
          <w:lang w:val="en-US"/>
        </w:rPr>
        <w:t>const</w:t>
      </w:r>
      <w:r w:rsidR="0034340D" w:rsidRPr="0034340D">
        <w:rPr>
          <w:rFonts w:eastAsia="Times New Roman"/>
          <w:sz w:val="28"/>
          <w:szCs w:val="28"/>
        </w:rPr>
        <w:t>.</w:t>
      </w:r>
    </w:p>
    <w:p w14:paraId="6C7F9CB6" w14:textId="77777777" w:rsidR="00176829" w:rsidRDefault="00176829" w:rsidP="00A319C7">
      <w:pPr>
        <w:spacing w:line="360" w:lineRule="auto"/>
        <w:ind w:firstLine="709"/>
        <w:jc w:val="both"/>
        <w:rPr>
          <w:rFonts w:eastAsia="Times New Roman"/>
          <w:sz w:val="28"/>
          <w:szCs w:val="28"/>
        </w:rPr>
      </w:pPr>
    </w:p>
    <w:p w14:paraId="76ABE0DC" w14:textId="77777777" w:rsidR="00A319C7" w:rsidRDefault="001A3347" w:rsidP="0034340D">
      <w:pPr>
        <w:spacing w:line="360" w:lineRule="auto"/>
        <w:ind w:firstLine="709"/>
        <w:jc w:val="both"/>
        <w:rPr>
          <w:sz w:val="28"/>
          <w:szCs w:val="28"/>
        </w:rPr>
      </w:pPr>
      <w:r w:rsidRPr="00E53192">
        <w:rPr>
          <w:rFonts w:hint="cs"/>
          <w:b/>
          <w:sz w:val="28"/>
          <w:szCs w:val="28"/>
        </w:rPr>
        <w:lastRenderedPageBreak/>
        <w:t>Заключение.</w:t>
      </w:r>
      <w:r w:rsidRPr="00E53192">
        <w:rPr>
          <w:rFonts w:hint="cs"/>
          <w:sz w:val="28"/>
          <w:szCs w:val="28"/>
        </w:rPr>
        <w:t xml:space="preserve"> </w:t>
      </w:r>
      <w:r w:rsidR="0034340D">
        <w:rPr>
          <w:sz w:val="28"/>
          <w:szCs w:val="28"/>
        </w:rPr>
        <w:t>На основании выполненной работы (рисунок 2…3)</w:t>
      </w:r>
      <w:r w:rsidR="00AD7E39">
        <w:rPr>
          <w:sz w:val="28"/>
          <w:szCs w:val="28"/>
        </w:rPr>
        <w:t xml:space="preserve"> </w:t>
      </w:r>
      <w:r w:rsidR="0034340D">
        <w:rPr>
          <w:sz w:val="28"/>
          <w:szCs w:val="28"/>
        </w:rPr>
        <w:t xml:space="preserve">и можно констатировать, что для </w:t>
      </w:r>
      <w:r w:rsidR="00A319C7" w:rsidRPr="00C23ABA">
        <w:rPr>
          <w:sz w:val="28"/>
          <w:szCs w:val="28"/>
        </w:rPr>
        <w:t>глубин</w:t>
      </w:r>
      <w:r w:rsidR="0034340D">
        <w:rPr>
          <w:sz w:val="28"/>
          <w:szCs w:val="28"/>
        </w:rPr>
        <w:t>а</w:t>
      </w:r>
      <w:r w:rsidR="00A319C7" w:rsidRPr="00C23ABA">
        <w:rPr>
          <w:sz w:val="28"/>
          <w:szCs w:val="28"/>
        </w:rPr>
        <w:t xml:space="preserve"> обработки почвы </w:t>
      </w:r>
      <m:oMath>
        <m:r>
          <w:rPr>
            <w:rFonts w:ascii="Cambria Math" w:hAnsi="Cambria Math"/>
            <w:sz w:val="28"/>
            <w:szCs w:val="28"/>
          </w:rPr>
          <m:t>h</m:t>
        </m:r>
      </m:oMath>
      <w:r w:rsidR="00A319C7" w:rsidRPr="00C23ABA">
        <w:rPr>
          <w:sz w:val="28"/>
          <w:szCs w:val="28"/>
        </w:rPr>
        <w:t xml:space="preserve"> = 18-20 см </w:t>
      </w:r>
      <w:r w:rsidR="00A319C7">
        <w:rPr>
          <w:sz w:val="28"/>
          <w:szCs w:val="28"/>
        </w:rPr>
        <w:t>достигается</w:t>
      </w:r>
      <w:r w:rsidR="00A319C7" w:rsidRPr="00C23ABA">
        <w:rPr>
          <w:sz w:val="28"/>
          <w:szCs w:val="28"/>
        </w:rPr>
        <w:t xml:space="preserve"> при следующих значениях факторов: </w:t>
      </w:r>
    </w:p>
    <w:p w14:paraId="3ADE43BF" w14:textId="77777777" w:rsidR="00A319C7" w:rsidRPr="00A319C7" w:rsidRDefault="009F265E" w:rsidP="00A319C7">
      <w:pPr>
        <w:spacing w:line="360" w:lineRule="auto"/>
        <w:ind w:firstLine="709"/>
        <w:jc w:val="both"/>
        <w:rPr>
          <w:sz w:val="28"/>
          <w:szCs w:val="28"/>
        </w:rPr>
      </w:pPr>
      <w:r>
        <w:rPr>
          <w:rFonts w:eastAsia="Times New Roman"/>
          <w:sz w:val="28"/>
          <w:szCs w:val="28"/>
        </w:rPr>
        <w:t>–</w:t>
      </w:r>
      <w:r w:rsidR="00A319C7">
        <w:rPr>
          <w:sz w:val="28"/>
          <w:szCs w:val="28"/>
        </w:rPr>
        <w:t xml:space="preserve"> </w:t>
      </w:r>
      <w:r w:rsidR="00A319C7" w:rsidRPr="00C23ABA">
        <w:rPr>
          <w:sz w:val="28"/>
          <w:szCs w:val="28"/>
        </w:rPr>
        <w:t>уг</w:t>
      </w:r>
      <w:r w:rsidR="00A319C7">
        <w:rPr>
          <w:sz w:val="28"/>
          <w:szCs w:val="28"/>
        </w:rPr>
        <w:t>ол</w:t>
      </w:r>
      <w:r w:rsidR="00A319C7" w:rsidRPr="00C23ABA">
        <w:rPr>
          <w:sz w:val="28"/>
          <w:szCs w:val="28"/>
        </w:rPr>
        <w:t xml:space="preserve"> положения навески </w:t>
      </w:r>
      <m:oMath>
        <m:r>
          <w:rPr>
            <w:rFonts w:ascii="Cambria Math" w:hAnsi="Cambria Math"/>
            <w:sz w:val="28"/>
            <w:szCs w:val="28"/>
          </w:rPr>
          <m:t>α от 26 до 30 град;</m:t>
        </m:r>
      </m:oMath>
    </w:p>
    <w:p w14:paraId="7BD9B88C" w14:textId="77777777" w:rsidR="00A319C7" w:rsidRPr="00640EA9" w:rsidRDefault="009F265E" w:rsidP="00A319C7">
      <w:pPr>
        <w:spacing w:line="360" w:lineRule="auto"/>
        <w:ind w:firstLine="709"/>
        <w:jc w:val="both"/>
        <w:rPr>
          <w:sz w:val="28"/>
          <w:szCs w:val="28"/>
        </w:rPr>
      </w:pPr>
      <w:r>
        <w:rPr>
          <w:rFonts w:eastAsia="Times New Roman"/>
          <w:sz w:val="28"/>
          <w:szCs w:val="28"/>
        </w:rPr>
        <w:t xml:space="preserve">– </w:t>
      </w:r>
      <w:r w:rsidR="00A319C7" w:rsidRPr="00C23ABA">
        <w:rPr>
          <w:sz w:val="28"/>
          <w:szCs w:val="28"/>
        </w:rPr>
        <w:t>нагрузке в гибкой тросовой связи корректора-распре</w:t>
      </w:r>
      <w:r>
        <w:rPr>
          <w:sz w:val="28"/>
          <w:szCs w:val="28"/>
        </w:rPr>
        <w:t>делителя сцепного веса Р возрастает от 1768</w:t>
      </w:r>
      <w:r w:rsidR="00A319C7" w:rsidRPr="00C23ABA">
        <w:rPr>
          <w:sz w:val="28"/>
          <w:szCs w:val="28"/>
        </w:rPr>
        <w:t xml:space="preserve"> Н.</w:t>
      </w:r>
    </w:p>
    <w:p w14:paraId="6A89BB9B" w14:textId="77777777" w:rsidR="00454625" w:rsidRPr="00640EA9" w:rsidRDefault="00454625" w:rsidP="00A319C7">
      <w:pPr>
        <w:spacing w:line="360" w:lineRule="auto"/>
        <w:ind w:firstLine="709"/>
        <w:jc w:val="both"/>
        <w:rPr>
          <w:sz w:val="28"/>
          <w:szCs w:val="28"/>
        </w:rPr>
      </w:pPr>
    </w:p>
    <w:p w14:paraId="40EF271D" w14:textId="77777777" w:rsidR="001E313D" w:rsidRPr="00454625" w:rsidRDefault="001E313D" w:rsidP="00454625">
      <w:pPr>
        <w:ind w:firstLine="567"/>
        <w:jc w:val="both"/>
        <w:rPr>
          <w:b/>
          <w:bCs/>
        </w:rPr>
      </w:pPr>
      <w:r w:rsidRPr="00454625">
        <w:rPr>
          <w:b/>
          <w:bCs/>
        </w:rPr>
        <w:t>Список использованной литературы</w:t>
      </w:r>
    </w:p>
    <w:p w14:paraId="31BC5C67" w14:textId="77777777" w:rsidR="00E53192" w:rsidRPr="00454625" w:rsidRDefault="00E53192" w:rsidP="00E65310">
      <w:pPr>
        <w:pStyle w:val="NoSpacing"/>
        <w:tabs>
          <w:tab w:val="left" w:pos="851"/>
        </w:tabs>
        <w:ind w:firstLine="567"/>
        <w:jc w:val="both"/>
      </w:pPr>
      <w:r w:rsidRPr="00454625">
        <w:rPr>
          <w:bCs/>
        </w:rPr>
        <w:t>1.</w:t>
      </w:r>
      <w:r w:rsidRPr="00454625">
        <w:t xml:space="preserve"> </w:t>
      </w:r>
      <w:r w:rsidRPr="00454625">
        <w:rPr>
          <w:rFonts w:eastAsiaTheme="minorEastAsia"/>
        </w:rPr>
        <w:t xml:space="preserve"> Патент на изобретение №</w:t>
      </w:r>
      <w:r w:rsidRPr="00454625">
        <w:rPr>
          <w:bCs/>
          <w:spacing w:val="6"/>
          <w:shd w:val="clear" w:color="auto" w:fill="FFFFFF"/>
        </w:rPr>
        <w:t xml:space="preserve"> </w:t>
      </w:r>
      <w:r w:rsidRPr="00454625">
        <w:t xml:space="preserve">2782360 </w:t>
      </w:r>
      <w:r w:rsidRPr="00454625">
        <w:rPr>
          <w:rFonts w:eastAsiaTheme="minorEastAsia"/>
        </w:rPr>
        <w:t>Российская Федерация</w:t>
      </w:r>
      <w:r w:rsidRPr="00454625">
        <w:t xml:space="preserve"> МКИ </w:t>
      </w:r>
      <w:r w:rsidRPr="00454625">
        <w:rPr>
          <w:shd w:val="clear" w:color="auto" w:fill="FFFFFF"/>
        </w:rPr>
        <w:t>А01В 21/08</w:t>
      </w:r>
      <w:r w:rsidRPr="00454625">
        <w:t xml:space="preserve">. </w:t>
      </w:r>
      <w:r w:rsidRPr="00454625">
        <w:rPr>
          <w:rFonts w:eastAsiaTheme="minorEastAsia"/>
        </w:rPr>
        <w:t xml:space="preserve"> </w:t>
      </w:r>
      <w:r w:rsidRPr="00454625">
        <w:rPr>
          <w:bCs/>
          <w:spacing w:val="6"/>
          <w:shd w:val="clear" w:color="auto" w:fill="FFFFFF"/>
        </w:rPr>
        <w:t>Корректор-распределитель сцепного веса бороновального машинно-тракторного агрегата</w:t>
      </w:r>
      <w:r w:rsidRPr="00454625">
        <w:t xml:space="preserve"> / Е.Е. Кузнецов, С.В. Щитов, В.В. Леонов, А.Н. Кушнарёв</w:t>
      </w:r>
    </w:p>
    <w:p w14:paraId="22319F3B" w14:textId="77777777" w:rsidR="00A319C7" w:rsidRPr="00454625" w:rsidRDefault="00E53192" w:rsidP="00E65310">
      <w:pPr>
        <w:pStyle w:val="NoSpacing"/>
        <w:tabs>
          <w:tab w:val="left" w:pos="851"/>
        </w:tabs>
        <w:ind w:firstLine="567"/>
        <w:jc w:val="both"/>
      </w:pPr>
      <w:r w:rsidRPr="00454625">
        <w:t>2. Леонов В.В. Влияние корректора распределителя сцепного веса на перераспределение нагрузки внутри бороновального агрегата /В.В. Леонов, С.В. Щитов., Е.Е. Кузнецов, З.Ф. Кривуца, Е.С. Поликутина //  Вестник Алтайского государственного университета. 2024 №м 10 (240). С.85-93</w:t>
      </w:r>
    </w:p>
    <w:p w14:paraId="64B65CAB" w14:textId="77777777" w:rsidR="00E53192" w:rsidRPr="00454625" w:rsidRDefault="00535FFC" w:rsidP="00E65310">
      <w:pPr>
        <w:pStyle w:val="NoSpacing"/>
        <w:tabs>
          <w:tab w:val="left" w:pos="851"/>
        </w:tabs>
        <w:ind w:firstLine="567"/>
        <w:jc w:val="both"/>
        <w:rPr>
          <w:lang w:val="en-US"/>
        </w:rPr>
      </w:pPr>
      <w:r w:rsidRPr="00454625">
        <w:t xml:space="preserve">3. </w:t>
      </w:r>
      <w:r w:rsidR="00E53192" w:rsidRPr="00454625">
        <w:rPr>
          <w:rFonts w:eastAsia="Calibri"/>
          <w:iCs/>
          <w:shd w:val="clear" w:color="auto" w:fill="FFFFFF"/>
        </w:rPr>
        <w:t>ГОСТ 26244-84 Обработка почвы предпосевная. Требования к качеству и методы определения. М</w:t>
      </w:r>
      <w:r w:rsidR="00E53192" w:rsidRPr="00454625">
        <w:rPr>
          <w:rFonts w:eastAsia="Calibri"/>
          <w:iCs/>
          <w:shd w:val="clear" w:color="auto" w:fill="FFFFFF"/>
          <w:lang w:val="en-US"/>
        </w:rPr>
        <w:t xml:space="preserve">.: </w:t>
      </w:r>
      <w:r w:rsidR="00E53192" w:rsidRPr="00454625">
        <w:rPr>
          <w:rFonts w:eastAsia="Calibri"/>
          <w:iCs/>
          <w:shd w:val="clear" w:color="auto" w:fill="FFFFFF"/>
        </w:rPr>
        <w:t>Издательство</w:t>
      </w:r>
      <w:r w:rsidR="00E53192" w:rsidRPr="00454625">
        <w:rPr>
          <w:rFonts w:eastAsia="Calibri"/>
          <w:iCs/>
          <w:shd w:val="clear" w:color="auto" w:fill="FFFFFF"/>
          <w:lang w:val="en-US"/>
        </w:rPr>
        <w:t xml:space="preserve"> </w:t>
      </w:r>
      <w:r w:rsidR="00E53192" w:rsidRPr="00454625">
        <w:rPr>
          <w:rFonts w:eastAsia="Calibri"/>
          <w:iCs/>
          <w:shd w:val="clear" w:color="auto" w:fill="FFFFFF"/>
        </w:rPr>
        <w:t>стандартов</w:t>
      </w:r>
      <w:r w:rsidR="00E53192" w:rsidRPr="00454625">
        <w:rPr>
          <w:rFonts w:eastAsia="Calibri"/>
          <w:iCs/>
          <w:shd w:val="clear" w:color="auto" w:fill="FFFFFF"/>
          <w:lang w:val="en-US"/>
        </w:rPr>
        <w:t xml:space="preserve">, 1986.  7 </w:t>
      </w:r>
      <w:r w:rsidR="00E53192" w:rsidRPr="00454625">
        <w:rPr>
          <w:rFonts w:eastAsia="Calibri"/>
          <w:iCs/>
          <w:shd w:val="clear" w:color="auto" w:fill="FFFFFF"/>
        </w:rPr>
        <w:t>с</w:t>
      </w:r>
      <w:r w:rsidR="00E53192" w:rsidRPr="00454625">
        <w:rPr>
          <w:rFonts w:eastAsia="Calibri"/>
          <w:iCs/>
          <w:shd w:val="clear" w:color="auto" w:fill="FFFFFF"/>
          <w:lang w:val="en-US"/>
        </w:rPr>
        <w:t>.</w:t>
      </w:r>
    </w:p>
    <w:p w14:paraId="430DFBD7" w14:textId="77777777" w:rsidR="00A319C7" w:rsidRPr="00454625" w:rsidRDefault="00A319C7" w:rsidP="00454625">
      <w:pPr>
        <w:ind w:firstLine="567"/>
        <w:jc w:val="both"/>
        <w:rPr>
          <w:b/>
          <w:bCs/>
          <w:lang w:val="en-US"/>
        </w:rPr>
      </w:pPr>
    </w:p>
    <w:p w14:paraId="0A833A48" w14:textId="77777777" w:rsidR="00A40E45" w:rsidRPr="00454625" w:rsidRDefault="00A40E45" w:rsidP="00454625">
      <w:pPr>
        <w:ind w:right="-1" w:firstLine="567"/>
        <w:rPr>
          <w:b/>
          <w:lang w:val="en-US"/>
        </w:rPr>
      </w:pPr>
      <w:r w:rsidRPr="00454625">
        <w:rPr>
          <w:b/>
          <w:lang w:val="en-US"/>
        </w:rPr>
        <w:t>References</w:t>
      </w:r>
    </w:p>
    <w:p w14:paraId="58F28B5E" w14:textId="77777777" w:rsidR="00E65310" w:rsidRPr="00E65310" w:rsidRDefault="00E65310" w:rsidP="00E65310">
      <w:pPr>
        <w:tabs>
          <w:tab w:val="left" w:pos="851"/>
        </w:tabs>
        <w:ind w:firstLine="567"/>
        <w:jc w:val="both"/>
        <w:rPr>
          <w:lang w:val="en-US"/>
        </w:rPr>
      </w:pPr>
      <w:r w:rsidRPr="00E65310">
        <w:rPr>
          <w:lang w:val="en-US"/>
        </w:rPr>
        <w:t>1.  Patent na izobretenie № 2782360 Rossijskaja Federacija MKI A01V 21/08.  Korrektor-raspredelitel' scepnogo vesa boronoval'nogo mashinno-traktornogo agregata / E.E. Kuznecov, S.V. Shhitov, V.V. Leonov, A.N. Kushnarjov</w:t>
      </w:r>
    </w:p>
    <w:p w14:paraId="6BD97966" w14:textId="77777777" w:rsidR="00E65310" w:rsidRPr="00E65310" w:rsidRDefault="00E65310" w:rsidP="00E65310">
      <w:pPr>
        <w:tabs>
          <w:tab w:val="left" w:pos="851"/>
        </w:tabs>
        <w:ind w:firstLine="567"/>
        <w:jc w:val="both"/>
        <w:rPr>
          <w:lang w:val="en-US"/>
        </w:rPr>
      </w:pPr>
      <w:r w:rsidRPr="00E65310">
        <w:rPr>
          <w:lang w:val="en-US"/>
        </w:rPr>
        <w:t>2. Leonov V.V. Vlijanie korrektora raspredelitelja scepnogo vesa na pereraspredelenie nagruzki vnutri boronoval'nogo agregata /V.V. Leonov, S.V. Shhitov., E.E. Kuznecov, Z.F. Krivuca, E.S. Polikutina //  Vestnik Altajskogo gosudarstvennogo universiteta. 2024 №m 10 (240). S.85-93</w:t>
      </w:r>
    </w:p>
    <w:p w14:paraId="4F68AE48" w14:textId="11133F9C" w:rsidR="00932519" w:rsidRPr="00454625" w:rsidRDefault="00E65310" w:rsidP="00E65310">
      <w:pPr>
        <w:tabs>
          <w:tab w:val="left" w:pos="851"/>
        </w:tabs>
        <w:ind w:firstLine="567"/>
        <w:jc w:val="both"/>
        <w:rPr>
          <w:lang w:val="en-US"/>
        </w:rPr>
      </w:pPr>
      <w:r w:rsidRPr="00E65310">
        <w:rPr>
          <w:lang w:val="en-US"/>
        </w:rPr>
        <w:t>3. GOST 26244-84 Obrabotka pochvy predposevnaja. Trebovanija k kachestvu i metody opredelenija. M.: Izdatel'stvo standartov, 1986.  7 s.</w:t>
      </w:r>
    </w:p>
    <w:sectPr w:rsidR="00932519" w:rsidRPr="00454625" w:rsidSect="006E68DD">
      <w:headerReference w:type="even" r:id="rId23"/>
      <w:headerReference w:type="default" r:id="rId24"/>
      <w:footerReference w:type="even" r:id="rId25"/>
      <w:footerReference w:type="default" r:id="rId26"/>
      <w:headerReference w:type="first" r:id="rId27"/>
      <w:footerReference w:type="first" r:id="rId28"/>
      <w:pgSz w:w="11906" w:h="16838"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59ADE6" w14:textId="77777777" w:rsidR="009447B5" w:rsidRDefault="009447B5" w:rsidP="0007004A">
      <w:r>
        <w:separator/>
      </w:r>
    </w:p>
  </w:endnote>
  <w:endnote w:type="continuationSeparator" w:id="0">
    <w:p w14:paraId="4F011007" w14:textId="77777777" w:rsidR="009447B5" w:rsidRDefault="009447B5" w:rsidP="000700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A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388648" w14:textId="77777777" w:rsidR="00E65310" w:rsidRDefault="00E6531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2537FA" w14:textId="47D1F665" w:rsidR="00640EA9" w:rsidRPr="00B64173" w:rsidRDefault="009447B5">
    <w:pPr>
      <w:pStyle w:val="Footer"/>
      <w:rPr>
        <w:lang w:val="en-US"/>
      </w:rPr>
    </w:pPr>
    <w:hyperlink r:id="rId1" w:history="1">
      <w:r w:rsidR="00B64173" w:rsidRPr="000B1DA9">
        <w:rPr>
          <w:rStyle w:val="Hyperlink"/>
        </w:rPr>
        <w:t>http://ej.kubagro.ru/2024/</w:t>
      </w:r>
      <w:r w:rsidR="00B64173" w:rsidRPr="000B1DA9">
        <w:rPr>
          <w:rStyle w:val="Hyperlink"/>
          <w:lang w:val="en-US"/>
        </w:rPr>
        <w:t>1</w:t>
      </w:r>
      <w:r w:rsidR="00B64173" w:rsidRPr="000B1DA9">
        <w:rPr>
          <w:rStyle w:val="Hyperlink"/>
        </w:rPr>
        <w:t>0/pdf/</w:t>
      </w:r>
      <w:r w:rsidR="00B64173" w:rsidRPr="000B1DA9">
        <w:rPr>
          <w:rStyle w:val="Hyperlink"/>
          <w:lang w:val="en-US"/>
        </w:rPr>
        <w:t>16</w:t>
      </w:r>
      <w:r w:rsidR="00B64173" w:rsidRPr="000B1DA9">
        <w:rPr>
          <w:rStyle w:val="Hyperlink"/>
        </w:rPr>
        <w:t>.pdf</w:t>
      </w:r>
    </w:hyperlink>
    <w:r w:rsidR="00B64173">
      <w:rPr>
        <w:lang w:val="en-US"/>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052165" w14:textId="77777777" w:rsidR="00E65310" w:rsidRDefault="00E6531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35DFDF" w14:textId="77777777" w:rsidR="009447B5" w:rsidRDefault="009447B5" w:rsidP="0007004A">
      <w:r>
        <w:separator/>
      </w:r>
    </w:p>
  </w:footnote>
  <w:footnote w:type="continuationSeparator" w:id="0">
    <w:p w14:paraId="564EDE0E" w14:textId="77777777" w:rsidR="009447B5" w:rsidRDefault="009447B5" w:rsidP="000700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629391171"/>
      <w:docPartObj>
        <w:docPartGallery w:val="Page Numbers (Top of Page)"/>
        <w:docPartUnique/>
      </w:docPartObj>
    </w:sdtPr>
    <w:sdtEndPr>
      <w:rPr>
        <w:rStyle w:val="PageNumber"/>
      </w:rPr>
    </w:sdtEndPr>
    <w:sdtContent>
      <w:p w14:paraId="67E0344E" w14:textId="7EBA62E5" w:rsidR="00E4760F" w:rsidRDefault="00E4760F" w:rsidP="000B1DA9">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81D4B9B" w14:textId="77777777" w:rsidR="00640EA9" w:rsidRDefault="00640EA9" w:rsidP="00E4760F">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sz w:val="28"/>
        <w:szCs w:val="28"/>
      </w:rPr>
      <w:id w:val="1669219015"/>
      <w:docPartObj>
        <w:docPartGallery w:val="Page Numbers (Top of Page)"/>
        <w:docPartUnique/>
      </w:docPartObj>
    </w:sdtPr>
    <w:sdtEndPr>
      <w:rPr>
        <w:rStyle w:val="PageNumber"/>
      </w:rPr>
    </w:sdtEndPr>
    <w:sdtContent>
      <w:p w14:paraId="4BE9FCF2" w14:textId="5DC04A70" w:rsidR="00E4760F" w:rsidRPr="00E4760F" w:rsidRDefault="00E4760F" w:rsidP="000B1DA9">
        <w:pPr>
          <w:pStyle w:val="Header"/>
          <w:framePr w:wrap="none" w:vAnchor="text" w:hAnchor="margin" w:xAlign="right" w:y="1"/>
          <w:rPr>
            <w:rStyle w:val="PageNumber"/>
            <w:sz w:val="28"/>
            <w:szCs w:val="28"/>
          </w:rPr>
        </w:pPr>
        <w:r w:rsidRPr="00E4760F">
          <w:rPr>
            <w:rStyle w:val="PageNumber"/>
            <w:sz w:val="28"/>
            <w:szCs w:val="28"/>
          </w:rPr>
          <w:fldChar w:fldCharType="begin"/>
        </w:r>
        <w:r w:rsidRPr="00E4760F">
          <w:rPr>
            <w:rStyle w:val="PageNumber"/>
            <w:sz w:val="28"/>
            <w:szCs w:val="28"/>
          </w:rPr>
          <w:instrText xml:space="preserve"> PAGE </w:instrText>
        </w:r>
        <w:r w:rsidRPr="00E4760F">
          <w:rPr>
            <w:rStyle w:val="PageNumber"/>
            <w:sz w:val="28"/>
            <w:szCs w:val="28"/>
          </w:rPr>
          <w:fldChar w:fldCharType="separate"/>
        </w:r>
        <w:r w:rsidRPr="00E4760F">
          <w:rPr>
            <w:rStyle w:val="PageNumber"/>
            <w:noProof/>
            <w:sz w:val="28"/>
            <w:szCs w:val="28"/>
          </w:rPr>
          <w:t>1</w:t>
        </w:r>
        <w:r w:rsidRPr="00E4760F">
          <w:rPr>
            <w:rStyle w:val="PageNumber"/>
            <w:sz w:val="28"/>
            <w:szCs w:val="28"/>
          </w:rPr>
          <w:fldChar w:fldCharType="end"/>
        </w:r>
      </w:p>
    </w:sdtContent>
  </w:sdt>
  <w:sdt>
    <w:sdtPr>
      <w:id w:val="285097287"/>
      <w:docPartObj>
        <w:docPartGallery w:val="Page Numbers (Top of Page)"/>
        <w:docPartUnique/>
      </w:docPartObj>
    </w:sdtPr>
    <w:sdtEndPr/>
    <w:sdtContent>
      <w:sdt>
        <w:sdtPr>
          <w:id w:val="-144504159"/>
          <w:docPartObj>
            <w:docPartGallery w:val="Page Numbers (Top of Page)"/>
            <w:docPartUnique/>
          </w:docPartObj>
        </w:sdtPr>
        <w:sdtEndPr/>
        <w:sdtContent>
          <w:p w14:paraId="656DD705" w14:textId="3FB7DA9C" w:rsidR="00454625" w:rsidRDefault="00E4760F" w:rsidP="00E4760F">
            <w:pPr>
              <w:pStyle w:val="Header"/>
              <w:tabs>
                <w:tab w:val="center" w:pos="4844"/>
                <w:tab w:val="right" w:pos="9689"/>
              </w:tabs>
              <w:ind w:right="360"/>
            </w:pPr>
            <w:r w:rsidRPr="00FD4AB5">
              <w:t>Научный журнал КубГАУ, №20</w:t>
            </w:r>
            <w:r>
              <w:rPr>
                <w:lang w:val="en-US"/>
              </w:rPr>
              <w:t>4</w:t>
            </w:r>
            <w:r w:rsidRPr="00FD4AB5">
              <w:t>(</w:t>
            </w:r>
            <w:r>
              <w:rPr>
                <w:lang w:val="en-US"/>
              </w:rPr>
              <w:t>1</w:t>
            </w:r>
            <w:r w:rsidRPr="00FD4AB5">
              <w:t>0), 2024 год</w:t>
            </w:r>
          </w:p>
        </w:sdtContent>
      </w:sdt>
    </w:sdtContent>
  </w:sdt>
  <w:p w14:paraId="41DEC451" w14:textId="77777777" w:rsidR="00176829" w:rsidRDefault="0017682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940CEF" w14:textId="77777777" w:rsidR="00640EA9" w:rsidRDefault="00640EA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A25AD"/>
    <w:multiLevelType w:val="hybridMultilevel"/>
    <w:tmpl w:val="4CA01ABC"/>
    <w:lvl w:ilvl="0" w:tplc="74009F72">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15:restartNumberingAfterBreak="0">
    <w:nsid w:val="09122294"/>
    <w:multiLevelType w:val="hybridMultilevel"/>
    <w:tmpl w:val="E666658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F1D0F2F"/>
    <w:multiLevelType w:val="hybridMultilevel"/>
    <w:tmpl w:val="A2BEE734"/>
    <w:lvl w:ilvl="0" w:tplc="0419000F">
      <w:start w:val="1"/>
      <w:numFmt w:val="decimal"/>
      <w:lvlText w:val="%1."/>
      <w:lvlJc w:val="left"/>
      <w:pPr>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F94410C"/>
    <w:multiLevelType w:val="hybridMultilevel"/>
    <w:tmpl w:val="A2BEE734"/>
    <w:lvl w:ilvl="0" w:tplc="0419000F">
      <w:start w:val="1"/>
      <w:numFmt w:val="decimal"/>
      <w:lvlText w:val="%1."/>
      <w:lvlJc w:val="left"/>
      <w:pPr>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8331334"/>
    <w:multiLevelType w:val="hybridMultilevel"/>
    <w:tmpl w:val="F2309FEE"/>
    <w:lvl w:ilvl="0" w:tplc="FF7CBC14">
      <w:start w:val="4"/>
      <w:numFmt w:val="bullet"/>
      <w:lvlText w:val=""/>
      <w:lvlJc w:val="left"/>
      <w:pPr>
        <w:ind w:left="1080" w:hanging="360"/>
      </w:pPr>
      <w:rPr>
        <w:rFonts w:ascii="Symbol" w:eastAsia="Times New Roman" w:hAnsi="Symbol"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5" w15:restartNumberingAfterBreak="0">
    <w:nsid w:val="257D5F40"/>
    <w:multiLevelType w:val="hybridMultilevel"/>
    <w:tmpl w:val="2CDA02D8"/>
    <w:lvl w:ilvl="0" w:tplc="8F7CEC8A">
      <w:start w:val="1"/>
      <w:numFmt w:val="decimal"/>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6" w15:restartNumberingAfterBreak="0">
    <w:nsid w:val="2A006EF6"/>
    <w:multiLevelType w:val="hybridMultilevel"/>
    <w:tmpl w:val="14520372"/>
    <w:lvl w:ilvl="0" w:tplc="1CCE4E5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15:restartNumberingAfterBreak="0">
    <w:nsid w:val="2E397E0F"/>
    <w:multiLevelType w:val="hybridMultilevel"/>
    <w:tmpl w:val="FBDEF73C"/>
    <w:lvl w:ilvl="0" w:tplc="CE58A080">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8" w15:restartNumberingAfterBreak="0">
    <w:nsid w:val="312A4C89"/>
    <w:multiLevelType w:val="hybridMultilevel"/>
    <w:tmpl w:val="036EF6E0"/>
    <w:lvl w:ilvl="0" w:tplc="0B564792">
      <w:start w:val="1"/>
      <w:numFmt w:val="decimal"/>
      <w:lvlText w:val="%1."/>
      <w:lvlJc w:val="left"/>
      <w:pPr>
        <w:ind w:left="928"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38026C27"/>
    <w:multiLevelType w:val="hybridMultilevel"/>
    <w:tmpl w:val="175C931E"/>
    <w:lvl w:ilvl="0" w:tplc="E670E948">
      <w:start w:val="4"/>
      <w:numFmt w:val="bullet"/>
      <w:lvlText w:val=""/>
      <w:lvlJc w:val="left"/>
      <w:pPr>
        <w:ind w:left="1110" w:hanging="360"/>
      </w:pPr>
      <w:rPr>
        <w:rFonts w:ascii="Symbol" w:eastAsia="Times New Roman" w:hAnsi="Symbol" w:cs="Times New Roman" w:hint="default"/>
      </w:rPr>
    </w:lvl>
    <w:lvl w:ilvl="1" w:tplc="04190003" w:tentative="1">
      <w:start w:val="1"/>
      <w:numFmt w:val="bullet"/>
      <w:lvlText w:val="o"/>
      <w:lvlJc w:val="left"/>
      <w:pPr>
        <w:ind w:left="1830" w:hanging="360"/>
      </w:pPr>
      <w:rPr>
        <w:rFonts w:ascii="Courier New" w:hAnsi="Courier New" w:cs="Courier New" w:hint="default"/>
      </w:rPr>
    </w:lvl>
    <w:lvl w:ilvl="2" w:tplc="04190005" w:tentative="1">
      <w:start w:val="1"/>
      <w:numFmt w:val="bullet"/>
      <w:lvlText w:val=""/>
      <w:lvlJc w:val="left"/>
      <w:pPr>
        <w:ind w:left="2550" w:hanging="360"/>
      </w:pPr>
      <w:rPr>
        <w:rFonts w:ascii="Wingdings" w:hAnsi="Wingdings" w:hint="default"/>
      </w:rPr>
    </w:lvl>
    <w:lvl w:ilvl="3" w:tplc="04190001" w:tentative="1">
      <w:start w:val="1"/>
      <w:numFmt w:val="bullet"/>
      <w:lvlText w:val=""/>
      <w:lvlJc w:val="left"/>
      <w:pPr>
        <w:ind w:left="3270" w:hanging="360"/>
      </w:pPr>
      <w:rPr>
        <w:rFonts w:ascii="Symbol" w:hAnsi="Symbol" w:hint="default"/>
      </w:rPr>
    </w:lvl>
    <w:lvl w:ilvl="4" w:tplc="04190003" w:tentative="1">
      <w:start w:val="1"/>
      <w:numFmt w:val="bullet"/>
      <w:lvlText w:val="o"/>
      <w:lvlJc w:val="left"/>
      <w:pPr>
        <w:ind w:left="3990" w:hanging="360"/>
      </w:pPr>
      <w:rPr>
        <w:rFonts w:ascii="Courier New" w:hAnsi="Courier New" w:cs="Courier New" w:hint="default"/>
      </w:rPr>
    </w:lvl>
    <w:lvl w:ilvl="5" w:tplc="04190005" w:tentative="1">
      <w:start w:val="1"/>
      <w:numFmt w:val="bullet"/>
      <w:lvlText w:val=""/>
      <w:lvlJc w:val="left"/>
      <w:pPr>
        <w:ind w:left="4710" w:hanging="360"/>
      </w:pPr>
      <w:rPr>
        <w:rFonts w:ascii="Wingdings" w:hAnsi="Wingdings" w:hint="default"/>
      </w:rPr>
    </w:lvl>
    <w:lvl w:ilvl="6" w:tplc="04190001" w:tentative="1">
      <w:start w:val="1"/>
      <w:numFmt w:val="bullet"/>
      <w:lvlText w:val=""/>
      <w:lvlJc w:val="left"/>
      <w:pPr>
        <w:ind w:left="5430" w:hanging="360"/>
      </w:pPr>
      <w:rPr>
        <w:rFonts w:ascii="Symbol" w:hAnsi="Symbol" w:hint="default"/>
      </w:rPr>
    </w:lvl>
    <w:lvl w:ilvl="7" w:tplc="04190003" w:tentative="1">
      <w:start w:val="1"/>
      <w:numFmt w:val="bullet"/>
      <w:lvlText w:val="o"/>
      <w:lvlJc w:val="left"/>
      <w:pPr>
        <w:ind w:left="6150" w:hanging="360"/>
      </w:pPr>
      <w:rPr>
        <w:rFonts w:ascii="Courier New" w:hAnsi="Courier New" w:cs="Courier New" w:hint="default"/>
      </w:rPr>
    </w:lvl>
    <w:lvl w:ilvl="8" w:tplc="04190005" w:tentative="1">
      <w:start w:val="1"/>
      <w:numFmt w:val="bullet"/>
      <w:lvlText w:val=""/>
      <w:lvlJc w:val="left"/>
      <w:pPr>
        <w:ind w:left="6870" w:hanging="360"/>
      </w:pPr>
      <w:rPr>
        <w:rFonts w:ascii="Wingdings" w:hAnsi="Wingdings" w:hint="default"/>
      </w:rPr>
    </w:lvl>
  </w:abstractNum>
  <w:abstractNum w:abstractNumId="10" w15:restartNumberingAfterBreak="0">
    <w:nsid w:val="3F502CEE"/>
    <w:multiLevelType w:val="hybridMultilevel"/>
    <w:tmpl w:val="CA3ABD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468109D4"/>
    <w:multiLevelType w:val="hybridMultilevel"/>
    <w:tmpl w:val="7542CB46"/>
    <w:lvl w:ilvl="0" w:tplc="631CC718">
      <w:start w:val="4"/>
      <w:numFmt w:val="decimal"/>
      <w:lvlText w:val="%1."/>
      <w:lvlJc w:val="left"/>
      <w:pPr>
        <w:ind w:left="1069"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47901BEE"/>
    <w:multiLevelType w:val="hybridMultilevel"/>
    <w:tmpl w:val="D660A9AC"/>
    <w:lvl w:ilvl="0" w:tplc="4E940902">
      <w:start w:val="5"/>
      <w:numFmt w:val="bullet"/>
      <w:lvlText w:val=""/>
      <w:lvlJc w:val="left"/>
      <w:pPr>
        <w:ind w:left="720" w:hanging="360"/>
      </w:pPr>
      <w:rPr>
        <w:rFonts w:ascii="Symbol" w:eastAsia="Times New Roman" w:hAnsi="Symbo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4AD33E1D"/>
    <w:multiLevelType w:val="hybridMultilevel"/>
    <w:tmpl w:val="E5BAB62E"/>
    <w:lvl w:ilvl="0" w:tplc="732CBFA6">
      <w:start w:val="1"/>
      <w:numFmt w:val="decimal"/>
      <w:lvlText w:val="%1."/>
      <w:lvlJc w:val="left"/>
      <w:pPr>
        <w:ind w:left="720" w:hanging="360"/>
      </w:pPr>
      <w:rPr>
        <w:rFonts w:hint="default"/>
        <w:color w:val="auto"/>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4E637EF4"/>
    <w:multiLevelType w:val="hybridMultilevel"/>
    <w:tmpl w:val="05C8154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5346637B"/>
    <w:multiLevelType w:val="hybridMultilevel"/>
    <w:tmpl w:val="53CAC7E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5395389F"/>
    <w:multiLevelType w:val="hybridMultilevel"/>
    <w:tmpl w:val="2DB62E68"/>
    <w:lvl w:ilvl="0" w:tplc="754A1774">
      <w:start w:val="1"/>
      <w:numFmt w:val="decimal"/>
      <w:lvlText w:val="%1."/>
      <w:lvlJc w:val="left"/>
      <w:pPr>
        <w:ind w:left="1035" w:hanging="6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54405BCE"/>
    <w:multiLevelType w:val="hybridMultilevel"/>
    <w:tmpl w:val="4F6A27A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5947508C"/>
    <w:multiLevelType w:val="hybridMultilevel"/>
    <w:tmpl w:val="CC766620"/>
    <w:lvl w:ilvl="0" w:tplc="30CEDF8E">
      <w:start w:val="1"/>
      <w:numFmt w:val="decimal"/>
      <w:lvlText w:val="%1."/>
      <w:lvlJc w:val="left"/>
      <w:pPr>
        <w:ind w:left="1069" w:hanging="360"/>
      </w:pPr>
      <w:rPr>
        <w:rFonts w:hint="default"/>
        <w:i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15:restartNumberingAfterBreak="0">
    <w:nsid w:val="69662D92"/>
    <w:multiLevelType w:val="hybridMultilevel"/>
    <w:tmpl w:val="D81A0992"/>
    <w:lvl w:ilvl="0" w:tplc="74009F72">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6CC93725"/>
    <w:multiLevelType w:val="hybridMultilevel"/>
    <w:tmpl w:val="6B80931A"/>
    <w:lvl w:ilvl="0" w:tplc="63A2BA2C">
      <w:start w:val="2"/>
      <w:numFmt w:val="decimal"/>
      <w:lvlText w:val="%1."/>
      <w:lvlJc w:val="left"/>
      <w:pPr>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782D1C7D"/>
    <w:multiLevelType w:val="hybridMultilevel"/>
    <w:tmpl w:val="5C84A6A4"/>
    <w:lvl w:ilvl="0" w:tplc="EA2E880A">
      <w:start w:val="4"/>
      <w:numFmt w:val="bullet"/>
      <w:lvlText w:val=""/>
      <w:lvlJc w:val="left"/>
      <w:pPr>
        <w:ind w:left="1440" w:hanging="360"/>
      </w:pPr>
      <w:rPr>
        <w:rFonts w:ascii="Symbol" w:eastAsia="Times New Roman" w:hAnsi="Symbol"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2" w15:restartNumberingAfterBreak="0">
    <w:nsid w:val="79823D7D"/>
    <w:multiLevelType w:val="hybridMultilevel"/>
    <w:tmpl w:val="6956703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7"/>
  </w:num>
  <w:num w:numId="2">
    <w:abstractNumId w:val="1"/>
  </w:num>
  <w:num w:numId="3">
    <w:abstractNumId w:val="12"/>
  </w:num>
  <w:num w:numId="4">
    <w:abstractNumId w:val="3"/>
  </w:num>
  <w:num w:numId="5">
    <w:abstractNumId w:val="2"/>
  </w:num>
  <w:num w:numId="6">
    <w:abstractNumId w:val="7"/>
  </w:num>
  <w:num w:numId="7">
    <w:abstractNumId w:val="5"/>
  </w:num>
  <w:num w:numId="8">
    <w:abstractNumId w:val="20"/>
  </w:num>
  <w:num w:numId="9">
    <w:abstractNumId w:val="18"/>
  </w:num>
  <w:num w:numId="10">
    <w:abstractNumId w:val="6"/>
  </w:num>
  <w:num w:numId="11">
    <w:abstractNumId w:val="11"/>
  </w:num>
  <w:num w:numId="12">
    <w:abstractNumId w:val="4"/>
  </w:num>
  <w:num w:numId="13">
    <w:abstractNumId w:val="21"/>
  </w:num>
  <w:num w:numId="14">
    <w:abstractNumId w:val="9"/>
  </w:num>
  <w:num w:numId="15">
    <w:abstractNumId w:val="8"/>
  </w:num>
  <w:num w:numId="16">
    <w:abstractNumId w:val="13"/>
  </w:num>
  <w:num w:numId="17">
    <w:abstractNumId w:val="14"/>
  </w:num>
  <w:num w:numId="1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2"/>
  </w:num>
  <w:num w:numId="20">
    <w:abstractNumId w:val="16"/>
  </w:num>
  <w:num w:numId="21">
    <w:abstractNumId w:val="15"/>
  </w:num>
  <w:num w:numId="22">
    <w:abstractNumId w:val="10"/>
  </w:num>
  <w:num w:numId="23">
    <w:abstractNumId w:val="19"/>
  </w:num>
  <w:num w:numId="2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displayBackgroundShap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35284"/>
    <w:rsid w:val="0000119C"/>
    <w:rsid w:val="00001E00"/>
    <w:rsid w:val="00002D1C"/>
    <w:rsid w:val="000066DB"/>
    <w:rsid w:val="0002595A"/>
    <w:rsid w:val="00025977"/>
    <w:rsid w:val="00030F71"/>
    <w:rsid w:val="00032983"/>
    <w:rsid w:val="00041086"/>
    <w:rsid w:val="00044396"/>
    <w:rsid w:val="00051F98"/>
    <w:rsid w:val="000550A5"/>
    <w:rsid w:val="00057EE8"/>
    <w:rsid w:val="00065098"/>
    <w:rsid w:val="00066501"/>
    <w:rsid w:val="00067884"/>
    <w:rsid w:val="0007004A"/>
    <w:rsid w:val="00070EA2"/>
    <w:rsid w:val="00076D7B"/>
    <w:rsid w:val="0008374D"/>
    <w:rsid w:val="00086DF9"/>
    <w:rsid w:val="00087FB1"/>
    <w:rsid w:val="00090DBD"/>
    <w:rsid w:val="0009208A"/>
    <w:rsid w:val="00092E56"/>
    <w:rsid w:val="00092FF9"/>
    <w:rsid w:val="00093D38"/>
    <w:rsid w:val="000A2C4D"/>
    <w:rsid w:val="000B5C5C"/>
    <w:rsid w:val="000B6491"/>
    <w:rsid w:val="000C2037"/>
    <w:rsid w:val="000D13CA"/>
    <w:rsid w:val="000D30D0"/>
    <w:rsid w:val="000F14D7"/>
    <w:rsid w:val="000F4283"/>
    <w:rsid w:val="000F693D"/>
    <w:rsid w:val="000F7296"/>
    <w:rsid w:val="001221E3"/>
    <w:rsid w:val="00125BF6"/>
    <w:rsid w:val="0013171A"/>
    <w:rsid w:val="00133884"/>
    <w:rsid w:val="00143AEC"/>
    <w:rsid w:val="001464FA"/>
    <w:rsid w:val="00155E10"/>
    <w:rsid w:val="0015683B"/>
    <w:rsid w:val="00161692"/>
    <w:rsid w:val="0016710F"/>
    <w:rsid w:val="00167A76"/>
    <w:rsid w:val="00167E53"/>
    <w:rsid w:val="00175578"/>
    <w:rsid w:val="00176829"/>
    <w:rsid w:val="00184B19"/>
    <w:rsid w:val="00185888"/>
    <w:rsid w:val="001906DF"/>
    <w:rsid w:val="00190B7E"/>
    <w:rsid w:val="00193221"/>
    <w:rsid w:val="001A2BF2"/>
    <w:rsid w:val="001A2C5D"/>
    <w:rsid w:val="001A3347"/>
    <w:rsid w:val="001A5121"/>
    <w:rsid w:val="001A7010"/>
    <w:rsid w:val="001B0243"/>
    <w:rsid w:val="001B7B43"/>
    <w:rsid w:val="001C0629"/>
    <w:rsid w:val="001C120F"/>
    <w:rsid w:val="001C5D90"/>
    <w:rsid w:val="001C7F78"/>
    <w:rsid w:val="001E313D"/>
    <w:rsid w:val="001E76C4"/>
    <w:rsid w:val="001F2A8D"/>
    <w:rsid w:val="001F3876"/>
    <w:rsid w:val="001F4E3A"/>
    <w:rsid w:val="002013A5"/>
    <w:rsid w:val="0020331E"/>
    <w:rsid w:val="00205BB1"/>
    <w:rsid w:val="00205C33"/>
    <w:rsid w:val="00212634"/>
    <w:rsid w:val="00215A50"/>
    <w:rsid w:val="0023312E"/>
    <w:rsid w:val="00235317"/>
    <w:rsid w:val="00244AA4"/>
    <w:rsid w:val="00250C98"/>
    <w:rsid w:val="00260CF4"/>
    <w:rsid w:val="00260F0A"/>
    <w:rsid w:val="00272354"/>
    <w:rsid w:val="00273A59"/>
    <w:rsid w:val="00277DC2"/>
    <w:rsid w:val="00281526"/>
    <w:rsid w:val="00285107"/>
    <w:rsid w:val="002954D6"/>
    <w:rsid w:val="002961DE"/>
    <w:rsid w:val="002A3AEF"/>
    <w:rsid w:val="002A4A83"/>
    <w:rsid w:val="002B003F"/>
    <w:rsid w:val="002B625A"/>
    <w:rsid w:val="002B7C1F"/>
    <w:rsid w:val="002C23CE"/>
    <w:rsid w:val="002C3CE1"/>
    <w:rsid w:val="002C5EC6"/>
    <w:rsid w:val="002E27BF"/>
    <w:rsid w:val="002E4DB8"/>
    <w:rsid w:val="002F38DB"/>
    <w:rsid w:val="00300B01"/>
    <w:rsid w:val="00305600"/>
    <w:rsid w:val="00307753"/>
    <w:rsid w:val="00307833"/>
    <w:rsid w:val="00307FAE"/>
    <w:rsid w:val="00313C57"/>
    <w:rsid w:val="0031479F"/>
    <w:rsid w:val="00320CA9"/>
    <w:rsid w:val="003220FC"/>
    <w:rsid w:val="0032416B"/>
    <w:rsid w:val="0032670E"/>
    <w:rsid w:val="0034103D"/>
    <w:rsid w:val="0034340D"/>
    <w:rsid w:val="00343ED9"/>
    <w:rsid w:val="0034475C"/>
    <w:rsid w:val="0036199C"/>
    <w:rsid w:val="00364C9F"/>
    <w:rsid w:val="00370867"/>
    <w:rsid w:val="003725D3"/>
    <w:rsid w:val="003739DC"/>
    <w:rsid w:val="00382642"/>
    <w:rsid w:val="00397D49"/>
    <w:rsid w:val="003B094C"/>
    <w:rsid w:val="003B673D"/>
    <w:rsid w:val="003C1739"/>
    <w:rsid w:val="003C1B39"/>
    <w:rsid w:val="003C314B"/>
    <w:rsid w:val="003C3D66"/>
    <w:rsid w:val="003C7C60"/>
    <w:rsid w:val="003D398F"/>
    <w:rsid w:val="003D45EE"/>
    <w:rsid w:val="003D696B"/>
    <w:rsid w:val="003E2C13"/>
    <w:rsid w:val="003E436D"/>
    <w:rsid w:val="003F256A"/>
    <w:rsid w:val="003F54DC"/>
    <w:rsid w:val="003F5822"/>
    <w:rsid w:val="00402544"/>
    <w:rsid w:val="004026C6"/>
    <w:rsid w:val="00405E77"/>
    <w:rsid w:val="004079F9"/>
    <w:rsid w:val="00424F58"/>
    <w:rsid w:val="0042554F"/>
    <w:rsid w:val="00425E3C"/>
    <w:rsid w:val="004359C7"/>
    <w:rsid w:val="00441A71"/>
    <w:rsid w:val="0045045E"/>
    <w:rsid w:val="004524B1"/>
    <w:rsid w:val="00454625"/>
    <w:rsid w:val="00463E1B"/>
    <w:rsid w:val="00466034"/>
    <w:rsid w:val="00477E4E"/>
    <w:rsid w:val="004817B2"/>
    <w:rsid w:val="00483739"/>
    <w:rsid w:val="0048534D"/>
    <w:rsid w:val="00486C00"/>
    <w:rsid w:val="00491A04"/>
    <w:rsid w:val="00494C06"/>
    <w:rsid w:val="004956EB"/>
    <w:rsid w:val="00496853"/>
    <w:rsid w:val="004A3984"/>
    <w:rsid w:val="004A7A9B"/>
    <w:rsid w:val="004B0896"/>
    <w:rsid w:val="004B4758"/>
    <w:rsid w:val="004B48BB"/>
    <w:rsid w:val="004C3A24"/>
    <w:rsid w:val="004C55C0"/>
    <w:rsid w:val="004D564D"/>
    <w:rsid w:val="004D767B"/>
    <w:rsid w:val="004E6416"/>
    <w:rsid w:val="004F0DF2"/>
    <w:rsid w:val="004F3781"/>
    <w:rsid w:val="004F4787"/>
    <w:rsid w:val="00510CFD"/>
    <w:rsid w:val="00512067"/>
    <w:rsid w:val="005156B8"/>
    <w:rsid w:val="0053398C"/>
    <w:rsid w:val="005346A8"/>
    <w:rsid w:val="00535FFC"/>
    <w:rsid w:val="005361EA"/>
    <w:rsid w:val="00537315"/>
    <w:rsid w:val="005428A6"/>
    <w:rsid w:val="005731AB"/>
    <w:rsid w:val="0057686E"/>
    <w:rsid w:val="00582838"/>
    <w:rsid w:val="005844C3"/>
    <w:rsid w:val="00585974"/>
    <w:rsid w:val="005940C2"/>
    <w:rsid w:val="0059677E"/>
    <w:rsid w:val="00597E2D"/>
    <w:rsid w:val="005A3957"/>
    <w:rsid w:val="005A5C6B"/>
    <w:rsid w:val="005B5486"/>
    <w:rsid w:val="005B77CC"/>
    <w:rsid w:val="005C08D7"/>
    <w:rsid w:val="005C43B0"/>
    <w:rsid w:val="005E0F71"/>
    <w:rsid w:val="005E515D"/>
    <w:rsid w:val="005E5C4A"/>
    <w:rsid w:val="005F7A22"/>
    <w:rsid w:val="00606620"/>
    <w:rsid w:val="006111AC"/>
    <w:rsid w:val="0062002C"/>
    <w:rsid w:val="0062020B"/>
    <w:rsid w:val="00632567"/>
    <w:rsid w:val="00637F2D"/>
    <w:rsid w:val="00640EA9"/>
    <w:rsid w:val="00641352"/>
    <w:rsid w:val="006451DC"/>
    <w:rsid w:val="00655408"/>
    <w:rsid w:val="00661549"/>
    <w:rsid w:val="00661AC5"/>
    <w:rsid w:val="00670FAF"/>
    <w:rsid w:val="006724A6"/>
    <w:rsid w:val="00674B19"/>
    <w:rsid w:val="006766D4"/>
    <w:rsid w:val="00676E07"/>
    <w:rsid w:val="006953FE"/>
    <w:rsid w:val="006968A3"/>
    <w:rsid w:val="00697803"/>
    <w:rsid w:val="006A19D2"/>
    <w:rsid w:val="006A2B8C"/>
    <w:rsid w:val="006A31A9"/>
    <w:rsid w:val="006B5759"/>
    <w:rsid w:val="006B71A5"/>
    <w:rsid w:val="006B75D2"/>
    <w:rsid w:val="006B7B96"/>
    <w:rsid w:val="006D5CDF"/>
    <w:rsid w:val="006E1786"/>
    <w:rsid w:val="006E608F"/>
    <w:rsid w:val="006E68DD"/>
    <w:rsid w:val="006F3B18"/>
    <w:rsid w:val="006F43E7"/>
    <w:rsid w:val="006F7CFB"/>
    <w:rsid w:val="007121F1"/>
    <w:rsid w:val="00727CAB"/>
    <w:rsid w:val="00733903"/>
    <w:rsid w:val="00747648"/>
    <w:rsid w:val="00751487"/>
    <w:rsid w:val="00751C19"/>
    <w:rsid w:val="00754319"/>
    <w:rsid w:val="0075536F"/>
    <w:rsid w:val="00756D64"/>
    <w:rsid w:val="00762A6F"/>
    <w:rsid w:val="0076410A"/>
    <w:rsid w:val="007672B2"/>
    <w:rsid w:val="00776F0C"/>
    <w:rsid w:val="00787B73"/>
    <w:rsid w:val="007B42F4"/>
    <w:rsid w:val="007E295A"/>
    <w:rsid w:val="007E42C2"/>
    <w:rsid w:val="007F1DF2"/>
    <w:rsid w:val="007F6B3F"/>
    <w:rsid w:val="0080004B"/>
    <w:rsid w:val="00810B26"/>
    <w:rsid w:val="00813792"/>
    <w:rsid w:val="00813AA2"/>
    <w:rsid w:val="00816CCF"/>
    <w:rsid w:val="008247D3"/>
    <w:rsid w:val="00825D2C"/>
    <w:rsid w:val="0083100F"/>
    <w:rsid w:val="00831A31"/>
    <w:rsid w:val="008329CA"/>
    <w:rsid w:val="008334F7"/>
    <w:rsid w:val="0083560C"/>
    <w:rsid w:val="00836D8C"/>
    <w:rsid w:val="00841B69"/>
    <w:rsid w:val="00841CD5"/>
    <w:rsid w:val="008457A2"/>
    <w:rsid w:val="0084595D"/>
    <w:rsid w:val="0085443E"/>
    <w:rsid w:val="0085489B"/>
    <w:rsid w:val="00854C0B"/>
    <w:rsid w:val="00886558"/>
    <w:rsid w:val="00886EEE"/>
    <w:rsid w:val="00887CF6"/>
    <w:rsid w:val="00890CC6"/>
    <w:rsid w:val="00893999"/>
    <w:rsid w:val="00893CC0"/>
    <w:rsid w:val="008B303F"/>
    <w:rsid w:val="008B5C60"/>
    <w:rsid w:val="008C479B"/>
    <w:rsid w:val="008D0D7F"/>
    <w:rsid w:val="008E3D80"/>
    <w:rsid w:val="008F16A1"/>
    <w:rsid w:val="008F517B"/>
    <w:rsid w:val="008F5DF1"/>
    <w:rsid w:val="008F74FC"/>
    <w:rsid w:val="008F75EF"/>
    <w:rsid w:val="00902C38"/>
    <w:rsid w:val="00903F9C"/>
    <w:rsid w:val="0090589A"/>
    <w:rsid w:val="00911163"/>
    <w:rsid w:val="00911E28"/>
    <w:rsid w:val="0091270D"/>
    <w:rsid w:val="009223E6"/>
    <w:rsid w:val="00922D91"/>
    <w:rsid w:val="00924AEE"/>
    <w:rsid w:val="00932519"/>
    <w:rsid w:val="00941BA7"/>
    <w:rsid w:val="009424EF"/>
    <w:rsid w:val="0094460D"/>
    <w:rsid w:val="009447B5"/>
    <w:rsid w:val="00947433"/>
    <w:rsid w:val="009548B5"/>
    <w:rsid w:val="00955BF3"/>
    <w:rsid w:val="0096276E"/>
    <w:rsid w:val="0096374A"/>
    <w:rsid w:val="00967ED7"/>
    <w:rsid w:val="00971E48"/>
    <w:rsid w:val="00977AA6"/>
    <w:rsid w:val="00977C84"/>
    <w:rsid w:val="00980028"/>
    <w:rsid w:val="00982FAA"/>
    <w:rsid w:val="0099745C"/>
    <w:rsid w:val="009A17F4"/>
    <w:rsid w:val="009A7799"/>
    <w:rsid w:val="009C07E9"/>
    <w:rsid w:val="009C3D76"/>
    <w:rsid w:val="009C4109"/>
    <w:rsid w:val="009E2489"/>
    <w:rsid w:val="009E37DD"/>
    <w:rsid w:val="009E4914"/>
    <w:rsid w:val="009E634F"/>
    <w:rsid w:val="009E6BD2"/>
    <w:rsid w:val="009E79A1"/>
    <w:rsid w:val="009F265E"/>
    <w:rsid w:val="009F748B"/>
    <w:rsid w:val="00A03496"/>
    <w:rsid w:val="00A0386C"/>
    <w:rsid w:val="00A04D17"/>
    <w:rsid w:val="00A0573C"/>
    <w:rsid w:val="00A05B3B"/>
    <w:rsid w:val="00A1255D"/>
    <w:rsid w:val="00A1587B"/>
    <w:rsid w:val="00A24889"/>
    <w:rsid w:val="00A249F1"/>
    <w:rsid w:val="00A274DB"/>
    <w:rsid w:val="00A319C7"/>
    <w:rsid w:val="00A31FF2"/>
    <w:rsid w:val="00A3224B"/>
    <w:rsid w:val="00A3426A"/>
    <w:rsid w:val="00A3693C"/>
    <w:rsid w:val="00A403F3"/>
    <w:rsid w:val="00A40E45"/>
    <w:rsid w:val="00A478CD"/>
    <w:rsid w:val="00A5100B"/>
    <w:rsid w:val="00A6094C"/>
    <w:rsid w:val="00A64AD1"/>
    <w:rsid w:val="00A73F2F"/>
    <w:rsid w:val="00A7522A"/>
    <w:rsid w:val="00A75A32"/>
    <w:rsid w:val="00A80855"/>
    <w:rsid w:val="00A814A6"/>
    <w:rsid w:val="00A863E9"/>
    <w:rsid w:val="00AA27FA"/>
    <w:rsid w:val="00AA4A89"/>
    <w:rsid w:val="00AA68C2"/>
    <w:rsid w:val="00AA74FF"/>
    <w:rsid w:val="00AB3BA9"/>
    <w:rsid w:val="00AC2FC4"/>
    <w:rsid w:val="00AD1825"/>
    <w:rsid w:val="00AD2122"/>
    <w:rsid w:val="00AD2533"/>
    <w:rsid w:val="00AD6F4B"/>
    <w:rsid w:val="00AD6FFD"/>
    <w:rsid w:val="00AD7E39"/>
    <w:rsid w:val="00AE0E0A"/>
    <w:rsid w:val="00AE4448"/>
    <w:rsid w:val="00AF4DA3"/>
    <w:rsid w:val="00B14680"/>
    <w:rsid w:val="00B1574E"/>
    <w:rsid w:val="00B317C8"/>
    <w:rsid w:val="00B352B4"/>
    <w:rsid w:val="00B45B3B"/>
    <w:rsid w:val="00B45D0A"/>
    <w:rsid w:val="00B46115"/>
    <w:rsid w:val="00B51F9B"/>
    <w:rsid w:val="00B522D1"/>
    <w:rsid w:val="00B57710"/>
    <w:rsid w:val="00B603E5"/>
    <w:rsid w:val="00B64173"/>
    <w:rsid w:val="00B65F42"/>
    <w:rsid w:val="00B7442A"/>
    <w:rsid w:val="00B85823"/>
    <w:rsid w:val="00B915EE"/>
    <w:rsid w:val="00B94DCB"/>
    <w:rsid w:val="00B97D9F"/>
    <w:rsid w:val="00BA7BF0"/>
    <w:rsid w:val="00BB2783"/>
    <w:rsid w:val="00BC0870"/>
    <w:rsid w:val="00BC1668"/>
    <w:rsid w:val="00BC2356"/>
    <w:rsid w:val="00BC2695"/>
    <w:rsid w:val="00BC2696"/>
    <w:rsid w:val="00BC2E21"/>
    <w:rsid w:val="00BC3AB3"/>
    <w:rsid w:val="00BD1ED5"/>
    <w:rsid w:val="00BD2FE6"/>
    <w:rsid w:val="00BD33C5"/>
    <w:rsid w:val="00BE428D"/>
    <w:rsid w:val="00BE6A95"/>
    <w:rsid w:val="00C00DEC"/>
    <w:rsid w:val="00C069B5"/>
    <w:rsid w:val="00C07F48"/>
    <w:rsid w:val="00C10840"/>
    <w:rsid w:val="00C14161"/>
    <w:rsid w:val="00C2178E"/>
    <w:rsid w:val="00C27415"/>
    <w:rsid w:val="00C30B9D"/>
    <w:rsid w:val="00C44A29"/>
    <w:rsid w:val="00C45335"/>
    <w:rsid w:val="00C45783"/>
    <w:rsid w:val="00C62A20"/>
    <w:rsid w:val="00C70BF0"/>
    <w:rsid w:val="00C70F90"/>
    <w:rsid w:val="00C71A7E"/>
    <w:rsid w:val="00C71C5C"/>
    <w:rsid w:val="00C74053"/>
    <w:rsid w:val="00C76283"/>
    <w:rsid w:val="00C76664"/>
    <w:rsid w:val="00C83780"/>
    <w:rsid w:val="00C91F8F"/>
    <w:rsid w:val="00CA24A5"/>
    <w:rsid w:val="00CB0B49"/>
    <w:rsid w:val="00CB49DD"/>
    <w:rsid w:val="00CB5EFA"/>
    <w:rsid w:val="00CC17FF"/>
    <w:rsid w:val="00CC2BCA"/>
    <w:rsid w:val="00CD04B1"/>
    <w:rsid w:val="00CD42A2"/>
    <w:rsid w:val="00CE2354"/>
    <w:rsid w:val="00CE2F20"/>
    <w:rsid w:val="00CE543D"/>
    <w:rsid w:val="00CF0743"/>
    <w:rsid w:val="00CF0EDD"/>
    <w:rsid w:val="00CF6BB7"/>
    <w:rsid w:val="00D04D29"/>
    <w:rsid w:val="00D11AAF"/>
    <w:rsid w:val="00D12C67"/>
    <w:rsid w:val="00D12FF2"/>
    <w:rsid w:val="00D14F74"/>
    <w:rsid w:val="00D158A7"/>
    <w:rsid w:val="00D20EE9"/>
    <w:rsid w:val="00D23F28"/>
    <w:rsid w:val="00D251AC"/>
    <w:rsid w:val="00D267AB"/>
    <w:rsid w:val="00D41F00"/>
    <w:rsid w:val="00D51903"/>
    <w:rsid w:val="00D52FE1"/>
    <w:rsid w:val="00D5317C"/>
    <w:rsid w:val="00D615A0"/>
    <w:rsid w:val="00D61FB8"/>
    <w:rsid w:val="00D624A6"/>
    <w:rsid w:val="00D625F4"/>
    <w:rsid w:val="00D77AC7"/>
    <w:rsid w:val="00D8077C"/>
    <w:rsid w:val="00D80AD1"/>
    <w:rsid w:val="00D8291F"/>
    <w:rsid w:val="00D85EE8"/>
    <w:rsid w:val="00D905CE"/>
    <w:rsid w:val="00D93A4A"/>
    <w:rsid w:val="00DA398C"/>
    <w:rsid w:val="00DA48E0"/>
    <w:rsid w:val="00DC3453"/>
    <w:rsid w:val="00DD16C9"/>
    <w:rsid w:val="00DD657D"/>
    <w:rsid w:val="00DD7274"/>
    <w:rsid w:val="00DE2251"/>
    <w:rsid w:val="00DE25B9"/>
    <w:rsid w:val="00DE2E57"/>
    <w:rsid w:val="00DF5D36"/>
    <w:rsid w:val="00E021C4"/>
    <w:rsid w:val="00E168C6"/>
    <w:rsid w:val="00E232DF"/>
    <w:rsid w:val="00E33F11"/>
    <w:rsid w:val="00E439BF"/>
    <w:rsid w:val="00E4760F"/>
    <w:rsid w:val="00E53192"/>
    <w:rsid w:val="00E53515"/>
    <w:rsid w:val="00E57D07"/>
    <w:rsid w:val="00E6285E"/>
    <w:rsid w:val="00E65310"/>
    <w:rsid w:val="00E66F3F"/>
    <w:rsid w:val="00E924FB"/>
    <w:rsid w:val="00E92B2E"/>
    <w:rsid w:val="00E94DB4"/>
    <w:rsid w:val="00E9542A"/>
    <w:rsid w:val="00E9609C"/>
    <w:rsid w:val="00E9690E"/>
    <w:rsid w:val="00EA023E"/>
    <w:rsid w:val="00EA3541"/>
    <w:rsid w:val="00EB0AF5"/>
    <w:rsid w:val="00EB1F47"/>
    <w:rsid w:val="00EB3905"/>
    <w:rsid w:val="00EB7288"/>
    <w:rsid w:val="00ED0A86"/>
    <w:rsid w:val="00EE22FA"/>
    <w:rsid w:val="00EE5B55"/>
    <w:rsid w:val="00EF317C"/>
    <w:rsid w:val="00EF6EE8"/>
    <w:rsid w:val="00F04B87"/>
    <w:rsid w:val="00F064DC"/>
    <w:rsid w:val="00F153D9"/>
    <w:rsid w:val="00F223D1"/>
    <w:rsid w:val="00F228A9"/>
    <w:rsid w:val="00F255AB"/>
    <w:rsid w:val="00F34E98"/>
    <w:rsid w:val="00F35284"/>
    <w:rsid w:val="00F40150"/>
    <w:rsid w:val="00F433B4"/>
    <w:rsid w:val="00F451C3"/>
    <w:rsid w:val="00F52E2D"/>
    <w:rsid w:val="00F54FA7"/>
    <w:rsid w:val="00F55F55"/>
    <w:rsid w:val="00F61E8C"/>
    <w:rsid w:val="00F63F51"/>
    <w:rsid w:val="00F64A3A"/>
    <w:rsid w:val="00F74E3F"/>
    <w:rsid w:val="00F75554"/>
    <w:rsid w:val="00F7760A"/>
    <w:rsid w:val="00F81608"/>
    <w:rsid w:val="00F85E6F"/>
    <w:rsid w:val="00F94571"/>
    <w:rsid w:val="00FA09C1"/>
    <w:rsid w:val="00FA2AA0"/>
    <w:rsid w:val="00FA588B"/>
    <w:rsid w:val="00FC1BFA"/>
    <w:rsid w:val="00FD0DD5"/>
    <w:rsid w:val="00FE4CC9"/>
    <w:rsid w:val="00FE6766"/>
    <w:rsid w:val="00FE7E61"/>
    <w:rsid w:val="00FF07DA"/>
    <w:rsid w:val="00FF08BC"/>
    <w:rsid w:val="00FF6AF9"/>
  </w:rsids>
  <m:mathPr>
    <m:mathFont m:val="Cambria Math"/>
    <m:brkBin m:val="before"/>
    <m:brkBinSub m:val="--"/>
    <m:smallFrac/>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546D734"/>
  <w15:docId w15:val="{8F8F93A5-4DE5-6F41-B7D7-8E2CF946C9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35284"/>
    <w:rPr>
      <w:sz w:val="24"/>
      <w:szCs w:val="24"/>
    </w:rPr>
  </w:style>
  <w:style w:type="paragraph" w:styleId="Heading5">
    <w:name w:val="heading 5"/>
    <w:basedOn w:val="Normal"/>
    <w:next w:val="Normal"/>
    <w:link w:val="Heading5Char"/>
    <w:unhideWhenUsed/>
    <w:qFormat/>
    <w:rsid w:val="00E53192"/>
    <w:pPr>
      <w:keepNext/>
      <w:keepLines/>
      <w:spacing w:before="200" w:line="276" w:lineRule="auto"/>
      <w:outlineLvl w:val="4"/>
    </w:pPr>
    <w:rPr>
      <w:rFonts w:asciiTheme="majorHAnsi" w:eastAsiaTheme="majorEastAsia" w:hAnsiTheme="majorHAnsi" w:cstheme="majorBidi"/>
      <w:color w:val="1F3763" w:themeColor="accent1" w:themeShade="7F"/>
      <w:sz w:val="22"/>
      <w:szCs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35284"/>
    <w:rPr>
      <w:sz w:val="24"/>
      <w:szCs w:val="24"/>
    </w:rPr>
  </w:style>
  <w:style w:type="character" w:styleId="Hyperlink">
    <w:name w:val="Hyperlink"/>
    <w:basedOn w:val="DefaultParagraphFont"/>
    <w:uiPriority w:val="99"/>
    <w:unhideWhenUsed/>
    <w:qFormat/>
    <w:rsid w:val="00D77AC7"/>
    <w:rPr>
      <w:color w:val="0000FF"/>
      <w:u w:val="single"/>
    </w:rPr>
  </w:style>
  <w:style w:type="paragraph" w:styleId="ListParagraph">
    <w:name w:val="List Paragraph"/>
    <w:basedOn w:val="Normal"/>
    <w:uiPriority w:val="34"/>
    <w:qFormat/>
    <w:rsid w:val="0053398C"/>
    <w:pPr>
      <w:ind w:left="720"/>
      <w:contextualSpacing/>
    </w:pPr>
  </w:style>
  <w:style w:type="table" w:styleId="TableGrid">
    <w:name w:val="Table Grid"/>
    <w:basedOn w:val="TableNormal"/>
    <w:rsid w:val="00030F7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PlaceholderText">
    <w:name w:val="Placeholder Text"/>
    <w:basedOn w:val="DefaultParagraphFont"/>
    <w:uiPriority w:val="99"/>
    <w:semiHidden/>
    <w:rsid w:val="00F223D1"/>
    <w:rPr>
      <w:color w:val="808080"/>
    </w:rPr>
  </w:style>
  <w:style w:type="paragraph" w:styleId="BalloonText">
    <w:name w:val="Balloon Text"/>
    <w:basedOn w:val="Normal"/>
    <w:link w:val="BalloonTextChar"/>
    <w:rsid w:val="00F223D1"/>
    <w:rPr>
      <w:rFonts w:ascii="Tahoma" w:hAnsi="Tahoma" w:cs="Tahoma"/>
      <w:sz w:val="16"/>
      <w:szCs w:val="16"/>
    </w:rPr>
  </w:style>
  <w:style w:type="character" w:customStyle="1" w:styleId="BalloonTextChar">
    <w:name w:val="Balloon Text Char"/>
    <w:basedOn w:val="DefaultParagraphFont"/>
    <w:link w:val="BalloonText"/>
    <w:rsid w:val="00F223D1"/>
    <w:rPr>
      <w:rFonts w:ascii="Tahoma" w:hAnsi="Tahoma" w:cs="Tahoma"/>
      <w:sz w:val="16"/>
      <w:szCs w:val="16"/>
    </w:rPr>
  </w:style>
  <w:style w:type="paragraph" w:styleId="Header">
    <w:name w:val="header"/>
    <w:basedOn w:val="Normal"/>
    <w:link w:val="HeaderChar"/>
    <w:uiPriority w:val="99"/>
    <w:unhideWhenUsed/>
    <w:rsid w:val="0007004A"/>
    <w:pPr>
      <w:tabs>
        <w:tab w:val="center" w:pos="4677"/>
        <w:tab w:val="right" w:pos="9355"/>
      </w:tabs>
    </w:pPr>
  </w:style>
  <w:style w:type="character" w:customStyle="1" w:styleId="HeaderChar">
    <w:name w:val="Header Char"/>
    <w:basedOn w:val="DefaultParagraphFont"/>
    <w:link w:val="Header"/>
    <w:uiPriority w:val="99"/>
    <w:rsid w:val="0007004A"/>
    <w:rPr>
      <w:sz w:val="24"/>
      <w:szCs w:val="24"/>
    </w:rPr>
  </w:style>
  <w:style w:type="paragraph" w:styleId="Footer">
    <w:name w:val="footer"/>
    <w:basedOn w:val="Normal"/>
    <w:link w:val="FooterChar"/>
    <w:uiPriority w:val="99"/>
    <w:unhideWhenUsed/>
    <w:rsid w:val="0007004A"/>
    <w:pPr>
      <w:tabs>
        <w:tab w:val="center" w:pos="4677"/>
        <w:tab w:val="right" w:pos="9355"/>
      </w:tabs>
    </w:pPr>
  </w:style>
  <w:style w:type="character" w:customStyle="1" w:styleId="FooterChar">
    <w:name w:val="Footer Char"/>
    <w:basedOn w:val="DefaultParagraphFont"/>
    <w:link w:val="Footer"/>
    <w:uiPriority w:val="99"/>
    <w:rsid w:val="0007004A"/>
    <w:rPr>
      <w:sz w:val="24"/>
      <w:szCs w:val="24"/>
    </w:rPr>
  </w:style>
  <w:style w:type="character" w:customStyle="1" w:styleId="2">
    <w:name w:val="Заголовок №2_"/>
    <w:basedOn w:val="DefaultParagraphFont"/>
    <w:link w:val="20"/>
    <w:locked/>
    <w:rsid w:val="001E76C4"/>
    <w:rPr>
      <w:rFonts w:ascii="Tahoma" w:eastAsia="Tahoma" w:hAnsi="Tahoma" w:cs="Tahoma"/>
      <w:b/>
      <w:bCs/>
      <w:sz w:val="26"/>
      <w:szCs w:val="26"/>
      <w:shd w:val="clear" w:color="auto" w:fill="FFFFFF"/>
    </w:rPr>
  </w:style>
  <w:style w:type="paragraph" w:customStyle="1" w:styleId="20">
    <w:name w:val="Заголовок №2"/>
    <w:basedOn w:val="Normal"/>
    <w:link w:val="2"/>
    <w:rsid w:val="001E76C4"/>
    <w:pPr>
      <w:widowControl w:val="0"/>
      <w:shd w:val="clear" w:color="auto" w:fill="FFFFFF"/>
      <w:spacing w:before="60" w:after="60" w:line="264" w:lineRule="exact"/>
      <w:outlineLvl w:val="1"/>
    </w:pPr>
    <w:rPr>
      <w:rFonts w:ascii="Tahoma" w:eastAsia="Tahoma" w:hAnsi="Tahoma" w:cs="Tahoma"/>
      <w:b/>
      <w:bCs/>
      <w:sz w:val="26"/>
      <w:szCs w:val="26"/>
    </w:rPr>
  </w:style>
  <w:style w:type="paragraph" w:styleId="HTMLPreformatted">
    <w:name w:val="HTML Preformatted"/>
    <w:basedOn w:val="Normal"/>
    <w:link w:val="HTMLPreformattedChar"/>
    <w:uiPriority w:val="99"/>
    <w:unhideWhenUsed/>
    <w:rsid w:val="001E76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1E76C4"/>
    <w:rPr>
      <w:rFonts w:ascii="Courier New" w:eastAsia="Times New Roman" w:hAnsi="Courier New" w:cs="Courier New"/>
    </w:rPr>
  </w:style>
  <w:style w:type="paragraph" w:styleId="NormalWeb">
    <w:name w:val="Normal (Web)"/>
    <w:basedOn w:val="Normal"/>
    <w:uiPriority w:val="99"/>
    <w:unhideWhenUsed/>
    <w:rsid w:val="001E76C4"/>
    <w:pPr>
      <w:spacing w:before="100" w:beforeAutospacing="1" w:after="100" w:afterAutospacing="1"/>
    </w:pPr>
    <w:rPr>
      <w:rFonts w:eastAsia="Times New Roman"/>
    </w:rPr>
  </w:style>
  <w:style w:type="character" w:customStyle="1" w:styleId="y2iqfc">
    <w:name w:val="y2iqfc"/>
    <w:basedOn w:val="DefaultParagraphFont"/>
    <w:rsid w:val="001E76C4"/>
  </w:style>
  <w:style w:type="character" w:customStyle="1" w:styleId="1">
    <w:name w:val="Неразрешенное упоминание1"/>
    <w:basedOn w:val="DefaultParagraphFont"/>
    <w:uiPriority w:val="99"/>
    <w:semiHidden/>
    <w:unhideWhenUsed/>
    <w:rsid w:val="001E76C4"/>
    <w:rPr>
      <w:color w:val="605E5C"/>
      <w:shd w:val="clear" w:color="auto" w:fill="E1DFDD"/>
    </w:rPr>
  </w:style>
  <w:style w:type="character" w:styleId="Emphasis">
    <w:name w:val="Emphasis"/>
    <w:uiPriority w:val="20"/>
    <w:qFormat/>
    <w:rsid w:val="00D5317C"/>
    <w:rPr>
      <w:i/>
      <w:iCs/>
    </w:rPr>
  </w:style>
  <w:style w:type="paragraph" w:customStyle="1" w:styleId="Default">
    <w:name w:val="Default"/>
    <w:rsid w:val="00D12C67"/>
    <w:pPr>
      <w:autoSpaceDE w:val="0"/>
      <w:autoSpaceDN w:val="0"/>
      <w:adjustRightInd w:val="0"/>
    </w:pPr>
    <w:rPr>
      <w:rFonts w:eastAsiaTheme="minorHAnsi"/>
      <w:color w:val="000000"/>
      <w:sz w:val="24"/>
      <w:szCs w:val="24"/>
      <w:lang w:eastAsia="en-US"/>
    </w:rPr>
  </w:style>
  <w:style w:type="paragraph" w:styleId="Quote">
    <w:name w:val="Quote"/>
    <w:basedOn w:val="Normal"/>
    <w:next w:val="Normal"/>
    <w:link w:val="QuoteChar"/>
    <w:uiPriority w:val="29"/>
    <w:qFormat/>
    <w:rsid w:val="004817B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817B2"/>
    <w:rPr>
      <w:i/>
      <w:iCs/>
      <w:color w:val="404040" w:themeColor="text1" w:themeTint="BF"/>
      <w:sz w:val="24"/>
      <w:szCs w:val="24"/>
    </w:rPr>
  </w:style>
  <w:style w:type="character" w:customStyle="1" w:styleId="FontStyle58">
    <w:name w:val="Font Style58"/>
    <w:basedOn w:val="DefaultParagraphFont"/>
    <w:rsid w:val="00244AA4"/>
    <w:rPr>
      <w:rFonts w:ascii="Times New Roman" w:hAnsi="Times New Roman" w:cs="Times New Roman"/>
      <w:sz w:val="18"/>
      <w:szCs w:val="18"/>
    </w:rPr>
  </w:style>
  <w:style w:type="character" w:customStyle="1" w:styleId="Heading5Char">
    <w:name w:val="Heading 5 Char"/>
    <w:basedOn w:val="DefaultParagraphFont"/>
    <w:link w:val="Heading5"/>
    <w:rsid w:val="00E53192"/>
    <w:rPr>
      <w:rFonts w:asciiTheme="majorHAnsi" w:eastAsiaTheme="majorEastAsia" w:hAnsiTheme="majorHAnsi" w:cstheme="majorBidi"/>
      <w:color w:val="1F3763" w:themeColor="accent1" w:themeShade="7F"/>
      <w:sz w:val="22"/>
      <w:szCs w:val="22"/>
      <w:lang w:eastAsia="en-US"/>
    </w:rPr>
  </w:style>
  <w:style w:type="character" w:styleId="Strong">
    <w:name w:val="Strong"/>
    <w:basedOn w:val="DefaultParagraphFont"/>
    <w:uiPriority w:val="22"/>
    <w:qFormat/>
    <w:rsid w:val="00E53192"/>
    <w:rPr>
      <w:b/>
      <w:bCs/>
    </w:rPr>
  </w:style>
  <w:style w:type="character" w:styleId="UnresolvedMention">
    <w:name w:val="Unresolved Mention"/>
    <w:basedOn w:val="DefaultParagraphFont"/>
    <w:uiPriority w:val="99"/>
    <w:semiHidden/>
    <w:unhideWhenUsed/>
    <w:rsid w:val="00640EA9"/>
    <w:rPr>
      <w:color w:val="605E5C"/>
      <w:shd w:val="clear" w:color="auto" w:fill="E1DFDD"/>
    </w:rPr>
  </w:style>
  <w:style w:type="character" w:styleId="PageNumber">
    <w:name w:val="page number"/>
    <w:basedOn w:val="DefaultParagraphFont"/>
    <w:semiHidden/>
    <w:unhideWhenUsed/>
    <w:rsid w:val="00E4760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988737">
      <w:bodyDiv w:val="1"/>
      <w:marLeft w:val="0"/>
      <w:marRight w:val="0"/>
      <w:marTop w:val="0"/>
      <w:marBottom w:val="0"/>
      <w:divBdr>
        <w:top w:val="none" w:sz="0" w:space="0" w:color="auto"/>
        <w:left w:val="none" w:sz="0" w:space="0" w:color="auto"/>
        <w:bottom w:val="none" w:sz="0" w:space="0" w:color="auto"/>
        <w:right w:val="none" w:sz="0" w:space="0" w:color="auto"/>
      </w:divBdr>
    </w:div>
    <w:div w:id="127674123">
      <w:bodyDiv w:val="1"/>
      <w:marLeft w:val="0"/>
      <w:marRight w:val="0"/>
      <w:marTop w:val="0"/>
      <w:marBottom w:val="0"/>
      <w:divBdr>
        <w:top w:val="none" w:sz="0" w:space="0" w:color="auto"/>
        <w:left w:val="none" w:sz="0" w:space="0" w:color="auto"/>
        <w:bottom w:val="none" w:sz="0" w:space="0" w:color="auto"/>
        <w:right w:val="none" w:sz="0" w:space="0" w:color="auto"/>
      </w:divBdr>
    </w:div>
    <w:div w:id="294062459">
      <w:bodyDiv w:val="1"/>
      <w:marLeft w:val="0"/>
      <w:marRight w:val="0"/>
      <w:marTop w:val="0"/>
      <w:marBottom w:val="0"/>
      <w:divBdr>
        <w:top w:val="none" w:sz="0" w:space="0" w:color="auto"/>
        <w:left w:val="none" w:sz="0" w:space="0" w:color="auto"/>
        <w:bottom w:val="none" w:sz="0" w:space="0" w:color="auto"/>
        <w:right w:val="none" w:sz="0" w:space="0" w:color="auto"/>
      </w:divBdr>
    </w:div>
    <w:div w:id="492456728">
      <w:bodyDiv w:val="1"/>
      <w:marLeft w:val="0"/>
      <w:marRight w:val="0"/>
      <w:marTop w:val="0"/>
      <w:marBottom w:val="0"/>
      <w:divBdr>
        <w:top w:val="none" w:sz="0" w:space="0" w:color="auto"/>
        <w:left w:val="none" w:sz="0" w:space="0" w:color="auto"/>
        <w:bottom w:val="none" w:sz="0" w:space="0" w:color="auto"/>
        <w:right w:val="none" w:sz="0" w:space="0" w:color="auto"/>
      </w:divBdr>
    </w:div>
    <w:div w:id="726147725">
      <w:bodyDiv w:val="1"/>
      <w:marLeft w:val="0"/>
      <w:marRight w:val="0"/>
      <w:marTop w:val="0"/>
      <w:marBottom w:val="0"/>
      <w:divBdr>
        <w:top w:val="none" w:sz="0" w:space="0" w:color="auto"/>
        <w:left w:val="none" w:sz="0" w:space="0" w:color="auto"/>
        <w:bottom w:val="none" w:sz="0" w:space="0" w:color="auto"/>
        <w:right w:val="none" w:sz="0" w:space="0" w:color="auto"/>
      </w:divBdr>
    </w:div>
    <w:div w:id="735787868">
      <w:bodyDiv w:val="1"/>
      <w:marLeft w:val="0"/>
      <w:marRight w:val="0"/>
      <w:marTop w:val="0"/>
      <w:marBottom w:val="0"/>
      <w:divBdr>
        <w:top w:val="none" w:sz="0" w:space="0" w:color="auto"/>
        <w:left w:val="none" w:sz="0" w:space="0" w:color="auto"/>
        <w:bottom w:val="none" w:sz="0" w:space="0" w:color="auto"/>
        <w:right w:val="none" w:sz="0" w:space="0" w:color="auto"/>
      </w:divBdr>
    </w:div>
    <w:div w:id="757025385">
      <w:bodyDiv w:val="1"/>
      <w:marLeft w:val="0"/>
      <w:marRight w:val="0"/>
      <w:marTop w:val="0"/>
      <w:marBottom w:val="0"/>
      <w:divBdr>
        <w:top w:val="none" w:sz="0" w:space="0" w:color="auto"/>
        <w:left w:val="none" w:sz="0" w:space="0" w:color="auto"/>
        <w:bottom w:val="none" w:sz="0" w:space="0" w:color="auto"/>
        <w:right w:val="none" w:sz="0" w:space="0" w:color="auto"/>
      </w:divBdr>
    </w:div>
    <w:div w:id="962810538">
      <w:bodyDiv w:val="1"/>
      <w:marLeft w:val="0"/>
      <w:marRight w:val="0"/>
      <w:marTop w:val="0"/>
      <w:marBottom w:val="0"/>
      <w:divBdr>
        <w:top w:val="none" w:sz="0" w:space="0" w:color="auto"/>
        <w:left w:val="none" w:sz="0" w:space="0" w:color="auto"/>
        <w:bottom w:val="none" w:sz="0" w:space="0" w:color="auto"/>
        <w:right w:val="none" w:sz="0" w:space="0" w:color="auto"/>
      </w:divBdr>
    </w:div>
    <w:div w:id="1028288641">
      <w:bodyDiv w:val="1"/>
      <w:marLeft w:val="0"/>
      <w:marRight w:val="0"/>
      <w:marTop w:val="0"/>
      <w:marBottom w:val="0"/>
      <w:divBdr>
        <w:top w:val="none" w:sz="0" w:space="0" w:color="auto"/>
        <w:left w:val="none" w:sz="0" w:space="0" w:color="auto"/>
        <w:bottom w:val="none" w:sz="0" w:space="0" w:color="auto"/>
        <w:right w:val="none" w:sz="0" w:space="0" w:color="auto"/>
      </w:divBdr>
    </w:div>
    <w:div w:id="1184367610">
      <w:bodyDiv w:val="1"/>
      <w:marLeft w:val="0"/>
      <w:marRight w:val="0"/>
      <w:marTop w:val="0"/>
      <w:marBottom w:val="0"/>
      <w:divBdr>
        <w:top w:val="none" w:sz="0" w:space="0" w:color="auto"/>
        <w:left w:val="none" w:sz="0" w:space="0" w:color="auto"/>
        <w:bottom w:val="none" w:sz="0" w:space="0" w:color="auto"/>
        <w:right w:val="none" w:sz="0" w:space="0" w:color="auto"/>
      </w:divBdr>
    </w:div>
    <w:div w:id="1275743892">
      <w:bodyDiv w:val="1"/>
      <w:marLeft w:val="0"/>
      <w:marRight w:val="0"/>
      <w:marTop w:val="0"/>
      <w:marBottom w:val="0"/>
      <w:divBdr>
        <w:top w:val="none" w:sz="0" w:space="0" w:color="auto"/>
        <w:left w:val="none" w:sz="0" w:space="0" w:color="auto"/>
        <w:bottom w:val="none" w:sz="0" w:space="0" w:color="auto"/>
        <w:right w:val="none" w:sz="0" w:space="0" w:color="auto"/>
      </w:divBdr>
    </w:div>
    <w:div w:id="1433279222">
      <w:bodyDiv w:val="1"/>
      <w:marLeft w:val="0"/>
      <w:marRight w:val="0"/>
      <w:marTop w:val="0"/>
      <w:marBottom w:val="0"/>
      <w:divBdr>
        <w:top w:val="none" w:sz="0" w:space="0" w:color="auto"/>
        <w:left w:val="none" w:sz="0" w:space="0" w:color="auto"/>
        <w:bottom w:val="none" w:sz="0" w:space="0" w:color="auto"/>
        <w:right w:val="none" w:sz="0" w:space="0" w:color="auto"/>
      </w:divBdr>
    </w:div>
    <w:div w:id="1498114094">
      <w:bodyDiv w:val="1"/>
      <w:marLeft w:val="0"/>
      <w:marRight w:val="0"/>
      <w:marTop w:val="0"/>
      <w:marBottom w:val="0"/>
      <w:divBdr>
        <w:top w:val="none" w:sz="0" w:space="0" w:color="auto"/>
        <w:left w:val="none" w:sz="0" w:space="0" w:color="auto"/>
        <w:bottom w:val="none" w:sz="0" w:space="0" w:color="auto"/>
        <w:right w:val="none" w:sz="0" w:space="0" w:color="auto"/>
      </w:divBdr>
    </w:div>
    <w:div w:id="1590962728">
      <w:bodyDiv w:val="1"/>
      <w:marLeft w:val="0"/>
      <w:marRight w:val="0"/>
      <w:marTop w:val="0"/>
      <w:marBottom w:val="0"/>
      <w:divBdr>
        <w:top w:val="none" w:sz="0" w:space="0" w:color="auto"/>
        <w:left w:val="none" w:sz="0" w:space="0" w:color="auto"/>
        <w:bottom w:val="none" w:sz="0" w:space="0" w:color="auto"/>
        <w:right w:val="none" w:sz="0" w:space="0" w:color="auto"/>
      </w:divBdr>
    </w:div>
    <w:div w:id="1727757413">
      <w:bodyDiv w:val="1"/>
      <w:marLeft w:val="0"/>
      <w:marRight w:val="0"/>
      <w:marTop w:val="0"/>
      <w:marBottom w:val="0"/>
      <w:divBdr>
        <w:top w:val="none" w:sz="0" w:space="0" w:color="auto"/>
        <w:left w:val="none" w:sz="0" w:space="0" w:color="auto"/>
        <w:bottom w:val="none" w:sz="0" w:space="0" w:color="auto"/>
        <w:right w:val="none" w:sz="0" w:space="0" w:color="auto"/>
      </w:divBdr>
    </w:div>
    <w:div w:id="1761754352">
      <w:bodyDiv w:val="1"/>
      <w:marLeft w:val="0"/>
      <w:marRight w:val="0"/>
      <w:marTop w:val="0"/>
      <w:marBottom w:val="0"/>
      <w:divBdr>
        <w:top w:val="none" w:sz="0" w:space="0" w:color="auto"/>
        <w:left w:val="none" w:sz="0" w:space="0" w:color="auto"/>
        <w:bottom w:val="none" w:sz="0" w:space="0" w:color="auto"/>
        <w:right w:val="none" w:sz="0" w:space="0" w:color="auto"/>
      </w:divBdr>
    </w:div>
    <w:div w:id="1899784474">
      <w:bodyDiv w:val="1"/>
      <w:marLeft w:val="0"/>
      <w:marRight w:val="0"/>
      <w:marTop w:val="0"/>
      <w:marBottom w:val="0"/>
      <w:divBdr>
        <w:top w:val="none" w:sz="0" w:space="0" w:color="auto"/>
        <w:left w:val="none" w:sz="0" w:space="0" w:color="auto"/>
        <w:bottom w:val="none" w:sz="0" w:space="0" w:color="auto"/>
        <w:right w:val="none" w:sz="0" w:space="0" w:color="auto"/>
      </w:divBdr>
    </w:div>
    <w:div w:id="1902592115">
      <w:bodyDiv w:val="1"/>
      <w:marLeft w:val="0"/>
      <w:marRight w:val="0"/>
      <w:marTop w:val="0"/>
      <w:marBottom w:val="0"/>
      <w:divBdr>
        <w:top w:val="none" w:sz="0" w:space="0" w:color="auto"/>
        <w:left w:val="none" w:sz="0" w:space="0" w:color="auto"/>
        <w:bottom w:val="none" w:sz="0" w:space="0" w:color="auto"/>
        <w:right w:val="none" w:sz="0" w:space="0" w:color="auto"/>
      </w:divBdr>
    </w:div>
    <w:div w:id="1931893718">
      <w:bodyDiv w:val="1"/>
      <w:marLeft w:val="0"/>
      <w:marRight w:val="0"/>
      <w:marTop w:val="0"/>
      <w:marBottom w:val="0"/>
      <w:divBdr>
        <w:top w:val="none" w:sz="0" w:space="0" w:color="auto"/>
        <w:left w:val="none" w:sz="0" w:space="0" w:color="auto"/>
        <w:bottom w:val="none" w:sz="0" w:space="0" w:color="auto"/>
        <w:right w:val="none" w:sz="0" w:space="0" w:color="auto"/>
      </w:divBdr>
    </w:div>
    <w:div w:id="1950383151">
      <w:bodyDiv w:val="1"/>
      <w:marLeft w:val="0"/>
      <w:marRight w:val="0"/>
      <w:marTop w:val="0"/>
      <w:marBottom w:val="0"/>
      <w:divBdr>
        <w:top w:val="none" w:sz="0" w:space="0" w:color="auto"/>
        <w:left w:val="none" w:sz="0" w:space="0" w:color="auto"/>
        <w:bottom w:val="none" w:sz="0" w:space="0" w:color="auto"/>
        <w:right w:val="none" w:sz="0" w:space="0" w:color="auto"/>
      </w:divBdr>
    </w:div>
    <w:div w:id="20361049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zfk20091@mail.ru" TargetMode="External"/><Relationship Id="rId13" Type="http://schemas.openxmlformats.org/officeDocument/2006/relationships/hyperlink" Target="mailto:soia-28@yandex.ru" TargetMode="External"/><Relationship Id="rId18" Type="http://schemas.openxmlformats.org/officeDocument/2006/relationships/image" Target="media/image3.png"/><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hyperlink" Target="mailto:soia-28@yandex.ru" TargetMode="External"/><Relationship Id="rId17" Type="http://schemas.openxmlformats.org/officeDocument/2006/relationships/image" Target="media/image2.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1.jpeg"/><Relationship Id="rId20" Type="http://schemas.openxmlformats.org/officeDocument/2006/relationships/image" Target="media/image5.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e.polikytina@mail.ru" TargetMode="External"/><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http://dx.doi.org/10.21515/1990-4665-204-016" TargetMode="External"/><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hyperlink" Target="mailto:e.polikytina@mail.ru" TargetMode="External"/><Relationship Id="rId19"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hyperlink" Target="mailto:zfk20091@mail.ru" TargetMode="External"/><Relationship Id="rId14" Type="http://schemas.openxmlformats.org/officeDocument/2006/relationships/hyperlink" Target="mailto:leonovvladimir@mail.ru" TargetMode="External"/><Relationship Id="rId22" Type="http://schemas.openxmlformats.org/officeDocument/2006/relationships/image" Target="media/image7.png"/><Relationship Id="rId27" Type="http://schemas.openxmlformats.org/officeDocument/2006/relationships/header" Target="header3.xml"/><Relationship Id="rId30"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hyperlink" Target="http://ej.kubagro.ru/2024/10/pdf/16.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6482B7-E43D-4B29-AF36-7550E01EA2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TotalTime>
  <Pages>9</Pages>
  <Words>2095</Words>
  <Characters>11945</Characters>
  <Application>Microsoft Office Word</Application>
  <DocSecurity>0</DocSecurity>
  <Lines>99</Lines>
  <Paragraphs>28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14012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Дом</dc:creator>
  <cp:lastModifiedBy>Microsoft Office User</cp:lastModifiedBy>
  <cp:revision>22</cp:revision>
  <cp:lastPrinted>2022-12-19T07:53:00Z</cp:lastPrinted>
  <dcterms:created xsi:type="dcterms:W3CDTF">2024-11-04T01:07:00Z</dcterms:created>
  <dcterms:modified xsi:type="dcterms:W3CDTF">2025-01-11T22:02:00Z</dcterms:modified>
</cp:coreProperties>
</file>