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640"/>
      </w:tblGrid>
      <w:tr w:rsidR="002E74AA" w:rsidRPr="006E5AB1" w14:paraId="1E4FE3D6" w14:textId="77777777" w:rsidTr="004843FF">
        <w:tc>
          <w:tcPr>
            <w:tcW w:w="4672" w:type="dxa"/>
          </w:tcPr>
          <w:p w14:paraId="6F85251D" w14:textId="4766CE5A" w:rsidR="002E74AA" w:rsidRPr="006E5AB1" w:rsidRDefault="002E74AA" w:rsidP="004843FF">
            <w:pPr>
              <w:rPr>
                <w:rFonts w:ascii="Times New Roman" w:hAnsi="Times New Roman" w:cs="Times New Roman"/>
                <w:sz w:val="20"/>
                <w:szCs w:val="20"/>
              </w:rPr>
            </w:pPr>
            <w:r w:rsidRPr="006E5AB1">
              <w:rPr>
                <w:rFonts w:ascii="Times New Roman" w:hAnsi="Times New Roman" w:cs="Times New Roman"/>
                <w:sz w:val="20"/>
                <w:szCs w:val="20"/>
              </w:rPr>
              <w:t xml:space="preserve">УДК </w:t>
            </w:r>
            <w:r w:rsidR="00E147F4" w:rsidRPr="006E5AB1">
              <w:rPr>
                <w:rFonts w:ascii="Times New Roman" w:hAnsi="Times New Roman" w:cs="Times New Roman"/>
                <w:sz w:val="20"/>
                <w:szCs w:val="20"/>
              </w:rPr>
              <w:t>338.2:004.9</w:t>
            </w:r>
          </w:p>
          <w:p w14:paraId="61EDC983" w14:textId="77777777" w:rsidR="002E74AA" w:rsidRPr="006E5AB1" w:rsidRDefault="002E74AA" w:rsidP="004843FF">
            <w:pPr>
              <w:rPr>
                <w:rFonts w:ascii="Times New Roman" w:hAnsi="Times New Roman" w:cs="Times New Roman"/>
                <w:b/>
                <w:sz w:val="20"/>
                <w:szCs w:val="20"/>
              </w:rPr>
            </w:pPr>
          </w:p>
        </w:tc>
        <w:tc>
          <w:tcPr>
            <w:tcW w:w="4673" w:type="dxa"/>
          </w:tcPr>
          <w:p w14:paraId="7A5889B7" w14:textId="7778A7D1" w:rsidR="002E74AA" w:rsidRPr="006E5AB1" w:rsidRDefault="002E74AA" w:rsidP="004843FF">
            <w:pPr>
              <w:rPr>
                <w:rFonts w:ascii="Times New Roman" w:hAnsi="Times New Roman" w:cs="Times New Roman"/>
                <w:sz w:val="20"/>
                <w:szCs w:val="20"/>
              </w:rPr>
            </w:pPr>
            <w:r w:rsidRPr="006E5AB1">
              <w:rPr>
                <w:rFonts w:ascii="Times New Roman" w:hAnsi="Times New Roman" w:cs="Times New Roman"/>
                <w:sz w:val="20"/>
                <w:szCs w:val="20"/>
              </w:rPr>
              <w:t>UDC</w:t>
            </w:r>
            <w:r w:rsidRPr="006E5AB1">
              <w:rPr>
                <w:rFonts w:ascii="Times New Roman" w:hAnsi="Times New Roman" w:cs="Times New Roman"/>
                <w:sz w:val="20"/>
                <w:szCs w:val="20"/>
                <w:lang w:val="en-US"/>
              </w:rPr>
              <w:t xml:space="preserve"> </w:t>
            </w:r>
            <w:r w:rsidR="00E147F4" w:rsidRPr="006E5AB1">
              <w:rPr>
                <w:rFonts w:ascii="Times New Roman" w:hAnsi="Times New Roman" w:cs="Times New Roman"/>
                <w:sz w:val="20"/>
                <w:szCs w:val="20"/>
                <w:lang w:val="en-US"/>
              </w:rPr>
              <w:t>338.2:004.9</w:t>
            </w:r>
          </w:p>
          <w:p w14:paraId="31A83D99" w14:textId="77777777" w:rsidR="002E74AA" w:rsidRPr="006E5AB1" w:rsidRDefault="002E74AA" w:rsidP="004843FF">
            <w:pPr>
              <w:rPr>
                <w:rFonts w:ascii="Times New Roman" w:hAnsi="Times New Roman" w:cs="Times New Roman"/>
                <w:sz w:val="20"/>
                <w:szCs w:val="20"/>
              </w:rPr>
            </w:pPr>
          </w:p>
        </w:tc>
      </w:tr>
      <w:tr w:rsidR="002E74AA" w:rsidRPr="00E33EE1" w14:paraId="627F5A99" w14:textId="77777777" w:rsidTr="004843FF">
        <w:tc>
          <w:tcPr>
            <w:tcW w:w="4672" w:type="dxa"/>
          </w:tcPr>
          <w:p w14:paraId="4576900A" w14:textId="1B38675D" w:rsidR="002E74AA" w:rsidRPr="006E5AB1" w:rsidRDefault="002E74AA" w:rsidP="004843FF">
            <w:pPr>
              <w:rPr>
                <w:rFonts w:ascii="Times New Roman" w:hAnsi="Times New Roman" w:cs="Times New Roman"/>
                <w:bCs/>
                <w:sz w:val="20"/>
                <w:szCs w:val="20"/>
              </w:rPr>
            </w:pPr>
            <w:r w:rsidRPr="006E5AB1">
              <w:rPr>
                <w:rFonts w:ascii="Times New Roman" w:hAnsi="Times New Roman" w:cs="Times New Roman"/>
                <w:bCs/>
                <w:sz w:val="20"/>
                <w:szCs w:val="20"/>
              </w:rPr>
              <w:t>5.2.2. Математические, статистические и</w:t>
            </w:r>
            <w:r w:rsidR="00CE37DD" w:rsidRPr="006E5AB1">
              <w:rPr>
                <w:rFonts w:ascii="Times New Roman" w:hAnsi="Times New Roman" w:cs="Times New Roman"/>
                <w:bCs/>
                <w:sz w:val="20"/>
                <w:szCs w:val="20"/>
              </w:rPr>
              <w:t xml:space="preserve"> </w:t>
            </w:r>
            <w:r w:rsidRPr="006E5AB1">
              <w:rPr>
                <w:rFonts w:ascii="Times New Roman" w:hAnsi="Times New Roman" w:cs="Times New Roman"/>
                <w:bCs/>
                <w:sz w:val="20"/>
                <w:szCs w:val="20"/>
              </w:rPr>
              <w:t>инструментальные методы экономики (физико-математические науки, экономические науки)</w:t>
            </w:r>
          </w:p>
          <w:p w14:paraId="7080ABB8" w14:textId="77777777" w:rsidR="002E74AA" w:rsidRPr="006E5AB1" w:rsidRDefault="002E74AA" w:rsidP="004843FF">
            <w:pPr>
              <w:rPr>
                <w:rFonts w:ascii="Times New Roman" w:hAnsi="Times New Roman" w:cs="Times New Roman"/>
                <w:bCs/>
                <w:sz w:val="20"/>
                <w:szCs w:val="20"/>
              </w:rPr>
            </w:pPr>
          </w:p>
        </w:tc>
        <w:tc>
          <w:tcPr>
            <w:tcW w:w="4673" w:type="dxa"/>
          </w:tcPr>
          <w:p w14:paraId="134894C1" w14:textId="77777777" w:rsidR="002E74AA" w:rsidRPr="006E5AB1" w:rsidRDefault="002E74AA" w:rsidP="004843FF">
            <w:pPr>
              <w:rPr>
                <w:rFonts w:ascii="Times New Roman" w:hAnsi="Times New Roman" w:cs="Times New Roman"/>
                <w:bCs/>
                <w:sz w:val="20"/>
                <w:szCs w:val="20"/>
                <w:lang w:val="en-US"/>
              </w:rPr>
            </w:pPr>
            <w:r w:rsidRPr="006E5AB1">
              <w:rPr>
                <w:rFonts w:ascii="Times New Roman" w:hAnsi="Times New Roman" w:cs="Times New Roman"/>
                <w:bCs/>
                <w:sz w:val="20"/>
                <w:szCs w:val="20"/>
                <w:lang w:val="en-US"/>
              </w:rPr>
              <w:t>5.2.2. Mathematical, statistical and instrumental methods of economics (physical and mathematical sciences, economic sciences)</w:t>
            </w:r>
          </w:p>
        </w:tc>
      </w:tr>
      <w:tr w:rsidR="002E74AA" w:rsidRPr="00E33EE1" w14:paraId="166169B3" w14:textId="77777777" w:rsidTr="004843FF">
        <w:trPr>
          <w:trHeight w:val="285"/>
        </w:trPr>
        <w:tc>
          <w:tcPr>
            <w:tcW w:w="4672" w:type="dxa"/>
          </w:tcPr>
          <w:p w14:paraId="7DCC7461" w14:textId="39FDCE32" w:rsidR="00D100A8" w:rsidRPr="006E5AB1" w:rsidRDefault="00E147F4" w:rsidP="004843FF">
            <w:pPr>
              <w:rPr>
                <w:rFonts w:ascii="Times New Roman" w:hAnsi="Times New Roman" w:cs="Times New Roman"/>
                <w:b/>
                <w:sz w:val="20"/>
                <w:szCs w:val="20"/>
              </w:rPr>
            </w:pPr>
            <w:r w:rsidRPr="006E5AB1">
              <w:rPr>
                <w:rFonts w:ascii="Times New Roman" w:hAnsi="Times New Roman" w:cs="Times New Roman"/>
                <w:b/>
                <w:sz w:val="20"/>
                <w:szCs w:val="20"/>
              </w:rPr>
              <w:t>РОЛЬ ОНЛАЙН-ПЛАТФОРМ В ПОДГОТОВКЕ КАДРОВ ДЛЯ ЦИФРОВОЙ ЭКОНОМИКИ</w:t>
            </w:r>
          </w:p>
          <w:p w14:paraId="4807968D" w14:textId="4EADD4E0" w:rsidR="00D2102A" w:rsidRPr="006E5AB1" w:rsidRDefault="00D2102A" w:rsidP="004843FF">
            <w:pPr>
              <w:rPr>
                <w:rFonts w:ascii="Times New Roman" w:hAnsi="Times New Roman" w:cs="Times New Roman"/>
                <w:b/>
                <w:sz w:val="20"/>
                <w:szCs w:val="20"/>
              </w:rPr>
            </w:pPr>
          </w:p>
        </w:tc>
        <w:tc>
          <w:tcPr>
            <w:tcW w:w="4673" w:type="dxa"/>
          </w:tcPr>
          <w:p w14:paraId="66278D37" w14:textId="6BB04B4B" w:rsidR="002E74AA" w:rsidRPr="006E5AB1" w:rsidRDefault="00D2102A" w:rsidP="004843FF">
            <w:pPr>
              <w:rPr>
                <w:rFonts w:ascii="Times New Roman" w:hAnsi="Times New Roman" w:cs="Times New Roman"/>
                <w:b/>
                <w:sz w:val="20"/>
                <w:szCs w:val="20"/>
                <w:lang w:val="en-US"/>
              </w:rPr>
            </w:pPr>
            <w:r w:rsidRPr="006E5AB1">
              <w:rPr>
                <w:rFonts w:ascii="Times New Roman" w:hAnsi="Times New Roman" w:cs="Times New Roman"/>
                <w:b/>
                <w:sz w:val="20"/>
                <w:szCs w:val="20"/>
                <w:lang w:val="en-US"/>
              </w:rPr>
              <w:t>THE ROLE OF ONLINE PLATFORMS IN TRAINING FOR THE DIGITAL ECONOMY</w:t>
            </w:r>
          </w:p>
        </w:tc>
      </w:tr>
      <w:tr w:rsidR="002E74AA" w:rsidRPr="00E33EE1" w14:paraId="70A0683B" w14:textId="77777777" w:rsidTr="004843FF">
        <w:tc>
          <w:tcPr>
            <w:tcW w:w="4672" w:type="dxa"/>
          </w:tcPr>
          <w:p w14:paraId="0DB06248" w14:textId="760ABE1C" w:rsidR="002E74AA" w:rsidRPr="006E5AB1" w:rsidRDefault="00C36666" w:rsidP="004843FF">
            <w:pPr>
              <w:rPr>
                <w:rFonts w:ascii="Times New Roman" w:hAnsi="Times New Roman" w:cs="Times New Roman"/>
                <w:sz w:val="20"/>
                <w:szCs w:val="20"/>
              </w:rPr>
            </w:pPr>
            <w:r w:rsidRPr="006E5AB1">
              <w:rPr>
                <w:rFonts w:ascii="Times New Roman" w:hAnsi="Times New Roman" w:cs="Times New Roman"/>
                <w:sz w:val="20"/>
                <w:szCs w:val="20"/>
              </w:rPr>
              <w:t>Чемарина Анна Валерьевна</w:t>
            </w:r>
          </w:p>
          <w:p w14:paraId="42B729B1" w14:textId="054D59CC" w:rsidR="002E74AA" w:rsidRPr="006E5AB1" w:rsidRDefault="00C36666" w:rsidP="004843FF">
            <w:pPr>
              <w:rPr>
                <w:rFonts w:ascii="Times New Roman" w:hAnsi="Times New Roman" w:cs="Times New Roman"/>
                <w:sz w:val="20"/>
                <w:szCs w:val="20"/>
              </w:rPr>
            </w:pPr>
            <w:r w:rsidRPr="006E5AB1">
              <w:rPr>
                <w:rFonts w:ascii="Times New Roman" w:hAnsi="Times New Roman" w:cs="Times New Roman"/>
                <w:sz w:val="20"/>
                <w:szCs w:val="20"/>
              </w:rPr>
              <w:t>старший преподаватель кафедры компьютерных технологий и систем</w:t>
            </w:r>
          </w:p>
          <w:p w14:paraId="003064B9" w14:textId="6E34BA08" w:rsidR="002E74AA" w:rsidRPr="006E5AB1" w:rsidRDefault="002E74AA" w:rsidP="004843FF">
            <w:pPr>
              <w:rPr>
                <w:rFonts w:ascii="Times New Roman" w:hAnsi="Times New Roman" w:cs="Times New Roman"/>
                <w:sz w:val="20"/>
                <w:szCs w:val="20"/>
              </w:rPr>
            </w:pPr>
            <w:r w:rsidRPr="006E5AB1">
              <w:rPr>
                <w:rFonts w:ascii="Times New Roman" w:hAnsi="Times New Roman" w:cs="Times New Roman"/>
                <w:sz w:val="20"/>
                <w:szCs w:val="20"/>
              </w:rPr>
              <w:t xml:space="preserve">SPIN-код: </w:t>
            </w:r>
            <w:r w:rsidR="00C36666" w:rsidRPr="006E5AB1">
              <w:rPr>
                <w:rFonts w:ascii="Times New Roman" w:hAnsi="Times New Roman" w:cs="Times New Roman"/>
                <w:sz w:val="20"/>
                <w:szCs w:val="20"/>
              </w:rPr>
              <w:t>1013-2297</w:t>
            </w:r>
          </w:p>
          <w:p w14:paraId="74FB87E2" w14:textId="6E65E67B" w:rsidR="002E74AA" w:rsidRPr="006E5AB1" w:rsidRDefault="002E74AA" w:rsidP="004843FF">
            <w:pPr>
              <w:rPr>
                <w:rFonts w:ascii="Times New Roman" w:hAnsi="Times New Roman" w:cs="Times New Roman"/>
                <w:sz w:val="20"/>
                <w:szCs w:val="20"/>
                <w:lang w:val="en-US"/>
              </w:rPr>
            </w:pPr>
            <w:r w:rsidRPr="006E5AB1">
              <w:rPr>
                <w:rFonts w:ascii="Times New Roman" w:hAnsi="Times New Roman" w:cs="Times New Roman"/>
                <w:sz w:val="20"/>
                <w:szCs w:val="20"/>
                <w:lang w:val="en-US"/>
              </w:rPr>
              <w:t xml:space="preserve">Author ID: </w:t>
            </w:r>
            <w:r w:rsidR="00C36666" w:rsidRPr="006E5AB1">
              <w:rPr>
                <w:rFonts w:ascii="Times New Roman" w:hAnsi="Times New Roman" w:cs="Times New Roman"/>
                <w:sz w:val="20"/>
                <w:szCs w:val="20"/>
                <w:lang w:val="en-US"/>
              </w:rPr>
              <w:t>691465</w:t>
            </w:r>
          </w:p>
          <w:p w14:paraId="3CEBCD60" w14:textId="74D4311D" w:rsidR="002E74AA" w:rsidRPr="006E5AB1" w:rsidRDefault="002E74AA" w:rsidP="004843FF">
            <w:pPr>
              <w:rPr>
                <w:rFonts w:ascii="Times New Roman" w:hAnsi="Times New Roman" w:cs="Times New Roman"/>
                <w:sz w:val="20"/>
                <w:szCs w:val="20"/>
                <w:lang w:val="en-US"/>
              </w:rPr>
            </w:pPr>
          </w:p>
        </w:tc>
        <w:tc>
          <w:tcPr>
            <w:tcW w:w="4673" w:type="dxa"/>
          </w:tcPr>
          <w:p w14:paraId="68D96EDC" w14:textId="4BEC74D9" w:rsidR="002E74AA" w:rsidRPr="006E5AB1" w:rsidRDefault="00C36666" w:rsidP="004843FF">
            <w:pPr>
              <w:rPr>
                <w:rFonts w:ascii="Times New Roman" w:hAnsi="Times New Roman" w:cs="Times New Roman"/>
                <w:sz w:val="20"/>
                <w:szCs w:val="20"/>
                <w:lang w:val="en-US"/>
              </w:rPr>
            </w:pPr>
            <w:r w:rsidRPr="006E5AB1">
              <w:rPr>
                <w:rFonts w:ascii="Times New Roman" w:hAnsi="Times New Roman" w:cs="Times New Roman"/>
                <w:sz w:val="20"/>
                <w:szCs w:val="20"/>
                <w:lang w:val="en-US"/>
              </w:rPr>
              <w:t>Chemarina Anna Valeryevna</w:t>
            </w:r>
          </w:p>
          <w:p w14:paraId="337D2D1B" w14:textId="728ECA2D" w:rsidR="002E74AA" w:rsidRPr="006E5AB1" w:rsidRDefault="00C36666" w:rsidP="004843FF">
            <w:pPr>
              <w:rPr>
                <w:rFonts w:ascii="Times New Roman" w:hAnsi="Times New Roman" w:cs="Times New Roman"/>
                <w:sz w:val="20"/>
                <w:szCs w:val="20"/>
                <w:lang w:val="en-US"/>
              </w:rPr>
            </w:pPr>
            <w:r w:rsidRPr="006E5AB1">
              <w:rPr>
                <w:rFonts w:ascii="Times New Roman" w:hAnsi="Times New Roman" w:cs="Times New Roman"/>
                <w:sz w:val="20"/>
                <w:szCs w:val="20"/>
                <w:lang w:val="en-US"/>
              </w:rPr>
              <w:t>Senior Lecturer at the Department of Computer Technology and Systems</w:t>
            </w:r>
          </w:p>
          <w:p w14:paraId="64383EF2" w14:textId="01867C3F" w:rsidR="002E74AA" w:rsidRPr="006E5AB1" w:rsidRDefault="002E74AA" w:rsidP="004843FF">
            <w:pPr>
              <w:rPr>
                <w:rFonts w:ascii="Times New Roman" w:hAnsi="Times New Roman" w:cs="Times New Roman"/>
                <w:sz w:val="20"/>
                <w:szCs w:val="20"/>
                <w:lang w:val="en-US"/>
              </w:rPr>
            </w:pPr>
            <w:r w:rsidRPr="006E5AB1">
              <w:rPr>
                <w:rFonts w:ascii="Times New Roman" w:hAnsi="Times New Roman" w:cs="Times New Roman"/>
                <w:sz w:val="20"/>
                <w:szCs w:val="20"/>
                <w:lang w:val="en-US"/>
              </w:rPr>
              <w:t xml:space="preserve">RSCI SPIN-code: </w:t>
            </w:r>
            <w:r w:rsidR="00C36666" w:rsidRPr="006E5AB1">
              <w:rPr>
                <w:rFonts w:ascii="Times New Roman" w:hAnsi="Times New Roman" w:cs="Times New Roman"/>
                <w:sz w:val="20"/>
                <w:szCs w:val="20"/>
                <w:lang w:val="en-US"/>
              </w:rPr>
              <w:t>1013-2297</w:t>
            </w:r>
          </w:p>
          <w:p w14:paraId="4131F2C6" w14:textId="0B5DFCB4" w:rsidR="002E74AA" w:rsidRPr="006E5AB1" w:rsidRDefault="002E74AA" w:rsidP="004843FF">
            <w:pPr>
              <w:rPr>
                <w:rFonts w:ascii="Times New Roman" w:hAnsi="Times New Roman" w:cs="Times New Roman"/>
                <w:sz w:val="20"/>
                <w:szCs w:val="20"/>
                <w:lang w:val="en-US"/>
              </w:rPr>
            </w:pPr>
            <w:r w:rsidRPr="006E5AB1">
              <w:rPr>
                <w:rFonts w:ascii="Times New Roman" w:hAnsi="Times New Roman" w:cs="Times New Roman"/>
                <w:sz w:val="20"/>
                <w:szCs w:val="20"/>
                <w:lang w:val="en-US"/>
              </w:rPr>
              <w:t xml:space="preserve">Author ID: </w:t>
            </w:r>
            <w:r w:rsidR="00C36666" w:rsidRPr="006E5AB1">
              <w:rPr>
                <w:rFonts w:ascii="Times New Roman" w:hAnsi="Times New Roman" w:cs="Times New Roman"/>
                <w:sz w:val="20"/>
                <w:szCs w:val="20"/>
                <w:lang w:val="en-US"/>
              </w:rPr>
              <w:t>691465</w:t>
            </w:r>
          </w:p>
          <w:p w14:paraId="58091CBD" w14:textId="26ADB416" w:rsidR="002E74AA" w:rsidRPr="006E5AB1" w:rsidRDefault="002E74AA" w:rsidP="004843FF">
            <w:pPr>
              <w:rPr>
                <w:rFonts w:ascii="Times New Roman" w:hAnsi="Times New Roman" w:cs="Times New Roman"/>
                <w:i/>
                <w:iCs/>
                <w:sz w:val="20"/>
                <w:szCs w:val="20"/>
                <w:lang w:val="en-US"/>
              </w:rPr>
            </w:pPr>
          </w:p>
        </w:tc>
      </w:tr>
      <w:tr w:rsidR="002E74AA" w:rsidRPr="00E33EE1" w14:paraId="196EBDFB" w14:textId="77777777" w:rsidTr="004843FF">
        <w:tc>
          <w:tcPr>
            <w:tcW w:w="4672" w:type="dxa"/>
          </w:tcPr>
          <w:p w14:paraId="1245A5FB" w14:textId="77777777" w:rsidR="002E74AA" w:rsidRPr="006E5AB1" w:rsidRDefault="002E74AA" w:rsidP="004843FF">
            <w:pPr>
              <w:rPr>
                <w:rFonts w:ascii="Times New Roman" w:hAnsi="Times New Roman" w:cs="Times New Roman"/>
                <w:sz w:val="20"/>
                <w:szCs w:val="20"/>
              </w:rPr>
            </w:pPr>
            <w:r w:rsidRPr="006E5AB1">
              <w:rPr>
                <w:rFonts w:ascii="Times New Roman" w:hAnsi="Times New Roman" w:cs="Times New Roman"/>
                <w:sz w:val="20"/>
                <w:szCs w:val="20"/>
              </w:rPr>
              <w:t>Косников Максим Сергеевич</w:t>
            </w:r>
          </w:p>
          <w:p w14:paraId="14FD5571" w14:textId="77777777" w:rsidR="002E74AA" w:rsidRPr="006E5AB1" w:rsidRDefault="002E74AA" w:rsidP="004843FF">
            <w:pPr>
              <w:rPr>
                <w:rFonts w:ascii="Times New Roman" w:hAnsi="Times New Roman" w:cs="Times New Roman"/>
                <w:sz w:val="20"/>
                <w:szCs w:val="20"/>
              </w:rPr>
            </w:pPr>
            <w:r w:rsidRPr="006E5AB1">
              <w:rPr>
                <w:rFonts w:ascii="Times New Roman" w:hAnsi="Times New Roman" w:cs="Times New Roman"/>
                <w:sz w:val="20"/>
                <w:szCs w:val="20"/>
              </w:rPr>
              <w:t>студент факультета прикладной информатики</w:t>
            </w:r>
          </w:p>
          <w:p w14:paraId="55C39FEC" w14:textId="77777777" w:rsidR="002E74AA" w:rsidRPr="006E5AB1" w:rsidRDefault="002E74AA" w:rsidP="004843FF">
            <w:pPr>
              <w:rPr>
                <w:rFonts w:ascii="Times New Roman" w:hAnsi="Times New Roman" w:cs="Times New Roman"/>
                <w:sz w:val="20"/>
                <w:szCs w:val="20"/>
              </w:rPr>
            </w:pPr>
            <w:r w:rsidRPr="006E5AB1">
              <w:rPr>
                <w:rFonts w:ascii="Times New Roman" w:hAnsi="Times New Roman" w:cs="Times New Roman"/>
                <w:sz w:val="20"/>
                <w:szCs w:val="20"/>
              </w:rPr>
              <w:t xml:space="preserve">РИНЦ </w:t>
            </w:r>
            <w:r w:rsidRPr="006E5AB1">
              <w:rPr>
                <w:rFonts w:ascii="Times New Roman" w:hAnsi="Times New Roman" w:cs="Times New Roman"/>
                <w:sz w:val="20"/>
                <w:szCs w:val="20"/>
                <w:lang w:val="en-US"/>
              </w:rPr>
              <w:t>SPIN</w:t>
            </w:r>
            <w:r w:rsidRPr="006E5AB1">
              <w:rPr>
                <w:rFonts w:ascii="Times New Roman" w:hAnsi="Times New Roman" w:cs="Times New Roman"/>
                <w:sz w:val="20"/>
                <w:szCs w:val="20"/>
              </w:rPr>
              <w:t>-код: 5280-2805</w:t>
            </w:r>
          </w:p>
          <w:p w14:paraId="0D1D7180" w14:textId="10539DAA" w:rsidR="00D61BA8" w:rsidRPr="006E5AB1" w:rsidRDefault="0092115C" w:rsidP="004843FF">
            <w:pPr>
              <w:rPr>
                <w:rFonts w:ascii="Times New Roman" w:hAnsi="Times New Roman" w:cs="Times New Roman"/>
                <w:sz w:val="20"/>
                <w:szCs w:val="20"/>
              </w:rPr>
            </w:pPr>
            <w:hyperlink r:id="rId7" w:history="1">
              <w:r w:rsidR="002E74AA" w:rsidRPr="006E5AB1">
                <w:rPr>
                  <w:rStyle w:val="Hyperlink"/>
                  <w:rFonts w:ascii="Times New Roman" w:hAnsi="Times New Roman" w:cs="Times New Roman"/>
                  <w:sz w:val="20"/>
                  <w:szCs w:val="20"/>
                  <w:lang w:val="en-US"/>
                </w:rPr>
                <w:t>max</w:t>
              </w:r>
              <w:r w:rsidR="002E74AA" w:rsidRPr="006E5AB1">
                <w:rPr>
                  <w:rStyle w:val="Hyperlink"/>
                  <w:rFonts w:ascii="Times New Roman" w:hAnsi="Times New Roman" w:cs="Times New Roman"/>
                  <w:sz w:val="20"/>
                  <w:szCs w:val="20"/>
                </w:rPr>
                <w:t>.</w:t>
              </w:r>
              <w:r w:rsidR="002E74AA" w:rsidRPr="006E5AB1">
                <w:rPr>
                  <w:rStyle w:val="Hyperlink"/>
                  <w:rFonts w:ascii="Times New Roman" w:hAnsi="Times New Roman" w:cs="Times New Roman"/>
                  <w:sz w:val="20"/>
                  <w:szCs w:val="20"/>
                  <w:lang w:val="en-US"/>
                </w:rPr>
                <w:t>kosnikov</w:t>
              </w:r>
              <w:r w:rsidR="002E74AA" w:rsidRPr="006E5AB1">
                <w:rPr>
                  <w:rStyle w:val="Hyperlink"/>
                  <w:rFonts w:ascii="Times New Roman" w:hAnsi="Times New Roman" w:cs="Times New Roman"/>
                  <w:sz w:val="20"/>
                  <w:szCs w:val="20"/>
                </w:rPr>
                <w:t>@</w:t>
              </w:r>
              <w:r w:rsidR="002E74AA" w:rsidRPr="006E5AB1">
                <w:rPr>
                  <w:rStyle w:val="Hyperlink"/>
                  <w:rFonts w:ascii="Times New Roman" w:hAnsi="Times New Roman" w:cs="Times New Roman"/>
                  <w:sz w:val="20"/>
                  <w:szCs w:val="20"/>
                  <w:lang w:val="en-US"/>
                </w:rPr>
                <w:t>yandex</w:t>
              </w:r>
              <w:r w:rsidR="002E74AA" w:rsidRPr="006E5AB1">
                <w:rPr>
                  <w:rStyle w:val="Hyperlink"/>
                  <w:rFonts w:ascii="Times New Roman" w:hAnsi="Times New Roman" w:cs="Times New Roman"/>
                  <w:sz w:val="20"/>
                  <w:szCs w:val="20"/>
                </w:rPr>
                <w:t>.</w:t>
              </w:r>
              <w:r w:rsidR="002E74AA" w:rsidRPr="006E5AB1">
                <w:rPr>
                  <w:rStyle w:val="Hyperlink"/>
                  <w:rFonts w:ascii="Times New Roman" w:hAnsi="Times New Roman" w:cs="Times New Roman"/>
                  <w:sz w:val="20"/>
                  <w:szCs w:val="20"/>
                  <w:lang w:val="en-US"/>
                </w:rPr>
                <w:t>ru</w:t>
              </w:r>
            </w:hyperlink>
          </w:p>
          <w:p w14:paraId="7B189859" w14:textId="77777777" w:rsidR="002E74AA" w:rsidRPr="006E5AB1" w:rsidRDefault="00D61BA8" w:rsidP="004843FF">
            <w:pPr>
              <w:rPr>
                <w:rFonts w:ascii="Times New Roman" w:hAnsi="Times New Roman" w:cs="Times New Roman"/>
                <w:i/>
                <w:iCs/>
                <w:sz w:val="20"/>
                <w:szCs w:val="20"/>
              </w:rPr>
            </w:pPr>
            <w:r w:rsidRPr="006E5AB1">
              <w:rPr>
                <w:rFonts w:ascii="Times New Roman" w:hAnsi="Times New Roman" w:cs="Times New Roman"/>
                <w:i/>
                <w:iCs/>
                <w:sz w:val="20"/>
                <w:szCs w:val="20"/>
              </w:rPr>
              <w:t>Кубанский государственный аграрный университет имени И.Т. Трубилина, Россия, Краснодар 350044, Калинина 13</w:t>
            </w:r>
          </w:p>
          <w:p w14:paraId="60000215" w14:textId="2B47C335" w:rsidR="00E147F4" w:rsidRPr="006E5AB1" w:rsidRDefault="00E147F4" w:rsidP="004843FF">
            <w:pPr>
              <w:rPr>
                <w:rFonts w:ascii="Times New Roman" w:hAnsi="Times New Roman" w:cs="Times New Roman"/>
                <w:sz w:val="20"/>
                <w:szCs w:val="20"/>
              </w:rPr>
            </w:pPr>
          </w:p>
        </w:tc>
        <w:tc>
          <w:tcPr>
            <w:tcW w:w="4673" w:type="dxa"/>
          </w:tcPr>
          <w:p w14:paraId="7B5CD9C2" w14:textId="77777777" w:rsidR="002E74AA" w:rsidRPr="006E5AB1" w:rsidRDefault="002E74AA" w:rsidP="004843FF">
            <w:pPr>
              <w:rPr>
                <w:rFonts w:ascii="Times New Roman" w:hAnsi="Times New Roman" w:cs="Times New Roman"/>
                <w:sz w:val="20"/>
                <w:szCs w:val="20"/>
                <w:lang w:val="en-US"/>
              </w:rPr>
            </w:pPr>
            <w:r w:rsidRPr="006E5AB1">
              <w:rPr>
                <w:rFonts w:ascii="Times New Roman" w:hAnsi="Times New Roman" w:cs="Times New Roman"/>
                <w:sz w:val="20"/>
                <w:szCs w:val="20"/>
                <w:lang w:val="en-US"/>
              </w:rPr>
              <w:t>Kosnikov Maxim Sergeevich</w:t>
            </w:r>
          </w:p>
          <w:p w14:paraId="341AEA87" w14:textId="77777777" w:rsidR="002E74AA" w:rsidRPr="006E5AB1" w:rsidRDefault="002E74AA" w:rsidP="004843FF">
            <w:pPr>
              <w:rPr>
                <w:rFonts w:ascii="Times New Roman" w:hAnsi="Times New Roman" w:cs="Times New Roman"/>
                <w:sz w:val="20"/>
                <w:szCs w:val="20"/>
                <w:lang w:val="en-US"/>
              </w:rPr>
            </w:pPr>
            <w:r w:rsidRPr="006E5AB1">
              <w:rPr>
                <w:rFonts w:ascii="Times New Roman" w:hAnsi="Times New Roman" w:cs="Times New Roman"/>
                <w:sz w:val="20"/>
                <w:szCs w:val="20"/>
                <w:lang w:val="en-US"/>
              </w:rPr>
              <w:t xml:space="preserve">student of the Faculty of Applied Informatics </w:t>
            </w:r>
          </w:p>
          <w:p w14:paraId="07A40B0C" w14:textId="11116089" w:rsidR="002E74AA" w:rsidRPr="006E5AB1" w:rsidRDefault="006E5AB1" w:rsidP="004843FF">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2E74AA" w:rsidRPr="006E5AB1">
              <w:rPr>
                <w:rFonts w:ascii="Times New Roman" w:hAnsi="Times New Roman" w:cs="Times New Roman"/>
                <w:sz w:val="20"/>
                <w:szCs w:val="20"/>
                <w:lang w:val="en-US"/>
              </w:rPr>
              <w:t>SPIN-code: 5280-2805</w:t>
            </w:r>
          </w:p>
          <w:p w14:paraId="6428620A" w14:textId="72D43781" w:rsidR="00D61BA8" w:rsidRPr="006E5AB1" w:rsidRDefault="0092115C" w:rsidP="004843FF">
            <w:pPr>
              <w:rPr>
                <w:rFonts w:ascii="Times New Roman" w:hAnsi="Times New Roman" w:cs="Times New Roman"/>
                <w:sz w:val="20"/>
                <w:szCs w:val="20"/>
                <w:lang w:val="en-US"/>
              </w:rPr>
            </w:pPr>
            <w:hyperlink r:id="rId8" w:history="1">
              <w:r w:rsidR="002E74AA" w:rsidRPr="006E5AB1">
                <w:rPr>
                  <w:rStyle w:val="Hyperlink"/>
                  <w:rFonts w:ascii="Times New Roman" w:hAnsi="Times New Roman" w:cs="Times New Roman"/>
                  <w:sz w:val="20"/>
                  <w:szCs w:val="20"/>
                  <w:lang w:val="en-US"/>
                </w:rPr>
                <w:t>max.kosnikov@yandex.ru</w:t>
              </w:r>
            </w:hyperlink>
          </w:p>
          <w:p w14:paraId="67B80398" w14:textId="01CB026B" w:rsidR="002E74AA" w:rsidRPr="006E5AB1" w:rsidRDefault="00D61BA8" w:rsidP="004843FF">
            <w:pPr>
              <w:rPr>
                <w:rFonts w:ascii="Times New Roman" w:hAnsi="Times New Roman" w:cs="Times New Roman"/>
                <w:sz w:val="20"/>
                <w:szCs w:val="20"/>
                <w:lang w:val="en-US"/>
              </w:rPr>
            </w:pPr>
            <w:r w:rsidRPr="006E5AB1">
              <w:rPr>
                <w:rFonts w:ascii="Times New Roman" w:hAnsi="Times New Roman" w:cs="Times New Roman"/>
                <w:i/>
                <w:iCs/>
                <w:sz w:val="20"/>
                <w:szCs w:val="20"/>
                <w:lang w:val="en-US"/>
              </w:rPr>
              <w:t>Kuban State Agrarian University named after I.T. Trubilin, Krasnodar 350044, Kalinina 13, Russia</w:t>
            </w:r>
          </w:p>
        </w:tc>
      </w:tr>
      <w:tr w:rsidR="002E74AA" w:rsidRPr="00E33EE1" w14:paraId="1C3BD602" w14:textId="77777777" w:rsidTr="004843FF">
        <w:tc>
          <w:tcPr>
            <w:tcW w:w="4672" w:type="dxa"/>
          </w:tcPr>
          <w:p w14:paraId="1704B95C" w14:textId="52624B45" w:rsidR="007144DF" w:rsidRPr="006E5AB1" w:rsidRDefault="00CC31CB" w:rsidP="004843FF">
            <w:pPr>
              <w:rPr>
                <w:rFonts w:ascii="Times New Roman" w:hAnsi="Times New Roman" w:cs="Times New Roman"/>
                <w:sz w:val="20"/>
                <w:szCs w:val="20"/>
              </w:rPr>
            </w:pPr>
            <w:r w:rsidRPr="006E5AB1">
              <w:rPr>
                <w:rFonts w:ascii="Times New Roman" w:hAnsi="Times New Roman" w:cs="Times New Roman"/>
                <w:sz w:val="20"/>
                <w:szCs w:val="20"/>
              </w:rPr>
              <w:t xml:space="preserve">Цель исследования заключалась в анализе роли онлайн-платформ в подготовке кадров для цифровой экономики, </w:t>
            </w:r>
            <w:r w:rsidR="00286848" w:rsidRPr="006E5AB1">
              <w:rPr>
                <w:rFonts w:ascii="Times New Roman" w:hAnsi="Times New Roman" w:cs="Times New Roman"/>
                <w:sz w:val="20"/>
                <w:szCs w:val="20"/>
              </w:rPr>
              <w:t xml:space="preserve">которая </w:t>
            </w:r>
            <w:r w:rsidRPr="006E5AB1">
              <w:rPr>
                <w:rFonts w:ascii="Times New Roman" w:hAnsi="Times New Roman" w:cs="Times New Roman"/>
                <w:sz w:val="20"/>
                <w:szCs w:val="20"/>
              </w:rPr>
              <w:t>актуальн</w:t>
            </w:r>
            <w:r w:rsidR="00286848" w:rsidRPr="006E5AB1">
              <w:rPr>
                <w:rFonts w:ascii="Times New Roman" w:hAnsi="Times New Roman" w:cs="Times New Roman"/>
                <w:sz w:val="20"/>
                <w:szCs w:val="20"/>
              </w:rPr>
              <w:t>а</w:t>
            </w:r>
            <w:r w:rsidRPr="006E5AB1">
              <w:rPr>
                <w:rFonts w:ascii="Times New Roman" w:hAnsi="Times New Roman" w:cs="Times New Roman"/>
                <w:sz w:val="20"/>
                <w:szCs w:val="20"/>
              </w:rPr>
              <w:t xml:space="preserve"> в условиях цифровизации и модернизации образовательных систем. Авторы использовали комплексный подход, включающий анализ цифровых образовательных платформ и их влияния на развитие профессиональных и надпрофессиональных компетенций студентов. Исследование показало, что цифровые образовательные платформы расширяют возможности подготовки специалистов, позволяя образовательным учреждениям адаптироваться к современным требованиям рынка труда. Основные результаты свидетельствуют о том, что онлайн-платформы стимулируют гибкость и доступность обучения, способствуют формированию таких компетенций, как самостоятельное обучение, критическое мышление и креативность. </w:t>
            </w:r>
            <w:r w:rsidR="00E147F4" w:rsidRPr="006E5AB1">
              <w:rPr>
                <w:rFonts w:ascii="Times New Roman" w:hAnsi="Times New Roman" w:cs="Times New Roman"/>
                <w:sz w:val="20"/>
                <w:szCs w:val="20"/>
              </w:rPr>
              <w:t xml:space="preserve">Особенность </w:t>
            </w:r>
            <w:r w:rsidRPr="006E5AB1">
              <w:rPr>
                <w:rFonts w:ascii="Times New Roman" w:hAnsi="Times New Roman" w:cs="Times New Roman"/>
                <w:sz w:val="20"/>
                <w:szCs w:val="20"/>
              </w:rPr>
              <w:t xml:space="preserve">работы заключается в рассмотрении интеграции платформ в образовательный процесс и обосновании их значимости </w:t>
            </w:r>
            <w:r w:rsidR="00E147F4" w:rsidRPr="006E5AB1">
              <w:rPr>
                <w:rFonts w:ascii="Times New Roman" w:hAnsi="Times New Roman" w:cs="Times New Roman"/>
                <w:sz w:val="20"/>
                <w:szCs w:val="20"/>
              </w:rPr>
              <w:t xml:space="preserve">с целью </w:t>
            </w:r>
            <w:r w:rsidRPr="006E5AB1">
              <w:rPr>
                <w:rFonts w:ascii="Times New Roman" w:hAnsi="Times New Roman" w:cs="Times New Roman"/>
                <w:sz w:val="20"/>
                <w:szCs w:val="20"/>
              </w:rPr>
              <w:t>устойчивого развития образовательной среды</w:t>
            </w:r>
          </w:p>
          <w:p w14:paraId="64788CDB" w14:textId="12E5DAB9" w:rsidR="00E147F4" w:rsidRPr="006E5AB1" w:rsidRDefault="00E147F4" w:rsidP="004843FF">
            <w:pPr>
              <w:rPr>
                <w:rFonts w:ascii="Times New Roman" w:hAnsi="Times New Roman" w:cs="Times New Roman"/>
                <w:sz w:val="20"/>
                <w:szCs w:val="20"/>
              </w:rPr>
            </w:pPr>
          </w:p>
        </w:tc>
        <w:tc>
          <w:tcPr>
            <w:tcW w:w="4673" w:type="dxa"/>
          </w:tcPr>
          <w:p w14:paraId="7FC0A30B" w14:textId="62B1311F" w:rsidR="002E74AA" w:rsidRPr="006E5AB1" w:rsidRDefault="00E147F4" w:rsidP="004843FF">
            <w:pPr>
              <w:rPr>
                <w:rFonts w:ascii="Times New Roman" w:hAnsi="Times New Roman" w:cs="Times New Roman"/>
                <w:sz w:val="20"/>
                <w:szCs w:val="20"/>
                <w:lang w:val="en-US"/>
              </w:rPr>
            </w:pPr>
            <w:r w:rsidRPr="006E5AB1">
              <w:rPr>
                <w:rFonts w:ascii="Times New Roman" w:hAnsi="Times New Roman" w:cs="Times New Roman"/>
                <w:sz w:val="20"/>
                <w:szCs w:val="20"/>
                <w:lang w:val="en-US"/>
              </w:rPr>
              <w:t>The purpose of the study was to analyze the role of online platforms in training personnel for the digital economy, which is relevant in the context of digitalization and modernization of educational systems. The authors used an integrated approach, including an analysis of digital educational platforms and their impact on the development of professional and supra-professional competencies of students. The study showed that digital educational platforms expand the possibilities of training specialists, allowing educational institutions to adapt to modern labor market requirements. The main results indicate that online platforms stimulate the flexibility and accessibility of learning, contribute to the formation of competencies such as independent learning, critical thinking and creativity. The peculiarity of the work is to consider the integration of platforms into the educational process and substantiate their importance for the purpose of sustainable development of the educational environment</w:t>
            </w:r>
          </w:p>
        </w:tc>
      </w:tr>
      <w:tr w:rsidR="002E74AA" w:rsidRPr="00E33EE1" w14:paraId="520EF71D" w14:textId="77777777" w:rsidTr="004843FF">
        <w:tc>
          <w:tcPr>
            <w:tcW w:w="4672" w:type="dxa"/>
          </w:tcPr>
          <w:p w14:paraId="3875FABD" w14:textId="77777777" w:rsidR="002E74AA" w:rsidRDefault="002E74AA" w:rsidP="004843FF">
            <w:pPr>
              <w:rPr>
                <w:rFonts w:ascii="Times New Roman" w:hAnsi="Times New Roman" w:cs="Times New Roman"/>
                <w:sz w:val="20"/>
                <w:szCs w:val="20"/>
              </w:rPr>
            </w:pPr>
            <w:r w:rsidRPr="006E5AB1">
              <w:rPr>
                <w:rFonts w:ascii="Times New Roman" w:hAnsi="Times New Roman" w:cs="Times New Roman"/>
                <w:sz w:val="20"/>
                <w:szCs w:val="20"/>
              </w:rPr>
              <w:t xml:space="preserve">Ключевые слова: </w:t>
            </w:r>
            <w:r w:rsidR="006E5AB1" w:rsidRPr="006E5AB1">
              <w:rPr>
                <w:rFonts w:ascii="Times New Roman" w:hAnsi="Times New Roman" w:cs="Times New Roman"/>
                <w:sz w:val="20"/>
                <w:szCs w:val="20"/>
              </w:rPr>
              <w:t>ОНЛАЙН-ПЛАТФОРМЫ, ПОДГОТОВКА КАДРОВ, ЦИФРОВАЯ ОБРАЗОВАТЕЛЬНАЯ СРЕДА, ДИСТАНЦИОННОЕ ОБУЧЕНИЕ, ПРОФЕССИОНАЛЬНЫЕ КОМПЕТЕНЦИИ, ЦИФРОВИЗАЦИЯ ОБРАЗОВАНИЯ</w:t>
            </w:r>
          </w:p>
          <w:p w14:paraId="0B06B835" w14:textId="77777777" w:rsidR="006E5AB1" w:rsidRDefault="006E5AB1" w:rsidP="004843FF">
            <w:pPr>
              <w:rPr>
                <w:rFonts w:ascii="Times New Roman" w:hAnsi="Times New Roman" w:cs="Times New Roman"/>
                <w:sz w:val="20"/>
                <w:szCs w:val="20"/>
              </w:rPr>
            </w:pPr>
          </w:p>
          <w:p w14:paraId="60CC0B48" w14:textId="4AE4BA1A" w:rsidR="006E5AB1" w:rsidRPr="006E5AB1" w:rsidRDefault="0092115C" w:rsidP="004843FF">
            <w:pPr>
              <w:rPr>
                <w:rFonts w:ascii="Times New Roman" w:hAnsi="Times New Roman" w:cs="Times New Roman"/>
                <w:sz w:val="20"/>
                <w:szCs w:val="20"/>
              </w:rPr>
            </w:pPr>
            <w:hyperlink r:id="rId9" w:history="1">
              <w:r w:rsidR="006E5AB1" w:rsidRPr="000B1DA9">
                <w:rPr>
                  <w:rStyle w:val="Hyperlink"/>
                  <w:rFonts w:ascii="Times New Roman" w:hAnsi="Times New Roman" w:cs="Times New Roman"/>
                  <w:sz w:val="20"/>
                  <w:szCs w:val="20"/>
                </w:rPr>
                <w:t>http://dx.doi.org/10.21515/1990-4665-204-0</w:t>
              </w:r>
              <w:r w:rsidR="006E5AB1" w:rsidRPr="000B1DA9">
                <w:rPr>
                  <w:rStyle w:val="Hyperlink"/>
                  <w:rFonts w:ascii="Times New Roman" w:hAnsi="Times New Roman" w:cs="Times New Roman"/>
                  <w:sz w:val="20"/>
                  <w:szCs w:val="20"/>
                  <w:lang w:val="en-US"/>
                </w:rPr>
                <w:t>13</w:t>
              </w:r>
            </w:hyperlink>
            <w:r w:rsidR="006E5AB1">
              <w:rPr>
                <w:rFonts w:ascii="Times New Roman" w:hAnsi="Times New Roman" w:cs="Times New Roman"/>
                <w:sz w:val="20"/>
                <w:szCs w:val="20"/>
                <w:lang w:val="en-US"/>
              </w:rPr>
              <w:t xml:space="preserve"> </w:t>
            </w:r>
          </w:p>
        </w:tc>
        <w:tc>
          <w:tcPr>
            <w:tcW w:w="4673" w:type="dxa"/>
          </w:tcPr>
          <w:p w14:paraId="0ED9BC06" w14:textId="4085E301" w:rsidR="002E74AA" w:rsidRPr="006E5AB1" w:rsidRDefault="002E74AA" w:rsidP="004843FF">
            <w:pPr>
              <w:rPr>
                <w:rFonts w:ascii="Times New Roman" w:hAnsi="Times New Roman" w:cs="Times New Roman"/>
                <w:sz w:val="20"/>
                <w:szCs w:val="20"/>
                <w:lang w:val="en-US"/>
              </w:rPr>
            </w:pPr>
            <w:r w:rsidRPr="006E5AB1">
              <w:rPr>
                <w:rFonts w:ascii="Times New Roman" w:hAnsi="Times New Roman" w:cs="Times New Roman"/>
                <w:sz w:val="20"/>
                <w:szCs w:val="20"/>
                <w:lang w:val="en-US"/>
              </w:rPr>
              <w:t xml:space="preserve">Keywords: </w:t>
            </w:r>
            <w:r w:rsidR="006E5AB1" w:rsidRPr="006E5AB1">
              <w:rPr>
                <w:rFonts w:ascii="Times New Roman" w:hAnsi="Times New Roman" w:cs="Times New Roman"/>
                <w:sz w:val="20"/>
                <w:szCs w:val="20"/>
                <w:lang w:val="en-US"/>
              </w:rPr>
              <w:t>ONLINE PLATFORMS, PERSONNEL TRAINING, DIGITAL EDUCATIONAL ENVIRONMENT, DISTANCE LEARNING, PROFESSIONAL COMPETENCIES, DIGITALIZATION OF EDUCATION</w:t>
            </w:r>
          </w:p>
        </w:tc>
      </w:tr>
    </w:tbl>
    <w:p w14:paraId="3C30604B" w14:textId="77777777" w:rsidR="004843FF" w:rsidRPr="006E5AB1" w:rsidRDefault="004843FF" w:rsidP="00B27FD6">
      <w:pPr>
        <w:spacing w:after="0" w:line="360" w:lineRule="auto"/>
        <w:ind w:firstLine="709"/>
        <w:jc w:val="both"/>
        <w:rPr>
          <w:rFonts w:ascii="Times New Roman" w:hAnsi="Times New Roman" w:cs="Times New Roman"/>
          <w:b/>
          <w:bCs/>
          <w:sz w:val="28"/>
          <w:szCs w:val="28"/>
          <w:lang w:val="en-US"/>
        </w:rPr>
      </w:pPr>
    </w:p>
    <w:p w14:paraId="5D6A1205" w14:textId="77777777" w:rsidR="00E33EE1" w:rsidRPr="00E33EE1" w:rsidRDefault="00E33EE1" w:rsidP="00B27FD6">
      <w:pPr>
        <w:spacing w:after="0" w:line="360" w:lineRule="auto"/>
        <w:ind w:firstLine="709"/>
        <w:jc w:val="both"/>
        <w:rPr>
          <w:rFonts w:ascii="Times New Roman" w:hAnsi="Times New Roman" w:cs="Times New Roman"/>
          <w:b/>
          <w:bCs/>
          <w:sz w:val="28"/>
          <w:szCs w:val="28"/>
          <w:lang w:val="en-US"/>
        </w:rPr>
      </w:pPr>
    </w:p>
    <w:p w14:paraId="330C5041" w14:textId="57972B6E" w:rsidR="00B27FD6" w:rsidRPr="00B27FD6" w:rsidRDefault="00B27FD6" w:rsidP="00B27FD6">
      <w:pPr>
        <w:spacing w:after="0" w:line="360" w:lineRule="auto"/>
        <w:ind w:firstLine="709"/>
        <w:jc w:val="both"/>
        <w:rPr>
          <w:rFonts w:ascii="Times New Roman" w:hAnsi="Times New Roman" w:cs="Times New Roman"/>
          <w:b/>
          <w:bCs/>
          <w:sz w:val="28"/>
          <w:szCs w:val="28"/>
        </w:rPr>
      </w:pPr>
      <w:r w:rsidRPr="00B27FD6">
        <w:rPr>
          <w:rFonts w:ascii="Times New Roman" w:hAnsi="Times New Roman" w:cs="Times New Roman"/>
          <w:b/>
          <w:bCs/>
          <w:sz w:val="28"/>
          <w:szCs w:val="28"/>
        </w:rPr>
        <w:lastRenderedPageBreak/>
        <w:t>Введение</w:t>
      </w:r>
    </w:p>
    <w:p w14:paraId="244AD532" w14:textId="7D98C6AA" w:rsidR="004D039A" w:rsidRPr="004D039A" w:rsidRDefault="004D039A" w:rsidP="004D039A">
      <w:pPr>
        <w:spacing w:after="0" w:line="360" w:lineRule="auto"/>
        <w:ind w:firstLine="709"/>
        <w:jc w:val="both"/>
        <w:rPr>
          <w:rFonts w:ascii="Times New Roman" w:hAnsi="Times New Roman" w:cs="Times New Roman"/>
          <w:sz w:val="28"/>
          <w:szCs w:val="28"/>
        </w:rPr>
      </w:pPr>
      <w:r w:rsidRPr="004D039A">
        <w:rPr>
          <w:rFonts w:ascii="Times New Roman" w:hAnsi="Times New Roman" w:cs="Times New Roman"/>
          <w:sz w:val="28"/>
          <w:szCs w:val="28"/>
        </w:rPr>
        <w:t>В последние десятилетия цифровая трансформация образования стала важн</w:t>
      </w:r>
      <w:r>
        <w:rPr>
          <w:rFonts w:ascii="Times New Roman" w:hAnsi="Times New Roman" w:cs="Times New Roman"/>
          <w:sz w:val="28"/>
          <w:szCs w:val="28"/>
        </w:rPr>
        <w:t xml:space="preserve">ой </w:t>
      </w:r>
      <w:r w:rsidRPr="004D039A">
        <w:rPr>
          <w:rFonts w:ascii="Times New Roman" w:hAnsi="Times New Roman" w:cs="Times New Roman"/>
          <w:sz w:val="28"/>
          <w:szCs w:val="28"/>
        </w:rPr>
        <w:t xml:space="preserve">темой исследований, оказывая </w:t>
      </w:r>
      <w:r>
        <w:rPr>
          <w:rFonts w:ascii="Times New Roman" w:hAnsi="Times New Roman" w:cs="Times New Roman"/>
          <w:sz w:val="28"/>
          <w:szCs w:val="28"/>
        </w:rPr>
        <w:t xml:space="preserve">существенное </w:t>
      </w:r>
      <w:r w:rsidRPr="004D039A">
        <w:rPr>
          <w:rFonts w:ascii="Times New Roman" w:hAnsi="Times New Roman" w:cs="Times New Roman"/>
          <w:sz w:val="28"/>
          <w:szCs w:val="28"/>
        </w:rPr>
        <w:t xml:space="preserve">влияние на образовательные системы. Использование цифровых технологий </w:t>
      </w:r>
      <w:r>
        <w:rPr>
          <w:rFonts w:ascii="Times New Roman" w:hAnsi="Times New Roman" w:cs="Times New Roman"/>
          <w:sz w:val="28"/>
          <w:szCs w:val="28"/>
        </w:rPr>
        <w:t xml:space="preserve">позволяет </w:t>
      </w:r>
      <w:r w:rsidRPr="004D039A">
        <w:rPr>
          <w:rFonts w:ascii="Times New Roman" w:hAnsi="Times New Roman" w:cs="Times New Roman"/>
          <w:sz w:val="28"/>
          <w:szCs w:val="28"/>
        </w:rPr>
        <w:t>расшир</w:t>
      </w:r>
      <w:r>
        <w:rPr>
          <w:rFonts w:ascii="Times New Roman" w:hAnsi="Times New Roman" w:cs="Times New Roman"/>
          <w:sz w:val="28"/>
          <w:szCs w:val="28"/>
        </w:rPr>
        <w:t xml:space="preserve">ить </w:t>
      </w:r>
      <w:r w:rsidRPr="004D039A">
        <w:rPr>
          <w:rFonts w:ascii="Times New Roman" w:hAnsi="Times New Roman" w:cs="Times New Roman"/>
          <w:sz w:val="28"/>
          <w:szCs w:val="28"/>
        </w:rPr>
        <w:t>возможности обучения</w:t>
      </w:r>
      <w:r>
        <w:rPr>
          <w:rFonts w:ascii="Times New Roman" w:hAnsi="Times New Roman" w:cs="Times New Roman"/>
          <w:sz w:val="28"/>
          <w:szCs w:val="28"/>
        </w:rPr>
        <w:t xml:space="preserve"> </w:t>
      </w:r>
      <w:r w:rsidRPr="004D039A">
        <w:rPr>
          <w:rFonts w:ascii="Times New Roman" w:hAnsi="Times New Roman" w:cs="Times New Roman"/>
          <w:sz w:val="28"/>
          <w:szCs w:val="28"/>
        </w:rPr>
        <w:t>и измен</w:t>
      </w:r>
      <w:r>
        <w:rPr>
          <w:rFonts w:ascii="Times New Roman" w:hAnsi="Times New Roman" w:cs="Times New Roman"/>
          <w:sz w:val="28"/>
          <w:szCs w:val="28"/>
        </w:rPr>
        <w:t xml:space="preserve">ить </w:t>
      </w:r>
      <w:r w:rsidRPr="004D039A">
        <w:rPr>
          <w:rFonts w:ascii="Times New Roman" w:hAnsi="Times New Roman" w:cs="Times New Roman"/>
          <w:sz w:val="28"/>
          <w:szCs w:val="28"/>
        </w:rPr>
        <w:t xml:space="preserve">его сущностные аспекты, требуя пересмотра традиционных методов, структуры и содержания образовательного процесса. На фоне таких изменений, как ускорение научно-технического прогресса и рост зависимости от информационно-коммуникационных технологий, </w:t>
      </w:r>
      <w:r>
        <w:rPr>
          <w:rFonts w:ascii="Times New Roman" w:hAnsi="Times New Roman" w:cs="Times New Roman"/>
          <w:sz w:val="28"/>
          <w:szCs w:val="28"/>
        </w:rPr>
        <w:t xml:space="preserve">большинство образовательных учреждений </w:t>
      </w:r>
      <w:r w:rsidRPr="004D039A">
        <w:rPr>
          <w:rFonts w:ascii="Times New Roman" w:hAnsi="Times New Roman" w:cs="Times New Roman"/>
          <w:sz w:val="28"/>
          <w:szCs w:val="28"/>
        </w:rPr>
        <w:t>стрем</w:t>
      </w:r>
      <w:r>
        <w:rPr>
          <w:rFonts w:ascii="Times New Roman" w:hAnsi="Times New Roman" w:cs="Times New Roman"/>
          <w:sz w:val="28"/>
          <w:szCs w:val="28"/>
        </w:rPr>
        <w:t>и</w:t>
      </w:r>
      <w:r w:rsidRPr="004D039A">
        <w:rPr>
          <w:rFonts w:ascii="Times New Roman" w:hAnsi="Times New Roman" w:cs="Times New Roman"/>
          <w:sz w:val="28"/>
          <w:szCs w:val="28"/>
        </w:rPr>
        <w:t>тся создать устойчивую цифровую образовательную среду, которая обеспечит высокий уровень доступности и качества обучения.</w:t>
      </w:r>
    </w:p>
    <w:p w14:paraId="65E1B089" w14:textId="07172B07" w:rsidR="004D039A" w:rsidRPr="004D039A" w:rsidRDefault="004D039A" w:rsidP="004D039A">
      <w:pPr>
        <w:spacing w:after="0" w:line="360" w:lineRule="auto"/>
        <w:ind w:firstLine="709"/>
        <w:jc w:val="both"/>
        <w:rPr>
          <w:rFonts w:ascii="Times New Roman" w:hAnsi="Times New Roman" w:cs="Times New Roman"/>
          <w:sz w:val="28"/>
          <w:szCs w:val="28"/>
        </w:rPr>
      </w:pPr>
      <w:r w:rsidRPr="004D039A">
        <w:rPr>
          <w:rFonts w:ascii="Times New Roman" w:hAnsi="Times New Roman" w:cs="Times New Roman"/>
          <w:sz w:val="28"/>
          <w:szCs w:val="28"/>
        </w:rPr>
        <w:t xml:space="preserve">Актуальность данного исследования обусловлена необходимостью адаптации </w:t>
      </w:r>
      <w:r>
        <w:rPr>
          <w:rFonts w:ascii="Times New Roman" w:hAnsi="Times New Roman" w:cs="Times New Roman"/>
          <w:sz w:val="28"/>
          <w:szCs w:val="28"/>
        </w:rPr>
        <w:t>образовательной среды</w:t>
      </w:r>
      <w:r w:rsidRPr="004D039A">
        <w:rPr>
          <w:rFonts w:ascii="Times New Roman" w:hAnsi="Times New Roman" w:cs="Times New Roman"/>
          <w:sz w:val="28"/>
          <w:szCs w:val="28"/>
        </w:rPr>
        <w:t xml:space="preserve"> к </w:t>
      </w:r>
      <w:r>
        <w:rPr>
          <w:rFonts w:ascii="Times New Roman" w:hAnsi="Times New Roman" w:cs="Times New Roman"/>
          <w:sz w:val="28"/>
          <w:szCs w:val="28"/>
        </w:rPr>
        <w:t xml:space="preserve">процессам </w:t>
      </w:r>
      <w:r w:rsidRPr="004D039A">
        <w:rPr>
          <w:rFonts w:ascii="Times New Roman" w:hAnsi="Times New Roman" w:cs="Times New Roman"/>
          <w:sz w:val="28"/>
          <w:szCs w:val="28"/>
        </w:rPr>
        <w:t>цифровизации, особенно в таких условиях, как пандемия COVID-19, котор</w:t>
      </w:r>
      <w:r>
        <w:rPr>
          <w:rFonts w:ascii="Times New Roman" w:hAnsi="Times New Roman" w:cs="Times New Roman"/>
          <w:sz w:val="28"/>
          <w:szCs w:val="28"/>
        </w:rPr>
        <w:t xml:space="preserve">ая </w:t>
      </w:r>
      <w:r w:rsidRPr="004D039A">
        <w:rPr>
          <w:rFonts w:ascii="Times New Roman" w:hAnsi="Times New Roman" w:cs="Times New Roman"/>
          <w:sz w:val="28"/>
          <w:szCs w:val="28"/>
        </w:rPr>
        <w:t>продемонстрировал</w:t>
      </w:r>
      <w:r>
        <w:rPr>
          <w:rFonts w:ascii="Times New Roman" w:hAnsi="Times New Roman" w:cs="Times New Roman"/>
          <w:sz w:val="28"/>
          <w:szCs w:val="28"/>
        </w:rPr>
        <w:t>а</w:t>
      </w:r>
      <w:r w:rsidRPr="004D039A">
        <w:rPr>
          <w:rFonts w:ascii="Times New Roman" w:hAnsi="Times New Roman" w:cs="Times New Roman"/>
          <w:sz w:val="28"/>
          <w:szCs w:val="28"/>
        </w:rPr>
        <w:t xml:space="preserve"> </w:t>
      </w:r>
      <w:r>
        <w:rPr>
          <w:rFonts w:ascii="Times New Roman" w:hAnsi="Times New Roman" w:cs="Times New Roman"/>
          <w:sz w:val="28"/>
          <w:szCs w:val="28"/>
        </w:rPr>
        <w:t xml:space="preserve">необходимость </w:t>
      </w:r>
      <w:r w:rsidR="00286848">
        <w:rPr>
          <w:rFonts w:ascii="Times New Roman" w:hAnsi="Times New Roman" w:cs="Times New Roman"/>
          <w:sz w:val="28"/>
          <w:szCs w:val="28"/>
        </w:rPr>
        <w:t xml:space="preserve">в </w:t>
      </w:r>
      <w:r w:rsidRPr="004D039A">
        <w:rPr>
          <w:rFonts w:ascii="Times New Roman" w:hAnsi="Times New Roman" w:cs="Times New Roman"/>
          <w:sz w:val="28"/>
          <w:szCs w:val="28"/>
        </w:rPr>
        <w:t xml:space="preserve">гибкости и устойчивости образовательных систем. Современные исследования акцентируют внимание на таких проблемах, как интеграция цифровых технологий, создание правовых основ, поддерживающих цифровое обучение, </w:t>
      </w:r>
      <w:r w:rsidR="00286848">
        <w:rPr>
          <w:rFonts w:ascii="Times New Roman" w:hAnsi="Times New Roman" w:cs="Times New Roman"/>
          <w:sz w:val="28"/>
          <w:szCs w:val="28"/>
        </w:rPr>
        <w:t>п</w:t>
      </w:r>
      <w:r w:rsidRPr="004D039A">
        <w:rPr>
          <w:rFonts w:ascii="Times New Roman" w:hAnsi="Times New Roman" w:cs="Times New Roman"/>
          <w:sz w:val="28"/>
          <w:szCs w:val="28"/>
        </w:rPr>
        <w:t xml:space="preserve">реодоление инфраструктурных барьеров </w:t>
      </w:r>
      <w:r>
        <w:rPr>
          <w:rFonts w:ascii="Times New Roman" w:hAnsi="Times New Roman" w:cs="Times New Roman"/>
          <w:sz w:val="28"/>
          <w:szCs w:val="28"/>
        </w:rPr>
        <w:t xml:space="preserve">с целью </w:t>
      </w:r>
      <w:r w:rsidRPr="004D039A">
        <w:rPr>
          <w:rFonts w:ascii="Times New Roman" w:hAnsi="Times New Roman" w:cs="Times New Roman"/>
          <w:sz w:val="28"/>
          <w:szCs w:val="28"/>
        </w:rPr>
        <w:t>эффективной реализации цифровой образовательной среды</w:t>
      </w:r>
      <w:r>
        <w:rPr>
          <w:rFonts w:ascii="Times New Roman" w:hAnsi="Times New Roman" w:cs="Times New Roman"/>
          <w:sz w:val="28"/>
          <w:szCs w:val="28"/>
        </w:rPr>
        <w:t>.</w:t>
      </w:r>
    </w:p>
    <w:p w14:paraId="1E3E5BA7" w14:textId="36464118" w:rsidR="004D039A" w:rsidRPr="004D039A" w:rsidRDefault="004D039A" w:rsidP="004D03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успеха в реализации учебного процесса </w:t>
      </w:r>
      <w:r w:rsidRPr="004D039A">
        <w:rPr>
          <w:rFonts w:ascii="Times New Roman" w:hAnsi="Times New Roman" w:cs="Times New Roman"/>
          <w:sz w:val="28"/>
          <w:szCs w:val="28"/>
        </w:rPr>
        <w:t>необходим</w:t>
      </w:r>
      <w:r>
        <w:rPr>
          <w:rFonts w:ascii="Times New Roman" w:hAnsi="Times New Roman" w:cs="Times New Roman"/>
          <w:sz w:val="28"/>
          <w:szCs w:val="28"/>
        </w:rPr>
        <w:t xml:space="preserve"> </w:t>
      </w:r>
      <w:r w:rsidRPr="004D039A">
        <w:rPr>
          <w:rFonts w:ascii="Times New Roman" w:hAnsi="Times New Roman" w:cs="Times New Roman"/>
          <w:sz w:val="28"/>
          <w:szCs w:val="28"/>
        </w:rPr>
        <w:t>комплексн</w:t>
      </w:r>
      <w:r>
        <w:rPr>
          <w:rFonts w:ascii="Times New Roman" w:hAnsi="Times New Roman" w:cs="Times New Roman"/>
          <w:sz w:val="28"/>
          <w:szCs w:val="28"/>
        </w:rPr>
        <w:t xml:space="preserve">ый </w:t>
      </w:r>
      <w:r w:rsidRPr="004D039A">
        <w:rPr>
          <w:rFonts w:ascii="Times New Roman" w:hAnsi="Times New Roman" w:cs="Times New Roman"/>
          <w:sz w:val="28"/>
          <w:szCs w:val="28"/>
        </w:rPr>
        <w:t xml:space="preserve">подход к формированию цифровой образовательной среды, который включает в себя разработку дидактических и технических компонентов, организационно-управленческих механизмов, а также стратегий, направленных на подготовку педагогов к </w:t>
      </w:r>
      <w:r>
        <w:rPr>
          <w:rFonts w:ascii="Times New Roman" w:hAnsi="Times New Roman" w:cs="Times New Roman"/>
          <w:sz w:val="28"/>
          <w:szCs w:val="28"/>
        </w:rPr>
        <w:t xml:space="preserve">современным </w:t>
      </w:r>
      <w:r w:rsidRPr="004D039A">
        <w:rPr>
          <w:rFonts w:ascii="Times New Roman" w:hAnsi="Times New Roman" w:cs="Times New Roman"/>
          <w:sz w:val="28"/>
          <w:szCs w:val="28"/>
        </w:rPr>
        <w:t>условиям обучения. Основные вопросы, рассматриваемые в данной работе, включают анализ особенностей цифровой образовательной среды, выявление е</w:t>
      </w:r>
      <w:r w:rsidR="00286848">
        <w:rPr>
          <w:rFonts w:ascii="Times New Roman" w:hAnsi="Times New Roman" w:cs="Times New Roman"/>
          <w:sz w:val="28"/>
          <w:szCs w:val="28"/>
        </w:rPr>
        <w:t>е</w:t>
      </w:r>
      <w:r w:rsidRPr="004D039A">
        <w:rPr>
          <w:rFonts w:ascii="Times New Roman" w:hAnsi="Times New Roman" w:cs="Times New Roman"/>
          <w:sz w:val="28"/>
          <w:szCs w:val="28"/>
        </w:rPr>
        <w:t xml:space="preserve"> </w:t>
      </w:r>
      <w:r>
        <w:rPr>
          <w:rFonts w:ascii="Times New Roman" w:hAnsi="Times New Roman" w:cs="Times New Roman"/>
          <w:sz w:val="28"/>
          <w:szCs w:val="28"/>
        </w:rPr>
        <w:t xml:space="preserve">основных </w:t>
      </w:r>
      <w:r w:rsidRPr="004D039A">
        <w:rPr>
          <w:rFonts w:ascii="Times New Roman" w:hAnsi="Times New Roman" w:cs="Times New Roman"/>
          <w:sz w:val="28"/>
          <w:szCs w:val="28"/>
        </w:rPr>
        <w:t>компонентов.</w:t>
      </w:r>
    </w:p>
    <w:p w14:paraId="3F4239B5" w14:textId="77777777" w:rsidR="004D039A" w:rsidRPr="004D039A" w:rsidRDefault="004D039A" w:rsidP="004D039A">
      <w:pPr>
        <w:spacing w:after="0" w:line="360" w:lineRule="auto"/>
        <w:ind w:firstLine="709"/>
        <w:jc w:val="both"/>
        <w:rPr>
          <w:rFonts w:ascii="Times New Roman" w:hAnsi="Times New Roman" w:cs="Times New Roman"/>
          <w:sz w:val="28"/>
          <w:szCs w:val="28"/>
        </w:rPr>
      </w:pPr>
      <w:r w:rsidRPr="004D039A">
        <w:rPr>
          <w:rFonts w:ascii="Times New Roman" w:hAnsi="Times New Roman" w:cs="Times New Roman"/>
          <w:i/>
          <w:iCs/>
          <w:sz w:val="28"/>
          <w:szCs w:val="28"/>
        </w:rPr>
        <w:lastRenderedPageBreak/>
        <w:t>Целью данного исследования</w:t>
      </w:r>
      <w:r w:rsidRPr="004D039A">
        <w:rPr>
          <w:rFonts w:ascii="Times New Roman" w:hAnsi="Times New Roman" w:cs="Times New Roman"/>
          <w:sz w:val="28"/>
          <w:szCs w:val="28"/>
        </w:rPr>
        <w:t xml:space="preserve"> является разработка и оценка эффективной модели цифровой образовательной среды, ориентированной на устойчивое развитие образовательных учреждений и удовлетворение текущих и перспективных требований общества.</w:t>
      </w:r>
    </w:p>
    <w:p w14:paraId="7254783E" w14:textId="7AA1F4B7" w:rsidR="00D61BA8" w:rsidRPr="00D16FEF" w:rsidRDefault="00D16FEF" w:rsidP="00B27FD6">
      <w:pPr>
        <w:spacing w:after="0" w:line="360" w:lineRule="auto"/>
        <w:ind w:firstLine="709"/>
        <w:jc w:val="both"/>
        <w:rPr>
          <w:rFonts w:ascii="Times New Roman" w:hAnsi="Times New Roman" w:cs="Times New Roman"/>
          <w:b/>
          <w:bCs/>
          <w:sz w:val="28"/>
          <w:szCs w:val="28"/>
        </w:rPr>
      </w:pPr>
      <w:r w:rsidRPr="00D16FEF">
        <w:rPr>
          <w:rFonts w:ascii="Times New Roman" w:hAnsi="Times New Roman" w:cs="Times New Roman"/>
          <w:b/>
          <w:bCs/>
          <w:sz w:val="28"/>
          <w:szCs w:val="28"/>
        </w:rPr>
        <w:t>Обзор литературы.</w:t>
      </w:r>
    </w:p>
    <w:p w14:paraId="0EBAC690" w14:textId="08FF01C6" w:rsidR="00B17E06" w:rsidRDefault="00B17E06" w:rsidP="00B17E06">
      <w:pPr>
        <w:spacing w:after="0" w:line="360" w:lineRule="auto"/>
        <w:ind w:firstLine="709"/>
        <w:jc w:val="both"/>
        <w:rPr>
          <w:rFonts w:ascii="Times New Roman" w:hAnsi="Times New Roman" w:cs="Times New Roman"/>
          <w:sz w:val="28"/>
          <w:szCs w:val="28"/>
        </w:rPr>
      </w:pPr>
      <w:r w:rsidRPr="00B17E06">
        <w:rPr>
          <w:rFonts w:ascii="Times New Roman" w:hAnsi="Times New Roman" w:cs="Times New Roman"/>
          <w:sz w:val="28"/>
          <w:szCs w:val="28"/>
        </w:rPr>
        <w:t xml:space="preserve">В современной научной литературе рассматриваются различные аспекты проектирования и функционирования информационно-образовательной среды в учреждениях высшего образования. </w:t>
      </w:r>
      <w:r>
        <w:rPr>
          <w:rFonts w:ascii="Times New Roman" w:hAnsi="Times New Roman" w:cs="Times New Roman"/>
          <w:sz w:val="28"/>
          <w:szCs w:val="28"/>
        </w:rPr>
        <w:t xml:space="preserve">Так, </w:t>
      </w:r>
      <w:r w:rsidRPr="00B17E06">
        <w:rPr>
          <w:rFonts w:ascii="Times New Roman" w:hAnsi="Times New Roman" w:cs="Times New Roman"/>
          <w:sz w:val="28"/>
          <w:szCs w:val="28"/>
        </w:rPr>
        <w:t>в работе Н. В. Аксенчик отмечается, что проектирование такой среды требует системного подхода, который позволяет учитывать технические</w:t>
      </w:r>
      <w:r>
        <w:rPr>
          <w:rFonts w:ascii="Times New Roman" w:hAnsi="Times New Roman" w:cs="Times New Roman"/>
          <w:sz w:val="28"/>
          <w:szCs w:val="28"/>
        </w:rPr>
        <w:t xml:space="preserve"> </w:t>
      </w:r>
      <w:r w:rsidRPr="00B17E06">
        <w:rPr>
          <w:rFonts w:ascii="Times New Roman" w:hAnsi="Times New Roman" w:cs="Times New Roman"/>
          <w:sz w:val="28"/>
          <w:szCs w:val="28"/>
        </w:rPr>
        <w:t xml:space="preserve">и дидактические аспекты, обеспечивая целостность образовательного процесса </w:t>
      </w:r>
      <w:r w:rsidR="00286848">
        <w:rPr>
          <w:rFonts w:ascii="Times New Roman" w:hAnsi="Times New Roman" w:cs="Times New Roman"/>
          <w:sz w:val="28"/>
          <w:szCs w:val="28"/>
        </w:rPr>
        <w:t xml:space="preserve">за счет </w:t>
      </w:r>
      <w:r w:rsidRPr="00B17E06">
        <w:rPr>
          <w:rFonts w:ascii="Times New Roman" w:hAnsi="Times New Roman" w:cs="Times New Roman"/>
          <w:sz w:val="28"/>
          <w:szCs w:val="28"/>
        </w:rPr>
        <w:t>интеграци</w:t>
      </w:r>
      <w:r w:rsidR="00286848">
        <w:rPr>
          <w:rFonts w:ascii="Times New Roman" w:hAnsi="Times New Roman" w:cs="Times New Roman"/>
          <w:sz w:val="28"/>
          <w:szCs w:val="28"/>
        </w:rPr>
        <w:t>и</w:t>
      </w:r>
      <w:r w:rsidRPr="00B17E06">
        <w:rPr>
          <w:rFonts w:ascii="Times New Roman" w:hAnsi="Times New Roman" w:cs="Times New Roman"/>
          <w:sz w:val="28"/>
          <w:szCs w:val="28"/>
        </w:rPr>
        <w:t xml:space="preserve"> информационно-коммуникационных технологий в учебные программы. Автор выделяет компоненты информационно-образовательной среды</w:t>
      </w:r>
      <w:r w:rsidR="00115AC4">
        <w:rPr>
          <w:rFonts w:ascii="Times New Roman" w:hAnsi="Times New Roman" w:cs="Times New Roman"/>
          <w:sz w:val="28"/>
          <w:szCs w:val="28"/>
        </w:rPr>
        <w:t xml:space="preserve"> –</w:t>
      </w:r>
      <w:r w:rsidRPr="00B17E06">
        <w:rPr>
          <w:rFonts w:ascii="Times New Roman" w:hAnsi="Times New Roman" w:cs="Times New Roman"/>
          <w:sz w:val="28"/>
          <w:szCs w:val="28"/>
        </w:rPr>
        <w:t xml:space="preserve">организационно-управленческий, учебный, научно-методический и технологический. Каждому из них придается </w:t>
      </w:r>
      <w:r w:rsidR="00115AC4">
        <w:rPr>
          <w:rFonts w:ascii="Times New Roman" w:hAnsi="Times New Roman" w:cs="Times New Roman"/>
          <w:sz w:val="28"/>
          <w:szCs w:val="28"/>
        </w:rPr>
        <w:t xml:space="preserve">главная </w:t>
      </w:r>
      <w:r w:rsidRPr="00B17E06">
        <w:rPr>
          <w:rFonts w:ascii="Times New Roman" w:hAnsi="Times New Roman" w:cs="Times New Roman"/>
          <w:sz w:val="28"/>
          <w:szCs w:val="28"/>
        </w:rPr>
        <w:t>роль в развитии компетенций студентов и повышения качества обучения</w:t>
      </w:r>
      <w:r w:rsidR="0026041D">
        <w:rPr>
          <w:rFonts w:ascii="Times New Roman" w:hAnsi="Times New Roman" w:cs="Times New Roman"/>
          <w:sz w:val="28"/>
          <w:szCs w:val="28"/>
        </w:rPr>
        <w:t xml:space="preserve"> </w:t>
      </w:r>
      <w:r w:rsidR="0026041D" w:rsidRPr="0026041D">
        <w:rPr>
          <w:rFonts w:ascii="Times New Roman" w:hAnsi="Times New Roman" w:cs="Times New Roman"/>
          <w:sz w:val="28"/>
          <w:szCs w:val="28"/>
        </w:rPr>
        <w:t>[</w:t>
      </w:r>
      <w:r w:rsidR="00E147F4">
        <w:rPr>
          <w:rFonts w:ascii="Times New Roman" w:hAnsi="Times New Roman" w:cs="Times New Roman"/>
          <w:sz w:val="28"/>
          <w:szCs w:val="28"/>
        </w:rPr>
        <w:t>1</w:t>
      </w:r>
      <w:r w:rsidR="0026041D" w:rsidRPr="0026041D">
        <w:rPr>
          <w:rFonts w:ascii="Times New Roman" w:hAnsi="Times New Roman" w:cs="Times New Roman"/>
          <w:sz w:val="28"/>
          <w:szCs w:val="28"/>
        </w:rPr>
        <w:t>]</w:t>
      </w:r>
      <w:r w:rsidRPr="00B17E06">
        <w:rPr>
          <w:rFonts w:ascii="Times New Roman" w:hAnsi="Times New Roman" w:cs="Times New Roman"/>
          <w:sz w:val="28"/>
          <w:szCs w:val="28"/>
        </w:rPr>
        <w:t>.</w:t>
      </w:r>
    </w:p>
    <w:p w14:paraId="2397DDEA" w14:textId="63D4D93C" w:rsidR="0026041D" w:rsidRDefault="0026041D" w:rsidP="00B17E06">
      <w:pPr>
        <w:spacing w:after="0" w:line="360" w:lineRule="auto"/>
        <w:ind w:firstLine="709"/>
        <w:jc w:val="both"/>
        <w:rPr>
          <w:rFonts w:ascii="Times New Roman" w:hAnsi="Times New Roman" w:cs="Times New Roman"/>
          <w:sz w:val="28"/>
          <w:szCs w:val="28"/>
        </w:rPr>
      </w:pPr>
      <w:r w:rsidRPr="0026041D">
        <w:rPr>
          <w:rFonts w:ascii="Times New Roman" w:hAnsi="Times New Roman" w:cs="Times New Roman"/>
          <w:sz w:val="28"/>
          <w:szCs w:val="28"/>
        </w:rPr>
        <w:t xml:space="preserve">Цифровые и мультимедийные технологии улучшают качество профессиональной подготовки, позволяя </w:t>
      </w:r>
      <w:r>
        <w:rPr>
          <w:rFonts w:ascii="Times New Roman" w:hAnsi="Times New Roman" w:cs="Times New Roman"/>
          <w:sz w:val="28"/>
          <w:szCs w:val="28"/>
        </w:rPr>
        <w:t xml:space="preserve">обучающимся </w:t>
      </w:r>
      <w:r w:rsidRPr="0026041D">
        <w:rPr>
          <w:rFonts w:ascii="Times New Roman" w:hAnsi="Times New Roman" w:cs="Times New Roman"/>
          <w:sz w:val="28"/>
          <w:szCs w:val="28"/>
        </w:rPr>
        <w:t>осваивать материал в различных форматах. В результате, обучающиеся получают возможность формировать профессиональные</w:t>
      </w:r>
      <w:r>
        <w:rPr>
          <w:rFonts w:ascii="Times New Roman" w:hAnsi="Times New Roman" w:cs="Times New Roman"/>
          <w:sz w:val="28"/>
          <w:szCs w:val="28"/>
        </w:rPr>
        <w:t xml:space="preserve"> </w:t>
      </w:r>
      <w:r w:rsidRPr="0026041D">
        <w:rPr>
          <w:rFonts w:ascii="Times New Roman" w:hAnsi="Times New Roman" w:cs="Times New Roman"/>
          <w:sz w:val="28"/>
          <w:szCs w:val="28"/>
        </w:rPr>
        <w:t>и надпрофессиональные компетенции. Интеграция таких мультимедийных средств, как интерактивные презентации и видеолекции, позволяет усваивать материал эффективн</w:t>
      </w:r>
      <w:r>
        <w:rPr>
          <w:rFonts w:ascii="Times New Roman" w:hAnsi="Times New Roman" w:cs="Times New Roman"/>
          <w:sz w:val="28"/>
          <w:szCs w:val="28"/>
        </w:rPr>
        <w:t>ее</w:t>
      </w:r>
      <w:r w:rsidRPr="0026041D">
        <w:rPr>
          <w:rFonts w:ascii="Times New Roman" w:hAnsi="Times New Roman" w:cs="Times New Roman"/>
          <w:sz w:val="28"/>
          <w:szCs w:val="28"/>
        </w:rPr>
        <w:t xml:space="preserve">, а использование групповых форм работы на </w:t>
      </w:r>
      <w:r w:rsidR="00115AC4" w:rsidRPr="0026041D">
        <w:rPr>
          <w:rFonts w:ascii="Times New Roman" w:hAnsi="Times New Roman" w:cs="Times New Roman"/>
          <w:sz w:val="28"/>
          <w:szCs w:val="28"/>
        </w:rPr>
        <w:t xml:space="preserve">таких </w:t>
      </w:r>
      <w:r w:rsidRPr="0026041D">
        <w:rPr>
          <w:rFonts w:ascii="Times New Roman" w:hAnsi="Times New Roman" w:cs="Times New Roman"/>
          <w:sz w:val="28"/>
          <w:szCs w:val="28"/>
        </w:rPr>
        <w:t>цифровых платформах, как MS Teams</w:t>
      </w:r>
      <w:r w:rsidR="00115AC4">
        <w:rPr>
          <w:rFonts w:ascii="Times New Roman" w:hAnsi="Times New Roman" w:cs="Times New Roman"/>
          <w:sz w:val="28"/>
          <w:szCs w:val="28"/>
        </w:rPr>
        <w:t xml:space="preserve"> и другие</w:t>
      </w:r>
      <w:r w:rsidRPr="0026041D">
        <w:rPr>
          <w:rFonts w:ascii="Times New Roman" w:hAnsi="Times New Roman" w:cs="Times New Roman"/>
          <w:sz w:val="28"/>
          <w:szCs w:val="28"/>
        </w:rPr>
        <w:t>, способствует развитию командного взаимодействия среди студентов</w:t>
      </w:r>
      <w:r>
        <w:rPr>
          <w:rFonts w:ascii="Times New Roman" w:hAnsi="Times New Roman" w:cs="Times New Roman"/>
          <w:sz w:val="28"/>
          <w:szCs w:val="28"/>
        </w:rPr>
        <w:t>.</w:t>
      </w:r>
    </w:p>
    <w:p w14:paraId="2E602B00" w14:textId="6C582EDD" w:rsidR="00B17E06" w:rsidRPr="00B17E06" w:rsidRDefault="00B17E06" w:rsidP="00B17E06">
      <w:pPr>
        <w:spacing w:after="0" w:line="360" w:lineRule="auto"/>
        <w:ind w:firstLine="709"/>
        <w:jc w:val="both"/>
        <w:rPr>
          <w:rFonts w:ascii="Times New Roman" w:hAnsi="Times New Roman" w:cs="Times New Roman"/>
          <w:sz w:val="28"/>
          <w:szCs w:val="28"/>
        </w:rPr>
      </w:pPr>
      <w:r w:rsidRPr="00B17E06">
        <w:rPr>
          <w:rFonts w:ascii="Times New Roman" w:hAnsi="Times New Roman" w:cs="Times New Roman"/>
          <w:sz w:val="28"/>
          <w:szCs w:val="28"/>
        </w:rPr>
        <w:t xml:space="preserve">В свою очередь, А. А. Корнеев </w:t>
      </w:r>
      <w:r>
        <w:rPr>
          <w:rFonts w:ascii="Times New Roman" w:hAnsi="Times New Roman" w:cs="Times New Roman"/>
          <w:sz w:val="28"/>
          <w:szCs w:val="28"/>
        </w:rPr>
        <w:t>отмечает</w:t>
      </w:r>
      <w:r w:rsidRPr="00B17E06">
        <w:rPr>
          <w:rFonts w:ascii="Times New Roman" w:hAnsi="Times New Roman" w:cs="Times New Roman"/>
          <w:sz w:val="28"/>
          <w:szCs w:val="28"/>
        </w:rPr>
        <w:t xml:space="preserve"> </w:t>
      </w:r>
      <w:r>
        <w:rPr>
          <w:rFonts w:ascii="Times New Roman" w:hAnsi="Times New Roman" w:cs="Times New Roman"/>
          <w:sz w:val="28"/>
          <w:szCs w:val="28"/>
        </w:rPr>
        <w:t xml:space="preserve">роль </w:t>
      </w:r>
      <w:r w:rsidRPr="00B17E06">
        <w:rPr>
          <w:rFonts w:ascii="Times New Roman" w:hAnsi="Times New Roman" w:cs="Times New Roman"/>
          <w:sz w:val="28"/>
          <w:szCs w:val="28"/>
        </w:rPr>
        <w:t xml:space="preserve">правового регулирования цифровой трансформации образования, указывая на необходимость создания единой нормативно-правовой базы, </w:t>
      </w:r>
      <w:r w:rsidRPr="00B17E06">
        <w:rPr>
          <w:rFonts w:ascii="Times New Roman" w:hAnsi="Times New Roman" w:cs="Times New Roman"/>
          <w:sz w:val="28"/>
          <w:szCs w:val="28"/>
        </w:rPr>
        <w:lastRenderedPageBreak/>
        <w:t xml:space="preserve">регулирующей </w:t>
      </w:r>
      <w:r>
        <w:rPr>
          <w:rFonts w:ascii="Times New Roman" w:hAnsi="Times New Roman" w:cs="Times New Roman"/>
          <w:sz w:val="28"/>
          <w:szCs w:val="28"/>
        </w:rPr>
        <w:t xml:space="preserve">вопросы </w:t>
      </w:r>
      <w:r w:rsidRPr="00B17E06">
        <w:rPr>
          <w:rFonts w:ascii="Times New Roman" w:hAnsi="Times New Roman" w:cs="Times New Roman"/>
          <w:sz w:val="28"/>
          <w:szCs w:val="28"/>
        </w:rPr>
        <w:t xml:space="preserve">цифровой безопасности и обеспечения здоровья участников образовательного процесса. </w:t>
      </w:r>
      <w:r>
        <w:rPr>
          <w:rFonts w:ascii="Times New Roman" w:hAnsi="Times New Roman" w:cs="Times New Roman"/>
          <w:sz w:val="28"/>
          <w:szCs w:val="28"/>
        </w:rPr>
        <w:t xml:space="preserve">В работе </w:t>
      </w:r>
      <w:r w:rsidRPr="00B17E06">
        <w:rPr>
          <w:rFonts w:ascii="Times New Roman" w:hAnsi="Times New Roman" w:cs="Times New Roman"/>
          <w:sz w:val="28"/>
          <w:szCs w:val="28"/>
        </w:rPr>
        <w:t>обращ</w:t>
      </w:r>
      <w:r>
        <w:rPr>
          <w:rFonts w:ascii="Times New Roman" w:hAnsi="Times New Roman" w:cs="Times New Roman"/>
          <w:sz w:val="28"/>
          <w:szCs w:val="28"/>
        </w:rPr>
        <w:t xml:space="preserve">ено </w:t>
      </w:r>
      <w:r w:rsidRPr="00B17E06">
        <w:rPr>
          <w:rFonts w:ascii="Times New Roman" w:hAnsi="Times New Roman" w:cs="Times New Roman"/>
          <w:sz w:val="28"/>
          <w:szCs w:val="28"/>
        </w:rPr>
        <w:t xml:space="preserve">внимание, что в условиях массового использования цифровых технологий возрастает необходимость соблюдения санитарно-гигиенических норм, </w:t>
      </w:r>
      <w:r>
        <w:rPr>
          <w:rFonts w:ascii="Times New Roman" w:hAnsi="Times New Roman" w:cs="Times New Roman"/>
          <w:sz w:val="28"/>
          <w:szCs w:val="28"/>
        </w:rPr>
        <w:t xml:space="preserve">которые </w:t>
      </w:r>
      <w:r w:rsidRPr="00B17E06">
        <w:rPr>
          <w:rFonts w:ascii="Times New Roman" w:hAnsi="Times New Roman" w:cs="Times New Roman"/>
          <w:sz w:val="28"/>
          <w:szCs w:val="28"/>
        </w:rPr>
        <w:t>напрямую связан</w:t>
      </w:r>
      <w:r>
        <w:rPr>
          <w:rFonts w:ascii="Times New Roman" w:hAnsi="Times New Roman" w:cs="Times New Roman"/>
          <w:sz w:val="28"/>
          <w:szCs w:val="28"/>
        </w:rPr>
        <w:t>ы</w:t>
      </w:r>
      <w:r w:rsidRPr="00B17E06">
        <w:rPr>
          <w:rFonts w:ascii="Times New Roman" w:hAnsi="Times New Roman" w:cs="Times New Roman"/>
          <w:sz w:val="28"/>
          <w:szCs w:val="28"/>
        </w:rPr>
        <w:t xml:space="preserve"> с психологическим и физическим здоровьем студентов. Введение нормативов в </w:t>
      </w:r>
      <w:r>
        <w:rPr>
          <w:rFonts w:ascii="Times New Roman" w:hAnsi="Times New Roman" w:cs="Times New Roman"/>
          <w:sz w:val="28"/>
          <w:szCs w:val="28"/>
        </w:rPr>
        <w:t xml:space="preserve">данной </w:t>
      </w:r>
      <w:r w:rsidRPr="00B17E06">
        <w:rPr>
          <w:rFonts w:ascii="Times New Roman" w:hAnsi="Times New Roman" w:cs="Times New Roman"/>
          <w:sz w:val="28"/>
          <w:szCs w:val="28"/>
        </w:rPr>
        <w:t>области направлено на реализацию конституционных прав и гарантирует доступность качественного образования</w:t>
      </w:r>
      <w:r w:rsidR="00E147F4">
        <w:rPr>
          <w:rFonts w:ascii="Times New Roman" w:hAnsi="Times New Roman" w:cs="Times New Roman"/>
          <w:sz w:val="28"/>
          <w:szCs w:val="28"/>
        </w:rPr>
        <w:t xml:space="preserve"> </w:t>
      </w:r>
      <w:r w:rsidR="00E147F4" w:rsidRPr="00E147F4">
        <w:rPr>
          <w:rFonts w:ascii="Times New Roman" w:hAnsi="Times New Roman" w:cs="Times New Roman"/>
          <w:sz w:val="28"/>
          <w:szCs w:val="28"/>
        </w:rPr>
        <w:t>[3]</w:t>
      </w:r>
      <w:r w:rsidRPr="00B17E06">
        <w:rPr>
          <w:rFonts w:ascii="Times New Roman" w:hAnsi="Times New Roman" w:cs="Times New Roman"/>
          <w:sz w:val="28"/>
          <w:szCs w:val="28"/>
        </w:rPr>
        <w:t>.</w:t>
      </w:r>
    </w:p>
    <w:p w14:paraId="532F5A38" w14:textId="289E2444" w:rsidR="00B17E06" w:rsidRPr="00B17E06" w:rsidRDefault="00B17E06" w:rsidP="00B17E06">
      <w:pPr>
        <w:spacing w:after="0" w:line="360" w:lineRule="auto"/>
        <w:ind w:firstLine="709"/>
        <w:jc w:val="both"/>
        <w:rPr>
          <w:rFonts w:ascii="Times New Roman" w:hAnsi="Times New Roman" w:cs="Times New Roman"/>
          <w:sz w:val="28"/>
          <w:szCs w:val="28"/>
        </w:rPr>
      </w:pPr>
      <w:r w:rsidRPr="00B17E06">
        <w:rPr>
          <w:rFonts w:ascii="Times New Roman" w:hAnsi="Times New Roman" w:cs="Times New Roman"/>
          <w:sz w:val="28"/>
          <w:szCs w:val="28"/>
        </w:rPr>
        <w:t xml:space="preserve">Важным </w:t>
      </w:r>
      <w:r w:rsidR="0026041D">
        <w:rPr>
          <w:rFonts w:ascii="Times New Roman" w:hAnsi="Times New Roman" w:cs="Times New Roman"/>
          <w:sz w:val="28"/>
          <w:szCs w:val="28"/>
        </w:rPr>
        <w:t>вопросом</w:t>
      </w:r>
      <w:r w:rsidRPr="00B17E06">
        <w:rPr>
          <w:rFonts w:ascii="Times New Roman" w:hAnsi="Times New Roman" w:cs="Times New Roman"/>
          <w:sz w:val="28"/>
          <w:szCs w:val="28"/>
        </w:rPr>
        <w:t xml:space="preserve"> является рассмотрение межличностного взаимодействия в образовательной среде. </w:t>
      </w:r>
      <w:r w:rsidR="0026041D" w:rsidRPr="00B17E06">
        <w:rPr>
          <w:rFonts w:ascii="Times New Roman" w:hAnsi="Times New Roman" w:cs="Times New Roman"/>
          <w:sz w:val="28"/>
          <w:szCs w:val="28"/>
        </w:rPr>
        <w:t xml:space="preserve">Образовательная </w:t>
      </w:r>
      <w:r w:rsidRPr="00B17E06">
        <w:rPr>
          <w:rFonts w:ascii="Times New Roman" w:hAnsi="Times New Roman" w:cs="Times New Roman"/>
          <w:sz w:val="28"/>
          <w:szCs w:val="28"/>
        </w:rPr>
        <w:t>среда способствует академическому</w:t>
      </w:r>
      <w:r w:rsidR="0026041D">
        <w:rPr>
          <w:rFonts w:ascii="Times New Roman" w:hAnsi="Times New Roman" w:cs="Times New Roman"/>
          <w:sz w:val="28"/>
          <w:szCs w:val="28"/>
        </w:rPr>
        <w:t xml:space="preserve"> </w:t>
      </w:r>
      <w:r w:rsidRPr="00B17E06">
        <w:rPr>
          <w:rFonts w:ascii="Times New Roman" w:hAnsi="Times New Roman" w:cs="Times New Roman"/>
          <w:sz w:val="28"/>
          <w:szCs w:val="28"/>
        </w:rPr>
        <w:t xml:space="preserve">и личностному развитию </w:t>
      </w:r>
      <w:r w:rsidR="0026041D">
        <w:rPr>
          <w:rFonts w:ascii="Times New Roman" w:hAnsi="Times New Roman" w:cs="Times New Roman"/>
          <w:sz w:val="28"/>
          <w:szCs w:val="28"/>
        </w:rPr>
        <w:t xml:space="preserve">обучающихся за счет </w:t>
      </w:r>
      <w:r w:rsidRPr="00B17E06">
        <w:rPr>
          <w:rFonts w:ascii="Times New Roman" w:hAnsi="Times New Roman" w:cs="Times New Roman"/>
          <w:sz w:val="28"/>
          <w:szCs w:val="28"/>
        </w:rPr>
        <w:t>систем</w:t>
      </w:r>
      <w:r w:rsidR="0026041D">
        <w:rPr>
          <w:rFonts w:ascii="Times New Roman" w:hAnsi="Times New Roman" w:cs="Times New Roman"/>
          <w:sz w:val="28"/>
          <w:szCs w:val="28"/>
        </w:rPr>
        <w:t>ы</w:t>
      </w:r>
      <w:r w:rsidRPr="00B17E06">
        <w:rPr>
          <w:rFonts w:ascii="Times New Roman" w:hAnsi="Times New Roman" w:cs="Times New Roman"/>
          <w:sz w:val="28"/>
          <w:szCs w:val="28"/>
        </w:rPr>
        <w:t xml:space="preserve"> прямых и косвенных взаимодействий участник</w:t>
      </w:r>
      <w:r w:rsidR="0026041D">
        <w:rPr>
          <w:rFonts w:ascii="Times New Roman" w:hAnsi="Times New Roman" w:cs="Times New Roman"/>
          <w:sz w:val="28"/>
          <w:szCs w:val="28"/>
        </w:rPr>
        <w:t xml:space="preserve">ов </w:t>
      </w:r>
      <w:r w:rsidRPr="00B17E06">
        <w:rPr>
          <w:rFonts w:ascii="Times New Roman" w:hAnsi="Times New Roman" w:cs="Times New Roman"/>
          <w:sz w:val="28"/>
          <w:szCs w:val="28"/>
        </w:rPr>
        <w:t xml:space="preserve">образовательного процесса. Такая среда создает условия для выявления и развития способностей студентов, </w:t>
      </w:r>
      <w:r w:rsidR="0026041D">
        <w:rPr>
          <w:rFonts w:ascii="Times New Roman" w:hAnsi="Times New Roman" w:cs="Times New Roman"/>
          <w:sz w:val="28"/>
          <w:szCs w:val="28"/>
        </w:rPr>
        <w:t>необходим</w:t>
      </w:r>
      <w:r w:rsidR="00115AC4">
        <w:rPr>
          <w:rFonts w:ascii="Times New Roman" w:hAnsi="Times New Roman" w:cs="Times New Roman"/>
          <w:sz w:val="28"/>
          <w:szCs w:val="28"/>
        </w:rPr>
        <w:t xml:space="preserve">ых </w:t>
      </w:r>
      <w:r w:rsidRPr="00B17E06">
        <w:rPr>
          <w:rFonts w:ascii="Times New Roman" w:hAnsi="Times New Roman" w:cs="Times New Roman"/>
          <w:sz w:val="28"/>
          <w:szCs w:val="28"/>
        </w:rPr>
        <w:t xml:space="preserve">в условиях цифровой трансформации, </w:t>
      </w:r>
      <w:r w:rsidR="0026041D">
        <w:rPr>
          <w:rFonts w:ascii="Times New Roman" w:hAnsi="Times New Roman" w:cs="Times New Roman"/>
          <w:sz w:val="28"/>
          <w:szCs w:val="28"/>
        </w:rPr>
        <w:t xml:space="preserve">особенно в </w:t>
      </w:r>
      <w:r w:rsidRPr="00B17E06">
        <w:rPr>
          <w:rFonts w:ascii="Times New Roman" w:hAnsi="Times New Roman" w:cs="Times New Roman"/>
          <w:sz w:val="28"/>
          <w:szCs w:val="28"/>
        </w:rPr>
        <w:t>дистанционном формате.</w:t>
      </w:r>
    </w:p>
    <w:p w14:paraId="5AA4FB59" w14:textId="2D43FE8B" w:rsidR="00B17E06" w:rsidRDefault="00B17E06" w:rsidP="00B17E06">
      <w:pPr>
        <w:spacing w:after="0" w:line="360" w:lineRule="auto"/>
        <w:ind w:firstLine="709"/>
        <w:jc w:val="both"/>
        <w:rPr>
          <w:rFonts w:ascii="Times New Roman" w:hAnsi="Times New Roman" w:cs="Times New Roman"/>
          <w:sz w:val="28"/>
          <w:szCs w:val="28"/>
        </w:rPr>
      </w:pPr>
      <w:r w:rsidRPr="00B17E06">
        <w:rPr>
          <w:rFonts w:ascii="Times New Roman" w:hAnsi="Times New Roman" w:cs="Times New Roman"/>
          <w:sz w:val="28"/>
          <w:szCs w:val="28"/>
        </w:rPr>
        <w:t xml:space="preserve">Проблема, связанная с модернизацией образовательной среды, обсуждается в </w:t>
      </w:r>
      <w:r w:rsidR="0026041D">
        <w:rPr>
          <w:rFonts w:ascii="Times New Roman" w:hAnsi="Times New Roman" w:cs="Times New Roman"/>
          <w:sz w:val="28"/>
          <w:szCs w:val="28"/>
        </w:rPr>
        <w:t xml:space="preserve">рамках </w:t>
      </w:r>
      <w:r w:rsidRPr="00B17E06">
        <w:rPr>
          <w:rFonts w:ascii="Times New Roman" w:hAnsi="Times New Roman" w:cs="Times New Roman"/>
          <w:sz w:val="28"/>
          <w:szCs w:val="28"/>
        </w:rPr>
        <w:t xml:space="preserve">интеграции новых информационных технологий. </w:t>
      </w:r>
      <w:r w:rsidR="0026041D">
        <w:rPr>
          <w:rFonts w:ascii="Times New Roman" w:hAnsi="Times New Roman" w:cs="Times New Roman"/>
          <w:sz w:val="28"/>
          <w:szCs w:val="28"/>
        </w:rPr>
        <w:t xml:space="preserve">Необходимо учитывать </w:t>
      </w:r>
      <w:r w:rsidRPr="00B17E06">
        <w:rPr>
          <w:rFonts w:ascii="Times New Roman" w:hAnsi="Times New Roman" w:cs="Times New Roman"/>
          <w:sz w:val="28"/>
          <w:szCs w:val="28"/>
        </w:rPr>
        <w:t>структурн</w:t>
      </w:r>
      <w:r w:rsidR="0026041D">
        <w:rPr>
          <w:rFonts w:ascii="Times New Roman" w:hAnsi="Times New Roman" w:cs="Times New Roman"/>
          <w:sz w:val="28"/>
          <w:szCs w:val="28"/>
        </w:rPr>
        <w:t xml:space="preserve">ую </w:t>
      </w:r>
      <w:r w:rsidRPr="00B17E06">
        <w:rPr>
          <w:rFonts w:ascii="Times New Roman" w:hAnsi="Times New Roman" w:cs="Times New Roman"/>
          <w:sz w:val="28"/>
          <w:szCs w:val="28"/>
        </w:rPr>
        <w:t>избыточност</w:t>
      </w:r>
      <w:r w:rsidR="0026041D">
        <w:rPr>
          <w:rFonts w:ascii="Times New Roman" w:hAnsi="Times New Roman" w:cs="Times New Roman"/>
          <w:sz w:val="28"/>
          <w:szCs w:val="28"/>
        </w:rPr>
        <w:t>ь</w:t>
      </w:r>
      <w:r w:rsidRPr="00B17E06">
        <w:rPr>
          <w:rFonts w:ascii="Times New Roman" w:hAnsi="Times New Roman" w:cs="Times New Roman"/>
          <w:sz w:val="28"/>
          <w:szCs w:val="28"/>
        </w:rPr>
        <w:t>, адаптивност</w:t>
      </w:r>
      <w:r w:rsidR="0026041D">
        <w:rPr>
          <w:rFonts w:ascii="Times New Roman" w:hAnsi="Times New Roman" w:cs="Times New Roman"/>
          <w:sz w:val="28"/>
          <w:szCs w:val="28"/>
        </w:rPr>
        <w:t>ь</w:t>
      </w:r>
      <w:r w:rsidRPr="00B17E06">
        <w:rPr>
          <w:rFonts w:ascii="Times New Roman" w:hAnsi="Times New Roman" w:cs="Times New Roman"/>
          <w:sz w:val="28"/>
          <w:szCs w:val="28"/>
        </w:rPr>
        <w:t xml:space="preserve"> и открытост</w:t>
      </w:r>
      <w:r w:rsidR="0026041D">
        <w:rPr>
          <w:rFonts w:ascii="Times New Roman" w:hAnsi="Times New Roman" w:cs="Times New Roman"/>
          <w:sz w:val="28"/>
          <w:szCs w:val="28"/>
        </w:rPr>
        <w:t>ь</w:t>
      </w:r>
      <w:r w:rsidRPr="00B17E06">
        <w:rPr>
          <w:rFonts w:ascii="Times New Roman" w:hAnsi="Times New Roman" w:cs="Times New Roman"/>
          <w:sz w:val="28"/>
          <w:szCs w:val="28"/>
        </w:rPr>
        <w:t xml:space="preserve"> среды, </w:t>
      </w:r>
      <w:r w:rsidR="0026041D">
        <w:rPr>
          <w:rFonts w:ascii="Times New Roman" w:hAnsi="Times New Roman" w:cs="Times New Roman"/>
          <w:sz w:val="28"/>
          <w:szCs w:val="28"/>
        </w:rPr>
        <w:t xml:space="preserve">которая </w:t>
      </w:r>
      <w:r w:rsidRPr="00B17E06">
        <w:rPr>
          <w:rFonts w:ascii="Times New Roman" w:hAnsi="Times New Roman" w:cs="Times New Roman"/>
          <w:sz w:val="28"/>
          <w:szCs w:val="28"/>
        </w:rPr>
        <w:t xml:space="preserve">позволяет адаптировать учебные материалы под индивидуальные потребности студентов, расширять возможности взаимодействия с внешними образовательными и информационными ресурсами. </w:t>
      </w:r>
      <w:r w:rsidR="0026041D">
        <w:rPr>
          <w:rFonts w:ascii="Times New Roman" w:hAnsi="Times New Roman" w:cs="Times New Roman"/>
          <w:sz w:val="28"/>
          <w:szCs w:val="28"/>
        </w:rPr>
        <w:t xml:space="preserve">Такая среда позволяет </w:t>
      </w:r>
      <w:r w:rsidRPr="00B17E06">
        <w:rPr>
          <w:rFonts w:ascii="Times New Roman" w:hAnsi="Times New Roman" w:cs="Times New Roman"/>
          <w:sz w:val="28"/>
          <w:szCs w:val="28"/>
        </w:rPr>
        <w:t>постро</w:t>
      </w:r>
      <w:r w:rsidR="0026041D">
        <w:rPr>
          <w:rFonts w:ascii="Times New Roman" w:hAnsi="Times New Roman" w:cs="Times New Roman"/>
          <w:sz w:val="28"/>
          <w:szCs w:val="28"/>
        </w:rPr>
        <w:t xml:space="preserve">ить </w:t>
      </w:r>
      <w:r w:rsidRPr="00B17E06">
        <w:rPr>
          <w:rFonts w:ascii="Times New Roman" w:hAnsi="Times New Roman" w:cs="Times New Roman"/>
          <w:sz w:val="28"/>
          <w:szCs w:val="28"/>
        </w:rPr>
        <w:t>гибк</w:t>
      </w:r>
      <w:r w:rsidR="0026041D">
        <w:rPr>
          <w:rFonts w:ascii="Times New Roman" w:hAnsi="Times New Roman" w:cs="Times New Roman"/>
          <w:sz w:val="28"/>
          <w:szCs w:val="28"/>
        </w:rPr>
        <w:t xml:space="preserve">ую </w:t>
      </w:r>
      <w:r w:rsidRPr="00B17E06">
        <w:rPr>
          <w:rFonts w:ascii="Times New Roman" w:hAnsi="Times New Roman" w:cs="Times New Roman"/>
          <w:sz w:val="28"/>
          <w:szCs w:val="28"/>
        </w:rPr>
        <w:t>и устойчив</w:t>
      </w:r>
      <w:r w:rsidR="0026041D">
        <w:rPr>
          <w:rFonts w:ascii="Times New Roman" w:hAnsi="Times New Roman" w:cs="Times New Roman"/>
          <w:sz w:val="28"/>
          <w:szCs w:val="28"/>
        </w:rPr>
        <w:t xml:space="preserve">ую </w:t>
      </w:r>
      <w:r w:rsidRPr="00B17E06">
        <w:rPr>
          <w:rFonts w:ascii="Times New Roman" w:hAnsi="Times New Roman" w:cs="Times New Roman"/>
          <w:sz w:val="28"/>
          <w:szCs w:val="28"/>
        </w:rPr>
        <w:t>систем</w:t>
      </w:r>
      <w:r w:rsidR="0026041D">
        <w:rPr>
          <w:rFonts w:ascii="Times New Roman" w:hAnsi="Times New Roman" w:cs="Times New Roman"/>
          <w:sz w:val="28"/>
          <w:szCs w:val="28"/>
        </w:rPr>
        <w:t>у</w:t>
      </w:r>
      <w:r w:rsidRPr="00B17E06">
        <w:rPr>
          <w:rFonts w:ascii="Times New Roman" w:hAnsi="Times New Roman" w:cs="Times New Roman"/>
          <w:sz w:val="28"/>
          <w:szCs w:val="28"/>
        </w:rPr>
        <w:t>, способн</w:t>
      </w:r>
      <w:r w:rsidR="0026041D">
        <w:rPr>
          <w:rFonts w:ascii="Times New Roman" w:hAnsi="Times New Roman" w:cs="Times New Roman"/>
          <w:sz w:val="28"/>
          <w:szCs w:val="28"/>
        </w:rPr>
        <w:t xml:space="preserve">ую </w:t>
      </w:r>
      <w:r w:rsidRPr="00B17E06">
        <w:rPr>
          <w:rFonts w:ascii="Times New Roman" w:hAnsi="Times New Roman" w:cs="Times New Roman"/>
          <w:sz w:val="28"/>
          <w:szCs w:val="28"/>
        </w:rPr>
        <w:t>адаптироваться к меняющимся условиям обучения и обеспечи</w:t>
      </w:r>
      <w:r w:rsidR="0026041D">
        <w:rPr>
          <w:rFonts w:ascii="Times New Roman" w:hAnsi="Times New Roman" w:cs="Times New Roman"/>
          <w:sz w:val="28"/>
          <w:szCs w:val="28"/>
        </w:rPr>
        <w:t>т</w:t>
      </w:r>
      <w:r w:rsidRPr="00B17E06">
        <w:rPr>
          <w:rFonts w:ascii="Times New Roman" w:hAnsi="Times New Roman" w:cs="Times New Roman"/>
          <w:sz w:val="28"/>
          <w:szCs w:val="28"/>
        </w:rPr>
        <w:t>ь полноценный доступ к образовательным ресурсам.</w:t>
      </w:r>
    </w:p>
    <w:p w14:paraId="3F32D083" w14:textId="59624C78" w:rsidR="00214B42" w:rsidRPr="00B17E06" w:rsidRDefault="00214B42" w:rsidP="00214B42">
      <w:pPr>
        <w:spacing w:after="0" w:line="360" w:lineRule="auto"/>
        <w:ind w:firstLine="709"/>
        <w:jc w:val="both"/>
        <w:rPr>
          <w:rFonts w:ascii="Times New Roman" w:hAnsi="Times New Roman" w:cs="Times New Roman"/>
          <w:sz w:val="28"/>
          <w:szCs w:val="28"/>
        </w:rPr>
      </w:pPr>
      <w:r w:rsidRPr="00B17E06">
        <w:rPr>
          <w:rFonts w:ascii="Times New Roman" w:hAnsi="Times New Roman" w:cs="Times New Roman"/>
          <w:sz w:val="28"/>
          <w:szCs w:val="28"/>
        </w:rPr>
        <w:t>Критерии наполнения и структурные компоненты информационно-образовательной среды необходим</w:t>
      </w:r>
      <w:r>
        <w:rPr>
          <w:rFonts w:ascii="Times New Roman" w:hAnsi="Times New Roman" w:cs="Times New Roman"/>
          <w:sz w:val="28"/>
          <w:szCs w:val="28"/>
        </w:rPr>
        <w:t xml:space="preserve">ы в процессе </w:t>
      </w:r>
      <w:r w:rsidRPr="00B17E06">
        <w:rPr>
          <w:rFonts w:ascii="Times New Roman" w:hAnsi="Times New Roman" w:cs="Times New Roman"/>
          <w:sz w:val="28"/>
          <w:szCs w:val="28"/>
        </w:rPr>
        <w:t xml:space="preserve">оптимизации ИОС в соответствии с требованиями компетентностного подхода, особенно в рамках университетской модели </w:t>
      </w:r>
      <w:r w:rsidR="00286848">
        <w:rPr>
          <w:rFonts w:ascii="Times New Roman" w:hAnsi="Times New Roman" w:cs="Times New Roman"/>
          <w:sz w:val="28"/>
          <w:szCs w:val="28"/>
        </w:rPr>
        <w:t>«</w:t>
      </w:r>
      <w:r w:rsidRPr="00B17E06">
        <w:rPr>
          <w:rFonts w:ascii="Times New Roman" w:hAnsi="Times New Roman" w:cs="Times New Roman"/>
          <w:sz w:val="28"/>
          <w:szCs w:val="28"/>
        </w:rPr>
        <w:t>Университет 3.0</w:t>
      </w:r>
      <w:r w:rsidR="00286848">
        <w:rPr>
          <w:rFonts w:ascii="Times New Roman" w:hAnsi="Times New Roman" w:cs="Times New Roman"/>
          <w:sz w:val="28"/>
          <w:szCs w:val="28"/>
        </w:rPr>
        <w:t>»</w:t>
      </w:r>
      <w:r w:rsidRPr="00B17E06">
        <w:rPr>
          <w:rFonts w:ascii="Times New Roman" w:hAnsi="Times New Roman" w:cs="Times New Roman"/>
          <w:sz w:val="28"/>
          <w:szCs w:val="28"/>
        </w:rPr>
        <w:t xml:space="preserve">. Проектирование требует четкого </w:t>
      </w:r>
      <w:r w:rsidR="00CC5AEE">
        <w:rPr>
          <w:rFonts w:ascii="Times New Roman" w:hAnsi="Times New Roman" w:cs="Times New Roman"/>
          <w:sz w:val="28"/>
          <w:szCs w:val="28"/>
        </w:rPr>
        <w:t>соответствия</w:t>
      </w:r>
      <w:r w:rsidRPr="00B17E06">
        <w:rPr>
          <w:rFonts w:ascii="Times New Roman" w:hAnsi="Times New Roman" w:cs="Times New Roman"/>
          <w:sz w:val="28"/>
          <w:szCs w:val="28"/>
        </w:rPr>
        <w:t xml:space="preserve"> содержани</w:t>
      </w:r>
      <w:r w:rsidR="00CC5AEE">
        <w:rPr>
          <w:rFonts w:ascii="Times New Roman" w:hAnsi="Times New Roman" w:cs="Times New Roman"/>
          <w:sz w:val="28"/>
          <w:szCs w:val="28"/>
        </w:rPr>
        <w:t>я</w:t>
      </w:r>
      <w:r w:rsidRPr="00B17E06">
        <w:rPr>
          <w:rFonts w:ascii="Times New Roman" w:hAnsi="Times New Roman" w:cs="Times New Roman"/>
          <w:sz w:val="28"/>
          <w:szCs w:val="28"/>
        </w:rPr>
        <w:t xml:space="preserve"> и функциональности всех </w:t>
      </w:r>
      <w:r w:rsidRPr="00B17E06">
        <w:rPr>
          <w:rFonts w:ascii="Times New Roman" w:hAnsi="Times New Roman" w:cs="Times New Roman"/>
          <w:sz w:val="28"/>
          <w:szCs w:val="28"/>
        </w:rPr>
        <w:lastRenderedPageBreak/>
        <w:t>компонентов ИОС, обеспечи</w:t>
      </w:r>
      <w:r>
        <w:rPr>
          <w:rFonts w:ascii="Times New Roman" w:hAnsi="Times New Roman" w:cs="Times New Roman"/>
          <w:sz w:val="28"/>
          <w:szCs w:val="28"/>
        </w:rPr>
        <w:t xml:space="preserve">вая </w:t>
      </w:r>
      <w:r w:rsidRPr="00B17E06">
        <w:rPr>
          <w:rFonts w:ascii="Times New Roman" w:hAnsi="Times New Roman" w:cs="Times New Roman"/>
          <w:sz w:val="28"/>
          <w:szCs w:val="28"/>
        </w:rPr>
        <w:t>поддержку инновационного образовательного процесса и международны</w:t>
      </w:r>
      <w:r w:rsidR="00CC5AEE">
        <w:rPr>
          <w:rFonts w:ascii="Times New Roman" w:hAnsi="Times New Roman" w:cs="Times New Roman"/>
          <w:sz w:val="28"/>
          <w:szCs w:val="28"/>
        </w:rPr>
        <w:t>х</w:t>
      </w:r>
      <w:r w:rsidRPr="00B17E06">
        <w:rPr>
          <w:rFonts w:ascii="Times New Roman" w:hAnsi="Times New Roman" w:cs="Times New Roman"/>
          <w:sz w:val="28"/>
          <w:szCs w:val="28"/>
        </w:rPr>
        <w:t xml:space="preserve"> стандартам подготовки специалистов</w:t>
      </w:r>
      <w:r w:rsidR="00E147F4" w:rsidRPr="00E147F4">
        <w:rPr>
          <w:rFonts w:ascii="Times New Roman" w:hAnsi="Times New Roman" w:cs="Times New Roman"/>
          <w:sz w:val="28"/>
          <w:szCs w:val="28"/>
        </w:rPr>
        <w:t xml:space="preserve"> [3]</w:t>
      </w:r>
      <w:r w:rsidRPr="00B17E06">
        <w:rPr>
          <w:rFonts w:ascii="Times New Roman" w:hAnsi="Times New Roman" w:cs="Times New Roman"/>
          <w:sz w:val="28"/>
          <w:szCs w:val="28"/>
        </w:rPr>
        <w:t>.</w:t>
      </w:r>
    </w:p>
    <w:p w14:paraId="2F31FF87" w14:textId="7D41E26B" w:rsidR="0026041D" w:rsidRDefault="0026041D" w:rsidP="00B17E06">
      <w:pPr>
        <w:spacing w:after="0" w:line="360" w:lineRule="auto"/>
        <w:ind w:firstLine="709"/>
        <w:jc w:val="both"/>
        <w:rPr>
          <w:rFonts w:ascii="Times New Roman" w:hAnsi="Times New Roman" w:cs="Times New Roman"/>
          <w:sz w:val="28"/>
          <w:szCs w:val="28"/>
        </w:rPr>
      </w:pPr>
      <w:r w:rsidRPr="0026041D">
        <w:rPr>
          <w:rFonts w:ascii="Times New Roman" w:hAnsi="Times New Roman" w:cs="Times New Roman"/>
          <w:sz w:val="28"/>
          <w:szCs w:val="28"/>
        </w:rPr>
        <w:t>Цифровая образовательная среда является результатом глобальных изменений в образовательных технологиях</w:t>
      </w:r>
      <w:r w:rsidR="00CC5AEE">
        <w:rPr>
          <w:rFonts w:ascii="Times New Roman" w:hAnsi="Times New Roman" w:cs="Times New Roman"/>
          <w:sz w:val="28"/>
          <w:szCs w:val="28"/>
        </w:rPr>
        <w:t xml:space="preserve">, </w:t>
      </w:r>
      <w:r w:rsidRPr="0026041D">
        <w:rPr>
          <w:rFonts w:ascii="Times New Roman" w:hAnsi="Times New Roman" w:cs="Times New Roman"/>
          <w:sz w:val="28"/>
          <w:szCs w:val="28"/>
        </w:rPr>
        <w:t xml:space="preserve">имеет структурно-содержательное и технологическое наполнение. Создание среды связано с внедрением цифровых инструментов, пересмотр методик и стратегий, применяемых в учебных заведениях. Цифровая образовательная среда </w:t>
      </w:r>
      <w:r w:rsidR="00CC5AEE">
        <w:rPr>
          <w:rFonts w:ascii="Times New Roman" w:hAnsi="Times New Roman" w:cs="Times New Roman"/>
          <w:sz w:val="28"/>
          <w:szCs w:val="28"/>
        </w:rPr>
        <w:t>предоставляет</w:t>
      </w:r>
      <w:r w:rsidRPr="0026041D">
        <w:rPr>
          <w:rFonts w:ascii="Times New Roman" w:hAnsi="Times New Roman" w:cs="Times New Roman"/>
          <w:sz w:val="28"/>
          <w:szCs w:val="28"/>
        </w:rPr>
        <w:t xml:space="preserve"> возможности для </w:t>
      </w:r>
      <w:r w:rsidR="00214B42">
        <w:rPr>
          <w:rFonts w:ascii="Times New Roman" w:hAnsi="Times New Roman" w:cs="Times New Roman"/>
          <w:sz w:val="28"/>
          <w:szCs w:val="28"/>
        </w:rPr>
        <w:t>эффективного</w:t>
      </w:r>
      <w:r w:rsidRPr="0026041D">
        <w:rPr>
          <w:rFonts w:ascii="Times New Roman" w:hAnsi="Times New Roman" w:cs="Times New Roman"/>
          <w:sz w:val="28"/>
          <w:szCs w:val="28"/>
        </w:rPr>
        <w:t xml:space="preserve"> обучения, повыша</w:t>
      </w:r>
      <w:r w:rsidR="00CC5AEE">
        <w:rPr>
          <w:rFonts w:ascii="Times New Roman" w:hAnsi="Times New Roman" w:cs="Times New Roman"/>
          <w:sz w:val="28"/>
          <w:szCs w:val="28"/>
        </w:rPr>
        <w:t>я</w:t>
      </w:r>
      <w:r w:rsidRPr="0026041D">
        <w:rPr>
          <w:rFonts w:ascii="Times New Roman" w:hAnsi="Times New Roman" w:cs="Times New Roman"/>
          <w:sz w:val="28"/>
          <w:szCs w:val="28"/>
        </w:rPr>
        <w:t xml:space="preserve"> доступность образования и расширяет дидактический потенциал</w:t>
      </w:r>
      <w:r>
        <w:rPr>
          <w:rFonts w:ascii="Times New Roman" w:hAnsi="Times New Roman" w:cs="Times New Roman"/>
          <w:sz w:val="28"/>
          <w:szCs w:val="28"/>
        </w:rPr>
        <w:t xml:space="preserve">. </w:t>
      </w:r>
    </w:p>
    <w:p w14:paraId="502D47AE" w14:textId="51EFEA77" w:rsidR="0026041D" w:rsidRDefault="0026041D" w:rsidP="00B17E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Особое </w:t>
      </w:r>
      <w:r w:rsidRPr="0026041D">
        <w:rPr>
          <w:rFonts w:ascii="Times New Roman" w:hAnsi="Times New Roman" w:cs="Times New Roman"/>
          <w:sz w:val="28"/>
          <w:szCs w:val="28"/>
        </w:rPr>
        <w:t xml:space="preserve">внимание </w:t>
      </w:r>
      <w:r w:rsidR="00214B42">
        <w:rPr>
          <w:rFonts w:ascii="Times New Roman" w:hAnsi="Times New Roman" w:cs="Times New Roman"/>
          <w:sz w:val="28"/>
          <w:szCs w:val="28"/>
        </w:rPr>
        <w:t xml:space="preserve">уделяется </w:t>
      </w:r>
      <w:r w:rsidRPr="0026041D">
        <w:rPr>
          <w:rFonts w:ascii="Times New Roman" w:hAnsi="Times New Roman" w:cs="Times New Roman"/>
          <w:sz w:val="28"/>
          <w:szCs w:val="28"/>
        </w:rPr>
        <w:t xml:space="preserve">государственной политики в процессе цифровой трансформации образования. </w:t>
      </w:r>
      <w:r w:rsidR="00214B42">
        <w:rPr>
          <w:rFonts w:ascii="Times New Roman" w:hAnsi="Times New Roman" w:cs="Times New Roman"/>
          <w:sz w:val="28"/>
          <w:szCs w:val="28"/>
        </w:rPr>
        <w:t xml:space="preserve">Так, например, </w:t>
      </w:r>
      <w:r w:rsidRPr="0026041D">
        <w:rPr>
          <w:rFonts w:ascii="Times New Roman" w:hAnsi="Times New Roman" w:cs="Times New Roman"/>
          <w:sz w:val="28"/>
          <w:szCs w:val="28"/>
        </w:rPr>
        <w:t>создание цифровой образовательной среды явля</w:t>
      </w:r>
      <w:r w:rsidR="00CC5AEE">
        <w:rPr>
          <w:rFonts w:ascii="Times New Roman" w:hAnsi="Times New Roman" w:cs="Times New Roman"/>
          <w:sz w:val="28"/>
          <w:szCs w:val="28"/>
        </w:rPr>
        <w:t>е</w:t>
      </w:r>
      <w:r w:rsidRPr="0026041D">
        <w:rPr>
          <w:rFonts w:ascii="Times New Roman" w:hAnsi="Times New Roman" w:cs="Times New Roman"/>
          <w:sz w:val="28"/>
          <w:szCs w:val="28"/>
        </w:rPr>
        <w:t xml:space="preserve">тся приоритетом государственной образовательной политики, направленной на повышение качества образования и подготовки кадров. </w:t>
      </w:r>
      <w:r w:rsidR="00A8774A" w:rsidRPr="00A8774A">
        <w:rPr>
          <w:rFonts w:ascii="Times New Roman" w:hAnsi="Times New Roman" w:cs="Times New Roman"/>
          <w:sz w:val="28"/>
          <w:szCs w:val="28"/>
        </w:rPr>
        <w:t xml:space="preserve">Особенно важным </w:t>
      </w:r>
      <w:r w:rsidRPr="00A8774A">
        <w:rPr>
          <w:rFonts w:ascii="Times New Roman" w:hAnsi="Times New Roman" w:cs="Times New Roman"/>
          <w:sz w:val="28"/>
          <w:szCs w:val="28"/>
        </w:rPr>
        <w:t>является развитие</w:t>
      </w:r>
      <w:r w:rsidRPr="0026041D">
        <w:rPr>
          <w:rFonts w:ascii="Times New Roman" w:hAnsi="Times New Roman" w:cs="Times New Roman"/>
          <w:sz w:val="28"/>
          <w:szCs w:val="28"/>
        </w:rPr>
        <w:t xml:space="preserve"> самостоятельности студентов и их навыков работы с цифровыми ресурсами. </w:t>
      </w:r>
      <w:r w:rsidR="00214B42" w:rsidRPr="0026041D">
        <w:rPr>
          <w:rFonts w:ascii="Times New Roman" w:hAnsi="Times New Roman" w:cs="Times New Roman"/>
          <w:sz w:val="28"/>
          <w:szCs w:val="28"/>
        </w:rPr>
        <w:t xml:space="preserve">Внедрение </w:t>
      </w:r>
      <w:r w:rsidRPr="0026041D">
        <w:rPr>
          <w:rFonts w:ascii="Times New Roman" w:hAnsi="Times New Roman" w:cs="Times New Roman"/>
          <w:sz w:val="28"/>
          <w:szCs w:val="28"/>
        </w:rPr>
        <w:t>электронных портфолио, онлайн-курсов и других цифровых ресурсов улучш</w:t>
      </w:r>
      <w:r w:rsidR="00A8774A">
        <w:rPr>
          <w:rFonts w:ascii="Times New Roman" w:hAnsi="Times New Roman" w:cs="Times New Roman"/>
          <w:sz w:val="28"/>
          <w:szCs w:val="28"/>
        </w:rPr>
        <w:t xml:space="preserve">ает </w:t>
      </w:r>
      <w:r w:rsidRPr="0026041D">
        <w:rPr>
          <w:rFonts w:ascii="Times New Roman" w:hAnsi="Times New Roman" w:cs="Times New Roman"/>
          <w:sz w:val="28"/>
          <w:szCs w:val="28"/>
        </w:rPr>
        <w:t>качеств</w:t>
      </w:r>
      <w:r w:rsidR="00A8774A">
        <w:rPr>
          <w:rFonts w:ascii="Times New Roman" w:hAnsi="Times New Roman" w:cs="Times New Roman"/>
          <w:sz w:val="28"/>
          <w:szCs w:val="28"/>
        </w:rPr>
        <w:t>о</w:t>
      </w:r>
      <w:r w:rsidRPr="0026041D">
        <w:rPr>
          <w:rFonts w:ascii="Times New Roman" w:hAnsi="Times New Roman" w:cs="Times New Roman"/>
          <w:sz w:val="28"/>
          <w:szCs w:val="28"/>
        </w:rPr>
        <w:t xml:space="preserve"> обучения и повышает конкурентоспособность образовательных организаций</w:t>
      </w:r>
      <w:r w:rsidR="00E147F4" w:rsidRPr="00E147F4">
        <w:rPr>
          <w:rFonts w:ascii="Times New Roman" w:hAnsi="Times New Roman" w:cs="Times New Roman"/>
          <w:sz w:val="28"/>
          <w:szCs w:val="28"/>
        </w:rPr>
        <w:t xml:space="preserve"> [2]</w:t>
      </w:r>
      <w:r w:rsidR="00214B42">
        <w:rPr>
          <w:rFonts w:ascii="Times New Roman" w:hAnsi="Times New Roman" w:cs="Times New Roman"/>
          <w:sz w:val="28"/>
          <w:szCs w:val="28"/>
        </w:rPr>
        <w:t>.</w:t>
      </w:r>
    </w:p>
    <w:p w14:paraId="180566E5" w14:textId="580D6158" w:rsidR="0026041D" w:rsidRDefault="0026041D" w:rsidP="00B17E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развитие </w:t>
      </w:r>
      <w:r w:rsidRPr="0026041D">
        <w:rPr>
          <w:rFonts w:ascii="Times New Roman" w:hAnsi="Times New Roman" w:cs="Times New Roman"/>
          <w:sz w:val="28"/>
          <w:szCs w:val="28"/>
        </w:rPr>
        <w:t>цифровизаци</w:t>
      </w:r>
      <w:r>
        <w:rPr>
          <w:rFonts w:ascii="Times New Roman" w:hAnsi="Times New Roman" w:cs="Times New Roman"/>
          <w:sz w:val="28"/>
          <w:szCs w:val="28"/>
        </w:rPr>
        <w:t xml:space="preserve">и влияет на </w:t>
      </w:r>
      <w:r w:rsidRPr="0026041D">
        <w:rPr>
          <w:rFonts w:ascii="Times New Roman" w:hAnsi="Times New Roman" w:cs="Times New Roman"/>
          <w:sz w:val="28"/>
          <w:szCs w:val="28"/>
        </w:rPr>
        <w:t>необходимость адаптации педагогов к изменениям в образовательном процессе. Цифровизация требует технических навыков</w:t>
      </w:r>
      <w:r>
        <w:rPr>
          <w:rFonts w:ascii="Times New Roman" w:hAnsi="Times New Roman" w:cs="Times New Roman"/>
          <w:sz w:val="28"/>
          <w:szCs w:val="28"/>
        </w:rPr>
        <w:t xml:space="preserve"> </w:t>
      </w:r>
      <w:r w:rsidRPr="0026041D">
        <w:rPr>
          <w:rFonts w:ascii="Times New Roman" w:hAnsi="Times New Roman" w:cs="Times New Roman"/>
          <w:sz w:val="28"/>
          <w:szCs w:val="28"/>
        </w:rPr>
        <w:t xml:space="preserve">и нового подхода к педагогической деятельности, </w:t>
      </w:r>
      <w:r>
        <w:rPr>
          <w:rFonts w:ascii="Times New Roman" w:hAnsi="Times New Roman" w:cs="Times New Roman"/>
          <w:sz w:val="28"/>
          <w:szCs w:val="28"/>
        </w:rPr>
        <w:t xml:space="preserve">согласно которого </w:t>
      </w:r>
      <w:r w:rsidRPr="0026041D">
        <w:rPr>
          <w:rFonts w:ascii="Times New Roman" w:hAnsi="Times New Roman" w:cs="Times New Roman"/>
          <w:sz w:val="28"/>
          <w:szCs w:val="28"/>
        </w:rPr>
        <w:t>преподаватель выполняет роль посредника, направляющего студентов в процессе изучения материала. Успе</w:t>
      </w:r>
      <w:r w:rsidR="00A8774A">
        <w:rPr>
          <w:rFonts w:ascii="Times New Roman" w:hAnsi="Times New Roman" w:cs="Times New Roman"/>
          <w:sz w:val="28"/>
          <w:szCs w:val="28"/>
        </w:rPr>
        <w:t xml:space="preserve">х </w:t>
      </w:r>
      <w:r w:rsidRPr="0026041D">
        <w:rPr>
          <w:rFonts w:ascii="Times New Roman" w:hAnsi="Times New Roman" w:cs="Times New Roman"/>
          <w:sz w:val="28"/>
          <w:szCs w:val="28"/>
        </w:rPr>
        <w:t>применени</w:t>
      </w:r>
      <w:r w:rsidR="00A8774A">
        <w:rPr>
          <w:rFonts w:ascii="Times New Roman" w:hAnsi="Times New Roman" w:cs="Times New Roman"/>
          <w:sz w:val="28"/>
          <w:szCs w:val="28"/>
        </w:rPr>
        <w:t>я</w:t>
      </w:r>
      <w:r w:rsidRPr="0026041D">
        <w:rPr>
          <w:rFonts w:ascii="Times New Roman" w:hAnsi="Times New Roman" w:cs="Times New Roman"/>
          <w:sz w:val="28"/>
          <w:szCs w:val="28"/>
        </w:rPr>
        <w:t xml:space="preserve"> цифровых технологий в обучении связан с качественной подготовкой преподавателей, а также созданием условий для эффективного использования цифровых инструментов в учебном процессе</w:t>
      </w:r>
      <w:r>
        <w:rPr>
          <w:rFonts w:ascii="Times New Roman" w:hAnsi="Times New Roman" w:cs="Times New Roman"/>
          <w:sz w:val="28"/>
          <w:szCs w:val="28"/>
        </w:rPr>
        <w:t>.</w:t>
      </w:r>
    </w:p>
    <w:p w14:paraId="320D28CC" w14:textId="34C47179" w:rsidR="00C36666" w:rsidRDefault="00B17E06" w:rsidP="00B55FD1">
      <w:pPr>
        <w:spacing w:after="0" w:line="360" w:lineRule="auto"/>
        <w:ind w:firstLine="709"/>
        <w:jc w:val="both"/>
        <w:rPr>
          <w:rFonts w:ascii="Times New Roman" w:hAnsi="Times New Roman" w:cs="Times New Roman"/>
          <w:sz w:val="28"/>
          <w:szCs w:val="28"/>
        </w:rPr>
      </w:pPr>
      <w:r w:rsidRPr="00B17E06">
        <w:rPr>
          <w:rFonts w:ascii="Times New Roman" w:hAnsi="Times New Roman" w:cs="Times New Roman"/>
          <w:sz w:val="28"/>
          <w:szCs w:val="28"/>
        </w:rPr>
        <w:t xml:space="preserve">Таким образом, </w:t>
      </w:r>
      <w:r w:rsidR="00214B42" w:rsidRPr="00214B42">
        <w:rPr>
          <w:rFonts w:ascii="Times New Roman" w:hAnsi="Times New Roman" w:cs="Times New Roman"/>
          <w:sz w:val="28"/>
          <w:szCs w:val="28"/>
        </w:rPr>
        <w:t>исследователи единодушны в необходимости создания цифровой образовательной среды, которая учитыва</w:t>
      </w:r>
      <w:r w:rsidR="00214B42">
        <w:rPr>
          <w:rFonts w:ascii="Times New Roman" w:hAnsi="Times New Roman" w:cs="Times New Roman"/>
          <w:sz w:val="28"/>
          <w:szCs w:val="28"/>
        </w:rPr>
        <w:t xml:space="preserve">ет </w:t>
      </w:r>
      <w:r w:rsidR="00214B42" w:rsidRPr="00214B42">
        <w:rPr>
          <w:rFonts w:ascii="Times New Roman" w:hAnsi="Times New Roman" w:cs="Times New Roman"/>
          <w:sz w:val="28"/>
          <w:szCs w:val="28"/>
        </w:rPr>
        <w:t xml:space="preserve">специфику </w:t>
      </w:r>
      <w:r w:rsidR="00214B42" w:rsidRPr="00214B42">
        <w:rPr>
          <w:rFonts w:ascii="Times New Roman" w:hAnsi="Times New Roman" w:cs="Times New Roman"/>
          <w:sz w:val="28"/>
          <w:szCs w:val="28"/>
        </w:rPr>
        <w:lastRenderedPageBreak/>
        <w:t xml:space="preserve">различных форм обучения и потребности студентов. Важным элементом является адаптация учебного процесса к </w:t>
      </w:r>
      <w:r w:rsidR="00214B42">
        <w:rPr>
          <w:rFonts w:ascii="Times New Roman" w:hAnsi="Times New Roman" w:cs="Times New Roman"/>
          <w:sz w:val="28"/>
          <w:szCs w:val="28"/>
        </w:rPr>
        <w:t xml:space="preserve">современным </w:t>
      </w:r>
      <w:r w:rsidR="00214B42" w:rsidRPr="00214B42">
        <w:rPr>
          <w:rFonts w:ascii="Times New Roman" w:hAnsi="Times New Roman" w:cs="Times New Roman"/>
          <w:sz w:val="28"/>
          <w:szCs w:val="28"/>
        </w:rPr>
        <w:t>требованиям рынка труда и цифровой экономики, требу</w:t>
      </w:r>
      <w:r w:rsidR="00214B42">
        <w:rPr>
          <w:rFonts w:ascii="Times New Roman" w:hAnsi="Times New Roman" w:cs="Times New Roman"/>
          <w:sz w:val="28"/>
          <w:szCs w:val="28"/>
        </w:rPr>
        <w:t xml:space="preserve">я </w:t>
      </w:r>
      <w:r w:rsidR="00214B42" w:rsidRPr="00214B42">
        <w:rPr>
          <w:rFonts w:ascii="Times New Roman" w:hAnsi="Times New Roman" w:cs="Times New Roman"/>
          <w:sz w:val="28"/>
          <w:szCs w:val="28"/>
        </w:rPr>
        <w:t>не только внедрения технологий, но и пересмотра педагогических подходов. Внедрение цифровой образовательной среды связано с развитием таких компетенций, как самостоятельное обучение, использование цифровых инструментов и навыки критического мышления. Цифровая трансформация системы образования становится неотъемлемой частью глобальных процессов, затрагивающих все аспекты жизни человека, и направлена на подготовку специалистов, способных адаптироваться к условиям быстро меняющейся цифровой экономики.</w:t>
      </w:r>
    </w:p>
    <w:p w14:paraId="5C070105" w14:textId="77777777" w:rsidR="00033545" w:rsidRPr="00033545" w:rsidRDefault="00033545" w:rsidP="00033545">
      <w:pPr>
        <w:spacing w:after="0" w:line="360" w:lineRule="auto"/>
        <w:ind w:firstLine="709"/>
        <w:jc w:val="both"/>
        <w:rPr>
          <w:rFonts w:ascii="Times New Roman" w:hAnsi="Times New Roman" w:cs="Times New Roman"/>
          <w:b/>
          <w:sz w:val="28"/>
          <w:szCs w:val="28"/>
        </w:rPr>
      </w:pPr>
      <w:r w:rsidRPr="00033545">
        <w:rPr>
          <w:rFonts w:ascii="Times New Roman" w:hAnsi="Times New Roman" w:cs="Times New Roman"/>
          <w:b/>
          <w:sz w:val="28"/>
          <w:szCs w:val="28"/>
        </w:rPr>
        <w:t>Методы и материалы</w:t>
      </w:r>
    </w:p>
    <w:p w14:paraId="327CA950" w14:textId="061212BC" w:rsidR="0038428F" w:rsidRPr="0038428F" w:rsidRDefault="0038428F" w:rsidP="0038428F">
      <w:pPr>
        <w:spacing w:after="0" w:line="360" w:lineRule="auto"/>
        <w:ind w:firstLine="709"/>
        <w:jc w:val="both"/>
        <w:rPr>
          <w:rFonts w:ascii="Times New Roman" w:hAnsi="Times New Roman" w:cs="Times New Roman"/>
          <w:sz w:val="28"/>
          <w:szCs w:val="28"/>
        </w:rPr>
      </w:pPr>
      <w:r w:rsidRPr="0038428F">
        <w:rPr>
          <w:rFonts w:ascii="Times New Roman" w:hAnsi="Times New Roman" w:cs="Times New Roman"/>
          <w:sz w:val="28"/>
          <w:szCs w:val="28"/>
        </w:rPr>
        <w:t>В исследовании использова</w:t>
      </w:r>
      <w:r w:rsidR="003A3663">
        <w:rPr>
          <w:rFonts w:ascii="Times New Roman" w:hAnsi="Times New Roman" w:cs="Times New Roman"/>
          <w:sz w:val="28"/>
          <w:szCs w:val="28"/>
        </w:rPr>
        <w:t xml:space="preserve">ны </w:t>
      </w:r>
      <w:r w:rsidRPr="0038428F">
        <w:rPr>
          <w:rFonts w:ascii="Times New Roman" w:hAnsi="Times New Roman" w:cs="Times New Roman"/>
          <w:sz w:val="28"/>
          <w:szCs w:val="28"/>
        </w:rPr>
        <w:t xml:space="preserve">источники и материалы, касающиеся нормативно-правовой и методологической базы цифровизации образовательной среды. </w:t>
      </w:r>
      <w:r w:rsidR="003A3663">
        <w:rPr>
          <w:rFonts w:ascii="Times New Roman" w:hAnsi="Times New Roman" w:cs="Times New Roman"/>
          <w:sz w:val="28"/>
          <w:szCs w:val="28"/>
        </w:rPr>
        <w:t xml:space="preserve">Основой цифровой среды является </w:t>
      </w:r>
      <w:r w:rsidR="003A3663" w:rsidRPr="0038428F">
        <w:rPr>
          <w:rFonts w:ascii="Times New Roman" w:hAnsi="Times New Roman" w:cs="Times New Roman"/>
          <w:sz w:val="28"/>
          <w:szCs w:val="28"/>
        </w:rPr>
        <w:t xml:space="preserve">проект </w:t>
      </w:r>
      <w:r w:rsidR="00286848">
        <w:rPr>
          <w:rFonts w:ascii="Times New Roman" w:hAnsi="Times New Roman" w:cs="Times New Roman"/>
          <w:sz w:val="28"/>
          <w:szCs w:val="28"/>
        </w:rPr>
        <w:t>«</w:t>
      </w:r>
      <w:r w:rsidRPr="0038428F">
        <w:rPr>
          <w:rFonts w:ascii="Times New Roman" w:hAnsi="Times New Roman" w:cs="Times New Roman"/>
          <w:sz w:val="28"/>
          <w:szCs w:val="28"/>
        </w:rPr>
        <w:t>Образование</w:t>
      </w:r>
      <w:r w:rsidR="00286848">
        <w:rPr>
          <w:rFonts w:ascii="Times New Roman" w:hAnsi="Times New Roman" w:cs="Times New Roman"/>
          <w:sz w:val="28"/>
          <w:szCs w:val="28"/>
        </w:rPr>
        <w:t>»</w:t>
      </w:r>
      <w:r w:rsidRPr="0038428F">
        <w:rPr>
          <w:rFonts w:ascii="Times New Roman" w:hAnsi="Times New Roman" w:cs="Times New Roman"/>
          <w:sz w:val="28"/>
          <w:szCs w:val="28"/>
        </w:rPr>
        <w:t xml:space="preserve"> и федеральные программы, </w:t>
      </w:r>
      <w:r w:rsidR="003A3663">
        <w:rPr>
          <w:rFonts w:ascii="Times New Roman" w:hAnsi="Times New Roman" w:cs="Times New Roman"/>
          <w:sz w:val="28"/>
          <w:szCs w:val="28"/>
        </w:rPr>
        <w:t xml:space="preserve">которые необходимы в </w:t>
      </w:r>
      <w:r w:rsidR="00A8774A">
        <w:rPr>
          <w:rFonts w:ascii="Times New Roman" w:hAnsi="Times New Roman" w:cs="Times New Roman"/>
          <w:sz w:val="28"/>
          <w:szCs w:val="28"/>
        </w:rPr>
        <w:t xml:space="preserve">процессе </w:t>
      </w:r>
      <w:r w:rsidRPr="0038428F">
        <w:rPr>
          <w:rFonts w:ascii="Times New Roman" w:hAnsi="Times New Roman" w:cs="Times New Roman"/>
          <w:sz w:val="28"/>
          <w:szCs w:val="28"/>
        </w:rPr>
        <w:t>создани</w:t>
      </w:r>
      <w:r w:rsidR="00A8774A">
        <w:rPr>
          <w:rFonts w:ascii="Times New Roman" w:hAnsi="Times New Roman" w:cs="Times New Roman"/>
          <w:sz w:val="28"/>
          <w:szCs w:val="28"/>
        </w:rPr>
        <w:t xml:space="preserve">я </w:t>
      </w:r>
      <w:r w:rsidRPr="0038428F">
        <w:rPr>
          <w:rFonts w:ascii="Times New Roman" w:hAnsi="Times New Roman" w:cs="Times New Roman"/>
          <w:sz w:val="28"/>
          <w:szCs w:val="28"/>
        </w:rPr>
        <w:t xml:space="preserve">нормативно-правовой базы цифровой трансформации образовательных учреждений. </w:t>
      </w:r>
      <w:r w:rsidR="003A3663" w:rsidRPr="0038428F">
        <w:rPr>
          <w:rFonts w:ascii="Times New Roman" w:hAnsi="Times New Roman" w:cs="Times New Roman"/>
          <w:sz w:val="28"/>
          <w:szCs w:val="28"/>
        </w:rPr>
        <w:t xml:space="preserve">Документы </w:t>
      </w:r>
      <w:r w:rsidR="00A8774A">
        <w:rPr>
          <w:rFonts w:ascii="Times New Roman" w:hAnsi="Times New Roman" w:cs="Times New Roman"/>
          <w:sz w:val="28"/>
          <w:szCs w:val="28"/>
        </w:rPr>
        <w:t>формируют</w:t>
      </w:r>
      <w:r w:rsidRPr="0038428F">
        <w:rPr>
          <w:rFonts w:ascii="Times New Roman" w:hAnsi="Times New Roman" w:cs="Times New Roman"/>
          <w:sz w:val="28"/>
          <w:szCs w:val="28"/>
        </w:rPr>
        <w:t xml:space="preserve"> основы, регулирующие внедрение цифровых технологий, ориентируясь на сохранение здоровья и соблюдение гигиенических требований </w:t>
      </w:r>
      <w:r w:rsidR="003A3663">
        <w:rPr>
          <w:rFonts w:ascii="Times New Roman" w:hAnsi="Times New Roman" w:cs="Times New Roman"/>
          <w:sz w:val="28"/>
          <w:szCs w:val="28"/>
        </w:rPr>
        <w:t xml:space="preserve">в процессе </w:t>
      </w:r>
      <w:r w:rsidRPr="0038428F">
        <w:rPr>
          <w:rFonts w:ascii="Times New Roman" w:hAnsi="Times New Roman" w:cs="Times New Roman"/>
          <w:sz w:val="28"/>
          <w:szCs w:val="28"/>
        </w:rPr>
        <w:t>работ</w:t>
      </w:r>
      <w:r w:rsidR="003A3663">
        <w:rPr>
          <w:rFonts w:ascii="Times New Roman" w:hAnsi="Times New Roman" w:cs="Times New Roman"/>
          <w:sz w:val="28"/>
          <w:szCs w:val="28"/>
        </w:rPr>
        <w:t>ы</w:t>
      </w:r>
      <w:r w:rsidRPr="0038428F">
        <w:rPr>
          <w:rFonts w:ascii="Times New Roman" w:hAnsi="Times New Roman" w:cs="Times New Roman"/>
          <w:sz w:val="28"/>
          <w:szCs w:val="28"/>
        </w:rPr>
        <w:t xml:space="preserve"> с цифровыми ресурсами.</w:t>
      </w:r>
    </w:p>
    <w:p w14:paraId="7378348E" w14:textId="48EE919E" w:rsidR="0038428F" w:rsidRPr="0038428F" w:rsidRDefault="0038428F" w:rsidP="0038428F">
      <w:pPr>
        <w:spacing w:after="0" w:line="360" w:lineRule="auto"/>
        <w:ind w:firstLine="709"/>
        <w:jc w:val="both"/>
        <w:rPr>
          <w:rFonts w:ascii="Times New Roman" w:hAnsi="Times New Roman" w:cs="Times New Roman"/>
          <w:sz w:val="28"/>
          <w:szCs w:val="28"/>
        </w:rPr>
      </w:pPr>
      <w:r w:rsidRPr="0038428F">
        <w:rPr>
          <w:rFonts w:ascii="Times New Roman" w:hAnsi="Times New Roman" w:cs="Times New Roman"/>
          <w:sz w:val="28"/>
          <w:szCs w:val="28"/>
        </w:rPr>
        <w:t>Для анализа структуры и компонентов цифровой образовательной среды применялс</w:t>
      </w:r>
      <w:r w:rsidR="00A8774A">
        <w:rPr>
          <w:rFonts w:ascii="Times New Roman" w:hAnsi="Times New Roman" w:cs="Times New Roman"/>
          <w:sz w:val="28"/>
          <w:szCs w:val="28"/>
        </w:rPr>
        <w:t>я</w:t>
      </w:r>
      <w:r w:rsidRPr="0038428F">
        <w:rPr>
          <w:rFonts w:ascii="Times New Roman" w:hAnsi="Times New Roman" w:cs="Times New Roman"/>
          <w:sz w:val="28"/>
          <w:szCs w:val="28"/>
        </w:rPr>
        <w:t xml:space="preserve"> системный подход. В литературе </w:t>
      </w:r>
      <w:r w:rsidR="003A3663">
        <w:rPr>
          <w:rFonts w:ascii="Times New Roman" w:hAnsi="Times New Roman" w:cs="Times New Roman"/>
          <w:sz w:val="28"/>
          <w:szCs w:val="28"/>
        </w:rPr>
        <w:t>отмечена</w:t>
      </w:r>
      <w:r w:rsidRPr="0038428F">
        <w:rPr>
          <w:rFonts w:ascii="Times New Roman" w:hAnsi="Times New Roman" w:cs="Times New Roman"/>
          <w:sz w:val="28"/>
          <w:szCs w:val="28"/>
        </w:rPr>
        <w:t xml:space="preserve"> необходимость создания среды как многоуровневой системы, включающей технические, управленческие и дидактические элементы, адаптированные к потребностям современных образовательных программ</w:t>
      </w:r>
      <w:r w:rsidR="003A3663">
        <w:rPr>
          <w:rFonts w:ascii="Times New Roman" w:hAnsi="Times New Roman" w:cs="Times New Roman"/>
          <w:sz w:val="28"/>
          <w:szCs w:val="28"/>
        </w:rPr>
        <w:t>, котор</w:t>
      </w:r>
      <w:r w:rsidR="00A8774A">
        <w:rPr>
          <w:rFonts w:ascii="Times New Roman" w:hAnsi="Times New Roman" w:cs="Times New Roman"/>
          <w:sz w:val="28"/>
          <w:szCs w:val="28"/>
        </w:rPr>
        <w:t>ы</w:t>
      </w:r>
      <w:r w:rsidR="003A3663">
        <w:rPr>
          <w:rFonts w:ascii="Times New Roman" w:hAnsi="Times New Roman" w:cs="Times New Roman"/>
          <w:sz w:val="28"/>
          <w:szCs w:val="28"/>
        </w:rPr>
        <w:t>е нашл</w:t>
      </w:r>
      <w:r w:rsidR="00A8774A">
        <w:rPr>
          <w:rFonts w:ascii="Times New Roman" w:hAnsi="Times New Roman" w:cs="Times New Roman"/>
          <w:sz w:val="28"/>
          <w:szCs w:val="28"/>
        </w:rPr>
        <w:t>и</w:t>
      </w:r>
      <w:r w:rsidR="003A3663">
        <w:rPr>
          <w:rFonts w:ascii="Times New Roman" w:hAnsi="Times New Roman" w:cs="Times New Roman"/>
          <w:sz w:val="28"/>
          <w:szCs w:val="28"/>
        </w:rPr>
        <w:t xml:space="preserve"> </w:t>
      </w:r>
      <w:r w:rsidRPr="0038428F">
        <w:rPr>
          <w:rFonts w:ascii="Times New Roman" w:hAnsi="Times New Roman" w:cs="Times New Roman"/>
          <w:sz w:val="28"/>
          <w:szCs w:val="28"/>
        </w:rPr>
        <w:t>подтвержд</w:t>
      </w:r>
      <w:r w:rsidR="003A3663">
        <w:rPr>
          <w:rFonts w:ascii="Times New Roman" w:hAnsi="Times New Roman" w:cs="Times New Roman"/>
          <w:sz w:val="28"/>
          <w:szCs w:val="28"/>
        </w:rPr>
        <w:t xml:space="preserve">ение в рассмотренных </w:t>
      </w:r>
      <w:r w:rsidRPr="0038428F">
        <w:rPr>
          <w:rFonts w:ascii="Times New Roman" w:hAnsi="Times New Roman" w:cs="Times New Roman"/>
          <w:sz w:val="28"/>
          <w:szCs w:val="28"/>
        </w:rPr>
        <w:t>исследования</w:t>
      </w:r>
      <w:r w:rsidR="003A3663">
        <w:rPr>
          <w:rFonts w:ascii="Times New Roman" w:hAnsi="Times New Roman" w:cs="Times New Roman"/>
          <w:sz w:val="28"/>
          <w:szCs w:val="28"/>
        </w:rPr>
        <w:t>х</w:t>
      </w:r>
      <w:r w:rsidRPr="0038428F">
        <w:rPr>
          <w:rFonts w:ascii="Times New Roman" w:hAnsi="Times New Roman" w:cs="Times New Roman"/>
          <w:sz w:val="28"/>
          <w:szCs w:val="28"/>
        </w:rPr>
        <w:t>, где мультимедийные и цифровые технологии способствуют повышению качества учебного процесса.</w:t>
      </w:r>
    </w:p>
    <w:p w14:paraId="65852B43" w14:textId="31C7BB30" w:rsidR="0038428F" w:rsidRPr="0038428F" w:rsidRDefault="0038428F" w:rsidP="0038428F">
      <w:pPr>
        <w:spacing w:after="0" w:line="360" w:lineRule="auto"/>
        <w:ind w:firstLine="709"/>
        <w:jc w:val="both"/>
        <w:rPr>
          <w:rFonts w:ascii="Times New Roman" w:hAnsi="Times New Roman" w:cs="Times New Roman"/>
          <w:sz w:val="28"/>
          <w:szCs w:val="28"/>
        </w:rPr>
      </w:pPr>
      <w:r w:rsidRPr="0038428F">
        <w:rPr>
          <w:rFonts w:ascii="Times New Roman" w:hAnsi="Times New Roman" w:cs="Times New Roman"/>
          <w:sz w:val="28"/>
          <w:szCs w:val="28"/>
        </w:rPr>
        <w:lastRenderedPageBreak/>
        <w:t xml:space="preserve">Особое внимание уделяется государственной информационной системе </w:t>
      </w:r>
      <w:r w:rsidR="00286848">
        <w:rPr>
          <w:rFonts w:ascii="Times New Roman" w:hAnsi="Times New Roman" w:cs="Times New Roman"/>
          <w:sz w:val="28"/>
          <w:szCs w:val="28"/>
        </w:rPr>
        <w:t>«</w:t>
      </w:r>
      <w:r w:rsidRPr="0038428F">
        <w:rPr>
          <w:rFonts w:ascii="Times New Roman" w:hAnsi="Times New Roman" w:cs="Times New Roman"/>
          <w:sz w:val="28"/>
          <w:szCs w:val="28"/>
        </w:rPr>
        <w:t>Современная цифровая образовательная среда</w:t>
      </w:r>
      <w:r w:rsidR="00286848">
        <w:rPr>
          <w:rFonts w:ascii="Times New Roman" w:hAnsi="Times New Roman" w:cs="Times New Roman"/>
          <w:sz w:val="28"/>
          <w:szCs w:val="28"/>
        </w:rPr>
        <w:t>»</w:t>
      </w:r>
      <w:r w:rsidRPr="0038428F">
        <w:rPr>
          <w:rFonts w:ascii="Times New Roman" w:hAnsi="Times New Roman" w:cs="Times New Roman"/>
          <w:sz w:val="28"/>
          <w:szCs w:val="28"/>
        </w:rPr>
        <w:t xml:space="preserve">, </w:t>
      </w:r>
      <w:r w:rsidR="00A8774A">
        <w:rPr>
          <w:rFonts w:ascii="Times New Roman" w:hAnsi="Times New Roman" w:cs="Times New Roman"/>
          <w:sz w:val="28"/>
          <w:szCs w:val="28"/>
        </w:rPr>
        <w:t>обеспечивающей</w:t>
      </w:r>
      <w:r w:rsidRPr="0038428F">
        <w:rPr>
          <w:rFonts w:ascii="Times New Roman" w:hAnsi="Times New Roman" w:cs="Times New Roman"/>
          <w:sz w:val="28"/>
          <w:szCs w:val="28"/>
        </w:rPr>
        <w:t xml:space="preserve"> создание гибкой и безопасной цифровой инфраструктуры образовательных учреждений. </w:t>
      </w:r>
      <w:r w:rsidR="003A3663" w:rsidRPr="0038428F">
        <w:rPr>
          <w:rFonts w:ascii="Times New Roman" w:hAnsi="Times New Roman" w:cs="Times New Roman"/>
          <w:sz w:val="28"/>
          <w:szCs w:val="28"/>
        </w:rPr>
        <w:t xml:space="preserve">Система </w:t>
      </w:r>
      <w:r w:rsidRPr="0038428F">
        <w:rPr>
          <w:rFonts w:ascii="Times New Roman" w:hAnsi="Times New Roman" w:cs="Times New Roman"/>
          <w:sz w:val="28"/>
          <w:szCs w:val="28"/>
        </w:rPr>
        <w:t>предоставляет цифровые ресурсы и сервисы, позволя</w:t>
      </w:r>
      <w:r w:rsidR="003A3663">
        <w:rPr>
          <w:rFonts w:ascii="Times New Roman" w:hAnsi="Times New Roman" w:cs="Times New Roman"/>
          <w:sz w:val="28"/>
          <w:szCs w:val="28"/>
        </w:rPr>
        <w:t>я</w:t>
      </w:r>
      <w:r w:rsidRPr="0038428F">
        <w:rPr>
          <w:rFonts w:ascii="Times New Roman" w:hAnsi="Times New Roman" w:cs="Times New Roman"/>
          <w:sz w:val="28"/>
          <w:szCs w:val="28"/>
        </w:rPr>
        <w:t xml:space="preserve"> учебным заведениям вести обучение в удобной форме и без географических ограничений. Платформа служит основой долгосрочного стратегического анализа и улучшения методов управления учебным процессом, содейству</w:t>
      </w:r>
      <w:r w:rsidR="003A3663">
        <w:rPr>
          <w:rFonts w:ascii="Times New Roman" w:hAnsi="Times New Roman" w:cs="Times New Roman"/>
          <w:sz w:val="28"/>
          <w:szCs w:val="28"/>
        </w:rPr>
        <w:t xml:space="preserve">я </w:t>
      </w:r>
      <w:r w:rsidRPr="0038428F">
        <w:rPr>
          <w:rFonts w:ascii="Times New Roman" w:hAnsi="Times New Roman" w:cs="Times New Roman"/>
          <w:sz w:val="28"/>
          <w:szCs w:val="28"/>
        </w:rPr>
        <w:t xml:space="preserve">развитию компетенций, необходимых </w:t>
      </w:r>
      <w:r w:rsidR="00A8774A">
        <w:rPr>
          <w:rFonts w:ascii="Times New Roman" w:hAnsi="Times New Roman" w:cs="Times New Roman"/>
          <w:sz w:val="28"/>
          <w:szCs w:val="28"/>
        </w:rPr>
        <w:t xml:space="preserve">в </w:t>
      </w:r>
      <w:r w:rsidRPr="0038428F">
        <w:rPr>
          <w:rFonts w:ascii="Times New Roman" w:hAnsi="Times New Roman" w:cs="Times New Roman"/>
          <w:sz w:val="28"/>
          <w:szCs w:val="28"/>
        </w:rPr>
        <w:t>цифровой экономик</w:t>
      </w:r>
      <w:r w:rsidR="00A8774A">
        <w:rPr>
          <w:rFonts w:ascii="Times New Roman" w:hAnsi="Times New Roman" w:cs="Times New Roman"/>
          <w:sz w:val="28"/>
          <w:szCs w:val="28"/>
        </w:rPr>
        <w:t>е</w:t>
      </w:r>
      <w:r w:rsidRPr="0038428F">
        <w:rPr>
          <w:rFonts w:ascii="Times New Roman" w:hAnsi="Times New Roman" w:cs="Times New Roman"/>
          <w:sz w:val="28"/>
          <w:szCs w:val="28"/>
        </w:rPr>
        <w:t>.</w:t>
      </w:r>
    </w:p>
    <w:p w14:paraId="3B1ACAC4" w14:textId="28B78A04" w:rsidR="00A504BE" w:rsidRDefault="00A504BE" w:rsidP="00A504BE">
      <w:pPr>
        <w:spacing w:after="0" w:line="360" w:lineRule="auto"/>
        <w:ind w:firstLine="709"/>
        <w:jc w:val="both"/>
        <w:rPr>
          <w:rFonts w:ascii="Times New Roman" w:hAnsi="Times New Roman" w:cs="Times New Roman"/>
          <w:b/>
          <w:bCs/>
          <w:sz w:val="28"/>
          <w:szCs w:val="28"/>
        </w:rPr>
      </w:pPr>
      <w:r w:rsidRPr="003B07EE">
        <w:rPr>
          <w:rFonts w:ascii="Times New Roman" w:hAnsi="Times New Roman" w:cs="Times New Roman"/>
          <w:b/>
          <w:bCs/>
          <w:sz w:val="28"/>
          <w:szCs w:val="28"/>
        </w:rPr>
        <w:t>Результаты и обсуждения</w:t>
      </w:r>
    </w:p>
    <w:p w14:paraId="2CA1C427" w14:textId="72374E1C" w:rsidR="00067DD1" w:rsidRPr="00067DD1" w:rsidRDefault="00067DD1" w:rsidP="00067DD1">
      <w:pPr>
        <w:spacing w:after="0" w:line="360" w:lineRule="auto"/>
        <w:ind w:firstLine="709"/>
        <w:jc w:val="both"/>
        <w:rPr>
          <w:rFonts w:ascii="Times New Roman" w:hAnsi="Times New Roman" w:cs="Times New Roman"/>
          <w:sz w:val="28"/>
          <w:szCs w:val="28"/>
        </w:rPr>
      </w:pPr>
      <w:r w:rsidRPr="00067DD1">
        <w:rPr>
          <w:rFonts w:ascii="Times New Roman" w:hAnsi="Times New Roman" w:cs="Times New Roman"/>
          <w:sz w:val="28"/>
          <w:szCs w:val="28"/>
        </w:rPr>
        <w:t xml:space="preserve">Современное образовательное пространство переживает цифровую трансформацию, которая требует адаптации всех его структурных компонентов к новым технологическим и методологическим реалиям. Основой создания эффективной цифровой образовательной среды в высших учебных заведениях стали национальные инициативы и нормативно-правовые акты, такие как проект </w:t>
      </w:r>
      <w:r w:rsidR="00286848">
        <w:rPr>
          <w:rFonts w:ascii="Times New Roman" w:hAnsi="Times New Roman" w:cs="Times New Roman"/>
          <w:sz w:val="28"/>
          <w:szCs w:val="28"/>
        </w:rPr>
        <w:t>«</w:t>
      </w:r>
      <w:r w:rsidRPr="00067DD1">
        <w:rPr>
          <w:rFonts w:ascii="Times New Roman" w:hAnsi="Times New Roman" w:cs="Times New Roman"/>
          <w:sz w:val="28"/>
          <w:szCs w:val="28"/>
        </w:rPr>
        <w:t>Цифровая образовательная среда</w:t>
      </w:r>
      <w:r w:rsidR="00286848">
        <w:rPr>
          <w:rFonts w:ascii="Times New Roman" w:hAnsi="Times New Roman" w:cs="Times New Roman"/>
          <w:sz w:val="28"/>
          <w:szCs w:val="28"/>
        </w:rPr>
        <w:t>»</w:t>
      </w:r>
      <w:r w:rsidRPr="00067DD1">
        <w:rPr>
          <w:rFonts w:ascii="Times New Roman" w:hAnsi="Times New Roman" w:cs="Times New Roman"/>
          <w:sz w:val="28"/>
          <w:szCs w:val="28"/>
        </w:rPr>
        <w:t xml:space="preserve">. </w:t>
      </w:r>
      <w:r>
        <w:rPr>
          <w:rFonts w:ascii="Times New Roman" w:hAnsi="Times New Roman" w:cs="Times New Roman"/>
          <w:sz w:val="28"/>
          <w:szCs w:val="28"/>
        </w:rPr>
        <w:t xml:space="preserve">Данная </w:t>
      </w:r>
      <w:r w:rsidRPr="00067DD1">
        <w:rPr>
          <w:rFonts w:ascii="Times New Roman" w:hAnsi="Times New Roman" w:cs="Times New Roman"/>
          <w:sz w:val="28"/>
          <w:szCs w:val="28"/>
        </w:rPr>
        <w:t>инициатива направлена на модернизацию образовательных учреждений и разработку общедоступной платформы, обеспечивающей доступ к образовательным ресурсам и цифровым инструментам. Внедрение системы позволяет улучшить качество обучения</w:t>
      </w:r>
      <w:r w:rsidR="00A8774A">
        <w:rPr>
          <w:rFonts w:ascii="Times New Roman" w:hAnsi="Times New Roman" w:cs="Times New Roman"/>
          <w:sz w:val="28"/>
          <w:szCs w:val="28"/>
        </w:rPr>
        <w:t>,</w:t>
      </w:r>
      <w:r w:rsidRPr="00067DD1">
        <w:rPr>
          <w:rFonts w:ascii="Times New Roman" w:hAnsi="Times New Roman" w:cs="Times New Roman"/>
          <w:sz w:val="28"/>
          <w:szCs w:val="28"/>
        </w:rPr>
        <w:t xml:space="preserve"> поддерживать высокий уровень взаимодействия между студентами и преподавателями в условиях дистанционного и смешанного форматов обучения.</w:t>
      </w:r>
    </w:p>
    <w:p w14:paraId="54EEC76F" w14:textId="6203E7C9" w:rsidR="00067DD1" w:rsidRPr="00067DD1" w:rsidRDefault="00067DD1" w:rsidP="00067DD1">
      <w:pPr>
        <w:spacing w:after="0" w:line="360" w:lineRule="auto"/>
        <w:ind w:firstLine="709"/>
        <w:jc w:val="both"/>
        <w:rPr>
          <w:rFonts w:ascii="Times New Roman" w:hAnsi="Times New Roman" w:cs="Times New Roman"/>
          <w:sz w:val="28"/>
          <w:szCs w:val="28"/>
        </w:rPr>
      </w:pPr>
      <w:r w:rsidRPr="00067DD1">
        <w:rPr>
          <w:rFonts w:ascii="Times New Roman" w:hAnsi="Times New Roman" w:cs="Times New Roman"/>
          <w:sz w:val="28"/>
          <w:szCs w:val="28"/>
        </w:rPr>
        <w:t>Цифровая образовательная среда включает организационно-управленческий, учебный и технологический</w:t>
      </w:r>
      <w:r w:rsidR="00A8774A" w:rsidRPr="00A8774A">
        <w:rPr>
          <w:rFonts w:ascii="Times New Roman" w:hAnsi="Times New Roman" w:cs="Times New Roman"/>
          <w:sz w:val="28"/>
          <w:szCs w:val="28"/>
        </w:rPr>
        <w:t xml:space="preserve"> </w:t>
      </w:r>
      <w:r w:rsidR="00A8774A" w:rsidRPr="00067DD1">
        <w:rPr>
          <w:rFonts w:ascii="Times New Roman" w:hAnsi="Times New Roman" w:cs="Times New Roman"/>
          <w:sz w:val="28"/>
          <w:szCs w:val="28"/>
        </w:rPr>
        <w:t>компонент</w:t>
      </w:r>
      <w:r w:rsidR="00A8774A">
        <w:rPr>
          <w:rFonts w:ascii="Times New Roman" w:hAnsi="Times New Roman" w:cs="Times New Roman"/>
          <w:sz w:val="28"/>
          <w:szCs w:val="28"/>
        </w:rPr>
        <w:t>ы</w:t>
      </w:r>
      <w:r w:rsidRPr="00067DD1">
        <w:rPr>
          <w:rFonts w:ascii="Times New Roman" w:hAnsi="Times New Roman" w:cs="Times New Roman"/>
          <w:sz w:val="28"/>
          <w:szCs w:val="28"/>
        </w:rPr>
        <w:t xml:space="preserve">. Каждый компонент способствует достижению образовательных целей, адаптируясь под нужды конкретного учебного заведения и обучающихся. Системный подход к проектированию и управлению цифровой средой обеспечивает гибкость и масштабируемость, устойчивость к внешним изменениям. Цифровая среда стимулирует развитие самостоятельности студентов, </w:t>
      </w:r>
      <w:r w:rsidRPr="00067DD1">
        <w:rPr>
          <w:rFonts w:ascii="Times New Roman" w:hAnsi="Times New Roman" w:cs="Times New Roman"/>
          <w:sz w:val="28"/>
          <w:szCs w:val="28"/>
        </w:rPr>
        <w:lastRenderedPageBreak/>
        <w:t>предоставляя доступ к учебным материалам, мультимедийным ресурсам и интерактивным занятиям. Это, в свою очередь, позволяет обучающимся эффективнее осваивать учебные программы и приобретать профессиональные компетенции.</w:t>
      </w:r>
    </w:p>
    <w:p w14:paraId="449C31E0" w14:textId="37465C53" w:rsidR="00C36666" w:rsidRPr="003A3663" w:rsidRDefault="00067DD1" w:rsidP="00067DD1">
      <w:pPr>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8"/>
          <w:szCs w:val="28"/>
        </w:rPr>
        <w:t xml:space="preserve">В ходе </w:t>
      </w:r>
      <w:r w:rsidRPr="00067DD1">
        <w:rPr>
          <w:rFonts w:ascii="Times New Roman" w:hAnsi="Times New Roman" w:cs="Times New Roman"/>
          <w:sz w:val="28"/>
          <w:szCs w:val="28"/>
        </w:rPr>
        <w:t>анализ</w:t>
      </w:r>
      <w:r>
        <w:rPr>
          <w:rFonts w:ascii="Times New Roman" w:hAnsi="Times New Roman" w:cs="Times New Roman"/>
          <w:sz w:val="28"/>
          <w:szCs w:val="28"/>
        </w:rPr>
        <w:t>а</w:t>
      </w:r>
      <w:r w:rsidRPr="00067DD1">
        <w:rPr>
          <w:rFonts w:ascii="Times New Roman" w:hAnsi="Times New Roman" w:cs="Times New Roman"/>
          <w:sz w:val="28"/>
          <w:szCs w:val="28"/>
        </w:rPr>
        <w:t xml:space="preserve"> цифровой трансформации образования выявл</w:t>
      </w:r>
      <w:r>
        <w:rPr>
          <w:rFonts w:ascii="Times New Roman" w:hAnsi="Times New Roman" w:cs="Times New Roman"/>
          <w:sz w:val="28"/>
          <w:szCs w:val="28"/>
        </w:rPr>
        <w:t xml:space="preserve">ены </w:t>
      </w:r>
      <w:r w:rsidR="00CB18C9">
        <w:rPr>
          <w:rFonts w:ascii="Times New Roman" w:hAnsi="Times New Roman" w:cs="Times New Roman"/>
          <w:sz w:val="28"/>
          <w:szCs w:val="28"/>
        </w:rPr>
        <w:t xml:space="preserve">такие </w:t>
      </w:r>
      <w:r w:rsidR="00CB18C9" w:rsidRPr="00067DD1">
        <w:rPr>
          <w:rFonts w:ascii="Times New Roman" w:hAnsi="Times New Roman" w:cs="Times New Roman"/>
          <w:sz w:val="28"/>
          <w:szCs w:val="28"/>
        </w:rPr>
        <w:t>проблемы</w:t>
      </w:r>
      <w:r>
        <w:rPr>
          <w:rFonts w:ascii="Times New Roman" w:hAnsi="Times New Roman" w:cs="Times New Roman"/>
          <w:sz w:val="28"/>
          <w:szCs w:val="28"/>
        </w:rPr>
        <w:t xml:space="preserve">, как </w:t>
      </w:r>
      <w:r w:rsidRPr="00067DD1">
        <w:rPr>
          <w:rFonts w:ascii="Times New Roman" w:hAnsi="Times New Roman" w:cs="Times New Roman"/>
          <w:sz w:val="28"/>
          <w:szCs w:val="28"/>
        </w:rPr>
        <w:t>техническ</w:t>
      </w:r>
      <w:r w:rsidR="00CB18C9">
        <w:rPr>
          <w:rFonts w:ascii="Times New Roman" w:hAnsi="Times New Roman" w:cs="Times New Roman"/>
          <w:sz w:val="28"/>
          <w:szCs w:val="28"/>
        </w:rPr>
        <w:t>ая</w:t>
      </w:r>
      <w:r w:rsidRPr="00067DD1">
        <w:rPr>
          <w:rFonts w:ascii="Times New Roman" w:hAnsi="Times New Roman" w:cs="Times New Roman"/>
          <w:sz w:val="28"/>
          <w:szCs w:val="28"/>
        </w:rPr>
        <w:t xml:space="preserve"> подготовк</w:t>
      </w:r>
      <w:r w:rsidR="00CB18C9">
        <w:rPr>
          <w:rFonts w:ascii="Times New Roman" w:hAnsi="Times New Roman" w:cs="Times New Roman"/>
          <w:sz w:val="28"/>
          <w:szCs w:val="28"/>
        </w:rPr>
        <w:t>а</w:t>
      </w:r>
      <w:r w:rsidRPr="00067DD1">
        <w:rPr>
          <w:rFonts w:ascii="Times New Roman" w:hAnsi="Times New Roman" w:cs="Times New Roman"/>
          <w:sz w:val="28"/>
          <w:szCs w:val="28"/>
        </w:rPr>
        <w:t xml:space="preserve"> преподавателей и студентов, а также адаптация их к новым форматам обучения. Система требует регулярного обновления как на уровне аппаратных средств, так и нормативных стандартов. В этом контексте создание современных цифровых платформ, </w:t>
      </w:r>
      <w:r w:rsidR="00CB18C9">
        <w:rPr>
          <w:rFonts w:ascii="Times New Roman" w:hAnsi="Times New Roman" w:cs="Times New Roman"/>
          <w:sz w:val="28"/>
          <w:szCs w:val="28"/>
        </w:rPr>
        <w:t>на основе</w:t>
      </w:r>
      <w:r w:rsidRPr="00067DD1">
        <w:rPr>
          <w:rFonts w:ascii="Times New Roman" w:hAnsi="Times New Roman" w:cs="Times New Roman"/>
          <w:sz w:val="28"/>
          <w:szCs w:val="28"/>
        </w:rPr>
        <w:t xml:space="preserve"> ГИС </w:t>
      </w:r>
      <w:r w:rsidR="00286848">
        <w:rPr>
          <w:rFonts w:ascii="Times New Roman" w:hAnsi="Times New Roman" w:cs="Times New Roman"/>
          <w:sz w:val="28"/>
          <w:szCs w:val="28"/>
        </w:rPr>
        <w:t>«</w:t>
      </w:r>
      <w:r w:rsidRPr="00067DD1">
        <w:rPr>
          <w:rFonts w:ascii="Times New Roman" w:hAnsi="Times New Roman" w:cs="Times New Roman"/>
          <w:sz w:val="28"/>
          <w:szCs w:val="28"/>
        </w:rPr>
        <w:t>Современная цифровая образовательная среда</w:t>
      </w:r>
      <w:r w:rsidR="00286848">
        <w:rPr>
          <w:rFonts w:ascii="Times New Roman" w:hAnsi="Times New Roman" w:cs="Times New Roman"/>
          <w:sz w:val="28"/>
          <w:szCs w:val="28"/>
        </w:rPr>
        <w:t>»</w:t>
      </w:r>
      <w:r w:rsidRPr="00067DD1">
        <w:rPr>
          <w:rFonts w:ascii="Times New Roman" w:hAnsi="Times New Roman" w:cs="Times New Roman"/>
          <w:sz w:val="28"/>
          <w:szCs w:val="28"/>
        </w:rPr>
        <w:t>, становится центральным элементом, позволяющим образовательным организациям достигать новых высот в обучении и поддержании качества образования</w:t>
      </w:r>
      <w:r>
        <w:rPr>
          <w:rFonts w:ascii="Times New Roman" w:hAnsi="Times New Roman" w:cs="Times New Roman"/>
          <w:sz w:val="28"/>
          <w:szCs w:val="28"/>
        </w:rPr>
        <w:t>. Цели системы представлены на рисунке 1.</w:t>
      </w:r>
    </w:p>
    <w:p w14:paraId="1A20EEE7" w14:textId="134A0580" w:rsidR="00C36666" w:rsidRDefault="00AD069B" w:rsidP="00AD069B">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19C1B441" wp14:editId="2150B099">
            <wp:extent cx="5930900" cy="4604385"/>
            <wp:effectExtent l="0" t="12700" r="63500" b="18415"/>
            <wp:docPr id="7"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3EB3B352" w14:textId="286B68C7" w:rsidR="00067DD1" w:rsidRPr="001974DC" w:rsidRDefault="00067DD1" w:rsidP="00067DD1">
      <w:pPr>
        <w:pStyle w:val="Caption"/>
        <w:spacing w:before="120" w:after="240"/>
        <w:jc w:val="center"/>
        <w:rPr>
          <w:rFonts w:ascii="Times New Roman" w:hAnsi="Times New Roman" w:cs="Times New Roman"/>
          <w:i w:val="0"/>
          <w:iCs w:val="0"/>
          <w:color w:val="auto"/>
          <w:sz w:val="24"/>
          <w:szCs w:val="24"/>
        </w:rPr>
      </w:pPr>
      <w:r w:rsidRPr="001974DC">
        <w:rPr>
          <w:rFonts w:ascii="Times New Roman" w:hAnsi="Times New Roman" w:cs="Times New Roman"/>
          <w:i w:val="0"/>
          <w:iCs w:val="0"/>
          <w:color w:val="auto"/>
          <w:sz w:val="24"/>
          <w:szCs w:val="24"/>
        </w:rPr>
        <w:t xml:space="preserve">Рисунок </w:t>
      </w:r>
      <w:r w:rsidRPr="001974DC">
        <w:rPr>
          <w:rFonts w:ascii="Times New Roman" w:hAnsi="Times New Roman" w:cs="Times New Roman"/>
          <w:i w:val="0"/>
          <w:iCs w:val="0"/>
          <w:color w:val="auto"/>
          <w:sz w:val="24"/>
          <w:szCs w:val="24"/>
        </w:rPr>
        <w:fldChar w:fldCharType="begin"/>
      </w:r>
      <w:r w:rsidRPr="001974DC">
        <w:rPr>
          <w:rFonts w:ascii="Times New Roman" w:hAnsi="Times New Roman" w:cs="Times New Roman"/>
          <w:i w:val="0"/>
          <w:iCs w:val="0"/>
          <w:color w:val="auto"/>
          <w:sz w:val="24"/>
          <w:szCs w:val="24"/>
        </w:rPr>
        <w:instrText xml:space="preserve"> SEQ Рисунок \* ARABIC </w:instrText>
      </w:r>
      <w:r w:rsidRPr="001974DC">
        <w:rPr>
          <w:rFonts w:ascii="Times New Roman" w:hAnsi="Times New Roman" w:cs="Times New Roman"/>
          <w:i w:val="0"/>
          <w:iCs w:val="0"/>
          <w:color w:val="auto"/>
          <w:sz w:val="24"/>
          <w:szCs w:val="24"/>
        </w:rPr>
        <w:fldChar w:fldCharType="separate"/>
      </w:r>
      <w:r w:rsidRPr="001974DC">
        <w:rPr>
          <w:rFonts w:ascii="Times New Roman" w:hAnsi="Times New Roman" w:cs="Times New Roman"/>
          <w:i w:val="0"/>
          <w:iCs w:val="0"/>
          <w:noProof/>
          <w:color w:val="auto"/>
          <w:sz w:val="24"/>
          <w:szCs w:val="24"/>
        </w:rPr>
        <w:t>1</w:t>
      </w:r>
      <w:r w:rsidRPr="001974DC">
        <w:rPr>
          <w:rFonts w:ascii="Times New Roman" w:hAnsi="Times New Roman" w:cs="Times New Roman"/>
          <w:i w:val="0"/>
          <w:iCs w:val="0"/>
          <w:color w:val="auto"/>
          <w:sz w:val="24"/>
          <w:szCs w:val="24"/>
        </w:rPr>
        <w:fldChar w:fldCharType="end"/>
      </w:r>
      <w:r w:rsidRPr="001974DC">
        <w:rPr>
          <w:rFonts w:ascii="Times New Roman" w:hAnsi="Times New Roman" w:cs="Times New Roman"/>
          <w:i w:val="0"/>
          <w:iCs w:val="0"/>
          <w:color w:val="auto"/>
          <w:sz w:val="24"/>
          <w:szCs w:val="24"/>
        </w:rPr>
        <w:t xml:space="preserve"> – </w:t>
      </w:r>
      <w:r>
        <w:rPr>
          <w:rFonts w:ascii="Times New Roman" w:hAnsi="Times New Roman" w:cs="Times New Roman"/>
          <w:i w:val="0"/>
          <w:iCs w:val="0"/>
          <w:color w:val="auto"/>
          <w:sz w:val="24"/>
          <w:szCs w:val="24"/>
        </w:rPr>
        <w:t>Цели</w:t>
      </w:r>
      <w:r w:rsidRPr="001974DC">
        <w:rPr>
          <w:rFonts w:ascii="Times New Roman" w:hAnsi="Times New Roman" w:cs="Times New Roman"/>
          <w:i w:val="0"/>
          <w:iCs w:val="0"/>
          <w:color w:val="auto"/>
          <w:sz w:val="24"/>
          <w:szCs w:val="24"/>
        </w:rPr>
        <w:t xml:space="preserve"> ГИС </w:t>
      </w:r>
      <w:r w:rsidR="00286848">
        <w:rPr>
          <w:rFonts w:ascii="Times New Roman" w:hAnsi="Times New Roman" w:cs="Times New Roman"/>
          <w:i w:val="0"/>
          <w:iCs w:val="0"/>
          <w:color w:val="auto"/>
          <w:sz w:val="24"/>
          <w:szCs w:val="24"/>
        </w:rPr>
        <w:t>«</w:t>
      </w:r>
      <w:r w:rsidRPr="001974DC">
        <w:rPr>
          <w:rFonts w:ascii="Times New Roman" w:hAnsi="Times New Roman" w:cs="Times New Roman"/>
          <w:i w:val="0"/>
          <w:iCs w:val="0"/>
          <w:color w:val="auto"/>
          <w:sz w:val="24"/>
          <w:szCs w:val="24"/>
        </w:rPr>
        <w:t>Современная цифровая образовательная среда</w:t>
      </w:r>
      <w:r w:rsidR="00286848">
        <w:rPr>
          <w:rFonts w:ascii="Times New Roman" w:hAnsi="Times New Roman" w:cs="Times New Roman"/>
          <w:i w:val="0"/>
          <w:iCs w:val="0"/>
          <w:color w:val="auto"/>
          <w:sz w:val="24"/>
          <w:szCs w:val="24"/>
        </w:rPr>
        <w:t>»</w:t>
      </w:r>
    </w:p>
    <w:p w14:paraId="6B64B6EE" w14:textId="32C06DC1" w:rsidR="001974DC" w:rsidRDefault="00067DD1" w:rsidP="006A7DBB">
      <w:pPr>
        <w:spacing w:after="0" w:line="360" w:lineRule="auto"/>
        <w:ind w:firstLine="709"/>
        <w:jc w:val="both"/>
        <w:rPr>
          <w:rFonts w:ascii="Times New Roman" w:hAnsi="Times New Roman" w:cs="Times New Roman"/>
          <w:sz w:val="28"/>
          <w:szCs w:val="28"/>
        </w:rPr>
      </w:pPr>
      <w:r w:rsidRPr="00067DD1">
        <w:rPr>
          <w:rFonts w:ascii="Times New Roman" w:hAnsi="Times New Roman" w:cs="Times New Roman"/>
          <w:sz w:val="28"/>
          <w:szCs w:val="28"/>
        </w:rPr>
        <w:t xml:space="preserve">Использование ГИС </w:t>
      </w:r>
      <w:r w:rsidR="00286848">
        <w:rPr>
          <w:rFonts w:ascii="Times New Roman" w:hAnsi="Times New Roman" w:cs="Times New Roman"/>
          <w:sz w:val="28"/>
          <w:szCs w:val="28"/>
        </w:rPr>
        <w:t>«</w:t>
      </w:r>
      <w:r w:rsidRPr="00067DD1">
        <w:rPr>
          <w:rFonts w:ascii="Times New Roman" w:hAnsi="Times New Roman" w:cs="Times New Roman"/>
          <w:sz w:val="28"/>
          <w:szCs w:val="28"/>
        </w:rPr>
        <w:t>Современная цифровая образовательная среда</w:t>
      </w:r>
      <w:r w:rsidR="00286848">
        <w:rPr>
          <w:rFonts w:ascii="Times New Roman" w:hAnsi="Times New Roman" w:cs="Times New Roman"/>
          <w:sz w:val="28"/>
          <w:szCs w:val="28"/>
        </w:rPr>
        <w:t>»</w:t>
      </w:r>
      <w:r w:rsidRPr="00067DD1">
        <w:rPr>
          <w:rFonts w:ascii="Times New Roman" w:hAnsi="Times New Roman" w:cs="Times New Roman"/>
          <w:sz w:val="28"/>
          <w:szCs w:val="28"/>
        </w:rPr>
        <w:t xml:space="preserve"> открывает возможности для модернизации высшего образования, </w:t>
      </w:r>
      <w:r w:rsidR="00CB18C9">
        <w:rPr>
          <w:rFonts w:ascii="Times New Roman" w:hAnsi="Times New Roman" w:cs="Times New Roman"/>
          <w:sz w:val="28"/>
          <w:szCs w:val="28"/>
        </w:rPr>
        <w:t>формируя</w:t>
      </w:r>
      <w:r w:rsidRPr="00067DD1">
        <w:rPr>
          <w:rFonts w:ascii="Times New Roman" w:hAnsi="Times New Roman" w:cs="Times New Roman"/>
          <w:sz w:val="28"/>
          <w:szCs w:val="28"/>
        </w:rPr>
        <w:t xml:space="preserve"> преимущества для студентов</w:t>
      </w:r>
      <w:r w:rsidR="00CB18C9">
        <w:rPr>
          <w:rFonts w:ascii="Times New Roman" w:hAnsi="Times New Roman" w:cs="Times New Roman"/>
          <w:sz w:val="28"/>
          <w:szCs w:val="28"/>
        </w:rPr>
        <w:t xml:space="preserve"> </w:t>
      </w:r>
      <w:r w:rsidRPr="00067DD1">
        <w:rPr>
          <w:rFonts w:ascii="Times New Roman" w:hAnsi="Times New Roman" w:cs="Times New Roman"/>
          <w:sz w:val="28"/>
          <w:szCs w:val="28"/>
        </w:rPr>
        <w:t xml:space="preserve">и </w:t>
      </w:r>
      <w:r>
        <w:rPr>
          <w:rFonts w:ascii="Times New Roman" w:hAnsi="Times New Roman" w:cs="Times New Roman"/>
          <w:sz w:val="28"/>
          <w:szCs w:val="28"/>
        </w:rPr>
        <w:t>представител</w:t>
      </w:r>
      <w:r w:rsidR="00CB18C9">
        <w:rPr>
          <w:rFonts w:ascii="Times New Roman" w:hAnsi="Times New Roman" w:cs="Times New Roman"/>
          <w:sz w:val="28"/>
          <w:szCs w:val="28"/>
        </w:rPr>
        <w:t xml:space="preserve">ей </w:t>
      </w:r>
      <w:r w:rsidRPr="00067DD1">
        <w:rPr>
          <w:rFonts w:ascii="Times New Roman" w:hAnsi="Times New Roman" w:cs="Times New Roman"/>
          <w:sz w:val="28"/>
          <w:szCs w:val="28"/>
        </w:rPr>
        <w:t xml:space="preserve">вузов. Система призвана сделать образовательный процесс гибким, доступным и эффективным. Одним из ключевых преимуществ </w:t>
      </w:r>
      <w:r>
        <w:rPr>
          <w:rFonts w:ascii="Times New Roman" w:hAnsi="Times New Roman" w:cs="Times New Roman"/>
          <w:sz w:val="28"/>
          <w:szCs w:val="28"/>
        </w:rPr>
        <w:t xml:space="preserve">применения данной системы </w:t>
      </w:r>
      <w:r w:rsidRPr="00067DD1">
        <w:rPr>
          <w:rFonts w:ascii="Times New Roman" w:hAnsi="Times New Roman" w:cs="Times New Roman"/>
          <w:sz w:val="28"/>
          <w:szCs w:val="28"/>
        </w:rPr>
        <w:t xml:space="preserve">для студентов является возможность прохождения курсов, включенных в программы вузов, без необходимости посещения очных лекций. </w:t>
      </w:r>
      <w:r>
        <w:rPr>
          <w:rFonts w:ascii="Times New Roman" w:hAnsi="Times New Roman" w:cs="Times New Roman"/>
          <w:sz w:val="28"/>
          <w:szCs w:val="28"/>
        </w:rPr>
        <w:t xml:space="preserve">Такой функционал обеспечивает </w:t>
      </w:r>
      <w:r w:rsidRPr="00067DD1">
        <w:rPr>
          <w:rFonts w:ascii="Times New Roman" w:hAnsi="Times New Roman" w:cs="Times New Roman"/>
          <w:sz w:val="28"/>
          <w:szCs w:val="28"/>
        </w:rPr>
        <w:t xml:space="preserve">гибкость в выборе времени и места обучения, особенно </w:t>
      </w:r>
      <w:r>
        <w:rPr>
          <w:rFonts w:ascii="Times New Roman" w:hAnsi="Times New Roman" w:cs="Times New Roman"/>
          <w:sz w:val="28"/>
          <w:szCs w:val="28"/>
        </w:rPr>
        <w:t>для тех обучающихся</w:t>
      </w:r>
      <w:r w:rsidRPr="00067DD1">
        <w:rPr>
          <w:rFonts w:ascii="Times New Roman" w:hAnsi="Times New Roman" w:cs="Times New Roman"/>
          <w:sz w:val="28"/>
          <w:szCs w:val="28"/>
        </w:rPr>
        <w:t>, кто совмещает учебу с работой или проживает в удаленных регионах. ГИС позволяет получить доступ к курсам других вузов, не ограничиваясь только образовательными программами своего учебного заведения. Студенты выбира</w:t>
      </w:r>
      <w:r w:rsidR="00CB18C9">
        <w:rPr>
          <w:rFonts w:ascii="Times New Roman" w:hAnsi="Times New Roman" w:cs="Times New Roman"/>
          <w:sz w:val="28"/>
          <w:szCs w:val="28"/>
        </w:rPr>
        <w:t>ю</w:t>
      </w:r>
      <w:r w:rsidRPr="00067DD1">
        <w:rPr>
          <w:rFonts w:ascii="Times New Roman" w:hAnsi="Times New Roman" w:cs="Times New Roman"/>
          <w:sz w:val="28"/>
          <w:szCs w:val="28"/>
        </w:rPr>
        <w:t xml:space="preserve">т </w:t>
      </w:r>
      <w:r w:rsidRPr="00067DD1">
        <w:rPr>
          <w:rFonts w:ascii="Times New Roman" w:hAnsi="Times New Roman" w:cs="Times New Roman"/>
          <w:sz w:val="28"/>
          <w:szCs w:val="28"/>
        </w:rPr>
        <w:lastRenderedPageBreak/>
        <w:t>качественные и подходящие для их целей онлайн-курсы, расширя</w:t>
      </w:r>
      <w:r>
        <w:rPr>
          <w:rFonts w:ascii="Times New Roman" w:hAnsi="Times New Roman" w:cs="Times New Roman"/>
          <w:sz w:val="28"/>
          <w:szCs w:val="28"/>
        </w:rPr>
        <w:t xml:space="preserve">я свои </w:t>
      </w:r>
      <w:r w:rsidRPr="00067DD1">
        <w:rPr>
          <w:rFonts w:ascii="Times New Roman" w:hAnsi="Times New Roman" w:cs="Times New Roman"/>
          <w:sz w:val="28"/>
          <w:szCs w:val="28"/>
        </w:rPr>
        <w:t>образовательные возможности</w:t>
      </w:r>
      <w:r>
        <w:rPr>
          <w:rFonts w:ascii="Times New Roman" w:hAnsi="Times New Roman" w:cs="Times New Roman"/>
          <w:sz w:val="28"/>
          <w:szCs w:val="28"/>
        </w:rPr>
        <w:t xml:space="preserve">, которые </w:t>
      </w:r>
      <w:r w:rsidRPr="00067DD1">
        <w:rPr>
          <w:rFonts w:ascii="Times New Roman" w:hAnsi="Times New Roman" w:cs="Times New Roman"/>
          <w:sz w:val="28"/>
          <w:szCs w:val="28"/>
        </w:rPr>
        <w:t>способствует повышению уровня подготовки.</w:t>
      </w:r>
      <w:r>
        <w:rPr>
          <w:rFonts w:ascii="Times New Roman" w:hAnsi="Times New Roman" w:cs="Times New Roman"/>
          <w:sz w:val="28"/>
          <w:szCs w:val="28"/>
        </w:rPr>
        <w:t xml:space="preserve"> Основные преимущества системы представлены на рисунке 2.</w:t>
      </w:r>
    </w:p>
    <w:p w14:paraId="29D4A6DA" w14:textId="77777777" w:rsidR="001974DC" w:rsidRDefault="001974DC" w:rsidP="006A7DBB">
      <w:pPr>
        <w:spacing w:after="0" w:line="360" w:lineRule="auto"/>
        <w:ind w:firstLine="709"/>
        <w:jc w:val="both"/>
        <w:rPr>
          <w:rFonts w:ascii="Times New Roman" w:hAnsi="Times New Roman" w:cs="Times New Roman"/>
          <w:sz w:val="28"/>
          <w:szCs w:val="28"/>
        </w:rPr>
      </w:pPr>
    </w:p>
    <w:p w14:paraId="3AF816ED" w14:textId="77777777" w:rsidR="001974DC" w:rsidRDefault="003C3C07" w:rsidP="001974DC">
      <w:pPr>
        <w:keepNext/>
        <w:spacing w:after="0" w:line="360" w:lineRule="auto"/>
        <w:jc w:val="both"/>
      </w:pPr>
      <w:r>
        <w:rPr>
          <w:rFonts w:ascii="Times New Roman" w:hAnsi="Times New Roman" w:cs="Times New Roman"/>
          <w:noProof/>
          <w:sz w:val="28"/>
          <w:szCs w:val="28"/>
          <w:lang w:val="en-US"/>
        </w:rPr>
        <w:drawing>
          <wp:inline distT="0" distB="0" distL="0" distR="0" wp14:anchorId="1C12B231" wp14:editId="14575A05">
            <wp:extent cx="5882640" cy="3200400"/>
            <wp:effectExtent l="25400" t="0" r="10160" b="1270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A8B8696" w14:textId="22579D43" w:rsidR="001974DC" w:rsidRPr="001974DC" w:rsidRDefault="001974DC" w:rsidP="001974DC">
      <w:pPr>
        <w:pStyle w:val="Caption"/>
        <w:spacing w:before="120" w:after="240"/>
        <w:jc w:val="center"/>
        <w:rPr>
          <w:rFonts w:ascii="Times New Roman" w:hAnsi="Times New Roman" w:cs="Times New Roman"/>
          <w:i w:val="0"/>
          <w:iCs w:val="0"/>
          <w:color w:val="auto"/>
          <w:sz w:val="24"/>
          <w:szCs w:val="24"/>
        </w:rPr>
      </w:pPr>
      <w:r w:rsidRPr="001974DC">
        <w:rPr>
          <w:rFonts w:ascii="Times New Roman" w:hAnsi="Times New Roman" w:cs="Times New Roman"/>
          <w:i w:val="0"/>
          <w:iCs w:val="0"/>
          <w:color w:val="auto"/>
          <w:sz w:val="24"/>
          <w:szCs w:val="24"/>
        </w:rPr>
        <w:t xml:space="preserve">Рисунок </w:t>
      </w:r>
      <w:r w:rsidR="00067DD1">
        <w:rPr>
          <w:rFonts w:ascii="Times New Roman" w:hAnsi="Times New Roman" w:cs="Times New Roman"/>
          <w:i w:val="0"/>
          <w:iCs w:val="0"/>
          <w:color w:val="auto"/>
          <w:sz w:val="24"/>
          <w:szCs w:val="24"/>
        </w:rPr>
        <w:t>2</w:t>
      </w:r>
      <w:r w:rsidRPr="001974DC">
        <w:rPr>
          <w:rFonts w:ascii="Times New Roman" w:hAnsi="Times New Roman" w:cs="Times New Roman"/>
          <w:i w:val="0"/>
          <w:iCs w:val="0"/>
          <w:color w:val="auto"/>
          <w:sz w:val="24"/>
          <w:szCs w:val="24"/>
        </w:rPr>
        <w:t xml:space="preserve"> – Преимущества применения ГИС </w:t>
      </w:r>
      <w:r w:rsidR="00286848">
        <w:rPr>
          <w:rFonts w:ascii="Times New Roman" w:hAnsi="Times New Roman" w:cs="Times New Roman"/>
          <w:i w:val="0"/>
          <w:iCs w:val="0"/>
          <w:color w:val="auto"/>
          <w:sz w:val="24"/>
          <w:szCs w:val="24"/>
        </w:rPr>
        <w:t>«</w:t>
      </w:r>
      <w:r w:rsidRPr="001974DC">
        <w:rPr>
          <w:rFonts w:ascii="Times New Roman" w:hAnsi="Times New Roman" w:cs="Times New Roman"/>
          <w:i w:val="0"/>
          <w:iCs w:val="0"/>
          <w:color w:val="auto"/>
          <w:sz w:val="24"/>
          <w:szCs w:val="24"/>
        </w:rPr>
        <w:t>Современная</w:t>
      </w:r>
      <w:r>
        <w:rPr>
          <w:rFonts w:ascii="Times New Roman" w:hAnsi="Times New Roman" w:cs="Times New Roman"/>
          <w:i w:val="0"/>
          <w:iCs w:val="0"/>
          <w:color w:val="auto"/>
          <w:sz w:val="24"/>
          <w:szCs w:val="24"/>
        </w:rPr>
        <w:br/>
      </w:r>
      <w:r w:rsidRPr="001974DC">
        <w:rPr>
          <w:rFonts w:ascii="Times New Roman" w:hAnsi="Times New Roman" w:cs="Times New Roman"/>
          <w:i w:val="0"/>
          <w:iCs w:val="0"/>
          <w:color w:val="auto"/>
          <w:sz w:val="24"/>
          <w:szCs w:val="24"/>
        </w:rPr>
        <w:t xml:space="preserve"> цифровая образовательная среда</w:t>
      </w:r>
      <w:r w:rsidR="00286848">
        <w:rPr>
          <w:rFonts w:ascii="Times New Roman" w:hAnsi="Times New Roman" w:cs="Times New Roman"/>
          <w:i w:val="0"/>
          <w:iCs w:val="0"/>
          <w:color w:val="auto"/>
          <w:sz w:val="24"/>
          <w:szCs w:val="24"/>
        </w:rPr>
        <w:t>»</w:t>
      </w:r>
    </w:p>
    <w:p w14:paraId="10A9E508" w14:textId="31017888" w:rsidR="00067DD1" w:rsidRPr="00067DD1" w:rsidRDefault="00067DD1" w:rsidP="00067DD1">
      <w:pPr>
        <w:spacing w:after="0" w:line="360" w:lineRule="auto"/>
        <w:ind w:firstLine="709"/>
        <w:jc w:val="both"/>
        <w:rPr>
          <w:rFonts w:ascii="Times New Roman" w:hAnsi="Times New Roman" w:cs="Times New Roman"/>
          <w:sz w:val="28"/>
          <w:szCs w:val="28"/>
        </w:rPr>
      </w:pPr>
      <w:r w:rsidRPr="00067DD1">
        <w:rPr>
          <w:rFonts w:ascii="Times New Roman" w:hAnsi="Times New Roman" w:cs="Times New Roman"/>
          <w:sz w:val="28"/>
          <w:szCs w:val="28"/>
        </w:rPr>
        <w:t xml:space="preserve">Цифровая образовательная среда </w:t>
      </w:r>
      <w:r w:rsidR="006C6549">
        <w:rPr>
          <w:rFonts w:ascii="Times New Roman" w:hAnsi="Times New Roman" w:cs="Times New Roman"/>
          <w:sz w:val="28"/>
          <w:szCs w:val="28"/>
        </w:rPr>
        <w:t xml:space="preserve">необходима </w:t>
      </w:r>
      <w:r w:rsidRPr="00067DD1">
        <w:rPr>
          <w:rFonts w:ascii="Times New Roman" w:hAnsi="Times New Roman" w:cs="Times New Roman"/>
          <w:sz w:val="28"/>
          <w:szCs w:val="28"/>
        </w:rPr>
        <w:t>в формировании цифрового портфолио студентов. В современных условиях работодатели оценивают не только диплом, но и реальные навыки и проекты. Возможность создания цифрового портфолио, включающего достижения и успешно освоенные курсы, делает студент</w:t>
      </w:r>
      <w:r w:rsidR="006C6549">
        <w:rPr>
          <w:rFonts w:ascii="Times New Roman" w:hAnsi="Times New Roman" w:cs="Times New Roman"/>
          <w:sz w:val="28"/>
          <w:szCs w:val="28"/>
        </w:rPr>
        <w:t xml:space="preserve">а </w:t>
      </w:r>
      <w:r w:rsidRPr="00067DD1">
        <w:rPr>
          <w:rFonts w:ascii="Times New Roman" w:hAnsi="Times New Roman" w:cs="Times New Roman"/>
          <w:sz w:val="28"/>
          <w:szCs w:val="28"/>
        </w:rPr>
        <w:t xml:space="preserve">конкурентоспособным на рынке труда. Кроме того, система позволяет формировать индивидуальные учебные планы, адаптированные под конкретные потребности и интересы обучающегося. </w:t>
      </w:r>
      <w:r w:rsidR="006C6549" w:rsidRPr="00067DD1">
        <w:rPr>
          <w:rFonts w:ascii="Times New Roman" w:hAnsi="Times New Roman" w:cs="Times New Roman"/>
          <w:sz w:val="28"/>
          <w:szCs w:val="28"/>
        </w:rPr>
        <w:t xml:space="preserve">В </w:t>
      </w:r>
      <w:r w:rsidR="006C6549">
        <w:rPr>
          <w:rFonts w:ascii="Times New Roman" w:hAnsi="Times New Roman" w:cs="Times New Roman"/>
          <w:sz w:val="28"/>
          <w:szCs w:val="28"/>
        </w:rPr>
        <w:t xml:space="preserve">индивидуальный </w:t>
      </w:r>
      <w:r w:rsidRPr="00067DD1">
        <w:rPr>
          <w:rFonts w:ascii="Times New Roman" w:hAnsi="Times New Roman" w:cs="Times New Roman"/>
          <w:sz w:val="28"/>
          <w:szCs w:val="28"/>
        </w:rPr>
        <w:t>план</w:t>
      </w:r>
      <w:r w:rsidR="006C6549">
        <w:rPr>
          <w:rFonts w:ascii="Times New Roman" w:hAnsi="Times New Roman" w:cs="Times New Roman"/>
          <w:sz w:val="28"/>
          <w:szCs w:val="28"/>
        </w:rPr>
        <w:t xml:space="preserve"> включены </w:t>
      </w:r>
      <w:r w:rsidRPr="00067DD1">
        <w:rPr>
          <w:rFonts w:ascii="Times New Roman" w:hAnsi="Times New Roman" w:cs="Times New Roman"/>
          <w:sz w:val="28"/>
          <w:szCs w:val="28"/>
        </w:rPr>
        <w:t>доступны</w:t>
      </w:r>
      <w:r w:rsidR="006C6549">
        <w:rPr>
          <w:rFonts w:ascii="Times New Roman" w:hAnsi="Times New Roman" w:cs="Times New Roman"/>
          <w:sz w:val="28"/>
          <w:szCs w:val="28"/>
        </w:rPr>
        <w:t>е</w:t>
      </w:r>
      <w:r w:rsidRPr="00067DD1">
        <w:rPr>
          <w:rFonts w:ascii="Times New Roman" w:hAnsi="Times New Roman" w:cs="Times New Roman"/>
          <w:sz w:val="28"/>
          <w:szCs w:val="28"/>
        </w:rPr>
        <w:t xml:space="preserve"> онлайн-курс</w:t>
      </w:r>
      <w:r w:rsidR="006C6549">
        <w:rPr>
          <w:rFonts w:ascii="Times New Roman" w:hAnsi="Times New Roman" w:cs="Times New Roman"/>
          <w:sz w:val="28"/>
          <w:szCs w:val="28"/>
        </w:rPr>
        <w:t xml:space="preserve">ы, которые </w:t>
      </w:r>
      <w:r w:rsidR="00CB18C9">
        <w:rPr>
          <w:rFonts w:ascii="Times New Roman" w:hAnsi="Times New Roman" w:cs="Times New Roman"/>
          <w:sz w:val="28"/>
          <w:szCs w:val="28"/>
        </w:rPr>
        <w:t xml:space="preserve">способствуют </w:t>
      </w:r>
      <w:r w:rsidRPr="00067DD1">
        <w:rPr>
          <w:rFonts w:ascii="Times New Roman" w:hAnsi="Times New Roman" w:cs="Times New Roman"/>
          <w:sz w:val="28"/>
          <w:szCs w:val="28"/>
        </w:rPr>
        <w:t>получ</w:t>
      </w:r>
      <w:r w:rsidR="00CB18C9">
        <w:rPr>
          <w:rFonts w:ascii="Times New Roman" w:hAnsi="Times New Roman" w:cs="Times New Roman"/>
          <w:sz w:val="28"/>
          <w:szCs w:val="28"/>
        </w:rPr>
        <w:t xml:space="preserve">ению </w:t>
      </w:r>
      <w:r w:rsidRPr="00067DD1">
        <w:rPr>
          <w:rFonts w:ascii="Times New Roman" w:hAnsi="Times New Roman" w:cs="Times New Roman"/>
          <w:sz w:val="28"/>
          <w:szCs w:val="28"/>
        </w:rPr>
        <w:t>знани</w:t>
      </w:r>
      <w:r w:rsidR="00CB18C9">
        <w:rPr>
          <w:rFonts w:ascii="Times New Roman" w:hAnsi="Times New Roman" w:cs="Times New Roman"/>
          <w:sz w:val="28"/>
          <w:szCs w:val="28"/>
        </w:rPr>
        <w:t>й</w:t>
      </w:r>
      <w:r w:rsidRPr="00067DD1">
        <w:rPr>
          <w:rFonts w:ascii="Times New Roman" w:hAnsi="Times New Roman" w:cs="Times New Roman"/>
          <w:sz w:val="28"/>
          <w:szCs w:val="28"/>
        </w:rPr>
        <w:t xml:space="preserve"> </w:t>
      </w:r>
      <w:r w:rsidR="006C6549">
        <w:rPr>
          <w:rFonts w:ascii="Times New Roman" w:hAnsi="Times New Roman" w:cs="Times New Roman"/>
          <w:sz w:val="28"/>
          <w:szCs w:val="28"/>
        </w:rPr>
        <w:t xml:space="preserve">от </w:t>
      </w:r>
      <w:r w:rsidR="00CB18C9">
        <w:rPr>
          <w:rFonts w:ascii="Times New Roman" w:hAnsi="Times New Roman" w:cs="Times New Roman"/>
          <w:sz w:val="28"/>
          <w:szCs w:val="28"/>
        </w:rPr>
        <w:t>ведущих</w:t>
      </w:r>
      <w:r w:rsidRPr="00067DD1">
        <w:rPr>
          <w:rFonts w:ascii="Times New Roman" w:hAnsi="Times New Roman" w:cs="Times New Roman"/>
          <w:sz w:val="28"/>
          <w:szCs w:val="28"/>
        </w:rPr>
        <w:t xml:space="preserve"> источников</w:t>
      </w:r>
      <w:r w:rsidR="00CB18C9">
        <w:rPr>
          <w:rFonts w:ascii="Times New Roman" w:hAnsi="Times New Roman" w:cs="Times New Roman"/>
          <w:sz w:val="28"/>
          <w:szCs w:val="28"/>
        </w:rPr>
        <w:t>,</w:t>
      </w:r>
      <w:r w:rsidRPr="00067DD1">
        <w:rPr>
          <w:rFonts w:ascii="Times New Roman" w:hAnsi="Times New Roman" w:cs="Times New Roman"/>
          <w:sz w:val="28"/>
          <w:szCs w:val="28"/>
        </w:rPr>
        <w:t xml:space="preserve"> максимально </w:t>
      </w:r>
      <w:r w:rsidR="006C6549">
        <w:rPr>
          <w:rFonts w:ascii="Times New Roman" w:hAnsi="Times New Roman" w:cs="Times New Roman"/>
          <w:sz w:val="28"/>
          <w:szCs w:val="28"/>
        </w:rPr>
        <w:t xml:space="preserve">эффективно </w:t>
      </w:r>
      <w:r w:rsidRPr="00067DD1">
        <w:rPr>
          <w:rFonts w:ascii="Times New Roman" w:hAnsi="Times New Roman" w:cs="Times New Roman"/>
          <w:sz w:val="28"/>
          <w:szCs w:val="28"/>
        </w:rPr>
        <w:t xml:space="preserve">использовать потенциал цифровой образовательной среды </w:t>
      </w:r>
      <w:r w:rsidR="006C6549">
        <w:rPr>
          <w:rFonts w:ascii="Times New Roman" w:hAnsi="Times New Roman" w:cs="Times New Roman"/>
          <w:sz w:val="28"/>
          <w:szCs w:val="28"/>
        </w:rPr>
        <w:t xml:space="preserve">в </w:t>
      </w:r>
      <w:r w:rsidRPr="00067DD1">
        <w:rPr>
          <w:rFonts w:ascii="Times New Roman" w:hAnsi="Times New Roman" w:cs="Times New Roman"/>
          <w:sz w:val="28"/>
          <w:szCs w:val="28"/>
        </w:rPr>
        <w:t>личностно</w:t>
      </w:r>
      <w:r w:rsidR="006C6549">
        <w:rPr>
          <w:rFonts w:ascii="Times New Roman" w:hAnsi="Times New Roman" w:cs="Times New Roman"/>
          <w:sz w:val="28"/>
          <w:szCs w:val="28"/>
        </w:rPr>
        <w:t>м</w:t>
      </w:r>
      <w:r w:rsidRPr="00067DD1">
        <w:rPr>
          <w:rFonts w:ascii="Times New Roman" w:hAnsi="Times New Roman" w:cs="Times New Roman"/>
          <w:sz w:val="28"/>
          <w:szCs w:val="28"/>
        </w:rPr>
        <w:t xml:space="preserve"> и профессионально</w:t>
      </w:r>
      <w:r w:rsidR="006C6549">
        <w:rPr>
          <w:rFonts w:ascii="Times New Roman" w:hAnsi="Times New Roman" w:cs="Times New Roman"/>
          <w:sz w:val="28"/>
          <w:szCs w:val="28"/>
        </w:rPr>
        <w:t>м</w:t>
      </w:r>
      <w:r w:rsidRPr="00067DD1">
        <w:rPr>
          <w:rFonts w:ascii="Times New Roman" w:hAnsi="Times New Roman" w:cs="Times New Roman"/>
          <w:sz w:val="28"/>
          <w:szCs w:val="28"/>
        </w:rPr>
        <w:t xml:space="preserve"> рост</w:t>
      </w:r>
      <w:r w:rsidR="006C6549">
        <w:rPr>
          <w:rFonts w:ascii="Times New Roman" w:hAnsi="Times New Roman" w:cs="Times New Roman"/>
          <w:sz w:val="28"/>
          <w:szCs w:val="28"/>
        </w:rPr>
        <w:t>е</w:t>
      </w:r>
      <w:r w:rsidRPr="00067DD1">
        <w:rPr>
          <w:rFonts w:ascii="Times New Roman" w:hAnsi="Times New Roman" w:cs="Times New Roman"/>
          <w:sz w:val="28"/>
          <w:szCs w:val="28"/>
        </w:rPr>
        <w:t>.</w:t>
      </w:r>
    </w:p>
    <w:p w14:paraId="60C411FC" w14:textId="75C2CC1D" w:rsidR="00067DD1" w:rsidRPr="00067DD1" w:rsidRDefault="006C6549" w:rsidP="00067DD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Кроме студентов, преимущества получают и </w:t>
      </w:r>
      <w:r w:rsidR="00CB18C9" w:rsidRPr="00067DD1">
        <w:rPr>
          <w:rFonts w:ascii="Times New Roman" w:hAnsi="Times New Roman" w:cs="Times New Roman"/>
          <w:sz w:val="28"/>
          <w:szCs w:val="28"/>
        </w:rPr>
        <w:t>вузы</w:t>
      </w:r>
      <w:r w:rsidR="00067DD1" w:rsidRPr="00067DD1">
        <w:rPr>
          <w:rFonts w:ascii="Times New Roman" w:hAnsi="Times New Roman" w:cs="Times New Roman"/>
          <w:sz w:val="28"/>
          <w:szCs w:val="28"/>
        </w:rPr>
        <w:t xml:space="preserve">, использующие ГИС </w:t>
      </w:r>
      <w:r w:rsidR="00286848">
        <w:rPr>
          <w:rFonts w:ascii="Times New Roman" w:hAnsi="Times New Roman" w:cs="Times New Roman"/>
          <w:sz w:val="28"/>
          <w:szCs w:val="28"/>
        </w:rPr>
        <w:t>«</w:t>
      </w:r>
      <w:r w:rsidR="00067DD1" w:rsidRPr="00067DD1">
        <w:rPr>
          <w:rFonts w:ascii="Times New Roman" w:hAnsi="Times New Roman" w:cs="Times New Roman"/>
          <w:sz w:val="28"/>
          <w:szCs w:val="28"/>
        </w:rPr>
        <w:t>Современная цифровая образовательная среда</w:t>
      </w:r>
      <w:r w:rsidR="00286848">
        <w:rPr>
          <w:rFonts w:ascii="Times New Roman" w:hAnsi="Times New Roman" w:cs="Times New Roman"/>
          <w:sz w:val="28"/>
          <w:szCs w:val="28"/>
        </w:rPr>
        <w:t>»</w:t>
      </w:r>
      <w:r w:rsidR="00067DD1" w:rsidRPr="00067DD1">
        <w:rPr>
          <w:rFonts w:ascii="Times New Roman" w:hAnsi="Times New Roman" w:cs="Times New Roman"/>
          <w:sz w:val="28"/>
          <w:szCs w:val="28"/>
        </w:rPr>
        <w:t>, которые способствуют их развитию и укреплению позиций в образовательном пространстве. Одним из основных преимуществ является повышение репутации</w:t>
      </w:r>
      <w:r w:rsidR="00CB18C9">
        <w:rPr>
          <w:rFonts w:ascii="Times New Roman" w:hAnsi="Times New Roman" w:cs="Times New Roman"/>
          <w:sz w:val="28"/>
          <w:szCs w:val="28"/>
        </w:rPr>
        <w:t>,</w:t>
      </w:r>
      <w:r w:rsidR="00067DD1" w:rsidRPr="00067DD1">
        <w:rPr>
          <w:rFonts w:ascii="Times New Roman" w:hAnsi="Times New Roman" w:cs="Times New Roman"/>
          <w:sz w:val="28"/>
          <w:szCs w:val="28"/>
        </w:rPr>
        <w:t xml:space="preserve"> узнаваемости учебного заведения за счет распространения курсов и взаимодействия с вузами. Размещение курсов в цифровой образовательной среде способствует формированию положительного имиджа вуза и привлекает новых студентов</w:t>
      </w:r>
      <w:r>
        <w:rPr>
          <w:rFonts w:ascii="Times New Roman" w:hAnsi="Times New Roman" w:cs="Times New Roman"/>
          <w:sz w:val="28"/>
          <w:szCs w:val="28"/>
        </w:rPr>
        <w:t xml:space="preserve">. Это актуально </w:t>
      </w:r>
      <w:r w:rsidR="00067DD1" w:rsidRPr="00067DD1">
        <w:rPr>
          <w:rFonts w:ascii="Times New Roman" w:hAnsi="Times New Roman" w:cs="Times New Roman"/>
          <w:sz w:val="28"/>
          <w:szCs w:val="28"/>
        </w:rPr>
        <w:t>в условиях конкуренции за талантливых абитуриентов. К тому же система позволяет гарантировать соответствие своих курсов образовательным стандартам, укреп</w:t>
      </w:r>
      <w:r w:rsidR="00CB18C9">
        <w:rPr>
          <w:rFonts w:ascii="Times New Roman" w:hAnsi="Times New Roman" w:cs="Times New Roman"/>
          <w:sz w:val="28"/>
          <w:szCs w:val="28"/>
        </w:rPr>
        <w:t xml:space="preserve">ить </w:t>
      </w:r>
      <w:r w:rsidR="00067DD1" w:rsidRPr="00067DD1">
        <w:rPr>
          <w:rFonts w:ascii="Times New Roman" w:hAnsi="Times New Roman" w:cs="Times New Roman"/>
          <w:sz w:val="28"/>
          <w:szCs w:val="28"/>
        </w:rPr>
        <w:t xml:space="preserve">академический статус. Внедрение ГИС упрощает документооборот и мониторинг успеваемости, автоматизируя рутинные процессы и освобождая ресурсы для решения </w:t>
      </w:r>
      <w:r w:rsidR="00CB18C9">
        <w:rPr>
          <w:rFonts w:ascii="Times New Roman" w:hAnsi="Times New Roman" w:cs="Times New Roman"/>
          <w:sz w:val="28"/>
          <w:szCs w:val="28"/>
        </w:rPr>
        <w:t xml:space="preserve">сложных </w:t>
      </w:r>
      <w:r w:rsidR="00067DD1" w:rsidRPr="00067DD1">
        <w:rPr>
          <w:rFonts w:ascii="Times New Roman" w:hAnsi="Times New Roman" w:cs="Times New Roman"/>
          <w:sz w:val="28"/>
          <w:szCs w:val="28"/>
        </w:rPr>
        <w:t>задач. Удобство в обработке данных и легкость контроля за академическими показателями делают работу администрации эффективной, повышая общую производительность вузов.</w:t>
      </w:r>
    </w:p>
    <w:p w14:paraId="5CF2E595" w14:textId="10B5CC26" w:rsidR="00067DD1" w:rsidRPr="00067DD1" w:rsidRDefault="00067DD1" w:rsidP="00067DD1">
      <w:pPr>
        <w:spacing w:after="0" w:line="360" w:lineRule="auto"/>
        <w:ind w:firstLine="709"/>
        <w:jc w:val="both"/>
        <w:rPr>
          <w:rFonts w:ascii="Times New Roman" w:hAnsi="Times New Roman" w:cs="Times New Roman"/>
          <w:sz w:val="28"/>
          <w:szCs w:val="28"/>
        </w:rPr>
      </w:pPr>
      <w:r w:rsidRPr="00067DD1">
        <w:rPr>
          <w:rFonts w:ascii="Times New Roman" w:hAnsi="Times New Roman" w:cs="Times New Roman"/>
          <w:sz w:val="28"/>
          <w:szCs w:val="28"/>
        </w:rPr>
        <w:t>Дополнительным преимуществом использования системы является повышени</w:t>
      </w:r>
      <w:r w:rsidR="006C6549">
        <w:rPr>
          <w:rFonts w:ascii="Times New Roman" w:hAnsi="Times New Roman" w:cs="Times New Roman"/>
          <w:sz w:val="28"/>
          <w:szCs w:val="28"/>
        </w:rPr>
        <w:t>е</w:t>
      </w:r>
      <w:r w:rsidRPr="00067DD1">
        <w:rPr>
          <w:rFonts w:ascii="Times New Roman" w:hAnsi="Times New Roman" w:cs="Times New Roman"/>
          <w:sz w:val="28"/>
          <w:szCs w:val="28"/>
        </w:rPr>
        <w:t xml:space="preserve"> позиций в рейтингах. Размещение курсов в общедоступной цифровой среде и поддержка инновационных методов обучения позволяют вузам выделяться среди конкурентов</w:t>
      </w:r>
      <w:r w:rsidR="00CB18C9">
        <w:rPr>
          <w:rFonts w:ascii="Times New Roman" w:hAnsi="Times New Roman" w:cs="Times New Roman"/>
          <w:sz w:val="28"/>
          <w:szCs w:val="28"/>
        </w:rPr>
        <w:t>,</w:t>
      </w:r>
      <w:r w:rsidRPr="00067DD1">
        <w:rPr>
          <w:rFonts w:ascii="Times New Roman" w:hAnsi="Times New Roman" w:cs="Times New Roman"/>
          <w:sz w:val="28"/>
          <w:szCs w:val="28"/>
        </w:rPr>
        <w:t xml:space="preserve"> достигать высоких позиций в международных и национальных рейтингах. Кроме того, ГИС </w:t>
      </w:r>
      <w:r w:rsidR="006C6549">
        <w:rPr>
          <w:rFonts w:ascii="Times New Roman" w:hAnsi="Times New Roman" w:cs="Times New Roman"/>
          <w:sz w:val="28"/>
          <w:szCs w:val="28"/>
        </w:rPr>
        <w:t xml:space="preserve">позволяет </w:t>
      </w:r>
      <w:r w:rsidRPr="00067DD1">
        <w:rPr>
          <w:rFonts w:ascii="Times New Roman" w:hAnsi="Times New Roman" w:cs="Times New Roman"/>
          <w:sz w:val="28"/>
          <w:szCs w:val="28"/>
        </w:rPr>
        <w:t>монетиз</w:t>
      </w:r>
      <w:r w:rsidR="006C6549">
        <w:rPr>
          <w:rFonts w:ascii="Times New Roman" w:hAnsi="Times New Roman" w:cs="Times New Roman"/>
          <w:sz w:val="28"/>
          <w:szCs w:val="28"/>
        </w:rPr>
        <w:t xml:space="preserve">ировать </w:t>
      </w:r>
      <w:r w:rsidRPr="00067DD1">
        <w:rPr>
          <w:rFonts w:ascii="Times New Roman" w:hAnsi="Times New Roman" w:cs="Times New Roman"/>
          <w:sz w:val="28"/>
          <w:szCs w:val="28"/>
        </w:rPr>
        <w:t>курс</w:t>
      </w:r>
      <w:r w:rsidR="006C6549">
        <w:rPr>
          <w:rFonts w:ascii="Times New Roman" w:hAnsi="Times New Roman" w:cs="Times New Roman"/>
          <w:sz w:val="28"/>
          <w:szCs w:val="28"/>
        </w:rPr>
        <w:t>ы</w:t>
      </w:r>
      <w:r w:rsidRPr="00067DD1">
        <w:rPr>
          <w:rFonts w:ascii="Times New Roman" w:hAnsi="Times New Roman" w:cs="Times New Roman"/>
          <w:sz w:val="28"/>
          <w:szCs w:val="28"/>
        </w:rPr>
        <w:t>, предоставляя дополнительные источники дохода. Вузы могут не только продавать доступ к своим курсам, но и предоставлять образовательные услуги в сотрудничестве с другими учебными заведениями.</w:t>
      </w:r>
    </w:p>
    <w:p w14:paraId="6D5E7AB0" w14:textId="35851FAF" w:rsidR="00067DD1" w:rsidRPr="00067DD1" w:rsidRDefault="00067DD1" w:rsidP="00067DD1">
      <w:pPr>
        <w:spacing w:after="0" w:line="360" w:lineRule="auto"/>
        <w:ind w:firstLine="709"/>
        <w:jc w:val="both"/>
        <w:rPr>
          <w:rFonts w:ascii="Times New Roman" w:hAnsi="Times New Roman" w:cs="Times New Roman"/>
          <w:sz w:val="28"/>
          <w:szCs w:val="28"/>
        </w:rPr>
      </w:pPr>
      <w:r w:rsidRPr="00067DD1">
        <w:rPr>
          <w:rFonts w:ascii="Times New Roman" w:hAnsi="Times New Roman" w:cs="Times New Roman"/>
          <w:sz w:val="28"/>
          <w:szCs w:val="28"/>
        </w:rPr>
        <w:t xml:space="preserve">Таким образом, ГИС </w:t>
      </w:r>
      <w:r w:rsidR="00286848">
        <w:rPr>
          <w:rFonts w:ascii="Times New Roman" w:hAnsi="Times New Roman" w:cs="Times New Roman"/>
          <w:sz w:val="28"/>
          <w:szCs w:val="28"/>
        </w:rPr>
        <w:t>«</w:t>
      </w:r>
      <w:r w:rsidRPr="00067DD1">
        <w:rPr>
          <w:rFonts w:ascii="Times New Roman" w:hAnsi="Times New Roman" w:cs="Times New Roman"/>
          <w:sz w:val="28"/>
          <w:szCs w:val="28"/>
        </w:rPr>
        <w:t>Современная цифровая образовательная среда</w:t>
      </w:r>
      <w:r w:rsidR="00286848">
        <w:rPr>
          <w:rFonts w:ascii="Times New Roman" w:hAnsi="Times New Roman" w:cs="Times New Roman"/>
          <w:sz w:val="28"/>
          <w:szCs w:val="28"/>
        </w:rPr>
        <w:t>»</w:t>
      </w:r>
      <w:r w:rsidRPr="00067DD1">
        <w:rPr>
          <w:rFonts w:ascii="Times New Roman" w:hAnsi="Times New Roman" w:cs="Times New Roman"/>
          <w:sz w:val="28"/>
          <w:szCs w:val="28"/>
        </w:rPr>
        <w:t xml:space="preserve"> </w:t>
      </w:r>
      <w:r w:rsidR="00CB18C9">
        <w:rPr>
          <w:rFonts w:ascii="Times New Roman" w:hAnsi="Times New Roman" w:cs="Times New Roman"/>
          <w:sz w:val="28"/>
          <w:szCs w:val="28"/>
        </w:rPr>
        <w:t>–</w:t>
      </w:r>
      <w:r w:rsidRPr="00067DD1">
        <w:rPr>
          <w:rFonts w:ascii="Times New Roman" w:hAnsi="Times New Roman" w:cs="Times New Roman"/>
          <w:sz w:val="28"/>
          <w:szCs w:val="28"/>
        </w:rPr>
        <w:t xml:space="preserve"> инструмент трансформации системы высшего образования, объединяя возможности цифрового обучения с потребностями современных студентов и требований рынка труда.</w:t>
      </w:r>
    </w:p>
    <w:p w14:paraId="75F704C9" w14:textId="0B32CA75" w:rsidR="00E7575B" w:rsidRDefault="006C6549" w:rsidP="006A7DB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ходе анализа, нами были проанализированы </w:t>
      </w:r>
      <w:r w:rsidRPr="006C6549">
        <w:rPr>
          <w:rFonts w:ascii="Times New Roman" w:hAnsi="Times New Roman" w:cs="Times New Roman"/>
          <w:sz w:val="28"/>
          <w:szCs w:val="28"/>
        </w:rPr>
        <w:t>основные платформы формируемые современную цифровую образовательную среду</w:t>
      </w:r>
      <w:r>
        <w:rPr>
          <w:rFonts w:ascii="Times New Roman" w:hAnsi="Times New Roman" w:cs="Times New Roman"/>
          <w:sz w:val="28"/>
          <w:szCs w:val="28"/>
        </w:rPr>
        <w:t xml:space="preserve"> (таблица 1).</w:t>
      </w:r>
    </w:p>
    <w:p w14:paraId="42D9CDEA" w14:textId="6603F61C" w:rsidR="001974DC" w:rsidRPr="001974DC" w:rsidRDefault="001974DC" w:rsidP="00CB18C9">
      <w:pPr>
        <w:pStyle w:val="Caption"/>
        <w:keepNext/>
        <w:spacing w:before="240" w:after="120"/>
        <w:ind w:left="1276" w:hanging="1276"/>
        <w:rPr>
          <w:rFonts w:ascii="Times New Roman" w:hAnsi="Times New Roman" w:cs="Times New Roman"/>
          <w:i w:val="0"/>
          <w:iCs w:val="0"/>
          <w:color w:val="auto"/>
          <w:sz w:val="24"/>
          <w:szCs w:val="24"/>
        </w:rPr>
      </w:pPr>
      <w:r w:rsidRPr="001974DC">
        <w:rPr>
          <w:rFonts w:ascii="Times New Roman" w:hAnsi="Times New Roman" w:cs="Times New Roman"/>
          <w:i w:val="0"/>
          <w:iCs w:val="0"/>
          <w:color w:val="auto"/>
          <w:sz w:val="24"/>
          <w:szCs w:val="24"/>
        </w:rPr>
        <w:t xml:space="preserve">Таблица </w:t>
      </w:r>
      <w:r w:rsidRPr="001974DC">
        <w:rPr>
          <w:rFonts w:ascii="Times New Roman" w:hAnsi="Times New Roman" w:cs="Times New Roman"/>
          <w:i w:val="0"/>
          <w:iCs w:val="0"/>
          <w:color w:val="auto"/>
          <w:sz w:val="24"/>
          <w:szCs w:val="24"/>
        </w:rPr>
        <w:fldChar w:fldCharType="begin"/>
      </w:r>
      <w:r w:rsidRPr="001974DC">
        <w:rPr>
          <w:rFonts w:ascii="Times New Roman" w:hAnsi="Times New Roman" w:cs="Times New Roman"/>
          <w:i w:val="0"/>
          <w:iCs w:val="0"/>
          <w:color w:val="auto"/>
          <w:sz w:val="24"/>
          <w:szCs w:val="24"/>
        </w:rPr>
        <w:instrText xml:space="preserve"> SEQ Таблица \* ARABIC </w:instrText>
      </w:r>
      <w:r w:rsidRPr="001974DC">
        <w:rPr>
          <w:rFonts w:ascii="Times New Roman" w:hAnsi="Times New Roman" w:cs="Times New Roman"/>
          <w:i w:val="0"/>
          <w:iCs w:val="0"/>
          <w:color w:val="auto"/>
          <w:sz w:val="24"/>
          <w:szCs w:val="24"/>
        </w:rPr>
        <w:fldChar w:fldCharType="separate"/>
      </w:r>
      <w:r w:rsidRPr="001974DC">
        <w:rPr>
          <w:rFonts w:ascii="Times New Roman" w:hAnsi="Times New Roman" w:cs="Times New Roman"/>
          <w:i w:val="0"/>
          <w:iCs w:val="0"/>
          <w:noProof/>
          <w:color w:val="auto"/>
          <w:sz w:val="24"/>
          <w:szCs w:val="24"/>
        </w:rPr>
        <w:t>1</w:t>
      </w:r>
      <w:r w:rsidRPr="001974DC">
        <w:rPr>
          <w:rFonts w:ascii="Times New Roman" w:hAnsi="Times New Roman" w:cs="Times New Roman"/>
          <w:i w:val="0"/>
          <w:iCs w:val="0"/>
          <w:color w:val="auto"/>
          <w:sz w:val="24"/>
          <w:szCs w:val="24"/>
        </w:rPr>
        <w:fldChar w:fldCharType="end"/>
      </w:r>
      <w:r w:rsidRPr="001974DC">
        <w:rPr>
          <w:rFonts w:ascii="Times New Roman" w:hAnsi="Times New Roman" w:cs="Times New Roman"/>
          <w:i w:val="0"/>
          <w:iCs w:val="0"/>
          <w:color w:val="auto"/>
          <w:sz w:val="24"/>
          <w:szCs w:val="24"/>
        </w:rPr>
        <w:t xml:space="preserve"> – Основные платформы</w:t>
      </w:r>
      <w:r w:rsidR="006C6549">
        <w:rPr>
          <w:rFonts w:ascii="Times New Roman" w:hAnsi="Times New Roman" w:cs="Times New Roman"/>
          <w:i w:val="0"/>
          <w:iCs w:val="0"/>
          <w:color w:val="auto"/>
          <w:sz w:val="24"/>
          <w:szCs w:val="24"/>
        </w:rPr>
        <w:t>,</w:t>
      </w:r>
      <w:r w:rsidRPr="001974DC">
        <w:rPr>
          <w:rFonts w:ascii="Times New Roman" w:hAnsi="Times New Roman" w:cs="Times New Roman"/>
          <w:i w:val="0"/>
          <w:iCs w:val="0"/>
          <w:color w:val="auto"/>
          <w:sz w:val="24"/>
          <w:szCs w:val="24"/>
        </w:rPr>
        <w:t xml:space="preserve"> формируемые современную цифровую образовательную среду</w:t>
      </w:r>
    </w:p>
    <w:tbl>
      <w:tblPr>
        <w:tblStyle w:val="TableGrid"/>
        <w:tblW w:w="0" w:type="auto"/>
        <w:tblLook w:val="04A0" w:firstRow="1" w:lastRow="0" w:firstColumn="1" w:lastColumn="0" w:noHBand="0" w:noVBand="1"/>
      </w:tblPr>
      <w:tblGrid>
        <w:gridCol w:w="3398"/>
        <w:gridCol w:w="5888"/>
      </w:tblGrid>
      <w:tr w:rsidR="00E7575B" w:rsidRPr="001974DC" w14:paraId="37DA54E2" w14:textId="77777777" w:rsidTr="00E7575B">
        <w:trPr>
          <w:trHeight w:val="723"/>
        </w:trPr>
        <w:tc>
          <w:tcPr>
            <w:tcW w:w="0" w:type="auto"/>
            <w:vAlign w:val="center"/>
            <w:hideMark/>
          </w:tcPr>
          <w:p w14:paraId="726F04CB" w14:textId="77777777" w:rsidR="00E7575B" w:rsidRPr="00E7575B" w:rsidRDefault="00E7575B" w:rsidP="00E7575B">
            <w:pPr>
              <w:jc w:val="cente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Платформа</w:t>
            </w:r>
          </w:p>
        </w:tc>
        <w:tc>
          <w:tcPr>
            <w:tcW w:w="0" w:type="auto"/>
            <w:vAlign w:val="center"/>
            <w:hideMark/>
          </w:tcPr>
          <w:p w14:paraId="2817E5DF" w14:textId="77777777" w:rsidR="00E7575B" w:rsidRPr="00E7575B" w:rsidRDefault="00E7575B" w:rsidP="00E7575B">
            <w:pPr>
              <w:jc w:val="cente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Описание</w:t>
            </w:r>
          </w:p>
        </w:tc>
      </w:tr>
      <w:tr w:rsidR="005840BF" w:rsidRPr="00E7575B" w14:paraId="5F318E4C" w14:textId="77777777" w:rsidTr="003F5EBF">
        <w:tc>
          <w:tcPr>
            <w:tcW w:w="0" w:type="auto"/>
            <w:hideMark/>
          </w:tcPr>
          <w:p w14:paraId="1BB7A6C2" w14:textId="77777777" w:rsidR="005840BF" w:rsidRDefault="005840BF" w:rsidP="003F5EBF">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Открытое образование</w:t>
            </w:r>
          </w:p>
          <w:p w14:paraId="6F852B41" w14:textId="77777777" w:rsidR="005840BF" w:rsidRDefault="0092115C" w:rsidP="003F5EBF">
            <w:pPr>
              <w:rPr>
                <w:rFonts w:ascii="Times New Roman" w:eastAsia="Times New Roman" w:hAnsi="Times New Roman" w:cs="Times New Roman"/>
                <w:sz w:val="24"/>
                <w:szCs w:val="24"/>
                <w:lang w:eastAsia="ru-RU"/>
              </w:rPr>
            </w:pPr>
            <w:hyperlink r:id="rId20" w:history="1">
              <w:r w:rsidR="005840BF" w:rsidRPr="00AB6441">
                <w:rPr>
                  <w:rStyle w:val="Hyperlink"/>
                  <w:rFonts w:ascii="Times New Roman" w:eastAsia="Times New Roman" w:hAnsi="Times New Roman" w:cs="Times New Roman"/>
                  <w:sz w:val="24"/>
                  <w:szCs w:val="24"/>
                  <w:lang w:eastAsia="ru-RU"/>
                </w:rPr>
                <w:t>https://openedu.ru/</w:t>
              </w:r>
            </w:hyperlink>
          </w:p>
          <w:p w14:paraId="62D94117" w14:textId="77777777" w:rsidR="005840BF" w:rsidRPr="00E7575B" w:rsidRDefault="005840BF" w:rsidP="003F5EBF">
            <w:pPr>
              <w:rPr>
                <w:rFonts w:ascii="Times New Roman" w:eastAsia="Times New Roman" w:hAnsi="Times New Roman" w:cs="Times New Roman"/>
                <w:sz w:val="24"/>
                <w:szCs w:val="24"/>
                <w:lang w:eastAsia="ru-RU"/>
              </w:rPr>
            </w:pPr>
          </w:p>
        </w:tc>
        <w:tc>
          <w:tcPr>
            <w:tcW w:w="0" w:type="auto"/>
            <w:hideMark/>
          </w:tcPr>
          <w:p w14:paraId="43A2FF86" w14:textId="4E4187D9" w:rsidR="005840BF" w:rsidRPr="00E7575B" w:rsidRDefault="005840BF" w:rsidP="005840BF">
            <w:pPr>
              <w:jc w:val="both"/>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 xml:space="preserve">Ассоциация </w:t>
            </w:r>
            <w:r w:rsidR="00286848">
              <w:rPr>
                <w:rFonts w:ascii="Times New Roman" w:eastAsia="Times New Roman" w:hAnsi="Times New Roman" w:cs="Times New Roman"/>
                <w:sz w:val="24"/>
                <w:szCs w:val="24"/>
                <w:lang w:eastAsia="ru-RU"/>
              </w:rPr>
              <w:t>«</w:t>
            </w:r>
            <w:r w:rsidRPr="00E7575B">
              <w:rPr>
                <w:rFonts w:ascii="Times New Roman" w:eastAsia="Times New Roman" w:hAnsi="Times New Roman" w:cs="Times New Roman"/>
                <w:sz w:val="24"/>
                <w:szCs w:val="24"/>
                <w:lang w:eastAsia="ru-RU"/>
              </w:rPr>
              <w:t>Национальная платформа открытого образования</w:t>
            </w:r>
            <w:r w:rsidR="00286848">
              <w:rPr>
                <w:rFonts w:ascii="Times New Roman" w:eastAsia="Times New Roman" w:hAnsi="Times New Roman" w:cs="Times New Roman"/>
                <w:sz w:val="24"/>
                <w:szCs w:val="24"/>
                <w:lang w:eastAsia="ru-RU"/>
              </w:rPr>
              <w:t>»</w:t>
            </w:r>
            <w:r w:rsidRPr="00E7575B">
              <w:rPr>
                <w:rFonts w:ascii="Times New Roman" w:eastAsia="Times New Roman" w:hAnsi="Times New Roman" w:cs="Times New Roman"/>
                <w:sz w:val="24"/>
                <w:szCs w:val="24"/>
                <w:lang w:eastAsia="ru-RU"/>
              </w:rPr>
              <w:t>, объединившая курсы ведущих университетов России</w:t>
            </w:r>
            <w:r>
              <w:rPr>
                <w:rFonts w:ascii="Times New Roman" w:eastAsia="Times New Roman" w:hAnsi="Times New Roman" w:cs="Times New Roman"/>
                <w:sz w:val="24"/>
                <w:szCs w:val="24"/>
                <w:lang w:eastAsia="ru-RU"/>
              </w:rPr>
              <w:t>.</w:t>
            </w:r>
          </w:p>
        </w:tc>
      </w:tr>
      <w:tr w:rsidR="005840BF" w:rsidRPr="001974DC" w14:paraId="04AF8FC1" w14:textId="77777777" w:rsidTr="00E7575B">
        <w:trPr>
          <w:trHeight w:val="723"/>
        </w:trPr>
        <w:tc>
          <w:tcPr>
            <w:tcW w:w="0" w:type="auto"/>
            <w:vAlign w:val="center"/>
          </w:tcPr>
          <w:p w14:paraId="699C01EE" w14:textId="77777777" w:rsidR="005840BF" w:rsidRDefault="005840BF" w:rsidP="005840BF">
            <w:pPr>
              <w:rPr>
                <w:rFonts w:ascii="Times New Roman" w:eastAsia="Times New Roman" w:hAnsi="Times New Roman" w:cs="Times New Roman"/>
                <w:sz w:val="24"/>
                <w:szCs w:val="24"/>
                <w:lang w:eastAsia="ru-RU"/>
              </w:rPr>
            </w:pPr>
            <w:r w:rsidRPr="005840BF">
              <w:rPr>
                <w:rFonts w:ascii="Times New Roman" w:eastAsia="Times New Roman" w:hAnsi="Times New Roman" w:cs="Times New Roman"/>
                <w:sz w:val="24"/>
                <w:szCs w:val="24"/>
                <w:lang w:eastAsia="ru-RU"/>
              </w:rPr>
              <w:t>Росдистант</w:t>
            </w:r>
          </w:p>
          <w:p w14:paraId="67402330" w14:textId="7EB50297" w:rsidR="005840BF" w:rsidRDefault="0092115C" w:rsidP="005840BF">
            <w:pPr>
              <w:rPr>
                <w:rFonts w:ascii="Times New Roman" w:eastAsia="Times New Roman" w:hAnsi="Times New Roman" w:cs="Times New Roman"/>
                <w:sz w:val="24"/>
                <w:szCs w:val="24"/>
                <w:lang w:eastAsia="ru-RU"/>
              </w:rPr>
            </w:pPr>
            <w:hyperlink r:id="rId21" w:history="1">
              <w:r w:rsidR="005840BF" w:rsidRPr="00BF0609">
                <w:rPr>
                  <w:rStyle w:val="Hyperlink"/>
                  <w:rFonts w:ascii="Times New Roman" w:eastAsia="Times New Roman" w:hAnsi="Times New Roman" w:cs="Times New Roman"/>
                  <w:sz w:val="24"/>
                  <w:szCs w:val="24"/>
                  <w:lang w:eastAsia="ru-RU"/>
                </w:rPr>
                <w:t>https://free.rosdistant.ru/</w:t>
              </w:r>
            </w:hyperlink>
          </w:p>
          <w:p w14:paraId="09EA9772" w14:textId="18F76DE8" w:rsidR="005840BF" w:rsidRPr="00E7575B" w:rsidRDefault="005840BF" w:rsidP="00E7575B">
            <w:pPr>
              <w:jc w:val="center"/>
              <w:rPr>
                <w:rFonts w:ascii="Times New Roman" w:eastAsia="Times New Roman" w:hAnsi="Times New Roman" w:cs="Times New Roman"/>
                <w:sz w:val="24"/>
                <w:szCs w:val="24"/>
                <w:lang w:eastAsia="ru-RU"/>
              </w:rPr>
            </w:pPr>
          </w:p>
        </w:tc>
        <w:tc>
          <w:tcPr>
            <w:tcW w:w="0" w:type="auto"/>
            <w:vAlign w:val="center"/>
          </w:tcPr>
          <w:p w14:paraId="07C0A611" w14:textId="463C4BD0" w:rsidR="005840BF" w:rsidRPr="00E7575B" w:rsidRDefault="005840BF" w:rsidP="005840BF">
            <w:pPr>
              <w:jc w:val="both"/>
              <w:rPr>
                <w:rFonts w:ascii="Times New Roman" w:eastAsia="Times New Roman" w:hAnsi="Times New Roman" w:cs="Times New Roman"/>
                <w:sz w:val="24"/>
                <w:szCs w:val="24"/>
                <w:lang w:eastAsia="ru-RU"/>
              </w:rPr>
            </w:pPr>
            <w:r w:rsidRPr="005840BF">
              <w:rPr>
                <w:rFonts w:ascii="Times New Roman" w:eastAsia="Times New Roman" w:hAnsi="Times New Roman" w:cs="Times New Roman"/>
                <w:sz w:val="24"/>
                <w:szCs w:val="24"/>
                <w:lang w:eastAsia="ru-RU"/>
              </w:rPr>
              <w:t>Образовательный проект, разработанный в рамках Федеральной инновационной площадки Министерства образования и науки РФ.</w:t>
            </w:r>
            <w:r>
              <w:rPr>
                <w:rFonts w:ascii="Times New Roman" w:eastAsia="Times New Roman" w:hAnsi="Times New Roman" w:cs="Times New Roman"/>
                <w:sz w:val="24"/>
                <w:szCs w:val="24"/>
                <w:lang w:eastAsia="ru-RU"/>
              </w:rPr>
              <w:t xml:space="preserve"> </w:t>
            </w:r>
          </w:p>
        </w:tc>
      </w:tr>
      <w:tr w:rsidR="005840BF" w:rsidRPr="00E7575B" w14:paraId="13D96AA6" w14:textId="77777777" w:rsidTr="006E72D9">
        <w:tc>
          <w:tcPr>
            <w:tcW w:w="0" w:type="auto"/>
            <w:hideMark/>
          </w:tcPr>
          <w:p w14:paraId="55529A42" w14:textId="77777777" w:rsidR="005840BF" w:rsidRDefault="005840BF" w:rsidP="006E72D9">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Образование на русском</w:t>
            </w:r>
          </w:p>
          <w:p w14:paraId="5CF4C47F" w14:textId="77777777" w:rsidR="005840BF" w:rsidRDefault="0092115C" w:rsidP="006E72D9">
            <w:pPr>
              <w:rPr>
                <w:rFonts w:ascii="Times New Roman" w:eastAsia="Times New Roman" w:hAnsi="Times New Roman" w:cs="Times New Roman"/>
                <w:sz w:val="24"/>
                <w:szCs w:val="24"/>
                <w:lang w:eastAsia="ru-RU"/>
              </w:rPr>
            </w:pPr>
            <w:hyperlink r:id="rId22" w:history="1">
              <w:r w:rsidR="005840BF" w:rsidRPr="00AB6441">
                <w:rPr>
                  <w:rStyle w:val="Hyperlink"/>
                  <w:rFonts w:ascii="Times New Roman" w:eastAsia="Times New Roman" w:hAnsi="Times New Roman" w:cs="Times New Roman"/>
                  <w:sz w:val="24"/>
                  <w:szCs w:val="24"/>
                  <w:lang w:eastAsia="ru-RU"/>
                </w:rPr>
                <w:t>https://pushkininstitute.ru/</w:t>
              </w:r>
            </w:hyperlink>
          </w:p>
          <w:p w14:paraId="352312E8" w14:textId="77777777" w:rsidR="005840BF" w:rsidRPr="00E7575B" w:rsidRDefault="005840BF" w:rsidP="006E72D9">
            <w:pPr>
              <w:rPr>
                <w:rFonts w:ascii="Times New Roman" w:eastAsia="Times New Roman" w:hAnsi="Times New Roman" w:cs="Times New Roman"/>
                <w:sz w:val="24"/>
                <w:szCs w:val="24"/>
                <w:lang w:eastAsia="ru-RU"/>
              </w:rPr>
            </w:pPr>
          </w:p>
        </w:tc>
        <w:tc>
          <w:tcPr>
            <w:tcW w:w="0" w:type="auto"/>
            <w:hideMark/>
          </w:tcPr>
          <w:p w14:paraId="1D990ECC" w14:textId="426BB4E1" w:rsidR="005840BF" w:rsidRPr="00E7575B" w:rsidRDefault="005840BF" w:rsidP="006E72D9">
            <w:pPr>
              <w:rPr>
                <w:rFonts w:ascii="Times New Roman" w:eastAsia="Times New Roman" w:hAnsi="Times New Roman" w:cs="Times New Roman"/>
                <w:sz w:val="24"/>
                <w:szCs w:val="24"/>
                <w:lang w:eastAsia="ru-RU"/>
              </w:rPr>
            </w:pPr>
            <w:r w:rsidRPr="005840BF">
              <w:rPr>
                <w:rFonts w:ascii="Times New Roman" w:eastAsia="Times New Roman" w:hAnsi="Times New Roman" w:cs="Times New Roman"/>
                <w:sz w:val="24"/>
                <w:szCs w:val="24"/>
                <w:lang w:eastAsia="ru-RU"/>
              </w:rPr>
              <w:t>Платформа для дистанционного изучения русского языка и образования на русском языке</w:t>
            </w:r>
            <w:r w:rsidRPr="00E7575B">
              <w:rPr>
                <w:rFonts w:ascii="Times New Roman" w:eastAsia="Times New Roman" w:hAnsi="Times New Roman" w:cs="Times New Roman"/>
                <w:sz w:val="24"/>
                <w:szCs w:val="24"/>
                <w:lang w:eastAsia="ru-RU"/>
              </w:rPr>
              <w:t>.</w:t>
            </w:r>
          </w:p>
        </w:tc>
      </w:tr>
      <w:tr w:rsidR="005840BF" w:rsidRPr="00E7575B" w14:paraId="255927A1" w14:textId="77777777" w:rsidTr="00EE73C8">
        <w:tc>
          <w:tcPr>
            <w:tcW w:w="0" w:type="auto"/>
            <w:hideMark/>
          </w:tcPr>
          <w:p w14:paraId="57E1EC38" w14:textId="77777777" w:rsidR="005840BF" w:rsidRDefault="005840BF" w:rsidP="00EE73C8">
            <w:pPr>
              <w:rPr>
                <w:rFonts w:ascii="Times New Roman" w:eastAsia="Times New Roman" w:hAnsi="Times New Roman" w:cs="Times New Roman"/>
                <w:sz w:val="24"/>
                <w:szCs w:val="24"/>
                <w:lang w:eastAsia="ru-RU"/>
              </w:rPr>
            </w:pPr>
            <w:r w:rsidRPr="003D414E">
              <w:rPr>
                <w:rFonts w:ascii="Times New Roman" w:eastAsia="Times New Roman" w:hAnsi="Times New Roman" w:cs="Times New Roman"/>
                <w:sz w:val="24"/>
                <w:szCs w:val="24"/>
                <w:lang w:eastAsia="ru-RU"/>
              </w:rPr>
              <w:t xml:space="preserve">MOOPED </w:t>
            </w:r>
            <w:r>
              <w:rPr>
                <w:rFonts w:ascii="Times New Roman" w:eastAsia="Times New Roman" w:hAnsi="Times New Roman" w:cs="Times New Roman"/>
                <w:sz w:val="24"/>
                <w:szCs w:val="24"/>
                <w:lang w:eastAsia="ru-RU"/>
              </w:rPr>
              <w:t>–</w:t>
            </w:r>
            <w:r w:rsidRPr="003D414E">
              <w:rPr>
                <w:rFonts w:ascii="Times New Roman" w:eastAsia="Times New Roman" w:hAnsi="Times New Roman" w:cs="Times New Roman"/>
                <w:sz w:val="24"/>
                <w:szCs w:val="24"/>
                <w:lang w:eastAsia="ru-RU"/>
              </w:rPr>
              <w:t xml:space="preserve"> Портал онлайн-образования Поволжского РЦКОО </w:t>
            </w:r>
          </w:p>
          <w:p w14:paraId="1130007B" w14:textId="77777777" w:rsidR="005840BF" w:rsidRDefault="0092115C" w:rsidP="00EE73C8">
            <w:pPr>
              <w:rPr>
                <w:rFonts w:ascii="Times New Roman" w:eastAsia="Times New Roman" w:hAnsi="Times New Roman" w:cs="Times New Roman"/>
                <w:sz w:val="24"/>
                <w:szCs w:val="24"/>
                <w:lang w:eastAsia="ru-RU"/>
              </w:rPr>
            </w:pPr>
            <w:hyperlink r:id="rId23" w:history="1">
              <w:r w:rsidR="005840BF" w:rsidRPr="00AB6441">
                <w:rPr>
                  <w:rStyle w:val="Hyperlink"/>
                  <w:rFonts w:ascii="Times New Roman" w:eastAsia="Times New Roman" w:hAnsi="Times New Roman" w:cs="Times New Roman"/>
                  <w:sz w:val="24"/>
                  <w:szCs w:val="24"/>
                  <w:lang w:eastAsia="ru-RU"/>
                </w:rPr>
                <w:t>https://mooped.net</w:t>
              </w:r>
            </w:hyperlink>
          </w:p>
          <w:p w14:paraId="798F23E1" w14:textId="77777777" w:rsidR="005840BF" w:rsidRPr="00E7575B" w:rsidRDefault="005840BF" w:rsidP="00EE73C8">
            <w:pPr>
              <w:rPr>
                <w:rFonts w:ascii="Times New Roman" w:eastAsia="Times New Roman" w:hAnsi="Times New Roman" w:cs="Times New Roman"/>
                <w:sz w:val="24"/>
                <w:szCs w:val="24"/>
                <w:lang w:eastAsia="ru-RU"/>
              </w:rPr>
            </w:pPr>
          </w:p>
        </w:tc>
        <w:tc>
          <w:tcPr>
            <w:tcW w:w="0" w:type="auto"/>
            <w:hideMark/>
          </w:tcPr>
          <w:p w14:paraId="03606D99" w14:textId="77777777" w:rsidR="005840BF" w:rsidRPr="00E7575B" w:rsidRDefault="005840BF" w:rsidP="00EE73C8">
            <w:pPr>
              <w:rPr>
                <w:rFonts w:ascii="Times New Roman" w:eastAsia="Times New Roman" w:hAnsi="Times New Roman" w:cs="Times New Roman"/>
                <w:sz w:val="24"/>
                <w:szCs w:val="24"/>
                <w:lang w:eastAsia="ru-RU"/>
              </w:rPr>
            </w:pPr>
            <w:r w:rsidRPr="003D414E">
              <w:rPr>
                <w:rFonts w:ascii="Times New Roman" w:eastAsia="Times New Roman" w:hAnsi="Times New Roman" w:cs="Times New Roman"/>
                <w:sz w:val="24"/>
                <w:szCs w:val="24"/>
                <w:lang w:eastAsia="ru-RU"/>
              </w:rPr>
              <w:t xml:space="preserve">Основной задачей портала является предоставление платформы для кооперации образовательных учреждений, компаний, государственных структур </w:t>
            </w:r>
            <w:r>
              <w:rPr>
                <w:rFonts w:ascii="Times New Roman" w:eastAsia="Times New Roman" w:hAnsi="Times New Roman" w:cs="Times New Roman"/>
                <w:sz w:val="24"/>
                <w:szCs w:val="24"/>
                <w:lang w:eastAsia="ru-RU"/>
              </w:rPr>
              <w:t xml:space="preserve">в </w:t>
            </w:r>
            <w:r w:rsidRPr="003D414E">
              <w:rPr>
                <w:rFonts w:ascii="Times New Roman" w:eastAsia="Times New Roman" w:hAnsi="Times New Roman" w:cs="Times New Roman"/>
                <w:sz w:val="24"/>
                <w:szCs w:val="24"/>
                <w:lang w:eastAsia="ru-RU"/>
              </w:rPr>
              <w:t>создани</w:t>
            </w:r>
            <w:r>
              <w:rPr>
                <w:rFonts w:ascii="Times New Roman" w:eastAsia="Times New Roman" w:hAnsi="Times New Roman" w:cs="Times New Roman"/>
                <w:sz w:val="24"/>
                <w:szCs w:val="24"/>
                <w:lang w:eastAsia="ru-RU"/>
              </w:rPr>
              <w:t>и</w:t>
            </w:r>
            <w:r w:rsidRPr="003D414E">
              <w:rPr>
                <w:rFonts w:ascii="Times New Roman" w:eastAsia="Times New Roman" w:hAnsi="Times New Roman" w:cs="Times New Roman"/>
                <w:sz w:val="24"/>
                <w:szCs w:val="24"/>
                <w:lang w:eastAsia="ru-RU"/>
              </w:rPr>
              <w:t xml:space="preserve"> и продвижени</w:t>
            </w:r>
            <w:r>
              <w:rPr>
                <w:rFonts w:ascii="Times New Roman" w:eastAsia="Times New Roman" w:hAnsi="Times New Roman" w:cs="Times New Roman"/>
                <w:sz w:val="24"/>
                <w:szCs w:val="24"/>
                <w:lang w:eastAsia="ru-RU"/>
              </w:rPr>
              <w:t>и</w:t>
            </w:r>
            <w:r w:rsidRPr="003D414E">
              <w:rPr>
                <w:rFonts w:ascii="Times New Roman" w:eastAsia="Times New Roman" w:hAnsi="Times New Roman" w:cs="Times New Roman"/>
                <w:sz w:val="24"/>
                <w:szCs w:val="24"/>
                <w:lang w:eastAsia="ru-RU"/>
              </w:rPr>
              <w:t xml:space="preserve"> в образовательном пространстве обучающих онлайн-курсов.</w:t>
            </w:r>
          </w:p>
        </w:tc>
      </w:tr>
      <w:tr w:rsidR="005840BF" w:rsidRPr="001974DC" w14:paraId="4B2425A0" w14:textId="77777777" w:rsidTr="00E7575B">
        <w:trPr>
          <w:trHeight w:val="723"/>
        </w:trPr>
        <w:tc>
          <w:tcPr>
            <w:tcW w:w="0" w:type="auto"/>
            <w:vAlign w:val="center"/>
          </w:tcPr>
          <w:p w14:paraId="25B409D9" w14:textId="38D8675F" w:rsidR="005840BF" w:rsidRDefault="005840BF" w:rsidP="005840BF">
            <w:pPr>
              <w:rPr>
                <w:rFonts w:ascii="Times New Roman" w:eastAsia="Times New Roman" w:hAnsi="Times New Roman" w:cs="Times New Roman"/>
                <w:sz w:val="24"/>
                <w:szCs w:val="24"/>
                <w:lang w:eastAsia="ru-RU"/>
              </w:rPr>
            </w:pPr>
            <w:r w:rsidRPr="005840BF">
              <w:rPr>
                <w:rFonts w:ascii="Times New Roman" w:eastAsia="Times New Roman" w:hAnsi="Times New Roman" w:cs="Times New Roman"/>
                <w:sz w:val="24"/>
                <w:szCs w:val="24"/>
                <w:lang w:eastAsia="ru-RU"/>
              </w:rPr>
              <w:t>Огар</w:t>
            </w:r>
            <w:r w:rsidR="00286848">
              <w:rPr>
                <w:rFonts w:ascii="Times New Roman" w:eastAsia="Times New Roman" w:hAnsi="Times New Roman" w:cs="Times New Roman"/>
                <w:sz w:val="24"/>
                <w:szCs w:val="24"/>
                <w:lang w:eastAsia="ru-RU"/>
              </w:rPr>
              <w:t>е</w:t>
            </w:r>
            <w:r w:rsidRPr="005840BF">
              <w:rPr>
                <w:rFonts w:ascii="Times New Roman" w:eastAsia="Times New Roman" w:hAnsi="Times New Roman" w:cs="Times New Roman"/>
                <w:sz w:val="24"/>
                <w:szCs w:val="24"/>
                <w:lang w:eastAsia="ru-RU"/>
              </w:rPr>
              <w:t>в-University</w:t>
            </w:r>
          </w:p>
          <w:p w14:paraId="4A0BC376" w14:textId="1EAEBD82" w:rsidR="005840BF" w:rsidRPr="005840BF" w:rsidRDefault="0092115C" w:rsidP="005840BF">
            <w:pPr>
              <w:rPr>
                <w:rFonts w:ascii="Times New Roman" w:eastAsia="Times New Roman" w:hAnsi="Times New Roman" w:cs="Times New Roman"/>
                <w:sz w:val="24"/>
                <w:szCs w:val="24"/>
                <w:lang w:eastAsia="ru-RU"/>
              </w:rPr>
            </w:pPr>
            <w:hyperlink r:id="rId24" w:history="1">
              <w:r w:rsidR="005840BF" w:rsidRPr="00BF0609">
                <w:rPr>
                  <w:rStyle w:val="Hyperlink"/>
                  <w:rFonts w:ascii="Times New Roman" w:eastAsia="Times New Roman" w:hAnsi="Times New Roman" w:cs="Times New Roman"/>
                  <w:sz w:val="24"/>
                  <w:szCs w:val="24"/>
                  <w:lang w:eastAsia="ru-RU"/>
                </w:rPr>
                <w:t>https://mooc.mrsu.ru/</w:t>
              </w:r>
            </w:hyperlink>
          </w:p>
        </w:tc>
        <w:tc>
          <w:tcPr>
            <w:tcW w:w="0" w:type="auto"/>
            <w:vAlign w:val="center"/>
          </w:tcPr>
          <w:p w14:paraId="405655BE" w14:textId="3906F9ED" w:rsidR="005840BF" w:rsidRPr="005840BF" w:rsidRDefault="005840BF" w:rsidP="005840BF">
            <w:pPr>
              <w:jc w:val="both"/>
              <w:rPr>
                <w:rFonts w:ascii="Times New Roman" w:eastAsia="Times New Roman" w:hAnsi="Times New Roman" w:cs="Times New Roman"/>
                <w:sz w:val="24"/>
                <w:szCs w:val="24"/>
                <w:lang w:eastAsia="ru-RU"/>
              </w:rPr>
            </w:pPr>
            <w:r w:rsidRPr="005840BF">
              <w:rPr>
                <w:rFonts w:ascii="Times New Roman" w:eastAsia="Times New Roman" w:hAnsi="Times New Roman" w:cs="Times New Roman"/>
                <w:sz w:val="24"/>
                <w:szCs w:val="24"/>
                <w:lang w:eastAsia="ru-RU"/>
              </w:rPr>
              <w:t>Платформа разработана в целях развития открытого образования и создания единого образовательного онлайн-пространства вузов Республики Мордовия.</w:t>
            </w:r>
          </w:p>
        </w:tc>
      </w:tr>
      <w:tr w:rsidR="009821E3" w:rsidRPr="00E7575B" w14:paraId="42F9F283" w14:textId="77777777" w:rsidTr="00E7575B">
        <w:tc>
          <w:tcPr>
            <w:tcW w:w="0" w:type="auto"/>
          </w:tcPr>
          <w:p w14:paraId="574B166F" w14:textId="77777777" w:rsidR="009821E3" w:rsidRDefault="009821E3" w:rsidP="009821E3">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 xml:space="preserve">Лекториум </w:t>
            </w:r>
            <w:hyperlink r:id="rId25" w:history="1">
              <w:r w:rsidRPr="00E7575B">
                <w:rPr>
                  <w:rStyle w:val="Hyperlink"/>
                  <w:rFonts w:ascii="Times New Roman" w:eastAsia="Times New Roman" w:hAnsi="Times New Roman" w:cs="Times New Roman"/>
                  <w:sz w:val="24"/>
                  <w:szCs w:val="24"/>
                  <w:lang w:eastAsia="ru-RU"/>
                </w:rPr>
                <w:t xml:space="preserve">https://www.lektorium.tv </w:t>
              </w:r>
            </w:hyperlink>
          </w:p>
          <w:p w14:paraId="4F6D1074" w14:textId="77777777" w:rsidR="009821E3" w:rsidRPr="00E7575B" w:rsidRDefault="009821E3" w:rsidP="009821E3">
            <w:pPr>
              <w:rPr>
                <w:rFonts w:ascii="Times New Roman" w:eastAsia="Times New Roman" w:hAnsi="Times New Roman" w:cs="Times New Roman"/>
                <w:sz w:val="24"/>
                <w:szCs w:val="24"/>
                <w:lang w:eastAsia="ru-RU"/>
              </w:rPr>
            </w:pPr>
          </w:p>
        </w:tc>
        <w:tc>
          <w:tcPr>
            <w:tcW w:w="0" w:type="auto"/>
          </w:tcPr>
          <w:p w14:paraId="261D0949" w14:textId="58F99FBC" w:rsidR="009821E3" w:rsidRPr="00E7575B" w:rsidRDefault="009821E3" w:rsidP="009821E3">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Образовательный проект</w:t>
            </w:r>
            <w:r>
              <w:rPr>
                <w:rFonts w:ascii="Times New Roman" w:eastAsia="Times New Roman" w:hAnsi="Times New Roman" w:cs="Times New Roman"/>
                <w:sz w:val="24"/>
                <w:szCs w:val="24"/>
                <w:lang w:eastAsia="ru-RU"/>
              </w:rPr>
              <w:t xml:space="preserve">, представляющий собой </w:t>
            </w:r>
            <w:r w:rsidRPr="00E7575B">
              <w:rPr>
                <w:rFonts w:ascii="Times New Roman" w:eastAsia="Times New Roman" w:hAnsi="Times New Roman" w:cs="Times New Roman"/>
                <w:sz w:val="24"/>
                <w:szCs w:val="24"/>
                <w:lang w:eastAsia="ru-RU"/>
              </w:rPr>
              <w:t xml:space="preserve">платформу публикации открытых онлайн-курсов, первое в России профильное издательство </w:t>
            </w:r>
            <w:r w:rsidRPr="005840BF">
              <w:rPr>
                <w:rFonts w:ascii="Times New Roman" w:eastAsia="Times New Roman" w:hAnsi="Times New Roman" w:cs="Times New Roman"/>
                <w:sz w:val="24"/>
                <w:szCs w:val="24"/>
                <w:lang w:eastAsia="ru-RU"/>
              </w:rPr>
              <w:t>массовых открытых онлайн-курсов</w:t>
            </w:r>
            <w:r>
              <w:rPr>
                <w:rFonts w:ascii="Times New Roman" w:eastAsia="Times New Roman" w:hAnsi="Times New Roman" w:cs="Times New Roman"/>
                <w:sz w:val="24"/>
                <w:szCs w:val="24"/>
                <w:lang w:eastAsia="ru-RU"/>
              </w:rPr>
              <w:t xml:space="preserve"> (</w:t>
            </w:r>
            <w:r w:rsidRPr="00E7575B">
              <w:rPr>
                <w:rFonts w:ascii="Times New Roman" w:eastAsia="Times New Roman" w:hAnsi="Times New Roman" w:cs="Times New Roman"/>
                <w:sz w:val="24"/>
                <w:szCs w:val="24"/>
                <w:lang w:eastAsia="ru-RU"/>
              </w:rPr>
              <w:t>MOOC</w:t>
            </w:r>
            <w:r>
              <w:rPr>
                <w:rFonts w:ascii="Times New Roman" w:eastAsia="Times New Roman" w:hAnsi="Times New Roman" w:cs="Times New Roman"/>
                <w:sz w:val="24"/>
                <w:szCs w:val="24"/>
                <w:lang w:eastAsia="ru-RU"/>
              </w:rPr>
              <w:t>)</w:t>
            </w:r>
            <w:r w:rsidRPr="00E7575B">
              <w:rPr>
                <w:rFonts w:ascii="Times New Roman" w:eastAsia="Times New Roman" w:hAnsi="Times New Roman" w:cs="Times New Roman"/>
                <w:sz w:val="24"/>
                <w:szCs w:val="24"/>
                <w:lang w:eastAsia="ru-RU"/>
              </w:rPr>
              <w:t>.</w:t>
            </w:r>
          </w:p>
        </w:tc>
      </w:tr>
      <w:tr w:rsidR="009821E3" w:rsidRPr="00E7575B" w14:paraId="0E837EEE" w14:textId="77777777" w:rsidTr="00E7575B">
        <w:tc>
          <w:tcPr>
            <w:tcW w:w="0" w:type="auto"/>
          </w:tcPr>
          <w:p w14:paraId="72870592" w14:textId="77777777" w:rsidR="009821E3" w:rsidRDefault="009821E3" w:rsidP="009821E3">
            <w:pPr>
              <w:rPr>
                <w:rFonts w:ascii="Times New Roman" w:eastAsia="Times New Roman" w:hAnsi="Times New Roman" w:cs="Times New Roman"/>
                <w:sz w:val="24"/>
                <w:szCs w:val="24"/>
                <w:lang w:eastAsia="ru-RU"/>
              </w:rPr>
            </w:pPr>
            <w:r w:rsidRPr="009821E3">
              <w:rPr>
                <w:rFonts w:ascii="Times New Roman" w:eastAsia="Times New Roman" w:hAnsi="Times New Roman" w:cs="Times New Roman"/>
                <w:sz w:val="24"/>
                <w:szCs w:val="24"/>
                <w:lang w:eastAsia="ru-RU"/>
              </w:rPr>
              <w:t>е-Сибирь – платформа онлайн-обучения Сибирского РЦКОО</w:t>
            </w:r>
          </w:p>
          <w:p w14:paraId="685075FA" w14:textId="590EA326" w:rsidR="009821E3" w:rsidRPr="00E7575B" w:rsidRDefault="0092115C" w:rsidP="009821E3">
            <w:pPr>
              <w:rPr>
                <w:rFonts w:ascii="Times New Roman" w:eastAsia="Times New Roman" w:hAnsi="Times New Roman" w:cs="Times New Roman"/>
                <w:sz w:val="24"/>
                <w:szCs w:val="24"/>
                <w:lang w:eastAsia="ru-RU"/>
              </w:rPr>
            </w:pPr>
            <w:hyperlink r:id="rId26" w:history="1">
              <w:r w:rsidR="009821E3" w:rsidRPr="00BF0609">
                <w:rPr>
                  <w:rStyle w:val="Hyperlink"/>
                  <w:rFonts w:ascii="Times New Roman" w:eastAsia="Times New Roman" w:hAnsi="Times New Roman" w:cs="Times New Roman"/>
                  <w:sz w:val="24"/>
                  <w:szCs w:val="24"/>
                  <w:lang w:eastAsia="ru-RU"/>
                </w:rPr>
                <w:t>https://online.sfu-kras.ru</w:t>
              </w:r>
            </w:hyperlink>
          </w:p>
        </w:tc>
        <w:tc>
          <w:tcPr>
            <w:tcW w:w="0" w:type="auto"/>
          </w:tcPr>
          <w:p w14:paraId="71CADCBF" w14:textId="7B71D33F" w:rsidR="009821E3" w:rsidRPr="00E7575B" w:rsidRDefault="009821E3" w:rsidP="009821E3">
            <w:pPr>
              <w:rPr>
                <w:rFonts w:ascii="Times New Roman" w:eastAsia="Times New Roman" w:hAnsi="Times New Roman" w:cs="Times New Roman"/>
                <w:sz w:val="24"/>
                <w:szCs w:val="24"/>
                <w:lang w:eastAsia="ru-RU"/>
              </w:rPr>
            </w:pPr>
            <w:r w:rsidRPr="009821E3">
              <w:rPr>
                <w:rFonts w:ascii="Times New Roman" w:eastAsia="Times New Roman" w:hAnsi="Times New Roman" w:cs="Times New Roman"/>
                <w:sz w:val="24"/>
                <w:szCs w:val="24"/>
                <w:lang w:eastAsia="ru-RU"/>
              </w:rPr>
              <w:t>Работа платформы направлена на развитие онлайн-обучения, поддержку реализации образовательных программ и проектов, обеспечивающих решение стратегических задач развития регионов с учетом возможностей цифровой революции.</w:t>
            </w:r>
          </w:p>
        </w:tc>
      </w:tr>
      <w:tr w:rsidR="009821E3" w:rsidRPr="00E7575B" w14:paraId="6A463E3E" w14:textId="77777777" w:rsidTr="00A105C6">
        <w:tc>
          <w:tcPr>
            <w:tcW w:w="0" w:type="auto"/>
            <w:hideMark/>
          </w:tcPr>
          <w:p w14:paraId="6B9434DC" w14:textId="77777777" w:rsidR="009821E3" w:rsidRDefault="009821E3" w:rsidP="00A105C6">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Открытый Политех</w:t>
            </w:r>
          </w:p>
          <w:p w14:paraId="2FBCD4C8" w14:textId="77777777" w:rsidR="009821E3" w:rsidRDefault="0092115C" w:rsidP="00A105C6">
            <w:pPr>
              <w:rPr>
                <w:rFonts w:ascii="Times New Roman" w:eastAsia="Times New Roman" w:hAnsi="Times New Roman" w:cs="Times New Roman"/>
                <w:sz w:val="24"/>
                <w:szCs w:val="24"/>
                <w:lang w:eastAsia="ru-RU"/>
              </w:rPr>
            </w:pPr>
            <w:hyperlink r:id="rId27" w:history="1">
              <w:r w:rsidR="009821E3" w:rsidRPr="00AB6441">
                <w:rPr>
                  <w:rStyle w:val="Hyperlink"/>
                  <w:rFonts w:ascii="Times New Roman" w:eastAsia="Times New Roman" w:hAnsi="Times New Roman" w:cs="Times New Roman"/>
                  <w:sz w:val="24"/>
                  <w:szCs w:val="24"/>
                  <w:lang w:eastAsia="ru-RU"/>
                </w:rPr>
                <w:t>https://open.spbstu.ru/</w:t>
              </w:r>
            </w:hyperlink>
          </w:p>
          <w:p w14:paraId="7A3BD60B" w14:textId="77777777" w:rsidR="009821E3" w:rsidRPr="00E7575B" w:rsidRDefault="009821E3" w:rsidP="00A105C6">
            <w:pPr>
              <w:rPr>
                <w:rFonts w:ascii="Times New Roman" w:eastAsia="Times New Roman" w:hAnsi="Times New Roman" w:cs="Times New Roman"/>
                <w:sz w:val="24"/>
                <w:szCs w:val="24"/>
                <w:lang w:eastAsia="ru-RU"/>
              </w:rPr>
            </w:pPr>
          </w:p>
        </w:tc>
        <w:tc>
          <w:tcPr>
            <w:tcW w:w="0" w:type="auto"/>
            <w:hideMark/>
          </w:tcPr>
          <w:p w14:paraId="648F5895" w14:textId="77777777" w:rsidR="009821E3" w:rsidRPr="00E7575B" w:rsidRDefault="009821E3" w:rsidP="00A105C6">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 xml:space="preserve">Проект Санкт-Петербургского политехнического университета с открытыми курсами MOOC, созданными коллективом преподавателей </w:t>
            </w:r>
            <w:r>
              <w:rPr>
                <w:rFonts w:ascii="Times New Roman" w:eastAsia="Times New Roman" w:hAnsi="Times New Roman" w:cs="Times New Roman"/>
                <w:sz w:val="24"/>
                <w:szCs w:val="24"/>
                <w:lang w:eastAsia="ru-RU"/>
              </w:rPr>
              <w:t>с целью</w:t>
            </w:r>
            <w:r w:rsidRPr="00E7575B">
              <w:rPr>
                <w:rFonts w:ascii="Times New Roman" w:eastAsia="Times New Roman" w:hAnsi="Times New Roman" w:cs="Times New Roman"/>
                <w:sz w:val="24"/>
                <w:szCs w:val="24"/>
                <w:lang w:eastAsia="ru-RU"/>
              </w:rPr>
              <w:t xml:space="preserve"> дистанционного обучения.</w:t>
            </w:r>
          </w:p>
        </w:tc>
      </w:tr>
      <w:tr w:rsidR="009821E3" w:rsidRPr="00E7575B" w14:paraId="54022B91" w14:textId="77777777" w:rsidTr="0014467E">
        <w:tc>
          <w:tcPr>
            <w:tcW w:w="0" w:type="auto"/>
            <w:hideMark/>
          </w:tcPr>
          <w:p w14:paraId="5D616659" w14:textId="77777777" w:rsidR="009821E3" w:rsidRDefault="009821E3" w:rsidP="0014467E">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Университет без границ</w:t>
            </w:r>
          </w:p>
          <w:p w14:paraId="7CA03B9F" w14:textId="77777777" w:rsidR="009821E3" w:rsidRDefault="0092115C" w:rsidP="0014467E">
            <w:pPr>
              <w:rPr>
                <w:rFonts w:ascii="Times New Roman" w:eastAsia="Times New Roman" w:hAnsi="Times New Roman" w:cs="Times New Roman"/>
                <w:sz w:val="24"/>
                <w:szCs w:val="24"/>
                <w:lang w:eastAsia="ru-RU"/>
              </w:rPr>
            </w:pPr>
            <w:hyperlink r:id="rId28" w:history="1">
              <w:r w:rsidR="009821E3" w:rsidRPr="00AB6441">
                <w:rPr>
                  <w:rStyle w:val="Hyperlink"/>
                  <w:rFonts w:ascii="Times New Roman" w:eastAsia="Times New Roman" w:hAnsi="Times New Roman" w:cs="Times New Roman"/>
                  <w:sz w:val="24"/>
                  <w:szCs w:val="24"/>
                  <w:lang w:eastAsia="ru-RU"/>
                </w:rPr>
                <w:t>https://distant.msu.ru/</w:t>
              </w:r>
            </w:hyperlink>
          </w:p>
          <w:p w14:paraId="2A1C340E" w14:textId="77777777" w:rsidR="009821E3" w:rsidRPr="00E7575B" w:rsidRDefault="009821E3" w:rsidP="0014467E">
            <w:pPr>
              <w:rPr>
                <w:rFonts w:ascii="Times New Roman" w:eastAsia="Times New Roman" w:hAnsi="Times New Roman" w:cs="Times New Roman"/>
                <w:sz w:val="24"/>
                <w:szCs w:val="24"/>
                <w:lang w:eastAsia="ru-RU"/>
              </w:rPr>
            </w:pPr>
          </w:p>
        </w:tc>
        <w:tc>
          <w:tcPr>
            <w:tcW w:w="0" w:type="auto"/>
            <w:hideMark/>
          </w:tcPr>
          <w:p w14:paraId="1705C924" w14:textId="77777777" w:rsidR="009821E3" w:rsidRPr="00E7575B" w:rsidRDefault="009821E3" w:rsidP="0014467E">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Проект Московского государственного университета, направленный на развитие сетевого обучения и обеспечения доступа к образовательным ресурсам.</w:t>
            </w:r>
          </w:p>
        </w:tc>
      </w:tr>
      <w:tr w:rsidR="009821E3" w:rsidRPr="00E7575B" w14:paraId="52E71151" w14:textId="77777777" w:rsidTr="00E7575B">
        <w:tc>
          <w:tcPr>
            <w:tcW w:w="0" w:type="auto"/>
            <w:hideMark/>
          </w:tcPr>
          <w:p w14:paraId="0BDF05BE" w14:textId="77777777" w:rsidR="009821E3" w:rsidRDefault="009821E3" w:rsidP="009821E3">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Stepik</w:t>
            </w:r>
            <w:r>
              <w:rPr>
                <w:rFonts w:ascii="Times New Roman" w:eastAsia="Times New Roman" w:hAnsi="Times New Roman" w:cs="Times New Roman"/>
                <w:sz w:val="24"/>
                <w:szCs w:val="24"/>
                <w:lang w:eastAsia="ru-RU"/>
              </w:rPr>
              <w:t xml:space="preserve"> </w:t>
            </w:r>
          </w:p>
          <w:p w14:paraId="3BCCC0A4" w14:textId="746195FB" w:rsidR="009821E3" w:rsidRDefault="0092115C" w:rsidP="009821E3">
            <w:pPr>
              <w:rPr>
                <w:rFonts w:ascii="Times New Roman" w:eastAsia="Times New Roman" w:hAnsi="Times New Roman" w:cs="Times New Roman"/>
                <w:sz w:val="24"/>
                <w:szCs w:val="24"/>
                <w:lang w:eastAsia="ru-RU"/>
              </w:rPr>
            </w:pPr>
            <w:hyperlink r:id="rId29" w:history="1">
              <w:r w:rsidR="009821E3" w:rsidRPr="00AB6441">
                <w:rPr>
                  <w:rStyle w:val="Hyperlink"/>
                  <w:rFonts w:ascii="Times New Roman" w:eastAsia="Times New Roman" w:hAnsi="Times New Roman" w:cs="Times New Roman"/>
                  <w:sz w:val="24"/>
                  <w:szCs w:val="24"/>
                  <w:lang w:eastAsia="ru-RU"/>
                </w:rPr>
                <w:t>https://stepik.org/</w:t>
              </w:r>
            </w:hyperlink>
          </w:p>
          <w:p w14:paraId="1FFD0726" w14:textId="397E4292" w:rsidR="009821E3" w:rsidRPr="00E7575B" w:rsidRDefault="009821E3" w:rsidP="009821E3">
            <w:pPr>
              <w:rPr>
                <w:rFonts w:ascii="Times New Roman" w:eastAsia="Times New Roman" w:hAnsi="Times New Roman" w:cs="Times New Roman"/>
                <w:sz w:val="24"/>
                <w:szCs w:val="24"/>
                <w:lang w:eastAsia="ru-RU"/>
              </w:rPr>
            </w:pPr>
          </w:p>
        </w:tc>
        <w:tc>
          <w:tcPr>
            <w:tcW w:w="0" w:type="auto"/>
            <w:hideMark/>
          </w:tcPr>
          <w:p w14:paraId="4907FFA4" w14:textId="2AE927AC" w:rsidR="009821E3" w:rsidRPr="00E7575B" w:rsidRDefault="009821E3" w:rsidP="009821E3">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Образовательная платформа, предоставляющая доступ к бесплатным онлайн-курсам.</w:t>
            </w:r>
          </w:p>
        </w:tc>
      </w:tr>
      <w:tr w:rsidR="009821E3" w:rsidRPr="00E7575B" w14:paraId="638FEF90" w14:textId="77777777" w:rsidTr="00711BCC">
        <w:tc>
          <w:tcPr>
            <w:tcW w:w="0" w:type="auto"/>
            <w:hideMark/>
          </w:tcPr>
          <w:p w14:paraId="138AE093" w14:textId="77777777" w:rsidR="009821E3" w:rsidRDefault="009821E3" w:rsidP="009821E3">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Нетология</w:t>
            </w:r>
          </w:p>
          <w:p w14:paraId="79B7C37C" w14:textId="7A57E0EE" w:rsidR="009821E3" w:rsidRDefault="0092115C" w:rsidP="009821E3">
            <w:pPr>
              <w:rPr>
                <w:rFonts w:ascii="Times New Roman" w:eastAsia="Times New Roman" w:hAnsi="Times New Roman" w:cs="Times New Roman"/>
                <w:sz w:val="24"/>
                <w:szCs w:val="24"/>
                <w:lang w:eastAsia="ru-RU"/>
              </w:rPr>
            </w:pPr>
            <w:hyperlink r:id="rId30" w:history="1">
              <w:r w:rsidR="009821E3" w:rsidRPr="00AB6441">
                <w:rPr>
                  <w:rStyle w:val="Hyperlink"/>
                  <w:rFonts w:ascii="Times New Roman" w:eastAsia="Times New Roman" w:hAnsi="Times New Roman" w:cs="Times New Roman"/>
                  <w:sz w:val="24"/>
                  <w:szCs w:val="24"/>
                  <w:lang w:eastAsia="ru-RU"/>
                </w:rPr>
                <w:t>https://netology.ru/</w:t>
              </w:r>
            </w:hyperlink>
          </w:p>
          <w:p w14:paraId="64A3AAD8" w14:textId="4B1EDAAC" w:rsidR="009821E3" w:rsidRPr="00E7575B" w:rsidRDefault="009821E3" w:rsidP="009821E3">
            <w:pPr>
              <w:rPr>
                <w:rFonts w:ascii="Times New Roman" w:eastAsia="Times New Roman" w:hAnsi="Times New Roman" w:cs="Times New Roman"/>
                <w:sz w:val="24"/>
                <w:szCs w:val="24"/>
                <w:lang w:eastAsia="ru-RU"/>
              </w:rPr>
            </w:pPr>
          </w:p>
        </w:tc>
        <w:tc>
          <w:tcPr>
            <w:tcW w:w="0" w:type="auto"/>
            <w:hideMark/>
          </w:tcPr>
          <w:p w14:paraId="75DE131B" w14:textId="0913781B" w:rsidR="009821E3" w:rsidRPr="00E7575B" w:rsidRDefault="009821E3" w:rsidP="009821E3">
            <w:pPr>
              <w:rPr>
                <w:rFonts w:ascii="Times New Roman" w:eastAsia="Times New Roman" w:hAnsi="Times New Roman" w:cs="Times New Roman"/>
                <w:sz w:val="24"/>
                <w:szCs w:val="24"/>
                <w:lang w:eastAsia="ru-RU"/>
              </w:rPr>
            </w:pPr>
            <w:r w:rsidRPr="00E7575B">
              <w:rPr>
                <w:rFonts w:ascii="Times New Roman" w:eastAsia="Times New Roman" w:hAnsi="Times New Roman" w:cs="Times New Roman"/>
                <w:sz w:val="24"/>
                <w:szCs w:val="24"/>
                <w:lang w:eastAsia="ru-RU"/>
              </w:rPr>
              <w:t xml:space="preserve">Российская образовательная платформа подготовки специалистов в сфере </w:t>
            </w:r>
            <w:r w:rsidRPr="00B809BC">
              <w:rPr>
                <w:rFonts w:ascii="Times New Roman" w:eastAsia="Times New Roman" w:hAnsi="Times New Roman" w:cs="Times New Roman"/>
                <w:i/>
                <w:iCs/>
                <w:sz w:val="24"/>
                <w:szCs w:val="24"/>
                <w:lang w:eastAsia="ru-RU"/>
              </w:rPr>
              <w:t>Digital</w:t>
            </w:r>
            <w:r w:rsidRPr="00E7575B">
              <w:rPr>
                <w:rFonts w:ascii="Times New Roman" w:eastAsia="Times New Roman" w:hAnsi="Times New Roman" w:cs="Times New Roman"/>
                <w:sz w:val="24"/>
                <w:szCs w:val="24"/>
                <w:lang w:eastAsia="ru-RU"/>
              </w:rPr>
              <w:t xml:space="preserve"> и </w:t>
            </w:r>
            <w:r w:rsidRPr="00B809BC">
              <w:rPr>
                <w:rFonts w:ascii="Times New Roman" w:eastAsia="Times New Roman" w:hAnsi="Times New Roman" w:cs="Times New Roman"/>
                <w:i/>
                <w:iCs/>
                <w:sz w:val="24"/>
                <w:szCs w:val="24"/>
                <w:lang w:eastAsia="ru-RU"/>
              </w:rPr>
              <w:t>IT</w:t>
            </w:r>
            <w:r w:rsidRPr="00E7575B">
              <w:rPr>
                <w:rFonts w:ascii="Times New Roman" w:eastAsia="Times New Roman" w:hAnsi="Times New Roman" w:cs="Times New Roman"/>
                <w:sz w:val="24"/>
                <w:szCs w:val="24"/>
                <w:lang w:eastAsia="ru-RU"/>
              </w:rPr>
              <w:t xml:space="preserve">, предлагающая курсы и программы повышения квалификации по </w:t>
            </w:r>
            <w:r>
              <w:rPr>
                <w:rFonts w:ascii="Times New Roman" w:eastAsia="Times New Roman" w:hAnsi="Times New Roman" w:cs="Times New Roman"/>
                <w:sz w:val="24"/>
                <w:szCs w:val="24"/>
                <w:lang w:eastAsia="ru-RU"/>
              </w:rPr>
              <w:t>различным направлениям</w:t>
            </w:r>
            <w:r w:rsidRPr="00E7575B">
              <w:rPr>
                <w:rFonts w:ascii="Times New Roman" w:eastAsia="Times New Roman" w:hAnsi="Times New Roman" w:cs="Times New Roman"/>
                <w:sz w:val="24"/>
                <w:szCs w:val="24"/>
                <w:lang w:eastAsia="ru-RU"/>
              </w:rPr>
              <w:t>.</w:t>
            </w:r>
          </w:p>
        </w:tc>
      </w:tr>
    </w:tbl>
    <w:p w14:paraId="2421FC58" w14:textId="13CE151C" w:rsidR="00E7575B" w:rsidRDefault="00E7575B" w:rsidP="006A7DBB">
      <w:pPr>
        <w:spacing w:after="0" w:line="360" w:lineRule="auto"/>
        <w:ind w:firstLine="709"/>
        <w:jc w:val="both"/>
        <w:rPr>
          <w:rFonts w:ascii="Times New Roman" w:hAnsi="Times New Roman" w:cs="Times New Roman"/>
          <w:sz w:val="28"/>
          <w:szCs w:val="28"/>
        </w:rPr>
      </w:pPr>
    </w:p>
    <w:p w14:paraId="2489D4D0" w14:textId="1F3EE45D" w:rsidR="00223637" w:rsidRPr="00223637" w:rsidRDefault="00223637" w:rsidP="00223637">
      <w:pPr>
        <w:spacing w:after="0" w:line="360" w:lineRule="auto"/>
        <w:ind w:firstLine="709"/>
        <w:jc w:val="both"/>
        <w:rPr>
          <w:rFonts w:ascii="Times New Roman" w:hAnsi="Times New Roman" w:cs="Times New Roman"/>
          <w:sz w:val="28"/>
          <w:szCs w:val="28"/>
        </w:rPr>
      </w:pPr>
      <w:r w:rsidRPr="00223637">
        <w:rPr>
          <w:rFonts w:ascii="Times New Roman" w:hAnsi="Times New Roman" w:cs="Times New Roman"/>
          <w:sz w:val="28"/>
          <w:szCs w:val="28"/>
        </w:rPr>
        <w:lastRenderedPageBreak/>
        <w:t xml:space="preserve">В результате анализа цифровой образовательной среды можно сделать вывод, что ее формирование и развитие опирается на использование ведущих онлайн-платформ, таких как </w:t>
      </w:r>
      <w:r w:rsidR="00286848">
        <w:rPr>
          <w:rFonts w:ascii="Times New Roman" w:hAnsi="Times New Roman" w:cs="Times New Roman"/>
          <w:sz w:val="28"/>
          <w:szCs w:val="28"/>
        </w:rPr>
        <w:t>«</w:t>
      </w:r>
      <w:r w:rsidRPr="00223637">
        <w:rPr>
          <w:rFonts w:ascii="Times New Roman" w:hAnsi="Times New Roman" w:cs="Times New Roman"/>
          <w:sz w:val="28"/>
          <w:szCs w:val="28"/>
        </w:rPr>
        <w:t>Открытое образование</w:t>
      </w:r>
      <w:r w:rsidR="00286848">
        <w:rPr>
          <w:rFonts w:ascii="Times New Roman" w:hAnsi="Times New Roman" w:cs="Times New Roman"/>
          <w:sz w:val="28"/>
          <w:szCs w:val="28"/>
        </w:rPr>
        <w:t>»</w:t>
      </w:r>
      <w:r w:rsidRPr="00223637">
        <w:rPr>
          <w:rFonts w:ascii="Times New Roman" w:hAnsi="Times New Roman" w:cs="Times New Roman"/>
          <w:sz w:val="28"/>
          <w:szCs w:val="28"/>
        </w:rPr>
        <w:t xml:space="preserve">, Росдистант, Лекториум и </w:t>
      </w:r>
      <w:r>
        <w:rPr>
          <w:rFonts w:ascii="Times New Roman" w:hAnsi="Times New Roman" w:cs="Times New Roman"/>
          <w:sz w:val="28"/>
          <w:szCs w:val="28"/>
        </w:rPr>
        <w:t>другие</w:t>
      </w:r>
      <w:r w:rsidRPr="00223637">
        <w:rPr>
          <w:rFonts w:ascii="Times New Roman" w:hAnsi="Times New Roman" w:cs="Times New Roman"/>
          <w:sz w:val="28"/>
          <w:szCs w:val="28"/>
        </w:rPr>
        <w:t>. Платформы занимают лидирующие позиции в российской образовательной системе, предоставляя доступ к качественным курсам, поддерживая гибкие форматы обучения</w:t>
      </w:r>
      <w:r>
        <w:rPr>
          <w:rFonts w:ascii="Times New Roman" w:hAnsi="Times New Roman" w:cs="Times New Roman"/>
          <w:sz w:val="28"/>
          <w:szCs w:val="28"/>
        </w:rPr>
        <w:t xml:space="preserve">, </w:t>
      </w:r>
      <w:r w:rsidRPr="00223637">
        <w:rPr>
          <w:rFonts w:ascii="Times New Roman" w:hAnsi="Times New Roman" w:cs="Times New Roman"/>
          <w:sz w:val="28"/>
          <w:szCs w:val="28"/>
        </w:rPr>
        <w:t>способству</w:t>
      </w:r>
      <w:r w:rsidR="00084C53">
        <w:rPr>
          <w:rFonts w:ascii="Times New Roman" w:hAnsi="Times New Roman" w:cs="Times New Roman"/>
          <w:sz w:val="28"/>
          <w:szCs w:val="28"/>
        </w:rPr>
        <w:t xml:space="preserve">ющие </w:t>
      </w:r>
      <w:r w:rsidRPr="00223637">
        <w:rPr>
          <w:rFonts w:ascii="Times New Roman" w:hAnsi="Times New Roman" w:cs="Times New Roman"/>
          <w:sz w:val="28"/>
          <w:szCs w:val="28"/>
        </w:rPr>
        <w:t>профессиональной подготовке специалистов.</w:t>
      </w:r>
    </w:p>
    <w:p w14:paraId="56B603A2" w14:textId="75A9AA47" w:rsidR="00223637" w:rsidRPr="00223637" w:rsidRDefault="00223637" w:rsidP="00223637">
      <w:pPr>
        <w:spacing w:after="0" w:line="360" w:lineRule="auto"/>
        <w:ind w:firstLine="709"/>
        <w:jc w:val="both"/>
        <w:rPr>
          <w:rFonts w:ascii="Times New Roman" w:hAnsi="Times New Roman" w:cs="Times New Roman"/>
          <w:sz w:val="28"/>
          <w:szCs w:val="28"/>
        </w:rPr>
      </w:pPr>
      <w:r w:rsidRPr="00223637">
        <w:rPr>
          <w:rFonts w:ascii="Times New Roman" w:hAnsi="Times New Roman" w:cs="Times New Roman"/>
          <w:sz w:val="28"/>
          <w:szCs w:val="28"/>
        </w:rPr>
        <w:t xml:space="preserve">Платформы </w:t>
      </w:r>
      <w:r>
        <w:rPr>
          <w:rFonts w:ascii="Times New Roman" w:hAnsi="Times New Roman" w:cs="Times New Roman"/>
          <w:sz w:val="28"/>
          <w:szCs w:val="28"/>
        </w:rPr>
        <w:t xml:space="preserve">необходимы </w:t>
      </w:r>
      <w:r w:rsidRPr="00223637">
        <w:rPr>
          <w:rFonts w:ascii="Times New Roman" w:hAnsi="Times New Roman" w:cs="Times New Roman"/>
          <w:sz w:val="28"/>
          <w:szCs w:val="28"/>
        </w:rPr>
        <w:t>в повышении доступности образования и поддержании его соответствия современным требованиям</w:t>
      </w:r>
      <w:r>
        <w:rPr>
          <w:rFonts w:ascii="Times New Roman" w:hAnsi="Times New Roman" w:cs="Times New Roman"/>
          <w:sz w:val="28"/>
          <w:szCs w:val="28"/>
        </w:rPr>
        <w:t xml:space="preserve">, </w:t>
      </w:r>
      <w:r w:rsidRPr="00223637">
        <w:rPr>
          <w:rFonts w:ascii="Times New Roman" w:hAnsi="Times New Roman" w:cs="Times New Roman"/>
          <w:sz w:val="28"/>
          <w:szCs w:val="28"/>
        </w:rPr>
        <w:t>обеспечива</w:t>
      </w:r>
      <w:r>
        <w:rPr>
          <w:rFonts w:ascii="Times New Roman" w:hAnsi="Times New Roman" w:cs="Times New Roman"/>
          <w:sz w:val="28"/>
          <w:szCs w:val="28"/>
        </w:rPr>
        <w:t>я</w:t>
      </w:r>
      <w:r w:rsidRPr="00223637">
        <w:rPr>
          <w:rFonts w:ascii="Times New Roman" w:hAnsi="Times New Roman" w:cs="Times New Roman"/>
          <w:sz w:val="28"/>
          <w:szCs w:val="28"/>
        </w:rPr>
        <w:t xml:space="preserve"> </w:t>
      </w:r>
      <w:r w:rsidR="00084C53">
        <w:rPr>
          <w:rFonts w:ascii="Times New Roman" w:hAnsi="Times New Roman" w:cs="Times New Roman"/>
          <w:sz w:val="28"/>
          <w:szCs w:val="28"/>
        </w:rPr>
        <w:t xml:space="preserve">развитие </w:t>
      </w:r>
      <w:r w:rsidR="00084C53" w:rsidRPr="00223637">
        <w:rPr>
          <w:rFonts w:ascii="Times New Roman" w:hAnsi="Times New Roman" w:cs="Times New Roman"/>
          <w:sz w:val="28"/>
          <w:szCs w:val="28"/>
        </w:rPr>
        <w:t>потенциал</w:t>
      </w:r>
      <w:r w:rsidR="00084C53">
        <w:rPr>
          <w:rFonts w:ascii="Times New Roman" w:hAnsi="Times New Roman" w:cs="Times New Roman"/>
          <w:sz w:val="28"/>
          <w:szCs w:val="28"/>
        </w:rPr>
        <w:t>а</w:t>
      </w:r>
      <w:r w:rsidRPr="00223637">
        <w:rPr>
          <w:rFonts w:ascii="Times New Roman" w:hAnsi="Times New Roman" w:cs="Times New Roman"/>
          <w:sz w:val="28"/>
          <w:szCs w:val="28"/>
        </w:rPr>
        <w:t xml:space="preserve"> студентов из раз</w:t>
      </w:r>
      <w:r>
        <w:rPr>
          <w:rFonts w:ascii="Times New Roman" w:hAnsi="Times New Roman" w:cs="Times New Roman"/>
          <w:sz w:val="28"/>
          <w:szCs w:val="28"/>
        </w:rPr>
        <w:t xml:space="preserve">личных </w:t>
      </w:r>
      <w:r w:rsidRPr="00223637">
        <w:rPr>
          <w:rFonts w:ascii="Times New Roman" w:hAnsi="Times New Roman" w:cs="Times New Roman"/>
          <w:sz w:val="28"/>
          <w:szCs w:val="28"/>
        </w:rPr>
        <w:t>регионов и вузов получать знания в дистанционном формате, интегрировать курсы университетов в свои учебные программы.</w:t>
      </w:r>
    </w:p>
    <w:p w14:paraId="1FB6300D" w14:textId="48CDA3F1" w:rsidR="00223637" w:rsidRPr="00223637" w:rsidRDefault="00223637" w:rsidP="0022363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проведенного исследования определена </w:t>
      </w:r>
      <w:r w:rsidRPr="00223637">
        <w:rPr>
          <w:rFonts w:ascii="Times New Roman" w:hAnsi="Times New Roman" w:cs="Times New Roman"/>
          <w:sz w:val="28"/>
          <w:szCs w:val="28"/>
        </w:rPr>
        <w:t>значимость цифровых образовательных платформ в контексте цифровой трансформации образования. Их использование модернизирует систему высшего образования</w:t>
      </w:r>
      <w:r>
        <w:rPr>
          <w:rFonts w:ascii="Times New Roman" w:hAnsi="Times New Roman" w:cs="Times New Roman"/>
          <w:sz w:val="28"/>
          <w:szCs w:val="28"/>
        </w:rPr>
        <w:t xml:space="preserve">, </w:t>
      </w:r>
      <w:r w:rsidRPr="00223637">
        <w:rPr>
          <w:rFonts w:ascii="Times New Roman" w:hAnsi="Times New Roman" w:cs="Times New Roman"/>
          <w:sz w:val="28"/>
          <w:szCs w:val="28"/>
        </w:rPr>
        <w:t xml:space="preserve">способствует формированию гибкой и устойчивой образовательной среды, которая соответствует требованиям </w:t>
      </w:r>
      <w:r>
        <w:rPr>
          <w:rFonts w:ascii="Times New Roman" w:hAnsi="Times New Roman" w:cs="Times New Roman"/>
          <w:sz w:val="28"/>
          <w:szCs w:val="28"/>
        </w:rPr>
        <w:t xml:space="preserve">современного </w:t>
      </w:r>
      <w:r w:rsidRPr="00223637">
        <w:rPr>
          <w:rFonts w:ascii="Times New Roman" w:hAnsi="Times New Roman" w:cs="Times New Roman"/>
          <w:sz w:val="28"/>
          <w:szCs w:val="28"/>
        </w:rPr>
        <w:t>общества и рынку труда.</w:t>
      </w:r>
    </w:p>
    <w:p w14:paraId="334D057A" w14:textId="70F5AAE5" w:rsidR="006C6549" w:rsidRPr="006C6549" w:rsidRDefault="006C6549" w:rsidP="006C6549">
      <w:pPr>
        <w:spacing w:after="0" w:line="360" w:lineRule="auto"/>
        <w:ind w:firstLine="709"/>
        <w:jc w:val="both"/>
        <w:rPr>
          <w:rFonts w:ascii="Times New Roman" w:hAnsi="Times New Roman" w:cs="Times New Roman"/>
          <w:sz w:val="28"/>
          <w:szCs w:val="28"/>
        </w:rPr>
      </w:pPr>
      <w:r w:rsidRPr="006C6549">
        <w:rPr>
          <w:rFonts w:ascii="Times New Roman" w:hAnsi="Times New Roman" w:cs="Times New Roman"/>
          <w:sz w:val="28"/>
          <w:szCs w:val="28"/>
        </w:rPr>
        <w:t xml:space="preserve">На рисунке </w:t>
      </w:r>
      <w:r>
        <w:rPr>
          <w:rFonts w:ascii="Times New Roman" w:hAnsi="Times New Roman" w:cs="Times New Roman"/>
          <w:sz w:val="28"/>
          <w:szCs w:val="28"/>
        </w:rPr>
        <w:t>3</w:t>
      </w:r>
      <w:r w:rsidRPr="006C6549">
        <w:rPr>
          <w:rFonts w:ascii="Times New Roman" w:hAnsi="Times New Roman" w:cs="Times New Roman"/>
          <w:sz w:val="28"/>
          <w:szCs w:val="28"/>
        </w:rPr>
        <w:t xml:space="preserve"> представлен рейтинг российских университетов по количеству разработанных онлайн-курсов</w:t>
      </w:r>
      <w:r>
        <w:rPr>
          <w:rFonts w:ascii="Times New Roman" w:hAnsi="Times New Roman" w:cs="Times New Roman"/>
          <w:sz w:val="28"/>
          <w:szCs w:val="28"/>
        </w:rPr>
        <w:t xml:space="preserve">, </w:t>
      </w:r>
      <w:r w:rsidRPr="006C6549">
        <w:rPr>
          <w:rFonts w:ascii="Times New Roman" w:hAnsi="Times New Roman" w:cs="Times New Roman"/>
          <w:sz w:val="28"/>
          <w:szCs w:val="28"/>
        </w:rPr>
        <w:t>включен</w:t>
      </w:r>
      <w:r>
        <w:rPr>
          <w:rFonts w:ascii="Times New Roman" w:hAnsi="Times New Roman" w:cs="Times New Roman"/>
          <w:sz w:val="28"/>
          <w:szCs w:val="28"/>
        </w:rPr>
        <w:t xml:space="preserve">ных </w:t>
      </w:r>
      <w:r w:rsidRPr="006C6549">
        <w:rPr>
          <w:rFonts w:ascii="Times New Roman" w:hAnsi="Times New Roman" w:cs="Times New Roman"/>
          <w:sz w:val="28"/>
          <w:szCs w:val="28"/>
        </w:rPr>
        <w:t xml:space="preserve">в цифровую образовательную среду. Лидерами по числу курсов являются такие ведущие вузы, как Санкт-Петербургский государственный университет и НИУ ВШЭ, значительно опережающие остальные университеты. Эти образовательные учреждения активно развивают онлайн-обучение и внедряют современные цифровые технологии, </w:t>
      </w:r>
      <w:r>
        <w:rPr>
          <w:rFonts w:ascii="Times New Roman" w:hAnsi="Times New Roman" w:cs="Times New Roman"/>
          <w:sz w:val="28"/>
          <w:szCs w:val="28"/>
        </w:rPr>
        <w:t>которые</w:t>
      </w:r>
      <w:r w:rsidRPr="006C6549">
        <w:rPr>
          <w:rFonts w:ascii="Times New Roman" w:hAnsi="Times New Roman" w:cs="Times New Roman"/>
          <w:sz w:val="28"/>
          <w:szCs w:val="28"/>
        </w:rPr>
        <w:t xml:space="preserve"> способству</w:t>
      </w:r>
      <w:r w:rsidR="00084C53">
        <w:rPr>
          <w:rFonts w:ascii="Times New Roman" w:hAnsi="Times New Roman" w:cs="Times New Roman"/>
          <w:sz w:val="28"/>
          <w:szCs w:val="28"/>
        </w:rPr>
        <w:t>ю</w:t>
      </w:r>
      <w:r w:rsidRPr="006C6549">
        <w:rPr>
          <w:rFonts w:ascii="Times New Roman" w:hAnsi="Times New Roman" w:cs="Times New Roman"/>
          <w:sz w:val="28"/>
          <w:szCs w:val="28"/>
        </w:rPr>
        <w:t>т повышению их узнаваемости и конкурентоспособности.</w:t>
      </w:r>
    </w:p>
    <w:p w14:paraId="449EC768" w14:textId="7B1E637A" w:rsidR="00E7575B" w:rsidRDefault="00B809BC" w:rsidP="00AD069B">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6AF95075" wp14:editId="3E165DEF">
            <wp:extent cx="6139180" cy="4224655"/>
            <wp:effectExtent l="0" t="0" r="0"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39180" cy="4224655"/>
                    </a:xfrm>
                    <a:prstGeom prst="rect">
                      <a:avLst/>
                    </a:prstGeom>
                    <a:noFill/>
                  </pic:spPr>
                </pic:pic>
              </a:graphicData>
            </a:graphic>
          </wp:inline>
        </w:drawing>
      </w:r>
    </w:p>
    <w:p w14:paraId="40D39B21" w14:textId="63475D9E" w:rsidR="00AD069B" w:rsidRPr="00AD069B" w:rsidRDefault="00AD069B" w:rsidP="00AD069B">
      <w:pPr>
        <w:pStyle w:val="Caption"/>
        <w:spacing w:before="120" w:after="240"/>
        <w:jc w:val="center"/>
        <w:rPr>
          <w:rFonts w:ascii="Times New Roman" w:hAnsi="Times New Roman" w:cs="Times New Roman"/>
          <w:i w:val="0"/>
          <w:iCs w:val="0"/>
          <w:color w:val="auto"/>
          <w:sz w:val="24"/>
          <w:szCs w:val="24"/>
        </w:rPr>
      </w:pPr>
      <w:r w:rsidRPr="001974DC">
        <w:rPr>
          <w:rFonts w:ascii="Times New Roman" w:hAnsi="Times New Roman" w:cs="Times New Roman"/>
          <w:i w:val="0"/>
          <w:iCs w:val="0"/>
          <w:color w:val="auto"/>
          <w:sz w:val="24"/>
          <w:szCs w:val="24"/>
        </w:rPr>
        <w:t xml:space="preserve">Рисунок </w:t>
      </w:r>
      <w:r w:rsidR="006C6549">
        <w:rPr>
          <w:rFonts w:ascii="Times New Roman" w:hAnsi="Times New Roman" w:cs="Times New Roman"/>
          <w:i w:val="0"/>
          <w:iCs w:val="0"/>
          <w:color w:val="auto"/>
          <w:sz w:val="24"/>
          <w:szCs w:val="24"/>
        </w:rPr>
        <w:t>3</w:t>
      </w:r>
      <w:r w:rsidRPr="001974DC">
        <w:rPr>
          <w:rFonts w:ascii="Times New Roman" w:hAnsi="Times New Roman" w:cs="Times New Roman"/>
          <w:i w:val="0"/>
          <w:iCs w:val="0"/>
          <w:color w:val="auto"/>
          <w:sz w:val="24"/>
          <w:szCs w:val="24"/>
        </w:rPr>
        <w:t xml:space="preserve"> – </w:t>
      </w:r>
      <w:r w:rsidR="00B809BC">
        <w:rPr>
          <w:rFonts w:ascii="Times New Roman" w:hAnsi="Times New Roman" w:cs="Times New Roman"/>
          <w:i w:val="0"/>
          <w:iCs w:val="0"/>
          <w:color w:val="auto"/>
          <w:sz w:val="24"/>
          <w:szCs w:val="24"/>
        </w:rPr>
        <w:t>Количество</w:t>
      </w:r>
      <w:r>
        <w:rPr>
          <w:rFonts w:ascii="Times New Roman" w:hAnsi="Times New Roman" w:cs="Times New Roman"/>
          <w:i w:val="0"/>
          <w:iCs w:val="0"/>
          <w:color w:val="auto"/>
          <w:sz w:val="24"/>
          <w:szCs w:val="24"/>
        </w:rPr>
        <w:t xml:space="preserve"> курсов, размещенных в рамках </w:t>
      </w:r>
      <w:r w:rsidRPr="00AD069B">
        <w:rPr>
          <w:rFonts w:ascii="Times New Roman" w:hAnsi="Times New Roman" w:cs="Times New Roman"/>
          <w:i w:val="0"/>
          <w:iCs w:val="0"/>
          <w:color w:val="auto"/>
          <w:sz w:val="24"/>
          <w:szCs w:val="24"/>
        </w:rPr>
        <w:t xml:space="preserve">проекта </w:t>
      </w:r>
      <w:r w:rsidR="00286848">
        <w:rPr>
          <w:rFonts w:ascii="Times New Roman" w:hAnsi="Times New Roman" w:cs="Times New Roman"/>
          <w:i w:val="0"/>
          <w:iCs w:val="0"/>
          <w:color w:val="auto"/>
          <w:sz w:val="24"/>
          <w:szCs w:val="24"/>
        </w:rPr>
        <w:t>«</w:t>
      </w:r>
      <w:r w:rsidRPr="00AD069B">
        <w:rPr>
          <w:rFonts w:ascii="Times New Roman" w:hAnsi="Times New Roman" w:cs="Times New Roman"/>
          <w:i w:val="0"/>
          <w:iCs w:val="0"/>
          <w:color w:val="auto"/>
          <w:sz w:val="24"/>
          <w:szCs w:val="24"/>
        </w:rPr>
        <w:t>Современная цифровая образовательная среда</w:t>
      </w:r>
      <w:r w:rsidR="00286848">
        <w:rPr>
          <w:rFonts w:ascii="Times New Roman" w:hAnsi="Times New Roman" w:cs="Times New Roman"/>
          <w:i w:val="0"/>
          <w:iCs w:val="0"/>
          <w:color w:val="auto"/>
          <w:sz w:val="24"/>
          <w:szCs w:val="24"/>
        </w:rPr>
        <w:t>»</w:t>
      </w:r>
      <w:r>
        <w:rPr>
          <w:rFonts w:ascii="Times New Roman" w:hAnsi="Times New Roman" w:cs="Times New Roman"/>
          <w:i w:val="0"/>
          <w:iCs w:val="0"/>
          <w:color w:val="auto"/>
          <w:sz w:val="24"/>
          <w:szCs w:val="24"/>
        </w:rPr>
        <w:t xml:space="preserve"> по состоянию на 01.11.2024</w:t>
      </w:r>
    </w:p>
    <w:p w14:paraId="7E835EF1" w14:textId="6782F254" w:rsidR="00E7575B" w:rsidRDefault="006C6549" w:rsidP="006A7DBB">
      <w:pPr>
        <w:spacing w:after="0" w:line="360" w:lineRule="auto"/>
        <w:ind w:firstLine="709"/>
        <w:jc w:val="both"/>
        <w:rPr>
          <w:rFonts w:ascii="Times New Roman" w:hAnsi="Times New Roman" w:cs="Times New Roman"/>
          <w:sz w:val="28"/>
          <w:szCs w:val="28"/>
        </w:rPr>
      </w:pPr>
      <w:r w:rsidRPr="006C6549">
        <w:rPr>
          <w:rFonts w:ascii="Times New Roman" w:hAnsi="Times New Roman" w:cs="Times New Roman"/>
          <w:sz w:val="28"/>
          <w:szCs w:val="28"/>
        </w:rPr>
        <w:t>Рейтинг наглядно демонстрирует успехи вузов в цифровизации образовательного процесса. Санкт-Петербургск</w:t>
      </w:r>
      <w:r>
        <w:rPr>
          <w:rFonts w:ascii="Times New Roman" w:hAnsi="Times New Roman" w:cs="Times New Roman"/>
          <w:sz w:val="28"/>
          <w:szCs w:val="28"/>
        </w:rPr>
        <w:t xml:space="preserve">ий </w:t>
      </w:r>
      <w:r w:rsidRPr="006C6549">
        <w:rPr>
          <w:rFonts w:ascii="Times New Roman" w:hAnsi="Times New Roman" w:cs="Times New Roman"/>
          <w:sz w:val="28"/>
          <w:szCs w:val="28"/>
        </w:rPr>
        <w:t>государственн</w:t>
      </w:r>
      <w:r>
        <w:rPr>
          <w:rFonts w:ascii="Times New Roman" w:hAnsi="Times New Roman" w:cs="Times New Roman"/>
          <w:sz w:val="28"/>
          <w:szCs w:val="28"/>
        </w:rPr>
        <w:t xml:space="preserve">ый </w:t>
      </w:r>
      <w:r w:rsidRPr="006C6549">
        <w:rPr>
          <w:rFonts w:ascii="Times New Roman" w:hAnsi="Times New Roman" w:cs="Times New Roman"/>
          <w:sz w:val="28"/>
          <w:szCs w:val="28"/>
        </w:rPr>
        <w:t>университет и НИУ ВШЭ ориент</w:t>
      </w:r>
      <w:r>
        <w:rPr>
          <w:rFonts w:ascii="Times New Roman" w:hAnsi="Times New Roman" w:cs="Times New Roman"/>
          <w:sz w:val="28"/>
          <w:szCs w:val="28"/>
        </w:rPr>
        <w:t xml:space="preserve">ированы </w:t>
      </w:r>
      <w:r w:rsidRPr="006C6549">
        <w:rPr>
          <w:rFonts w:ascii="Times New Roman" w:hAnsi="Times New Roman" w:cs="Times New Roman"/>
          <w:sz w:val="28"/>
          <w:szCs w:val="28"/>
        </w:rPr>
        <w:t>на современные тенденции в обучении и стремлени</w:t>
      </w:r>
      <w:r w:rsidR="00084C53">
        <w:rPr>
          <w:rFonts w:ascii="Times New Roman" w:hAnsi="Times New Roman" w:cs="Times New Roman"/>
          <w:sz w:val="28"/>
          <w:szCs w:val="28"/>
        </w:rPr>
        <w:t>и</w:t>
      </w:r>
      <w:r w:rsidRPr="006C6549">
        <w:rPr>
          <w:rFonts w:ascii="Times New Roman" w:hAnsi="Times New Roman" w:cs="Times New Roman"/>
          <w:sz w:val="28"/>
          <w:szCs w:val="28"/>
        </w:rPr>
        <w:t xml:space="preserve"> предоставить студентам доступ к качественным образовательным ресурсам. Высокие результаты других университетов указывают на активное участие в реализации государственной программы по созданию цифровой образовательной среды, </w:t>
      </w:r>
      <w:r>
        <w:rPr>
          <w:rFonts w:ascii="Times New Roman" w:hAnsi="Times New Roman" w:cs="Times New Roman"/>
          <w:sz w:val="28"/>
          <w:szCs w:val="28"/>
        </w:rPr>
        <w:t>которая</w:t>
      </w:r>
      <w:r w:rsidRPr="006C6549">
        <w:rPr>
          <w:rFonts w:ascii="Times New Roman" w:hAnsi="Times New Roman" w:cs="Times New Roman"/>
          <w:sz w:val="28"/>
          <w:szCs w:val="28"/>
        </w:rPr>
        <w:t>, в конечном итоге, способствует расширению образовательных возможностей для студентов по всей стране.</w:t>
      </w:r>
    </w:p>
    <w:p w14:paraId="5481FC30" w14:textId="0B4502B6" w:rsidR="003B07EE" w:rsidRPr="003B07EE" w:rsidRDefault="003B07EE" w:rsidP="00B27FD6">
      <w:pPr>
        <w:spacing w:after="0" w:line="360" w:lineRule="auto"/>
        <w:ind w:firstLine="709"/>
        <w:jc w:val="both"/>
        <w:rPr>
          <w:rFonts w:ascii="Times New Roman" w:hAnsi="Times New Roman" w:cs="Times New Roman"/>
          <w:b/>
          <w:bCs/>
          <w:sz w:val="28"/>
          <w:szCs w:val="28"/>
        </w:rPr>
      </w:pPr>
      <w:r w:rsidRPr="003B07EE">
        <w:rPr>
          <w:rFonts w:ascii="Times New Roman" w:hAnsi="Times New Roman" w:cs="Times New Roman"/>
          <w:b/>
          <w:bCs/>
          <w:sz w:val="28"/>
          <w:szCs w:val="28"/>
        </w:rPr>
        <w:t>Заключение</w:t>
      </w:r>
    </w:p>
    <w:p w14:paraId="706633D7" w14:textId="6A939C18" w:rsidR="00D2102A" w:rsidRPr="00D2102A" w:rsidRDefault="00D2102A" w:rsidP="00D2102A">
      <w:pPr>
        <w:spacing w:after="0" w:line="360" w:lineRule="auto"/>
        <w:ind w:firstLine="709"/>
        <w:jc w:val="both"/>
        <w:rPr>
          <w:rFonts w:ascii="Times New Roman" w:hAnsi="Times New Roman" w:cs="Times New Roman"/>
          <w:sz w:val="28"/>
          <w:szCs w:val="28"/>
        </w:rPr>
      </w:pPr>
      <w:r w:rsidRPr="00D2102A">
        <w:rPr>
          <w:rFonts w:ascii="Times New Roman" w:hAnsi="Times New Roman" w:cs="Times New Roman"/>
          <w:sz w:val="28"/>
          <w:szCs w:val="28"/>
        </w:rPr>
        <w:t xml:space="preserve">Анализ роли онлайн-платформ в подготовке кадров для цифровой экономики показал, что их использование расширяет возможности образовательных учреждений в </w:t>
      </w:r>
      <w:r>
        <w:rPr>
          <w:rFonts w:ascii="Times New Roman" w:hAnsi="Times New Roman" w:cs="Times New Roman"/>
          <w:sz w:val="28"/>
          <w:szCs w:val="28"/>
        </w:rPr>
        <w:t xml:space="preserve">процессе </w:t>
      </w:r>
      <w:r w:rsidRPr="00D2102A">
        <w:rPr>
          <w:rFonts w:ascii="Times New Roman" w:hAnsi="Times New Roman" w:cs="Times New Roman"/>
          <w:sz w:val="28"/>
          <w:szCs w:val="28"/>
        </w:rPr>
        <w:t>подготовк</w:t>
      </w:r>
      <w:r>
        <w:rPr>
          <w:rFonts w:ascii="Times New Roman" w:hAnsi="Times New Roman" w:cs="Times New Roman"/>
          <w:sz w:val="28"/>
          <w:szCs w:val="28"/>
        </w:rPr>
        <w:t>и</w:t>
      </w:r>
      <w:r w:rsidRPr="00D2102A">
        <w:rPr>
          <w:rFonts w:ascii="Times New Roman" w:hAnsi="Times New Roman" w:cs="Times New Roman"/>
          <w:sz w:val="28"/>
          <w:szCs w:val="28"/>
        </w:rPr>
        <w:t xml:space="preserve"> специалистов, </w:t>
      </w:r>
      <w:r w:rsidRPr="00D2102A">
        <w:rPr>
          <w:rFonts w:ascii="Times New Roman" w:hAnsi="Times New Roman" w:cs="Times New Roman"/>
          <w:sz w:val="28"/>
          <w:szCs w:val="28"/>
        </w:rPr>
        <w:lastRenderedPageBreak/>
        <w:t xml:space="preserve">соответствующих современным требованиям рынка труда. Платформы </w:t>
      </w:r>
      <w:r w:rsidR="00084C53">
        <w:rPr>
          <w:rFonts w:ascii="Times New Roman" w:hAnsi="Times New Roman" w:cs="Times New Roman"/>
          <w:sz w:val="28"/>
          <w:szCs w:val="28"/>
        </w:rPr>
        <w:t>обеспечивают</w:t>
      </w:r>
      <w:r w:rsidRPr="00D2102A">
        <w:rPr>
          <w:rFonts w:ascii="Times New Roman" w:hAnsi="Times New Roman" w:cs="Times New Roman"/>
          <w:sz w:val="28"/>
          <w:szCs w:val="28"/>
        </w:rPr>
        <w:t xml:space="preserve"> образование доступным и гибким, способствуют формированию у студентов цифровых компетенций</w:t>
      </w:r>
      <w:r w:rsidR="00084C53">
        <w:rPr>
          <w:rFonts w:ascii="Times New Roman" w:hAnsi="Times New Roman" w:cs="Times New Roman"/>
          <w:sz w:val="28"/>
          <w:szCs w:val="28"/>
        </w:rPr>
        <w:t xml:space="preserve"> – </w:t>
      </w:r>
      <w:r w:rsidRPr="00D2102A">
        <w:rPr>
          <w:rFonts w:ascii="Times New Roman" w:hAnsi="Times New Roman" w:cs="Times New Roman"/>
          <w:sz w:val="28"/>
          <w:szCs w:val="28"/>
        </w:rPr>
        <w:t>самостоятельное обучение, навыки работы с большими объемами данных, адаптивность и креативное мышление.</w:t>
      </w:r>
    </w:p>
    <w:p w14:paraId="1BDFAB14" w14:textId="21AEBC5A" w:rsidR="00D2102A" w:rsidRPr="00D2102A" w:rsidRDefault="00D2102A" w:rsidP="00D2102A">
      <w:pPr>
        <w:spacing w:after="0" w:line="360" w:lineRule="auto"/>
        <w:ind w:firstLine="709"/>
        <w:jc w:val="both"/>
        <w:rPr>
          <w:rFonts w:ascii="Times New Roman" w:hAnsi="Times New Roman" w:cs="Times New Roman"/>
          <w:sz w:val="28"/>
          <w:szCs w:val="28"/>
        </w:rPr>
      </w:pPr>
      <w:r w:rsidRPr="00D2102A">
        <w:rPr>
          <w:rFonts w:ascii="Times New Roman" w:hAnsi="Times New Roman" w:cs="Times New Roman"/>
          <w:sz w:val="28"/>
          <w:szCs w:val="28"/>
        </w:rPr>
        <w:t>Кроме того, онлайн-платформы стимулируют междисциплинарное взаимодействие</w:t>
      </w:r>
      <w:r w:rsidR="00084C53">
        <w:rPr>
          <w:rFonts w:ascii="Times New Roman" w:hAnsi="Times New Roman" w:cs="Times New Roman"/>
          <w:sz w:val="28"/>
          <w:szCs w:val="28"/>
        </w:rPr>
        <w:t>,</w:t>
      </w:r>
      <w:r w:rsidRPr="00D2102A">
        <w:rPr>
          <w:rFonts w:ascii="Times New Roman" w:hAnsi="Times New Roman" w:cs="Times New Roman"/>
          <w:sz w:val="28"/>
          <w:szCs w:val="28"/>
        </w:rPr>
        <w:t xml:space="preserve"> предоставля</w:t>
      </w:r>
      <w:r>
        <w:rPr>
          <w:rFonts w:ascii="Times New Roman" w:hAnsi="Times New Roman" w:cs="Times New Roman"/>
          <w:sz w:val="28"/>
          <w:szCs w:val="28"/>
        </w:rPr>
        <w:t xml:space="preserve">я </w:t>
      </w:r>
      <w:r w:rsidRPr="00D2102A">
        <w:rPr>
          <w:rFonts w:ascii="Times New Roman" w:hAnsi="Times New Roman" w:cs="Times New Roman"/>
          <w:sz w:val="28"/>
          <w:szCs w:val="28"/>
        </w:rPr>
        <w:t>доступ к передовым знаниям и технологиям</w:t>
      </w:r>
      <w:r>
        <w:rPr>
          <w:rFonts w:ascii="Times New Roman" w:hAnsi="Times New Roman" w:cs="Times New Roman"/>
          <w:sz w:val="28"/>
          <w:szCs w:val="28"/>
        </w:rPr>
        <w:t>,</w:t>
      </w:r>
      <w:r w:rsidRPr="00D2102A">
        <w:rPr>
          <w:rFonts w:ascii="Times New Roman" w:hAnsi="Times New Roman" w:cs="Times New Roman"/>
          <w:sz w:val="28"/>
          <w:szCs w:val="28"/>
        </w:rPr>
        <w:t xml:space="preserve"> способствуют интеграции образовательных программ</w:t>
      </w:r>
      <w:r>
        <w:rPr>
          <w:rFonts w:ascii="Times New Roman" w:hAnsi="Times New Roman" w:cs="Times New Roman"/>
          <w:sz w:val="28"/>
          <w:szCs w:val="28"/>
        </w:rPr>
        <w:t xml:space="preserve">, предоставляя </w:t>
      </w:r>
      <w:r w:rsidRPr="00D2102A">
        <w:rPr>
          <w:rFonts w:ascii="Times New Roman" w:hAnsi="Times New Roman" w:cs="Times New Roman"/>
          <w:sz w:val="28"/>
          <w:szCs w:val="28"/>
        </w:rPr>
        <w:t>возможность вузам сотрудничать с индустрией, обеспечивая практическую направленность обучения и реальную подготовку к профессиональной деятельности.</w:t>
      </w:r>
    </w:p>
    <w:p w14:paraId="6EB2EE5D" w14:textId="51C76271" w:rsidR="00D2102A" w:rsidRDefault="00D2102A" w:rsidP="00D2102A">
      <w:pPr>
        <w:spacing w:after="0" w:line="360" w:lineRule="auto"/>
        <w:ind w:firstLine="709"/>
        <w:jc w:val="both"/>
        <w:rPr>
          <w:rFonts w:ascii="Times New Roman" w:hAnsi="Times New Roman" w:cs="Times New Roman"/>
          <w:sz w:val="28"/>
          <w:szCs w:val="28"/>
        </w:rPr>
      </w:pPr>
      <w:r w:rsidRPr="00D2102A">
        <w:rPr>
          <w:rFonts w:ascii="Times New Roman" w:hAnsi="Times New Roman" w:cs="Times New Roman"/>
          <w:sz w:val="28"/>
          <w:szCs w:val="28"/>
        </w:rPr>
        <w:t xml:space="preserve">Таким образом, онлайн-платформы </w:t>
      </w:r>
      <w:r>
        <w:rPr>
          <w:rFonts w:ascii="Times New Roman" w:hAnsi="Times New Roman" w:cs="Times New Roman"/>
          <w:sz w:val="28"/>
          <w:szCs w:val="28"/>
        </w:rPr>
        <w:t>необходимы</w:t>
      </w:r>
      <w:r w:rsidRPr="00D2102A">
        <w:rPr>
          <w:rFonts w:ascii="Times New Roman" w:hAnsi="Times New Roman" w:cs="Times New Roman"/>
          <w:sz w:val="28"/>
          <w:szCs w:val="28"/>
        </w:rPr>
        <w:t xml:space="preserve"> в поддержке устойчивого развития образовательной среды, позволяя вузам быстро адаптироваться к изменяющимся условиям и требованиям цифровой экономики. В перспективе, активное использование </w:t>
      </w:r>
      <w:r>
        <w:rPr>
          <w:rFonts w:ascii="Times New Roman" w:hAnsi="Times New Roman" w:cs="Times New Roman"/>
          <w:sz w:val="28"/>
          <w:szCs w:val="28"/>
        </w:rPr>
        <w:t xml:space="preserve">цифровых </w:t>
      </w:r>
      <w:r w:rsidRPr="00D2102A">
        <w:rPr>
          <w:rFonts w:ascii="Times New Roman" w:hAnsi="Times New Roman" w:cs="Times New Roman"/>
          <w:sz w:val="28"/>
          <w:szCs w:val="28"/>
        </w:rPr>
        <w:t>платформ способств</w:t>
      </w:r>
      <w:r>
        <w:rPr>
          <w:rFonts w:ascii="Times New Roman" w:hAnsi="Times New Roman" w:cs="Times New Roman"/>
          <w:sz w:val="28"/>
          <w:szCs w:val="28"/>
        </w:rPr>
        <w:t xml:space="preserve">ует </w:t>
      </w:r>
      <w:r w:rsidRPr="00D2102A">
        <w:rPr>
          <w:rFonts w:ascii="Times New Roman" w:hAnsi="Times New Roman" w:cs="Times New Roman"/>
          <w:sz w:val="28"/>
          <w:szCs w:val="28"/>
        </w:rPr>
        <w:t>ускоренному развитию цифровой инфраструктуры и повышению конкурентоспособности образовательных учреждений.</w:t>
      </w:r>
    </w:p>
    <w:p w14:paraId="6E0BD306" w14:textId="77777777" w:rsidR="004843FF" w:rsidRPr="00D2102A" w:rsidRDefault="004843FF" w:rsidP="00D2102A">
      <w:pPr>
        <w:spacing w:after="0" w:line="360" w:lineRule="auto"/>
        <w:ind w:firstLine="709"/>
        <w:jc w:val="both"/>
        <w:rPr>
          <w:rFonts w:ascii="Times New Roman" w:hAnsi="Times New Roman" w:cs="Times New Roman"/>
          <w:sz w:val="28"/>
          <w:szCs w:val="28"/>
        </w:rPr>
      </w:pPr>
    </w:p>
    <w:p w14:paraId="093BA9AF" w14:textId="7A4539ED" w:rsidR="00AE3390" w:rsidRPr="006E075E" w:rsidRDefault="00AE3390" w:rsidP="000001F9">
      <w:pPr>
        <w:spacing w:after="0" w:line="240" w:lineRule="auto"/>
        <w:ind w:firstLine="709"/>
        <w:jc w:val="both"/>
        <w:rPr>
          <w:rFonts w:ascii="Times New Roman" w:hAnsi="Times New Roman" w:cs="Times New Roman"/>
          <w:b/>
          <w:bCs/>
          <w:sz w:val="24"/>
          <w:szCs w:val="24"/>
        </w:rPr>
      </w:pPr>
      <w:r w:rsidRPr="006E075E">
        <w:rPr>
          <w:rFonts w:ascii="Times New Roman" w:hAnsi="Times New Roman" w:cs="Times New Roman"/>
          <w:b/>
          <w:bCs/>
          <w:sz w:val="24"/>
          <w:szCs w:val="24"/>
        </w:rPr>
        <w:t>Литература</w:t>
      </w:r>
    </w:p>
    <w:p w14:paraId="05DE2CF0" w14:textId="77777777" w:rsidR="00E147F4" w:rsidRDefault="00E147F4" w:rsidP="00E33EE1">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bookmarkStart w:id="0" w:name="_Hlk179736810"/>
      <w:r w:rsidRPr="00E147F4">
        <w:rPr>
          <w:rFonts w:ascii="Times New Roman" w:hAnsi="Times New Roman" w:cs="Times New Roman"/>
          <w:sz w:val="24"/>
          <w:szCs w:val="24"/>
        </w:rPr>
        <w:t>Аксенчик, Н. В. Научные аспекты изучения феноменологической сущности информационно-образовательной среды современного учреждения высшего образования / Н. В. Аксенчик // Научные труды Республиканского института высшей школы. Исторические и психолого-педагогические науки. – 2019. – № 19-2. – С. 159-166.</w:t>
      </w:r>
    </w:p>
    <w:p w14:paraId="376EAA09" w14:textId="77777777" w:rsidR="00E147F4" w:rsidRDefault="00E147F4" w:rsidP="00E33EE1">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E147F4">
        <w:rPr>
          <w:rFonts w:ascii="Times New Roman" w:hAnsi="Times New Roman" w:cs="Times New Roman"/>
          <w:sz w:val="24"/>
          <w:szCs w:val="24"/>
        </w:rPr>
        <w:t xml:space="preserve">Зизаева, А. Развитие и решение проблем в создании цифровой образовательной среды в современном высшем учебном заведении / А. Зизаева, З. Д. Рашидова, Н. А. Гарифуллина // Проблемы современного педагогического образования. – 2024. – № 83-1. – С. 96-98. </w:t>
      </w:r>
    </w:p>
    <w:p w14:paraId="2B7DF39D" w14:textId="77777777" w:rsidR="00E147F4" w:rsidRDefault="00E147F4" w:rsidP="00E33EE1">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E147F4">
        <w:rPr>
          <w:rFonts w:ascii="Times New Roman" w:hAnsi="Times New Roman" w:cs="Times New Roman"/>
          <w:sz w:val="24"/>
          <w:szCs w:val="24"/>
        </w:rPr>
        <w:t>Корнеев, А. А. Цифровая образовательная среда в условиях цифровой трансформации образования: развитие нормативно-правовой базы / А. А. Корнеев // Отечественная и зарубежная педагогика. – 2022. – Т. 1, № 2(83). – С. 175-183.</w:t>
      </w:r>
    </w:p>
    <w:p w14:paraId="19F7876F" w14:textId="77777777" w:rsidR="00E147F4" w:rsidRDefault="00E147F4" w:rsidP="00E33EE1">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E147F4">
        <w:rPr>
          <w:rFonts w:ascii="Times New Roman" w:hAnsi="Times New Roman" w:cs="Times New Roman"/>
          <w:sz w:val="24"/>
          <w:szCs w:val="24"/>
        </w:rPr>
        <w:t>Малиева, Т. С. Цифровая трансформация образования и тенденции развития цифровой образовательной среды / Т. С. Малиева // Образование и наука без границ: фундаментальные и прикладные исследования. – 2023. – № 18. – С. 66-71.</w:t>
      </w:r>
    </w:p>
    <w:bookmarkEnd w:id="0"/>
    <w:p w14:paraId="1AA6AAF3" w14:textId="06F8D9D6" w:rsidR="000001F9" w:rsidRDefault="000001F9" w:rsidP="000001F9">
      <w:pPr>
        <w:pStyle w:val="ListParagraph"/>
        <w:tabs>
          <w:tab w:val="left" w:pos="993"/>
        </w:tabs>
        <w:spacing w:after="0" w:line="240" w:lineRule="auto"/>
        <w:ind w:left="709"/>
        <w:jc w:val="both"/>
        <w:rPr>
          <w:rFonts w:ascii="Times New Roman" w:hAnsi="Times New Roman" w:cs="Times New Roman"/>
          <w:sz w:val="24"/>
          <w:szCs w:val="24"/>
        </w:rPr>
      </w:pPr>
    </w:p>
    <w:p w14:paraId="56AB8477" w14:textId="77777777" w:rsidR="004843FF" w:rsidRDefault="004843FF" w:rsidP="000001F9">
      <w:pPr>
        <w:pStyle w:val="ListParagraph"/>
        <w:tabs>
          <w:tab w:val="left" w:pos="993"/>
        </w:tabs>
        <w:spacing w:after="0" w:line="240" w:lineRule="auto"/>
        <w:ind w:left="709"/>
        <w:jc w:val="both"/>
        <w:rPr>
          <w:rFonts w:ascii="Times New Roman" w:hAnsi="Times New Roman" w:cs="Times New Roman"/>
          <w:sz w:val="24"/>
          <w:szCs w:val="24"/>
        </w:rPr>
      </w:pPr>
    </w:p>
    <w:p w14:paraId="0D05A9AB" w14:textId="77777777" w:rsidR="004843FF" w:rsidRDefault="004843FF" w:rsidP="000001F9">
      <w:pPr>
        <w:pStyle w:val="ListParagraph"/>
        <w:tabs>
          <w:tab w:val="left" w:pos="993"/>
        </w:tabs>
        <w:spacing w:after="0" w:line="240" w:lineRule="auto"/>
        <w:ind w:left="709"/>
        <w:jc w:val="both"/>
        <w:rPr>
          <w:rFonts w:ascii="Times New Roman" w:hAnsi="Times New Roman" w:cs="Times New Roman"/>
          <w:sz w:val="24"/>
          <w:szCs w:val="24"/>
        </w:rPr>
      </w:pPr>
    </w:p>
    <w:p w14:paraId="6A398FB9" w14:textId="442153D4" w:rsidR="000001F9" w:rsidRPr="004843FF" w:rsidRDefault="00D61BA8" w:rsidP="000001F9">
      <w:pPr>
        <w:pStyle w:val="ListParagraph"/>
        <w:tabs>
          <w:tab w:val="left" w:pos="993"/>
        </w:tabs>
        <w:spacing w:after="0" w:line="240" w:lineRule="auto"/>
        <w:ind w:left="0" w:firstLine="709"/>
        <w:jc w:val="both"/>
        <w:rPr>
          <w:rFonts w:ascii="Times New Roman" w:hAnsi="Times New Roman" w:cs="Times New Roman"/>
          <w:b/>
          <w:sz w:val="24"/>
          <w:szCs w:val="24"/>
        </w:rPr>
      </w:pPr>
      <w:r w:rsidRPr="004843FF">
        <w:rPr>
          <w:rFonts w:ascii="Times New Roman" w:hAnsi="Times New Roman" w:cs="Times New Roman"/>
          <w:b/>
          <w:sz w:val="24"/>
          <w:szCs w:val="24"/>
          <w:lang w:val="en-US"/>
        </w:rPr>
        <w:lastRenderedPageBreak/>
        <w:t>References</w:t>
      </w:r>
    </w:p>
    <w:p w14:paraId="0239524B" w14:textId="77777777" w:rsidR="00E147F4" w:rsidRPr="00E147F4" w:rsidRDefault="00E147F4" w:rsidP="00E33EE1">
      <w:pPr>
        <w:pStyle w:val="ListParagraph"/>
        <w:tabs>
          <w:tab w:val="left" w:pos="851"/>
        </w:tabs>
        <w:spacing w:after="0" w:line="240" w:lineRule="auto"/>
        <w:ind w:left="0" w:firstLine="567"/>
        <w:jc w:val="both"/>
        <w:rPr>
          <w:rFonts w:ascii="Times New Roman" w:hAnsi="Times New Roman" w:cs="Times New Roman"/>
          <w:sz w:val="24"/>
          <w:szCs w:val="24"/>
        </w:rPr>
      </w:pPr>
      <w:r w:rsidRPr="00E147F4">
        <w:rPr>
          <w:rFonts w:ascii="Times New Roman" w:hAnsi="Times New Roman" w:cs="Times New Roman"/>
          <w:sz w:val="24"/>
          <w:szCs w:val="24"/>
        </w:rPr>
        <w:t>1.</w:t>
      </w:r>
      <w:r w:rsidRPr="00E147F4">
        <w:rPr>
          <w:rFonts w:ascii="Times New Roman" w:hAnsi="Times New Roman" w:cs="Times New Roman"/>
          <w:sz w:val="24"/>
          <w:szCs w:val="24"/>
        </w:rPr>
        <w:tab/>
        <w:t>Aksenchik, N. V. Nauchnye aspekty izuchenija fenomenologicheskoj sushhnosti informacionno-obrazovatel'noj sredy sovremennogo uchrezhdenija vysshego obrazovanija / N. V. Aksenchik // Nauchnye trudy Respublikanskogo instituta vysshej shkoly. Istoricheskie i psihologo-pedagogicheskie nauki. – 2019. – № 19-2. – S. 159-166.</w:t>
      </w:r>
    </w:p>
    <w:p w14:paraId="6C16ACA2" w14:textId="77777777" w:rsidR="00E147F4" w:rsidRPr="00E147F4" w:rsidRDefault="00E147F4" w:rsidP="00E33EE1">
      <w:pPr>
        <w:pStyle w:val="ListParagraph"/>
        <w:tabs>
          <w:tab w:val="left" w:pos="851"/>
        </w:tabs>
        <w:spacing w:after="0" w:line="240" w:lineRule="auto"/>
        <w:ind w:left="0" w:firstLine="567"/>
        <w:jc w:val="both"/>
        <w:rPr>
          <w:rFonts w:ascii="Times New Roman" w:hAnsi="Times New Roman" w:cs="Times New Roman"/>
          <w:sz w:val="24"/>
          <w:szCs w:val="24"/>
        </w:rPr>
      </w:pPr>
      <w:r w:rsidRPr="00E147F4">
        <w:rPr>
          <w:rFonts w:ascii="Times New Roman" w:hAnsi="Times New Roman" w:cs="Times New Roman"/>
          <w:sz w:val="24"/>
          <w:szCs w:val="24"/>
        </w:rPr>
        <w:t>2.</w:t>
      </w:r>
      <w:r w:rsidRPr="00E147F4">
        <w:rPr>
          <w:rFonts w:ascii="Times New Roman" w:hAnsi="Times New Roman" w:cs="Times New Roman"/>
          <w:sz w:val="24"/>
          <w:szCs w:val="24"/>
        </w:rPr>
        <w:tab/>
        <w:t xml:space="preserve">Zizaeva, A. Razvitie i reshenie problem v sozdanii cifrovoj obrazovatel'noj sredy v sovremennom vysshem uchebnom zavedenii / A. Zizaeva, Z. D. Rashidova, N. A. Garifullina // Problemy sovremennogo pedagogicheskogo obrazovanija. – 2024. – № 83-1. – S. 96-98. </w:t>
      </w:r>
    </w:p>
    <w:p w14:paraId="3CE9B532" w14:textId="77777777" w:rsidR="00E147F4" w:rsidRPr="00E147F4" w:rsidRDefault="00E147F4" w:rsidP="00E33EE1">
      <w:pPr>
        <w:pStyle w:val="ListParagraph"/>
        <w:tabs>
          <w:tab w:val="left" w:pos="851"/>
        </w:tabs>
        <w:spacing w:after="0" w:line="240" w:lineRule="auto"/>
        <w:ind w:left="0" w:firstLine="567"/>
        <w:jc w:val="both"/>
        <w:rPr>
          <w:rFonts w:ascii="Times New Roman" w:hAnsi="Times New Roman" w:cs="Times New Roman"/>
          <w:sz w:val="24"/>
          <w:szCs w:val="24"/>
        </w:rPr>
      </w:pPr>
      <w:r w:rsidRPr="00E147F4">
        <w:rPr>
          <w:rFonts w:ascii="Times New Roman" w:hAnsi="Times New Roman" w:cs="Times New Roman"/>
          <w:sz w:val="24"/>
          <w:szCs w:val="24"/>
        </w:rPr>
        <w:t>3.</w:t>
      </w:r>
      <w:r w:rsidRPr="00E147F4">
        <w:rPr>
          <w:rFonts w:ascii="Times New Roman" w:hAnsi="Times New Roman" w:cs="Times New Roman"/>
          <w:sz w:val="24"/>
          <w:szCs w:val="24"/>
        </w:rPr>
        <w:tab/>
        <w:t>Korneev, A. A. Cifrovaja obrazovatel'naja sreda v uslovijah cifrovoj transformacii obrazovanija: razvitie normativno-pravovoj bazy / A. A. Korneev // Otechestvennaja i zarubezhnaja pedagogika. – 2022. – T. 1, № 2(83). – S. 175-183.</w:t>
      </w:r>
    </w:p>
    <w:p w14:paraId="13B95E43" w14:textId="6CD910C2" w:rsidR="006E075E" w:rsidRPr="00E147F4" w:rsidRDefault="00E147F4" w:rsidP="00E33EE1">
      <w:pPr>
        <w:pStyle w:val="ListParagraph"/>
        <w:tabs>
          <w:tab w:val="left" w:pos="851"/>
        </w:tabs>
        <w:spacing w:after="0" w:line="240" w:lineRule="auto"/>
        <w:ind w:left="0" w:firstLine="567"/>
        <w:jc w:val="both"/>
        <w:rPr>
          <w:rFonts w:ascii="Times New Roman" w:hAnsi="Times New Roman" w:cs="Times New Roman"/>
          <w:sz w:val="24"/>
          <w:szCs w:val="24"/>
        </w:rPr>
      </w:pPr>
      <w:r w:rsidRPr="00E147F4">
        <w:rPr>
          <w:rFonts w:ascii="Times New Roman" w:hAnsi="Times New Roman" w:cs="Times New Roman"/>
          <w:sz w:val="24"/>
          <w:szCs w:val="24"/>
        </w:rPr>
        <w:t>4.</w:t>
      </w:r>
      <w:r w:rsidRPr="00E147F4">
        <w:rPr>
          <w:rFonts w:ascii="Times New Roman" w:hAnsi="Times New Roman" w:cs="Times New Roman"/>
          <w:sz w:val="24"/>
          <w:szCs w:val="24"/>
        </w:rPr>
        <w:tab/>
        <w:t>Malieva, T. S. Cifrovaja transformacija obrazovanija i tendencii razvitija cifrovoj obrazovatel'noj sredy / T. S. Malieva // Obrazovanie i nauka bez granic: fundamental'nye i prikladnye issledovanija. – 2023. – № 18. – S. 66-71.</w:t>
      </w:r>
    </w:p>
    <w:sectPr w:rsidR="006E075E" w:rsidRPr="00E147F4" w:rsidSect="004843FF">
      <w:headerReference w:type="even" r:id="rId32"/>
      <w:headerReference w:type="default" r:id="rId33"/>
      <w:footerReference w:type="default" r:id="rId3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87F8C" w14:textId="77777777" w:rsidR="0092115C" w:rsidRDefault="0092115C" w:rsidP="00B27FD6">
      <w:pPr>
        <w:spacing w:after="0" w:line="240" w:lineRule="auto"/>
      </w:pPr>
      <w:r>
        <w:separator/>
      </w:r>
    </w:p>
  </w:endnote>
  <w:endnote w:type="continuationSeparator" w:id="0">
    <w:p w14:paraId="45C2B083" w14:textId="77777777" w:rsidR="0092115C" w:rsidRDefault="0092115C" w:rsidP="00B27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5BDAE" w14:textId="1B36AC12" w:rsidR="00362515" w:rsidRPr="006A1FE8" w:rsidRDefault="0092115C">
    <w:pPr>
      <w:pStyle w:val="Footer"/>
      <w:rPr>
        <w:lang w:val="en-US"/>
      </w:rPr>
    </w:pPr>
    <w:hyperlink r:id="rId1" w:history="1">
      <w:r w:rsidR="006A1FE8" w:rsidRPr="000B1DA9">
        <w:rPr>
          <w:rStyle w:val="Hyperlink"/>
          <w:rFonts w:ascii="Times New Roman" w:hAnsi="Times New Roman" w:cs="Times New Roman"/>
          <w:sz w:val="24"/>
          <w:szCs w:val="24"/>
        </w:rPr>
        <w:t>http://ej.kubagro.ru/2024/</w:t>
      </w:r>
      <w:r w:rsidR="006A1FE8" w:rsidRPr="000B1DA9">
        <w:rPr>
          <w:rStyle w:val="Hyperlink"/>
          <w:rFonts w:ascii="Times New Roman" w:hAnsi="Times New Roman" w:cs="Times New Roman"/>
          <w:sz w:val="24"/>
          <w:szCs w:val="24"/>
          <w:lang w:val="en-US"/>
        </w:rPr>
        <w:t>1</w:t>
      </w:r>
      <w:r w:rsidR="006A1FE8" w:rsidRPr="000B1DA9">
        <w:rPr>
          <w:rStyle w:val="Hyperlink"/>
          <w:rFonts w:ascii="Times New Roman" w:hAnsi="Times New Roman" w:cs="Times New Roman"/>
          <w:sz w:val="24"/>
          <w:szCs w:val="24"/>
        </w:rPr>
        <w:t>0/pdf/</w:t>
      </w:r>
      <w:r w:rsidR="006A1FE8" w:rsidRPr="000B1DA9">
        <w:rPr>
          <w:rStyle w:val="Hyperlink"/>
          <w:rFonts w:ascii="Times New Roman" w:hAnsi="Times New Roman" w:cs="Times New Roman"/>
          <w:sz w:val="24"/>
          <w:szCs w:val="24"/>
          <w:lang w:val="en-US"/>
        </w:rPr>
        <w:t>13</w:t>
      </w:r>
      <w:r w:rsidR="006A1FE8" w:rsidRPr="000B1DA9">
        <w:rPr>
          <w:rStyle w:val="Hyperlink"/>
          <w:rFonts w:ascii="Times New Roman" w:hAnsi="Times New Roman" w:cs="Times New Roman"/>
          <w:sz w:val="24"/>
          <w:szCs w:val="24"/>
        </w:rPr>
        <w:t>.pdf</w:t>
      </w:r>
    </w:hyperlink>
    <w:r w:rsidR="006A1FE8">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71707" w14:textId="77777777" w:rsidR="0092115C" w:rsidRDefault="0092115C" w:rsidP="00B27FD6">
      <w:pPr>
        <w:spacing w:after="0" w:line="240" w:lineRule="auto"/>
      </w:pPr>
      <w:r>
        <w:separator/>
      </w:r>
    </w:p>
  </w:footnote>
  <w:footnote w:type="continuationSeparator" w:id="0">
    <w:p w14:paraId="495513D8" w14:textId="77777777" w:rsidR="0092115C" w:rsidRDefault="0092115C" w:rsidP="00B27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39543304"/>
      <w:docPartObj>
        <w:docPartGallery w:val="Page Numbers (Top of Page)"/>
        <w:docPartUnique/>
      </w:docPartObj>
    </w:sdtPr>
    <w:sdtEndPr>
      <w:rPr>
        <w:rStyle w:val="PageNumber"/>
      </w:rPr>
    </w:sdtEndPr>
    <w:sdtContent>
      <w:p w14:paraId="16C9977B" w14:textId="799D981E" w:rsidR="00362515" w:rsidRDefault="00362515"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216BB13" w14:textId="77777777" w:rsidR="00362515" w:rsidRDefault="00362515" w:rsidP="0036251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68078471"/>
      <w:docPartObj>
        <w:docPartGallery w:val="Page Numbers (Top of Page)"/>
        <w:docPartUnique/>
      </w:docPartObj>
    </w:sdtPr>
    <w:sdtEndPr>
      <w:rPr>
        <w:rStyle w:val="PageNumber"/>
      </w:rPr>
    </w:sdtEndPr>
    <w:sdtContent>
      <w:p w14:paraId="2848D375" w14:textId="2CD8CC9D" w:rsidR="00362515" w:rsidRPr="00362515" w:rsidRDefault="00362515" w:rsidP="000B1DA9">
        <w:pPr>
          <w:pStyle w:val="Header"/>
          <w:framePr w:wrap="none" w:vAnchor="text" w:hAnchor="margin" w:xAlign="right" w:y="1"/>
          <w:rPr>
            <w:rStyle w:val="PageNumber"/>
            <w:rFonts w:ascii="Times New Roman" w:hAnsi="Times New Roman" w:cs="Times New Roman"/>
            <w:sz w:val="28"/>
            <w:szCs w:val="28"/>
          </w:rPr>
        </w:pPr>
        <w:r w:rsidRPr="00362515">
          <w:rPr>
            <w:rStyle w:val="PageNumber"/>
            <w:rFonts w:ascii="Times New Roman" w:hAnsi="Times New Roman" w:cs="Times New Roman"/>
            <w:sz w:val="28"/>
            <w:szCs w:val="28"/>
          </w:rPr>
          <w:fldChar w:fldCharType="begin"/>
        </w:r>
        <w:r w:rsidRPr="00362515">
          <w:rPr>
            <w:rStyle w:val="PageNumber"/>
            <w:rFonts w:ascii="Times New Roman" w:hAnsi="Times New Roman" w:cs="Times New Roman"/>
            <w:sz w:val="28"/>
            <w:szCs w:val="28"/>
          </w:rPr>
          <w:instrText xml:space="preserve"> PAGE </w:instrText>
        </w:r>
        <w:r w:rsidRPr="00362515">
          <w:rPr>
            <w:rStyle w:val="PageNumber"/>
            <w:rFonts w:ascii="Times New Roman" w:hAnsi="Times New Roman" w:cs="Times New Roman"/>
            <w:sz w:val="28"/>
            <w:szCs w:val="28"/>
          </w:rPr>
          <w:fldChar w:fldCharType="separate"/>
        </w:r>
        <w:r w:rsidRPr="00362515">
          <w:rPr>
            <w:rStyle w:val="PageNumber"/>
            <w:rFonts w:ascii="Times New Roman" w:hAnsi="Times New Roman" w:cs="Times New Roman"/>
            <w:noProof/>
            <w:sz w:val="28"/>
            <w:szCs w:val="28"/>
          </w:rPr>
          <w:t>1</w:t>
        </w:r>
        <w:r w:rsidRPr="00362515">
          <w:rPr>
            <w:rStyle w:val="PageNumber"/>
            <w:rFonts w:ascii="Times New Roman" w:hAnsi="Times New Roman" w:cs="Times New Roman"/>
            <w:sz w:val="28"/>
            <w:szCs w:val="28"/>
          </w:rPr>
          <w:fldChar w:fldCharType="end"/>
        </w:r>
      </w:p>
    </w:sdtContent>
  </w:sdt>
  <w:sdt>
    <w:sdtPr>
      <w:id w:val="-1954316962"/>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33F5302D" w14:textId="2E5FBDB1" w:rsidR="004843FF" w:rsidRDefault="00362515" w:rsidP="00362515">
            <w:pPr>
              <w:pStyle w:val="Header"/>
              <w:ind w:right="360"/>
            </w:pPr>
            <w:r w:rsidRPr="00FD4AB5">
              <w:rPr>
                <w:rFonts w:ascii="Times New Roman" w:hAnsi="Times New Roman" w:cs="Times New Roman"/>
                <w:sz w:val="24"/>
                <w:szCs w:val="24"/>
              </w:rPr>
              <w:t>Научный журнал КубГАУ,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p w14:paraId="43694779" w14:textId="77777777" w:rsidR="004843FF" w:rsidRDefault="00484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21E45"/>
    <w:multiLevelType w:val="multilevel"/>
    <w:tmpl w:val="F5E27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F50931"/>
    <w:multiLevelType w:val="hybridMultilevel"/>
    <w:tmpl w:val="806C2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32E2BAE"/>
    <w:multiLevelType w:val="hybridMultilevel"/>
    <w:tmpl w:val="0CF8C242"/>
    <w:lvl w:ilvl="0" w:tplc="5D9A33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45602E2"/>
    <w:multiLevelType w:val="multilevel"/>
    <w:tmpl w:val="892CD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5AC34DF"/>
    <w:multiLevelType w:val="multilevel"/>
    <w:tmpl w:val="F88EE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B9977C2"/>
    <w:multiLevelType w:val="hybridMultilevel"/>
    <w:tmpl w:val="88A82EAA"/>
    <w:lvl w:ilvl="0" w:tplc="6586393A">
      <w:start w:val="1"/>
      <w:numFmt w:val="decimal"/>
      <w:lvlText w:val="%1."/>
      <w:lvlJc w:val="left"/>
      <w:pPr>
        <w:ind w:left="1012" w:hanging="360"/>
      </w:pPr>
      <w:rPr>
        <w:rFonts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7FD6"/>
    <w:rsid w:val="000001F9"/>
    <w:rsid w:val="00033545"/>
    <w:rsid w:val="00047167"/>
    <w:rsid w:val="00067DD1"/>
    <w:rsid w:val="00084C53"/>
    <w:rsid w:val="00087B4B"/>
    <w:rsid w:val="000F4F03"/>
    <w:rsid w:val="00115AC4"/>
    <w:rsid w:val="00143D5B"/>
    <w:rsid w:val="00183ED2"/>
    <w:rsid w:val="001974DC"/>
    <w:rsid w:val="001C35D5"/>
    <w:rsid w:val="001E7F0E"/>
    <w:rsid w:val="00214B42"/>
    <w:rsid w:val="00223637"/>
    <w:rsid w:val="0026041D"/>
    <w:rsid w:val="00286848"/>
    <w:rsid w:val="002B2BA1"/>
    <w:rsid w:val="002B7EAD"/>
    <w:rsid w:val="002C4B16"/>
    <w:rsid w:val="002E74AA"/>
    <w:rsid w:val="00325F2B"/>
    <w:rsid w:val="003371FF"/>
    <w:rsid w:val="00362515"/>
    <w:rsid w:val="0038198F"/>
    <w:rsid w:val="0038428F"/>
    <w:rsid w:val="00393660"/>
    <w:rsid w:val="00395CE9"/>
    <w:rsid w:val="003A3663"/>
    <w:rsid w:val="003A6353"/>
    <w:rsid w:val="003B07EE"/>
    <w:rsid w:val="003C3C07"/>
    <w:rsid w:val="003D32F8"/>
    <w:rsid w:val="003D414E"/>
    <w:rsid w:val="003E51C4"/>
    <w:rsid w:val="003F23D0"/>
    <w:rsid w:val="0040270A"/>
    <w:rsid w:val="004037FF"/>
    <w:rsid w:val="00403B98"/>
    <w:rsid w:val="00417092"/>
    <w:rsid w:val="004241D3"/>
    <w:rsid w:val="00431EC0"/>
    <w:rsid w:val="004843FF"/>
    <w:rsid w:val="00490CE7"/>
    <w:rsid w:val="004C291D"/>
    <w:rsid w:val="004D039A"/>
    <w:rsid w:val="004F0891"/>
    <w:rsid w:val="005629FB"/>
    <w:rsid w:val="005642BC"/>
    <w:rsid w:val="005840BF"/>
    <w:rsid w:val="005C24AF"/>
    <w:rsid w:val="006051CA"/>
    <w:rsid w:val="006A1FE8"/>
    <w:rsid w:val="006A7DBB"/>
    <w:rsid w:val="006C6549"/>
    <w:rsid w:val="006D3E9C"/>
    <w:rsid w:val="006E075E"/>
    <w:rsid w:val="006E5AB1"/>
    <w:rsid w:val="007144DF"/>
    <w:rsid w:val="007512A3"/>
    <w:rsid w:val="0077238A"/>
    <w:rsid w:val="007A7ED5"/>
    <w:rsid w:val="007D5351"/>
    <w:rsid w:val="00826A2E"/>
    <w:rsid w:val="008B62B5"/>
    <w:rsid w:val="008D0C45"/>
    <w:rsid w:val="008E1B59"/>
    <w:rsid w:val="0090100B"/>
    <w:rsid w:val="00906A8C"/>
    <w:rsid w:val="0092115C"/>
    <w:rsid w:val="009775B4"/>
    <w:rsid w:val="009821E3"/>
    <w:rsid w:val="009E5CC6"/>
    <w:rsid w:val="009E659A"/>
    <w:rsid w:val="00A504BE"/>
    <w:rsid w:val="00A75D2F"/>
    <w:rsid w:val="00A8774A"/>
    <w:rsid w:val="00A97C6E"/>
    <w:rsid w:val="00AC197F"/>
    <w:rsid w:val="00AD069B"/>
    <w:rsid w:val="00AE3390"/>
    <w:rsid w:val="00B17E06"/>
    <w:rsid w:val="00B27FD6"/>
    <w:rsid w:val="00B32933"/>
    <w:rsid w:val="00B37E62"/>
    <w:rsid w:val="00B55FD1"/>
    <w:rsid w:val="00B809BC"/>
    <w:rsid w:val="00BF33C0"/>
    <w:rsid w:val="00C22904"/>
    <w:rsid w:val="00C34A49"/>
    <w:rsid w:val="00C36666"/>
    <w:rsid w:val="00C64B0C"/>
    <w:rsid w:val="00CB18C9"/>
    <w:rsid w:val="00CC31CB"/>
    <w:rsid w:val="00CC5AEE"/>
    <w:rsid w:val="00CD7569"/>
    <w:rsid w:val="00CE37DD"/>
    <w:rsid w:val="00D100A8"/>
    <w:rsid w:val="00D16FEF"/>
    <w:rsid w:val="00D209D2"/>
    <w:rsid w:val="00D2102A"/>
    <w:rsid w:val="00D61BA8"/>
    <w:rsid w:val="00D91CBF"/>
    <w:rsid w:val="00E0524E"/>
    <w:rsid w:val="00E147F4"/>
    <w:rsid w:val="00E3360C"/>
    <w:rsid w:val="00E33EE1"/>
    <w:rsid w:val="00E7575B"/>
    <w:rsid w:val="00ED2A02"/>
    <w:rsid w:val="00F12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68B70"/>
  <w15:docId w15:val="{8F8F93A5-4DE5-6F41-B7D7-8E2CF946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D03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974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link w:val="Heading6Char"/>
    <w:uiPriority w:val="9"/>
    <w:qFormat/>
    <w:rsid w:val="00C36666"/>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7FD6"/>
    <w:pPr>
      <w:spacing w:after="0" w:line="240" w:lineRule="auto"/>
      <w:ind w:firstLine="709"/>
      <w:contextualSpacing/>
      <w:jc w:val="both"/>
    </w:pPr>
    <w:rPr>
      <w:rFonts w:ascii="Times New Roman" w:hAnsi="Times New Roman"/>
      <w:color w:val="000000" w:themeColor="text1"/>
      <w:sz w:val="20"/>
      <w:szCs w:val="20"/>
    </w:rPr>
  </w:style>
  <w:style w:type="character" w:customStyle="1" w:styleId="FootnoteTextChar">
    <w:name w:val="Footnote Text Char"/>
    <w:basedOn w:val="DefaultParagraphFont"/>
    <w:link w:val="FootnoteText"/>
    <w:uiPriority w:val="99"/>
    <w:semiHidden/>
    <w:rsid w:val="00B27FD6"/>
    <w:rPr>
      <w:rFonts w:ascii="Times New Roman" w:hAnsi="Times New Roman"/>
      <w:color w:val="000000" w:themeColor="text1"/>
      <w:sz w:val="20"/>
      <w:szCs w:val="20"/>
    </w:rPr>
  </w:style>
  <w:style w:type="character" w:styleId="FootnoteReference">
    <w:name w:val="footnote reference"/>
    <w:basedOn w:val="DefaultParagraphFont"/>
    <w:uiPriority w:val="99"/>
    <w:semiHidden/>
    <w:unhideWhenUsed/>
    <w:rsid w:val="00B27FD6"/>
    <w:rPr>
      <w:vertAlign w:val="superscript"/>
    </w:rPr>
  </w:style>
  <w:style w:type="paragraph" w:styleId="ListParagraph">
    <w:name w:val="List Paragraph"/>
    <w:basedOn w:val="Normal"/>
    <w:uiPriority w:val="34"/>
    <w:qFormat/>
    <w:rsid w:val="003B07EE"/>
    <w:pPr>
      <w:ind w:left="720"/>
      <w:contextualSpacing/>
    </w:pPr>
  </w:style>
  <w:style w:type="table" w:styleId="TableGrid">
    <w:name w:val="Table Grid"/>
    <w:basedOn w:val="TableNormal"/>
    <w:uiPriority w:val="39"/>
    <w:rsid w:val="008D0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5CC6"/>
    <w:pPr>
      <w:spacing w:after="200" w:line="240" w:lineRule="auto"/>
    </w:pPr>
    <w:rPr>
      <w:i/>
      <w:iCs/>
      <w:color w:val="44546A" w:themeColor="text2"/>
      <w:sz w:val="18"/>
      <w:szCs w:val="18"/>
    </w:rPr>
  </w:style>
  <w:style w:type="paragraph" w:styleId="NormalWeb">
    <w:name w:val="Normal (Web)"/>
    <w:basedOn w:val="Normal"/>
    <w:uiPriority w:val="99"/>
    <w:semiHidden/>
    <w:unhideWhenUsed/>
    <w:rsid w:val="00395CE9"/>
    <w:rPr>
      <w:rFonts w:ascii="Times New Roman" w:hAnsi="Times New Roman" w:cs="Times New Roman"/>
      <w:sz w:val="24"/>
      <w:szCs w:val="24"/>
    </w:rPr>
  </w:style>
  <w:style w:type="character" w:styleId="Hyperlink">
    <w:name w:val="Hyperlink"/>
    <w:basedOn w:val="DefaultParagraphFont"/>
    <w:uiPriority w:val="99"/>
    <w:unhideWhenUsed/>
    <w:rsid w:val="002E74AA"/>
    <w:rPr>
      <w:color w:val="0563C1" w:themeColor="hyperlink"/>
      <w:u w:val="single"/>
    </w:rPr>
  </w:style>
  <w:style w:type="character" w:customStyle="1" w:styleId="UnresolvedMention1">
    <w:name w:val="Unresolved Mention1"/>
    <w:basedOn w:val="DefaultParagraphFont"/>
    <w:uiPriority w:val="99"/>
    <w:semiHidden/>
    <w:unhideWhenUsed/>
    <w:rsid w:val="002E74AA"/>
    <w:rPr>
      <w:color w:val="605E5C"/>
      <w:shd w:val="clear" w:color="auto" w:fill="E1DFDD"/>
    </w:rPr>
  </w:style>
  <w:style w:type="character" w:styleId="PlaceholderText">
    <w:name w:val="Placeholder Text"/>
    <w:basedOn w:val="DefaultParagraphFont"/>
    <w:uiPriority w:val="99"/>
    <w:semiHidden/>
    <w:rsid w:val="00906A8C"/>
    <w:rPr>
      <w:color w:val="808080"/>
    </w:rPr>
  </w:style>
  <w:style w:type="character" w:customStyle="1" w:styleId="mord">
    <w:name w:val="mord"/>
    <w:basedOn w:val="DefaultParagraphFont"/>
    <w:rsid w:val="00906A8C"/>
  </w:style>
  <w:style w:type="character" w:customStyle="1" w:styleId="mopen">
    <w:name w:val="mopen"/>
    <w:basedOn w:val="DefaultParagraphFont"/>
    <w:rsid w:val="00906A8C"/>
  </w:style>
  <w:style w:type="character" w:customStyle="1" w:styleId="mclose">
    <w:name w:val="mclose"/>
    <w:basedOn w:val="DefaultParagraphFont"/>
    <w:rsid w:val="00906A8C"/>
  </w:style>
  <w:style w:type="character" w:customStyle="1" w:styleId="vlist-s">
    <w:name w:val="vlist-s"/>
    <w:basedOn w:val="DefaultParagraphFont"/>
    <w:rsid w:val="00906A8C"/>
  </w:style>
  <w:style w:type="character" w:customStyle="1" w:styleId="mbin">
    <w:name w:val="mbin"/>
    <w:basedOn w:val="DefaultParagraphFont"/>
    <w:rsid w:val="00906A8C"/>
  </w:style>
  <w:style w:type="character" w:customStyle="1" w:styleId="Heading6Char">
    <w:name w:val="Heading 6 Char"/>
    <w:basedOn w:val="DefaultParagraphFont"/>
    <w:link w:val="Heading6"/>
    <w:uiPriority w:val="9"/>
    <w:rsid w:val="00C36666"/>
    <w:rPr>
      <w:rFonts w:ascii="Times New Roman" w:eastAsia="Times New Roman" w:hAnsi="Times New Roman" w:cs="Times New Roman"/>
      <w:b/>
      <w:bCs/>
      <w:sz w:val="15"/>
      <w:szCs w:val="15"/>
      <w:lang w:eastAsia="ru-RU"/>
    </w:rPr>
  </w:style>
  <w:style w:type="character" w:styleId="Strong">
    <w:name w:val="Strong"/>
    <w:basedOn w:val="DefaultParagraphFont"/>
    <w:uiPriority w:val="22"/>
    <w:qFormat/>
    <w:rsid w:val="003C3C07"/>
    <w:rPr>
      <w:b/>
      <w:bCs/>
    </w:rPr>
  </w:style>
  <w:style w:type="character" w:customStyle="1" w:styleId="Heading4Char">
    <w:name w:val="Heading 4 Char"/>
    <w:basedOn w:val="DefaultParagraphFont"/>
    <w:link w:val="Heading4"/>
    <w:uiPriority w:val="9"/>
    <w:semiHidden/>
    <w:rsid w:val="001974DC"/>
    <w:rPr>
      <w:rFonts w:asciiTheme="majorHAnsi" w:eastAsiaTheme="majorEastAsia" w:hAnsiTheme="majorHAnsi" w:cstheme="majorBidi"/>
      <w:i/>
      <w:iCs/>
      <w:color w:val="2F5496" w:themeColor="accent1" w:themeShade="BF"/>
    </w:rPr>
  </w:style>
  <w:style w:type="character" w:customStyle="1" w:styleId="Heading3Char">
    <w:name w:val="Heading 3 Char"/>
    <w:basedOn w:val="DefaultParagraphFont"/>
    <w:link w:val="Heading3"/>
    <w:uiPriority w:val="9"/>
    <w:semiHidden/>
    <w:rsid w:val="004D039A"/>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4843FF"/>
    <w:pPr>
      <w:tabs>
        <w:tab w:val="center" w:pos="4844"/>
        <w:tab w:val="right" w:pos="9689"/>
      </w:tabs>
      <w:spacing w:after="0" w:line="240" w:lineRule="auto"/>
    </w:pPr>
  </w:style>
  <w:style w:type="character" w:customStyle="1" w:styleId="HeaderChar">
    <w:name w:val="Header Char"/>
    <w:basedOn w:val="DefaultParagraphFont"/>
    <w:link w:val="Header"/>
    <w:uiPriority w:val="99"/>
    <w:rsid w:val="004843FF"/>
  </w:style>
  <w:style w:type="paragraph" w:styleId="Footer">
    <w:name w:val="footer"/>
    <w:basedOn w:val="Normal"/>
    <w:link w:val="FooterChar"/>
    <w:uiPriority w:val="99"/>
    <w:unhideWhenUsed/>
    <w:rsid w:val="004843FF"/>
    <w:pPr>
      <w:tabs>
        <w:tab w:val="center" w:pos="4844"/>
        <w:tab w:val="right" w:pos="9689"/>
      </w:tabs>
      <w:spacing w:after="0" w:line="240" w:lineRule="auto"/>
    </w:pPr>
  </w:style>
  <w:style w:type="character" w:customStyle="1" w:styleId="FooterChar">
    <w:name w:val="Footer Char"/>
    <w:basedOn w:val="DefaultParagraphFont"/>
    <w:link w:val="Footer"/>
    <w:uiPriority w:val="99"/>
    <w:rsid w:val="004843FF"/>
  </w:style>
  <w:style w:type="paragraph" w:styleId="BalloonText">
    <w:name w:val="Balloon Text"/>
    <w:basedOn w:val="Normal"/>
    <w:link w:val="BalloonTextChar"/>
    <w:uiPriority w:val="99"/>
    <w:semiHidden/>
    <w:unhideWhenUsed/>
    <w:rsid w:val="004843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43FF"/>
    <w:rPr>
      <w:rFonts w:ascii="Tahoma" w:hAnsi="Tahoma" w:cs="Tahoma"/>
      <w:sz w:val="16"/>
      <w:szCs w:val="16"/>
    </w:rPr>
  </w:style>
  <w:style w:type="character" w:styleId="UnresolvedMention">
    <w:name w:val="Unresolved Mention"/>
    <w:basedOn w:val="DefaultParagraphFont"/>
    <w:uiPriority w:val="99"/>
    <w:semiHidden/>
    <w:unhideWhenUsed/>
    <w:rsid w:val="006E5AB1"/>
    <w:rPr>
      <w:color w:val="605E5C"/>
      <w:shd w:val="clear" w:color="auto" w:fill="E1DFDD"/>
    </w:rPr>
  </w:style>
  <w:style w:type="character" w:styleId="PageNumber">
    <w:name w:val="page number"/>
    <w:basedOn w:val="DefaultParagraphFont"/>
    <w:uiPriority w:val="99"/>
    <w:semiHidden/>
    <w:unhideWhenUsed/>
    <w:rsid w:val="00362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510">
      <w:bodyDiv w:val="1"/>
      <w:marLeft w:val="0"/>
      <w:marRight w:val="0"/>
      <w:marTop w:val="0"/>
      <w:marBottom w:val="0"/>
      <w:divBdr>
        <w:top w:val="none" w:sz="0" w:space="0" w:color="auto"/>
        <w:left w:val="none" w:sz="0" w:space="0" w:color="auto"/>
        <w:bottom w:val="none" w:sz="0" w:space="0" w:color="auto"/>
        <w:right w:val="none" w:sz="0" w:space="0" w:color="auto"/>
      </w:divBdr>
      <w:divsChild>
        <w:div w:id="1464692020">
          <w:marLeft w:val="0"/>
          <w:marRight w:val="0"/>
          <w:marTop w:val="0"/>
          <w:marBottom w:val="0"/>
          <w:divBdr>
            <w:top w:val="none" w:sz="0" w:space="0" w:color="auto"/>
            <w:left w:val="none" w:sz="0" w:space="0" w:color="auto"/>
            <w:bottom w:val="none" w:sz="0" w:space="0" w:color="auto"/>
            <w:right w:val="none" w:sz="0" w:space="0" w:color="auto"/>
          </w:divBdr>
          <w:divsChild>
            <w:div w:id="2133203725">
              <w:marLeft w:val="0"/>
              <w:marRight w:val="0"/>
              <w:marTop w:val="0"/>
              <w:marBottom w:val="0"/>
              <w:divBdr>
                <w:top w:val="none" w:sz="0" w:space="0" w:color="auto"/>
                <w:left w:val="none" w:sz="0" w:space="0" w:color="auto"/>
                <w:bottom w:val="none" w:sz="0" w:space="0" w:color="auto"/>
                <w:right w:val="none" w:sz="0" w:space="0" w:color="auto"/>
              </w:divBdr>
              <w:divsChild>
                <w:div w:id="1708993519">
                  <w:marLeft w:val="0"/>
                  <w:marRight w:val="0"/>
                  <w:marTop w:val="0"/>
                  <w:marBottom w:val="0"/>
                  <w:divBdr>
                    <w:top w:val="none" w:sz="0" w:space="0" w:color="auto"/>
                    <w:left w:val="none" w:sz="0" w:space="0" w:color="auto"/>
                    <w:bottom w:val="none" w:sz="0" w:space="0" w:color="auto"/>
                    <w:right w:val="none" w:sz="0" w:space="0" w:color="auto"/>
                  </w:divBdr>
                  <w:divsChild>
                    <w:div w:id="1944919068">
                      <w:marLeft w:val="0"/>
                      <w:marRight w:val="0"/>
                      <w:marTop w:val="0"/>
                      <w:marBottom w:val="0"/>
                      <w:divBdr>
                        <w:top w:val="none" w:sz="0" w:space="0" w:color="auto"/>
                        <w:left w:val="none" w:sz="0" w:space="0" w:color="auto"/>
                        <w:bottom w:val="none" w:sz="0" w:space="0" w:color="auto"/>
                        <w:right w:val="none" w:sz="0" w:space="0" w:color="auto"/>
                      </w:divBdr>
                      <w:divsChild>
                        <w:div w:id="2049066305">
                          <w:marLeft w:val="0"/>
                          <w:marRight w:val="0"/>
                          <w:marTop w:val="0"/>
                          <w:marBottom w:val="0"/>
                          <w:divBdr>
                            <w:top w:val="none" w:sz="0" w:space="0" w:color="auto"/>
                            <w:left w:val="none" w:sz="0" w:space="0" w:color="auto"/>
                            <w:bottom w:val="none" w:sz="0" w:space="0" w:color="auto"/>
                            <w:right w:val="none" w:sz="0" w:space="0" w:color="auto"/>
                          </w:divBdr>
                          <w:divsChild>
                            <w:div w:id="65634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958158">
      <w:bodyDiv w:val="1"/>
      <w:marLeft w:val="0"/>
      <w:marRight w:val="0"/>
      <w:marTop w:val="0"/>
      <w:marBottom w:val="0"/>
      <w:divBdr>
        <w:top w:val="none" w:sz="0" w:space="0" w:color="auto"/>
        <w:left w:val="none" w:sz="0" w:space="0" w:color="auto"/>
        <w:bottom w:val="none" w:sz="0" w:space="0" w:color="auto"/>
        <w:right w:val="none" w:sz="0" w:space="0" w:color="auto"/>
      </w:divBdr>
    </w:div>
    <w:div w:id="132018895">
      <w:bodyDiv w:val="1"/>
      <w:marLeft w:val="0"/>
      <w:marRight w:val="0"/>
      <w:marTop w:val="0"/>
      <w:marBottom w:val="0"/>
      <w:divBdr>
        <w:top w:val="none" w:sz="0" w:space="0" w:color="auto"/>
        <w:left w:val="none" w:sz="0" w:space="0" w:color="auto"/>
        <w:bottom w:val="none" w:sz="0" w:space="0" w:color="auto"/>
        <w:right w:val="none" w:sz="0" w:space="0" w:color="auto"/>
      </w:divBdr>
    </w:div>
    <w:div w:id="169880936">
      <w:bodyDiv w:val="1"/>
      <w:marLeft w:val="0"/>
      <w:marRight w:val="0"/>
      <w:marTop w:val="0"/>
      <w:marBottom w:val="0"/>
      <w:divBdr>
        <w:top w:val="none" w:sz="0" w:space="0" w:color="auto"/>
        <w:left w:val="none" w:sz="0" w:space="0" w:color="auto"/>
        <w:bottom w:val="none" w:sz="0" w:space="0" w:color="auto"/>
        <w:right w:val="none" w:sz="0" w:space="0" w:color="auto"/>
      </w:divBdr>
    </w:div>
    <w:div w:id="205610547">
      <w:bodyDiv w:val="1"/>
      <w:marLeft w:val="0"/>
      <w:marRight w:val="0"/>
      <w:marTop w:val="0"/>
      <w:marBottom w:val="0"/>
      <w:divBdr>
        <w:top w:val="none" w:sz="0" w:space="0" w:color="auto"/>
        <w:left w:val="none" w:sz="0" w:space="0" w:color="auto"/>
        <w:bottom w:val="none" w:sz="0" w:space="0" w:color="auto"/>
        <w:right w:val="none" w:sz="0" w:space="0" w:color="auto"/>
      </w:divBdr>
    </w:div>
    <w:div w:id="317659647">
      <w:bodyDiv w:val="1"/>
      <w:marLeft w:val="0"/>
      <w:marRight w:val="0"/>
      <w:marTop w:val="0"/>
      <w:marBottom w:val="0"/>
      <w:divBdr>
        <w:top w:val="none" w:sz="0" w:space="0" w:color="auto"/>
        <w:left w:val="none" w:sz="0" w:space="0" w:color="auto"/>
        <w:bottom w:val="none" w:sz="0" w:space="0" w:color="auto"/>
        <w:right w:val="none" w:sz="0" w:space="0" w:color="auto"/>
      </w:divBdr>
    </w:div>
    <w:div w:id="362024357">
      <w:bodyDiv w:val="1"/>
      <w:marLeft w:val="0"/>
      <w:marRight w:val="0"/>
      <w:marTop w:val="0"/>
      <w:marBottom w:val="0"/>
      <w:divBdr>
        <w:top w:val="none" w:sz="0" w:space="0" w:color="auto"/>
        <w:left w:val="none" w:sz="0" w:space="0" w:color="auto"/>
        <w:bottom w:val="none" w:sz="0" w:space="0" w:color="auto"/>
        <w:right w:val="none" w:sz="0" w:space="0" w:color="auto"/>
      </w:divBdr>
    </w:div>
    <w:div w:id="442192039">
      <w:bodyDiv w:val="1"/>
      <w:marLeft w:val="0"/>
      <w:marRight w:val="0"/>
      <w:marTop w:val="0"/>
      <w:marBottom w:val="0"/>
      <w:divBdr>
        <w:top w:val="none" w:sz="0" w:space="0" w:color="auto"/>
        <w:left w:val="none" w:sz="0" w:space="0" w:color="auto"/>
        <w:bottom w:val="none" w:sz="0" w:space="0" w:color="auto"/>
        <w:right w:val="none" w:sz="0" w:space="0" w:color="auto"/>
      </w:divBdr>
    </w:div>
    <w:div w:id="510798998">
      <w:bodyDiv w:val="1"/>
      <w:marLeft w:val="0"/>
      <w:marRight w:val="0"/>
      <w:marTop w:val="0"/>
      <w:marBottom w:val="0"/>
      <w:divBdr>
        <w:top w:val="none" w:sz="0" w:space="0" w:color="auto"/>
        <w:left w:val="none" w:sz="0" w:space="0" w:color="auto"/>
        <w:bottom w:val="none" w:sz="0" w:space="0" w:color="auto"/>
        <w:right w:val="none" w:sz="0" w:space="0" w:color="auto"/>
      </w:divBdr>
    </w:div>
    <w:div w:id="522280663">
      <w:bodyDiv w:val="1"/>
      <w:marLeft w:val="0"/>
      <w:marRight w:val="0"/>
      <w:marTop w:val="0"/>
      <w:marBottom w:val="0"/>
      <w:divBdr>
        <w:top w:val="none" w:sz="0" w:space="0" w:color="auto"/>
        <w:left w:val="none" w:sz="0" w:space="0" w:color="auto"/>
        <w:bottom w:val="none" w:sz="0" w:space="0" w:color="auto"/>
        <w:right w:val="none" w:sz="0" w:space="0" w:color="auto"/>
      </w:divBdr>
    </w:div>
    <w:div w:id="535198028">
      <w:bodyDiv w:val="1"/>
      <w:marLeft w:val="0"/>
      <w:marRight w:val="0"/>
      <w:marTop w:val="0"/>
      <w:marBottom w:val="0"/>
      <w:divBdr>
        <w:top w:val="none" w:sz="0" w:space="0" w:color="auto"/>
        <w:left w:val="none" w:sz="0" w:space="0" w:color="auto"/>
        <w:bottom w:val="none" w:sz="0" w:space="0" w:color="auto"/>
        <w:right w:val="none" w:sz="0" w:space="0" w:color="auto"/>
      </w:divBdr>
    </w:div>
    <w:div w:id="744181017">
      <w:bodyDiv w:val="1"/>
      <w:marLeft w:val="0"/>
      <w:marRight w:val="0"/>
      <w:marTop w:val="0"/>
      <w:marBottom w:val="0"/>
      <w:divBdr>
        <w:top w:val="none" w:sz="0" w:space="0" w:color="auto"/>
        <w:left w:val="none" w:sz="0" w:space="0" w:color="auto"/>
        <w:bottom w:val="none" w:sz="0" w:space="0" w:color="auto"/>
        <w:right w:val="none" w:sz="0" w:space="0" w:color="auto"/>
      </w:divBdr>
    </w:div>
    <w:div w:id="881745457">
      <w:bodyDiv w:val="1"/>
      <w:marLeft w:val="0"/>
      <w:marRight w:val="0"/>
      <w:marTop w:val="0"/>
      <w:marBottom w:val="0"/>
      <w:divBdr>
        <w:top w:val="none" w:sz="0" w:space="0" w:color="auto"/>
        <w:left w:val="none" w:sz="0" w:space="0" w:color="auto"/>
        <w:bottom w:val="none" w:sz="0" w:space="0" w:color="auto"/>
        <w:right w:val="none" w:sz="0" w:space="0" w:color="auto"/>
      </w:divBdr>
    </w:div>
    <w:div w:id="1027877118">
      <w:bodyDiv w:val="1"/>
      <w:marLeft w:val="0"/>
      <w:marRight w:val="0"/>
      <w:marTop w:val="0"/>
      <w:marBottom w:val="0"/>
      <w:divBdr>
        <w:top w:val="none" w:sz="0" w:space="0" w:color="auto"/>
        <w:left w:val="none" w:sz="0" w:space="0" w:color="auto"/>
        <w:bottom w:val="none" w:sz="0" w:space="0" w:color="auto"/>
        <w:right w:val="none" w:sz="0" w:space="0" w:color="auto"/>
      </w:divBdr>
    </w:div>
    <w:div w:id="1083532160">
      <w:bodyDiv w:val="1"/>
      <w:marLeft w:val="0"/>
      <w:marRight w:val="0"/>
      <w:marTop w:val="0"/>
      <w:marBottom w:val="0"/>
      <w:divBdr>
        <w:top w:val="none" w:sz="0" w:space="0" w:color="auto"/>
        <w:left w:val="none" w:sz="0" w:space="0" w:color="auto"/>
        <w:bottom w:val="none" w:sz="0" w:space="0" w:color="auto"/>
        <w:right w:val="none" w:sz="0" w:space="0" w:color="auto"/>
      </w:divBdr>
    </w:div>
    <w:div w:id="1115827968">
      <w:bodyDiv w:val="1"/>
      <w:marLeft w:val="0"/>
      <w:marRight w:val="0"/>
      <w:marTop w:val="0"/>
      <w:marBottom w:val="0"/>
      <w:divBdr>
        <w:top w:val="none" w:sz="0" w:space="0" w:color="auto"/>
        <w:left w:val="none" w:sz="0" w:space="0" w:color="auto"/>
        <w:bottom w:val="none" w:sz="0" w:space="0" w:color="auto"/>
        <w:right w:val="none" w:sz="0" w:space="0" w:color="auto"/>
      </w:divBdr>
      <w:divsChild>
        <w:div w:id="1339966481">
          <w:marLeft w:val="0"/>
          <w:marRight w:val="0"/>
          <w:marTop w:val="0"/>
          <w:marBottom w:val="0"/>
          <w:divBdr>
            <w:top w:val="none" w:sz="0" w:space="0" w:color="auto"/>
            <w:left w:val="none" w:sz="0" w:space="0" w:color="auto"/>
            <w:bottom w:val="none" w:sz="0" w:space="0" w:color="auto"/>
            <w:right w:val="none" w:sz="0" w:space="0" w:color="auto"/>
          </w:divBdr>
          <w:divsChild>
            <w:div w:id="522594752">
              <w:marLeft w:val="0"/>
              <w:marRight w:val="0"/>
              <w:marTop w:val="0"/>
              <w:marBottom w:val="0"/>
              <w:divBdr>
                <w:top w:val="none" w:sz="0" w:space="0" w:color="auto"/>
                <w:left w:val="none" w:sz="0" w:space="0" w:color="auto"/>
                <w:bottom w:val="none" w:sz="0" w:space="0" w:color="auto"/>
                <w:right w:val="none" w:sz="0" w:space="0" w:color="auto"/>
              </w:divBdr>
              <w:divsChild>
                <w:div w:id="836261521">
                  <w:marLeft w:val="0"/>
                  <w:marRight w:val="0"/>
                  <w:marTop w:val="0"/>
                  <w:marBottom w:val="0"/>
                  <w:divBdr>
                    <w:top w:val="none" w:sz="0" w:space="0" w:color="auto"/>
                    <w:left w:val="none" w:sz="0" w:space="0" w:color="auto"/>
                    <w:bottom w:val="none" w:sz="0" w:space="0" w:color="auto"/>
                    <w:right w:val="none" w:sz="0" w:space="0" w:color="auto"/>
                  </w:divBdr>
                  <w:divsChild>
                    <w:div w:id="688456338">
                      <w:marLeft w:val="0"/>
                      <w:marRight w:val="0"/>
                      <w:marTop w:val="0"/>
                      <w:marBottom w:val="0"/>
                      <w:divBdr>
                        <w:top w:val="none" w:sz="0" w:space="0" w:color="auto"/>
                        <w:left w:val="none" w:sz="0" w:space="0" w:color="auto"/>
                        <w:bottom w:val="none" w:sz="0" w:space="0" w:color="auto"/>
                        <w:right w:val="none" w:sz="0" w:space="0" w:color="auto"/>
                      </w:divBdr>
                      <w:divsChild>
                        <w:div w:id="1817795908">
                          <w:marLeft w:val="0"/>
                          <w:marRight w:val="0"/>
                          <w:marTop w:val="0"/>
                          <w:marBottom w:val="0"/>
                          <w:divBdr>
                            <w:top w:val="none" w:sz="0" w:space="0" w:color="auto"/>
                            <w:left w:val="none" w:sz="0" w:space="0" w:color="auto"/>
                            <w:bottom w:val="none" w:sz="0" w:space="0" w:color="auto"/>
                            <w:right w:val="none" w:sz="0" w:space="0" w:color="auto"/>
                          </w:divBdr>
                          <w:divsChild>
                            <w:div w:id="282268452">
                              <w:marLeft w:val="0"/>
                              <w:marRight w:val="0"/>
                              <w:marTop w:val="0"/>
                              <w:marBottom w:val="0"/>
                              <w:divBdr>
                                <w:top w:val="none" w:sz="0" w:space="0" w:color="auto"/>
                                <w:left w:val="none" w:sz="0" w:space="0" w:color="auto"/>
                                <w:bottom w:val="none" w:sz="0" w:space="0" w:color="auto"/>
                                <w:right w:val="none" w:sz="0" w:space="0" w:color="auto"/>
                              </w:divBdr>
                              <w:divsChild>
                                <w:div w:id="2144232298">
                                  <w:marLeft w:val="0"/>
                                  <w:marRight w:val="0"/>
                                  <w:marTop w:val="0"/>
                                  <w:marBottom w:val="0"/>
                                  <w:divBdr>
                                    <w:top w:val="none" w:sz="0" w:space="0" w:color="auto"/>
                                    <w:left w:val="none" w:sz="0" w:space="0" w:color="auto"/>
                                    <w:bottom w:val="none" w:sz="0" w:space="0" w:color="auto"/>
                                    <w:right w:val="none" w:sz="0" w:space="0" w:color="auto"/>
                                  </w:divBdr>
                                  <w:divsChild>
                                    <w:div w:id="1066997348">
                                      <w:marLeft w:val="0"/>
                                      <w:marRight w:val="0"/>
                                      <w:marTop w:val="0"/>
                                      <w:marBottom w:val="0"/>
                                      <w:divBdr>
                                        <w:top w:val="none" w:sz="0" w:space="0" w:color="auto"/>
                                        <w:left w:val="none" w:sz="0" w:space="0" w:color="auto"/>
                                        <w:bottom w:val="none" w:sz="0" w:space="0" w:color="auto"/>
                                        <w:right w:val="none" w:sz="0" w:space="0" w:color="auto"/>
                                      </w:divBdr>
                                      <w:divsChild>
                                        <w:div w:id="85865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5939961">
          <w:marLeft w:val="0"/>
          <w:marRight w:val="0"/>
          <w:marTop w:val="0"/>
          <w:marBottom w:val="0"/>
          <w:divBdr>
            <w:top w:val="none" w:sz="0" w:space="0" w:color="auto"/>
            <w:left w:val="none" w:sz="0" w:space="0" w:color="auto"/>
            <w:bottom w:val="none" w:sz="0" w:space="0" w:color="auto"/>
            <w:right w:val="none" w:sz="0" w:space="0" w:color="auto"/>
          </w:divBdr>
          <w:divsChild>
            <w:div w:id="914973525">
              <w:marLeft w:val="0"/>
              <w:marRight w:val="0"/>
              <w:marTop w:val="0"/>
              <w:marBottom w:val="0"/>
              <w:divBdr>
                <w:top w:val="none" w:sz="0" w:space="0" w:color="auto"/>
                <w:left w:val="none" w:sz="0" w:space="0" w:color="auto"/>
                <w:bottom w:val="none" w:sz="0" w:space="0" w:color="auto"/>
                <w:right w:val="none" w:sz="0" w:space="0" w:color="auto"/>
              </w:divBdr>
              <w:divsChild>
                <w:div w:id="923950900">
                  <w:marLeft w:val="0"/>
                  <w:marRight w:val="0"/>
                  <w:marTop w:val="0"/>
                  <w:marBottom w:val="0"/>
                  <w:divBdr>
                    <w:top w:val="none" w:sz="0" w:space="0" w:color="auto"/>
                    <w:left w:val="none" w:sz="0" w:space="0" w:color="auto"/>
                    <w:bottom w:val="none" w:sz="0" w:space="0" w:color="auto"/>
                    <w:right w:val="none" w:sz="0" w:space="0" w:color="auto"/>
                  </w:divBdr>
                  <w:divsChild>
                    <w:div w:id="654185755">
                      <w:marLeft w:val="0"/>
                      <w:marRight w:val="0"/>
                      <w:marTop w:val="0"/>
                      <w:marBottom w:val="0"/>
                      <w:divBdr>
                        <w:top w:val="none" w:sz="0" w:space="0" w:color="auto"/>
                        <w:left w:val="none" w:sz="0" w:space="0" w:color="auto"/>
                        <w:bottom w:val="none" w:sz="0" w:space="0" w:color="auto"/>
                        <w:right w:val="none" w:sz="0" w:space="0" w:color="auto"/>
                      </w:divBdr>
                      <w:divsChild>
                        <w:div w:id="72750569">
                          <w:marLeft w:val="0"/>
                          <w:marRight w:val="0"/>
                          <w:marTop w:val="0"/>
                          <w:marBottom w:val="0"/>
                          <w:divBdr>
                            <w:top w:val="none" w:sz="0" w:space="0" w:color="auto"/>
                            <w:left w:val="none" w:sz="0" w:space="0" w:color="auto"/>
                            <w:bottom w:val="none" w:sz="0" w:space="0" w:color="auto"/>
                            <w:right w:val="none" w:sz="0" w:space="0" w:color="auto"/>
                          </w:divBdr>
                          <w:divsChild>
                            <w:div w:id="1125083647">
                              <w:marLeft w:val="0"/>
                              <w:marRight w:val="0"/>
                              <w:marTop w:val="0"/>
                              <w:marBottom w:val="0"/>
                              <w:divBdr>
                                <w:top w:val="none" w:sz="0" w:space="0" w:color="auto"/>
                                <w:left w:val="none" w:sz="0" w:space="0" w:color="auto"/>
                                <w:bottom w:val="none" w:sz="0" w:space="0" w:color="auto"/>
                                <w:right w:val="none" w:sz="0" w:space="0" w:color="auto"/>
                              </w:divBdr>
                              <w:divsChild>
                                <w:div w:id="145124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545755">
                  <w:marLeft w:val="0"/>
                  <w:marRight w:val="0"/>
                  <w:marTop w:val="0"/>
                  <w:marBottom w:val="0"/>
                  <w:divBdr>
                    <w:top w:val="none" w:sz="0" w:space="0" w:color="auto"/>
                    <w:left w:val="none" w:sz="0" w:space="0" w:color="auto"/>
                    <w:bottom w:val="none" w:sz="0" w:space="0" w:color="auto"/>
                    <w:right w:val="none" w:sz="0" w:space="0" w:color="auto"/>
                  </w:divBdr>
                  <w:divsChild>
                    <w:div w:id="1456023381">
                      <w:marLeft w:val="0"/>
                      <w:marRight w:val="0"/>
                      <w:marTop w:val="0"/>
                      <w:marBottom w:val="0"/>
                      <w:divBdr>
                        <w:top w:val="none" w:sz="0" w:space="0" w:color="auto"/>
                        <w:left w:val="none" w:sz="0" w:space="0" w:color="auto"/>
                        <w:bottom w:val="none" w:sz="0" w:space="0" w:color="auto"/>
                        <w:right w:val="none" w:sz="0" w:space="0" w:color="auto"/>
                      </w:divBdr>
                      <w:divsChild>
                        <w:div w:id="1876190464">
                          <w:marLeft w:val="0"/>
                          <w:marRight w:val="0"/>
                          <w:marTop w:val="0"/>
                          <w:marBottom w:val="0"/>
                          <w:divBdr>
                            <w:top w:val="none" w:sz="0" w:space="0" w:color="auto"/>
                            <w:left w:val="none" w:sz="0" w:space="0" w:color="auto"/>
                            <w:bottom w:val="none" w:sz="0" w:space="0" w:color="auto"/>
                            <w:right w:val="none" w:sz="0" w:space="0" w:color="auto"/>
                          </w:divBdr>
                          <w:divsChild>
                            <w:div w:id="644823961">
                              <w:marLeft w:val="0"/>
                              <w:marRight w:val="0"/>
                              <w:marTop w:val="0"/>
                              <w:marBottom w:val="0"/>
                              <w:divBdr>
                                <w:top w:val="none" w:sz="0" w:space="0" w:color="auto"/>
                                <w:left w:val="none" w:sz="0" w:space="0" w:color="auto"/>
                                <w:bottom w:val="none" w:sz="0" w:space="0" w:color="auto"/>
                                <w:right w:val="none" w:sz="0" w:space="0" w:color="auto"/>
                              </w:divBdr>
                              <w:divsChild>
                                <w:div w:id="806628790">
                                  <w:marLeft w:val="0"/>
                                  <w:marRight w:val="0"/>
                                  <w:marTop w:val="0"/>
                                  <w:marBottom w:val="0"/>
                                  <w:divBdr>
                                    <w:top w:val="none" w:sz="0" w:space="0" w:color="auto"/>
                                    <w:left w:val="none" w:sz="0" w:space="0" w:color="auto"/>
                                    <w:bottom w:val="none" w:sz="0" w:space="0" w:color="auto"/>
                                    <w:right w:val="none" w:sz="0" w:space="0" w:color="auto"/>
                                  </w:divBdr>
                                  <w:divsChild>
                                    <w:div w:id="157392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3888524">
      <w:bodyDiv w:val="1"/>
      <w:marLeft w:val="0"/>
      <w:marRight w:val="0"/>
      <w:marTop w:val="0"/>
      <w:marBottom w:val="0"/>
      <w:divBdr>
        <w:top w:val="none" w:sz="0" w:space="0" w:color="auto"/>
        <w:left w:val="none" w:sz="0" w:space="0" w:color="auto"/>
        <w:bottom w:val="none" w:sz="0" w:space="0" w:color="auto"/>
        <w:right w:val="none" w:sz="0" w:space="0" w:color="auto"/>
      </w:divBdr>
    </w:div>
    <w:div w:id="1132016444">
      <w:bodyDiv w:val="1"/>
      <w:marLeft w:val="0"/>
      <w:marRight w:val="0"/>
      <w:marTop w:val="0"/>
      <w:marBottom w:val="0"/>
      <w:divBdr>
        <w:top w:val="none" w:sz="0" w:space="0" w:color="auto"/>
        <w:left w:val="none" w:sz="0" w:space="0" w:color="auto"/>
        <w:bottom w:val="none" w:sz="0" w:space="0" w:color="auto"/>
        <w:right w:val="none" w:sz="0" w:space="0" w:color="auto"/>
      </w:divBdr>
    </w:div>
    <w:div w:id="1178080405">
      <w:bodyDiv w:val="1"/>
      <w:marLeft w:val="0"/>
      <w:marRight w:val="0"/>
      <w:marTop w:val="0"/>
      <w:marBottom w:val="0"/>
      <w:divBdr>
        <w:top w:val="none" w:sz="0" w:space="0" w:color="auto"/>
        <w:left w:val="none" w:sz="0" w:space="0" w:color="auto"/>
        <w:bottom w:val="none" w:sz="0" w:space="0" w:color="auto"/>
        <w:right w:val="none" w:sz="0" w:space="0" w:color="auto"/>
      </w:divBdr>
    </w:div>
    <w:div w:id="1200628622">
      <w:bodyDiv w:val="1"/>
      <w:marLeft w:val="0"/>
      <w:marRight w:val="0"/>
      <w:marTop w:val="0"/>
      <w:marBottom w:val="0"/>
      <w:divBdr>
        <w:top w:val="none" w:sz="0" w:space="0" w:color="auto"/>
        <w:left w:val="none" w:sz="0" w:space="0" w:color="auto"/>
        <w:bottom w:val="none" w:sz="0" w:space="0" w:color="auto"/>
        <w:right w:val="none" w:sz="0" w:space="0" w:color="auto"/>
      </w:divBdr>
    </w:div>
    <w:div w:id="1222331112">
      <w:bodyDiv w:val="1"/>
      <w:marLeft w:val="0"/>
      <w:marRight w:val="0"/>
      <w:marTop w:val="0"/>
      <w:marBottom w:val="0"/>
      <w:divBdr>
        <w:top w:val="none" w:sz="0" w:space="0" w:color="auto"/>
        <w:left w:val="none" w:sz="0" w:space="0" w:color="auto"/>
        <w:bottom w:val="none" w:sz="0" w:space="0" w:color="auto"/>
        <w:right w:val="none" w:sz="0" w:space="0" w:color="auto"/>
      </w:divBdr>
    </w:div>
    <w:div w:id="1250886200">
      <w:bodyDiv w:val="1"/>
      <w:marLeft w:val="0"/>
      <w:marRight w:val="0"/>
      <w:marTop w:val="0"/>
      <w:marBottom w:val="0"/>
      <w:divBdr>
        <w:top w:val="none" w:sz="0" w:space="0" w:color="auto"/>
        <w:left w:val="none" w:sz="0" w:space="0" w:color="auto"/>
        <w:bottom w:val="none" w:sz="0" w:space="0" w:color="auto"/>
        <w:right w:val="none" w:sz="0" w:space="0" w:color="auto"/>
      </w:divBdr>
    </w:div>
    <w:div w:id="1319532226">
      <w:bodyDiv w:val="1"/>
      <w:marLeft w:val="0"/>
      <w:marRight w:val="0"/>
      <w:marTop w:val="0"/>
      <w:marBottom w:val="0"/>
      <w:divBdr>
        <w:top w:val="none" w:sz="0" w:space="0" w:color="auto"/>
        <w:left w:val="none" w:sz="0" w:space="0" w:color="auto"/>
        <w:bottom w:val="none" w:sz="0" w:space="0" w:color="auto"/>
        <w:right w:val="none" w:sz="0" w:space="0" w:color="auto"/>
      </w:divBdr>
    </w:div>
    <w:div w:id="1374646758">
      <w:bodyDiv w:val="1"/>
      <w:marLeft w:val="0"/>
      <w:marRight w:val="0"/>
      <w:marTop w:val="0"/>
      <w:marBottom w:val="0"/>
      <w:divBdr>
        <w:top w:val="none" w:sz="0" w:space="0" w:color="auto"/>
        <w:left w:val="none" w:sz="0" w:space="0" w:color="auto"/>
        <w:bottom w:val="none" w:sz="0" w:space="0" w:color="auto"/>
        <w:right w:val="none" w:sz="0" w:space="0" w:color="auto"/>
      </w:divBdr>
    </w:div>
    <w:div w:id="1383553436">
      <w:bodyDiv w:val="1"/>
      <w:marLeft w:val="0"/>
      <w:marRight w:val="0"/>
      <w:marTop w:val="0"/>
      <w:marBottom w:val="0"/>
      <w:divBdr>
        <w:top w:val="none" w:sz="0" w:space="0" w:color="auto"/>
        <w:left w:val="none" w:sz="0" w:space="0" w:color="auto"/>
        <w:bottom w:val="none" w:sz="0" w:space="0" w:color="auto"/>
        <w:right w:val="none" w:sz="0" w:space="0" w:color="auto"/>
      </w:divBdr>
    </w:div>
    <w:div w:id="1466193955">
      <w:bodyDiv w:val="1"/>
      <w:marLeft w:val="0"/>
      <w:marRight w:val="0"/>
      <w:marTop w:val="0"/>
      <w:marBottom w:val="0"/>
      <w:divBdr>
        <w:top w:val="none" w:sz="0" w:space="0" w:color="auto"/>
        <w:left w:val="none" w:sz="0" w:space="0" w:color="auto"/>
        <w:bottom w:val="none" w:sz="0" w:space="0" w:color="auto"/>
        <w:right w:val="none" w:sz="0" w:space="0" w:color="auto"/>
      </w:divBdr>
    </w:div>
    <w:div w:id="1491678829">
      <w:bodyDiv w:val="1"/>
      <w:marLeft w:val="0"/>
      <w:marRight w:val="0"/>
      <w:marTop w:val="0"/>
      <w:marBottom w:val="0"/>
      <w:divBdr>
        <w:top w:val="none" w:sz="0" w:space="0" w:color="auto"/>
        <w:left w:val="none" w:sz="0" w:space="0" w:color="auto"/>
        <w:bottom w:val="none" w:sz="0" w:space="0" w:color="auto"/>
        <w:right w:val="none" w:sz="0" w:space="0" w:color="auto"/>
      </w:divBdr>
    </w:div>
    <w:div w:id="1511916217">
      <w:bodyDiv w:val="1"/>
      <w:marLeft w:val="0"/>
      <w:marRight w:val="0"/>
      <w:marTop w:val="0"/>
      <w:marBottom w:val="0"/>
      <w:divBdr>
        <w:top w:val="none" w:sz="0" w:space="0" w:color="auto"/>
        <w:left w:val="none" w:sz="0" w:space="0" w:color="auto"/>
        <w:bottom w:val="none" w:sz="0" w:space="0" w:color="auto"/>
        <w:right w:val="none" w:sz="0" w:space="0" w:color="auto"/>
      </w:divBdr>
    </w:div>
    <w:div w:id="1545554937">
      <w:bodyDiv w:val="1"/>
      <w:marLeft w:val="0"/>
      <w:marRight w:val="0"/>
      <w:marTop w:val="0"/>
      <w:marBottom w:val="0"/>
      <w:divBdr>
        <w:top w:val="none" w:sz="0" w:space="0" w:color="auto"/>
        <w:left w:val="none" w:sz="0" w:space="0" w:color="auto"/>
        <w:bottom w:val="none" w:sz="0" w:space="0" w:color="auto"/>
        <w:right w:val="none" w:sz="0" w:space="0" w:color="auto"/>
      </w:divBdr>
      <w:divsChild>
        <w:div w:id="783498300">
          <w:marLeft w:val="0"/>
          <w:marRight w:val="0"/>
          <w:marTop w:val="0"/>
          <w:marBottom w:val="0"/>
          <w:divBdr>
            <w:top w:val="none" w:sz="0" w:space="0" w:color="auto"/>
            <w:left w:val="none" w:sz="0" w:space="0" w:color="auto"/>
            <w:bottom w:val="none" w:sz="0" w:space="0" w:color="auto"/>
            <w:right w:val="none" w:sz="0" w:space="0" w:color="auto"/>
          </w:divBdr>
          <w:divsChild>
            <w:div w:id="1674843979">
              <w:marLeft w:val="0"/>
              <w:marRight w:val="0"/>
              <w:marTop w:val="0"/>
              <w:marBottom w:val="0"/>
              <w:divBdr>
                <w:top w:val="none" w:sz="0" w:space="0" w:color="auto"/>
                <w:left w:val="none" w:sz="0" w:space="0" w:color="auto"/>
                <w:bottom w:val="none" w:sz="0" w:space="0" w:color="auto"/>
                <w:right w:val="none" w:sz="0" w:space="0" w:color="auto"/>
              </w:divBdr>
              <w:divsChild>
                <w:div w:id="2021151756">
                  <w:marLeft w:val="0"/>
                  <w:marRight w:val="0"/>
                  <w:marTop w:val="0"/>
                  <w:marBottom w:val="0"/>
                  <w:divBdr>
                    <w:top w:val="none" w:sz="0" w:space="0" w:color="auto"/>
                    <w:left w:val="none" w:sz="0" w:space="0" w:color="auto"/>
                    <w:bottom w:val="none" w:sz="0" w:space="0" w:color="auto"/>
                    <w:right w:val="none" w:sz="0" w:space="0" w:color="auto"/>
                  </w:divBdr>
                  <w:divsChild>
                    <w:div w:id="2048137888">
                      <w:marLeft w:val="0"/>
                      <w:marRight w:val="0"/>
                      <w:marTop w:val="0"/>
                      <w:marBottom w:val="0"/>
                      <w:divBdr>
                        <w:top w:val="none" w:sz="0" w:space="0" w:color="auto"/>
                        <w:left w:val="none" w:sz="0" w:space="0" w:color="auto"/>
                        <w:bottom w:val="none" w:sz="0" w:space="0" w:color="auto"/>
                        <w:right w:val="none" w:sz="0" w:space="0" w:color="auto"/>
                      </w:divBdr>
                      <w:divsChild>
                        <w:div w:id="1845316129">
                          <w:marLeft w:val="0"/>
                          <w:marRight w:val="0"/>
                          <w:marTop w:val="0"/>
                          <w:marBottom w:val="0"/>
                          <w:divBdr>
                            <w:top w:val="none" w:sz="0" w:space="0" w:color="auto"/>
                            <w:left w:val="none" w:sz="0" w:space="0" w:color="auto"/>
                            <w:bottom w:val="none" w:sz="0" w:space="0" w:color="auto"/>
                            <w:right w:val="none" w:sz="0" w:space="0" w:color="auto"/>
                          </w:divBdr>
                          <w:divsChild>
                            <w:div w:id="67554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74512">
      <w:bodyDiv w:val="1"/>
      <w:marLeft w:val="0"/>
      <w:marRight w:val="0"/>
      <w:marTop w:val="0"/>
      <w:marBottom w:val="0"/>
      <w:divBdr>
        <w:top w:val="none" w:sz="0" w:space="0" w:color="auto"/>
        <w:left w:val="none" w:sz="0" w:space="0" w:color="auto"/>
        <w:bottom w:val="none" w:sz="0" w:space="0" w:color="auto"/>
        <w:right w:val="none" w:sz="0" w:space="0" w:color="auto"/>
      </w:divBdr>
    </w:div>
    <w:div w:id="1607227429">
      <w:bodyDiv w:val="1"/>
      <w:marLeft w:val="0"/>
      <w:marRight w:val="0"/>
      <w:marTop w:val="0"/>
      <w:marBottom w:val="0"/>
      <w:divBdr>
        <w:top w:val="none" w:sz="0" w:space="0" w:color="auto"/>
        <w:left w:val="none" w:sz="0" w:space="0" w:color="auto"/>
        <w:bottom w:val="none" w:sz="0" w:space="0" w:color="auto"/>
        <w:right w:val="none" w:sz="0" w:space="0" w:color="auto"/>
      </w:divBdr>
    </w:div>
    <w:div w:id="1658192172">
      <w:bodyDiv w:val="1"/>
      <w:marLeft w:val="0"/>
      <w:marRight w:val="0"/>
      <w:marTop w:val="0"/>
      <w:marBottom w:val="0"/>
      <w:divBdr>
        <w:top w:val="none" w:sz="0" w:space="0" w:color="auto"/>
        <w:left w:val="none" w:sz="0" w:space="0" w:color="auto"/>
        <w:bottom w:val="none" w:sz="0" w:space="0" w:color="auto"/>
        <w:right w:val="none" w:sz="0" w:space="0" w:color="auto"/>
      </w:divBdr>
      <w:divsChild>
        <w:div w:id="1527869897">
          <w:marLeft w:val="0"/>
          <w:marRight w:val="0"/>
          <w:marTop w:val="0"/>
          <w:marBottom w:val="0"/>
          <w:divBdr>
            <w:top w:val="none" w:sz="0" w:space="0" w:color="auto"/>
            <w:left w:val="none" w:sz="0" w:space="0" w:color="auto"/>
            <w:bottom w:val="none" w:sz="0" w:space="0" w:color="auto"/>
            <w:right w:val="none" w:sz="0" w:space="0" w:color="auto"/>
          </w:divBdr>
          <w:divsChild>
            <w:div w:id="1923294430">
              <w:marLeft w:val="0"/>
              <w:marRight w:val="0"/>
              <w:marTop w:val="0"/>
              <w:marBottom w:val="0"/>
              <w:divBdr>
                <w:top w:val="none" w:sz="0" w:space="0" w:color="auto"/>
                <w:left w:val="none" w:sz="0" w:space="0" w:color="auto"/>
                <w:bottom w:val="none" w:sz="0" w:space="0" w:color="auto"/>
                <w:right w:val="none" w:sz="0" w:space="0" w:color="auto"/>
              </w:divBdr>
              <w:divsChild>
                <w:div w:id="2003583751">
                  <w:marLeft w:val="0"/>
                  <w:marRight w:val="0"/>
                  <w:marTop w:val="0"/>
                  <w:marBottom w:val="0"/>
                  <w:divBdr>
                    <w:top w:val="none" w:sz="0" w:space="0" w:color="auto"/>
                    <w:left w:val="none" w:sz="0" w:space="0" w:color="auto"/>
                    <w:bottom w:val="none" w:sz="0" w:space="0" w:color="auto"/>
                    <w:right w:val="none" w:sz="0" w:space="0" w:color="auto"/>
                  </w:divBdr>
                  <w:divsChild>
                    <w:div w:id="1277106391">
                      <w:marLeft w:val="0"/>
                      <w:marRight w:val="0"/>
                      <w:marTop w:val="0"/>
                      <w:marBottom w:val="0"/>
                      <w:divBdr>
                        <w:top w:val="none" w:sz="0" w:space="0" w:color="auto"/>
                        <w:left w:val="none" w:sz="0" w:space="0" w:color="auto"/>
                        <w:bottom w:val="none" w:sz="0" w:space="0" w:color="auto"/>
                        <w:right w:val="none" w:sz="0" w:space="0" w:color="auto"/>
                      </w:divBdr>
                      <w:divsChild>
                        <w:div w:id="321392006">
                          <w:marLeft w:val="0"/>
                          <w:marRight w:val="0"/>
                          <w:marTop w:val="0"/>
                          <w:marBottom w:val="0"/>
                          <w:divBdr>
                            <w:top w:val="none" w:sz="0" w:space="0" w:color="auto"/>
                            <w:left w:val="none" w:sz="0" w:space="0" w:color="auto"/>
                            <w:bottom w:val="none" w:sz="0" w:space="0" w:color="auto"/>
                            <w:right w:val="none" w:sz="0" w:space="0" w:color="auto"/>
                          </w:divBdr>
                          <w:divsChild>
                            <w:div w:id="46924070">
                              <w:marLeft w:val="0"/>
                              <w:marRight w:val="0"/>
                              <w:marTop w:val="0"/>
                              <w:marBottom w:val="0"/>
                              <w:divBdr>
                                <w:top w:val="none" w:sz="0" w:space="0" w:color="auto"/>
                                <w:left w:val="none" w:sz="0" w:space="0" w:color="auto"/>
                                <w:bottom w:val="none" w:sz="0" w:space="0" w:color="auto"/>
                                <w:right w:val="none" w:sz="0" w:space="0" w:color="auto"/>
                              </w:divBdr>
                              <w:divsChild>
                                <w:div w:id="1594119761">
                                  <w:marLeft w:val="0"/>
                                  <w:marRight w:val="0"/>
                                  <w:marTop w:val="0"/>
                                  <w:marBottom w:val="0"/>
                                  <w:divBdr>
                                    <w:top w:val="none" w:sz="0" w:space="0" w:color="auto"/>
                                    <w:left w:val="none" w:sz="0" w:space="0" w:color="auto"/>
                                    <w:bottom w:val="none" w:sz="0" w:space="0" w:color="auto"/>
                                    <w:right w:val="none" w:sz="0" w:space="0" w:color="auto"/>
                                  </w:divBdr>
                                  <w:divsChild>
                                    <w:div w:id="101613292">
                                      <w:marLeft w:val="0"/>
                                      <w:marRight w:val="0"/>
                                      <w:marTop w:val="0"/>
                                      <w:marBottom w:val="0"/>
                                      <w:divBdr>
                                        <w:top w:val="none" w:sz="0" w:space="0" w:color="auto"/>
                                        <w:left w:val="none" w:sz="0" w:space="0" w:color="auto"/>
                                        <w:bottom w:val="none" w:sz="0" w:space="0" w:color="auto"/>
                                        <w:right w:val="none" w:sz="0" w:space="0" w:color="auto"/>
                                      </w:divBdr>
                                      <w:divsChild>
                                        <w:div w:id="68217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5113137">
          <w:marLeft w:val="0"/>
          <w:marRight w:val="0"/>
          <w:marTop w:val="0"/>
          <w:marBottom w:val="0"/>
          <w:divBdr>
            <w:top w:val="none" w:sz="0" w:space="0" w:color="auto"/>
            <w:left w:val="none" w:sz="0" w:space="0" w:color="auto"/>
            <w:bottom w:val="none" w:sz="0" w:space="0" w:color="auto"/>
            <w:right w:val="none" w:sz="0" w:space="0" w:color="auto"/>
          </w:divBdr>
          <w:divsChild>
            <w:div w:id="1367833788">
              <w:marLeft w:val="0"/>
              <w:marRight w:val="0"/>
              <w:marTop w:val="0"/>
              <w:marBottom w:val="0"/>
              <w:divBdr>
                <w:top w:val="none" w:sz="0" w:space="0" w:color="auto"/>
                <w:left w:val="none" w:sz="0" w:space="0" w:color="auto"/>
                <w:bottom w:val="none" w:sz="0" w:space="0" w:color="auto"/>
                <w:right w:val="none" w:sz="0" w:space="0" w:color="auto"/>
              </w:divBdr>
              <w:divsChild>
                <w:div w:id="1986427930">
                  <w:marLeft w:val="0"/>
                  <w:marRight w:val="0"/>
                  <w:marTop w:val="0"/>
                  <w:marBottom w:val="0"/>
                  <w:divBdr>
                    <w:top w:val="none" w:sz="0" w:space="0" w:color="auto"/>
                    <w:left w:val="none" w:sz="0" w:space="0" w:color="auto"/>
                    <w:bottom w:val="none" w:sz="0" w:space="0" w:color="auto"/>
                    <w:right w:val="none" w:sz="0" w:space="0" w:color="auto"/>
                  </w:divBdr>
                  <w:divsChild>
                    <w:div w:id="1039428392">
                      <w:marLeft w:val="0"/>
                      <w:marRight w:val="0"/>
                      <w:marTop w:val="0"/>
                      <w:marBottom w:val="0"/>
                      <w:divBdr>
                        <w:top w:val="none" w:sz="0" w:space="0" w:color="auto"/>
                        <w:left w:val="none" w:sz="0" w:space="0" w:color="auto"/>
                        <w:bottom w:val="none" w:sz="0" w:space="0" w:color="auto"/>
                        <w:right w:val="none" w:sz="0" w:space="0" w:color="auto"/>
                      </w:divBdr>
                      <w:divsChild>
                        <w:div w:id="736168455">
                          <w:marLeft w:val="0"/>
                          <w:marRight w:val="0"/>
                          <w:marTop w:val="0"/>
                          <w:marBottom w:val="0"/>
                          <w:divBdr>
                            <w:top w:val="none" w:sz="0" w:space="0" w:color="auto"/>
                            <w:left w:val="none" w:sz="0" w:space="0" w:color="auto"/>
                            <w:bottom w:val="none" w:sz="0" w:space="0" w:color="auto"/>
                            <w:right w:val="none" w:sz="0" w:space="0" w:color="auto"/>
                          </w:divBdr>
                          <w:divsChild>
                            <w:div w:id="654720396">
                              <w:marLeft w:val="0"/>
                              <w:marRight w:val="0"/>
                              <w:marTop w:val="0"/>
                              <w:marBottom w:val="0"/>
                              <w:divBdr>
                                <w:top w:val="none" w:sz="0" w:space="0" w:color="auto"/>
                                <w:left w:val="none" w:sz="0" w:space="0" w:color="auto"/>
                                <w:bottom w:val="none" w:sz="0" w:space="0" w:color="auto"/>
                                <w:right w:val="none" w:sz="0" w:space="0" w:color="auto"/>
                              </w:divBdr>
                              <w:divsChild>
                                <w:div w:id="155250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176027">
                  <w:marLeft w:val="0"/>
                  <w:marRight w:val="0"/>
                  <w:marTop w:val="0"/>
                  <w:marBottom w:val="0"/>
                  <w:divBdr>
                    <w:top w:val="none" w:sz="0" w:space="0" w:color="auto"/>
                    <w:left w:val="none" w:sz="0" w:space="0" w:color="auto"/>
                    <w:bottom w:val="none" w:sz="0" w:space="0" w:color="auto"/>
                    <w:right w:val="none" w:sz="0" w:space="0" w:color="auto"/>
                  </w:divBdr>
                  <w:divsChild>
                    <w:div w:id="1614170467">
                      <w:marLeft w:val="0"/>
                      <w:marRight w:val="0"/>
                      <w:marTop w:val="0"/>
                      <w:marBottom w:val="0"/>
                      <w:divBdr>
                        <w:top w:val="none" w:sz="0" w:space="0" w:color="auto"/>
                        <w:left w:val="none" w:sz="0" w:space="0" w:color="auto"/>
                        <w:bottom w:val="none" w:sz="0" w:space="0" w:color="auto"/>
                        <w:right w:val="none" w:sz="0" w:space="0" w:color="auto"/>
                      </w:divBdr>
                      <w:divsChild>
                        <w:div w:id="153685726">
                          <w:marLeft w:val="0"/>
                          <w:marRight w:val="0"/>
                          <w:marTop w:val="0"/>
                          <w:marBottom w:val="0"/>
                          <w:divBdr>
                            <w:top w:val="none" w:sz="0" w:space="0" w:color="auto"/>
                            <w:left w:val="none" w:sz="0" w:space="0" w:color="auto"/>
                            <w:bottom w:val="none" w:sz="0" w:space="0" w:color="auto"/>
                            <w:right w:val="none" w:sz="0" w:space="0" w:color="auto"/>
                          </w:divBdr>
                          <w:divsChild>
                            <w:div w:id="311183135">
                              <w:marLeft w:val="0"/>
                              <w:marRight w:val="0"/>
                              <w:marTop w:val="0"/>
                              <w:marBottom w:val="0"/>
                              <w:divBdr>
                                <w:top w:val="none" w:sz="0" w:space="0" w:color="auto"/>
                                <w:left w:val="none" w:sz="0" w:space="0" w:color="auto"/>
                                <w:bottom w:val="none" w:sz="0" w:space="0" w:color="auto"/>
                                <w:right w:val="none" w:sz="0" w:space="0" w:color="auto"/>
                              </w:divBdr>
                              <w:divsChild>
                                <w:div w:id="149291622">
                                  <w:marLeft w:val="0"/>
                                  <w:marRight w:val="0"/>
                                  <w:marTop w:val="0"/>
                                  <w:marBottom w:val="0"/>
                                  <w:divBdr>
                                    <w:top w:val="none" w:sz="0" w:space="0" w:color="auto"/>
                                    <w:left w:val="none" w:sz="0" w:space="0" w:color="auto"/>
                                    <w:bottom w:val="none" w:sz="0" w:space="0" w:color="auto"/>
                                    <w:right w:val="none" w:sz="0" w:space="0" w:color="auto"/>
                                  </w:divBdr>
                                  <w:divsChild>
                                    <w:div w:id="50601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5836875">
      <w:bodyDiv w:val="1"/>
      <w:marLeft w:val="0"/>
      <w:marRight w:val="0"/>
      <w:marTop w:val="0"/>
      <w:marBottom w:val="0"/>
      <w:divBdr>
        <w:top w:val="none" w:sz="0" w:space="0" w:color="auto"/>
        <w:left w:val="none" w:sz="0" w:space="0" w:color="auto"/>
        <w:bottom w:val="none" w:sz="0" w:space="0" w:color="auto"/>
        <w:right w:val="none" w:sz="0" w:space="0" w:color="auto"/>
      </w:divBdr>
    </w:div>
    <w:div w:id="1769423779">
      <w:bodyDiv w:val="1"/>
      <w:marLeft w:val="0"/>
      <w:marRight w:val="0"/>
      <w:marTop w:val="0"/>
      <w:marBottom w:val="0"/>
      <w:divBdr>
        <w:top w:val="none" w:sz="0" w:space="0" w:color="auto"/>
        <w:left w:val="none" w:sz="0" w:space="0" w:color="auto"/>
        <w:bottom w:val="none" w:sz="0" w:space="0" w:color="auto"/>
        <w:right w:val="none" w:sz="0" w:space="0" w:color="auto"/>
      </w:divBdr>
    </w:div>
    <w:div w:id="2060780750">
      <w:bodyDiv w:val="1"/>
      <w:marLeft w:val="0"/>
      <w:marRight w:val="0"/>
      <w:marTop w:val="0"/>
      <w:marBottom w:val="0"/>
      <w:divBdr>
        <w:top w:val="none" w:sz="0" w:space="0" w:color="auto"/>
        <w:left w:val="none" w:sz="0" w:space="0" w:color="auto"/>
        <w:bottom w:val="none" w:sz="0" w:space="0" w:color="auto"/>
        <w:right w:val="none" w:sz="0" w:space="0" w:color="auto"/>
      </w:divBdr>
      <w:divsChild>
        <w:div w:id="84768068">
          <w:marLeft w:val="0"/>
          <w:marRight w:val="0"/>
          <w:marTop w:val="0"/>
          <w:marBottom w:val="0"/>
          <w:divBdr>
            <w:top w:val="none" w:sz="0" w:space="0" w:color="auto"/>
            <w:left w:val="none" w:sz="0" w:space="0" w:color="auto"/>
            <w:bottom w:val="none" w:sz="0" w:space="0" w:color="auto"/>
            <w:right w:val="none" w:sz="0" w:space="0" w:color="auto"/>
          </w:divBdr>
          <w:divsChild>
            <w:div w:id="254828210">
              <w:marLeft w:val="0"/>
              <w:marRight w:val="0"/>
              <w:marTop w:val="0"/>
              <w:marBottom w:val="0"/>
              <w:divBdr>
                <w:top w:val="none" w:sz="0" w:space="0" w:color="auto"/>
                <w:left w:val="none" w:sz="0" w:space="0" w:color="auto"/>
                <w:bottom w:val="none" w:sz="0" w:space="0" w:color="auto"/>
                <w:right w:val="none" w:sz="0" w:space="0" w:color="auto"/>
              </w:divBdr>
              <w:divsChild>
                <w:div w:id="157502062">
                  <w:marLeft w:val="0"/>
                  <w:marRight w:val="0"/>
                  <w:marTop w:val="0"/>
                  <w:marBottom w:val="0"/>
                  <w:divBdr>
                    <w:top w:val="none" w:sz="0" w:space="0" w:color="auto"/>
                    <w:left w:val="none" w:sz="0" w:space="0" w:color="auto"/>
                    <w:bottom w:val="none" w:sz="0" w:space="0" w:color="auto"/>
                    <w:right w:val="none" w:sz="0" w:space="0" w:color="auto"/>
                  </w:divBdr>
                  <w:divsChild>
                    <w:div w:id="1137383069">
                      <w:marLeft w:val="0"/>
                      <w:marRight w:val="0"/>
                      <w:marTop w:val="0"/>
                      <w:marBottom w:val="0"/>
                      <w:divBdr>
                        <w:top w:val="none" w:sz="0" w:space="0" w:color="auto"/>
                        <w:left w:val="none" w:sz="0" w:space="0" w:color="auto"/>
                        <w:bottom w:val="none" w:sz="0" w:space="0" w:color="auto"/>
                        <w:right w:val="none" w:sz="0" w:space="0" w:color="auto"/>
                      </w:divBdr>
                      <w:divsChild>
                        <w:div w:id="1221599886">
                          <w:marLeft w:val="0"/>
                          <w:marRight w:val="0"/>
                          <w:marTop w:val="0"/>
                          <w:marBottom w:val="0"/>
                          <w:divBdr>
                            <w:top w:val="none" w:sz="0" w:space="0" w:color="auto"/>
                            <w:left w:val="none" w:sz="0" w:space="0" w:color="auto"/>
                            <w:bottom w:val="none" w:sz="0" w:space="0" w:color="auto"/>
                            <w:right w:val="none" w:sz="0" w:space="0" w:color="auto"/>
                          </w:divBdr>
                          <w:divsChild>
                            <w:div w:id="39330573">
                              <w:marLeft w:val="0"/>
                              <w:marRight w:val="0"/>
                              <w:marTop w:val="0"/>
                              <w:marBottom w:val="0"/>
                              <w:divBdr>
                                <w:top w:val="none" w:sz="0" w:space="0" w:color="auto"/>
                                <w:left w:val="none" w:sz="0" w:space="0" w:color="auto"/>
                                <w:bottom w:val="none" w:sz="0" w:space="0" w:color="auto"/>
                                <w:right w:val="none" w:sz="0" w:space="0" w:color="auto"/>
                              </w:divBdr>
                              <w:divsChild>
                                <w:div w:id="1123500106">
                                  <w:marLeft w:val="0"/>
                                  <w:marRight w:val="0"/>
                                  <w:marTop w:val="0"/>
                                  <w:marBottom w:val="0"/>
                                  <w:divBdr>
                                    <w:top w:val="none" w:sz="0" w:space="0" w:color="auto"/>
                                    <w:left w:val="none" w:sz="0" w:space="0" w:color="auto"/>
                                    <w:bottom w:val="none" w:sz="0" w:space="0" w:color="auto"/>
                                    <w:right w:val="none" w:sz="0" w:space="0" w:color="auto"/>
                                  </w:divBdr>
                                  <w:divsChild>
                                    <w:div w:id="4603203">
                                      <w:marLeft w:val="0"/>
                                      <w:marRight w:val="0"/>
                                      <w:marTop w:val="0"/>
                                      <w:marBottom w:val="0"/>
                                      <w:divBdr>
                                        <w:top w:val="none" w:sz="0" w:space="0" w:color="auto"/>
                                        <w:left w:val="none" w:sz="0" w:space="0" w:color="auto"/>
                                        <w:bottom w:val="none" w:sz="0" w:space="0" w:color="auto"/>
                                        <w:right w:val="none" w:sz="0" w:space="0" w:color="auto"/>
                                      </w:divBdr>
                                      <w:divsChild>
                                        <w:div w:id="13010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192657">
          <w:marLeft w:val="0"/>
          <w:marRight w:val="0"/>
          <w:marTop w:val="0"/>
          <w:marBottom w:val="0"/>
          <w:divBdr>
            <w:top w:val="none" w:sz="0" w:space="0" w:color="auto"/>
            <w:left w:val="none" w:sz="0" w:space="0" w:color="auto"/>
            <w:bottom w:val="none" w:sz="0" w:space="0" w:color="auto"/>
            <w:right w:val="none" w:sz="0" w:space="0" w:color="auto"/>
          </w:divBdr>
          <w:divsChild>
            <w:div w:id="834151367">
              <w:marLeft w:val="0"/>
              <w:marRight w:val="0"/>
              <w:marTop w:val="0"/>
              <w:marBottom w:val="0"/>
              <w:divBdr>
                <w:top w:val="none" w:sz="0" w:space="0" w:color="auto"/>
                <w:left w:val="none" w:sz="0" w:space="0" w:color="auto"/>
                <w:bottom w:val="none" w:sz="0" w:space="0" w:color="auto"/>
                <w:right w:val="none" w:sz="0" w:space="0" w:color="auto"/>
              </w:divBdr>
              <w:divsChild>
                <w:div w:id="1507789933">
                  <w:marLeft w:val="0"/>
                  <w:marRight w:val="0"/>
                  <w:marTop w:val="0"/>
                  <w:marBottom w:val="0"/>
                  <w:divBdr>
                    <w:top w:val="none" w:sz="0" w:space="0" w:color="auto"/>
                    <w:left w:val="none" w:sz="0" w:space="0" w:color="auto"/>
                    <w:bottom w:val="none" w:sz="0" w:space="0" w:color="auto"/>
                    <w:right w:val="none" w:sz="0" w:space="0" w:color="auto"/>
                  </w:divBdr>
                  <w:divsChild>
                    <w:div w:id="873156439">
                      <w:marLeft w:val="0"/>
                      <w:marRight w:val="0"/>
                      <w:marTop w:val="0"/>
                      <w:marBottom w:val="0"/>
                      <w:divBdr>
                        <w:top w:val="none" w:sz="0" w:space="0" w:color="auto"/>
                        <w:left w:val="none" w:sz="0" w:space="0" w:color="auto"/>
                        <w:bottom w:val="none" w:sz="0" w:space="0" w:color="auto"/>
                        <w:right w:val="none" w:sz="0" w:space="0" w:color="auto"/>
                      </w:divBdr>
                      <w:divsChild>
                        <w:div w:id="1975600101">
                          <w:marLeft w:val="0"/>
                          <w:marRight w:val="0"/>
                          <w:marTop w:val="0"/>
                          <w:marBottom w:val="0"/>
                          <w:divBdr>
                            <w:top w:val="none" w:sz="0" w:space="0" w:color="auto"/>
                            <w:left w:val="none" w:sz="0" w:space="0" w:color="auto"/>
                            <w:bottom w:val="none" w:sz="0" w:space="0" w:color="auto"/>
                            <w:right w:val="none" w:sz="0" w:space="0" w:color="auto"/>
                          </w:divBdr>
                          <w:divsChild>
                            <w:div w:id="236013656">
                              <w:marLeft w:val="0"/>
                              <w:marRight w:val="0"/>
                              <w:marTop w:val="0"/>
                              <w:marBottom w:val="0"/>
                              <w:divBdr>
                                <w:top w:val="none" w:sz="0" w:space="0" w:color="auto"/>
                                <w:left w:val="none" w:sz="0" w:space="0" w:color="auto"/>
                                <w:bottom w:val="none" w:sz="0" w:space="0" w:color="auto"/>
                                <w:right w:val="none" w:sz="0" w:space="0" w:color="auto"/>
                              </w:divBdr>
                              <w:divsChild>
                                <w:div w:id="137129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607381">
                  <w:marLeft w:val="0"/>
                  <w:marRight w:val="0"/>
                  <w:marTop w:val="0"/>
                  <w:marBottom w:val="0"/>
                  <w:divBdr>
                    <w:top w:val="none" w:sz="0" w:space="0" w:color="auto"/>
                    <w:left w:val="none" w:sz="0" w:space="0" w:color="auto"/>
                    <w:bottom w:val="none" w:sz="0" w:space="0" w:color="auto"/>
                    <w:right w:val="none" w:sz="0" w:space="0" w:color="auto"/>
                  </w:divBdr>
                  <w:divsChild>
                    <w:div w:id="1867402789">
                      <w:marLeft w:val="0"/>
                      <w:marRight w:val="0"/>
                      <w:marTop w:val="0"/>
                      <w:marBottom w:val="0"/>
                      <w:divBdr>
                        <w:top w:val="none" w:sz="0" w:space="0" w:color="auto"/>
                        <w:left w:val="none" w:sz="0" w:space="0" w:color="auto"/>
                        <w:bottom w:val="none" w:sz="0" w:space="0" w:color="auto"/>
                        <w:right w:val="none" w:sz="0" w:space="0" w:color="auto"/>
                      </w:divBdr>
                      <w:divsChild>
                        <w:div w:id="1242524549">
                          <w:marLeft w:val="0"/>
                          <w:marRight w:val="0"/>
                          <w:marTop w:val="0"/>
                          <w:marBottom w:val="0"/>
                          <w:divBdr>
                            <w:top w:val="none" w:sz="0" w:space="0" w:color="auto"/>
                            <w:left w:val="none" w:sz="0" w:space="0" w:color="auto"/>
                            <w:bottom w:val="none" w:sz="0" w:space="0" w:color="auto"/>
                            <w:right w:val="none" w:sz="0" w:space="0" w:color="auto"/>
                          </w:divBdr>
                          <w:divsChild>
                            <w:div w:id="1085104580">
                              <w:marLeft w:val="0"/>
                              <w:marRight w:val="0"/>
                              <w:marTop w:val="0"/>
                              <w:marBottom w:val="0"/>
                              <w:divBdr>
                                <w:top w:val="none" w:sz="0" w:space="0" w:color="auto"/>
                                <w:left w:val="none" w:sz="0" w:space="0" w:color="auto"/>
                                <w:bottom w:val="none" w:sz="0" w:space="0" w:color="auto"/>
                                <w:right w:val="none" w:sz="0" w:space="0" w:color="auto"/>
                              </w:divBdr>
                              <w:divsChild>
                                <w:div w:id="592739502">
                                  <w:marLeft w:val="0"/>
                                  <w:marRight w:val="0"/>
                                  <w:marTop w:val="0"/>
                                  <w:marBottom w:val="0"/>
                                  <w:divBdr>
                                    <w:top w:val="none" w:sz="0" w:space="0" w:color="auto"/>
                                    <w:left w:val="none" w:sz="0" w:space="0" w:color="auto"/>
                                    <w:bottom w:val="none" w:sz="0" w:space="0" w:color="auto"/>
                                    <w:right w:val="none" w:sz="0" w:space="0" w:color="auto"/>
                                  </w:divBdr>
                                  <w:divsChild>
                                    <w:div w:id="65892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11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hyperlink" Target="https://online.sfu-kras.ru" TargetMode="External"/><Relationship Id="rId3" Type="http://schemas.openxmlformats.org/officeDocument/2006/relationships/settings" Target="settings.xml"/><Relationship Id="rId21" Type="http://schemas.openxmlformats.org/officeDocument/2006/relationships/hyperlink" Target="https://free.rosdistant.ru/" TargetMode="External"/><Relationship Id="rId34" Type="http://schemas.openxmlformats.org/officeDocument/2006/relationships/footer" Target="footer1.xml"/><Relationship Id="rId7" Type="http://schemas.openxmlformats.org/officeDocument/2006/relationships/hyperlink" Target="mailto:max.kosnikov@yandex.ru" TargetMode="Externa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hyperlink" Target="https://www.lektorium.tv"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diagramLayout" Target="diagrams/layout2.xml"/><Relationship Id="rId20" Type="http://schemas.openxmlformats.org/officeDocument/2006/relationships/hyperlink" Target="https://openedu.ru/" TargetMode="External"/><Relationship Id="rId29" Type="http://schemas.openxmlformats.org/officeDocument/2006/relationships/hyperlink" Target="https://stepik.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Layout" Target="diagrams/layout1.xml"/><Relationship Id="rId24" Type="http://schemas.openxmlformats.org/officeDocument/2006/relationships/hyperlink" Target="https://mooc.mrsu.ru/"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diagramData" Target="diagrams/data2.xml"/><Relationship Id="rId23" Type="http://schemas.openxmlformats.org/officeDocument/2006/relationships/hyperlink" Target="https://mooped.net" TargetMode="External"/><Relationship Id="rId28" Type="http://schemas.openxmlformats.org/officeDocument/2006/relationships/hyperlink" Target="https://distant.msu.ru/" TargetMode="External"/><Relationship Id="rId36" Type="http://schemas.openxmlformats.org/officeDocument/2006/relationships/theme" Target="theme/theme1.xml"/><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dx.doi.org/10.21515/1990-4665-204-013" TargetMode="External"/><Relationship Id="rId14" Type="http://schemas.microsoft.com/office/2007/relationships/diagramDrawing" Target="diagrams/drawing1.xml"/><Relationship Id="rId22" Type="http://schemas.openxmlformats.org/officeDocument/2006/relationships/hyperlink" Target="https://pushkininstitute.ru/" TargetMode="External"/><Relationship Id="rId27" Type="http://schemas.openxmlformats.org/officeDocument/2006/relationships/hyperlink" Target="https://open.spbstu.ru/" TargetMode="External"/><Relationship Id="rId30" Type="http://schemas.openxmlformats.org/officeDocument/2006/relationships/hyperlink" Target="https://netology.ru/" TargetMode="External"/><Relationship Id="rId35" Type="http://schemas.openxmlformats.org/officeDocument/2006/relationships/fontTable" Target="fontTable.xml"/><Relationship Id="rId8" Type="http://schemas.openxmlformats.org/officeDocument/2006/relationships/hyperlink" Target="mailto:max.kosnikov@yandex.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13.pdf" TargetMode="Externa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681EE26-38FE-4111-81A1-CB83C345C6F3}" type="doc">
      <dgm:prSet loTypeId="urn:microsoft.com/office/officeart/2005/8/layout/chevron2" loCatId="process" qsTypeId="urn:microsoft.com/office/officeart/2005/8/quickstyle/simple1" qsCatId="simple" csTypeId="urn:microsoft.com/office/officeart/2005/8/colors/colorful2" csCatId="colorful" phldr="1"/>
      <dgm:spPr/>
      <dgm:t>
        <a:bodyPr/>
        <a:lstStyle/>
        <a:p>
          <a:endParaRPr lang="ru-RU"/>
        </a:p>
      </dgm:t>
    </dgm:pt>
    <dgm:pt modelId="{4764528D-233F-49F7-821E-4C08BFF66C39}">
      <dgm:prSet phldrT="[Текст]" custT="1"/>
      <dgm:spPr/>
      <dgm:t>
        <a:bodyPr/>
        <a:lstStyle/>
        <a:p>
          <a:r>
            <a:rPr lang="ru-RU" sz="1200">
              <a:latin typeface="Times New Roman" panose="02020603050405020304" pitchFamily="18" charset="0"/>
              <a:cs typeface="Times New Roman" panose="02020603050405020304" pitchFamily="18" charset="0"/>
            </a:rPr>
            <a:t> </a:t>
          </a:r>
        </a:p>
      </dgm:t>
    </dgm:pt>
    <dgm:pt modelId="{89F57734-C28E-459D-B4B1-69D0D4A51626}" type="parTrans" cxnId="{3586A5F1-6011-4CCF-86E6-EE182ACAFD1C}">
      <dgm:prSet/>
      <dgm:spPr/>
      <dgm:t>
        <a:bodyPr/>
        <a:lstStyle/>
        <a:p>
          <a:endParaRPr lang="ru-RU" sz="1200">
            <a:latin typeface="Times New Roman" panose="02020603050405020304" pitchFamily="18" charset="0"/>
            <a:cs typeface="Times New Roman" panose="02020603050405020304" pitchFamily="18" charset="0"/>
          </a:endParaRPr>
        </a:p>
      </dgm:t>
    </dgm:pt>
    <dgm:pt modelId="{857AD273-7CDF-4459-841D-E453E6FBC652}" type="sibTrans" cxnId="{3586A5F1-6011-4CCF-86E6-EE182ACAFD1C}">
      <dgm:prSet/>
      <dgm:spPr/>
      <dgm:t>
        <a:bodyPr/>
        <a:lstStyle/>
        <a:p>
          <a:endParaRPr lang="ru-RU" sz="1200">
            <a:latin typeface="Times New Roman" panose="02020603050405020304" pitchFamily="18" charset="0"/>
            <a:cs typeface="Times New Roman" panose="02020603050405020304" pitchFamily="18" charset="0"/>
          </a:endParaRPr>
        </a:p>
      </dgm:t>
    </dgm:pt>
    <dgm:pt modelId="{E7D24787-473F-43C7-A48D-33F8B54F67CE}">
      <dgm:prSet phldrT="[Текст]" custT="1"/>
      <dgm:spPr/>
      <dgm:t>
        <a:bodyPr/>
        <a:lstStyle/>
        <a:p>
          <a:r>
            <a:rPr lang="ru-RU" sz="1200">
              <a:latin typeface="Times New Roman" panose="02020603050405020304" pitchFamily="18" charset="0"/>
              <a:cs typeface="Times New Roman" panose="02020603050405020304" pitchFamily="18" charset="0"/>
            </a:rPr>
            <a:t>Все государственные университеты должны быть подключены к ГИС СЦОС, что обеспечит единый доступ к образовательным ресурсам на платформе</a:t>
          </a:r>
        </a:p>
      </dgm:t>
    </dgm:pt>
    <dgm:pt modelId="{1132561B-06B2-4416-A5EA-EC274A7A067B}" type="parTrans" cxnId="{A57F85DF-AFFC-4709-99AC-EA895296BA70}">
      <dgm:prSet/>
      <dgm:spPr/>
      <dgm:t>
        <a:bodyPr/>
        <a:lstStyle/>
        <a:p>
          <a:endParaRPr lang="ru-RU" sz="1200">
            <a:latin typeface="Times New Roman" panose="02020603050405020304" pitchFamily="18" charset="0"/>
            <a:cs typeface="Times New Roman" panose="02020603050405020304" pitchFamily="18" charset="0"/>
          </a:endParaRPr>
        </a:p>
      </dgm:t>
    </dgm:pt>
    <dgm:pt modelId="{30558BF7-87FB-41AA-A6C1-A8B5A3EFBD38}" type="sibTrans" cxnId="{A57F85DF-AFFC-4709-99AC-EA895296BA70}">
      <dgm:prSet/>
      <dgm:spPr/>
      <dgm:t>
        <a:bodyPr/>
        <a:lstStyle/>
        <a:p>
          <a:endParaRPr lang="ru-RU" sz="1200">
            <a:latin typeface="Times New Roman" panose="02020603050405020304" pitchFamily="18" charset="0"/>
            <a:cs typeface="Times New Roman" panose="02020603050405020304" pitchFamily="18" charset="0"/>
          </a:endParaRPr>
        </a:p>
      </dgm:t>
    </dgm:pt>
    <dgm:pt modelId="{E97CFCFC-A011-4E4C-9C23-9D45C03559DB}">
      <dgm:prSet phldrT="[Текст]" custT="1"/>
      <dgm:spPr/>
      <dgm:t>
        <a:bodyPr/>
        <a:lstStyle/>
        <a:p>
          <a:r>
            <a:rPr lang="ru-RU" sz="1200">
              <a:latin typeface="Times New Roman" panose="02020603050405020304" pitchFamily="18" charset="0"/>
              <a:cs typeface="Times New Roman" panose="02020603050405020304" pitchFamily="18" charset="0"/>
            </a:rPr>
            <a:t> </a:t>
          </a:r>
        </a:p>
      </dgm:t>
    </dgm:pt>
    <dgm:pt modelId="{460C7FC2-BCA1-40EB-92A0-FE53EA515CD6}" type="parTrans" cxnId="{C655C679-BD28-4C0D-BBFC-D0D86E786C12}">
      <dgm:prSet/>
      <dgm:spPr/>
      <dgm:t>
        <a:bodyPr/>
        <a:lstStyle/>
        <a:p>
          <a:endParaRPr lang="ru-RU" sz="1200">
            <a:latin typeface="Times New Roman" panose="02020603050405020304" pitchFamily="18" charset="0"/>
            <a:cs typeface="Times New Roman" panose="02020603050405020304" pitchFamily="18" charset="0"/>
          </a:endParaRPr>
        </a:p>
      </dgm:t>
    </dgm:pt>
    <dgm:pt modelId="{4E5C3FEE-3506-4530-BDC3-EC7C2927BED1}" type="sibTrans" cxnId="{C655C679-BD28-4C0D-BBFC-D0D86E786C12}">
      <dgm:prSet/>
      <dgm:spPr/>
      <dgm:t>
        <a:bodyPr/>
        <a:lstStyle/>
        <a:p>
          <a:endParaRPr lang="ru-RU" sz="1200">
            <a:latin typeface="Times New Roman" panose="02020603050405020304" pitchFamily="18" charset="0"/>
            <a:cs typeface="Times New Roman" panose="02020603050405020304" pitchFamily="18" charset="0"/>
          </a:endParaRPr>
        </a:p>
      </dgm:t>
    </dgm:pt>
    <dgm:pt modelId="{AA505106-0DAF-4403-AC7C-5D4EDFA8EA60}">
      <dgm:prSet phldrT="[Текст]" custT="1"/>
      <dgm:spPr/>
      <dgm:t>
        <a:bodyPr/>
        <a:lstStyle/>
        <a:p>
          <a:r>
            <a:rPr lang="ru-RU" sz="1200">
              <a:latin typeface="Times New Roman" panose="02020603050405020304" pitchFamily="18" charset="0"/>
              <a:cs typeface="Times New Roman" panose="02020603050405020304" pitchFamily="18" charset="0"/>
            </a:rPr>
            <a:t>Обеспечение целостности передаваемых данных всеми университетами страны</a:t>
          </a:r>
        </a:p>
      </dgm:t>
    </dgm:pt>
    <dgm:pt modelId="{31484A3B-F688-445C-A1DB-6EF24DE35C79}" type="parTrans" cxnId="{3E2A23A3-C06E-4237-B5F3-AECCF3062FDF}">
      <dgm:prSet/>
      <dgm:spPr/>
      <dgm:t>
        <a:bodyPr/>
        <a:lstStyle/>
        <a:p>
          <a:endParaRPr lang="ru-RU" sz="1200">
            <a:latin typeface="Times New Roman" panose="02020603050405020304" pitchFamily="18" charset="0"/>
            <a:cs typeface="Times New Roman" panose="02020603050405020304" pitchFamily="18" charset="0"/>
          </a:endParaRPr>
        </a:p>
      </dgm:t>
    </dgm:pt>
    <dgm:pt modelId="{C490FAF4-D2F0-402A-8E24-41CB72054FFF}" type="sibTrans" cxnId="{3E2A23A3-C06E-4237-B5F3-AECCF3062FDF}">
      <dgm:prSet/>
      <dgm:spPr/>
      <dgm:t>
        <a:bodyPr/>
        <a:lstStyle/>
        <a:p>
          <a:endParaRPr lang="ru-RU" sz="1200">
            <a:latin typeface="Times New Roman" panose="02020603050405020304" pitchFamily="18" charset="0"/>
            <a:cs typeface="Times New Roman" panose="02020603050405020304" pitchFamily="18" charset="0"/>
          </a:endParaRPr>
        </a:p>
      </dgm:t>
    </dgm:pt>
    <dgm:pt modelId="{5241EF62-115A-48B3-81A5-82AB5FC63F4F}">
      <dgm:prSet phldrT="[Текст]" custT="1"/>
      <dgm:spPr/>
      <dgm:t>
        <a:bodyPr/>
        <a:lstStyle/>
        <a:p>
          <a:r>
            <a:rPr lang="ru-RU" sz="1200">
              <a:latin typeface="Times New Roman" panose="02020603050405020304" pitchFamily="18" charset="0"/>
              <a:cs typeface="Times New Roman" panose="02020603050405020304" pitchFamily="18" charset="0"/>
            </a:rPr>
            <a:t> </a:t>
          </a:r>
        </a:p>
      </dgm:t>
    </dgm:pt>
    <dgm:pt modelId="{1E1BF10B-DD3D-43F9-91D1-F54DC1292A2D}" type="parTrans" cxnId="{D4956785-EE11-48AF-B779-B8F6D53DF499}">
      <dgm:prSet/>
      <dgm:spPr/>
      <dgm:t>
        <a:bodyPr/>
        <a:lstStyle/>
        <a:p>
          <a:endParaRPr lang="ru-RU" sz="1200">
            <a:latin typeface="Times New Roman" panose="02020603050405020304" pitchFamily="18" charset="0"/>
            <a:cs typeface="Times New Roman" panose="02020603050405020304" pitchFamily="18" charset="0"/>
          </a:endParaRPr>
        </a:p>
      </dgm:t>
    </dgm:pt>
    <dgm:pt modelId="{E6A5BE00-52B1-4843-8056-130B2D7524CD}" type="sibTrans" cxnId="{D4956785-EE11-48AF-B779-B8F6D53DF499}">
      <dgm:prSet/>
      <dgm:spPr/>
      <dgm:t>
        <a:bodyPr/>
        <a:lstStyle/>
        <a:p>
          <a:endParaRPr lang="ru-RU" sz="1200">
            <a:latin typeface="Times New Roman" panose="02020603050405020304" pitchFamily="18" charset="0"/>
            <a:cs typeface="Times New Roman" panose="02020603050405020304" pitchFamily="18" charset="0"/>
          </a:endParaRPr>
        </a:p>
      </dgm:t>
    </dgm:pt>
    <dgm:pt modelId="{9AF47CE5-F264-4B68-B6A3-85ACE1A6F89A}">
      <dgm:prSet phldrT="[Текст]" custT="1"/>
      <dgm:spPr/>
      <dgm:t>
        <a:bodyPr/>
        <a:lstStyle/>
        <a:p>
          <a:r>
            <a:rPr lang="ru-RU" sz="1200">
              <a:latin typeface="Times New Roman" panose="02020603050405020304" pitchFamily="18" charset="0"/>
              <a:cs typeface="Times New Roman" panose="02020603050405020304" pitchFamily="18" charset="0"/>
            </a:rPr>
            <a:t>Создание автоматической синхронизации данных с еженедельной периодичностью</a:t>
          </a:r>
        </a:p>
      </dgm:t>
    </dgm:pt>
    <dgm:pt modelId="{A09A0562-ADC0-463B-9CFE-1118CD71D4AC}" type="parTrans" cxnId="{2B05AD26-9E48-4025-AAD0-D0EA69662B4B}">
      <dgm:prSet/>
      <dgm:spPr/>
      <dgm:t>
        <a:bodyPr/>
        <a:lstStyle/>
        <a:p>
          <a:endParaRPr lang="ru-RU" sz="1200">
            <a:latin typeface="Times New Roman" panose="02020603050405020304" pitchFamily="18" charset="0"/>
            <a:cs typeface="Times New Roman" panose="02020603050405020304" pitchFamily="18" charset="0"/>
          </a:endParaRPr>
        </a:p>
      </dgm:t>
    </dgm:pt>
    <dgm:pt modelId="{3E87B323-14FD-45AC-AC14-54F7CF769A94}" type="sibTrans" cxnId="{2B05AD26-9E48-4025-AAD0-D0EA69662B4B}">
      <dgm:prSet/>
      <dgm:spPr/>
      <dgm:t>
        <a:bodyPr/>
        <a:lstStyle/>
        <a:p>
          <a:endParaRPr lang="ru-RU" sz="1200">
            <a:latin typeface="Times New Roman" panose="02020603050405020304" pitchFamily="18" charset="0"/>
            <a:cs typeface="Times New Roman" panose="02020603050405020304" pitchFamily="18" charset="0"/>
          </a:endParaRPr>
        </a:p>
      </dgm:t>
    </dgm:pt>
    <dgm:pt modelId="{241FEBE3-9F5F-409D-B3FD-49703D4F6160}">
      <dgm:prSet phldrT="[Текст]" custT="1"/>
      <dgm:spPr/>
      <dgm:t>
        <a:bodyPr/>
        <a:lstStyle/>
        <a:p>
          <a:r>
            <a:rPr lang="ru-RU" sz="1200">
              <a:latin typeface="Times New Roman" panose="02020603050405020304" pitchFamily="18" charset="0"/>
              <a:cs typeface="Times New Roman" panose="02020603050405020304" pitchFamily="18" charset="0"/>
            </a:rPr>
            <a:t>Обеспечить передачу сведений о программах ДПО</a:t>
          </a:r>
        </a:p>
      </dgm:t>
    </dgm:pt>
    <dgm:pt modelId="{87D4468C-5D49-4C31-B90D-97936649EB32}" type="parTrans" cxnId="{0244B8EB-DEA1-47C5-A3D1-01A4EFED3B4B}">
      <dgm:prSet/>
      <dgm:spPr/>
      <dgm:t>
        <a:bodyPr/>
        <a:lstStyle/>
        <a:p>
          <a:endParaRPr lang="ru-RU" sz="1200">
            <a:latin typeface="Times New Roman" panose="02020603050405020304" pitchFamily="18" charset="0"/>
            <a:cs typeface="Times New Roman" panose="02020603050405020304" pitchFamily="18" charset="0"/>
          </a:endParaRPr>
        </a:p>
      </dgm:t>
    </dgm:pt>
    <dgm:pt modelId="{DDE9077F-7B9F-4F10-943C-1BA27DC8BA97}" type="sibTrans" cxnId="{0244B8EB-DEA1-47C5-A3D1-01A4EFED3B4B}">
      <dgm:prSet/>
      <dgm:spPr/>
      <dgm:t>
        <a:bodyPr/>
        <a:lstStyle/>
        <a:p>
          <a:endParaRPr lang="ru-RU" sz="1200">
            <a:latin typeface="Times New Roman" panose="02020603050405020304" pitchFamily="18" charset="0"/>
            <a:cs typeface="Times New Roman" panose="02020603050405020304" pitchFamily="18" charset="0"/>
          </a:endParaRPr>
        </a:p>
      </dgm:t>
    </dgm:pt>
    <dgm:pt modelId="{B6579794-B79C-45CF-8989-883A4F75EF6A}">
      <dgm:prSet phldrT="[Текст]" custT="1"/>
      <dgm:spPr/>
      <dgm:t>
        <a:bodyPr/>
        <a:lstStyle/>
        <a:p>
          <a:r>
            <a:rPr lang="ru-RU" sz="1200">
              <a:latin typeface="Times New Roman" panose="02020603050405020304" pitchFamily="18" charset="0"/>
              <a:cs typeface="Times New Roman" panose="02020603050405020304" pitchFamily="18" charset="0"/>
            </a:rPr>
            <a:t>Объеденить онлайн-платформы всех подведомственных Министерству науки и высшего образования университетов и подключить к ГИС СЦОС</a:t>
          </a:r>
        </a:p>
      </dgm:t>
    </dgm:pt>
    <dgm:pt modelId="{DB3C23A1-DC33-420A-AB08-FCEE3F91F3F1}" type="parTrans" cxnId="{A859F1AB-DBB0-44BB-A31F-11E06ECB123F}">
      <dgm:prSet/>
      <dgm:spPr/>
      <dgm:t>
        <a:bodyPr/>
        <a:lstStyle/>
        <a:p>
          <a:endParaRPr lang="ru-RU" sz="1200">
            <a:latin typeface="Times New Roman" panose="02020603050405020304" pitchFamily="18" charset="0"/>
            <a:cs typeface="Times New Roman" panose="02020603050405020304" pitchFamily="18" charset="0"/>
          </a:endParaRPr>
        </a:p>
      </dgm:t>
    </dgm:pt>
    <dgm:pt modelId="{333AEFF3-7AB3-4F23-A1B6-BC9F5FF9A3E4}" type="sibTrans" cxnId="{A859F1AB-DBB0-44BB-A31F-11E06ECB123F}">
      <dgm:prSet/>
      <dgm:spPr/>
      <dgm:t>
        <a:bodyPr/>
        <a:lstStyle/>
        <a:p>
          <a:endParaRPr lang="ru-RU" sz="1200">
            <a:latin typeface="Times New Roman" panose="02020603050405020304" pitchFamily="18" charset="0"/>
            <a:cs typeface="Times New Roman" panose="02020603050405020304" pitchFamily="18" charset="0"/>
          </a:endParaRPr>
        </a:p>
      </dgm:t>
    </dgm:pt>
    <dgm:pt modelId="{B5881C91-9845-4A0C-958C-27DCB2ABC399}">
      <dgm:prSet phldrT="[Текст]" custT="1"/>
      <dgm:spPr/>
      <dgm:t>
        <a:bodyPr/>
        <a:lstStyle/>
        <a:p>
          <a:endParaRPr lang="ru-RU" sz="1200">
            <a:latin typeface="Times New Roman" panose="02020603050405020304" pitchFamily="18" charset="0"/>
            <a:cs typeface="Times New Roman" panose="02020603050405020304" pitchFamily="18" charset="0"/>
          </a:endParaRPr>
        </a:p>
      </dgm:t>
    </dgm:pt>
    <dgm:pt modelId="{E8627529-3032-4E97-9E35-2377FA60B2E3}" type="parTrans" cxnId="{58329798-1D33-4482-A8B2-FAA39982BD46}">
      <dgm:prSet/>
      <dgm:spPr/>
      <dgm:t>
        <a:bodyPr/>
        <a:lstStyle/>
        <a:p>
          <a:endParaRPr lang="ru-RU" sz="1200">
            <a:latin typeface="Times New Roman" panose="02020603050405020304" pitchFamily="18" charset="0"/>
            <a:cs typeface="Times New Roman" panose="02020603050405020304" pitchFamily="18" charset="0"/>
          </a:endParaRPr>
        </a:p>
      </dgm:t>
    </dgm:pt>
    <dgm:pt modelId="{0CBA867D-1A00-4A32-8B57-D0B2F05ADECB}" type="sibTrans" cxnId="{58329798-1D33-4482-A8B2-FAA39982BD46}">
      <dgm:prSet/>
      <dgm:spPr/>
      <dgm:t>
        <a:bodyPr/>
        <a:lstStyle/>
        <a:p>
          <a:endParaRPr lang="ru-RU" sz="1200">
            <a:latin typeface="Times New Roman" panose="02020603050405020304" pitchFamily="18" charset="0"/>
            <a:cs typeface="Times New Roman" panose="02020603050405020304" pitchFamily="18" charset="0"/>
          </a:endParaRPr>
        </a:p>
      </dgm:t>
    </dgm:pt>
    <dgm:pt modelId="{36705689-C907-46CC-A9FE-16476C37F964}">
      <dgm:prSet phldrT="[Текст]" custT="1"/>
      <dgm:spPr/>
      <dgm:t>
        <a:bodyPr/>
        <a:lstStyle/>
        <a:p>
          <a:endParaRPr lang="ru-RU" sz="1200">
            <a:latin typeface="Times New Roman" panose="02020603050405020304" pitchFamily="18" charset="0"/>
            <a:cs typeface="Times New Roman" panose="02020603050405020304" pitchFamily="18" charset="0"/>
          </a:endParaRPr>
        </a:p>
      </dgm:t>
    </dgm:pt>
    <dgm:pt modelId="{0BDDB447-6E5E-4A99-84E4-121C9DE63D4F}" type="parTrans" cxnId="{93F8E949-EE98-4D65-B2C8-FE23473E7755}">
      <dgm:prSet/>
      <dgm:spPr/>
      <dgm:t>
        <a:bodyPr/>
        <a:lstStyle/>
        <a:p>
          <a:endParaRPr lang="ru-RU" sz="1200">
            <a:latin typeface="Times New Roman" panose="02020603050405020304" pitchFamily="18" charset="0"/>
            <a:cs typeface="Times New Roman" panose="02020603050405020304" pitchFamily="18" charset="0"/>
          </a:endParaRPr>
        </a:p>
      </dgm:t>
    </dgm:pt>
    <dgm:pt modelId="{4C5291AE-8B1F-4E8C-8B45-0F1FA33724AB}" type="sibTrans" cxnId="{93F8E949-EE98-4D65-B2C8-FE23473E7755}">
      <dgm:prSet/>
      <dgm:spPr/>
      <dgm:t>
        <a:bodyPr/>
        <a:lstStyle/>
        <a:p>
          <a:endParaRPr lang="ru-RU" sz="1200">
            <a:latin typeface="Times New Roman" panose="02020603050405020304" pitchFamily="18" charset="0"/>
            <a:cs typeface="Times New Roman" panose="02020603050405020304" pitchFamily="18" charset="0"/>
          </a:endParaRPr>
        </a:p>
      </dgm:t>
    </dgm:pt>
    <dgm:pt modelId="{0AFF4101-A010-4D2D-9E2D-E2A1B39EBFEF}">
      <dgm:prSet phldrT="[Текст]" custT="1"/>
      <dgm:spPr/>
      <dgm:t>
        <a:bodyPr/>
        <a:lstStyle/>
        <a:p>
          <a:r>
            <a:rPr lang="ru-RU" sz="1200">
              <a:latin typeface="Times New Roman" panose="02020603050405020304" pitchFamily="18" charset="0"/>
              <a:cs typeface="Times New Roman" panose="02020603050405020304" pitchFamily="18" charset="0"/>
            </a:rPr>
            <a:t>Обеспечить передачу сведений об обучающихся в ГИС СЦОС всеми филиалами государственных университетов</a:t>
          </a:r>
        </a:p>
      </dgm:t>
    </dgm:pt>
    <dgm:pt modelId="{858A6556-6B45-4926-B08D-C431ADE565E2}" type="parTrans" cxnId="{FAA3AECD-C9F7-40B2-80E7-6759FB381BCE}">
      <dgm:prSet/>
      <dgm:spPr/>
      <dgm:t>
        <a:bodyPr/>
        <a:lstStyle/>
        <a:p>
          <a:endParaRPr lang="ru-RU" sz="1200">
            <a:latin typeface="Times New Roman" panose="02020603050405020304" pitchFamily="18" charset="0"/>
            <a:cs typeface="Times New Roman" panose="02020603050405020304" pitchFamily="18" charset="0"/>
          </a:endParaRPr>
        </a:p>
      </dgm:t>
    </dgm:pt>
    <dgm:pt modelId="{2C34AFCC-84FC-4094-8CB1-3EACCB52AAA2}" type="sibTrans" cxnId="{FAA3AECD-C9F7-40B2-80E7-6759FB381BCE}">
      <dgm:prSet/>
      <dgm:spPr/>
      <dgm:t>
        <a:bodyPr/>
        <a:lstStyle/>
        <a:p>
          <a:endParaRPr lang="ru-RU" sz="1200">
            <a:latin typeface="Times New Roman" panose="02020603050405020304" pitchFamily="18" charset="0"/>
            <a:cs typeface="Times New Roman" panose="02020603050405020304" pitchFamily="18" charset="0"/>
          </a:endParaRPr>
        </a:p>
      </dgm:t>
    </dgm:pt>
    <dgm:pt modelId="{F4008BC6-456D-4326-BDC5-F8056CF23645}">
      <dgm:prSet phldrT="[Текст]" custT="1"/>
      <dgm:spPr/>
      <dgm:t>
        <a:bodyPr/>
        <a:lstStyle/>
        <a:p>
          <a:endParaRPr lang="ru-RU" sz="1200">
            <a:latin typeface="Times New Roman" panose="02020603050405020304" pitchFamily="18" charset="0"/>
            <a:cs typeface="Times New Roman" panose="02020603050405020304" pitchFamily="18" charset="0"/>
          </a:endParaRPr>
        </a:p>
      </dgm:t>
    </dgm:pt>
    <dgm:pt modelId="{3196D187-F1C5-495D-8623-4F9EB00AF6A9}" type="parTrans" cxnId="{ED4C2973-8F01-4C63-8DD2-92E23A73FE2E}">
      <dgm:prSet/>
      <dgm:spPr/>
      <dgm:t>
        <a:bodyPr/>
        <a:lstStyle/>
        <a:p>
          <a:endParaRPr lang="ru-RU" sz="1200">
            <a:latin typeface="Times New Roman" panose="02020603050405020304" pitchFamily="18" charset="0"/>
            <a:cs typeface="Times New Roman" panose="02020603050405020304" pitchFamily="18" charset="0"/>
          </a:endParaRPr>
        </a:p>
      </dgm:t>
    </dgm:pt>
    <dgm:pt modelId="{44289E65-9335-4874-A8D7-E5AC890E0236}" type="sibTrans" cxnId="{ED4C2973-8F01-4C63-8DD2-92E23A73FE2E}">
      <dgm:prSet/>
      <dgm:spPr/>
      <dgm:t>
        <a:bodyPr/>
        <a:lstStyle/>
        <a:p>
          <a:endParaRPr lang="ru-RU" sz="1200">
            <a:latin typeface="Times New Roman" panose="02020603050405020304" pitchFamily="18" charset="0"/>
            <a:cs typeface="Times New Roman" panose="02020603050405020304" pitchFamily="18" charset="0"/>
          </a:endParaRPr>
        </a:p>
      </dgm:t>
    </dgm:pt>
    <dgm:pt modelId="{2D0CB07B-74C1-4B53-9B20-F77DA07D4E59}">
      <dgm:prSet phldrT="[Текст]" custT="1"/>
      <dgm:spPr/>
      <dgm:t>
        <a:bodyPr/>
        <a:lstStyle/>
        <a:p>
          <a:r>
            <a:rPr lang="ru-RU" sz="1200">
              <a:latin typeface="Times New Roman" panose="02020603050405020304" pitchFamily="18" charset="0"/>
              <a:cs typeface="Times New Roman" panose="02020603050405020304" pitchFamily="18" charset="0"/>
            </a:rPr>
            <a:t>Обеспечить передачу сведений об аспирантах в ГИС СЦОС всеми государственными университетами</a:t>
          </a:r>
        </a:p>
      </dgm:t>
    </dgm:pt>
    <dgm:pt modelId="{C028931D-6BBF-479D-B0D5-4774E0ED5703}" type="parTrans" cxnId="{F07E3F38-55CE-4E59-ABB6-D32ADDB7114A}">
      <dgm:prSet/>
      <dgm:spPr/>
      <dgm:t>
        <a:bodyPr/>
        <a:lstStyle/>
        <a:p>
          <a:endParaRPr lang="ru-RU" sz="1200">
            <a:latin typeface="Times New Roman" panose="02020603050405020304" pitchFamily="18" charset="0"/>
            <a:cs typeface="Times New Roman" panose="02020603050405020304" pitchFamily="18" charset="0"/>
          </a:endParaRPr>
        </a:p>
      </dgm:t>
    </dgm:pt>
    <dgm:pt modelId="{B6B0A64B-CB0A-45DC-8BA4-8C57CE67AE4E}" type="sibTrans" cxnId="{F07E3F38-55CE-4E59-ABB6-D32ADDB7114A}">
      <dgm:prSet/>
      <dgm:spPr/>
      <dgm:t>
        <a:bodyPr/>
        <a:lstStyle/>
        <a:p>
          <a:endParaRPr lang="ru-RU" sz="1200">
            <a:latin typeface="Times New Roman" panose="02020603050405020304" pitchFamily="18" charset="0"/>
            <a:cs typeface="Times New Roman" panose="02020603050405020304" pitchFamily="18" charset="0"/>
          </a:endParaRPr>
        </a:p>
      </dgm:t>
    </dgm:pt>
    <dgm:pt modelId="{2F54994E-23F0-4A70-9284-8DE68C4BA18E}">
      <dgm:prSet phldrT="[Текст]" custT="1"/>
      <dgm:spPr/>
      <dgm:t>
        <a:bodyPr/>
        <a:lstStyle/>
        <a:p>
          <a:endParaRPr lang="ru-RU" sz="1200">
            <a:latin typeface="Times New Roman" panose="02020603050405020304" pitchFamily="18" charset="0"/>
            <a:cs typeface="Times New Roman" panose="02020603050405020304" pitchFamily="18" charset="0"/>
          </a:endParaRPr>
        </a:p>
      </dgm:t>
    </dgm:pt>
    <dgm:pt modelId="{8F3EC6B9-80FE-48E5-B1A0-C6DD1DF3B98E}" type="parTrans" cxnId="{9DDC5A0E-ECB6-4434-A800-928A34C7BA86}">
      <dgm:prSet/>
      <dgm:spPr/>
      <dgm:t>
        <a:bodyPr/>
        <a:lstStyle/>
        <a:p>
          <a:endParaRPr lang="ru-RU" sz="1200">
            <a:latin typeface="Times New Roman" panose="02020603050405020304" pitchFamily="18" charset="0"/>
            <a:cs typeface="Times New Roman" panose="02020603050405020304" pitchFamily="18" charset="0"/>
          </a:endParaRPr>
        </a:p>
      </dgm:t>
    </dgm:pt>
    <dgm:pt modelId="{3A1BE020-B79D-47B8-9E2E-368990E12E8C}" type="sibTrans" cxnId="{9DDC5A0E-ECB6-4434-A800-928A34C7BA86}">
      <dgm:prSet/>
      <dgm:spPr/>
      <dgm:t>
        <a:bodyPr/>
        <a:lstStyle/>
        <a:p>
          <a:endParaRPr lang="ru-RU" sz="1200">
            <a:latin typeface="Times New Roman" panose="02020603050405020304" pitchFamily="18" charset="0"/>
            <a:cs typeface="Times New Roman" panose="02020603050405020304" pitchFamily="18" charset="0"/>
          </a:endParaRPr>
        </a:p>
      </dgm:t>
    </dgm:pt>
    <dgm:pt modelId="{830695D5-F2D5-4A27-A6A2-7608C2A8A744}" type="pres">
      <dgm:prSet presAssocID="{A681EE26-38FE-4111-81A1-CB83C345C6F3}" presName="linearFlow" presStyleCnt="0">
        <dgm:presLayoutVars>
          <dgm:dir/>
          <dgm:animLvl val="lvl"/>
          <dgm:resizeHandles val="exact"/>
        </dgm:presLayoutVars>
      </dgm:prSet>
      <dgm:spPr/>
    </dgm:pt>
    <dgm:pt modelId="{6669CB00-2C27-493F-BD05-BEFA758C7726}" type="pres">
      <dgm:prSet presAssocID="{4764528D-233F-49F7-821E-4C08BFF66C39}" presName="composite" presStyleCnt="0"/>
      <dgm:spPr/>
    </dgm:pt>
    <dgm:pt modelId="{79BB20DB-7AA2-4DCD-AE60-264305F67F4C}" type="pres">
      <dgm:prSet presAssocID="{4764528D-233F-49F7-821E-4C08BFF66C39}" presName="parentText" presStyleLbl="alignNode1" presStyleIdx="0" presStyleCnt="7">
        <dgm:presLayoutVars>
          <dgm:chMax val="1"/>
          <dgm:bulletEnabled val="1"/>
        </dgm:presLayoutVars>
      </dgm:prSet>
      <dgm:spPr/>
    </dgm:pt>
    <dgm:pt modelId="{82C542AE-98FF-4D0E-80C7-4544D1D3BAD3}" type="pres">
      <dgm:prSet presAssocID="{4764528D-233F-49F7-821E-4C08BFF66C39}" presName="descendantText" presStyleLbl="alignAcc1" presStyleIdx="0" presStyleCnt="7">
        <dgm:presLayoutVars>
          <dgm:bulletEnabled val="1"/>
        </dgm:presLayoutVars>
      </dgm:prSet>
      <dgm:spPr/>
    </dgm:pt>
    <dgm:pt modelId="{808BCA12-F568-4756-B24D-3B8067E786B0}" type="pres">
      <dgm:prSet presAssocID="{857AD273-7CDF-4459-841D-E453E6FBC652}" presName="sp" presStyleCnt="0"/>
      <dgm:spPr/>
    </dgm:pt>
    <dgm:pt modelId="{2140B54E-4C75-42F7-9B5B-D8AC60C45182}" type="pres">
      <dgm:prSet presAssocID="{E97CFCFC-A011-4E4C-9C23-9D45C03559DB}" presName="composite" presStyleCnt="0"/>
      <dgm:spPr/>
    </dgm:pt>
    <dgm:pt modelId="{690931A1-37A1-4AE0-8870-5621A68E7FC9}" type="pres">
      <dgm:prSet presAssocID="{E97CFCFC-A011-4E4C-9C23-9D45C03559DB}" presName="parentText" presStyleLbl="alignNode1" presStyleIdx="1" presStyleCnt="7">
        <dgm:presLayoutVars>
          <dgm:chMax val="1"/>
          <dgm:bulletEnabled val="1"/>
        </dgm:presLayoutVars>
      </dgm:prSet>
      <dgm:spPr/>
    </dgm:pt>
    <dgm:pt modelId="{8F54AD02-A176-4FFF-8FC8-02F3AE4162FA}" type="pres">
      <dgm:prSet presAssocID="{E97CFCFC-A011-4E4C-9C23-9D45C03559DB}" presName="descendantText" presStyleLbl="alignAcc1" presStyleIdx="1" presStyleCnt="7">
        <dgm:presLayoutVars>
          <dgm:bulletEnabled val="1"/>
        </dgm:presLayoutVars>
      </dgm:prSet>
      <dgm:spPr/>
    </dgm:pt>
    <dgm:pt modelId="{61DE2E66-D63C-4926-B5BA-F1410B0FFC66}" type="pres">
      <dgm:prSet presAssocID="{4E5C3FEE-3506-4530-BDC3-EC7C2927BED1}" presName="sp" presStyleCnt="0"/>
      <dgm:spPr/>
    </dgm:pt>
    <dgm:pt modelId="{3E01D3AC-FACF-4993-8B09-C2CDE68FC899}" type="pres">
      <dgm:prSet presAssocID="{5241EF62-115A-48B3-81A5-82AB5FC63F4F}" presName="composite" presStyleCnt="0"/>
      <dgm:spPr/>
    </dgm:pt>
    <dgm:pt modelId="{B616F715-8F72-4CD9-81F5-E4EC16DA8EDB}" type="pres">
      <dgm:prSet presAssocID="{5241EF62-115A-48B3-81A5-82AB5FC63F4F}" presName="parentText" presStyleLbl="alignNode1" presStyleIdx="2" presStyleCnt="7">
        <dgm:presLayoutVars>
          <dgm:chMax val="1"/>
          <dgm:bulletEnabled val="1"/>
        </dgm:presLayoutVars>
      </dgm:prSet>
      <dgm:spPr/>
    </dgm:pt>
    <dgm:pt modelId="{CE255F9B-D253-4CA3-992C-6A96A283A778}" type="pres">
      <dgm:prSet presAssocID="{5241EF62-115A-48B3-81A5-82AB5FC63F4F}" presName="descendantText" presStyleLbl="alignAcc1" presStyleIdx="2" presStyleCnt="7">
        <dgm:presLayoutVars>
          <dgm:bulletEnabled val="1"/>
        </dgm:presLayoutVars>
      </dgm:prSet>
      <dgm:spPr/>
    </dgm:pt>
    <dgm:pt modelId="{714CE392-50B4-4461-B58E-C1B7D8C3AA1F}" type="pres">
      <dgm:prSet presAssocID="{E6A5BE00-52B1-4843-8056-130B2D7524CD}" presName="sp" presStyleCnt="0"/>
      <dgm:spPr/>
    </dgm:pt>
    <dgm:pt modelId="{A243BD3B-59E8-468A-8AEB-66D1714071F5}" type="pres">
      <dgm:prSet presAssocID="{B5881C91-9845-4A0C-958C-27DCB2ABC399}" presName="composite" presStyleCnt="0"/>
      <dgm:spPr/>
    </dgm:pt>
    <dgm:pt modelId="{C8AC73A0-1A87-46A7-B547-66F23BCBDC95}" type="pres">
      <dgm:prSet presAssocID="{B5881C91-9845-4A0C-958C-27DCB2ABC399}" presName="parentText" presStyleLbl="alignNode1" presStyleIdx="3" presStyleCnt="7">
        <dgm:presLayoutVars>
          <dgm:chMax val="1"/>
          <dgm:bulletEnabled val="1"/>
        </dgm:presLayoutVars>
      </dgm:prSet>
      <dgm:spPr/>
    </dgm:pt>
    <dgm:pt modelId="{FA085C74-F273-496F-A5BD-69050880E922}" type="pres">
      <dgm:prSet presAssocID="{B5881C91-9845-4A0C-958C-27DCB2ABC399}" presName="descendantText" presStyleLbl="alignAcc1" presStyleIdx="3" presStyleCnt="7">
        <dgm:presLayoutVars>
          <dgm:bulletEnabled val="1"/>
        </dgm:presLayoutVars>
      </dgm:prSet>
      <dgm:spPr/>
    </dgm:pt>
    <dgm:pt modelId="{9B2E443F-6A04-44E8-8A41-6A359F725130}" type="pres">
      <dgm:prSet presAssocID="{0CBA867D-1A00-4A32-8B57-D0B2F05ADECB}" presName="sp" presStyleCnt="0"/>
      <dgm:spPr/>
    </dgm:pt>
    <dgm:pt modelId="{32A1D8C0-3841-42F0-91F0-4BC8891B2B4C}" type="pres">
      <dgm:prSet presAssocID="{36705689-C907-46CC-A9FE-16476C37F964}" presName="composite" presStyleCnt="0"/>
      <dgm:spPr/>
    </dgm:pt>
    <dgm:pt modelId="{AAB1EEEB-7E03-48BE-9FE2-BC861857B68E}" type="pres">
      <dgm:prSet presAssocID="{36705689-C907-46CC-A9FE-16476C37F964}" presName="parentText" presStyleLbl="alignNode1" presStyleIdx="4" presStyleCnt="7">
        <dgm:presLayoutVars>
          <dgm:chMax val="1"/>
          <dgm:bulletEnabled val="1"/>
        </dgm:presLayoutVars>
      </dgm:prSet>
      <dgm:spPr/>
    </dgm:pt>
    <dgm:pt modelId="{2696D786-7F54-4A8E-9B5E-5B94C7A3D7FB}" type="pres">
      <dgm:prSet presAssocID="{36705689-C907-46CC-A9FE-16476C37F964}" presName="descendantText" presStyleLbl="alignAcc1" presStyleIdx="4" presStyleCnt="7">
        <dgm:presLayoutVars>
          <dgm:bulletEnabled val="1"/>
        </dgm:presLayoutVars>
      </dgm:prSet>
      <dgm:spPr/>
    </dgm:pt>
    <dgm:pt modelId="{CE01A0D8-D695-4BFF-ACD8-902D9E9D1F2E}" type="pres">
      <dgm:prSet presAssocID="{4C5291AE-8B1F-4E8C-8B45-0F1FA33724AB}" presName="sp" presStyleCnt="0"/>
      <dgm:spPr/>
    </dgm:pt>
    <dgm:pt modelId="{A59A2FBA-4A47-48DA-83ED-550F34708DC6}" type="pres">
      <dgm:prSet presAssocID="{F4008BC6-456D-4326-BDC5-F8056CF23645}" presName="composite" presStyleCnt="0"/>
      <dgm:spPr/>
    </dgm:pt>
    <dgm:pt modelId="{5BB7C8CD-9D89-4417-8BFA-7FC2DED47311}" type="pres">
      <dgm:prSet presAssocID="{F4008BC6-456D-4326-BDC5-F8056CF23645}" presName="parentText" presStyleLbl="alignNode1" presStyleIdx="5" presStyleCnt="7">
        <dgm:presLayoutVars>
          <dgm:chMax val="1"/>
          <dgm:bulletEnabled val="1"/>
        </dgm:presLayoutVars>
      </dgm:prSet>
      <dgm:spPr/>
    </dgm:pt>
    <dgm:pt modelId="{A10243BA-0FD0-4978-B7C5-A860047ECD6C}" type="pres">
      <dgm:prSet presAssocID="{F4008BC6-456D-4326-BDC5-F8056CF23645}" presName="descendantText" presStyleLbl="alignAcc1" presStyleIdx="5" presStyleCnt="7">
        <dgm:presLayoutVars>
          <dgm:bulletEnabled val="1"/>
        </dgm:presLayoutVars>
      </dgm:prSet>
      <dgm:spPr/>
    </dgm:pt>
    <dgm:pt modelId="{94746D05-A5B8-4D09-B0CE-92CB25A87AE8}" type="pres">
      <dgm:prSet presAssocID="{44289E65-9335-4874-A8D7-E5AC890E0236}" presName="sp" presStyleCnt="0"/>
      <dgm:spPr/>
    </dgm:pt>
    <dgm:pt modelId="{09CF80F0-1E30-47E9-B4EC-A988C77A2658}" type="pres">
      <dgm:prSet presAssocID="{2F54994E-23F0-4A70-9284-8DE68C4BA18E}" presName="composite" presStyleCnt="0"/>
      <dgm:spPr/>
    </dgm:pt>
    <dgm:pt modelId="{B123A852-294B-4519-9168-DA2CC903918D}" type="pres">
      <dgm:prSet presAssocID="{2F54994E-23F0-4A70-9284-8DE68C4BA18E}" presName="parentText" presStyleLbl="alignNode1" presStyleIdx="6" presStyleCnt="7">
        <dgm:presLayoutVars>
          <dgm:chMax val="1"/>
          <dgm:bulletEnabled val="1"/>
        </dgm:presLayoutVars>
      </dgm:prSet>
      <dgm:spPr/>
    </dgm:pt>
    <dgm:pt modelId="{BDB4E4F6-F426-47A7-BCA4-71BFF901310A}" type="pres">
      <dgm:prSet presAssocID="{2F54994E-23F0-4A70-9284-8DE68C4BA18E}" presName="descendantText" presStyleLbl="alignAcc1" presStyleIdx="6" presStyleCnt="7">
        <dgm:presLayoutVars>
          <dgm:bulletEnabled val="1"/>
        </dgm:presLayoutVars>
      </dgm:prSet>
      <dgm:spPr/>
    </dgm:pt>
  </dgm:ptLst>
  <dgm:cxnLst>
    <dgm:cxn modelId="{9DDC5A0E-ECB6-4434-A800-928A34C7BA86}" srcId="{A681EE26-38FE-4111-81A1-CB83C345C6F3}" destId="{2F54994E-23F0-4A70-9284-8DE68C4BA18E}" srcOrd="6" destOrd="0" parTransId="{8F3EC6B9-80FE-48E5-B1A0-C6DD1DF3B98E}" sibTransId="{3A1BE020-B79D-47B8-9E2E-368990E12E8C}"/>
    <dgm:cxn modelId="{2B05AD26-9E48-4025-AAD0-D0EA69662B4B}" srcId="{5241EF62-115A-48B3-81A5-82AB5FC63F4F}" destId="{9AF47CE5-F264-4B68-B6A3-85ACE1A6F89A}" srcOrd="0" destOrd="0" parTransId="{A09A0562-ADC0-463B-9CFE-1118CD71D4AC}" sibTransId="{3E87B323-14FD-45AC-AC14-54F7CF769A94}"/>
    <dgm:cxn modelId="{F07E3F38-55CE-4E59-ABB6-D32ADDB7114A}" srcId="{2F54994E-23F0-4A70-9284-8DE68C4BA18E}" destId="{2D0CB07B-74C1-4B53-9B20-F77DA07D4E59}" srcOrd="0" destOrd="0" parTransId="{C028931D-6BBF-479D-B0D5-4774E0ED5703}" sibTransId="{B6B0A64B-CB0A-45DC-8BA4-8C57CE67AE4E}"/>
    <dgm:cxn modelId="{93F8E949-EE98-4D65-B2C8-FE23473E7755}" srcId="{A681EE26-38FE-4111-81A1-CB83C345C6F3}" destId="{36705689-C907-46CC-A9FE-16476C37F964}" srcOrd="4" destOrd="0" parTransId="{0BDDB447-6E5E-4A99-84E4-121C9DE63D4F}" sibTransId="{4C5291AE-8B1F-4E8C-8B45-0F1FA33724AB}"/>
    <dgm:cxn modelId="{3AF59050-038E-4D74-AB17-B271FE8A0AFB}" type="presOf" srcId="{F4008BC6-456D-4326-BDC5-F8056CF23645}" destId="{5BB7C8CD-9D89-4417-8BFA-7FC2DED47311}" srcOrd="0" destOrd="0" presId="urn:microsoft.com/office/officeart/2005/8/layout/chevron2"/>
    <dgm:cxn modelId="{DE162B5E-3B99-48BC-BB02-5D0530FBCA9B}" type="presOf" srcId="{A681EE26-38FE-4111-81A1-CB83C345C6F3}" destId="{830695D5-F2D5-4A27-A6A2-7608C2A8A744}" srcOrd="0" destOrd="0" presId="urn:microsoft.com/office/officeart/2005/8/layout/chevron2"/>
    <dgm:cxn modelId="{3619F669-EF1F-4C13-A630-AE5875221087}" type="presOf" srcId="{2D0CB07B-74C1-4B53-9B20-F77DA07D4E59}" destId="{BDB4E4F6-F426-47A7-BCA4-71BFF901310A}" srcOrd="0" destOrd="0" presId="urn:microsoft.com/office/officeart/2005/8/layout/chevron2"/>
    <dgm:cxn modelId="{ED4C2973-8F01-4C63-8DD2-92E23A73FE2E}" srcId="{A681EE26-38FE-4111-81A1-CB83C345C6F3}" destId="{F4008BC6-456D-4326-BDC5-F8056CF23645}" srcOrd="5" destOrd="0" parTransId="{3196D187-F1C5-495D-8623-4F9EB00AF6A9}" sibTransId="{44289E65-9335-4874-A8D7-E5AC890E0236}"/>
    <dgm:cxn modelId="{C655C679-BD28-4C0D-BBFC-D0D86E786C12}" srcId="{A681EE26-38FE-4111-81A1-CB83C345C6F3}" destId="{E97CFCFC-A011-4E4C-9C23-9D45C03559DB}" srcOrd="1" destOrd="0" parTransId="{460C7FC2-BCA1-40EB-92A0-FE53EA515CD6}" sibTransId="{4E5C3FEE-3506-4530-BDC3-EC7C2927BED1}"/>
    <dgm:cxn modelId="{D4956785-EE11-48AF-B779-B8F6D53DF499}" srcId="{A681EE26-38FE-4111-81A1-CB83C345C6F3}" destId="{5241EF62-115A-48B3-81A5-82AB5FC63F4F}" srcOrd="2" destOrd="0" parTransId="{1E1BF10B-DD3D-43F9-91D1-F54DC1292A2D}" sibTransId="{E6A5BE00-52B1-4843-8056-130B2D7524CD}"/>
    <dgm:cxn modelId="{C514F987-0573-426F-B6BE-12AEC8D6D064}" type="presOf" srcId="{E7D24787-473F-43C7-A48D-33F8B54F67CE}" destId="{82C542AE-98FF-4D0E-80C7-4544D1D3BAD3}" srcOrd="0" destOrd="0" presId="urn:microsoft.com/office/officeart/2005/8/layout/chevron2"/>
    <dgm:cxn modelId="{92B85A8A-5653-4A46-BDBA-719728E2C601}" type="presOf" srcId="{0AFF4101-A010-4D2D-9E2D-E2A1B39EBFEF}" destId="{A10243BA-0FD0-4978-B7C5-A860047ECD6C}" srcOrd="0" destOrd="0" presId="urn:microsoft.com/office/officeart/2005/8/layout/chevron2"/>
    <dgm:cxn modelId="{58329798-1D33-4482-A8B2-FAA39982BD46}" srcId="{A681EE26-38FE-4111-81A1-CB83C345C6F3}" destId="{B5881C91-9845-4A0C-958C-27DCB2ABC399}" srcOrd="3" destOrd="0" parTransId="{E8627529-3032-4E97-9E35-2377FA60B2E3}" sibTransId="{0CBA867D-1A00-4A32-8B57-D0B2F05ADECB}"/>
    <dgm:cxn modelId="{510393A2-3491-4AD7-8A66-FBBFFD97C816}" type="presOf" srcId="{B6579794-B79C-45CF-8989-883A4F75EF6A}" destId="{FA085C74-F273-496F-A5BD-69050880E922}" srcOrd="0" destOrd="0" presId="urn:microsoft.com/office/officeart/2005/8/layout/chevron2"/>
    <dgm:cxn modelId="{3E2A23A3-C06E-4237-B5F3-AECCF3062FDF}" srcId="{E97CFCFC-A011-4E4C-9C23-9D45C03559DB}" destId="{AA505106-0DAF-4403-AC7C-5D4EDFA8EA60}" srcOrd="0" destOrd="0" parTransId="{31484A3B-F688-445C-A1DB-6EF24DE35C79}" sibTransId="{C490FAF4-D2F0-402A-8E24-41CB72054FFF}"/>
    <dgm:cxn modelId="{DFE640AA-0283-40F8-BE12-D464B1F359D2}" type="presOf" srcId="{241FEBE3-9F5F-409D-B3FD-49703D4F6160}" destId="{2696D786-7F54-4A8E-9B5E-5B94C7A3D7FB}" srcOrd="0" destOrd="0" presId="urn:microsoft.com/office/officeart/2005/8/layout/chevron2"/>
    <dgm:cxn modelId="{A859F1AB-DBB0-44BB-A31F-11E06ECB123F}" srcId="{B5881C91-9845-4A0C-958C-27DCB2ABC399}" destId="{B6579794-B79C-45CF-8989-883A4F75EF6A}" srcOrd="0" destOrd="0" parTransId="{DB3C23A1-DC33-420A-AB08-FCEE3F91F3F1}" sibTransId="{333AEFF3-7AB3-4F23-A1B6-BC9F5FF9A3E4}"/>
    <dgm:cxn modelId="{6E2860C6-C296-4BF6-9F1A-4C101421E01E}" type="presOf" srcId="{5241EF62-115A-48B3-81A5-82AB5FC63F4F}" destId="{B616F715-8F72-4CD9-81F5-E4EC16DA8EDB}" srcOrd="0" destOrd="0" presId="urn:microsoft.com/office/officeart/2005/8/layout/chevron2"/>
    <dgm:cxn modelId="{3F1CBACC-5F21-4E09-A173-6F0BA33D929A}" type="presOf" srcId="{AA505106-0DAF-4403-AC7C-5D4EDFA8EA60}" destId="{8F54AD02-A176-4FFF-8FC8-02F3AE4162FA}" srcOrd="0" destOrd="0" presId="urn:microsoft.com/office/officeart/2005/8/layout/chevron2"/>
    <dgm:cxn modelId="{FAA3AECD-C9F7-40B2-80E7-6759FB381BCE}" srcId="{F4008BC6-456D-4326-BDC5-F8056CF23645}" destId="{0AFF4101-A010-4D2D-9E2D-E2A1B39EBFEF}" srcOrd="0" destOrd="0" parTransId="{858A6556-6B45-4926-B08D-C431ADE565E2}" sibTransId="{2C34AFCC-84FC-4094-8CB1-3EACCB52AAA2}"/>
    <dgm:cxn modelId="{15B2CFD9-734C-4E65-8B09-E34DC2489BEB}" type="presOf" srcId="{9AF47CE5-F264-4B68-B6A3-85ACE1A6F89A}" destId="{CE255F9B-D253-4CA3-992C-6A96A283A778}" srcOrd="0" destOrd="0" presId="urn:microsoft.com/office/officeart/2005/8/layout/chevron2"/>
    <dgm:cxn modelId="{9F681ADB-82A5-4056-ADA8-C9E4AC16F806}" type="presOf" srcId="{B5881C91-9845-4A0C-958C-27DCB2ABC399}" destId="{C8AC73A0-1A87-46A7-B547-66F23BCBDC95}" srcOrd="0" destOrd="0" presId="urn:microsoft.com/office/officeart/2005/8/layout/chevron2"/>
    <dgm:cxn modelId="{A57F85DF-AFFC-4709-99AC-EA895296BA70}" srcId="{4764528D-233F-49F7-821E-4C08BFF66C39}" destId="{E7D24787-473F-43C7-A48D-33F8B54F67CE}" srcOrd="0" destOrd="0" parTransId="{1132561B-06B2-4416-A5EA-EC274A7A067B}" sibTransId="{30558BF7-87FB-41AA-A6C1-A8B5A3EFBD38}"/>
    <dgm:cxn modelId="{87473AEA-1CB4-493C-8ECD-2116C5A1E709}" type="presOf" srcId="{36705689-C907-46CC-A9FE-16476C37F964}" destId="{AAB1EEEB-7E03-48BE-9FE2-BC861857B68E}" srcOrd="0" destOrd="0" presId="urn:microsoft.com/office/officeart/2005/8/layout/chevron2"/>
    <dgm:cxn modelId="{0244B8EB-DEA1-47C5-A3D1-01A4EFED3B4B}" srcId="{36705689-C907-46CC-A9FE-16476C37F964}" destId="{241FEBE3-9F5F-409D-B3FD-49703D4F6160}" srcOrd="0" destOrd="0" parTransId="{87D4468C-5D49-4C31-B90D-97936649EB32}" sibTransId="{DDE9077F-7B9F-4F10-943C-1BA27DC8BA97}"/>
    <dgm:cxn modelId="{A5B7F7ED-083E-4C0A-8AF8-0AB75DE3341E}" type="presOf" srcId="{E97CFCFC-A011-4E4C-9C23-9D45C03559DB}" destId="{690931A1-37A1-4AE0-8870-5621A68E7FC9}" srcOrd="0" destOrd="0" presId="urn:microsoft.com/office/officeart/2005/8/layout/chevron2"/>
    <dgm:cxn modelId="{3586A5F1-6011-4CCF-86E6-EE182ACAFD1C}" srcId="{A681EE26-38FE-4111-81A1-CB83C345C6F3}" destId="{4764528D-233F-49F7-821E-4C08BFF66C39}" srcOrd="0" destOrd="0" parTransId="{89F57734-C28E-459D-B4B1-69D0D4A51626}" sibTransId="{857AD273-7CDF-4459-841D-E453E6FBC652}"/>
    <dgm:cxn modelId="{841917F6-F657-425C-8C92-D7A76536E67F}" type="presOf" srcId="{2F54994E-23F0-4A70-9284-8DE68C4BA18E}" destId="{B123A852-294B-4519-9168-DA2CC903918D}" srcOrd="0" destOrd="0" presId="urn:microsoft.com/office/officeart/2005/8/layout/chevron2"/>
    <dgm:cxn modelId="{E0F4EFF8-0957-4AEE-A7DC-738671950A3D}" type="presOf" srcId="{4764528D-233F-49F7-821E-4C08BFF66C39}" destId="{79BB20DB-7AA2-4DCD-AE60-264305F67F4C}" srcOrd="0" destOrd="0" presId="urn:microsoft.com/office/officeart/2005/8/layout/chevron2"/>
    <dgm:cxn modelId="{31419348-5B01-4EB1-BA93-0D4601355BAC}" type="presParOf" srcId="{830695D5-F2D5-4A27-A6A2-7608C2A8A744}" destId="{6669CB00-2C27-493F-BD05-BEFA758C7726}" srcOrd="0" destOrd="0" presId="urn:microsoft.com/office/officeart/2005/8/layout/chevron2"/>
    <dgm:cxn modelId="{D502C3DB-26E7-439A-93B3-EFE6F0A7C8BC}" type="presParOf" srcId="{6669CB00-2C27-493F-BD05-BEFA758C7726}" destId="{79BB20DB-7AA2-4DCD-AE60-264305F67F4C}" srcOrd="0" destOrd="0" presId="urn:microsoft.com/office/officeart/2005/8/layout/chevron2"/>
    <dgm:cxn modelId="{E0B1B46E-5DAA-4A14-A6AF-AD7FDA13DB1A}" type="presParOf" srcId="{6669CB00-2C27-493F-BD05-BEFA758C7726}" destId="{82C542AE-98FF-4D0E-80C7-4544D1D3BAD3}" srcOrd="1" destOrd="0" presId="urn:microsoft.com/office/officeart/2005/8/layout/chevron2"/>
    <dgm:cxn modelId="{45833795-4756-4B0F-BF48-00C396163169}" type="presParOf" srcId="{830695D5-F2D5-4A27-A6A2-7608C2A8A744}" destId="{808BCA12-F568-4756-B24D-3B8067E786B0}" srcOrd="1" destOrd="0" presId="urn:microsoft.com/office/officeart/2005/8/layout/chevron2"/>
    <dgm:cxn modelId="{EB7B8FE7-53BB-4854-941B-B6EA6FBEE5FA}" type="presParOf" srcId="{830695D5-F2D5-4A27-A6A2-7608C2A8A744}" destId="{2140B54E-4C75-42F7-9B5B-D8AC60C45182}" srcOrd="2" destOrd="0" presId="urn:microsoft.com/office/officeart/2005/8/layout/chevron2"/>
    <dgm:cxn modelId="{1B677F2F-95C0-4CE7-8093-D8579693D23F}" type="presParOf" srcId="{2140B54E-4C75-42F7-9B5B-D8AC60C45182}" destId="{690931A1-37A1-4AE0-8870-5621A68E7FC9}" srcOrd="0" destOrd="0" presId="urn:microsoft.com/office/officeart/2005/8/layout/chevron2"/>
    <dgm:cxn modelId="{D954A9E7-5D42-44E5-BA7B-531EB603F8AF}" type="presParOf" srcId="{2140B54E-4C75-42F7-9B5B-D8AC60C45182}" destId="{8F54AD02-A176-4FFF-8FC8-02F3AE4162FA}" srcOrd="1" destOrd="0" presId="urn:microsoft.com/office/officeart/2005/8/layout/chevron2"/>
    <dgm:cxn modelId="{64DCCE53-8D79-48F5-8FD7-27A38721268A}" type="presParOf" srcId="{830695D5-F2D5-4A27-A6A2-7608C2A8A744}" destId="{61DE2E66-D63C-4926-B5BA-F1410B0FFC66}" srcOrd="3" destOrd="0" presId="urn:microsoft.com/office/officeart/2005/8/layout/chevron2"/>
    <dgm:cxn modelId="{E48BA68A-13A1-48B0-A688-A58CB92FC638}" type="presParOf" srcId="{830695D5-F2D5-4A27-A6A2-7608C2A8A744}" destId="{3E01D3AC-FACF-4993-8B09-C2CDE68FC899}" srcOrd="4" destOrd="0" presId="urn:microsoft.com/office/officeart/2005/8/layout/chevron2"/>
    <dgm:cxn modelId="{6B737C03-1E29-4BC3-BC20-2A1502BFDFC5}" type="presParOf" srcId="{3E01D3AC-FACF-4993-8B09-C2CDE68FC899}" destId="{B616F715-8F72-4CD9-81F5-E4EC16DA8EDB}" srcOrd="0" destOrd="0" presId="urn:microsoft.com/office/officeart/2005/8/layout/chevron2"/>
    <dgm:cxn modelId="{A83BA10E-76E4-4407-9277-DF71B148E8F8}" type="presParOf" srcId="{3E01D3AC-FACF-4993-8B09-C2CDE68FC899}" destId="{CE255F9B-D253-4CA3-992C-6A96A283A778}" srcOrd="1" destOrd="0" presId="urn:microsoft.com/office/officeart/2005/8/layout/chevron2"/>
    <dgm:cxn modelId="{3653AAE5-179A-48EB-B4C9-A4975D954FD5}" type="presParOf" srcId="{830695D5-F2D5-4A27-A6A2-7608C2A8A744}" destId="{714CE392-50B4-4461-B58E-C1B7D8C3AA1F}" srcOrd="5" destOrd="0" presId="urn:microsoft.com/office/officeart/2005/8/layout/chevron2"/>
    <dgm:cxn modelId="{3CED347B-32F1-471A-87DE-9256DF6C5454}" type="presParOf" srcId="{830695D5-F2D5-4A27-A6A2-7608C2A8A744}" destId="{A243BD3B-59E8-468A-8AEB-66D1714071F5}" srcOrd="6" destOrd="0" presId="urn:microsoft.com/office/officeart/2005/8/layout/chevron2"/>
    <dgm:cxn modelId="{42C3FFF9-971D-4306-B74F-933CAF9E9EFE}" type="presParOf" srcId="{A243BD3B-59E8-468A-8AEB-66D1714071F5}" destId="{C8AC73A0-1A87-46A7-B547-66F23BCBDC95}" srcOrd="0" destOrd="0" presId="urn:microsoft.com/office/officeart/2005/8/layout/chevron2"/>
    <dgm:cxn modelId="{BA7C8A03-75A6-4346-BC7D-86E679856AE1}" type="presParOf" srcId="{A243BD3B-59E8-468A-8AEB-66D1714071F5}" destId="{FA085C74-F273-496F-A5BD-69050880E922}" srcOrd="1" destOrd="0" presId="urn:microsoft.com/office/officeart/2005/8/layout/chevron2"/>
    <dgm:cxn modelId="{B25B0594-A9E1-4A57-A900-AF5EDBDB9223}" type="presParOf" srcId="{830695D5-F2D5-4A27-A6A2-7608C2A8A744}" destId="{9B2E443F-6A04-44E8-8A41-6A359F725130}" srcOrd="7" destOrd="0" presId="urn:microsoft.com/office/officeart/2005/8/layout/chevron2"/>
    <dgm:cxn modelId="{65337545-DEB5-4EA5-96A1-8C74A562BE06}" type="presParOf" srcId="{830695D5-F2D5-4A27-A6A2-7608C2A8A744}" destId="{32A1D8C0-3841-42F0-91F0-4BC8891B2B4C}" srcOrd="8" destOrd="0" presId="urn:microsoft.com/office/officeart/2005/8/layout/chevron2"/>
    <dgm:cxn modelId="{C2397ECB-323A-4FC7-B3CB-C13241C19F60}" type="presParOf" srcId="{32A1D8C0-3841-42F0-91F0-4BC8891B2B4C}" destId="{AAB1EEEB-7E03-48BE-9FE2-BC861857B68E}" srcOrd="0" destOrd="0" presId="urn:microsoft.com/office/officeart/2005/8/layout/chevron2"/>
    <dgm:cxn modelId="{8871AE6D-1766-4DD7-8370-998E6C5DA0BB}" type="presParOf" srcId="{32A1D8C0-3841-42F0-91F0-4BC8891B2B4C}" destId="{2696D786-7F54-4A8E-9B5E-5B94C7A3D7FB}" srcOrd="1" destOrd="0" presId="urn:microsoft.com/office/officeart/2005/8/layout/chevron2"/>
    <dgm:cxn modelId="{BB09CEC4-450F-4AF4-8CAC-A31797408C8C}" type="presParOf" srcId="{830695D5-F2D5-4A27-A6A2-7608C2A8A744}" destId="{CE01A0D8-D695-4BFF-ACD8-902D9E9D1F2E}" srcOrd="9" destOrd="0" presId="urn:microsoft.com/office/officeart/2005/8/layout/chevron2"/>
    <dgm:cxn modelId="{C5A7386B-27FF-4318-9AE8-879198D49197}" type="presParOf" srcId="{830695D5-F2D5-4A27-A6A2-7608C2A8A744}" destId="{A59A2FBA-4A47-48DA-83ED-550F34708DC6}" srcOrd="10" destOrd="0" presId="urn:microsoft.com/office/officeart/2005/8/layout/chevron2"/>
    <dgm:cxn modelId="{5BA72A46-B1E9-40AD-8101-AA8AA7E336D4}" type="presParOf" srcId="{A59A2FBA-4A47-48DA-83ED-550F34708DC6}" destId="{5BB7C8CD-9D89-4417-8BFA-7FC2DED47311}" srcOrd="0" destOrd="0" presId="urn:microsoft.com/office/officeart/2005/8/layout/chevron2"/>
    <dgm:cxn modelId="{DBA282E5-F2FE-40B5-A937-AE39A9B6431A}" type="presParOf" srcId="{A59A2FBA-4A47-48DA-83ED-550F34708DC6}" destId="{A10243BA-0FD0-4978-B7C5-A860047ECD6C}" srcOrd="1" destOrd="0" presId="urn:microsoft.com/office/officeart/2005/8/layout/chevron2"/>
    <dgm:cxn modelId="{0D058008-6956-4C4C-B085-FF7647EB8670}" type="presParOf" srcId="{830695D5-F2D5-4A27-A6A2-7608C2A8A744}" destId="{94746D05-A5B8-4D09-B0CE-92CB25A87AE8}" srcOrd="11" destOrd="0" presId="urn:microsoft.com/office/officeart/2005/8/layout/chevron2"/>
    <dgm:cxn modelId="{701B5306-BA9C-4CEC-874F-9D43F63133B8}" type="presParOf" srcId="{830695D5-F2D5-4A27-A6A2-7608C2A8A744}" destId="{09CF80F0-1E30-47E9-B4EC-A988C77A2658}" srcOrd="12" destOrd="0" presId="urn:microsoft.com/office/officeart/2005/8/layout/chevron2"/>
    <dgm:cxn modelId="{0B35D914-D060-4CF4-B708-73E99AFA04C4}" type="presParOf" srcId="{09CF80F0-1E30-47E9-B4EC-A988C77A2658}" destId="{B123A852-294B-4519-9168-DA2CC903918D}" srcOrd="0" destOrd="0" presId="urn:microsoft.com/office/officeart/2005/8/layout/chevron2"/>
    <dgm:cxn modelId="{FD3D3527-A1EC-4B83-9C37-F65760E00877}" type="presParOf" srcId="{09CF80F0-1E30-47E9-B4EC-A988C77A2658}" destId="{BDB4E4F6-F426-47A7-BCA4-71BFF901310A}" srcOrd="1" destOrd="0" presId="urn:microsoft.com/office/officeart/2005/8/layout/chevron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46B082D-A03F-4C16-A6FB-4BED22521117}" type="doc">
      <dgm:prSet loTypeId="urn:microsoft.com/office/officeart/2005/8/layout/hList1" loCatId="list" qsTypeId="urn:microsoft.com/office/officeart/2005/8/quickstyle/simple1" qsCatId="simple" csTypeId="urn:microsoft.com/office/officeart/2005/8/colors/colorful5" csCatId="colorful" phldr="1"/>
      <dgm:spPr/>
      <dgm:t>
        <a:bodyPr/>
        <a:lstStyle/>
        <a:p>
          <a:endParaRPr lang="ru-RU"/>
        </a:p>
      </dgm:t>
    </dgm:pt>
    <dgm:pt modelId="{EF1D1DEC-17DD-421F-BF8F-A4C47B89F808}">
      <dgm:prSet phldrT="[Текст]" custT="1"/>
      <dgm:spPr/>
      <dgm:t>
        <a:bodyPr/>
        <a:lstStyle/>
        <a:p>
          <a:r>
            <a:rPr lang="ru-RU" sz="1200" b="1">
              <a:latin typeface="Times New Roman" panose="02020603050405020304" pitchFamily="18" charset="0"/>
              <a:cs typeface="Times New Roman" panose="02020603050405020304" pitchFamily="18" charset="0"/>
            </a:rPr>
            <a:t>СТУДЕНТЫ</a:t>
          </a:r>
          <a:endParaRPr lang="ru-RU" sz="1200">
            <a:latin typeface="Times New Roman" panose="02020603050405020304" pitchFamily="18" charset="0"/>
            <a:cs typeface="Times New Roman" panose="02020603050405020304" pitchFamily="18" charset="0"/>
          </a:endParaRPr>
        </a:p>
      </dgm:t>
    </dgm:pt>
    <dgm:pt modelId="{79769A93-F565-4CFB-8F4E-501A1F5CCEEF}" type="parTrans" cxnId="{E9A246E8-DBEC-46D0-8CE2-8D51D2C04B8D}">
      <dgm:prSet/>
      <dgm:spPr/>
      <dgm:t>
        <a:bodyPr/>
        <a:lstStyle/>
        <a:p>
          <a:endParaRPr lang="ru-RU" sz="1200">
            <a:latin typeface="Times New Roman" panose="02020603050405020304" pitchFamily="18" charset="0"/>
            <a:cs typeface="Times New Roman" panose="02020603050405020304" pitchFamily="18" charset="0"/>
          </a:endParaRPr>
        </a:p>
      </dgm:t>
    </dgm:pt>
    <dgm:pt modelId="{E65257A7-E39A-42DF-A6DB-8008FC0F76D8}" type="sibTrans" cxnId="{E9A246E8-DBEC-46D0-8CE2-8D51D2C04B8D}">
      <dgm:prSet/>
      <dgm:spPr/>
      <dgm:t>
        <a:bodyPr/>
        <a:lstStyle/>
        <a:p>
          <a:endParaRPr lang="ru-RU" sz="1200">
            <a:latin typeface="Times New Roman" panose="02020603050405020304" pitchFamily="18" charset="0"/>
            <a:cs typeface="Times New Roman" panose="02020603050405020304" pitchFamily="18" charset="0"/>
          </a:endParaRPr>
        </a:p>
      </dgm:t>
    </dgm:pt>
    <dgm:pt modelId="{9CBA6883-F8BC-4B76-93F7-325AE8DDA03F}">
      <dgm:prSet phldrT="[Текст]" custT="1"/>
      <dgm:spPr/>
      <dgm:t>
        <a:bodyPr/>
        <a:lstStyle/>
        <a:p>
          <a:r>
            <a:rPr lang="ru-RU" sz="1200">
              <a:latin typeface="Times New Roman" panose="02020603050405020304" pitchFamily="18" charset="0"/>
              <a:cs typeface="Times New Roman" panose="02020603050405020304" pitchFamily="18" charset="0"/>
            </a:rPr>
            <a:t>Возможность прохождения курсов, включенных в программы вузов, с перезачетом без посещения лекций</a:t>
          </a:r>
        </a:p>
      </dgm:t>
    </dgm:pt>
    <dgm:pt modelId="{DF5CAD98-573B-4F8D-9E5A-8D8BA9DEC0C3}" type="parTrans" cxnId="{16D215D0-AC23-4CA1-96B8-C7FA8DE7C3C1}">
      <dgm:prSet/>
      <dgm:spPr/>
      <dgm:t>
        <a:bodyPr/>
        <a:lstStyle/>
        <a:p>
          <a:endParaRPr lang="ru-RU" sz="1200">
            <a:latin typeface="Times New Roman" panose="02020603050405020304" pitchFamily="18" charset="0"/>
            <a:cs typeface="Times New Roman" panose="02020603050405020304" pitchFamily="18" charset="0"/>
          </a:endParaRPr>
        </a:p>
      </dgm:t>
    </dgm:pt>
    <dgm:pt modelId="{2198D92A-44B6-4E63-B1CD-4945914507A1}" type="sibTrans" cxnId="{16D215D0-AC23-4CA1-96B8-C7FA8DE7C3C1}">
      <dgm:prSet/>
      <dgm:spPr/>
      <dgm:t>
        <a:bodyPr/>
        <a:lstStyle/>
        <a:p>
          <a:endParaRPr lang="ru-RU" sz="1200">
            <a:latin typeface="Times New Roman" panose="02020603050405020304" pitchFamily="18" charset="0"/>
            <a:cs typeface="Times New Roman" panose="02020603050405020304" pitchFamily="18" charset="0"/>
          </a:endParaRPr>
        </a:p>
      </dgm:t>
    </dgm:pt>
    <dgm:pt modelId="{5D00C56D-35B9-4880-8512-B9BFBCEDF9E1}">
      <dgm:prSet phldrT="[Текст]" custT="1"/>
      <dgm:spPr/>
      <dgm:t>
        <a:bodyPr/>
        <a:lstStyle/>
        <a:p>
          <a:r>
            <a:rPr lang="ru-RU" sz="1200">
              <a:latin typeface="Times New Roman" panose="02020603050405020304" pitchFamily="18" charset="0"/>
              <a:cs typeface="Times New Roman" panose="02020603050405020304" pitchFamily="18" charset="0"/>
            </a:rPr>
            <a:t>Доступ к онлайн-курсам других вузов из любой точки мира</a:t>
          </a:r>
        </a:p>
      </dgm:t>
    </dgm:pt>
    <dgm:pt modelId="{07290E18-94B6-4D53-BB2A-64CBCDE9E829}" type="parTrans" cxnId="{94E673F4-5FC3-4A4E-B6A4-7860DDD9465E}">
      <dgm:prSet/>
      <dgm:spPr/>
      <dgm:t>
        <a:bodyPr/>
        <a:lstStyle/>
        <a:p>
          <a:endParaRPr lang="ru-RU" sz="1200">
            <a:latin typeface="Times New Roman" panose="02020603050405020304" pitchFamily="18" charset="0"/>
            <a:cs typeface="Times New Roman" panose="02020603050405020304" pitchFamily="18" charset="0"/>
          </a:endParaRPr>
        </a:p>
      </dgm:t>
    </dgm:pt>
    <dgm:pt modelId="{63597D06-555B-4B28-AA5E-69E807077D22}" type="sibTrans" cxnId="{94E673F4-5FC3-4A4E-B6A4-7860DDD9465E}">
      <dgm:prSet/>
      <dgm:spPr/>
      <dgm:t>
        <a:bodyPr/>
        <a:lstStyle/>
        <a:p>
          <a:endParaRPr lang="ru-RU" sz="1200">
            <a:latin typeface="Times New Roman" panose="02020603050405020304" pitchFamily="18" charset="0"/>
            <a:cs typeface="Times New Roman" panose="02020603050405020304" pitchFamily="18" charset="0"/>
          </a:endParaRPr>
        </a:p>
      </dgm:t>
    </dgm:pt>
    <dgm:pt modelId="{4F6DBF60-8158-4AC6-B925-E45BD98D3436}">
      <dgm:prSet phldrT="[Текст]" custT="1"/>
      <dgm:spPr/>
      <dgm:t>
        <a:bodyPr/>
        <a:lstStyle/>
        <a:p>
          <a:r>
            <a:rPr lang="ru-RU" sz="1200" b="1">
              <a:latin typeface="Times New Roman" panose="02020603050405020304" pitchFamily="18" charset="0"/>
              <a:cs typeface="Times New Roman" panose="02020603050405020304" pitchFamily="18" charset="0"/>
            </a:rPr>
            <a:t>ВУЗЫ</a:t>
          </a:r>
          <a:endParaRPr lang="ru-RU" sz="1200">
            <a:latin typeface="Times New Roman" panose="02020603050405020304" pitchFamily="18" charset="0"/>
            <a:cs typeface="Times New Roman" panose="02020603050405020304" pitchFamily="18" charset="0"/>
          </a:endParaRPr>
        </a:p>
      </dgm:t>
    </dgm:pt>
    <dgm:pt modelId="{E836544D-6648-424A-AEE7-83B600A588EF}" type="parTrans" cxnId="{1151DAE9-D6C6-4705-A80F-CFDA7AB07C4E}">
      <dgm:prSet/>
      <dgm:spPr/>
      <dgm:t>
        <a:bodyPr/>
        <a:lstStyle/>
        <a:p>
          <a:endParaRPr lang="ru-RU" sz="1200">
            <a:latin typeface="Times New Roman" panose="02020603050405020304" pitchFamily="18" charset="0"/>
            <a:cs typeface="Times New Roman" panose="02020603050405020304" pitchFamily="18" charset="0"/>
          </a:endParaRPr>
        </a:p>
      </dgm:t>
    </dgm:pt>
    <dgm:pt modelId="{CE56CAF2-732E-4944-8FE0-B81FE1B41475}" type="sibTrans" cxnId="{1151DAE9-D6C6-4705-A80F-CFDA7AB07C4E}">
      <dgm:prSet/>
      <dgm:spPr/>
      <dgm:t>
        <a:bodyPr/>
        <a:lstStyle/>
        <a:p>
          <a:endParaRPr lang="ru-RU" sz="1200">
            <a:latin typeface="Times New Roman" panose="02020603050405020304" pitchFamily="18" charset="0"/>
            <a:cs typeface="Times New Roman" panose="02020603050405020304" pitchFamily="18" charset="0"/>
          </a:endParaRPr>
        </a:p>
      </dgm:t>
    </dgm:pt>
    <dgm:pt modelId="{68DC7231-9331-4D0C-B5FD-829FFA8A7DF4}">
      <dgm:prSet phldrT="[Текст]" custT="1"/>
      <dgm:spPr/>
      <dgm:t>
        <a:bodyPr/>
        <a:lstStyle/>
        <a:p>
          <a:r>
            <a:rPr lang="ru-RU" sz="1200">
              <a:latin typeface="Times New Roman" panose="02020603050405020304" pitchFamily="18" charset="0"/>
              <a:cs typeface="Times New Roman" panose="02020603050405020304" pitchFamily="18" charset="0"/>
            </a:rPr>
            <a:t>Повышение репутации и узнаваемости благодаря распространению курсов</a:t>
          </a:r>
        </a:p>
      </dgm:t>
    </dgm:pt>
    <dgm:pt modelId="{F67875A7-1535-43B6-BA7E-AE7B44A7E2D0}" type="parTrans" cxnId="{DFBB0F85-2D3F-49C6-84C2-E8A3D9BD90A1}">
      <dgm:prSet/>
      <dgm:spPr/>
      <dgm:t>
        <a:bodyPr/>
        <a:lstStyle/>
        <a:p>
          <a:endParaRPr lang="ru-RU" sz="1200">
            <a:latin typeface="Times New Roman" panose="02020603050405020304" pitchFamily="18" charset="0"/>
            <a:cs typeface="Times New Roman" panose="02020603050405020304" pitchFamily="18" charset="0"/>
          </a:endParaRPr>
        </a:p>
      </dgm:t>
    </dgm:pt>
    <dgm:pt modelId="{3CFC681A-5260-4403-9B6D-489D365D22C7}" type="sibTrans" cxnId="{DFBB0F85-2D3F-49C6-84C2-E8A3D9BD90A1}">
      <dgm:prSet/>
      <dgm:spPr/>
      <dgm:t>
        <a:bodyPr/>
        <a:lstStyle/>
        <a:p>
          <a:endParaRPr lang="ru-RU" sz="1200">
            <a:latin typeface="Times New Roman" panose="02020603050405020304" pitchFamily="18" charset="0"/>
            <a:cs typeface="Times New Roman" panose="02020603050405020304" pitchFamily="18" charset="0"/>
          </a:endParaRPr>
        </a:p>
      </dgm:t>
    </dgm:pt>
    <dgm:pt modelId="{1F1A9795-5527-4C13-9749-C0F90D8A2B7C}">
      <dgm:prSet phldrT="[Текст]" custT="1"/>
      <dgm:spPr/>
      <dgm:t>
        <a:bodyPr/>
        <a:lstStyle/>
        <a:p>
          <a:r>
            <a:rPr lang="ru-RU" sz="1200">
              <a:latin typeface="Times New Roman" panose="02020603050405020304" pitchFamily="18" charset="0"/>
              <a:cs typeface="Times New Roman" panose="02020603050405020304" pitchFamily="18" charset="0"/>
            </a:rPr>
            <a:t>Гарантия соответствия курсов образовательным стандартам</a:t>
          </a:r>
        </a:p>
      </dgm:t>
    </dgm:pt>
    <dgm:pt modelId="{C8454C88-7CF4-44DC-8B2A-0DA84CD35633}" type="parTrans" cxnId="{5EDD38E8-6DD0-4A77-840C-98C37325AB5A}">
      <dgm:prSet/>
      <dgm:spPr/>
      <dgm:t>
        <a:bodyPr/>
        <a:lstStyle/>
        <a:p>
          <a:endParaRPr lang="ru-RU" sz="1200">
            <a:latin typeface="Times New Roman" panose="02020603050405020304" pitchFamily="18" charset="0"/>
            <a:cs typeface="Times New Roman" panose="02020603050405020304" pitchFamily="18" charset="0"/>
          </a:endParaRPr>
        </a:p>
      </dgm:t>
    </dgm:pt>
    <dgm:pt modelId="{9E6E020F-8301-4ECB-81E8-2068CFE6B5C4}" type="sibTrans" cxnId="{5EDD38E8-6DD0-4A77-840C-98C37325AB5A}">
      <dgm:prSet/>
      <dgm:spPr/>
      <dgm:t>
        <a:bodyPr/>
        <a:lstStyle/>
        <a:p>
          <a:endParaRPr lang="ru-RU" sz="1200">
            <a:latin typeface="Times New Roman" panose="02020603050405020304" pitchFamily="18" charset="0"/>
            <a:cs typeface="Times New Roman" panose="02020603050405020304" pitchFamily="18" charset="0"/>
          </a:endParaRPr>
        </a:p>
      </dgm:t>
    </dgm:pt>
    <dgm:pt modelId="{9234C029-B8F2-425D-8BCF-FF186D3B01F5}">
      <dgm:prSet phldrT="[Текст]" custT="1"/>
      <dgm:spPr/>
      <dgm:t>
        <a:bodyPr/>
        <a:lstStyle/>
        <a:p>
          <a:r>
            <a:rPr lang="ru-RU" sz="1200">
              <a:latin typeface="Times New Roman" panose="02020603050405020304" pitchFamily="18" charset="0"/>
              <a:cs typeface="Times New Roman" panose="02020603050405020304" pitchFamily="18" charset="0"/>
            </a:rPr>
            <a:t>Формирование цифрового портфолио, полезного для работодателей и вузов</a:t>
          </a:r>
        </a:p>
      </dgm:t>
    </dgm:pt>
    <dgm:pt modelId="{58171C4D-DF16-46D0-8CE9-403E83F49FA9}" type="parTrans" cxnId="{3E22EE14-F9E8-40D4-B079-33336C57FF94}">
      <dgm:prSet/>
      <dgm:spPr/>
      <dgm:t>
        <a:bodyPr/>
        <a:lstStyle/>
        <a:p>
          <a:endParaRPr lang="ru-RU"/>
        </a:p>
      </dgm:t>
    </dgm:pt>
    <dgm:pt modelId="{E7DD0C28-766B-4E01-92E6-91CCB0A1F8E3}" type="sibTrans" cxnId="{3E22EE14-F9E8-40D4-B079-33336C57FF94}">
      <dgm:prSet/>
      <dgm:spPr/>
      <dgm:t>
        <a:bodyPr/>
        <a:lstStyle/>
        <a:p>
          <a:endParaRPr lang="ru-RU"/>
        </a:p>
      </dgm:t>
    </dgm:pt>
    <dgm:pt modelId="{9D839845-52CF-40F2-A402-ADF58522089C}">
      <dgm:prSet phldrT="[Текст]" custT="1"/>
      <dgm:spPr/>
      <dgm:t>
        <a:bodyPr/>
        <a:lstStyle/>
        <a:p>
          <a:r>
            <a:rPr lang="ru-RU" sz="1200">
              <a:latin typeface="Times New Roman" panose="02020603050405020304" pitchFamily="18" charset="0"/>
              <a:cs typeface="Times New Roman" panose="02020603050405020304" pitchFamily="18" charset="0"/>
            </a:rPr>
            <a:t>Индивидуальные учебные планы с ведущими онлайн-курсами</a:t>
          </a:r>
        </a:p>
      </dgm:t>
    </dgm:pt>
    <dgm:pt modelId="{BC86EDFD-7C97-4043-AC22-D6DE866E12BF}" type="parTrans" cxnId="{BCDC10A0-B6F9-4049-905F-375460AC4742}">
      <dgm:prSet/>
      <dgm:spPr/>
      <dgm:t>
        <a:bodyPr/>
        <a:lstStyle/>
        <a:p>
          <a:endParaRPr lang="ru-RU"/>
        </a:p>
      </dgm:t>
    </dgm:pt>
    <dgm:pt modelId="{DD85FAAE-29E6-4AAE-97E0-E3C08AA4C0A0}" type="sibTrans" cxnId="{BCDC10A0-B6F9-4049-905F-375460AC4742}">
      <dgm:prSet/>
      <dgm:spPr/>
      <dgm:t>
        <a:bodyPr/>
        <a:lstStyle/>
        <a:p>
          <a:endParaRPr lang="ru-RU"/>
        </a:p>
      </dgm:t>
    </dgm:pt>
    <dgm:pt modelId="{BA0F4697-CB73-4F66-8F3D-402C9F574784}">
      <dgm:prSet phldrT="[Текст]" custT="1"/>
      <dgm:spPr/>
      <dgm:t>
        <a:bodyPr/>
        <a:lstStyle/>
        <a:p>
          <a:r>
            <a:rPr lang="ru-RU" sz="1200">
              <a:latin typeface="Times New Roman" panose="02020603050405020304" pitchFamily="18" charset="0"/>
              <a:cs typeface="Times New Roman" panose="02020603050405020304" pitchFamily="18" charset="0"/>
            </a:rPr>
            <a:t>Упрощенный документооборот и мониторинг успеваемости</a:t>
          </a:r>
        </a:p>
      </dgm:t>
    </dgm:pt>
    <dgm:pt modelId="{5ED61339-4CC8-4404-8913-4AA889FDEC7C}" type="parTrans" cxnId="{233ED2CA-E89D-4C50-AFA4-433AE2ADAC04}">
      <dgm:prSet/>
      <dgm:spPr/>
      <dgm:t>
        <a:bodyPr/>
        <a:lstStyle/>
        <a:p>
          <a:endParaRPr lang="ru-RU"/>
        </a:p>
      </dgm:t>
    </dgm:pt>
    <dgm:pt modelId="{6809D0A7-5F65-4537-9D69-2623DFD4499B}" type="sibTrans" cxnId="{233ED2CA-E89D-4C50-AFA4-433AE2ADAC04}">
      <dgm:prSet/>
      <dgm:spPr/>
      <dgm:t>
        <a:bodyPr/>
        <a:lstStyle/>
        <a:p>
          <a:endParaRPr lang="ru-RU"/>
        </a:p>
      </dgm:t>
    </dgm:pt>
    <dgm:pt modelId="{E6DCCE35-13DE-4C77-AF4A-7C4D63E11D31}">
      <dgm:prSet phldrT="[Текст]" custT="1"/>
      <dgm:spPr/>
      <dgm:t>
        <a:bodyPr/>
        <a:lstStyle/>
        <a:p>
          <a:r>
            <a:rPr lang="ru-RU" sz="1200">
              <a:latin typeface="Times New Roman" panose="02020603050405020304" pitchFamily="18" charset="0"/>
              <a:cs typeface="Times New Roman" panose="02020603050405020304" pitchFamily="18" charset="0"/>
            </a:rPr>
            <a:t>Повышение позиций в рейтингах</a:t>
          </a:r>
        </a:p>
      </dgm:t>
    </dgm:pt>
    <dgm:pt modelId="{FEDB9B7D-223E-44FB-AA25-078B079C6708}" type="parTrans" cxnId="{C983CE1D-F83A-406B-AD5B-663F122DEA72}">
      <dgm:prSet/>
      <dgm:spPr/>
      <dgm:t>
        <a:bodyPr/>
        <a:lstStyle/>
        <a:p>
          <a:endParaRPr lang="ru-RU"/>
        </a:p>
      </dgm:t>
    </dgm:pt>
    <dgm:pt modelId="{3ABAB96A-4CC9-4F76-BBD4-6ED73409B457}" type="sibTrans" cxnId="{C983CE1D-F83A-406B-AD5B-663F122DEA72}">
      <dgm:prSet/>
      <dgm:spPr/>
      <dgm:t>
        <a:bodyPr/>
        <a:lstStyle/>
        <a:p>
          <a:endParaRPr lang="ru-RU"/>
        </a:p>
      </dgm:t>
    </dgm:pt>
    <dgm:pt modelId="{C03B9214-991F-405D-8982-0EFDE3E2A023}">
      <dgm:prSet phldrT="[Текст]" custT="1"/>
      <dgm:spPr/>
      <dgm:t>
        <a:bodyPr/>
        <a:lstStyle/>
        <a:p>
          <a:r>
            <a:rPr lang="ru-RU" sz="1200">
              <a:latin typeface="Times New Roman" panose="02020603050405020304" pitchFamily="18" charset="0"/>
              <a:cs typeface="Times New Roman" panose="02020603050405020304" pitchFamily="18" charset="0"/>
            </a:rPr>
            <a:t>Возможность монетизации курсов</a:t>
          </a:r>
        </a:p>
      </dgm:t>
    </dgm:pt>
    <dgm:pt modelId="{B5B8FF18-CDD2-4B38-932F-39DBC8310ED8}" type="parTrans" cxnId="{34E8FD9E-AC8E-4DC0-AF90-42CC803B8E77}">
      <dgm:prSet/>
      <dgm:spPr/>
      <dgm:t>
        <a:bodyPr/>
        <a:lstStyle/>
        <a:p>
          <a:endParaRPr lang="ru-RU"/>
        </a:p>
      </dgm:t>
    </dgm:pt>
    <dgm:pt modelId="{73CBEE89-A225-4465-991B-118ED5C8310A}" type="sibTrans" cxnId="{34E8FD9E-AC8E-4DC0-AF90-42CC803B8E77}">
      <dgm:prSet/>
      <dgm:spPr/>
      <dgm:t>
        <a:bodyPr/>
        <a:lstStyle/>
        <a:p>
          <a:endParaRPr lang="ru-RU"/>
        </a:p>
      </dgm:t>
    </dgm:pt>
    <dgm:pt modelId="{D7D187FB-E268-43DE-B55D-B95797979209}">
      <dgm:prSet phldrT="[Текст]" custT="1"/>
      <dgm:spPr/>
      <dgm:t>
        <a:bodyPr/>
        <a:lstStyle/>
        <a:p>
          <a:r>
            <a:rPr lang="ru-RU" sz="1200">
              <a:latin typeface="Times New Roman" panose="02020603050405020304" pitchFamily="18" charset="0"/>
              <a:cs typeface="Times New Roman" panose="02020603050405020304" pitchFamily="18" charset="0"/>
            </a:rPr>
            <a:t>Расширение и улучшение образовательных программ за счет использования курсов других вузов</a:t>
          </a:r>
        </a:p>
      </dgm:t>
    </dgm:pt>
    <dgm:pt modelId="{DF1F6441-09A8-40CB-A610-789AF4762698}" type="parTrans" cxnId="{EEAAA8A8-DF2E-4FB2-8077-9D8B747FD0F9}">
      <dgm:prSet/>
      <dgm:spPr/>
      <dgm:t>
        <a:bodyPr/>
        <a:lstStyle/>
        <a:p>
          <a:endParaRPr lang="ru-RU"/>
        </a:p>
      </dgm:t>
    </dgm:pt>
    <dgm:pt modelId="{13710E7B-17ED-4091-B795-F200241B97D2}" type="sibTrans" cxnId="{EEAAA8A8-DF2E-4FB2-8077-9D8B747FD0F9}">
      <dgm:prSet/>
      <dgm:spPr/>
      <dgm:t>
        <a:bodyPr/>
        <a:lstStyle/>
        <a:p>
          <a:endParaRPr lang="ru-RU"/>
        </a:p>
      </dgm:t>
    </dgm:pt>
    <dgm:pt modelId="{CFDC351C-F257-45BB-9F97-7E6704542452}" type="pres">
      <dgm:prSet presAssocID="{F46B082D-A03F-4C16-A6FB-4BED22521117}" presName="Name0" presStyleCnt="0">
        <dgm:presLayoutVars>
          <dgm:dir/>
          <dgm:animLvl val="lvl"/>
          <dgm:resizeHandles val="exact"/>
        </dgm:presLayoutVars>
      </dgm:prSet>
      <dgm:spPr/>
    </dgm:pt>
    <dgm:pt modelId="{6A9C99C9-DF89-4344-AD88-DD68AB760F98}" type="pres">
      <dgm:prSet presAssocID="{EF1D1DEC-17DD-421F-BF8F-A4C47B89F808}" presName="composite" presStyleCnt="0"/>
      <dgm:spPr/>
    </dgm:pt>
    <dgm:pt modelId="{A362E016-E211-4AB9-9C91-2E797D58E93D}" type="pres">
      <dgm:prSet presAssocID="{EF1D1DEC-17DD-421F-BF8F-A4C47B89F808}" presName="parTx" presStyleLbl="alignNode1" presStyleIdx="0" presStyleCnt="2">
        <dgm:presLayoutVars>
          <dgm:chMax val="0"/>
          <dgm:chPref val="0"/>
          <dgm:bulletEnabled val="1"/>
        </dgm:presLayoutVars>
      </dgm:prSet>
      <dgm:spPr/>
    </dgm:pt>
    <dgm:pt modelId="{137A4462-C754-402F-89CA-BB4788C68BAD}" type="pres">
      <dgm:prSet presAssocID="{EF1D1DEC-17DD-421F-BF8F-A4C47B89F808}" presName="desTx" presStyleLbl="alignAccFollowNode1" presStyleIdx="0" presStyleCnt="2">
        <dgm:presLayoutVars>
          <dgm:bulletEnabled val="1"/>
        </dgm:presLayoutVars>
      </dgm:prSet>
      <dgm:spPr/>
    </dgm:pt>
    <dgm:pt modelId="{9954641A-C528-49A4-83E8-3A3904C7DA07}" type="pres">
      <dgm:prSet presAssocID="{E65257A7-E39A-42DF-A6DB-8008FC0F76D8}" presName="space" presStyleCnt="0"/>
      <dgm:spPr/>
    </dgm:pt>
    <dgm:pt modelId="{E3CFEB79-69D1-496A-94CF-E7884D5777A2}" type="pres">
      <dgm:prSet presAssocID="{4F6DBF60-8158-4AC6-B925-E45BD98D3436}" presName="composite" presStyleCnt="0"/>
      <dgm:spPr/>
    </dgm:pt>
    <dgm:pt modelId="{43A7C03E-B2C0-4362-A48A-A5565B315210}" type="pres">
      <dgm:prSet presAssocID="{4F6DBF60-8158-4AC6-B925-E45BD98D3436}" presName="parTx" presStyleLbl="alignNode1" presStyleIdx="1" presStyleCnt="2">
        <dgm:presLayoutVars>
          <dgm:chMax val="0"/>
          <dgm:chPref val="0"/>
          <dgm:bulletEnabled val="1"/>
        </dgm:presLayoutVars>
      </dgm:prSet>
      <dgm:spPr/>
    </dgm:pt>
    <dgm:pt modelId="{C10A3591-0FB1-4FE5-8A12-60C4B0604F49}" type="pres">
      <dgm:prSet presAssocID="{4F6DBF60-8158-4AC6-B925-E45BD98D3436}" presName="desTx" presStyleLbl="alignAccFollowNode1" presStyleIdx="1" presStyleCnt="2">
        <dgm:presLayoutVars>
          <dgm:bulletEnabled val="1"/>
        </dgm:presLayoutVars>
      </dgm:prSet>
      <dgm:spPr/>
    </dgm:pt>
  </dgm:ptLst>
  <dgm:cxnLst>
    <dgm:cxn modelId="{A515F300-FBD2-43E8-88B8-ACE76B0A320A}" type="presOf" srcId="{9234C029-B8F2-425D-8BCF-FF186D3B01F5}" destId="{137A4462-C754-402F-89CA-BB4788C68BAD}" srcOrd="0" destOrd="2" presId="urn:microsoft.com/office/officeart/2005/8/layout/hList1"/>
    <dgm:cxn modelId="{CDB8C201-505A-40BF-A4DE-B023C0C1B0AA}" type="presOf" srcId="{9CBA6883-F8BC-4B76-93F7-325AE8DDA03F}" destId="{137A4462-C754-402F-89CA-BB4788C68BAD}" srcOrd="0" destOrd="0" presId="urn:microsoft.com/office/officeart/2005/8/layout/hList1"/>
    <dgm:cxn modelId="{3E22EE14-F9E8-40D4-B079-33336C57FF94}" srcId="{EF1D1DEC-17DD-421F-BF8F-A4C47B89F808}" destId="{9234C029-B8F2-425D-8BCF-FF186D3B01F5}" srcOrd="2" destOrd="0" parTransId="{58171C4D-DF16-46D0-8CE9-403E83F49FA9}" sibTransId="{E7DD0C28-766B-4E01-92E6-91CCB0A1F8E3}"/>
    <dgm:cxn modelId="{8ECA341C-44BB-43F7-97B0-F82D9D8DE395}" type="presOf" srcId="{9D839845-52CF-40F2-A402-ADF58522089C}" destId="{137A4462-C754-402F-89CA-BB4788C68BAD}" srcOrd="0" destOrd="3" presId="urn:microsoft.com/office/officeart/2005/8/layout/hList1"/>
    <dgm:cxn modelId="{C983CE1D-F83A-406B-AD5B-663F122DEA72}" srcId="{4F6DBF60-8158-4AC6-B925-E45BD98D3436}" destId="{E6DCCE35-13DE-4C77-AF4A-7C4D63E11D31}" srcOrd="3" destOrd="0" parTransId="{FEDB9B7D-223E-44FB-AA25-078B079C6708}" sibTransId="{3ABAB96A-4CC9-4F76-BBD4-6ED73409B457}"/>
    <dgm:cxn modelId="{F3902F24-3854-4981-8714-F338C795B79F}" type="presOf" srcId="{1F1A9795-5527-4C13-9749-C0F90D8A2B7C}" destId="{C10A3591-0FB1-4FE5-8A12-60C4B0604F49}" srcOrd="0" destOrd="1" presId="urn:microsoft.com/office/officeart/2005/8/layout/hList1"/>
    <dgm:cxn modelId="{FE6C1047-4C0C-46C5-A6AF-82346E9A1ADF}" type="presOf" srcId="{E6DCCE35-13DE-4C77-AF4A-7C4D63E11D31}" destId="{C10A3591-0FB1-4FE5-8A12-60C4B0604F49}" srcOrd="0" destOrd="3" presId="urn:microsoft.com/office/officeart/2005/8/layout/hList1"/>
    <dgm:cxn modelId="{C9E3E85E-E94B-4D45-893F-392952158B0F}" type="presOf" srcId="{BA0F4697-CB73-4F66-8F3D-402C9F574784}" destId="{C10A3591-0FB1-4FE5-8A12-60C4B0604F49}" srcOrd="0" destOrd="2" presId="urn:microsoft.com/office/officeart/2005/8/layout/hList1"/>
    <dgm:cxn modelId="{6A6D1F60-304B-4B4C-8A65-D1025F0863D6}" type="presOf" srcId="{C03B9214-991F-405D-8982-0EFDE3E2A023}" destId="{C10A3591-0FB1-4FE5-8A12-60C4B0604F49}" srcOrd="0" destOrd="4" presId="urn:microsoft.com/office/officeart/2005/8/layout/hList1"/>
    <dgm:cxn modelId="{A5C28D62-543F-415D-8B27-674BDDF2BD86}" type="presOf" srcId="{EF1D1DEC-17DD-421F-BF8F-A4C47B89F808}" destId="{A362E016-E211-4AB9-9C91-2E797D58E93D}" srcOrd="0" destOrd="0" presId="urn:microsoft.com/office/officeart/2005/8/layout/hList1"/>
    <dgm:cxn modelId="{DFBB0F85-2D3F-49C6-84C2-E8A3D9BD90A1}" srcId="{4F6DBF60-8158-4AC6-B925-E45BD98D3436}" destId="{68DC7231-9331-4D0C-B5FD-829FFA8A7DF4}" srcOrd="0" destOrd="0" parTransId="{F67875A7-1535-43B6-BA7E-AE7B44A7E2D0}" sibTransId="{3CFC681A-5260-4403-9B6D-489D365D22C7}"/>
    <dgm:cxn modelId="{F503D190-A53C-4019-A97F-6833362D89B6}" type="presOf" srcId="{5D00C56D-35B9-4880-8512-B9BFBCEDF9E1}" destId="{137A4462-C754-402F-89CA-BB4788C68BAD}" srcOrd="0" destOrd="1" presId="urn:microsoft.com/office/officeart/2005/8/layout/hList1"/>
    <dgm:cxn modelId="{C3DD6997-FEE3-440A-9DAA-79A585A07BB9}" type="presOf" srcId="{68DC7231-9331-4D0C-B5FD-829FFA8A7DF4}" destId="{C10A3591-0FB1-4FE5-8A12-60C4B0604F49}" srcOrd="0" destOrd="0" presId="urn:microsoft.com/office/officeart/2005/8/layout/hList1"/>
    <dgm:cxn modelId="{34E8FD9E-AC8E-4DC0-AF90-42CC803B8E77}" srcId="{4F6DBF60-8158-4AC6-B925-E45BD98D3436}" destId="{C03B9214-991F-405D-8982-0EFDE3E2A023}" srcOrd="4" destOrd="0" parTransId="{B5B8FF18-CDD2-4B38-932F-39DBC8310ED8}" sibTransId="{73CBEE89-A225-4465-991B-118ED5C8310A}"/>
    <dgm:cxn modelId="{BCDC10A0-B6F9-4049-905F-375460AC4742}" srcId="{EF1D1DEC-17DD-421F-BF8F-A4C47B89F808}" destId="{9D839845-52CF-40F2-A402-ADF58522089C}" srcOrd="3" destOrd="0" parTransId="{BC86EDFD-7C97-4043-AC22-D6DE866E12BF}" sibTransId="{DD85FAAE-29E6-4AAE-97E0-E3C08AA4C0A0}"/>
    <dgm:cxn modelId="{8ADF69A2-F89B-471D-8BFA-CDE57104707A}" type="presOf" srcId="{4F6DBF60-8158-4AC6-B925-E45BD98D3436}" destId="{43A7C03E-B2C0-4362-A48A-A5565B315210}" srcOrd="0" destOrd="0" presId="urn:microsoft.com/office/officeart/2005/8/layout/hList1"/>
    <dgm:cxn modelId="{2CE228A8-6192-4046-85F0-4681F6450DA8}" type="presOf" srcId="{F46B082D-A03F-4C16-A6FB-4BED22521117}" destId="{CFDC351C-F257-45BB-9F97-7E6704542452}" srcOrd="0" destOrd="0" presId="urn:microsoft.com/office/officeart/2005/8/layout/hList1"/>
    <dgm:cxn modelId="{EEAAA8A8-DF2E-4FB2-8077-9D8B747FD0F9}" srcId="{4F6DBF60-8158-4AC6-B925-E45BD98D3436}" destId="{D7D187FB-E268-43DE-B55D-B95797979209}" srcOrd="5" destOrd="0" parTransId="{DF1F6441-09A8-40CB-A610-789AF4762698}" sibTransId="{13710E7B-17ED-4091-B795-F200241B97D2}"/>
    <dgm:cxn modelId="{B85D28BB-2C80-4F20-ABA6-2C6944BBA7E5}" type="presOf" srcId="{D7D187FB-E268-43DE-B55D-B95797979209}" destId="{C10A3591-0FB1-4FE5-8A12-60C4B0604F49}" srcOrd="0" destOrd="5" presId="urn:microsoft.com/office/officeart/2005/8/layout/hList1"/>
    <dgm:cxn modelId="{233ED2CA-E89D-4C50-AFA4-433AE2ADAC04}" srcId="{4F6DBF60-8158-4AC6-B925-E45BD98D3436}" destId="{BA0F4697-CB73-4F66-8F3D-402C9F574784}" srcOrd="2" destOrd="0" parTransId="{5ED61339-4CC8-4404-8913-4AA889FDEC7C}" sibTransId="{6809D0A7-5F65-4537-9D69-2623DFD4499B}"/>
    <dgm:cxn modelId="{16D215D0-AC23-4CA1-96B8-C7FA8DE7C3C1}" srcId="{EF1D1DEC-17DD-421F-BF8F-A4C47B89F808}" destId="{9CBA6883-F8BC-4B76-93F7-325AE8DDA03F}" srcOrd="0" destOrd="0" parTransId="{DF5CAD98-573B-4F8D-9E5A-8D8BA9DEC0C3}" sibTransId="{2198D92A-44B6-4E63-B1CD-4945914507A1}"/>
    <dgm:cxn modelId="{5EDD38E8-6DD0-4A77-840C-98C37325AB5A}" srcId="{4F6DBF60-8158-4AC6-B925-E45BD98D3436}" destId="{1F1A9795-5527-4C13-9749-C0F90D8A2B7C}" srcOrd="1" destOrd="0" parTransId="{C8454C88-7CF4-44DC-8B2A-0DA84CD35633}" sibTransId="{9E6E020F-8301-4ECB-81E8-2068CFE6B5C4}"/>
    <dgm:cxn modelId="{E9A246E8-DBEC-46D0-8CE2-8D51D2C04B8D}" srcId="{F46B082D-A03F-4C16-A6FB-4BED22521117}" destId="{EF1D1DEC-17DD-421F-BF8F-A4C47B89F808}" srcOrd="0" destOrd="0" parTransId="{79769A93-F565-4CFB-8F4E-501A1F5CCEEF}" sibTransId="{E65257A7-E39A-42DF-A6DB-8008FC0F76D8}"/>
    <dgm:cxn modelId="{1151DAE9-D6C6-4705-A80F-CFDA7AB07C4E}" srcId="{F46B082D-A03F-4C16-A6FB-4BED22521117}" destId="{4F6DBF60-8158-4AC6-B925-E45BD98D3436}" srcOrd="1" destOrd="0" parTransId="{E836544D-6648-424A-AEE7-83B600A588EF}" sibTransId="{CE56CAF2-732E-4944-8FE0-B81FE1B41475}"/>
    <dgm:cxn modelId="{94E673F4-5FC3-4A4E-B6A4-7860DDD9465E}" srcId="{EF1D1DEC-17DD-421F-BF8F-A4C47B89F808}" destId="{5D00C56D-35B9-4880-8512-B9BFBCEDF9E1}" srcOrd="1" destOrd="0" parTransId="{07290E18-94B6-4D53-BB2A-64CBCDE9E829}" sibTransId="{63597D06-555B-4B28-AA5E-69E807077D22}"/>
    <dgm:cxn modelId="{9E94A0CB-461B-4C61-BA5C-CA529D1D5A97}" type="presParOf" srcId="{CFDC351C-F257-45BB-9F97-7E6704542452}" destId="{6A9C99C9-DF89-4344-AD88-DD68AB760F98}" srcOrd="0" destOrd="0" presId="urn:microsoft.com/office/officeart/2005/8/layout/hList1"/>
    <dgm:cxn modelId="{7975FE5C-E5A3-4948-9352-D906B6725284}" type="presParOf" srcId="{6A9C99C9-DF89-4344-AD88-DD68AB760F98}" destId="{A362E016-E211-4AB9-9C91-2E797D58E93D}" srcOrd="0" destOrd="0" presId="urn:microsoft.com/office/officeart/2005/8/layout/hList1"/>
    <dgm:cxn modelId="{7AD4733B-1A72-4A56-B086-6F3D1A36D9E6}" type="presParOf" srcId="{6A9C99C9-DF89-4344-AD88-DD68AB760F98}" destId="{137A4462-C754-402F-89CA-BB4788C68BAD}" srcOrd="1" destOrd="0" presId="urn:microsoft.com/office/officeart/2005/8/layout/hList1"/>
    <dgm:cxn modelId="{A3EFE40F-2775-40AB-BD94-81834E0EC39E}" type="presParOf" srcId="{CFDC351C-F257-45BB-9F97-7E6704542452}" destId="{9954641A-C528-49A4-83E8-3A3904C7DA07}" srcOrd="1" destOrd="0" presId="urn:microsoft.com/office/officeart/2005/8/layout/hList1"/>
    <dgm:cxn modelId="{DBAC9286-C03E-4BA2-BBBB-75B2255643C7}" type="presParOf" srcId="{CFDC351C-F257-45BB-9F97-7E6704542452}" destId="{E3CFEB79-69D1-496A-94CF-E7884D5777A2}" srcOrd="2" destOrd="0" presId="urn:microsoft.com/office/officeart/2005/8/layout/hList1"/>
    <dgm:cxn modelId="{6E2D278C-2C2D-4BAC-9A5C-F49F796B82D7}" type="presParOf" srcId="{E3CFEB79-69D1-496A-94CF-E7884D5777A2}" destId="{43A7C03E-B2C0-4362-A48A-A5565B315210}" srcOrd="0" destOrd="0" presId="urn:microsoft.com/office/officeart/2005/8/layout/hList1"/>
    <dgm:cxn modelId="{4283CFEB-386A-4199-B336-5D387C2C21E2}" type="presParOf" srcId="{E3CFEB79-69D1-496A-94CF-E7884D5777A2}" destId="{C10A3591-0FB1-4FE5-8A12-60C4B0604F49}" srcOrd="1" destOrd="0" presId="urn:microsoft.com/office/officeart/2005/8/layout/hLis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9BB20DB-7AA2-4DCD-AE60-264305F67F4C}">
      <dsp:nvSpPr>
        <dsp:cNvPr id="0" name=""/>
        <dsp:cNvSpPr/>
      </dsp:nvSpPr>
      <dsp:spPr>
        <a:xfrm rot="5400000">
          <a:off x="-109432" y="112823"/>
          <a:ext cx="729552" cy="510686"/>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latin typeface="Times New Roman" panose="02020603050405020304" pitchFamily="18" charset="0"/>
              <a:cs typeface="Times New Roman" panose="02020603050405020304" pitchFamily="18" charset="0"/>
            </a:rPr>
            <a:t> </a:t>
          </a:r>
        </a:p>
      </dsp:txBody>
      <dsp:txXfrm rot="-5400000">
        <a:off x="1" y="258733"/>
        <a:ext cx="510686" cy="218866"/>
      </dsp:txXfrm>
    </dsp:sp>
    <dsp:sp modelId="{82C542AE-98FF-4D0E-80C7-4544D1D3BAD3}">
      <dsp:nvSpPr>
        <dsp:cNvPr id="0" name=""/>
        <dsp:cNvSpPr/>
      </dsp:nvSpPr>
      <dsp:spPr>
        <a:xfrm rot="5400000">
          <a:off x="2983688" y="-2469611"/>
          <a:ext cx="474208" cy="5420213"/>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Все государственные университеты должны быть подключены к ГИС СЦОС, что обеспечит единый доступ к образовательным ресурсам на платформе</a:t>
          </a:r>
        </a:p>
      </dsp:txBody>
      <dsp:txXfrm rot="-5400000">
        <a:off x="510686" y="26540"/>
        <a:ext cx="5397064" cy="427910"/>
      </dsp:txXfrm>
    </dsp:sp>
    <dsp:sp modelId="{690931A1-37A1-4AE0-8870-5621A68E7FC9}">
      <dsp:nvSpPr>
        <dsp:cNvPr id="0" name=""/>
        <dsp:cNvSpPr/>
      </dsp:nvSpPr>
      <dsp:spPr>
        <a:xfrm rot="5400000">
          <a:off x="-109432" y="757498"/>
          <a:ext cx="729552" cy="510686"/>
        </a:xfrm>
        <a:prstGeom prst="chevron">
          <a:avLst/>
        </a:prstGeom>
        <a:solidFill>
          <a:schemeClr val="accent2">
            <a:hueOff val="-242561"/>
            <a:satOff val="-13988"/>
            <a:lumOff val="1438"/>
            <a:alphaOff val="0"/>
          </a:schemeClr>
        </a:solidFill>
        <a:ln w="12700" cap="flat" cmpd="sng" algn="ctr">
          <a:solidFill>
            <a:schemeClr val="accent2">
              <a:hueOff val="-242561"/>
              <a:satOff val="-13988"/>
              <a:lumOff val="1438"/>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latin typeface="Times New Roman" panose="02020603050405020304" pitchFamily="18" charset="0"/>
              <a:cs typeface="Times New Roman" panose="02020603050405020304" pitchFamily="18" charset="0"/>
            </a:rPr>
            <a:t> </a:t>
          </a:r>
        </a:p>
      </dsp:txBody>
      <dsp:txXfrm rot="-5400000">
        <a:off x="1" y="903408"/>
        <a:ext cx="510686" cy="218866"/>
      </dsp:txXfrm>
    </dsp:sp>
    <dsp:sp modelId="{8F54AD02-A176-4FFF-8FC8-02F3AE4162FA}">
      <dsp:nvSpPr>
        <dsp:cNvPr id="0" name=""/>
        <dsp:cNvSpPr/>
      </dsp:nvSpPr>
      <dsp:spPr>
        <a:xfrm rot="5400000">
          <a:off x="2983688" y="-1824936"/>
          <a:ext cx="474208" cy="5420213"/>
        </a:xfrm>
        <a:prstGeom prst="round2SameRect">
          <a:avLst/>
        </a:prstGeom>
        <a:solidFill>
          <a:schemeClr val="lt1">
            <a:alpha val="90000"/>
            <a:hueOff val="0"/>
            <a:satOff val="0"/>
            <a:lumOff val="0"/>
            <a:alphaOff val="0"/>
          </a:schemeClr>
        </a:solidFill>
        <a:ln w="12700" cap="flat" cmpd="sng" algn="ctr">
          <a:solidFill>
            <a:schemeClr val="accent2">
              <a:hueOff val="-242561"/>
              <a:satOff val="-13988"/>
              <a:lumOff val="1438"/>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Обеспечение целостности передаваемых данных всеми университетами страны</a:t>
          </a:r>
        </a:p>
      </dsp:txBody>
      <dsp:txXfrm rot="-5400000">
        <a:off x="510686" y="671215"/>
        <a:ext cx="5397064" cy="427910"/>
      </dsp:txXfrm>
    </dsp:sp>
    <dsp:sp modelId="{B616F715-8F72-4CD9-81F5-E4EC16DA8EDB}">
      <dsp:nvSpPr>
        <dsp:cNvPr id="0" name=""/>
        <dsp:cNvSpPr/>
      </dsp:nvSpPr>
      <dsp:spPr>
        <a:xfrm rot="5400000">
          <a:off x="-109432" y="1402174"/>
          <a:ext cx="729552" cy="510686"/>
        </a:xfrm>
        <a:prstGeom prst="chevron">
          <a:avLst/>
        </a:prstGeom>
        <a:solidFill>
          <a:schemeClr val="accent2">
            <a:hueOff val="-485121"/>
            <a:satOff val="-27976"/>
            <a:lumOff val="2876"/>
            <a:alphaOff val="0"/>
          </a:schemeClr>
        </a:solidFill>
        <a:ln w="12700" cap="flat" cmpd="sng" algn="ctr">
          <a:solidFill>
            <a:schemeClr val="accent2">
              <a:hueOff val="-485121"/>
              <a:satOff val="-27976"/>
              <a:lumOff val="2876"/>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latin typeface="Times New Roman" panose="02020603050405020304" pitchFamily="18" charset="0"/>
              <a:cs typeface="Times New Roman" panose="02020603050405020304" pitchFamily="18" charset="0"/>
            </a:rPr>
            <a:t> </a:t>
          </a:r>
        </a:p>
      </dsp:txBody>
      <dsp:txXfrm rot="-5400000">
        <a:off x="1" y="1548084"/>
        <a:ext cx="510686" cy="218866"/>
      </dsp:txXfrm>
    </dsp:sp>
    <dsp:sp modelId="{CE255F9B-D253-4CA3-992C-6A96A283A778}">
      <dsp:nvSpPr>
        <dsp:cNvPr id="0" name=""/>
        <dsp:cNvSpPr/>
      </dsp:nvSpPr>
      <dsp:spPr>
        <a:xfrm rot="5400000">
          <a:off x="2983688" y="-1180261"/>
          <a:ext cx="474208" cy="5420213"/>
        </a:xfrm>
        <a:prstGeom prst="round2SameRect">
          <a:avLst/>
        </a:prstGeom>
        <a:solidFill>
          <a:schemeClr val="lt1">
            <a:alpha val="90000"/>
            <a:hueOff val="0"/>
            <a:satOff val="0"/>
            <a:lumOff val="0"/>
            <a:alphaOff val="0"/>
          </a:schemeClr>
        </a:solidFill>
        <a:ln w="12700" cap="flat" cmpd="sng" algn="ctr">
          <a:solidFill>
            <a:schemeClr val="accent2">
              <a:hueOff val="-485121"/>
              <a:satOff val="-27976"/>
              <a:lumOff val="2876"/>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Создание автоматической синхронизации данных с еженедельной периодичностью</a:t>
          </a:r>
        </a:p>
      </dsp:txBody>
      <dsp:txXfrm rot="-5400000">
        <a:off x="510686" y="1315890"/>
        <a:ext cx="5397064" cy="427910"/>
      </dsp:txXfrm>
    </dsp:sp>
    <dsp:sp modelId="{C8AC73A0-1A87-46A7-B547-66F23BCBDC95}">
      <dsp:nvSpPr>
        <dsp:cNvPr id="0" name=""/>
        <dsp:cNvSpPr/>
      </dsp:nvSpPr>
      <dsp:spPr>
        <a:xfrm rot="5400000">
          <a:off x="-109432" y="2046849"/>
          <a:ext cx="729552" cy="510686"/>
        </a:xfrm>
        <a:prstGeom prst="chevron">
          <a:avLst/>
        </a:prstGeom>
        <a:solidFill>
          <a:schemeClr val="accent2">
            <a:hueOff val="-727682"/>
            <a:satOff val="-41964"/>
            <a:lumOff val="4314"/>
            <a:alphaOff val="0"/>
          </a:schemeClr>
        </a:solidFill>
        <a:ln w="12700" cap="flat" cmpd="sng" algn="ctr">
          <a:solidFill>
            <a:schemeClr val="accent2">
              <a:hueOff val="-727682"/>
              <a:satOff val="-41964"/>
              <a:lumOff val="4314"/>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ru-RU" sz="1200" kern="1200">
            <a:latin typeface="Times New Roman" panose="02020603050405020304" pitchFamily="18" charset="0"/>
            <a:cs typeface="Times New Roman" panose="02020603050405020304" pitchFamily="18" charset="0"/>
          </a:endParaRPr>
        </a:p>
      </dsp:txBody>
      <dsp:txXfrm rot="-5400000">
        <a:off x="1" y="2192759"/>
        <a:ext cx="510686" cy="218866"/>
      </dsp:txXfrm>
    </dsp:sp>
    <dsp:sp modelId="{FA085C74-F273-496F-A5BD-69050880E922}">
      <dsp:nvSpPr>
        <dsp:cNvPr id="0" name=""/>
        <dsp:cNvSpPr/>
      </dsp:nvSpPr>
      <dsp:spPr>
        <a:xfrm rot="5400000">
          <a:off x="2983688" y="-535585"/>
          <a:ext cx="474208" cy="5420213"/>
        </a:xfrm>
        <a:prstGeom prst="round2SameRect">
          <a:avLst/>
        </a:prstGeom>
        <a:solidFill>
          <a:schemeClr val="lt1">
            <a:alpha val="90000"/>
            <a:hueOff val="0"/>
            <a:satOff val="0"/>
            <a:lumOff val="0"/>
            <a:alphaOff val="0"/>
          </a:schemeClr>
        </a:solidFill>
        <a:ln w="12700" cap="flat" cmpd="sng" algn="ctr">
          <a:solidFill>
            <a:schemeClr val="accent2">
              <a:hueOff val="-727682"/>
              <a:satOff val="-41964"/>
              <a:lumOff val="4314"/>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Объеденить онлайн-платформы всех подведомственных Министерству науки и высшего образования университетов и подключить к ГИС СЦОС</a:t>
          </a:r>
        </a:p>
      </dsp:txBody>
      <dsp:txXfrm rot="-5400000">
        <a:off x="510686" y="1960566"/>
        <a:ext cx="5397064" cy="427910"/>
      </dsp:txXfrm>
    </dsp:sp>
    <dsp:sp modelId="{AAB1EEEB-7E03-48BE-9FE2-BC861857B68E}">
      <dsp:nvSpPr>
        <dsp:cNvPr id="0" name=""/>
        <dsp:cNvSpPr/>
      </dsp:nvSpPr>
      <dsp:spPr>
        <a:xfrm rot="5400000">
          <a:off x="-109432" y="2691524"/>
          <a:ext cx="729552" cy="510686"/>
        </a:xfrm>
        <a:prstGeom prst="chevron">
          <a:avLst/>
        </a:prstGeom>
        <a:solidFill>
          <a:schemeClr val="accent2">
            <a:hueOff val="-970242"/>
            <a:satOff val="-55952"/>
            <a:lumOff val="5752"/>
            <a:alphaOff val="0"/>
          </a:schemeClr>
        </a:solidFill>
        <a:ln w="12700" cap="flat" cmpd="sng" algn="ctr">
          <a:solidFill>
            <a:schemeClr val="accent2">
              <a:hueOff val="-970242"/>
              <a:satOff val="-55952"/>
              <a:lumOff val="5752"/>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ru-RU" sz="1200" kern="1200">
            <a:latin typeface="Times New Roman" panose="02020603050405020304" pitchFamily="18" charset="0"/>
            <a:cs typeface="Times New Roman" panose="02020603050405020304" pitchFamily="18" charset="0"/>
          </a:endParaRPr>
        </a:p>
      </dsp:txBody>
      <dsp:txXfrm rot="-5400000">
        <a:off x="1" y="2837434"/>
        <a:ext cx="510686" cy="218866"/>
      </dsp:txXfrm>
    </dsp:sp>
    <dsp:sp modelId="{2696D786-7F54-4A8E-9B5E-5B94C7A3D7FB}">
      <dsp:nvSpPr>
        <dsp:cNvPr id="0" name=""/>
        <dsp:cNvSpPr/>
      </dsp:nvSpPr>
      <dsp:spPr>
        <a:xfrm rot="5400000">
          <a:off x="2983688" y="109089"/>
          <a:ext cx="474208" cy="5420213"/>
        </a:xfrm>
        <a:prstGeom prst="round2SameRect">
          <a:avLst/>
        </a:prstGeom>
        <a:solidFill>
          <a:schemeClr val="lt1">
            <a:alpha val="90000"/>
            <a:hueOff val="0"/>
            <a:satOff val="0"/>
            <a:lumOff val="0"/>
            <a:alphaOff val="0"/>
          </a:schemeClr>
        </a:solidFill>
        <a:ln w="12700" cap="flat" cmpd="sng" algn="ctr">
          <a:solidFill>
            <a:schemeClr val="accent2">
              <a:hueOff val="-970242"/>
              <a:satOff val="-55952"/>
              <a:lumOff val="575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Обеспечить передачу сведений о программах ДПО</a:t>
          </a:r>
        </a:p>
      </dsp:txBody>
      <dsp:txXfrm rot="-5400000">
        <a:off x="510686" y="2605241"/>
        <a:ext cx="5397064" cy="427910"/>
      </dsp:txXfrm>
    </dsp:sp>
    <dsp:sp modelId="{5BB7C8CD-9D89-4417-8BFA-7FC2DED47311}">
      <dsp:nvSpPr>
        <dsp:cNvPr id="0" name=""/>
        <dsp:cNvSpPr/>
      </dsp:nvSpPr>
      <dsp:spPr>
        <a:xfrm rot="5400000">
          <a:off x="-109432" y="3336199"/>
          <a:ext cx="729552" cy="510686"/>
        </a:xfrm>
        <a:prstGeom prst="chevron">
          <a:avLst/>
        </a:prstGeom>
        <a:solidFill>
          <a:schemeClr val="accent2">
            <a:hueOff val="-1212803"/>
            <a:satOff val="-69940"/>
            <a:lumOff val="7190"/>
            <a:alphaOff val="0"/>
          </a:schemeClr>
        </a:solidFill>
        <a:ln w="12700" cap="flat" cmpd="sng" algn="ctr">
          <a:solidFill>
            <a:schemeClr val="accent2">
              <a:hueOff val="-1212803"/>
              <a:satOff val="-69940"/>
              <a:lumOff val="719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ru-RU" sz="1200" kern="1200">
            <a:latin typeface="Times New Roman" panose="02020603050405020304" pitchFamily="18" charset="0"/>
            <a:cs typeface="Times New Roman" panose="02020603050405020304" pitchFamily="18" charset="0"/>
          </a:endParaRPr>
        </a:p>
      </dsp:txBody>
      <dsp:txXfrm rot="-5400000">
        <a:off x="1" y="3482109"/>
        <a:ext cx="510686" cy="218866"/>
      </dsp:txXfrm>
    </dsp:sp>
    <dsp:sp modelId="{A10243BA-0FD0-4978-B7C5-A860047ECD6C}">
      <dsp:nvSpPr>
        <dsp:cNvPr id="0" name=""/>
        <dsp:cNvSpPr/>
      </dsp:nvSpPr>
      <dsp:spPr>
        <a:xfrm rot="5400000">
          <a:off x="2983688" y="753764"/>
          <a:ext cx="474208" cy="5420213"/>
        </a:xfrm>
        <a:prstGeom prst="round2SameRect">
          <a:avLst/>
        </a:prstGeom>
        <a:solidFill>
          <a:schemeClr val="lt1">
            <a:alpha val="90000"/>
            <a:hueOff val="0"/>
            <a:satOff val="0"/>
            <a:lumOff val="0"/>
            <a:alphaOff val="0"/>
          </a:schemeClr>
        </a:solidFill>
        <a:ln w="12700" cap="flat" cmpd="sng" algn="ctr">
          <a:solidFill>
            <a:schemeClr val="accent2">
              <a:hueOff val="-1212803"/>
              <a:satOff val="-69940"/>
              <a:lumOff val="719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Обеспечить передачу сведений об обучающихся в ГИС СЦОС всеми филиалами государственных университетов</a:t>
          </a:r>
        </a:p>
      </dsp:txBody>
      <dsp:txXfrm rot="-5400000">
        <a:off x="510686" y="3249916"/>
        <a:ext cx="5397064" cy="427910"/>
      </dsp:txXfrm>
    </dsp:sp>
    <dsp:sp modelId="{B123A852-294B-4519-9168-DA2CC903918D}">
      <dsp:nvSpPr>
        <dsp:cNvPr id="0" name=""/>
        <dsp:cNvSpPr/>
      </dsp:nvSpPr>
      <dsp:spPr>
        <a:xfrm rot="5400000">
          <a:off x="-109432" y="3980874"/>
          <a:ext cx="729552" cy="510686"/>
        </a:xfrm>
        <a:prstGeom prst="chevron">
          <a:avLst/>
        </a:prstGeom>
        <a:solidFill>
          <a:schemeClr val="accent2">
            <a:hueOff val="-1455363"/>
            <a:satOff val="-83928"/>
            <a:lumOff val="8628"/>
            <a:alphaOff val="0"/>
          </a:schemeClr>
        </a:solidFill>
        <a:ln w="12700" cap="flat" cmpd="sng" algn="ctr">
          <a:solidFill>
            <a:schemeClr val="accent2">
              <a:hueOff val="-1455363"/>
              <a:satOff val="-83928"/>
              <a:lumOff val="8628"/>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ru-RU" sz="1200" kern="1200">
            <a:latin typeface="Times New Roman" panose="02020603050405020304" pitchFamily="18" charset="0"/>
            <a:cs typeface="Times New Roman" panose="02020603050405020304" pitchFamily="18" charset="0"/>
          </a:endParaRPr>
        </a:p>
      </dsp:txBody>
      <dsp:txXfrm rot="-5400000">
        <a:off x="1" y="4126784"/>
        <a:ext cx="510686" cy="218866"/>
      </dsp:txXfrm>
    </dsp:sp>
    <dsp:sp modelId="{BDB4E4F6-F426-47A7-BCA4-71BFF901310A}">
      <dsp:nvSpPr>
        <dsp:cNvPr id="0" name=""/>
        <dsp:cNvSpPr/>
      </dsp:nvSpPr>
      <dsp:spPr>
        <a:xfrm rot="5400000">
          <a:off x="2983688" y="1398439"/>
          <a:ext cx="474208" cy="5420213"/>
        </a:xfrm>
        <a:prstGeom prst="round2SameRect">
          <a:avLst/>
        </a:prstGeom>
        <a:solidFill>
          <a:schemeClr val="lt1">
            <a:alpha val="90000"/>
            <a:hueOff val="0"/>
            <a:satOff val="0"/>
            <a:lumOff val="0"/>
            <a:alphaOff val="0"/>
          </a:schemeClr>
        </a:solidFill>
        <a:ln w="12700" cap="flat" cmpd="sng" algn="ctr">
          <a:solidFill>
            <a:schemeClr val="accent2">
              <a:hueOff val="-1455363"/>
              <a:satOff val="-83928"/>
              <a:lumOff val="8628"/>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Обеспечить передачу сведений об аспирантах в ГИС СЦОС всеми государственными университетами</a:t>
          </a:r>
        </a:p>
      </dsp:txBody>
      <dsp:txXfrm rot="-5400000">
        <a:off x="510686" y="3894591"/>
        <a:ext cx="5397064" cy="42791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362E016-E211-4AB9-9C91-2E797D58E93D}">
      <dsp:nvSpPr>
        <dsp:cNvPr id="0" name=""/>
        <dsp:cNvSpPr/>
      </dsp:nvSpPr>
      <dsp:spPr>
        <a:xfrm>
          <a:off x="28" y="967"/>
          <a:ext cx="2748870" cy="1065600"/>
        </a:xfrm>
        <a:prstGeom prst="rect">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ru-RU" sz="1200" b="1" kern="1200">
              <a:latin typeface="Times New Roman" panose="02020603050405020304" pitchFamily="18" charset="0"/>
              <a:cs typeface="Times New Roman" panose="02020603050405020304" pitchFamily="18" charset="0"/>
            </a:rPr>
            <a:t>СТУДЕНТЫ</a:t>
          </a:r>
          <a:endParaRPr lang="ru-RU" sz="1200" kern="1200">
            <a:latin typeface="Times New Roman" panose="02020603050405020304" pitchFamily="18" charset="0"/>
            <a:cs typeface="Times New Roman" panose="02020603050405020304" pitchFamily="18" charset="0"/>
          </a:endParaRPr>
        </a:p>
      </dsp:txBody>
      <dsp:txXfrm>
        <a:off x="28" y="967"/>
        <a:ext cx="2748870" cy="1065600"/>
      </dsp:txXfrm>
    </dsp:sp>
    <dsp:sp modelId="{137A4462-C754-402F-89CA-BB4788C68BAD}">
      <dsp:nvSpPr>
        <dsp:cNvPr id="0" name=""/>
        <dsp:cNvSpPr/>
      </dsp:nvSpPr>
      <dsp:spPr>
        <a:xfrm>
          <a:off x="28" y="1066567"/>
          <a:ext cx="2748870" cy="2132865"/>
        </a:xfrm>
        <a:prstGeom prst="rect">
          <a:avLst/>
        </a:prstGeom>
        <a:solidFill>
          <a:schemeClr val="accent5">
            <a:tint val="40000"/>
            <a:alpha val="90000"/>
            <a:hueOff val="0"/>
            <a:satOff val="0"/>
            <a:lumOff val="0"/>
            <a:alphaOff val="0"/>
          </a:schemeClr>
        </a:solidFill>
        <a:ln w="12700" cap="flat" cmpd="sng" algn="ctr">
          <a:solidFill>
            <a:schemeClr val="accent5">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Возможность прохождения курсов, включенных в программы вузов, с перезачетом без посещения лекций</a:t>
          </a:r>
        </a:p>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Доступ к онлайн-курсам других вузов из любой точки мира</a:t>
          </a:r>
        </a:p>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Формирование цифрового портфолио, полезного для работодателей и вузов</a:t>
          </a:r>
        </a:p>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Индивидуальные учебные планы с ведущими онлайн-курсами</a:t>
          </a:r>
        </a:p>
      </dsp:txBody>
      <dsp:txXfrm>
        <a:off x="28" y="1066567"/>
        <a:ext cx="2748870" cy="2132865"/>
      </dsp:txXfrm>
    </dsp:sp>
    <dsp:sp modelId="{43A7C03E-B2C0-4362-A48A-A5565B315210}">
      <dsp:nvSpPr>
        <dsp:cNvPr id="0" name=""/>
        <dsp:cNvSpPr/>
      </dsp:nvSpPr>
      <dsp:spPr>
        <a:xfrm>
          <a:off x="3133740" y="967"/>
          <a:ext cx="2748870" cy="1065600"/>
        </a:xfrm>
        <a:prstGeom prst="rect">
          <a:avLst/>
        </a:prstGeom>
        <a:solidFill>
          <a:schemeClr val="accent5">
            <a:hueOff val="-6758543"/>
            <a:satOff val="-17419"/>
            <a:lumOff val="-11765"/>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ru-RU" sz="1200" b="1" kern="1200">
              <a:latin typeface="Times New Roman" panose="02020603050405020304" pitchFamily="18" charset="0"/>
              <a:cs typeface="Times New Roman" panose="02020603050405020304" pitchFamily="18" charset="0"/>
            </a:rPr>
            <a:t>ВУЗЫ</a:t>
          </a:r>
          <a:endParaRPr lang="ru-RU" sz="1200" kern="1200">
            <a:latin typeface="Times New Roman" panose="02020603050405020304" pitchFamily="18" charset="0"/>
            <a:cs typeface="Times New Roman" panose="02020603050405020304" pitchFamily="18" charset="0"/>
          </a:endParaRPr>
        </a:p>
      </dsp:txBody>
      <dsp:txXfrm>
        <a:off x="3133740" y="967"/>
        <a:ext cx="2748870" cy="1065600"/>
      </dsp:txXfrm>
    </dsp:sp>
    <dsp:sp modelId="{C10A3591-0FB1-4FE5-8A12-60C4B0604F49}">
      <dsp:nvSpPr>
        <dsp:cNvPr id="0" name=""/>
        <dsp:cNvSpPr/>
      </dsp:nvSpPr>
      <dsp:spPr>
        <a:xfrm>
          <a:off x="3133740" y="1066567"/>
          <a:ext cx="2748870" cy="2132865"/>
        </a:xfrm>
        <a:prstGeom prst="rect">
          <a:avLst/>
        </a:prstGeom>
        <a:solidFill>
          <a:schemeClr val="accent5">
            <a:tint val="40000"/>
            <a:alpha val="90000"/>
            <a:hueOff val="-6739762"/>
            <a:satOff val="-22832"/>
            <a:lumOff val="-2928"/>
            <a:alphaOff val="0"/>
          </a:schemeClr>
        </a:solidFill>
        <a:ln w="12700" cap="flat" cmpd="sng" algn="ctr">
          <a:solidFill>
            <a:schemeClr val="accent5">
              <a:tint val="40000"/>
              <a:alpha val="90000"/>
              <a:hueOff val="-6739762"/>
              <a:satOff val="-22832"/>
              <a:lumOff val="-2928"/>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Повышение репутации и узнаваемости благодаря распространению курсов</a:t>
          </a:r>
        </a:p>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Гарантия соответствия курсов образовательным стандартам</a:t>
          </a:r>
        </a:p>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Упрощенный документооборот и мониторинг успеваемости</a:t>
          </a:r>
        </a:p>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Повышение позиций в рейтингах</a:t>
          </a:r>
        </a:p>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Возможность монетизации курсов</a:t>
          </a:r>
        </a:p>
        <a:p>
          <a:pPr marL="114300" lvl="1" indent="-114300" algn="l"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Расширение и улучшение образовательных программ за счет использования курсов других вузов</a:t>
          </a:r>
        </a:p>
      </dsp:txBody>
      <dsp:txXfrm>
        <a:off x="3133740" y="1066567"/>
        <a:ext cx="2748870" cy="2132865"/>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339</TotalTime>
  <Pages>16</Pages>
  <Words>3981</Words>
  <Characters>22698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sn_03@rambler.ru</dc:creator>
  <cp:keywords/>
  <dc:description/>
  <cp:lastModifiedBy>Microsoft Office User</cp:lastModifiedBy>
  <cp:revision>23</cp:revision>
  <dcterms:created xsi:type="dcterms:W3CDTF">2024-10-13T18:45:00Z</dcterms:created>
  <dcterms:modified xsi:type="dcterms:W3CDTF">2025-01-12T00:03:00Z</dcterms:modified>
</cp:coreProperties>
</file>