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44" w:type="pct"/>
        <w:tblLook w:val="01E0" w:firstRow="1" w:lastRow="1" w:firstColumn="1" w:lastColumn="1" w:noHBand="0" w:noVBand="0"/>
      </w:tblPr>
      <w:tblGrid>
        <w:gridCol w:w="4684"/>
        <w:gridCol w:w="4684"/>
      </w:tblGrid>
      <w:tr w:rsidR="00770640" w:rsidRPr="00E415C0" w14:paraId="5F5FA2F6" w14:textId="77777777" w:rsidTr="00EC1DC2">
        <w:trPr>
          <w:trHeight w:val="230"/>
        </w:trPr>
        <w:tc>
          <w:tcPr>
            <w:tcW w:w="2500" w:type="pct"/>
          </w:tcPr>
          <w:p w14:paraId="605446DC" w14:textId="0867CDE4" w:rsidR="00770640" w:rsidRPr="00E415C0" w:rsidRDefault="00770640"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УДК</w:t>
            </w:r>
            <w:r w:rsidR="00710CAC" w:rsidRPr="00E415C0">
              <w:rPr>
                <w:rFonts w:ascii="Times New Roman" w:eastAsia="Times New Roman" w:hAnsi="Times New Roman" w:cs="Times New Roman"/>
                <w:sz w:val="20"/>
                <w:szCs w:val="20"/>
                <w:lang w:eastAsia="ru-RU"/>
              </w:rPr>
              <w:t xml:space="preserve"> </w:t>
            </w:r>
            <w:r w:rsidR="00015016" w:rsidRPr="00E415C0">
              <w:rPr>
                <w:rFonts w:ascii="Times New Roman" w:eastAsia="Times New Roman" w:hAnsi="Times New Roman" w:cs="Times New Roman"/>
                <w:sz w:val="20"/>
                <w:szCs w:val="20"/>
                <w:lang w:eastAsia="ru-RU"/>
              </w:rPr>
              <w:t>633.282:[</w:t>
            </w:r>
            <w:r w:rsidR="00710CAC" w:rsidRPr="00E415C0">
              <w:rPr>
                <w:rFonts w:ascii="Times New Roman" w:eastAsia="Times New Roman" w:hAnsi="Times New Roman" w:cs="Times New Roman"/>
                <w:sz w:val="20"/>
                <w:szCs w:val="20"/>
                <w:lang w:eastAsia="ru-RU"/>
              </w:rPr>
              <w:t>581.55:63]</w:t>
            </w:r>
          </w:p>
        </w:tc>
        <w:tc>
          <w:tcPr>
            <w:tcW w:w="2500" w:type="pct"/>
          </w:tcPr>
          <w:p w14:paraId="1C2F586A" w14:textId="52DBB4A8"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 xml:space="preserve">UDC </w:t>
            </w:r>
            <w:r w:rsidR="00710CAC" w:rsidRPr="00E415C0">
              <w:rPr>
                <w:rFonts w:ascii="Times New Roman" w:eastAsia="Times New Roman" w:hAnsi="Times New Roman" w:cs="Times New Roman"/>
                <w:sz w:val="20"/>
                <w:szCs w:val="20"/>
                <w:lang w:eastAsia="ru-RU"/>
              </w:rPr>
              <w:t>633.282:[581.55:63]</w:t>
            </w:r>
          </w:p>
        </w:tc>
      </w:tr>
      <w:tr w:rsidR="00770640" w:rsidRPr="00E415C0" w14:paraId="4C239A5F" w14:textId="77777777" w:rsidTr="00DF0E60">
        <w:trPr>
          <w:trHeight w:val="139"/>
        </w:trPr>
        <w:tc>
          <w:tcPr>
            <w:tcW w:w="2500" w:type="pct"/>
          </w:tcPr>
          <w:p w14:paraId="72FBAA01" w14:textId="6411DF97" w:rsidR="00770640" w:rsidRPr="00E415C0" w:rsidRDefault="00770640" w:rsidP="00DF0E60">
            <w:pPr>
              <w:spacing w:after="0" w:line="240" w:lineRule="auto"/>
              <w:rPr>
                <w:rFonts w:ascii="Times New Roman" w:eastAsia="Times New Roman" w:hAnsi="Times New Roman" w:cs="Times New Roman"/>
                <w:sz w:val="20"/>
                <w:szCs w:val="20"/>
                <w:lang w:eastAsia="ru-RU"/>
              </w:rPr>
            </w:pPr>
          </w:p>
        </w:tc>
        <w:tc>
          <w:tcPr>
            <w:tcW w:w="2500" w:type="pct"/>
          </w:tcPr>
          <w:p w14:paraId="3BB5E51F" w14:textId="244D1E46"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
        </w:tc>
      </w:tr>
      <w:tr w:rsidR="00CB714B" w:rsidRPr="00CB714B" w14:paraId="20939327" w14:textId="77777777" w:rsidTr="00DF0E60">
        <w:trPr>
          <w:trHeight w:val="623"/>
        </w:trPr>
        <w:tc>
          <w:tcPr>
            <w:tcW w:w="2500" w:type="pct"/>
          </w:tcPr>
          <w:p w14:paraId="3D0C6509" w14:textId="77777777" w:rsidR="00CB714B" w:rsidRPr="00E415C0" w:rsidRDefault="00CB714B" w:rsidP="00CB714B">
            <w:pPr>
              <w:spacing w:after="0" w:line="240" w:lineRule="auto"/>
              <w:rPr>
                <w:rFonts w:ascii="Times New Roman" w:eastAsia="Calibri" w:hAnsi="Times New Roman" w:cs="Times New Roman"/>
                <w:sz w:val="20"/>
                <w:szCs w:val="20"/>
              </w:rPr>
            </w:pPr>
            <w:r w:rsidRPr="00E415C0">
              <w:rPr>
                <w:rFonts w:ascii="Times New Roman" w:eastAsia="Calibri" w:hAnsi="Times New Roman" w:cs="Times New Roman"/>
                <w:sz w:val="20"/>
                <w:szCs w:val="20"/>
              </w:rPr>
              <w:t xml:space="preserve">4.1.2. Селекция, семеноводство и биотехнология растений (биологические науки, сельскохозяйственные науки) </w:t>
            </w:r>
          </w:p>
          <w:p w14:paraId="0191F12E" w14:textId="1CBB8B1C" w:rsidR="00CB714B" w:rsidRPr="00E415C0" w:rsidRDefault="00CB714B" w:rsidP="00CB714B">
            <w:pPr>
              <w:spacing w:after="0" w:line="240" w:lineRule="auto"/>
              <w:rPr>
                <w:rFonts w:ascii="Times New Roman" w:eastAsia="Calibri" w:hAnsi="Times New Roman" w:cs="Times New Roman"/>
                <w:sz w:val="20"/>
                <w:szCs w:val="20"/>
              </w:rPr>
            </w:pPr>
          </w:p>
        </w:tc>
        <w:tc>
          <w:tcPr>
            <w:tcW w:w="2500" w:type="pct"/>
          </w:tcPr>
          <w:p w14:paraId="56DE1334" w14:textId="5DFEB0CD" w:rsidR="00CB714B" w:rsidRPr="00E415C0" w:rsidRDefault="00CB714B" w:rsidP="00CB714B">
            <w:pPr>
              <w:spacing w:after="0" w:line="240" w:lineRule="auto"/>
              <w:rPr>
                <w:rFonts w:ascii="Times New Roman" w:eastAsia="Calibri" w:hAnsi="Times New Roman" w:cs="Times New Roman"/>
                <w:sz w:val="20"/>
                <w:szCs w:val="20"/>
                <w:lang w:val="en-US"/>
              </w:rPr>
            </w:pPr>
            <w:r w:rsidRPr="005A5235">
              <w:rPr>
                <w:rFonts w:ascii="Times New Roman" w:hAnsi="Times New Roman" w:cs="Times New Roman"/>
                <w:sz w:val="20"/>
                <w:szCs w:val="20"/>
                <w:lang w:val="en-US"/>
              </w:rPr>
              <w:t>4.1.2. Plant breeding, seed production and biotechnology (biological sciences)</w:t>
            </w:r>
          </w:p>
        </w:tc>
      </w:tr>
      <w:tr w:rsidR="00770640" w:rsidRPr="00CB714B" w14:paraId="556F214E" w14:textId="77777777" w:rsidTr="00EC1DC2">
        <w:trPr>
          <w:trHeight w:val="432"/>
        </w:trPr>
        <w:tc>
          <w:tcPr>
            <w:tcW w:w="2500" w:type="pct"/>
          </w:tcPr>
          <w:p w14:paraId="0CE60CA0" w14:textId="50BAC626" w:rsidR="00770640" w:rsidRPr="00E415C0" w:rsidRDefault="00710CAC" w:rsidP="00DF0E60">
            <w:pPr>
              <w:spacing w:after="0" w:line="240" w:lineRule="auto"/>
              <w:rPr>
                <w:rFonts w:ascii="Times New Roman" w:eastAsia="Times New Roman" w:hAnsi="Times New Roman" w:cs="Times New Roman"/>
                <w:b/>
                <w:bCs/>
                <w:sz w:val="20"/>
                <w:szCs w:val="20"/>
                <w:lang w:eastAsia="ru-RU"/>
              </w:rPr>
            </w:pPr>
            <w:r w:rsidRPr="00E415C0">
              <w:rPr>
                <w:rFonts w:ascii="Times New Roman" w:eastAsia="Times New Roman" w:hAnsi="Times New Roman" w:cs="Times New Roman"/>
                <w:b/>
                <w:bCs/>
                <w:spacing w:val="4"/>
                <w:sz w:val="20"/>
                <w:szCs w:val="20"/>
                <w:lang w:eastAsia="ru-RU"/>
              </w:rPr>
              <w:t>СУДАНСКАЯ ТРАВА И ЕЕ РОЛЬ В АГРОБИОЦЕНОЗЕ</w:t>
            </w:r>
          </w:p>
        </w:tc>
        <w:tc>
          <w:tcPr>
            <w:tcW w:w="2500" w:type="pct"/>
          </w:tcPr>
          <w:p w14:paraId="707F0EFE" w14:textId="0F01BCE3" w:rsidR="00770640" w:rsidRPr="00E415C0" w:rsidRDefault="00694A40" w:rsidP="00DF0E60">
            <w:pPr>
              <w:spacing w:after="0" w:line="240" w:lineRule="auto"/>
              <w:rPr>
                <w:rFonts w:ascii="Times New Roman" w:eastAsia="Times New Roman" w:hAnsi="Times New Roman" w:cs="Times New Roman"/>
                <w:b/>
                <w:bCs/>
                <w:sz w:val="20"/>
                <w:szCs w:val="20"/>
                <w:lang w:val="en-US" w:eastAsia="ru-RU"/>
              </w:rPr>
            </w:pPr>
            <w:r w:rsidRPr="00E415C0">
              <w:rPr>
                <w:rFonts w:ascii="Times New Roman" w:eastAsia="Times New Roman" w:hAnsi="Times New Roman" w:cs="Times New Roman"/>
                <w:b/>
                <w:bCs/>
                <w:sz w:val="20"/>
                <w:szCs w:val="20"/>
                <w:lang w:val="en-US" w:eastAsia="ru-RU"/>
              </w:rPr>
              <w:t>SUDANESE GRASS AND ITS ROLE IN AGROBIOCENOSIS</w:t>
            </w:r>
          </w:p>
        </w:tc>
      </w:tr>
      <w:tr w:rsidR="00770640" w:rsidRPr="00CB714B" w14:paraId="3EF181C6" w14:textId="77777777" w:rsidTr="00EC1DC2">
        <w:trPr>
          <w:trHeight w:val="230"/>
        </w:trPr>
        <w:tc>
          <w:tcPr>
            <w:tcW w:w="2500" w:type="pct"/>
          </w:tcPr>
          <w:p w14:paraId="235D9111"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
        </w:tc>
        <w:tc>
          <w:tcPr>
            <w:tcW w:w="2500" w:type="pct"/>
          </w:tcPr>
          <w:p w14:paraId="579309F3"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
        </w:tc>
      </w:tr>
      <w:tr w:rsidR="00770640" w:rsidRPr="00CB714B" w14:paraId="261E1DC0" w14:textId="77777777" w:rsidTr="00DF0E60">
        <w:trPr>
          <w:trHeight w:val="725"/>
        </w:trPr>
        <w:tc>
          <w:tcPr>
            <w:tcW w:w="2500" w:type="pct"/>
          </w:tcPr>
          <w:p w14:paraId="520C623E" w14:textId="77777777" w:rsidR="00770640" w:rsidRPr="00E415C0" w:rsidRDefault="00770640"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Баюров Леонид Иванович</w:t>
            </w:r>
          </w:p>
          <w:p w14:paraId="4021D225" w14:textId="77777777" w:rsidR="00770640" w:rsidRPr="00E415C0" w:rsidRDefault="00770640"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к. с.-х. н., доцент</w:t>
            </w:r>
          </w:p>
          <w:p w14:paraId="6C87A550"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SPIN-</w:t>
            </w:r>
            <w:r w:rsidRPr="00E415C0">
              <w:rPr>
                <w:rFonts w:ascii="Times New Roman" w:eastAsia="Times New Roman" w:hAnsi="Times New Roman" w:cs="Times New Roman"/>
                <w:sz w:val="20"/>
                <w:szCs w:val="20"/>
                <w:lang w:eastAsia="ru-RU"/>
              </w:rPr>
              <w:t>код</w:t>
            </w:r>
            <w:r w:rsidRPr="00E415C0">
              <w:rPr>
                <w:rFonts w:ascii="Times New Roman" w:eastAsia="Times New Roman" w:hAnsi="Times New Roman" w:cs="Times New Roman"/>
                <w:sz w:val="20"/>
                <w:szCs w:val="20"/>
                <w:lang w:val="en-US" w:eastAsia="ru-RU"/>
              </w:rPr>
              <w:t>: 3777-5470, AuthorID: 270952</w:t>
            </w:r>
          </w:p>
          <w:p w14:paraId="2ADDE008"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eastAsia="ru-RU"/>
              </w:rPr>
              <w:t>Тел</w:t>
            </w:r>
            <w:r w:rsidRPr="00E415C0">
              <w:rPr>
                <w:rFonts w:ascii="Times New Roman" w:eastAsia="Times New Roman" w:hAnsi="Times New Roman" w:cs="Times New Roman"/>
                <w:sz w:val="20"/>
                <w:szCs w:val="20"/>
                <w:lang w:val="en-US" w:eastAsia="ru-RU"/>
              </w:rPr>
              <w:t xml:space="preserve">.: 8(918)413-51-86 </w:t>
            </w:r>
          </w:p>
          <w:p w14:paraId="3DC2DA2E" w14:textId="56A4E9CA"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 xml:space="preserve">E-mail: </w:t>
            </w:r>
            <w:r w:rsidR="006B14C5">
              <w:fldChar w:fldCharType="begin"/>
            </w:r>
            <w:r w:rsidR="006B14C5" w:rsidRPr="00CB714B">
              <w:rPr>
                <w:lang w:val="en-US"/>
              </w:rPr>
              <w:instrText xml:space="preserve"> HYPERLINK "mailto:leo56@mail.ru" </w:instrText>
            </w:r>
            <w:r w:rsidR="006B14C5">
              <w:fldChar w:fldCharType="separate"/>
            </w:r>
            <w:r w:rsidR="00FC7F13" w:rsidRPr="00E415C0">
              <w:rPr>
                <w:rStyle w:val="Hyperlink"/>
                <w:rFonts w:ascii="Times New Roman" w:eastAsia="Times New Roman" w:hAnsi="Times New Roman" w:cs="Times New Roman"/>
                <w:sz w:val="20"/>
                <w:szCs w:val="20"/>
                <w:lang w:val="en-US" w:eastAsia="ru-RU"/>
              </w:rPr>
              <w:t>leo56@mail.ru</w:t>
            </w:r>
            <w:r w:rsidR="006B14C5">
              <w:rPr>
                <w:rStyle w:val="Hyperlink"/>
                <w:rFonts w:ascii="Times New Roman" w:eastAsia="Times New Roman" w:hAnsi="Times New Roman" w:cs="Times New Roman"/>
                <w:sz w:val="20"/>
                <w:szCs w:val="20"/>
                <w:lang w:val="en-US" w:eastAsia="ru-RU"/>
              </w:rPr>
              <w:fldChar w:fldCharType="end"/>
            </w:r>
          </w:p>
          <w:p w14:paraId="1CE85106" w14:textId="77777777" w:rsidR="00FC7F13" w:rsidRPr="00E415C0" w:rsidRDefault="00FC7F13" w:rsidP="00DF0E60">
            <w:pPr>
              <w:spacing w:after="0" w:line="240" w:lineRule="auto"/>
              <w:rPr>
                <w:rFonts w:ascii="Times New Roman" w:eastAsia="Times New Roman" w:hAnsi="Times New Roman" w:cs="Times New Roman"/>
                <w:sz w:val="20"/>
                <w:szCs w:val="20"/>
                <w:lang w:val="en-US" w:eastAsia="ru-RU"/>
              </w:rPr>
            </w:pPr>
          </w:p>
        </w:tc>
        <w:tc>
          <w:tcPr>
            <w:tcW w:w="2500" w:type="pct"/>
          </w:tcPr>
          <w:p w14:paraId="17791CE9"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roofErr w:type="spellStart"/>
            <w:r w:rsidRPr="00E415C0">
              <w:rPr>
                <w:rFonts w:ascii="Times New Roman" w:eastAsia="Times New Roman" w:hAnsi="Times New Roman" w:cs="Times New Roman"/>
                <w:sz w:val="20"/>
                <w:szCs w:val="20"/>
                <w:lang w:val="en-US" w:eastAsia="ru-RU"/>
              </w:rPr>
              <w:t>Bayurov</w:t>
            </w:r>
            <w:proofErr w:type="spellEnd"/>
            <w:r w:rsidRPr="00E415C0">
              <w:rPr>
                <w:rFonts w:ascii="Times New Roman" w:eastAsia="Times New Roman" w:hAnsi="Times New Roman" w:cs="Times New Roman"/>
                <w:sz w:val="20"/>
                <w:szCs w:val="20"/>
                <w:lang w:val="en-US" w:eastAsia="ru-RU"/>
              </w:rPr>
              <w:t xml:space="preserve"> Leonid </w:t>
            </w:r>
            <w:proofErr w:type="spellStart"/>
            <w:r w:rsidRPr="00E415C0">
              <w:rPr>
                <w:rFonts w:ascii="Times New Roman" w:eastAsia="Times New Roman" w:hAnsi="Times New Roman" w:cs="Times New Roman"/>
                <w:sz w:val="20"/>
                <w:szCs w:val="20"/>
                <w:lang w:val="en-US" w:eastAsia="ru-RU"/>
              </w:rPr>
              <w:t>Ivanovich</w:t>
            </w:r>
            <w:proofErr w:type="spellEnd"/>
          </w:p>
          <w:p w14:paraId="1C56E64C" w14:textId="5C5E3302" w:rsidR="00770640" w:rsidRPr="00E415C0" w:rsidRDefault="00770640" w:rsidP="00DF0E60">
            <w:pPr>
              <w:spacing w:after="0" w:line="240" w:lineRule="auto"/>
              <w:rPr>
                <w:rFonts w:ascii="Times New Roman" w:eastAsia="Times New Roman" w:hAnsi="Times New Roman" w:cs="Times New Roman"/>
                <w:bCs/>
                <w:sz w:val="20"/>
                <w:szCs w:val="20"/>
                <w:lang w:val="en-US" w:eastAsia="ru-RU"/>
              </w:rPr>
            </w:pPr>
            <w:proofErr w:type="spellStart"/>
            <w:r w:rsidRPr="00E415C0">
              <w:rPr>
                <w:rFonts w:ascii="Times New Roman" w:eastAsia="Calibri" w:hAnsi="Times New Roman" w:cs="Times New Roman"/>
                <w:sz w:val="20"/>
                <w:szCs w:val="20"/>
                <w:lang w:val="en-US"/>
              </w:rPr>
              <w:t>Cand.Agr.Sci</w:t>
            </w:r>
            <w:proofErr w:type="spellEnd"/>
            <w:r w:rsidRPr="00E415C0">
              <w:rPr>
                <w:rFonts w:ascii="Times New Roman" w:eastAsia="Calibri" w:hAnsi="Times New Roman" w:cs="Times New Roman"/>
                <w:sz w:val="20"/>
                <w:szCs w:val="20"/>
                <w:lang w:val="en-US"/>
              </w:rPr>
              <w:t>.,</w:t>
            </w:r>
            <w:r w:rsidRPr="00E415C0">
              <w:rPr>
                <w:rFonts w:ascii="Times New Roman" w:eastAsia="Times New Roman" w:hAnsi="Times New Roman" w:cs="Times New Roman"/>
                <w:bCs/>
                <w:sz w:val="20"/>
                <w:szCs w:val="20"/>
                <w:lang w:val="en-US" w:eastAsia="ru-RU"/>
              </w:rPr>
              <w:t xml:space="preserve"> associate Professor</w:t>
            </w:r>
          </w:p>
          <w:p w14:paraId="4CCDA84E"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RSCI SPIN-code: 3777-5470, AuthorID: 270952</w:t>
            </w:r>
          </w:p>
          <w:p w14:paraId="08BEA91B"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 xml:space="preserve">Tel.: 8(918)413-51-86 </w:t>
            </w:r>
          </w:p>
          <w:p w14:paraId="156A3273"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E-mail: leo56@mail.ru</w:t>
            </w:r>
          </w:p>
        </w:tc>
      </w:tr>
      <w:tr w:rsidR="00770640" w:rsidRPr="00144D39" w14:paraId="66F62843" w14:textId="77777777" w:rsidTr="00DF0E60">
        <w:trPr>
          <w:trHeight w:val="413"/>
        </w:trPr>
        <w:tc>
          <w:tcPr>
            <w:tcW w:w="2500" w:type="pct"/>
          </w:tcPr>
          <w:p w14:paraId="6C681C86" w14:textId="77777777" w:rsidR="00770640" w:rsidRPr="00E415C0" w:rsidRDefault="00770640"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Дмитриенко Станислав Николаевич</w:t>
            </w:r>
          </w:p>
          <w:p w14:paraId="711B2F59" w14:textId="77777777" w:rsidR="00770640" w:rsidRPr="00E415C0" w:rsidRDefault="00770640"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к.б.н., ведущий специалист</w:t>
            </w:r>
          </w:p>
          <w:p w14:paraId="3AF44E1C"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SPIN-код: 2175-0529, AuthorID: 675058</w:t>
            </w:r>
          </w:p>
          <w:p w14:paraId="49656DD9"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Тел.: 8(918)676-49-95</w:t>
            </w:r>
          </w:p>
          <w:p w14:paraId="53340A54"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E-mail: stas47@mail.ru</w:t>
            </w:r>
          </w:p>
        </w:tc>
        <w:tc>
          <w:tcPr>
            <w:tcW w:w="2500" w:type="pct"/>
          </w:tcPr>
          <w:p w14:paraId="0E7D12F5"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Dmitrienko Stanislav Nikolaevich</w:t>
            </w:r>
          </w:p>
          <w:p w14:paraId="6F4CFDB1" w14:textId="0196308A"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roofErr w:type="spellStart"/>
            <w:r w:rsidRPr="00E415C0">
              <w:rPr>
                <w:rFonts w:ascii="Times New Roman" w:eastAsia="Times New Roman" w:hAnsi="Times New Roman" w:cs="Times New Roman"/>
                <w:sz w:val="20"/>
                <w:szCs w:val="20"/>
                <w:lang w:val="en-US" w:eastAsia="ru-RU"/>
              </w:rPr>
              <w:t>Cand.Biol.Sci</w:t>
            </w:r>
            <w:proofErr w:type="spellEnd"/>
            <w:r w:rsidRPr="00E415C0">
              <w:rPr>
                <w:rFonts w:ascii="Times New Roman" w:eastAsia="Times New Roman" w:hAnsi="Times New Roman" w:cs="Times New Roman"/>
                <w:sz w:val="20"/>
                <w:szCs w:val="20"/>
                <w:lang w:val="en-US" w:eastAsia="ru-RU"/>
              </w:rPr>
              <w:t>., leading specialist</w:t>
            </w:r>
          </w:p>
          <w:p w14:paraId="77AD7472"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RSCI SPIN-code: 2175-0529, AuthorID: 675058</w:t>
            </w:r>
          </w:p>
          <w:p w14:paraId="54593113"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Tel.: 7(918)676-49-95</w:t>
            </w:r>
          </w:p>
          <w:p w14:paraId="7CBC82E3"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E-mail: stas47@mail.ru</w:t>
            </w:r>
          </w:p>
        </w:tc>
      </w:tr>
      <w:tr w:rsidR="00770640" w:rsidRPr="00144D39" w14:paraId="0AC16051" w14:textId="77777777" w:rsidTr="00EC1DC2">
        <w:trPr>
          <w:trHeight w:val="922"/>
        </w:trPr>
        <w:tc>
          <w:tcPr>
            <w:tcW w:w="2500" w:type="pct"/>
          </w:tcPr>
          <w:p w14:paraId="0C737E77" w14:textId="77777777" w:rsidR="00770640" w:rsidRPr="00E415C0" w:rsidRDefault="00770640" w:rsidP="00DF0E60">
            <w:pPr>
              <w:spacing w:after="0" w:line="240" w:lineRule="auto"/>
              <w:rPr>
                <w:rFonts w:ascii="Times New Roman" w:eastAsia="Times New Roman" w:hAnsi="Times New Roman" w:cs="Times New Roman"/>
                <w:i/>
                <w:iCs/>
                <w:sz w:val="20"/>
                <w:szCs w:val="20"/>
                <w:lang w:eastAsia="ru-RU"/>
              </w:rPr>
            </w:pPr>
            <w:r w:rsidRPr="00E415C0">
              <w:rPr>
                <w:rFonts w:ascii="Times New Roman" w:eastAsia="Times New Roman" w:hAnsi="Times New Roman" w:cs="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E415C0">
              <w:rPr>
                <w:rFonts w:ascii="Times New Roman" w:eastAsia="Times New Roman" w:hAnsi="Times New Roman" w:cs="Times New Roman"/>
                <w:i/>
                <w:sz w:val="20"/>
                <w:szCs w:val="20"/>
                <w:lang w:bidi="en-US"/>
              </w:rPr>
              <w:t xml:space="preserve">, </w:t>
            </w:r>
            <w:r w:rsidRPr="00E415C0">
              <w:rPr>
                <w:rFonts w:ascii="Times New Roman" w:eastAsia="Times New Roman" w:hAnsi="Times New Roman" w:cs="Times New Roman"/>
                <w:i/>
                <w:sz w:val="20"/>
                <w:szCs w:val="20"/>
                <w:shd w:val="clear" w:color="auto" w:fill="FFFFFF"/>
                <w:lang w:bidi="en-US"/>
              </w:rPr>
              <w:t>г. Краснодар, Россия</w:t>
            </w:r>
          </w:p>
        </w:tc>
        <w:tc>
          <w:tcPr>
            <w:tcW w:w="2500" w:type="pct"/>
          </w:tcPr>
          <w:p w14:paraId="45C752D4"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i/>
                <w:sz w:val="20"/>
                <w:szCs w:val="20"/>
                <w:shd w:val="clear" w:color="auto" w:fill="FFFFFF"/>
                <w:lang w:val="en-US" w:bidi="en-US"/>
              </w:rPr>
              <w:t>Federal State Budgetary Educational Institution of Higher Education “Kuban State Agrarian University named after I.T. Trubilin”, Krasnodar, Russia</w:t>
            </w:r>
          </w:p>
        </w:tc>
      </w:tr>
      <w:tr w:rsidR="00770640" w:rsidRPr="00144D39" w14:paraId="5E64A8C3" w14:textId="77777777" w:rsidTr="00EC1DC2">
        <w:trPr>
          <w:trHeight w:val="230"/>
        </w:trPr>
        <w:tc>
          <w:tcPr>
            <w:tcW w:w="2500" w:type="pct"/>
          </w:tcPr>
          <w:p w14:paraId="3798B9F9"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
        </w:tc>
        <w:tc>
          <w:tcPr>
            <w:tcW w:w="2500" w:type="pct"/>
          </w:tcPr>
          <w:p w14:paraId="79236849" w14:textId="7777777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p>
        </w:tc>
      </w:tr>
      <w:tr w:rsidR="00770640" w:rsidRPr="00144D39" w14:paraId="68FE77CE" w14:textId="77777777" w:rsidTr="00EC1DC2">
        <w:trPr>
          <w:trHeight w:val="1135"/>
        </w:trPr>
        <w:tc>
          <w:tcPr>
            <w:tcW w:w="2500" w:type="pct"/>
          </w:tcPr>
          <w:p w14:paraId="56AB1E93" w14:textId="16837DB5" w:rsidR="00770640" w:rsidRPr="00E415C0" w:rsidRDefault="004A71DD" w:rsidP="00DF0E60">
            <w:pPr>
              <w:spacing w:after="0" w:line="240" w:lineRule="auto"/>
              <w:rPr>
                <w:rFonts w:ascii="Times New Roman" w:eastAsia="Times New Roman" w:hAnsi="Times New Roman" w:cs="Times New Roman"/>
                <w:sz w:val="20"/>
                <w:szCs w:val="20"/>
                <w:lang w:eastAsia="ru-RU"/>
              </w:rPr>
            </w:pPr>
            <w:r w:rsidRPr="00E415C0">
              <w:rPr>
                <w:rFonts w:ascii="Times New Roman" w:eastAsia="Times New Roman" w:hAnsi="Times New Roman" w:cs="Times New Roman"/>
                <w:sz w:val="20"/>
                <w:szCs w:val="20"/>
                <w:lang w:eastAsia="ru-RU"/>
              </w:rPr>
              <w:t xml:space="preserve">Эта однолетняя культура, родиной которой является Северная Африка, приобрела популярность во всем мире благодаря своим многочисленным преимуществам и способам применения. Суданская трава зарекомендовала себя как ценная культура в различных сельскохозяйственных и экологических условиях: от обеспечения скота необходимыми питательными веществами до борьбы с сорняками и эрозией почвы. Это довольно урожайная, засухоустойчивая и перспективная культура для степной зоны нашей страны, включая Ростовскую область и Поволжье. В связи с этим, для обеспечения животноводства кормовым сырьем актуальны исследования, посвященные изучению питательных свойств, а также совершенствованию технологии выращивания суданской травы в соответствующих условиях. </w:t>
            </w:r>
            <w:r w:rsidR="00EB7E20" w:rsidRPr="00E415C0">
              <w:rPr>
                <w:rFonts w:ascii="Times New Roman" w:eastAsia="Times New Roman" w:hAnsi="Times New Roman" w:cs="Times New Roman"/>
                <w:sz w:val="20"/>
                <w:szCs w:val="20"/>
                <w:lang w:eastAsia="ru-RU"/>
              </w:rPr>
              <w:t>Суданская трава представляет собой универсальное и ценное растение, обладающее широкими возможностями использования. На протяжении долгого времени ее применяют для создания кормов для скота, что обеспечивает животных необходимыми питательными элементами и улучшает вкусовые качества кормов. Значение данной травы в обеспечении потребностей домашних животных в питании подчеркивает ее важную роль в современных аграрных практиках. Суданская трава способствует повышению продуктивности животных, что делает ее неотъемлемой частью эффективного сельского хозяйства.</w:t>
            </w:r>
            <w:r w:rsidRPr="00E415C0">
              <w:rPr>
                <w:rFonts w:ascii="Times New Roman" w:eastAsia="Times New Roman" w:hAnsi="Times New Roman" w:cs="Times New Roman"/>
                <w:sz w:val="20"/>
                <w:szCs w:val="20"/>
                <w:lang w:eastAsia="ru-RU"/>
              </w:rPr>
              <w:t xml:space="preserve"> Известен ее вклад в улучшение структуры почвы и борьбу с эрозией, ее знач</w:t>
            </w:r>
            <w:r w:rsidR="00015016" w:rsidRPr="00E415C0">
              <w:rPr>
                <w:rFonts w:ascii="Times New Roman" w:eastAsia="Times New Roman" w:hAnsi="Times New Roman" w:cs="Times New Roman"/>
                <w:sz w:val="20"/>
                <w:szCs w:val="20"/>
                <w:lang w:eastAsia="ru-RU"/>
              </w:rPr>
              <w:t xml:space="preserve">ение в производстве силоса и </w:t>
            </w:r>
            <w:r w:rsidRPr="00E415C0">
              <w:rPr>
                <w:rFonts w:ascii="Times New Roman" w:eastAsia="Times New Roman" w:hAnsi="Times New Roman" w:cs="Times New Roman"/>
                <w:sz w:val="20"/>
                <w:szCs w:val="20"/>
                <w:lang w:eastAsia="ru-RU"/>
              </w:rPr>
              <w:t>эффективность в борьбе с сорняками. Понимая разнообразие применения суданской травы, можно оценить ее значение как в сельскохозяйственной практике, так и экологической устойчивости</w:t>
            </w:r>
            <w:r w:rsidR="00015016" w:rsidRPr="00E415C0">
              <w:rPr>
                <w:rFonts w:ascii="Times New Roman" w:eastAsia="Times New Roman" w:hAnsi="Times New Roman" w:cs="Times New Roman"/>
                <w:sz w:val="20"/>
                <w:szCs w:val="20"/>
                <w:lang w:eastAsia="ru-RU"/>
              </w:rPr>
              <w:t xml:space="preserve"> агробиоценозов</w:t>
            </w:r>
          </w:p>
        </w:tc>
        <w:tc>
          <w:tcPr>
            <w:tcW w:w="2500" w:type="pct"/>
          </w:tcPr>
          <w:p w14:paraId="7DC0D028" w14:textId="4D7A49CB" w:rsidR="00770640" w:rsidRPr="00E415C0" w:rsidRDefault="00EB7E2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US" w:eastAsia="ru-RU"/>
              </w:rPr>
              <w:t xml:space="preserve">This annual crop, which is native to North Africa, has gained popularity all over the world due to its many advantages and methods of application. Sudan grass has proven to be a valuable crop in a variety of agricultural and environmental conditions: from providing livestock with essential nutrients to controlling weeds and soil erosion. This is a fairly productive, drought-resistant and promising crop for the steppe zone of our country, including the Rostov region and the Volga region. In this regard, in order to provide livestock with feed raw materials, research is relevant on the study of nutritional properties, as well as improving the technology of growing Sudan grass in appropriate conditions. The Sudan grass is a versatile and valuable plant with wide possibilities of use. For a long time, it has been used to create livestock feed, which provides animals with the necessary nutrients and improves the taste of the feed. The importance of this herb in meeting the nutritional needs of domestic animals underlines its important role in modern agricultural practices. Sudanese grass contributes to increasing animal productivity, which makes it an integral part of efficient agriculture. Its contribution to improving soil structure and erosion control, its importance in silage production and effectiveness in weed control are well known. Understanding the diversity of the use of Sudanese grass, it is possible to assess its significance both in agricultural practice and the environmental sustainability of </w:t>
            </w:r>
            <w:proofErr w:type="spellStart"/>
            <w:r w:rsidRPr="00E415C0">
              <w:rPr>
                <w:rFonts w:ascii="Times New Roman" w:eastAsia="Times New Roman" w:hAnsi="Times New Roman" w:cs="Times New Roman"/>
                <w:sz w:val="20"/>
                <w:szCs w:val="20"/>
                <w:lang w:val="en-US" w:eastAsia="ru-RU"/>
              </w:rPr>
              <w:t>agrobiocenoses</w:t>
            </w:r>
            <w:proofErr w:type="spellEnd"/>
          </w:p>
        </w:tc>
      </w:tr>
      <w:tr w:rsidR="00770640" w:rsidRPr="00144D39" w14:paraId="34AB711E" w14:textId="77777777" w:rsidTr="00DF0E60">
        <w:trPr>
          <w:trHeight w:val="783"/>
        </w:trPr>
        <w:tc>
          <w:tcPr>
            <w:tcW w:w="2500" w:type="pct"/>
          </w:tcPr>
          <w:p w14:paraId="4DF939D5" w14:textId="77777777" w:rsidR="00770640" w:rsidRDefault="00770640" w:rsidP="00DF0E60">
            <w:pPr>
              <w:spacing w:after="0" w:line="240" w:lineRule="auto"/>
              <w:rPr>
                <w:rFonts w:ascii="Times New Roman" w:eastAsia="Times New Roman" w:hAnsi="Times New Roman" w:cs="Times New Roman"/>
                <w:bCs/>
                <w:sz w:val="20"/>
                <w:szCs w:val="20"/>
                <w:lang w:eastAsia="ru-RU"/>
              </w:rPr>
            </w:pPr>
            <w:r w:rsidRPr="00E415C0">
              <w:rPr>
                <w:rFonts w:ascii="Times New Roman" w:eastAsia="Times New Roman" w:hAnsi="Times New Roman" w:cs="Times New Roman"/>
                <w:bCs/>
                <w:sz w:val="20"/>
                <w:szCs w:val="20"/>
                <w:lang w:eastAsia="ru-RU"/>
              </w:rPr>
              <w:lastRenderedPageBreak/>
              <w:t xml:space="preserve">Ключевые слова: </w:t>
            </w:r>
            <w:r w:rsidR="004A71DD" w:rsidRPr="00E415C0">
              <w:rPr>
                <w:rFonts w:ascii="Times New Roman" w:eastAsia="Times New Roman" w:hAnsi="Times New Roman" w:cs="Times New Roman"/>
                <w:bCs/>
                <w:sz w:val="20"/>
                <w:szCs w:val="20"/>
                <w:lang w:eastAsia="ru-RU"/>
              </w:rPr>
              <w:t>СУДАНСКАЯ ТРАВА,</w:t>
            </w:r>
            <w:r w:rsidRPr="00E415C0">
              <w:rPr>
                <w:rFonts w:ascii="Times New Roman" w:eastAsia="Times New Roman" w:hAnsi="Times New Roman" w:cs="Times New Roman"/>
                <w:bCs/>
                <w:sz w:val="20"/>
                <w:szCs w:val="20"/>
                <w:lang w:eastAsia="ru-RU"/>
              </w:rPr>
              <w:t xml:space="preserve"> БИОЛОГИЧЕСКАЯ ЦЕННОСТЬ, </w:t>
            </w:r>
            <w:r w:rsidR="000F3BC3" w:rsidRPr="00E415C0">
              <w:rPr>
                <w:rFonts w:ascii="Times New Roman" w:eastAsia="Times New Roman" w:hAnsi="Times New Roman" w:cs="Times New Roman"/>
                <w:bCs/>
                <w:sz w:val="20"/>
                <w:szCs w:val="20"/>
                <w:lang w:eastAsia="ru-RU"/>
              </w:rPr>
              <w:t>ПОЛЕЗНЫЕ КАЧЕСТВА</w:t>
            </w:r>
            <w:r w:rsidRPr="00E415C0">
              <w:rPr>
                <w:rFonts w:ascii="Times New Roman" w:eastAsia="Times New Roman" w:hAnsi="Times New Roman" w:cs="Times New Roman"/>
                <w:bCs/>
                <w:sz w:val="20"/>
                <w:szCs w:val="20"/>
                <w:lang w:eastAsia="ru-RU"/>
              </w:rPr>
              <w:t>, АМИНОКИСЛОТЫ</w:t>
            </w:r>
          </w:p>
          <w:p w14:paraId="0546FB9F" w14:textId="69ED4191" w:rsidR="00E415C0" w:rsidRPr="00E415C0" w:rsidRDefault="00E415C0" w:rsidP="00DF0E60">
            <w:pPr>
              <w:spacing w:after="0" w:line="240" w:lineRule="auto"/>
              <w:rPr>
                <w:rFonts w:ascii="Times New Roman" w:eastAsia="Times New Roman" w:hAnsi="Times New Roman" w:cs="Times New Roman"/>
                <w:bCs/>
                <w:sz w:val="20"/>
                <w:szCs w:val="20"/>
                <w:lang w:eastAsia="ru-RU"/>
              </w:rPr>
            </w:pPr>
          </w:p>
        </w:tc>
        <w:tc>
          <w:tcPr>
            <w:tcW w:w="2500" w:type="pct"/>
          </w:tcPr>
          <w:p w14:paraId="0F2FB7D0" w14:textId="491E7DE7" w:rsidR="00770640" w:rsidRPr="00E415C0" w:rsidRDefault="00770640" w:rsidP="00DF0E60">
            <w:pPr>
              <w:spacing w:after="0" w:line="240" w:lineRule="auto"/>
              <w:rPr>
                <w:rFonts w:ascii="Times New Roman" w:eastAsia="Times New Roman" w:hAnsi="Times New Roman" w:cs="Times New Roman"/>
                <w:sz w:val="20"/>
                <w:szCs w:val="20"/>
                <w:lang w:val="en-US" w:eastAsia="ru-RU"/>
              </w:rPr>
            </w:pPr>
            <w:r w:rsidRPr="00E415C0">
              <w:rPr>
                <w:rFonts w:ascii="Times New Roman" w:eastAsia="Times New Roman" w:hAnsi="Times New Roman" w:cs="Times New Roman"/>
                <w:sz w:val="20"/>
                <w:szCs w:val="20"/>
                <w:lang w:val="en" w:eastAsia="ru-RU"/>
              </w:rPr>
              <w:t>Keywords</w:t>
            </w:r>
            <w:r w:rsidRPr="00E415C0">
              <w:rPr>
                <w:rFonts w:ascii="Times New Roman" w:eastAsia="Times New Roman" w:hAnsi="Times New Roman" w:cs="Times New Roman"/>
                <w:sz w:val="20"/>
                <w:szCs w:val="20"/>
                <w:lang w:val="en-US" w:eastAsia="ru-RU"/>
              </w:rPr>
              <w:t xml:space="preserve">: </w:t>
            </w:r>
            <w:r w:rsidR="000F3BC3" w:rsidRPr="00E415C0">
              <w:rPr>
                <w:rFonts w:ascii="Times New Roman" w:eastAsia="Times New Roman" w:hAnsi="Times New Roman" w:cs="Times New Roman"/>
                <w:sz w:val="20"/>
                <w:szCs w:val="20"/>
                <w:lang w:val="en-US" w:eastAsia="ru-RU"/>
              </w:rPr>
              <w:t>SUDANESE GRASS, BIOLOGICAL VALUE, USEFUL QUALITIES, AMINO ACIDS</w:t>
            </w:r>
          </w:p>
        </w:tc>
      </w:tr>
      <w:tr w:rsidR="00770640" w:rsidRPr="00E415C0" w14:paraId="61EC4C3F" w14:textId="77777777" w:rsidTr="00DF0E60">
        <w:trPr>
          <w:trHeight w:val="357"/>
        </w:trPr>
        <w:tc>
          <w:tcPr>
            <w:tcW w:w="2500" w:type="pct"/>
          </w:tcPr>
          <w:p w14:paraId="301F5B79" w14:textId="66D3E461" w:rsidR="00770640" w:rsidRPr="00E415C0" w:rsidRDefault="006B14C5" w:rsidP="00DF0E60">
            <w:pPr>
              <w:spacing w:after="0" w:line="240" w:lineRule="auto"/>
              <w:rPr>
                <w:rFonts w:ascii="Times New Roman" w:eastAsia="Times New Roman" w:hAnsi="Times New Roman" w:cs="Times New Roman"/>
                <w:bCs/>
                <w:sz w:val="20"/>
                <w:szCs w:val="20"/>
                <w:lang w:val="en-US" w:eastAsia="ru-RU"/>
              </w:rPr>
            </w:pPr>
            <w:r>
              <w:fldChar w:fldCharType="begin"/>
            </w:r>
            <w:r>
              <w:instrText xml:space="preserve"> HYPERLINK "http://dx.doi.org/10.21515/1990-4665-204-003" </w:instrText>
            </w:r>
            <w:r>
              <w:fldChar w:fldCharType="separate"/>
            </w:r>
            <w:r w:rsidR="00E415C0" w:rsidRPr="00E415C0">
              <w:rPr>
                <w:rStyle w:val="Hyperlink"/>
                <w:rFonts w:ascii="Times New Roman" w:hAnsi="Times New Roman" w:cs="Times New Roman"/>
                <w:sz w:val="20"/>
                <w:szCs w:val="20"/>
              </w:rPr>
              <w:t>http://dx.doi.org/10.21515/1990-4665-204-00</w:t>
            </w:r>
            <w:r w:rsidR="00E415C0" w:rsidRPr="00E415C0">
              <w:rPr>
                <w:rStyle w:val="Hyperlink"/>
                <w:rFonts w:ascii="Times New Roman" w:hAnsi="Times New Roman" w:cs="Times New Roman"/>
                <w:sz w:val="20"/>
                <w:szCs w:val="20"/>
                <w:lang w:val="en-US"/>
              </w:rPr>
              <w:t>3</w:t>
            </w:r>
            <w:r>
              <w:rPr>
                <w:rStyle w:val="Hyperlink"/>
                <w:rFonts w:ascii="Times New Roman" w:hAnsi="Times New Roman" w:cs="Times New Roman"/>
                <w:sz w:val="20"/>
                <w:szCs w:val="20"/>
                <w:lang w:val="en-US"/>
              </w:rPr>
              <w:fldChar w:fldCharType="end"/>
            </w:r>
            <w:r w:rsidR="00E415C0" w:rsidRPr="00E415C0">
              <w:rPr>
                <w:rFonts w:ascii="Times New Roman" w:hAnsi="Times New Roman" w:cs="Times New Roman"/>
                <w:sz w:val="20"/>
                <w:szCs w:val="20"/>
                <w:lang w:val="en-US"/>
              </w:rPr>
              <w:t xml:space="preserve"> </w:t>
            </w:r>
          </w:p>
        </w:tc>
        <w:tc>
          <w:tcPr>
            <w:tcW w:w="2500" w:type="pct"/>
          </w:tcPr>
          <w:p w14:paraId="3E05070D" w14:textId="77777777" w:rsidR="00770640" w:rsidRPr="00E415C0" w:rsidRDefault="00770640" w:rsidP="00DF0E60">
            <w:pPr>
              <w:pStyle w:val="Header"/>
              <w:rPr>
                <w:rFonts w:ascii="Times New Roman" w:eastAsia="Times New Roman" w:hAnsi="Times New Roman" w:cs="Times New Roman"/>
                <w:sz w:val="20"/>
                <w:szCs w:val="20"/>
                <w:lang w:val="en" w:eastAsia="ru-RU"/>
              </w:rPr>
            </w:pPr>
          </w:p>
        </w:tc>
      </w:tr>
    </w:tbl>
    <w:p w14:paraId="4135F483" w14:textId="77777777" w:rsidR="00770640" w:rsidRDefault="00770640" w:rsidP="00770640">
      <w:pPr>
        <w:spacing w:after="0" w:line="360" w:lineRule="auto"/>
        <w:ind w:firstLine="709"/>
        <w:jc w:val="both"/>
        <w:rPr>
          <w:rFonts w:ascii="Times New Roman" w:eastAsia="Calibri" w:hAnsi="Times New Roman" w:cs="Times New Roman"/>
          <w:bCs/>
          <w:iCs/>
          <w:sz w:val="28"/>
          <w:szCs w:val="28"/>
          <w:shd w:val="clear" w:color="auto" w:fill="FFFFFF"/>
        </w:rPr>
      </w:pPr>
    </w:p>
    <w:p w14:paraId="3195BD35" w14:textId="77777777" w:rsidR="00A62D8E" w:rsidRDefault="0093738F" w:rsidP="007D7432">
      <w:pPr>
        <w:spacing w:after="0" w:line="360" w:lineRule="auto"/>
        <w:ind w:firstLine="709"/>
        <w:jc w:val="both"/>
        <w:rPr>
          <w:rFonts w:ascii="Times New Roman" w:eastAsia="Calibri" w:hAnsi="Times New Roman" w:cs="Times New Roman"/>
          <w:bCs/>
          <w:iCs/>
          <w:sz w:val="28"/>
          <w:szCs w:val="28"/>
          <w:shd w:val="clear" w:color="auto" w:fill="FFFFFF"/>
        </w:rPr>
      </w:pPr>
      <w:r w:rsidRPr="0093738F">
        <w:rPr>
          <w:rFonts w:ascii="Times New Roman" w:eastAsia="Calibri" w:hAnsi="Times New Roman" w:cs="Times New Roman"/>
          <w:b/>
          <w:iCs/>
          <w:sz w:val="28"/>
          <w:szCs w:val="28"/>
          <w:shd w:val="clear" w:color="auto" w:fill="FFFFFF"/>
        </w:rPr>
        <w:t>Введение.</w:t>
      </w:r>
      <w:r>
        <w:rPr>
          <w:rFonts w:ascii="Times New Roman" w:eastAsia="Calibri" w:hAnsi="Times New Roman" w:cs="Times New Roman"/>
          <w:bCs/>
          <w:iCs/>
          <w:sz w:val="28"/>
          <w:szCs w:val="28"/>
          <w:shd w:val="clear" w:color="auto" w:fill="FFFFFF"/>
        </w:rPr>
        <w:t xml:space="preserve"> </w:t>
      </w:r>
      <w:r w:rsidR="00580A85" w:rsidRPr="00580A85">
        <w:rPr>
          <w:rFonts w:ascii="Times New Roman" w:eastAsia="Calibri" w:hAnsi="Times New Roman" w:cs="Times New Roman"/>
          <w:bCs/>
          <w:iCs/>
          <w:sz w:val="28"/>
          <w:szCs w:val="28"/>
          <w:shd w:val="clear" w:color="auto" w:fill="FFFFFF"/>
        </w:rPr>
        <w:t xml:space="preserve">Эта культура растет в естественной среде </w:t>
      </w:r>
      <w:r w:rsidR="00580A85">
        <w:rPr>
          <w:rFonts w:ascii="Times New Roman" w:eastAsia="Calibri" w:hAnsi="Times New Roman" w:cs="Times New Roman"/>
          <w:bCs/>
          <w:iCs/>
          <w:sz w:val="28"/>
          <w:szCs w:val="28"/>
          <w:shd w:val="clear" w:color="auto" w:fill="FFFFFF"/>
        </w:rPr>
        <w:t>в</w:t>
      </w:r>
      <w:r w:rsidR="00580A85" w:rsidRPr="00580A85">
        <w:rPr>
          <w:rFonts w:ascii="Times New Roman" w:eastAsia="Calibri" w:hAnsi="Times New Roman" w:cs="Times New Roman"/>
          <w:bCs/>
          <w:iCs/>
          <w:sz w:val="28"/>
          <w:szCs w:val="28"/>
          <w:shd w:val="clear" w:color="auto" w:fill="FFFFFF"/>
        </w:rPr>
        <w:t xml:space="preserve"> </w:t>
      </w:r>
      <w:r w:rsidR="00580A85">
        <w:rPr>
          <w:rFonts w:ascii="Times New Roman" w:eastAsia="Calibri" w:hAnsi="Times New Roman" w:cs="Times New Roman"/>
          <w:bCs/>
          <w:iCs/>
          <w:sz w:val="28"/>
          <w:szCs w:val="28"/>
          <w:shd w:val="clear" w:color="auto" w:fill="FFFFFF"/>
        </w:rPr>
        <w:t>Судане (Африка)</w:t>
      </w:r>
      <w:r w:rsidR="00580A85" w:rsidRPr="00580A85">
        <w:rPr>
          <w:rFonts w:ascii="Times New Roman" w:eastAsia="Calibri" w:hAnsi="Times New Roman" w:cs="Times New Roman"/>
          <w:bCs/>
          <w:iCs/>
          <w:sz w:val="28"/>
          <w:szCs w:val="28"/>
          <w:shd w:val="clear" w:color="auto" w:fill="FFFFFF"/>
        </w:rPr>
        <w:t xml:space="preserve">. </w:t>
      </w:r>
      <w:r w:rsidR="007D7432" w:rsidRPr="007D7432">
        <w:rPr>
          <w:rFonts w:ascii="Times New Roman" w:eastAsia="Calibri" w:hAnsi="Times New Roman" w:cs="Times New Roman"/>
          <w:bCs/>
          <w:iCs/>
          <w:sz w:val="28"/>
          <w:szCs w:val="28"/>
          <w:shd w:val="clear" w:color="auto" w:fill="FFFFFF"/>
        </w:rPr>
        <w:t>Суданская трава (</w:t>
      </w:r>
      <w:proofErr w:type="spellStart"/>
      <w:r w:rsidR="007D7432" w:rsidRPr="007D7432">
        <w:rPr>
          <w:rFonts w:ascii="Times New Roman" w:eastAsia="Calibri" w:hAnsi="Times New Roman" w:cs="Times New Roman"/>
          <w:bCs/>
          <w:i/>
          <w:iCs/>
          <w:sz w:val="28"/>
          <w:szCs w:val="28"/>
          <w:shd w:val="clear" w:color="auto" w:fill="FFFFFF"/>
        </w:rPr>
        <w:t>Sorghum</w:t>
      </w:r>
      <w:proofErr w:type="spellEnd"/>
      <w:r w:rsidR="007D7432" w:rsidRPr="007D7432">
        <w:rPr>
          <w:rFonts w:ascii="Times New Roman" w:eastAsia="Calibri" w:hAnsi="Times New Roman" w:cs="Times New Roman"/>
          <w:bCs/>
          <w:i/>
          <w:iCs/>
          <w:sz w:val="28"/>
          <w:szCs w:val="28"/>
          <w:shd w:val="clear" w:color="auto" w:fill="FFFFFF"/>
        </w:rPr>
        <w:t xml:space="preserve"> </w:t>
      </w:r>
      <w:proofErr w:type="spellStart"/>
      <w:r w:rsidR="007D7432" w:rsidRPr="007D7432">
        <w:rPr>
          <w:rFonts w:ascii="Times New Roman" w:eastAsia="Calibri" w:hAnsi="Times New Roman" w:cs="Times New Roman"/>
          <w:bCs/>
          <w:i/>
          <w:iCs/>
          <w:sz w:val="28"/>
          <w:szCs w:val="28"/>
          <w:shd w:val="clear" w:color="auto" w:fill="FFFFFF"/>
        </w:rPr>
        <w:t>sudanense</w:t>
      </w:r>
      <w:proofErr w:type="spellEnd"/>
      <w:r w:rsidR="007D7432" w:rsidRPr="007D7432">
        <w:rPr>
          <w:rFonts w:ascii="Times New Roman" w:eastAsia="Calibri" w:hAnsi="Times New Roman" w:cs="Times New Roman"/>
          <w:bCs/>
          <w:iCs/>
          <w:sz w:val="28"/>
          <w:szCs w:val="28"/>
          <w:shd w:val="clear" w:color="auto" w:fill="FFFFFF"/>
        </w:rPr>
        <w:t xml:space="preserve">) </w:t>
      </w:r>
      <w:r w:rsidR="00AB3DF6">
        <w:rPr>
          <w:rFonts w:ascii="Times New Roman" w:eastAsia="Calibri" w:hAnsi="Times New Roman" w:cs="Times New Roman"/>
          <w:bCs/>
          <w:iCs/>
          <w:sz w:val="28"/>
          <w:szCs w:val="28"/>
          <w:shd w:val="clear" w:color="auto" w:fill="FFFFFF"/>
        </w:rPr>
        <w:t>−</w:t>
      </w:r>
      <w:r w:rsidR="007D7432" w:rsidRPr="007D7432">
        <w:rPr>
          <w:rFonts w:ascii="Times New Roman" w:eastAsia="Calibri" w:hAnsi="Times New Roman" w:cs="Times New Roman"/>
          <w:bCs/>
          <w:iCs/>
          <w:sz w:val="28"/>
          <w:szCs w:val="28"/>
          <w:shd w:val="clear" w:color="auto" w:fill="FFFFFF"/>
        </w:rPr>
        <w:t xml:space="preserve"> теплолюбивое растение, которое завоевало популярность благодаря своей высокой урожайности и питательной ценности. </w:t>
      </w:r>
      <w:r w:rsidR="00721B52">
        <w:rPr>
          <w:rFonts w:ascii="Times New Roman" w:eastAsia="Calibri" w:hAnsi="Times New Roman" w:cs="Times New Roman"/>
          <w:bCs/>
          <w:iCs/>
          <w:sz w:val="28"/>
          <w:szCs w:val="28"/>
          <w:shd w:val="clear" w:color="auto" w:fill="FFFFFF"/>
        </w:rPr>
        <w:t>Благодаря</w:t>
      </w:r>
      <w:r w:rsidR="007D7432" w:rsidRPr="007D7432">
        <w:rPr>
          <w:rFonts w:ascii="Times New Roman" w:eastAsia="Calibri" w:hAnsi="Times New Roman" w:cs="Times New Roman"/>
          <w:bCs/>
          <w:iCs/>
          <w:sz w:val="28"/>
          <w:szCs w:val="28"/>
          <w:shd w:val="clear" w:color="auto" w:fill="FFFFFF"/>
        </w:rPr>
        <w:t xml:space="preserve"> своей способности устойчиво расти в условиях засухи, суданская трава стала ценным ресурсом в регионах с ограниченными водными запасами.</w:t>
      </w:r>
      <w:r w:rsidR="00721B52">
        <w:rPr>
          <w:rFonts w:ascii="Times New Roman" w:eastAsia="Calibri" w:hAnsi="Times New Roman" w:cs="Times New Roman"/>
          <w:bCs/>
          <w:iCs/>
          <w:sz w:val="28"/>
          <w:szCs w:val="28"/>
          <w:shd w:val="clear" w:color="auto" w:fill="FFFFFF"/>
        </w:rPr>
        <w:t xml:space="preserve"> </w:t>
      </w:r>
    </w:p>
    <w:p w14:paraId="2A83118F" w14:textId="673684E9" w:rsidR="007D7432" w:rsidRPr="007D7432" w:rsidRDefault="007D7432" w:rsidP="007D7432">
      <w:pPr>
        <w:spacing w:after="0" w:line="360" w:lineRule="auto"/>
        <w:ind w:firstLine="709"/>
        <w:jc w:val="both"/>
        <w:rPr>
          <w:rFonts w:ascii="Times New Roman" w:eastAsia="Calibri" w:hAnsi="Times New Roman" w:cs="Times New Roman"/>
          <w:bCs/>
          <w:iCs/>
          <w:sz w:val="28"/>
          <w:szCs w:val="28"/>
          <w:shd w:val="clear" w:color="auto" w:fill="FFFFFF"/>
        </w:rPr>
      </w:pPr>
      <w:r w:rsidRPr="007D7432">
        <w:rPr>
          <w:rFonts w:ascii="Times New Roman" w:eastAsia="Calibri" w:hAnsi="Times New Roman" w:cs="Times New Roman"/>
          <w:bCs/>
          <w:iCs/>
          <w:sz w:val="28"/>
          <w:szCs w:val="28"/>
          <w:shd w:val="clear" w:color="auto" w:fill="FFFFFF"/>
        </w:rPr>
        <w:t>Происходя из природных условий Судана, суданская трава адаптировалась к разным климатическим зонам и успешно культивируется на различных типах почв. Ее выращивание стало обычным делом как для крупных сельскохозяйственных предприятий, так и для хозяйств малой мощности. Ключевыми преимуществами суданской травы являются ее высокая урожайность и возможность использования в качестве силоса, сена или свежего корма.</w:t>
      </w:r>
    </w:p>
    <w:p w14:paraId="5BE41180" w14:textId="78BFB597" w:rsidR="007D7432" w:rsidRPr="007D7432" w:rsidRDefault="007D7432" w:rsidP="007D7432">
      <w:pPr>
        <w:spacing w:after="0" w:line="360" w:lineRule="auto"/>
        <w:ind w:firstLine="709"/>
        <w:jc w:val="both"/>
        <w:rPr>
          <w:rFonts w:ascii="Times New Roman" w:eastAsia="Calibri" w:hAnsi="Times New Roman" w:cs="Times New Roman"/>
          <w:bCs/>
          <w:iCs/>
          <w:sz w:val="28"/>
          <w:szCs w:val="28"/>
          <w:shd w:val="clear" w:color="auto" w:fill="FFFFFF"/>
        </w:rPr>
      </w:pPr>
      <w:r w:rsidRPr="007D7432">
        <w:rPr>
          <w:rFonts w:ascii="Times New Roman" w:eastAsia="Calibri" w:hAnsi="Times New Roman" w:cs="Times New Roman"/>
          <w:bCs/>
          <w:iCs/>
          <w:sz w:val="28"/>
          <w:szCs w:val="28"/>
          <w:shd w:val="clear" w:color="auto" w:fill="FFFFFF"/>
        </w:rPr>
        <w:t>Климатические изменения и потребности в обеспечении продовольственной безопасности делают суданскую траву особенно актуальной для многих стран. В таких регионах, как Кубань и Ставрополье, суданская трава находит сво</w:t>
      </w:r>
      <w:r w:rsidR="00806EB2">
        <w:rPr>
          <w:rFonts w:ascii="Times New Roman" w:eastAsia="Calibri" w:hAnsi="Times New Roman" w:cs="Times New Roman"/>
          <w:bCs/>
          <w:iCs/>
          <w:sz w:val="28"/>
          <w:szCs w:val="28"/>
          <w:shd w:val="clear" w:color="auto" w:fill="FFFFFF"/>
        </w:rPr>
        <w:t>е</w:t>
      </w:r>
      <w:r w:rsidRPr="007D7432">
        <w:rPr>
          <w:rFonts w:ascii="Times New Roman" w:eastAsia="Calibri" w:hAnsi="Times New Roman" w:cs="Times New Roman"/>
          <w:bCs/>
          <w:iCs/>
          <w:sz w:val="28"/>
          <w:szCs w:val="28"/>
          <w:shd w:val="clear" w:color="auto" w:fill="FFFFFF"/>
        </w:rPr>
        <w:t xml:space="preserve"> применение в кормлении скота, что способствует </w:t>
      </w:r>
      <w:r w:rsidR="00721B52" w:rsidRPr="007D7432">
        <w:rPr>
          <w:rFonts w:ascii="Times New Roman" w:eastAsia="Calibri" w:hAnsi="Times New Roman" w:cs="Times New Roman"/>
          <w:bCs/>
          <w:iCs/>
          <w:sz w:val="28"/>
          <w:szCs w:val="28"/>
          <w:shd w:val="clear" w:color="auto" w:fill="FFFFFF"/>
        </w:rPr>
        <w:t xml:space="preserve">улучшению качества кормов и </w:t>
      </w:r>
      <w:r w:rsidRPr="007D7432">
        <w:rPr>
          <w:rFonts w:ascii="Times New Roman" w:eastAsia="Calibri" w:hAnsi="Times New Roman" w:cs="Times New Roman"/>
          <w:bCs/>
          <w:iCs/>
          <w:sz w:val="28"/>
          <w:szCs w:val="28"/>
          <w:shd w:val="clear" w:color="auto" w:fill="FFFFFF"/>
        </w:rPr>
        <w:t>увеличению продуктивности животноводства.</w:t>
      </w:r>
    </w:p>
    <w:p w14:paraId="016E0159" w14:textId="77777777" w:rsidR="00A62D8E" w:rsidRDefault="007D7432" w:rsidP="007D7432">
      <w:pPr>
        <w:spacing w:after="0" w:line="360" w:lineRule="auto"/>
        <w:ind w:firstLine="709"/>
        <w:jc w:val="both"/>
        <w:rPr>
          <w:rFonts w:ascii="Times New Roman" w:eastAsia="Calibri" w:hAnsi="Times New Roman" w:cs="Times New Roman"/>
          <w:bCs/>
          <w:iCs/>
          <w:sz w:val="28"/>
          <w:szCs w:val="28"/>
          <w:shd w:val="clear" w:color="auto" w:fill="FFFFFF"/>
        </w:rPr>
      </w:pPr>
      <w:r w:rsidRPr="007D7432">
        <w:rPr>
          <w:rFonts w:ascii="Times New Roman" w:eastAsia="Calibri" w:hAnsi="Times New Roman" w:cs="Times New Roman"/>
          <w:bCs/>
          <w:iCs/>
          <w:sz w:val="28"/>
          <w:szCs w:val="28"/>
          <w:shd w:val="clear" w:color="auto" w:fill="FFFFFF"/>
        </w:rPr>
        <w:t>С уч</w:t>
      </w:r>
      <w:r w:rsidR="00806EB2">
        <w:rPr>
          <w:rFonts w:ascii="Times New Roman" w:eastAsia="Calibri" w:hAnsi="Times New Roman" w:cs="Times New Roman"/>
          <w:bCs/>
          <w:iCs/>
          <w:sz w:val="28"/>
          <w:szCs w:val="28"/>
          <w:shd w:val="clear" w:color="auto" w:fill="FFFFFF"/>
        </w:rPr>
        <w:t>е</w:t>
      </w:r>
      <w:r w:rsidRPr="007D7432">
        <w:rPr>
          <w:rFonts w:ascii="Times New Roman" w:eastAsia="Calibri" w:hAnsi="Times New Roman" w:cs="Times New Roman"/>
          <w:bCs/>
          <w:iCs/>
          <w:sz w:val="28"/>
          <w:szCs w:val="28"/>
          <w:shd w:val="clear" w:color="auto" w:fill="FFFFFF"/>
        </w:rPr>
        <w:t>том этого, можно заключить, что суданская трава играет важную роль в аграрном секторе, способствуя развитию сельского хозяйства в различных регионах мира. Е</w:t>
      </w:r>
      <w:r w:rsidR="00806EB2">
        <w:rPr>
          <w:rFonts w:ascii="Times New Roman" w:eastAsia="Calibri" w:hAnsi="Times New Roman" w:cs="Times New Roman"/>
          <w:bCs/>
          <w:iCs/>
          <w:sz w:val="28"/>
          <w:szCs w:val="28"/>
          <w:shd w:val="clear" w:color="auto" w:fill="FFFFFF"/>
        </w:rPr>
        <w:t>е</w:t>
      </w:r>
      <w:r w:rsidRPr="007D7432">
        <w:rPr>
          <w:rFonts w:ascii="Times New Roman" w:eastAsia="Calibri" w:hAnsi="Times New Roman" w:cs="Times New Roman"/>
          <w:bCs/>
          <w:iCs/>
          <w:sz w:val="28"/>
          <w:szCs w:val="28"/>
          <w:shd w:val="clear" w:color="auto" w:fill="FFFFFF"/>
        </w:rPr>
        <w:t xml:space="preserve"> распространение в странах с разнообразными климатическими условиями свидетельствует о е</w:t>
      </w:r>
      <w:r w:rsidR="00806EB2">
        <w:rPr>
          <w:rFonts w:ascii="Times New Roman" w:eastAsia="Calibri" w:hAnsi="Times New Roman" w:cs="Times New Roman"/>
          <w:bCs/>
          <w:iCs/>
          <w:sz w:val="28"/>
          <w:szCs w:val="28"/>
          <w:shd w:val="clear" w:color="auto" w:fill="FFFFFF"/>
        </w:rPr>
        <w:t>е</w:t>
      </w:r>
      <w:r w:rsidRPr="007D7432">
        <w:rPr>
          <w:rFonts w:ascii="Times New Roman" w:eastAsia="Calibri" w:hAnsi="Times New Roman" w:cs="Times New Roman"/>
          <w:bCs/>
          <w:iCs/>
          <w:sz w:val="28"/>
          <w:szCs w:val="28"/>
          <w:shd w:val="clear" w:color="auto" w:fill="FFFFFF"/>
        </w:rPr>
        <w:t xml:space="preserve"> универсальности и адаптивности.</w:t>
      </w:r>
      <w:r w:rsidR="00156928">
        <w:rPr>
          <w:rFonts w:ascii="Times New Roman" w:eastAsia="Calibri" w:hAnsi="Times New Roman" w:cs="Times New Roman"/>
          <w:bCs/>
          <w:iCs/>
          <w:sz w:val="28"/>
          <w:szCs w:val="28"/>
          <w:shd w:val="clear" w:color="auto" w:fill="FFFFFF"/>
        </w:rPr>
        <w:t xml:space="preserve"> </w:t>
      </w:r>
    </w:p>
    <w:p w14:paraId="4043A055" w14:textId="58885692" w:rsidR="009115B0" w:rsidRDefault="002410CC" w:rsidP="007D7432">
      <w:pPr>
        <w:spacing w:after="0" w:line="360" w:lineRule="auto"/>
        <w:ind w:firstLine="709"/>
        <w:jc w:val="both"/>
        <w:rPr>
          <w:rFonts w:ascii="Times New Roman" w:eastAsia="Calibri" w:hAnsi="Times New Roman" w:cs="Times New Roman"/>
          <w:bCs/>
          <w:iCs/>
          <w:sz w:val="28"/>
          <w:szCs w:val="28"/>
          <w:shd w:val="clear" w:color="auto" w:fill="FFFFFF"/>
        </w:rPr>
      </w:pPr>
      <w:r w:rsidRPr="002410CC">
        <w:rPr>
          <w:rFonts w:ascii="Times New Roman" w:eastAsia="Calibri" w:hAnsi="Times New Roman" w:cs="Times New Roman"/>
          <w:bCs/>
          <w:iCs/>
          <w:sz w:val="28"/>
          <w:szCs w:val="28"/>
          <w:shd w:val="clear" w:color="auto" w:fill="FFFFFF"/>
        </w:rPr>
        <w:t xml:space="preserve">Хорошо растет в регионах, где годовое количество осадков колеблется от 600 до 900 мм, а температура от +7 до +27 °C. Растение устойчиво </w:t>
      </w:r>
      <w:r w:rsidRPr="002410CC">
        <w:rPr>
          <w:rFonts w:ascii="Times New Roman" w:eastAsia="Calibri" w:hAnsi="Times New Roman" w:cs="Times New Roman"/>
          <w:bCs/>
          <w:iCs/>
          <w:sz w:val="28"/>
          <w:szCs w:val="28"/>
          <w:shd w:val="clear" w:color="auto" w:fill="FFFFFF"/>
        </w:rPr>
        <w:lastRenderedPageBreak/>
        <w:t xml:space="preserve">к широкому спектру почв, от тяжелых глинистых до песчаных. Оно выдерживает слабощелочные и засоленные почвы. </w:t>
      </w:r>
      <w:r w:rsidR="00252338" w:rsidRPr="00252338">
        <w:rPr>
          <w:rFonts w:ascii="Times New Roman" w:eastAsia="Calibri" w:hAnsi="Times New Roman" w:cs="Times New Roman"/>
          <w:bCs/>
          <w:iCs/>
          <w:sz w:val="28"/>
          <w:szCs w:val="28"/>
          <w:shd w:val="clear" w:color="auto" w:fill="FFFFFF"/>
        </w:rPr>
        <w:t>При высоком уровне агрономической техники суданская трава способн</w:t>
      </w:r>
      <w:r w:rsidR="00AB3DF6">
        <w:rPr>
          <w:rFonts w:ascii="Times New Roman" w:eastAsia="Calibri" w:hAnsi="Times New Roman" w:cs="Times New Roman"/>
          <w:bCs/>
          <w:iCs/>
          <w:sz w:val="28"/>
          <w:szCs w:val="28"/>
          <w:shd w:val="clear" w:color="auto" w:fill="FFFFFF"/>
        </w:rPr>
        <w:t xml:space="preserve">а давать с гектара до 5−10 т </w:t>
      </w:r>
      <w:r w:rsidR="00252338" w:rsidRPr="00252338">
        <w:rPr>
          <w:rFonts w:ascii="Times New Roman" w:eastAsia="Calibri" w:hAnsi="Times New Roman" w:cs="Times New Roman"/>
          <w:bCs/>
          <w:iCs/>
          <w:sz w:val="28"/>
          <w:szCs w:val="28"/>
          <w:shd w:val="clear" w:color="auto" w:fill="FFFFFF"/>
        </w:rPr>
        <w:t xml:space="preserve">сена и 35−40 т зеленой массы. </w:t>
      </w:r>
    </w:p>
    <w:p w14:paraId="590CD262" w14:textId="3AB25E2A" w:rsidR="00C51E05" w:rsidRPr="00C51E05" w:rsidRDefault="00252338" w:rsidP="00C51E05">
      <w:pPr>
        <w:spacing w:after="0" w:line="360" w:lineRule="auto"/>
        <w:ind w:firstLine="709"/>
        <w:jc w:val="both"/>
        <w:rPr>
          <w:rFonts w:ascii="Times New Roman" w:eastAsia="Calibri" w:hAnsi="Times New Roman" w:cs="Times New Roman"/>
          <w:bCs/>
          <w:iCs/>
          <w:sz w:val="28"/>
          <w:szCs w:val="28"/>
          <w:shd w:val="clear" w:color="auto" w:fill="FFFFFF"/>
        </w:rPr>
      </w:pPr>
      <w:r w:rsidRPr="00252338">
        <w:rPr>
          <w:rFonts w:ascii="Times New Roman" w:eastAsia="Calibri" w:hAnsi="Times New Roman" w:cs="Times New Roman"/>
          <w:bCs/>
          <w:iCs/>
          <w:sz w:val="28"/>
          <w:szCs w:val="28"/>
          <w:shd w:val="clear" w:color="auto" w:fill="FFFFFF"/>
        </w:rPr>
        <w:t>Благодаря своим мощным волокнистым корням, это растение улучшает воздухопроницаемость и влагоемкость почвы, разрыхляя е</w:t>
      </w:r>
      <w:r w:rsidR="00806EB2">
        <w:rPr>
          <w:rFonts w:ascii="Times New Roman" w:eastAsia="Calibri" w:hAnsi="Times New Roman" w:cs="Times New Roman"/>
          <w:bCs/>
          <w:iCs/>
          <w:sz w:val="28"/>
          <w:szCs w:val="28"/>
          <w:shd w:val="clear" w:color="auto" w:fill="FFFFFF"/>
        </w:rPr>
        <w:t>е</w:t>
      </w:r>
      <w:r w:rsidRPr="00252338">
        <w:rPr>
          <w:rFonts w:ascii="Times New Roman" w:eastAsia="Calibri" w:hAnsi="Times New Roman" w:cs="Times New Roman"/>
          <w:bCs/>
          <w:iCs/>
          <w:sz w:val="28"/>
          <w:szCs w:val="28"/>
          <w:shd w:val="clear" w:color="auto" w:fill="FFFFFF"/>
        </w:rPr>
        <w:t xml:space="preserve"> и облегчая структуру, а также отводит избыточную влагу. </w:t>
      </w:r>
      <w:r w:rsidR="00C51E05" w:rsidRPr="00C51E05">
        <w:rPr>
          <w:rFonts w:ascii="Times New Roman" w:eastAsia="Calibri" w:hAnsi="Times New Roman" w:cs="Times New Roman"/>
          <w:bCs/>
          <w:iCs/>
          <w:sz w:val="28"/>
          <w:szCs w:val="28"/>
          <w:shd w:val="clear" w:color="auto" w:fill="FFFFFF"/>
        </w:rPr>
        <w:t>Благодаря</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показателям</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рыхлости почвы</w:t>
      </w:r>
      <w:r w:rsidR="00C51E05">
        <w:rPr>
          <w:rFonts w:ascii="Times New Roman" w:eastAsia="Calibri" w:hAnsi="Times New Roman" w:cs="Times New Roman"/>
          <w:bCs/>
          <w:iCs/>
          <w:sz w:val="28"/>
          <w:szCs w:val="28"/>
          <w:shd w:val="clear" w:color="auto" w:fill="FFFFFF"/>
        </w:rPr>
        <w:t xml:space="preserve"> эта трава </w:t>
      </w:r>
      <w:r w:rsidR="00C51E05" w:rsidRPr="00C51E05">
        <w:rPr>
          <w:rFonts w:ascii="Times New Roman" w:eastAsia="Calibri" w:hAnsi="Times New Roman" w:cs="Times New Roman"/>
          <w:bCs/>
          <w:iCs/>
          <w:sz w:val="28"/>
          <w:szCs w:val="28"/>
          <w:shd w:val="clear" w:color="auto" w:fill="FFFFFF"/>
        </w:rPr>
        <w:t>способствует лучше</w:t>
      </w:r>
      <w:r w:rsidR="00C51E05">
        <w:rPr>
          <w:rFonts w:ascii="Times New Roman" w:eastAsia="Calibri" w:hAnsi="Times New Roman" w:cs="Times New Roman"/>
          <w:bCs/>
          <w:iCs/>
          <w:sz w:val="28"/>
          <w:szCs w:val="28"/>
          <w:shd w:val="clear" w:color="auto" w:fill="FFFFFF"/>
        </w:rPr>
        <w:t>й</w:t>
      </w:r>
      <w:r w:rsidR="00C51E05" w:rsidRPr="00C51E05">
        <w:rPr>
          <w:rFonts w:ascii="Times New Roman" w:eastAsia="Calibri" w:hAnsi="Times New Roman" w:cs="Times New Roman"/>
          <w:bCs/>
          <w:iCs/>
          <w:sz w:val="28"/>
          <w:szCs w:val="28"/>
          <w:shd w:val="clear" w:color="auto" w:fill="FFFFFF"/>
        </w:rPr>
        <w:t xml:space="preserve"> </w:t>
      </w:r>
      <w:r w:rsidR="00C51E05">
        <w:rPr>
          <w:rFonts w:ascii="Times New Roman" w:eastAsia="Calibri" w:hAnsi="Times New Roman" w:cs="Times New Roman"/>
          <w:bCs/>
          <w:iCs/>
          <w:sz w:val="28"/>
          <w:szCs w:val="28"/>
          <w:shd w:val="clear" w:color="auto" w:fill="FFFFFF"/>
        </w:rPr>
        <w:t>аэрации</w:t>
      </w:r>
      <w:r w:rsidR="00C51E05" w:rsidRPr="00C51E05">
        <w:rPr>
          <w:rFonts w:ascii="Times New Roman" w:eastAsia="Calibri" w:hAnsi="Times New Roman" w:cs="Times New Roman"/>
          <w:bCs/>
          <w:iCs/>
          <w:sz w:val="28"/>
          <w:szCs w:val="28"/>
          <w:shd w:val="clear" w:color="auto" w:fill="FFFFFF"/>
        </w:rPr>
        <w:t>,</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размножению полезных почвенных микроорганизмов и</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дождевых</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червей,</w:t>
      </w:r>
      <w:r w:rsidR="00C51E05">
        <w:rPr>
          <w:rFonts w:ascii="Times New Roman" w:eastAsia="Calibri" w:hAnsi="Times New Roman" w:cs="Times New Roman"/>
          <w:bCs/>
          <w:iCs/>
          <w:sz w:val="28"/>
          <w:szCs w:val="28"/>
          <w:shd w:val="clear" w:color="auto" w:fill="FFFFFF"/>
        </w:rPr>
        <w:t xml:space="preserve"> что </w:t>
      </w:r>
      <w:r w:rsidR="00C51E05" w:rsidRPr="00C51E05">
        <w:rPr>
          <w:rFonts w:ascii="Times New Roman" w:eastAsia="Calibri" w:hAnsi="Times New Roman" w:cs="Times New Roman"/>
          <w:bCs/>
          <w:iCs/>
          <w:sz w:val="28"/>
          <w:szCs w:val="28"/>
          <w:shd w:val="clear" w:color="auto" w:fill="FFFFFF"/>
        </w:rPr>
        <w:t>способствует</w:t>
      </w:r>
      <w:r w:rsidR="00C51E05">
        <w:rPr>
          <w:rFonts w:ascii="Times New Roman" w:eastAsia="Calibri" w:hAnsi="Times New Roman" w:cs="Times New Roman"/>
          <w:bCs/>
          <w:iCs/>
          <w:sz w:val="28"/>
          <w:szCs w:val="28"/>
          <w:shd w:val="clear" w:color="auto" w:fill="FFFFFF"/>
        </w:rPr>
        <w:t xml:space="preserve"> эффективному </w:t>
      </w:r>
      <w:r w:rsidR="00C51E05" w:rsidRPr="00C51E05">
        <w:rPr>
          <w:rFonts w:ascii="Times New Roman" w:eastAsia="Calibri" w:hAnsi="Times New Roman" w:cs="Times New Roman"/>
          <w:bCs/>
          <w:iCs/>
          <w:sz w:val="28"/>
          <w:szCs w:val="28"/>
          <w:shd w:val="clear" w:color="auto" w:fill="FFFFFF"/>
        </w:rPr>
        <w:t>разложению</w:t>
      </w:r>
      <w:r w:rsidR="00C51E05">
        <w:rPr>
          <w:rFonts w:ascii="Times New Roman" w:eastAsia="Calibri" w:hAnsi="Times New Roman" w:cs="Times New Roman"/>
          <w:bCs/>
          <w:iCs/>
          <w:sz w:val="28"/>
          <w:szCs w:val="28"/>
          <w:shd w:val="clear" w:color="auto" w:fill="FFFFFF"/>
        </w:rPr>
        <w:t xml:space="preserve"> </w:t>
      </w:r>
      <w:r w:rsidR="00C51E05" w:rsidRPr="00C51E05">
        <w:rPr>
          <w:rFonts w:ascii="Times New Roman" w:eastAsia="Calibri" w:hAnsi="Times New Roman" w:cs="Times New Roman"/>
          <w:bCs/>
          <w:iCs/>
          <w:sz w:val="28"/>
          <w:szCs w:val="28"/>
          <w:shd w:val="clear" w:color="auto" w:fill="FFFFFF"/>
        </w:rPr>
        <w:t>гумуса</w:t>
      </w:r>
      <w:r w:rsidR="00C51E05">
        <w:rPr>
          <w:rFonts w:ascii="Times New Roman" w:eastAsia="Calibri" w:hAnsi="Times New Roman" w:cs="Times New Roman"/>
          <w:bCs/>
          <w:iCs/>
          <w:sz w:val="28"/>
          <w:szCs w:val="28"/>
          <w:shd w:val="clear" w:color="auto" w:fill="FFFFFF"/>
        </w:rPr>
        <w:t xml:space="preserve"> и, следовательно, повышению естественного плодородия почвы</w:t>
      </w:r>
      <w:r w:rsidR="00C51E05" w:rsidRPr="00C51E05">
        <w:rPr>
          <w:rFonts w:ascii="Times New Roman" w:eastAsia="Calibri" w:hAnsi="Times New Roman" w:cs="Times New Roman"/>
          <w:bCs/>
          <w:iCs/>
          <w:sz w:val="28"/>
          <w:szCs w:val="28"/>
          <w:shd w:val="clear" w:color="auto" w:fill="FFFFFF"/>
        </w:rPr>
        <w:t>.</w:t>
      </w:r>
      <w:r w:rsidR="00C51E05">
        <w:rPr>
          <w:rFonts w:ascii="Times New Roman" w:eastAsia="Calibri" w:hAnsi="Times New Roman" w:cs="Times New Roman"/>
          <w:bCs/>
          <w:iCs/>
          <w:sz w:val="28"/>
          <w:szCs w:val="28"/>
          <w:shd w:val="clear" w:color="auto" w:fill="FFFFFF"/>
        </w:rPr>
        <w:t xml:space="preserve"> </w:t>
      </w:r>
    </w:p>
    <w:p w14:paraId="0738D01A" w14:textId="60A8F733" w:rsidR="007651BF" w:rsidRDefault="007651BF" w:rsidP="00554616">
      <w:pPr>
        <w:spacing w:after="0" w:line="360" w:lineRule="auto"/>
        <w:ind w:firstLine="709"/>
        <w:jc w:val="both"/>
        <w:rPr>
          <w:rFonts w:ascii="Times New Roman" w:eastAsia="Calibri" w:hAnsi="Times New Roman" w:cs="Times New Roman"/>
          <w:bCs/>
          <w:iCs/>
          <w:sz w:val="28"/>
          <w:szCs w:val="28"/>
          <w:shd w:val="clear" w:color="auto" w:fill="FFFFFF"/>
        </w:rPr>
      </w:pPr>
      <w:r w:rsidRPr="007651BF">
        <w:rPr>
          <w:rFonts w:ascii="Times New Roman" w:eastAsia="Calibri" w:hAnsi="Times New Roman" w:cs="Times New Roman"/>
          <w:bCs/>
          <w:iCs/>
          <w:sz w:val="28"/>
          <w:szCs w:val="28"/>
          <w:shd w:val="clear" w:color="auto" w:fill="FFFFFF"/>
        </w:rPr>
        <w:t xml:space="preserve">Суданская трава обладает уникальной способностью произрастать на соленых почвах, что делает ее идеальным выбором для возделывания на заболоченных участках. Это позволяет использовать земли, которые не подходят для других культур, в системе севооборота. В случаях, где наблюдается эрозия почвы, целесообразно посеять суданскую траву, благодаря ее мощным корням, способным удерживать почву и предотвращать ее размывание. Тем не менее, необходимо отметить, что, подобно кукурузе, суданская трава требует </w:t>
      </w:r>
      <w:r>
        <w:rPr>
          <w:rFonts w:ascii="Times New Roman" w:eastAsia="Calibri" w:hAnsi="Times New Roman" w:cs="Times New Roman"/>
          <w:bCs/>
          <w:iCs/>
          <w:sz w:val="28"/>
          <w:szCs w:val="28"/>
          <w:shd w:val="clear" w:color="auto" w:fill="FFFFFF"/>
        </w:rPr>
        <w:t xml:space="preserve">присутствия </w:t>
      </w:r>
      <w:r w:rsidRPr="007651BF">
        <w:rPr>
          <w:rFonts w:ascii="Times New Roman" w:eastAsia="Calibri" w:hAnsi="Times New Roman" w:cs="Times New Roman"/>
          <w:bCs/>
          <w:iCs/>
          <w:sz w:val="28"/>
          <w:szCs w:val="28"/>
          <w:shd w:val="clear" w:color="auto" w:fill="FFFFFF"/>
        </w:rPr>
        <w:t xml:space="preserve">значительного количества </w:t>
      </w:r>
      <w:r>
        <w:rPr>
          <w:rFonts w:ascii="Times New Roman" w:eastAsia="Calibri" w:hAnsi="Times New Roman" w:cs="Times New Roman"/>
          <w:bCs/>
          <w:iCs/>
          <w:sz w:val="28"/>
          <w:szCs w:val="28"/>
          <w:shd w:val="clear" w:color="auto" w:fill="FFFFFF"/>
        </w:rPr>
        <w:t>минеральных веществ</w:t>
      </w:r>
      <w:r w:rsidRPr="007651BF">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в</w:t>
      </w:r>
      <w:r w:rsidRPr="007651BF">
        <w:rPr>
          <w:rFonts w:ascii="Times New Roman" w:eastAsia="Calibri" w:hAnsi="Times New Roman" w:cs="Times New Roman"/>
          <w:bCs/>
          <w:iCs/>
          <w:sz w:val="28"/>
          <w:szCs w:val="28"/>
          <w:shd w:val="clear" w:color="auto" w:fill="FFFFFF"/>
        </w:rPr>
        <w:t xml:space="preserve"> почв</w:t>
      </w:r>
      <w:r>
        <w:rPr>
          <w:rFonts w:ascii="Times New Roman" w:eastAsia="Calibri" w:hAnsi="Times New Roman" w:cs="Times New Roman"/>
          <w:bCs/>
          <w:iCs/>
          <w:sz w:val="28"/>
          <w:szCs w:val="28"/>
          <w:shd w:val="clear" w:color="auto" w:fill="FFFFFF"/>
        </w:rPr>
        <w:t>е</w:t>
      </w:r>
      <w:r w:rsidRPr="007651BF">
        <w:rPr>
          <w:rFonts w:ascii="Times New Roman" w:eastAsia="Calibri" w:hAnsi="Times New Roman" w:cs="Times New Roman"/>
          <w:bCs/>
          <w:iCs/>
          <w:sz w:val="28"/>
          <w:szCs w:val="28"/>
          <w:shd w:val="clear" w:color="auto" w:fill="FFFFFF"/>
        </w:rPr>
        <w:t>, что может привести к истощению их ресурсов и деградации почвенного плодородия.</w:t>
      </w:r>
    </w:p>
    <w:p w14:paraId="7B6A6FA6" w14:textId="743672CB" w:rsidR="002A7B1B" w:rsidRDefault="00854FB3" w:rsidP="006A30EA">
      <w:pPr>
        <w:spacing w:after="0" w:line="360" w:lineRule="auto"/>
        <w:ind w:firstLine="709"/>
        <w:jc w:val="both"/>
        <w:rPr>
          <w:rFonts w:ascii="Times New Roman" w:eastAsia="Calibri" w:hAnsi="Times New Roman" w:cs="Times New Roman"/>
          <w:bCs/>
          <w:iCs/>
          <w:sz w:val="28"/>
          <w:szCs w:val="28"/>
          <w:shd w:val="clear" w:color="auto" w:fill="FFFFFF"/>
        </w:rPr>
      </w:pPr>
      <w:r w:rsidRPr="00854FB3">
        <w:rPr>
          <w:rFonts w:ascii="Times New Roman" w:eastAsia="Calibri" w:hAnsi="Times New Roman" w:cs="Times New Roman"/>
          <w:b/>
          <w:bCs/>
          <w:iCs/>
          <w:sz w:val="28"/>
          <w:szCs w:val="28"/>
          <w:shd w:val="clear" w:color="auto" w:fill="FFFFFF"/>
        </w:rPr>
        <w:t>Обсуждение.</w:t>
      </w:r>
      <w:r>
        <w:rPr>
          <w:rFonts w:ascii="Times New Roman" w:eastAsia="Calibri" w:hAnsi="Times New Roman" w:cs="Times New Roman"/>
          <w:bCs/>
          <w:iCs/>
          <w:sz w:val="28"/>
          <w:szCs w:val="28"/>
          <w:shd w:val="clear" w:color="auto" w:fill="FFFFFF"/>
        </w:rPr>
        <w:t xml:space="preserve"> </w:t>
      </w:r>
      <w:r w:rsidR="00901914" w:rsidRPr="00901914">
        <w:rPr>
          <w:rFonts w:ascii="Times New Roman" w:eastAsia="Calibri" w:hAnsi="Times New Roman" w:cs="Times New Roman"/>
          <w:bCs/>
          <w:iCs/>
          <w:sz w:val="28"/>
          <w:szCs w:val="28"/>
          <w:shd w:val="clear" w:color="auto" w:fill="FFFFFF"/>
        </w:rPr>
        <w:t xml:space="preserve">Сегодня в мире суданская трава выращивается как основная кормовая культура </w:t>
      </w:r>
      <w:r w:rsidR="00901914">
        <w:rPr>
          <w:rFonts w:ascii="Times New Roman" w:eastAsia="Calibri" w:hAnsi="Times New Roman" w:cs="Times New Roman"/>
          <w:bCs/>
          <w:iCs/>
          <w:sz w:val="28"/>
          <w:szCs w:val="28"/>
          <w:shd w:val="clear" w:color="auto" w:fill="FFFFFF"/>
        </w:rPr>
        <w:t xml:space="preserve">в </w:t>
      </w:r>
      <w:r w:rsidR="00901914" w:rsidRPr="00901914">
        <w:rPr>
          <w:rFonts w:ascii="Times New Roman" w:eastAsia="Calibri" w:hAnsi="Times New Roman" w:cs="Times New Roman"/>
          <w:bCs/>
          <w:iCs/>
          <w:sz w:val="28"/>
          <w:szCs w:val="28"/>
          <w:shd w:val="clear" w:color="auto" w:fill="FFFFFF"/>
        </w:rPr>
        <w:t>северо-восточн</w:t>
      </w:r>
      <w:r w:rsidR="00901914">
        <w:rPr>
          <w:rFonts w:ascii="Times New Roman" w:eastAsia="Calibri" w:hAnsi="Times New Roman" w:cs="Times New Roman"/>
          <w:bCs/>
          <w:iCs/>
          <w:sz w:val="28"/>
          <w:szCs w:val="28"/>
          <w:shd w:val="clear" w:color="auto" w:fill="FFFFFF"/>
        </w:rPr>
        <w:t>ой</w:t>
      </w:r>
      <w:r w:rsidR="00901914" w:rsidRPr="00901914">
        <w:rPr>
          <w:rFonts w:ascii="Times New Roman" w:eastAsia="Calibri" w:hAnsi="Times New Roman" w:cs="Times New Roman"/>
          <w:bCs/>
          <w:iCs/>
          <w:sz w:val="28"/>
          <w:szCs w:val="28"/>
          <w:shd w:val="clear" w:color="auto" w:fill="FFFFFF"/>
        </w:rPr>
        <w:t xml:space="preserve"> Африк</w:t>
      </w:r>
      <w:r w:rsidR="00901914">
        <w:rPr>
          <w:rFonts w:ascii="Times New Roman" w:eastAsia="Calibri" w:hAnsi="Times New Roman" w:cs="Times New Roman"/>
          <w:bCs/>
          <w:iCs/>
          <w:sz w:val="28"/>
          <w:szCs w:val="28"/>
          <w:shd w:val="clear" w:color="auto" w:fill="FFFFFF"/>
        </w:rPr>
        <w:t>е</w:t>
      </w:r>
      <w:r w:rsidR="00901914" w:rsidRPr="00901914">
        <w:rPr>
          <w:rFonts w:ascii="Times New Roman" w:eastAsia="Calibri" w:hAnsi="Times New Roman" w:cs="Times New Roman"/>
          <w:bCs/>
          <w:iCs/>
          <w:sz w:val="28"/>
          <w:szCs w:val="28"/>
          <w:shd w:val="clear" w:color="auto" w:fill="FFFFFF"/>
        </w:rPr>
        <w:t>, Австрали</w:t>
      </w:r>
      <w:r w:rsidR="00901914">
        <w:rPr>
          <w:rFonts w:ascii="Times New Roman" w:eastAsia="Calibri" w:hAnsi="Times New Roman" w:cs="Times New Roman"/>
          <w:bCs/>
          <w:iCs/>
          <w:sz w:val="28"/>
          <w:szCs w:val="28"/>
          <w:shd w:val="clear" w:color="auto" w:fill="FFFFFF"/>
        </w:rPr>
        <w:t>и</w:t>
      </w:r>
      <w:r w:rsidR="00901914" w:rsidRPr="00901914">
        <w:rPr>
          <w:rFonts w:ascii="Times New Roman" w:eastAsia="Calibri" w:hAnsi="Times New Roman" w:cs="Times New Roman"/>
          <w:bCs/>
          <w:iCs/>
          <w:sz w:val="28"/>
          <w:szCs w:val="28"/>
          <w:shd w:val="clear" w:color="auto" w:fill="FFFFFF"/>
        </w:rPr>
        <w:t>, южн</w:t>
      </w:r>
      <w:r w:rsidR="00901914">
        <w:rPr>
          <w:rFonts w:ascii="Times New Roman" w:eastAsia="Calibri" w:hAnsi="Times New Roman" w:cs="Times New Roman"/>
          <w:bCs/>
          <w:iCs/>
          <w:sz w:val="28"/>
          <w:szCs w:val="28"/>
          <w:shd w:val="clear" w:color="auto" w:fill="FFFFFF"/>
        </w:rPr>
        <w:t>ой</w:t>
      </w:r>
      <w:r w:rsidR="00901914" w:rsidRPr="00901914">
        <w:rPr>
          <w:rFonts w:ascii="Times New Roman" w:eastAsia="Calibri" w:hAnsi="Times New Roman" w:cs="Times New Roman"/>
          <w:bCs/>
          <w:iCs/>
          <w:sz w:val="28"/>
          <w:szCs w:val="28"/>
          <w:shd w:val="clear" w:color="auto" w:fill="FFFFFF"/>
        </w:rPr>
        <w:t xml:space="preserve"> Европ</w:t>
      </w:r>
      <w:r w:rsidR="00901914">
        <w:rPr>
          <w:rFonts w:ascii="Times New Roman" w:eastAsia="Calibri" w:hAnsi="Times New Roman" w:cs="Times New Roman"/>
          <w:bCs/>
          <w:iCs/>
          <w:sz w:val="28"/>
          <w:szCs w:val="28"/>
          <w:shd w:val="clear" w:color="auto" w:fill="FFFFFF"/>
        </w:rPr>
        <w:t>е</w:t>
      </w:r>
      <w:r w:rsidR="00901914" w:rsidRPr="00901914">
        <w:rPr>
          <w:rFonts w:ascii="Times New Roman" w:eastAsia="Calibri" w:hAnsi="Times New Roman" w:cs="Times New Roman"/>
          <w:bCs/>
          <w:iCs/>
          <w:sz w:val="28"/>
          <w:szCs w:val="28"/>
          <w:shd w:val="clear" w:color="auto" w:fill="FFFFFF"/>
        </w:rPr>
        <w:t>, Инд</w:t>
      </w:r>
      <w:r w:rsidR="00901914">
        <w:rPr>
          <w:rFonts w:ascii="Times New Roman" w:eastAsia="Calibri" w:hAnsi="Times New Roman" w:cs="Times New Roman"/>
          <w:bCs/>
          <w:iCs/>
          <w:sz w:val="28"/>
          <w:szCs w:val="28"/>
          <w:shd w:val="clear" w:color="auto" w:fill="FFFFFF"/>
        </w:rPr>
        <w:t>ии</w:t>
      </w:r>
      <w:r w:rsidR="00901914" w:rsidRPr="00901914">
        <w:rPr>
          <w:rFonts w:ascii="Times New Roman" w:eastAsia="Calibri" w:hAnsi="Times New Roman" w:cs="Times New Roman"/>
          <w:bCs/>
          <w:iCs/>
          <w:sz w:val="28"/>
          <w:szCs w:val="28"/>
          <w:shd w:val="clear" w:color="auto" w:fill="FFFFFF"/>
        </w:rPr>
        <w:t>, юго-восток</w:t>
      </w:r>
      <w:r w:rsidR="00901914">
        <w:rPr>
          <w:rFonts w:ascii="Times New Roman" w:eastAsia="Calibri" w:hAnsi="Times New Roman" w:cs="Times New Roman"/>
          <w:bCs/>
          <w:iCs/>
          <w:sz w:val="28"/>
          <w:szCs w:val="28"/>
          <w:shd w:val="clear" w:color="auto" w:fill="FFFFFF"/>
        </w:rPr>
        <w:t xml:space="preserve">е </w:t>
      </w:r>
      <w:r w:rsidR="00901914" w:rsidRPr="00901914">
        <w:rPr>
          <w:rFonts w:ascii="Times New Roman" w:eastAsia="Calibri" w:hAnsi="Times New Roman" w:cs="Times New Roman"/>
          <w:bCs/>
          <w:iCs/>
          <w:sz w:val="28"/>
          <w:szCs w:val="28"/>
          <w:shd w:val="clear" w:color="auto" w:fill="FFFFFF"/>
        </w:rPr>
        <w:t>Росси</w:t>
      </w:r>
      <w:r w:rsidR="00901914">
        <w:rPr>
          <w:rFonts w:ascii="Times New Roman" w:eastAsia="Calibri" w:hAnsi="Times New Roman" w:cs="Times New Roman"/>
          <w:bCs/>
          <w:iCs/>
          <w:sz w:val="28"/>
          <w:szCs w:val="28"/>
          <w:shd w:val="clear" w:color="auto" w:fill="FFFFFF"/>
        </w:rPr>
        <w:t xml:space="preserve">и, </w:t>
      </w:r>
      <w:r w:rsidR="00901914" w:rsidRPr="00901914">
        <w:rPr>
          <w:rFonts w:ascii="Times New Roman" w:eastAsia="Calibri" w:hAnsi="Times New Roman" w:cs="Times New Roman"/>
          <w:bCs/>
          <w:iCs/>
          <w:sz w:val="28"/>
          <w:szCs w:val="28"/>
          <w:shd w:val="clear" w:color="auto" w:fill="FFFFFF"/>
        </w:rPr>
        <w:t>Алтайский край, Дальн</w:t>
      </w:r>
      <w:r w:rsidR="00901914">
        <w:rPr>
          <w:rFonts w:ascii="Times New Roman" w:eastAsia="Calibri" w:hAnsi="Times New Roman" w:cs="Times New Roman"/>
          <w:bCs/>
          <w:iCs/>
          <w:sz w:val="28"/>
          <w:szCs w:val="28"/>
          <w:shd w:val="clear" w:color="auto" w:fill="FFFFFF"/>
        </w:rPr>
        <w:t>ем</w:t>
      </w:r>
      <w:r w:rsidR="00901914" w:rsidRPr="00901914">
        <w:rPr>
          <w:rFonts w:ascii="Times New Roman" w:eastAsia="Calibri" w:hAnsi="Times New Roman" w:cs="Times New Roman"/>
          <w:bCs/>
          <w:iCs/>
          <w:sz w:val="28"/>
          <w:szCs w:val="28"/>
          <w:shd w:val="clear" w:color="auto" w:fill="FFFFFF"/>
        </w:rPr>
        <w:t xml:space="preserve"> Восток</w:t>
      </w:r>
      <w:r w:rsidR="00901914">
        <w:rPr>
          <w:rFonts w:ascii="Times New Roman" w:eastAsia="Calibri" w:hAnsi="Times New Roman" w:cs="Times New Roman"/>
          <w:bCs/>
          <w:iCs/>
          <w:sz w:val="28"/>
          <w:szCs w:val="28"/>
          <w:shd w:val="clear" w:color="auto" w:fill="FFFFFF"/>
        </w:rPr>
        <w:t>е</w:t>
      </w:r>
      <w:r w:rsidR="00901914" w:rsidRPr="00901914">
        <w:rPr>
          <w:rFonts w:ascii="Times New Roman" w:eastAsia="Calibri" w:hAnsi="Times New Roman" w:cs="Times New Roman"/>
          <w:bCs/>
          <w:iCs/>
          <w:sz w:val="28"/>
          <w:szCs w:val="28"/>
          <w:shd w:val="clear" w:color="auto" w:fill="FFFFFF"/>
        </w:rPr>
        <w:t xml:space="preserve"> и Казахстан. </w:t>
      </w:r>
    </w:p>
    <w:p w14:paraId="0FBC2797" w14:textId="3B926F09" w:rsidR="00C11847" w:rsidRPr="00C11847" w:rsidRDefault="002A7B1B" w:rsidP="006A30EA">
      <w:pPr>
        <w:spacing w:after="0" w:line="360" w:lineRule="auto"/>
        <w:ind w:firstLine="709"/>
        <w:jc w:val="both"/>
        <w:rPr>
          <w:rFonts w:ascii="Times New Roman" w:eastAsia="Calibri" w:hAnsi="Times New Roman" w:cs="Times New Roman"/>
          <w:bCs/>
          <w:iCs/>
          <w:sz w:val="28"/>
          <w:szCs w:val="28"/>
          <w:shd w:val="clear" w:color="auto" w:fill="FFFFFF"/>
        </w:rPr>
      </w:pPr>
      <w:r w:rsidRPr="00833288">
        <w:rPr>
          <w:rFonts w:ascii="Times New Roman" w:eastAsia="Calibri" w:hAnsi="Times New Roman" w:cs="Times New Roman"/>
          <w:bCs/>
          <w:iCs/>
          <w:sz w:val="28"/>
          <w:szCs w:val="28"/>
          <w:shd w:val="clear" w:color="auto" w:fill="FFFFFF"/>
        </w:rPr>
        <w:t xml:space="preserve">Суданская трава </w:t>
      </w:r>
      <w:r w:rsidRPr="00833288">
        <w:rPr>
          <w:rFonts w:ascii="Times New Roman" w:eastAsia="Calibri" w:hAnsi="Times New Roman" w:cs="Times New Roman"/>
          <w:bCs/>
          <w:i/>
          <w:sz w:val="28"/>
          <w:szCs w:val="28"/>
          <w:shd w:val="clear" w:color="auto" w:fill="FFFFFF"/>
        </w:rPr>
        <w:t>(</w:t>
      </w:r>
      <w:proofErr w:type="spellStart"/>
      <w:r w:rsidRPr="00833288">
        <w:rPr>
          <w:rFonts w:ascii="Times New Roman" w:eastAsia="Calibri" w:hAnsi="Times New Roman" w:cs="Times New Roman"/>
          <w:bCs/>
          <w:i/>
          <w:sz w:val="28"/>
          <w:szCs w:val="28"/>
          <w:shd w:val="clear" w:color="auto" w:fill="FFFFFF"/>
        </w:rPr>
        <w:t>Sorghum</w:t>
      </w:r>
      <w:proofErr w:type="spellEnd"/>
      <w:r w:rsidRPr="00833288">
        <w:rPr>
          <w:rFonts w:ascii="Times New Roman" w:eastAsia="Calibri" w:hAnsi="Times New Roman" w:cs="Times New Roman"/>
          <w:bCs/>
          <w:i/>
          <w:sz w:val="28"/>
          <w:szCs w:val="28"/>
          <w:shd w:val="clear" w:color="auto" w:fill="FFFFFF"/>
        </w:rPr>
        <w:t xml:space="preserve"> </w:t>
      </w:r>
      <w:proofErr w:type="spellStart"/>
      <w:r w:rsidRPr="00833288">
        <w:rPr>
          <w:rFonts w:ascii="Times New Roman" w:eastAsia="Calibri" w:hAnsi="Times New Roman" w:cs="Times New Roman"/>
          <w:bCs/>
          <w:i/>
          <w:sz w:val="28"/>
          <w:szCs w:val="28"/>
          <w:shd w:val="clear" w:color="auto" w:fill="FFFFFF"/>
        </w:rPr>
        <w:t>sudanense</w:t>
      </w:r>
      <w:proofErr w:type="spellEnd"/>
      <w:r w:rsidRPr="00833288">
        <w:rPr>
          <w:rFonts w:ascii="Times New Roman" w:eastAsia="Calibri" w:hAnsi="Times New Roman" w:cs="Times New Roman"/>
          <w:bCs/>
          <w:iCs/>
          <w:sz w:val="28"/>
          <w:szCs w:val="28"/>
          <w:shd w:val="clear" w:color="auto" w:fill="FFFFFF"/>
        </w:rPr>
        <w:t xml:space="preserve"> </w:t>
      </w:r>
      <w:proofErr w:type="spellStart"/>
      <w:r w:rsidRPr="00833288">
        <w:rPr>
          <w:rFonts w:ascii="Times New Roman" w:eastAsia="Calibri" w:hAnsi="Times New Roman" w:cs="Times New Roman"/>
          <w:bCs/>
          <w:iCs/>
          <w:sz w:val="28"/>
          <w:szCs w:val="28"/>
          <w:shd w:val="clear" w:color="auto" w:fill="FFFFFF"/>
        </w:rPr>
        <w:t>Stapf</w:t>
      </w:r>
      <w:proofErr w:type="spellEnd"/>
      <w:r w:rsidRPr="00833288">
        <w:rPr>
          <w:rFonts w:ascii="Times New Roman" w:eastAsia="Calibri" w:hAnsi="Times New Roman" w:cs="Times New Roman"/>
          <w:bCs/>
          <w:iCs/>
          <w:sz w:val="28"/>
          <w:szCs w:val="28"/>
          <w:shd w:val="clear" w:color="auto" w:fill="FFFFFF"/>
        </w:rPr>
        <w:t>) −</w:t>
      </w:r>
      <w:r w:rsidR="00BB5E15" w:rsidRPr="00833288">
        <w:rPr>
          <w:rFonts w:ascii="Times New Roman" w:eastAsia="Calibri" w:hAnsi="Times New Roman" w:cs="Times New Roman"/>
          <w:bCs/>
          <w:iCs/>
          <w:sz w:val="28"/>
          <w:szCs w:val="28"/>
          <w:shd w:val="clear" w:color="auto" w:fill="FFFFFF"/>
        </w:rPr>
        <w:t xml:space="preserve"> однолетнее травянистое растение. Оно образует от 3 до 20−30 стеблей на куст. Они имеют цилиндрическую форму. Листья ланцетовидные, гладкие, светло-зеленые, 45</w:t>
      </w:r>
      <w:r w:rsidR="00833288" w:rsidRPr="00833288">
        <w:rPr>
          <w:rFonts w:ascii="Times New Roman" w:eastAsia="Calibri" w:hAnsi="Times New Roman" w:cs="Times New Roman"/>
          <w:bCs/>
          <w:iCs/>
          <w:sz w:val="28"/>
          <w:szCs w:val="28"/>
          <w:shd w:val="clear" w:color="auto" w:fill="FFFFFF"/>
        </w:rPr>
        <w:t>−</w:t>
      </w:r>
      <w:r w:rsidR="00BB5E15" w:rsidRPr="00833288">
        <w:rPr>
          <w:rFonts w:ascii="Times New Roman" w:eastAsia="Calibri" w:hAnsi="Times New Roman" w:cs="Times New Roman"/>
          <w:bCs/>
          <w:iCs/>
          <w:sz w:val="28"/>
          <w:szCs w:val="28"/>
          <w:shd w:val="clear" w:color="auto" w:fill="FFFFFF"/>
        </w:rPr>
        <w:t>60 см в длину</w:t>
      </w:r>
      <w:r w:rsidR="00833288" w:rsidRPr="00833288">
        <w:rPr>
          <w:rFonts w:ascii="Times New Roman" w:eastAsia="Calibri" w:hAnsi="Times New Roman" w:cs="Times New Roman"/>
          <w:bCs/>
          <w:iCs/>
          <w:sz w:val="28"/>
          <w:szCs w:val="28"/>
          <w:shd w:val="clear" w:color="auto" w:fill="FFFFFF"/>
        </w:rPr>
        <w:t xml:space="preserve"> и</w:t>
      </w:r>
      <w:r w:rsidR="00BB5E15" w:rsidRPr="00833288">
        <w:rPr>
          <w:rFonts w:ascii="Times New Roman" w:eastAsia="Calibri" w:hAnsi="Times New Roman" w:cs="Times New Roman"/>
          <w:bCs/>
          <w:iCs/>
          <w:sz w:val="28"/>
          <w:szCs w:val="28"/>
          <w:shd w:val="clear" w:color="auto" w:fill="FFFFFF"/>
        </w:rPr>
        <w:t xml:space="preserve"> 4</w:t>
      </w:r>
      <w:r w:rsidR="00833288" w:rsidRPr="00833288">
        <w:rPr>
          <w:rFonts w:ascii="Times New Roman" w:eastAsia="Calibri" w:hAnsi="Times New Roman" w:cs="Times New Roman"/>
          <w:bCs/>
          <w:iCs/>
          <w:sz w:val="28"/>
          <w:szCs w:val="28"/>
          <w:shd w:val="clear" w:color="auto" w:fill="FFFFFF"/>
        </w:rPr>
        <w:t>−</w:t>
      </w:r>
      <w:r w:rsidR="00BB5E15" w:rsidRPr="00833288">
        <w:rPr>
          <w:rFonts w:ascii="Times New Roman" w:eastAsia="Calibri" w:hAnsi="Times New Roman" w:cs="Times New Roman"/>
          <w:bCs/>
          <w:iCs/>
          <w:sz w:val="28"/>
          <w:szCs w:val="28"/>
          <w:shd w:val="clear" w:color="auto" w:fill="FFFFFF"/>
        </w:rPr>
        <w:t>5 см в ширину, поникающие</w:t>
      </w:r>
      <w:r w:rsidR="00833288" w:rsidRPr="00833288">
        <w:rPr>
          <w:rFonts w:ascii="Times New Roman" w:eastAsia="Calibri" w:hAnsi="Times New Roman" w:cs="Times New Roman"/>
          <w:bCs/>
          <w:iCs/>
          <w:sz w:val="28"/>
          <w:szCs w:val="28"/>
          <w:shd w:val="clear" w:color="auto" w:fill="FFFFFF"/>
        </w:rPr>
        <w:t>.</w:t>
      </w:r>
      <w:r w:rsidR="00BB5E15" w:rsidRPr="00833288">
        <w:rPr>
          <w:rFonts w:ascii="Times New Roman" w:eastAsia="Calibri" w:hAnsi="Times New Roman" w:cs="Times New Roman"/>
          <w:bCs/>
          <w:iCs/>
          <w:sz w:val="28"/>
          <w:szCs w:val="28"/>
          <w:shd w:val="clear" w:color="auto" w:fill="FFFFFF"/>
        </w:rPr>
        <w:t xml:space="preserve"> Соцветие представляет собой </w:t>
      </w:r>
      <w:r w:rsidR="00A3429B" w:rsidRPr="00833288">
        <w:rPr>
          <w:rFonts w:ascii="Times New Roman" w:eastAsia="Calibri" w:hAnsi="Times New Roman" w:cs="Times New Roman"/>
          <w:bCs/>
          <w:iCs/>
          <w:sz w:val="28"/>
          <w:szCs w:val="28"/>
          <w:shd w:val="clear" w:color="auto" w:fill="FFFFFF"/>
        </w:rPr>
        <w:lastRenderedPageBreak/>
        <w:t>разветвленную колосковую</w:t>
      </w:r>
      <w:r w:rsidR="00BB5E15" w:rsidRPr="00833288">
        <w:rPr>
          <w:rFonts w:ascii="Times New Roman" w:eastAsia="Calibri" w:hAnsi="Times New Roman" w:cs="Times New Roman"/>
          <w:bCs/>
          <w:iCs/>
          <w:sz w:val="28"/>
          <w:szCs w:val="28"/>
          <w:shd w:val="clear" w:color="auto" w:fill="FFFFFF"/>
        </w:rPr>
        <w:t xml:space="preserve"> мет</w:t>
      </w:r>
      <w:r w:rsidR="00833288" w:rsidRPr="00833288">
        <w:rPr>
          <w:rFonts w:ascii="Times New Roman" w:eastAsia="Calibri" w:hAnsi="Times New Roman" w:cs="Times New Roman"/>
          <w:bCs/>
          <w:iCs/>
          <w:sz w:val="28"/>
          <w:szCs w:val="28"/>
          <w:shd w:val="clear" w:color="auto" w:fill="FFFFFF"/>
        </w:rPr>
        <w:t>е</w:t>
      </w:r>
      <w:r w:rsidR="00BB5E15" w:rsidRPr="00833288">
        <w:rPr>
          <w:rFonts w:ascii="Times New Roman" w:eastAsia="Calibri" w:hAnsi="Times New Roman" w:cs="Times New Roman"/>
          <w:bCs/>
          <w:iCs/>
          <w:sz w:val="28"/>
          <w:szCs w:val="28"/>
          <w:shd w:val="clear" w:color="auto" w:fill="FFFFFF"/>
        </w:rPr>
        <w:t>лку длиной 30-50 см, образующуюся из одноцветкового колоса. По мере созревания цвет мет</w:t>
      </w:r>
      <w:r w:rsidR="00833288" w:rsidRPr="00833288">
        <w:rPr>
          <w:rFonts w:ascii="Times New Roman" w:eastAsia="Calibri" w:hAnsi="Times New Roman" w:cs="Times New Roman"/>
          <w:bCs/>
          <w:iCs/>
          <w:sz w:val="28"/>
          <w:szCs w:val="28"/>
          <w:shd w:val="clear" w:color="auto" w:fill="FFFFFF"/>
        </w:rPr>
        <w:t>е</w:t>
      </w:r>
      <w:r w:rsidR="00BB5E15" w:rsidRPr="00833288">
        <w:rPr>
          <w:rFonts w:ascii="Times New Roman" w:eastAsia="Calibri" w:hAnsi="Times New Roman" w:cs="Times New Roman"/>
          <w:bCs/>
          <w:iCs/>
          <w:sz w:val="28"/>
          <w:szCs w:val="28"/>
          <w:shd w:val="clear" w:color="auto" w:fill="FFFFFF"/>
        </w:rPr>
        <w:t>лки меняется от красного до соломенно-ж</w:t>
      </w:r>
      <w:r w:rsidR="00833288" w:rsidRPr="00833288">
        <w:rPr>
          <w:rFonts w:ascii="Times New Roman" w:eastAsia="Calibri" w:hAnsi="Times New Roman" w:cs="Times New Roman"/>
          <w:bCs/>
          <w:iCs/>
          <w:sz w:val="28"/>
          <w:szCs w:val="28"/>
          <w:shd w:val="clear" w:color="auto" w:fill="FFFFFF"/>
        </w:rPr>
        <w:t>е</w:t>
      </w:r>
      <w:r w:rsidR="00BB5E15" w:rsidRPr="00833288">
        <w:rPr>
          <w:rFonts w:ascii="Times New Roman" w:eastAsia="Calibri" w:hAnsi="Times New Roman" w:cs="Times New Roman"/>
          <w:bCs/>
          <w:iCs/>
          <w:sz w:val="28"/>
          <w:szCs w:val="28"/>
          <w:shd w:val="clear" w:color="auto" w:fill="FFFFFF"/>
        </w:rPr>
        <w:t xml:space="preserve">лтого. </w:t>
      </w:r>
      <w:r w:rsidR="00A3429B">
        <w:rPr>
          <w:rFonts w:ascii="Times New Roman" w:eastAsia="Calibri" w:hAnsi="Times New Roman" w:cs="Times New Roman"/>
          <w:bCs/>
          <w:iCs/>
          <w:sz w:val="28"/>
          <w:szCs w:val="28"/>
          <w:shd w:val="clear" w:color="auto" w:fill="FFFFFF"/>
        </w:rPr>
        <w:t>Диплоидный набор</w:t>
      </w:r>
      <w:r w:rsidR="00BB5E15" w:rsidRPr="00833288">
        <w:rPr>
          <w:rFonts w:ascii="Times New Roman" w:eastAsia="Calibri" w:hAnsi="Times New Roman" w:cs="Times New Roman"/>
          <w:bCs/>
          <w:iCs/>
          <w:sz w:val="28"/>
          <w:szCs w:val="28"/>
          <w:shd w:val="clear" w:color="auto" w:fill="FFFFFF"/>
        </w:rPr>
        <w:t xml:space="preserve"> хромосом</w:t>
      </w:r>
      <w:r w:rsidR="00A3429B">
        <w:rPr>
          <w:rFonts w:ascii="Times New Roman" w:eastAsia="Calibri" w:hAnsi="Times New Roman" w:cs="Times New Roman"/>
          <w:bCs/>
          <w:iCs/>
          <w:sz w:val="28"/>
          <w:szCs w:val="28"/>
          <w:shd w:val="clear" w:color="auto" w:fill="FFFFFF"/>
        </w:rPr>
        <w:t xml:space="preserve"> равен </w:t>
      </w:r>
      <w:r w:rsidR="00BB5E15" w:rsidRPr="00833288">
        <w:rPr>
          <w:rFonts w:ascii="Times New Roman" w:eastAsia="Calibri" w:hAnsi="Times New Roman" w:cs="Times New Roman"/>
          <w:bCs/>
          <w:iCs/>
          <w:sz w:val="28"/>
          <w:szCs w:val="28"/>
          <w:shd w:val="clear" w:color="auto" w:fill="FFFFFF"/>
        </w:rPr>
        <w:t>20.</w:t>
      </w:r>
      <w:r w:rsidR="00A3429B">
        <w:rPr>
          <w:rFonts w:ascii="Times New Roman" w:eastAsia="Calibri" w:hAnsi="Times New Roman" w:cs="Times New Roman"/>
          <w:bCs/>
          <w:iCs/>
          <w:sz w:val="28"/>
          <w:szCs w:val="28"/>
          <w:shd w:val="clear" w:color="auto" w:fill="FFFFFF"/>
        </w:rPr>
        <w:t xml:space="preserve"> </w:t>
      </w:r>
    </w:p>
    <w:p w14:paraId="67038F01" w14:textId="7CBF9BBA" w:rsidR="002410CC" w:rsidRDefault="00BB5E15" w:rsidP="00661325">
      <w:pPr>
        <w:spacing w:after="0" w:line="360" w:lineRule="auto"/>
        <w:jc w:val="center"/>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noProof/>
          <w:sz w:val="28"/>
          <w:szCs w:val="28"/>
          <w:shd w:val="clear" w:color="auto" w:fill="FFFFFF"/>
          <w:lang w:val="en-US"/>
        </w:rPr>
        <w:drawing>
          <wp:inline distT="0" distB="0" distL="0" distR="0" wp14:anchorId="32D38045" wp14:editId="2F8F131C">
            <wp:extent cx="3571875" cy="4762500"/>
            <wp:effectExtent l="0" t="0" r="9525" b="0"/>
            <wp:docPr id="4556902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BEBA8EAE-BF5A-486C-A8C5-ECC9F3942E4B}">
                          <a14:imgProps xmlns:a14="http://schemas.microsoft.com/office/drawing/2010/main">
                            <a14:imgLayer r:embed="rId7">
                              <a14:imgEffect>
                                <a14:sharpenSoften amount="50000"/>
                              </a14:imgEffect>
                              <a14:imgEffect>
                                <a14:colorTemperature colorTemp="5300"/>
                              </a14:imgEffect>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71875" cy="4762500"/>
                    </a:xfrm>
                    <a:prstGeom prst="rect">
                      <a:avLst/>
                    </a:prstGeom>
                    <a:noFill/>
                  </pic:spPr>
                </pic:pic>
              </a:graphicData>
            </a:graphic>
          </wp:inline>
        </w:drawing>
      </w:r>
    </w:p>
    <w:p w14:paraId="3F54F4DA" w14:textId="48C422E4" w:rsidR="00503CDB" w:rsidRDefault="001968B9" w:rsidP="000F3BC3">
      <w:pPr>
        <w:spacing w:after="0" w:line="360" w:lineRule="auto"/>
        <w:jc w:val="center"/>
        <w:rPr>
          <w:rFonts w:ascii="Times New Roman" w:eastAsia="Calibri" w:hAnsi="Times New Roman" w:cs="Times New Roman"/>
          <w:bCs/>
          <w:iCs/>
          <w:sz w:val="28"/>
          <w:szCs w:val="28"/>
          <w:shd w:val="clear" w:color="auto" w:fill="FFFFFF"/>
        </w:rPr>
      </w:pPr>
      <w:r w:rsidRPr="001968B9">
        <w:rPr>
          <w:rFonts w:ascii="Times New Roman" w:eastAsia="Calibri" w:hAnsi="Times New Roman" w:cs="Times New Roman"/>
          <w:bCs/>
          <w:iCs/>
          <w:sz w:val="28"/>
          <w:szCs w:val="28"/>
          <w:shd w:val="clear" w:color="auto" w:fill="FFFFFF"/>
        </w:rPr>
        <w:t>Рисунок 1 − Суданская трава</w:t>
      </w:r>
    </w:p>
    <w:p w14:paraId="5C32522E" w14:textId="77777777" w:rsidR="00156928" w:rsidRDefault="00156928" w:rsidP="000F3BC3">
      <w:pPr>
        <w:spacing w:after="0" w:line="360" w:lineRule="auto"/>
        <w:jc w:val="center"/>
        <w:rPr>
          <w:rFonts w:ascii="Times New Roman" w:eastAsia="Calibri" w:hAnsi="Times New Roman" w:cs="Times New Roman"/>
          <w:bCs/>
          <w:iCs/>
          <w:sz w:val="28"/>
          <w:szCs w:val="28"/>
          <w:shd w:val="clear" w:color="auto" w:fill="FFFFFF"/>
        </w:rPr>
      </w:pPr>
    </w:p>
    <w:p w14:paraId="5894F95F" w14:textId="35AD306C" w:rsidR="00C11847" w:rsidRPr="006A30EA" w:rsidRDefault="00A3429B" w:rsidP="00C11847">
      <w:pPr>
        <w:spacing w:after="0" w:line="360" w:lineRule="auto"/>
        <w:ind w:firstLine="709"/>
        <w:jc w:val="both"/>
        <w:rPr>
          <w:rFonts w:ascii="Times New Roman" w:eastAsia="Calibri" w:hAnsi="Times New Roman" w:cs="Times New Roman"/>
          <w:bCs/>
          <w:iCs/>
          <w:sz w:val="28"/>
          <w:szCs w:val="28"/>
          <w:shd w:val="clear" w:color="auto" w:fill="FFFFFF"/>
        </w:rPr>
      </w:pPr>
      <w:r w:rsidRPr="00A3429B">
        <w:rPr>
          <w:rFonts w:ascii="Times New Roman" w:eastAsia="Calibri" w:hAnsi="Times New Roman" w:cs="Times New Roman"/>
          <w:bCs/>
          <w:iCs/>
          <w:sz w:val="28"/>
          <w:szCs w:val="28"/>
          <w:shd w:val="clear" w:color="auto" w:fill="FFFFFF"/>
        </w:rPr>
        <w:t>Внутреннее содержимое стеблей состоит из белой губчатой паренхимы. Нижний узел стебля играет важную роль в процессе кущения растения.</w:t>
      </w:r>
      <w:r>
        <w:rPr>
          <w:rFonts w:ascii="Times New Roman" w:eastAsia="Calibri" w:hAnsi="Times New Roman" w:cs="Times New Roman"/>
          <w:bCs/>
          <w:iCs/>
          <w:sz w:val="28"/>
          <w:szCs w:val="28"/>
          <w:shd w:val="clear" w:color="auto" w:fill="FFFFFF"/>
        </w:rPr>
        <w:t xml:space="preserve"> </w:t>
      </w:r>
      <w:r w:rsidR="00C11847" w:rsidRPr="006A30EA">
        <w:rPr>
          <w:rFonts w:ascii="Times New Roman" w:eastAsia="Calibri" w:hAnsi="Times New Roman" w:cs="Times New Roman"/>
          <w:bCs/>
          <w:iCs/>
          <w:sz w:val="28"/>
          <w:szCs w:val="28"/>
          <w:shd w:val="clear" w:color="auto" w:fill="FFFFFF"/>
        </w:rPr>
        <w:t>Высота стеблей может варьировать от 80 до 300 см и имеет цилиндрическую форму, а их внутреннее содержимое состоит из белой губчатой паренхимы. Количество междоузлий на главном стебле зависит от сорта и продолжительности вегетационного периода: у ранних сортов их может быть 3</w:t>
      </w:r>
      <w:r w:rsidR="00C11847">
        <w:rPr>
          <w:rFonts w:ascii="Times New Roman" w:eastAsia="Calibri" w:hAnsi="Times New Roman" w:cs="Times New Roman"/>
          <w:bCs/>
          <w:iCs/>
          <w:sz w:val="28"/>
          <w:szCs w:val="28"/>
          <w:shd w:val="clear" w:color="auto" w:fill="FFFFFF"/>
        </w:rPr>
        <w:t>−</w:t>
      </w:r>
      <w:r w:rsidR="00C11847" w:rsidRPr="006A30EA">
        <w:rPr>
          <w:rFonts w:ascii="Times New Roman" w:eastAsia="Calibri" w:hAnsi="Times New Roman" w:cs="Times New Roman"/>
          <w:bCs/>
          <w:iCs/>
          <w:sz w:val="28"/>
          <w:szCs w:val="28"/>
          <w:shd w:val="clear" w:color="auto" w:fill="FFFFFF"/>
        </w:rPr>
        <w:t xml:space="preserve">5, а у поздних </w:t>
      </w:r>
      <w:r w:rsidR="00C11847">
        <w:rPr>
          <w:rFonts w:ascii="Times New Roman" w:eastAsia="Calibri" w:hAnsi="Times New Roman" w:cs="Times New Roman"/>
          <w:bCs/>
          <w:iCs/>
          <w:sz w:val="28"/>
          <w:szCs w:val="28"/>
          <w:shd w:val="clear" w:color="auto" w:fill="FFFFFF"/>
        </w:rPr>
        <w:t>−</w:t>
      </w:r>
      <w:r w:rsidR="00C11847" w:rsidRPr="006A30EA">
        <w:rPr>
          <w:rFonts w:ascii="Times New Roman" w:eastAsia="Calibri" w:hAnsi="Times New Roman" w:cs="Times New Roman"/>
          <w:bCs/>
          <w:iCs/>
          <w:sz w:val="28"/>
          <w:szCs w:val="28"/>
          <w:shd w:val="clear" w:color="auto" w:fill="FFFFFF"/>
        </w:rPr>
        <w:t xml:space="preserve"> 8</w:t>
      </w:r>
      <w:r w:rsidR="00C11847">
        <w:rPr>
          <w:rFonts w:ascii="Times New Roman" w:eastAsia="Calibri" w:hAnsi="Times New Roman" w:cs="Times New Roman"/>
          <w:bCs/>
          <w:iCs/>
          <w:sz w:val="28"/>
          <w:szCs w:val="28"/>
          <w:shd w:val="clear" w:color="auto" w:fill="FFFFFF"/>
        </w:rPr>
        <w:t>−</w:t>
      </w:r>
      <w:r w:rsidR="00C11847" w:rsidRPr="006A30EA">
        <w:rPr>
          <w:rFonts w:ascii="Times New Roman" w:eastAsia="Calibri" w:hAnsi="Times New Roman" w:cs="Times New Roman"/>
          <w:bCs/>
          <w:iCs/>
          <w:sz w:val="28"/>
          <w:szCs w:val="28"/>
          <w:shd w:val="clear" w:color="auto" w:fill="FFFFFF"/>
        </w:rPr>
        <w:t>12</w:t>
      </w:r>
      <w:r w:rsidR="00C11847">
        <w:rPr>
          <w:rFonts w:ascii="Times New Roman" w:eastAsia="Calibri" w:hAnsi="Times New Roman" w:cs="Times New Roman"/>
          <w:bCs/>
          <w:iCs/>
          <w:sz w:val="28"/>
          <w:szCs w:val="28"/>
          <w:shd w:val="clear" w:color="auto" w:fill="FFFFFF"/>
        </w:rPr>
        <w:t>.</w:t>
      </w:r>
    </w:p>
    <w:p w14:paraId="6D0D993E" w14:textId="5E865BE7" w:rsidR="00C11847" w:rsidRPr="00C11847" w:rsidRDefault="00C11847" w:rsidP="00C11847">
      <w:pPr>
        <w:spacing w:after="0" w:line="360" w:lineRule="auto"/>
        <w:ind w:firstLine="709"/>
        <w:jc w:val="both"/>
        <w:rPr>
          <w:rFonts w:ascii="Times New Roman" w:eastAsia="Calibri" w:hAnsi="Times New Roman" w:cs="Times New Roman"/>
          <w:bCs/>
          <w:iCs/>
          <w:sz w:val="28"/>
          <w:szCs w:val="28"/>
          <w:shd w:val="clear" w:color="auto" w:fill="FFFFFF"/>
        </w:rPr>
      </w:pPr>
      <w:r w:rsidRPr="00C11847">
        <w:rPr>
          <w:rFonts w:ascii="Times New Roman" w:eastAsia="Calibri" w:hAnsi="Times New Roman" w:cs="Times New Roman"/>
          <w:bCs/>
          <w:iCs/>
          <w:sz w:val="28"/>
          <w:szCs w:val="28"/>
          <w:shd w:val="clear" w:color="auto" w:fill="FFFFFF"/>
        </w:rPr>
        <w:lastRenderedPageBreak/>
        <w:t xml:space="preserve">Корни </w:t>
      </w:r>
      <w:r w:rsidR="004A4B69">
        <w:rPr>
          <w:rFonts w:ascii="Times New Roman" w:eastAsia="Calibri" w:hAnsi="Times New Roman" w:cs="Times New Roman"/>
          <w:bCs/>
          <w:iCs/>
          <w:sz w:val="28"/>
          <w:szCs w:val="28"/>
          <w:shd w:val="clear" w:color="auto" w:fill="FFFFFF"/>
        </w:rPr>
        <w:t xml:space="preserve">у </w:t>
      </w:r>
      <w:r w:rsidR="004A4B69" w:rsidRPr="00C11847">
        <w:rPr>
          <w:rFonts w:ascii="Times New Roman" w:eastAsia="Calibri" w:hAnsi="Times New Roman" w:cs="Times New Roman"/>
          <w:bCs/>
          <w:iCs/>
          <w:sz w:val="28"/>
          <w:szCs w:val="28"/>
          <w:shd w:val="clear" w:color="auto" w:fill="FFFFFF"/>
        </w:rPr>
        <w:t xml:space="preserve">суданской </w:t>
      </w:r>
      <w:r w:rsidRPr="00C11847">
        <w:rPr>
          <w:rFonts w:ascii="Times New Roman" w:eastAsia="Calibri" w:hAnsi="Times New Roman" w:cs="Times New Roman"/>
          <w:bCs/>
          <w:iCs/>
          <w:sz w:val="28"/>
          <w:szCs w:val="28"/>
          <w:shd w:val="clear" w:color="auto" w:fill="FFFFFF"/>
        </w:rPr>
        <w:t xml:space="preserve">травы характеризуются горизонтальным расположением на расстоянии </w:t>
      </w:r>
      <w:r w:rsidR="004A4B69">
        <w:rPr>
          <w:rFonts w:ascii="Times New Roman" w:eastAsia="Calibri" w:hAnsi="Times New Roman" w:cs="Times New Roman"/>
          <w:bCs/>
          <w:iCs/>
          <w:sz w:val="28"/>
          <w:szCs w:val="28"/>
          <w:shd w:val="clear" w:color="auto" w:fill="FFFFFF"/>
        </w:rPr>
        <w:t xml:space="preserve">до </w:t>
      </w:r>
      <w:r w:rsidRPr="00C11847">
        <w:rPr>
          <w:rFonts w:ascii="Times New Roman" w:eastAsia="Calibri" w:hAnsi="Times New Roman" w:cs="Times New Roman"/>
          <w:bCs/>
          <w:iCs/>
          <w:sz w:val="28"/>
          <w:szCs w:val="28"/>
          <w:shd w:val="clear" w:color="auto" w:fill="FFFFFF"/>
        </w:rPr>
        <w:t xml:space="preserve">75 см. </w:t>
      </w:r>
    </w:p>
    <w:p w14:paraId="52167AB7" w14:textId="0FF95A2F" w:rsidR="00C11847" w:rsidRPr="00C11847" w:rsidRDefault="00C11847" w:rsidP="00C11847">
      <w:pPr>
        <w:spacing w:after="0" w:line="360" w:lineRule="auto"/>
        <w:ind w:firstLine="709"/>
        <w:jc w:val="both"/>
        <w:rPr>
          <w:rFonts w:ascii="Times New Roman" w:eastAsia="Calibri" w:hAnsi="Times New Roman" w:cs="Times New Roman"/>
          <w:bCs/>
          <w:iCs/>
          <w:sz w:val="28"/>
          <w:szCs w:val="28"/>
          <w:shd w:val="clear" w:color="auto" w:fill="FFFFFF"/>
        </w:rPr>
      </w:pPr>
      <w:r w:rsidRPr="00C11847">
        <w:rPr>
          <w:rFonts w:ascii="Times New Roman" w:eastAsia="Calibri" w:hAnsi="Times New Roman" w:cs="Times New Roman"/>
          <w:bCs/>
          <w:iCs/>
          <w:sz w:val="28"/>
          <w:szCs w:val="28"/>
          <w:shd w:val="clear" w:color="auto" w:fill="FFFFFF"/>
        </w:rPr>
        <w:t xml:space="preserve">Суданская трава классифицируется </w:t>
      </w:r>
      <w:r w:rsidR="00721B52">
        <w:rPr>
          <w:rFonts w:ascii="Times New Roman" w:eastAsia="Calibri" w:hAnsi="Times New Roman" w:cs="Times New Roman"/>
          <w:bCs/>
          <w:iCs/>
          <w:sz w:val="28"/>
          <w:szCs w:val="28"/>
          <w:shd w:val="clear" w:color="auto" w:fill="FFFFFF"/>
        </w:rPr>
        <w:t xml:space="preserve">также </w:t>
      </w:r>
      <w:r w:rsidRPr="00C11847">
        <w:rPr>
          <w:rFonts w:ascii="Times New Roman" w:eastAsia="Calibri" w:hAnsi="Times New Roman" w:cs="Times New Roman"/>
          <w:bCs/>
          <w:iCs/>
          <w:sz w:val="28"/>
          <w:szCs w:val="28"/>
          <w:shd w:val="clear" w:color="auto" w:fill="FFFFFF"/>
        </w:rPr>
        <w:t xml:space="preserve">по степени кустистости. Слегка кустистые сорта могут содержать до 12 побегов, средне кустистые - от 12 до 25, а сильно кустистые - более 25 побегов. Наиболее распространены сорта с прямыми и немного раскидистыми кустами. Общее наблюдение показывает, что более плотные сорта обычно обладают повышенной продуктивностью. Листья </w:t>
      </w:r>
      <w:r w:rsidR="004A4B69" w:rsidRPr="00C11847">
        <w:rPr>
          <w:rFonts w:ascii="Times New Roman" w:eastAsia="Calibri" w:hAnsi="Times New Roman" w:cs="Times New Roman"/>
          <w:bCs/>
          <w:iCs/>
          <w:sz w:val="28"/>
          <w:szCs w:val="28"/>
          <w:shd w:val="clear" w:color="auto" w:fill="FFFFFF"/>
        </w:rPr>
        <w:t xml:space="preserve">суданской </w:t>
      </w:r>
      <w:r w:rsidRPr="00C11847">
        <w:rPr>
          <w:rFonts w:ascii="Times New Roman" w:eastAsia="Calibri" w:hAnsi="Times New Roman" w:cs="Times New Roman"/>
          <w:bCs/>
          <w:iCs/>
          <w:sz w:val="28"/>
          <w:szCs w:val="28"/>
          <w:shd w:val="clear" w:color="auto" w:fill="FFFFFF"/>
        </w:rPr>
        <w:t>травы крупные, с оболочкой и пластинкой широколинейной формы, длиной 45−60 см и шириной 4−4,5 см. По краям листья могут быть гладкими или немного шершавыми.</w:t>
      </w:r>
    </w:p>
    <w:p w14:paraId="26536BE3" w14:textId="77777777" w:rsidR="008C33AA" w:rsidRDefault="00C11847" w:rsidP="00454520">
      <w:pPr>
        <w:spacing w:after="0" w:line="360" w:lineRule="auto"/>
        <w:ind w:firstLine="709"/>
        <w:jc w:val="both"/>
        <w:rPr>
          <w:rFonts w:ascii="Times New Roman" w:eastAsia="Calibri" w:hAnsi="Times New Roman" w:cs="Times New Roman"/>
          <w:bCs/>
          <w:iCs/>
          <w:sz w:val="28"/>
          <w:szCs w:val="28"/>
          <w:shd w:val="clear" w:color="auto" w:fill="FFFFFF"/>
        </w:rPr>
      </w:pPr>
      <w:r w:rsidRPr="00C11847">
        <w:rPr>
          <w:rFonts w:ascii="Times New Roman" w:eastAsia="Calibri" w:hAnsi="Times New Roman" w:cs="Times New Roman"/>
          <w:bCs/>
          <w:iCs/>
          <w:sz w:val="28"/>
          <w:szCs w:val="28"/>
          <w:shd w:val="clear" w:color="auto" w:fill="FFFFFF"/>
        </w:rPr>
        <w:t xml:space="preserve">Исследование уникальных характеристик структуры и внешнего вида </w:t>
      </w:r>
      <w:r w:rsidR="00721B52">
        <w:rPr>
          <w:rFonts w:ascii="Times New Roman" w:eastAsia="Calibri" w:hAnsi="Times New Roman" w:cs="Times New Roman"/>
          <w:bCs/>
          <w:iCs/>
          <w:sz w:val="28"/>
          <w:szCs w:val="28"/>
          <w:shd w:val="clear" w:color="auto" w:fill="FFFFFF"/>
        </w:rPr>
        <w:t>с</w:t>
      </w:r>
      <w:r w:rsidRPr="00C11847">
        <w:rPr>
          <w:rFonts w:ascii="Times New Roman" w:eastAsia="Calibri" w:hAnsi="Times New Roman" w:cs="Times New Roman"/>
          <w:bCs/>
          <w:iCs/>
          <w:sz w:val="28"/>
          <w:szCs w:val="28"/>
          <w:shd w:val="clear" w:color="auto" w:fill="FFFFFF"/>
        </w:rPr>
        <w:t>уданской травы позволяет лучше понять е</w:t>
      </w:r>
      <w:r w:rsidR="004A4B69">
        <w:rPr>
          <w:rFonts w:ascii="Times New Roman" w:eastAsia="Calibri" w:hAnsi="Times New Roman" w:cs="Times New Roman"/>
          <w:bCs/>
          <w:iCs/>
          <w:sz w:val="28"/>
          <w:szCs w:val="28"/>
          <w:shd w:val="clear" w:color="auto" w:fill="FFFFFF"/>
        </w:rPr>
        <w:t>е</w:t>
      </w:r>
      <w:r w:rsidRPr="00C11847">
        <w:rPr>
          <w:rFonts w:ascii="Times New Roman" w:eastAsia="Calibri" w:hAnsi="Times New Roman" w:cs="Times New Roman"/>
          <w:bCs/>
          <w:iCs/>
          <w:sz w:val="28"/>
          <w:szCs w:val="28"/>
          <w:shd w:val="clear" w:color="auto" w:fill="FFFFFF"/>
        </w:rPr>
        <w:t xml:space="preserve"> биологические особенности и потенциал для использования в сельском хозяйстве.</w:t>
      </w:r>
      <w:r w:rsidR="004A4B69">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Суданская трава – ценная кормовая культура, отличающаяся высокой продуктивностью и быстрым ростом в благоприятных условиях.</w:t>
      </w:r>
      <w:r w:rsidR="00463C89">
        <w:rPr>
          <w:rFonts w:ascii="Times New Roman" w:eastAsia="Calibri" w:hAnsi="Times New Roman" w:cs="Times New Roman"/>
          <w:bCs/>
          <w:iCs/>
          <w:sz w:val="28"/>
          <w:szCs w:val="28"/>
          <w:shd w:val="clear" w:color="auto" w:fill="FFFFFF"/>
        </w:rPr>
        <w:t xml:space="preserve"> </w:t>
      </w:r>
      <w:r w:rsidR="0012380A">
        <w:rPr>
          <w:rFonts w:ascii="Times New Roman" w:eastAsia="Calibri" w:hAnsi="Times New Roman" w:cs="Times New Roman"/>
          <w:bCs/>
          <w:iCs/>
          <w:sz w:val="28"/>
          <w:szCs w:val="28"/>
          <w:shd w:val="clear" w:color="auto" w:fill="FFFFFF"/>
        </w:rPr>
        <w:t>Ее</w:t>
      </w:r>
      <w:r w:rsidR="00454520" w:rsidRPr="00454520">
        <w:rPr>
          <w:rFonts w:ascii="Times New Roman" w:eastAsia="Calibri" w:hAnsi="Times New Roman" w:cs="Times New Roman"/>
          <w:bCs/>
          <w:iCs/>
          <w:sz w:val="28"/>
          <w:szCs w:val="28"/>
          <w:shd w:val="clear" w:color="auto" w:fill="FFFFFF"/>
        </w:rPr>
        <w:t xml:space="preserve"> предпочтение к теплу отражается в довольно узком диапазоне температур</w:t>
      </w:r>
      <w:r w:rsidR="008C33AA">
        <w:rPr>
          <w:rFonts w:ascii="Times New Roman" w:eastAsia="Calibri" w:hAnsi="Times New Roman" w:cs="Times New Roman"/>
          <w:bCs/>
          <w:iCs/>
          <w:sz w:val="28"/>
          <w:szCs w:val="28"/>
          <w:shd w:val="clear" w:color="auto" w:fill="FFFFFF"/>
        </w:rPr>
        <w:t xml:space="preserve">: </w:t>
      </w:r>
      <w:r w:rsidR="008C33AA" w:rsidRPr="00454520">
        <w:rPr>
          <w:rFonts w:ascii="Times New Roman" w:eastAsia="Calibri" w:hAnsi="Times New Roman" w:cs="Times New Roman"/>
          <w:bCs/>
          <w:iCs/>
          <w:sz w:val="28"/>
          <w:szCs w:val="28"/>
          <w:shd w:val="clear" w:color="auto" w:fill="FFFFFF"/>
        </w:rPr>
        <w:t xml:space="preserve">прорастание </w:t>
      </w:r>
      <w:r w:rsidR="00454520" w:rsidRPr="00454520">
        <w:rPr>
          <w:rFonts w:ascii="Times New Roman" w:eastAsia="Calibri" w:hAnsi="Times New Roman" w:cs="Times New Roman"/>
          <w:bCs/>
          <w:iCs/>
          <w:sz w:val="28"/>
          <w:szCs w:val="28"/>
          <w:shd w:val="clear" w:color="auto" w:fill="FFFFFF"/>
        </w:rPr>
        <w:t xml:space="preserve">семян </w:t>
      </w:r>
      <w:r w:rsidR="008C33AA">
        <w:rPr>
          <w:rFonts w:ascii="Times New Roman" w:eastAsia="Calibri" w:hAnsi="Times New Roman" w:cs="Times New Roman"/>
          <w:bCs/>
          <w:iCs/>
          <w:sz w:val="28"/>
          <w:szCs w:val="28"/>
          <w:shd w:val="clear" w:color="auto" w:fill="FFFFFF"/>
        </w:rPr>
        <w:t>происходит</w:t>
      </w:r>
      <w:r w:rsidR="00454520" w:rsidRPr="00454520">
        <w:rPr>
          <w:rFonts w:ascii="Times New Roman" w:eastAsia="Calibri" w:hAnsi="Times New Roman" w:cs="Times New Roman"/>
          <w:bCs/>
          <w:iCs/>
          <w:sz w:val="28"/>
          <w:szCs w:val="28"/>
          <w:shd w:val="clear" w:color="auto" w:fill="FFFFFF"/>
        </w:rPr>
        <w:t xml:space="preserve"> при </w:t>
      </w:r>
      <w:r w:rsidR="008C33AA">
        <w:rPr>
          <w:rFonts w:ascii="Times New Roman" w:eastAsia="Calibri" w:hAnsi="Times New Roman" w:cs="Times New Roman"/>
          <w:bCs/>
          <w:iCs/>
          <w:sz w:val="28"/>
          <w:szCs w:val="28"/>
          <w:shd w:val="clear" w:color="auto" w:fill="FFFFFF"/>
        </w:rPr>
        <w:t>температуре +</w:t>
      </w:r>
      <w:r w:rsidR="00454520" w:rsidRPr="00454520">
        <w:rPr>
          <w:rFonts w:ascii="Times New Roman" w:eastAsia="Calibri" w:hAnsi="Times New Roman" w:cs="Times New Roman"/>
          <w:bCs/>
          <w:iCs/>
          <w:sz w:val="28"/>
          <w:szCs w:val="28"/>
          <w:shd w:val="clear" w:color="auto" w:fill="FFFFFF"/>
        </w:rPr>
        <w:t>8</w:t>
      </w:r>
      <w:r w:rsidR="008C33AA">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10</w:t>
      </w:r>
      <w:r w:rsidR="00721B52">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 xml:space="preserve">°C, но для активной вегетации требуется температура от </w:t>
      </w:r>
      <w:r w:rsidR="008C33AA">
        <w:rPr>
          <w:rFonts w:ascii="Times New Roman" w:eastAsia="Calibri" w:hAnsi="Times New Roman" w:cs="Times New Roman"/>
          <w:bCs/>
          <w:iCs/>
          <w:sz w:val="28"/>
          <w:szCs w:val="28"/>
          <w:shd w:val="clear" w:color="auto" w:fill="FFFFFF"/>
        </w:rPr>
        <w:t>+</w:t>
      </w:r>
      <w:r w:rsidR="00454520" w:rsidRPr="00454520">
        <w:rPr>
          <w:rFonts w:ascii="Times New Roman" w:eastAsia="Calibri" w:hAnsi="Times New Roman" w:cs="Times New Roman"/>
          <w:bCs/>
          <w:iCs/>
          <w:sz w:val="28"/>
          <w:szCs w:val="28"/>
          <w:shd w:val="clear" w:color="auto" w:fill="FFFFFF"/>
        </w:rPr>
        <w:t xml:space="preserve">20 до </w:t>
      </w:r>
      <w:r w:rsidR="008C33AA">
        <w:rPr>
          <w:rFonts w:ascii="Times New Roman" w:eastAsia="Calibri" w:hAnsi="Times New Roman" w:cs="Times New Roman"/>
          <w:bCs/>
          <w:iCs/>
          <w:sz w:val="28"/>
          <w:szCs w:val="28"/>
          <w:shd w:val="clear" w:color="auto" w:fill="FFFFFF"/>
        </w:rPr>
        <w:t>+</w:t>
      </w:r>
      <w:r w:rsidR="00454520" w:rsidRPr="00454520">
        <w:rPr>
          <w:rFonts w:ascii="Times New Roman" w:eastAsia="Calibri" w:hAnsi="Times New Roman" w:cs="Times New Roman"/>
          <w:bCs/>
          <w:iCs/>
          <w:sz w:val="28"/>
          <w:szCs w:val="28"/>
          <w:shd w:val="clear" w:color="auto" w:fill="FFFFFF"/>
        </w:rPr>
        <w:t>30</w:t>
      </w:r>
      <w:r w:rsidR="008C33AA">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°C.</w:t>
      </w:r>
      <w:r w:rsidR="00463C89">
        <w:rPr>
          <w:rFonts w:ascii="Times New Roman" w:eastAsia="Calibri" w:hAnsi="Times New Roman" w:cs="Times New Roman"/>
          <w:bCs/>
          <w:iCs/>
          <w:sz w:val="28"/>
          <w:szCs w:val="28"/>
          <w:shd w:val="clear" w:color="auto" w:fill="FFFFFF"/>
        </w:rPr>
        <w:t xml:space="preserve"> </w:t>
      </w:r>
    </w:p>
    <w:p w14:paraId="24885278" w14:textId="695EA03B" w:rsidR="00454520" w:rsidRPr="00454520" w:rsidRDefault="00454520" w:rsidP="00454520">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 xml:space="preserve">Сумма </w:t>
      </w:r>
      <w:r w:rsidR="00EF52F4">
        <w:rPr>
          <w:rFonts w:ascii="Times New Roman" w:eastAsia="Calibri" w:hAnsi="Times New Roman" w:cs="Times New Roman"/>
          <w:bCs/>
          <w:iCs/>
          <w:sz w:val="28"/>
          <w:szCs w:val="28"/>
          <w:shd w:val="clear" w:color="auto" w:fill="FFFFFF"/>
        </w:rPr>
        <w:t>положитель</w:t>
      </w:r>
      <w:r w:rsidRPr="00454520">
        <w:rPr>
          <w:rFonts w:ascii="Times New Roman" w:eastAsia="Calibri" w:hAnsi="Times New Roman" w:cs="Times New Roman"/>
          <w:bCs/>
          <w:iCs/>
          <w:sz w:val="28"/>
          <w:szCs w:val="28"/>
          <w:shd w:val="clear" w:color="auto" w:fill="FFFFFF"/>
        </w:rPr>
        <w:t xml:space="preserve">ных температур, необходимая для полного цикла развития, </w:t>
      </w:r>
      <w:r w:rsidR="00721B52">
        <w:rPr>
          <w:rFonts w:ascii="Times New Roman" w:eastAsia="Calibri" w:hAnsi="Times New Roman" w:cs="Times New Roman"/>
          <w:bCs/>
          <w:iCs/>
          <w:sz w:val="28"/>
          <w:szCs w:val="28"/>
          <w:shd w:val="clear" w:color="auto" w:fill="FFFFFF"/>
        </w:rPr>
        <w:t>варьирует</w:t>
      </w:r>
      <w:r w:rsidRPr="00454520">
        <w:rPr>
          <w:rFonts w:ascii="Times New Roman" w:eastAsia="Calibri" w:hAnsi="Times New Roman" w:cs="Times New Roman"/>
          <w:bCs/>
          <w:iCs/>
          <w:sz w:val="28"/>
          <w:szCs w:val="28"/>
          <w:shd w:val="clear" w:color="auto" w:fill="FFFFFF"/>
        </w:rPr>
        <w:t xml:space="preserve"> </w:t>
      </w:r>
      <w:r w:rsidR="00721B52">
        <w:rPr>
          <w:rFonts w:ascii="Times New Roman" w:eastAsia="Calibri" w:hAnsi="Times New Roman" w:cs="Times New Roman"/>
          <w:bCs/>
          <w:iCs/>
          <w:sz w:val="28"/>
          <w:szCs w:val="28"/>
          <w:shd w:val="clear" w:color="auto" w:fill="FFFFFF"/>
        </w:rPr>
        <w:t>в диапазоне</w:t>
      </w:r>
      <w:r w:rsidRPr="00454520">
        <w:rPr>
          <w:rFonts w:ascii="Times New Roman" w:eastAsia="Calibri" w:hAnsi="Times New Roman" w:cs="Times New Roman"/>
          <w:bCs/>
          <w:iCs/>
          <w:sz w:val="28"/>
          <w:szCs w:val="28"/>
          <w:shd w:val="clear" w:color="auto" w:fill="FFFFFF"/>
        </w:rPr>
        <w:t xml:space="preserve"> 2200</w:t>
      </w:r>
      <w:r w:rsidR="00721B52">
        <w:rPr>
          <w:rFonts w:ascii="Times New Roman" w:eastAsia="Calibri" w:hAnsi="Times New Roman" w:cs="Times New Roman"/>
          <w:bCs/>
          <w:iCs/>
          <w:sz w:val="28"/>
          <w:szCs w:val="28"/>
          <w:shd w:val="clear" w:color="auto" w:fill="FFFFFF"/>
        </w:rPr>
        <w:t>−</w:t>
      </w:r>
      <w:r w:rsidRPr="00454520">
        <w:rPr>
          <w:rFonts w:ascii="Times New Roman" w:eastAsia="Calibri" w:hAnsi="Times New Roman" w:cs="Times New Roman"/>
          <w:bCs/>
          <w:iCs/>
          <w:sz w:val="28"/>
          <w:szCs w:val="28"/>
          <w:shd w:val="clear" w:color="auto" w:fill="FFFFFF"/>
        </w:rPr>
        <w:t>3000</w:t>
      </w:r>
      <w:r w:rsidR="00721B52">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°C, что указывает на существенную зависимость от продолжительности теплого периода в конкретном регионе.</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Критической температурой, губительно воздействующей на молодые всходы, является -3…-4</w:t>
      </w:r>
      <w:r w:rsidR="008C33AA">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°C.</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Любые заморозки ниже этого порога могут привести к гибели растений, особенно на ранних стадиях развития.</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В связи с этим, суданскую траву рекомендуется высевать после того, как угроза весенних заморозков минует.</w:t>
      </w:r>
    </w:p>
    <w:p w14:paraId="058D9008" w14:textId="7472A72C" w:rsidR="00454520" w:rsidRPr="00454520" w:rsidRDefault="00454520" w:rsidP="00454520">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В первые 5</w:t>
      </w:r>
      <w:r w:rsidR="00EF52F4">
        <w:rPr>
          <w:rFonts w:ascii="Times New Roman" w:eastAsia="Calibri" w:hAnsi="Times New Roman" w:cs="Times New Roman"/>
          <w:bCs/>
          <w:iCs/>
          <w:sz w:val="28"/>
          <w:szCs w:val="28"/>
          <w:shd w:val="clear" w:color="auto" w:fill="FFFFFF"/>
        </w:rPr>
        <w:t>−</w:t>
      </w:r>
      <w:r w:rsidRPr="00454520">
        <w:rPr>
          <w:rFonts w:ascii="Times New Roman" w:eastAsia="Calibri" w:hAnsi="Times New Roman" w:cs="Times New Roman"/>
          <w:bCs/>
          <w:iCs/>
          <w:sz w:val="28"/>
          <w:szCs w:val="28"/>
          <w:shd w:val="clear" w:color="auto" w:fill="FFFFFF"/>
        </w:rPr>
        <w:t>6 недель после посева рост суданской травы относительно медленный, что обусловлено адаптацией к окружающей среде и формированием корневой системы.</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Активный рост стеблей начинается при сред</w:t>
      </w:r>
      <w:r w:rsidRPr="00454520">
        <w:rPr>
          <w:rFonts w:ascii="Times New Roman" w:eastAsia="Calibri" w:hAnsi="Times New Roman" w:cs="Times New Roman"/>
          <w:bCs/>
          <w:iCs/>
          <w:sz w:val="28"/>
          <w:szCs w:val="28"/>
          <w:shd w:val="clear" w:color="auto" w:fill="FFFFFF"/>
        </w:rPr>
        <w:lastRenderedPageBreak/>
        <w:t>несуточной температуре выше 10</w:t>
      </w:r>
      <w:r w:rsidR="00EF52F4">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°C</w:t>
      </w:r>
      <w:r w:rsidR="00EF52F4">
        <w:rPr>
          <w:rFonts w:ascii="Times New Roman" w:eastAsia="Calibri" w:hAnsi="Times New Roman" w:cs="Times New Roman"/>
          <w:bCs/>
          <w:iCs/>
          <w:sz w:val="28"/>
          <w:szCs w:val="28"/>
          <w:shd w:val="clear" w:color="auto" w:fill="FFFFFF"/>
        </w:rPr>
        <w:t>;</w:t>
      </w:r>
      <w:r w:rsidRPr="00454520">
        <w:rPr>
          <w:rFonts w:ascii="Times New Roman" w:eastAsia="Calibri" w:hAnsi="Times New Roman" w:cs="Times New Roman"/>
          <w:bCs/>
          <w:iCs/>
          <w:sz w:val="28"/>
          <w:szCs w:val="28"/>
          <w:shd w:val="clear" w:color="auto" w:fill="FFFFFF"/>
        </w:rPr>
        <w:t xml:space="preserve"> при этом наблюдается интенсивное кущение, которое начинается после появления пятого листа.</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Важно отметить, что интенсивность кущения напрямую влияет на будущую урожайность зеленой массы.</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На этапе цветения скорость роста суданской травы замедляется, растение направляет ресурсы на формирование семян.</w:t>
      </w:r>
    </w:p>
    <w:p w14:paraId="1BD4F56F" w14:textId="03E4B347" w:rsidR="00463C89" w:rsidRPr="00DC4C7E" w:rsidRDefault="00EF52F4" w:rsidP="00454520">
      <w:pPr>
        <w:spacing w:after="0" w:line="360" w:lineRule="auto"/>
        <w:ind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У</w:t>
      </w:r>
      <w:r w:rsidR="00454520" w:rsidRPr="00454520">
        <w:rPr>
          <w:rFonts w:ascii="Times New Roman" w:eastAsia="Calibri" w:hAnsi="Times New Roman" w:cs="Times New Roman"/>
          <w:bCs/>
          <w:iCs/>
          <w:sz w:val="28"/>
          <w:szCs w:val="28"/>
          <w:shd w:val="clear" w:color="auto" w:fill="FFFFFF"/>
        </w:rPr>
        <w:t xml:space="preserve">никальной особенностью суданской травы является </w:t>
      </w:r>
      <w:r w:rsidR="0012380A">
        <w:rPr>
          <w:rFonts w:ascii="Times New Roman" w:eastAsia="Calibri" w:hAnsi="Times New Roman" w:cs="Times New Roman"/>
          <w:bCs/>
          <w:iCs/>
          <w:sz w:val="28"/>
          <w:szCs w:val="28"/>
          <w:shd w:val="clear" w:color="auto" w:fill="FFFFFF"/>
        </w:rPr>
        <w:t>ее</w:t>
      </w:r>
      <w:r w:rsidR="00454520" w:rsidRPr="00454520">
        <w:rPr>
          <w:rFonts w:ascii="Times New Roman" w:eastAsia="Calibri" w:hAnsi="Times New Roman" w:cs="Times New Roman"/>
          <w:bCs/>
          <w:iCs/>
          <w:sz w:val="28"/>
          <w:szCs w:val="28"/>
          <w:shd w:val="clear" w:color="auto" w:fill="FFFFFF"/>
        </w:rPr>
        <w:t xml:space="preserve"> способность к быстрому отрастанию после скашивания или выпаса.</w:t>
      </w:r>
      <w:r w:rsidR="00463C89">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Это происходит благодаря наличию многочисленных узлов кущения, расположенных на стебле.</w:t>
      </w:r>
      <w:r w:rsidR="00463C89">
        <w:rPr>
          <w:rFonts w:ascii="Times New Roman" w:eastAsia="Calibri" w:hAnsi="Times New Roman" w:cs="Times New Roman"/>
          <w:bCs/>
          <w:iCs/>
          <w:sz w:val="28"/>
          <w:szCs w:val="28"/>
          <w:shd w:val="clear" w:color="auto" w:fill="FFFFFF"/>
        </w:rPr>
        <w:t xml:space="preserve"> </w:t>
      </w:r>
      <w:r w:rsidR="00454520" w:rsidRPr="00454520">
        <w:rPr>
          <w:rFonts w:ascii="Times New Roman" w:eastAsia="Calibri" w:hAnsi="Times New Roman" w:cs="Times New Roman"/>
          <w:bCs/>
          <w:iCs/>
          <w:sz w:val="28"/>
          <w:szCs w:val="28"/>
          <w:shd w:val="clear" w:color="auto" w:fill="FFFFFF"/>
        </w:rPr>
        <w:t xml:space="preserve">Из спящих почек, находящихся в этих узлах, развиваются новые побеги, обеспечивающие повторное наращивание зеленой массы. Способность к регенерации делает суданскую траву ценной культурой для многократного использования в течение вегетационного периода. </w:t>
      </w:r>
    </w:p>
    <w:p w14:paraId="13DDD107" w14:textId="1FF99FA1" w:rsidR="00454520" w:rsidRPr="00454520" w:rsidRDefault="00454520" w:rsidP="00454520">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Важно подчеркнуть, что для обеспечения эффективного отрастания необходимо оставить достаточную высоту среза, сохранив при этом точки роста. Неправильный срез может привести к повреждению узлов кущения и снижению скорости регенерации.</w:t>
      </w:r>
      <w:r w:rsidR="00463C89" w:rsidRPr="00463C89">
        <w:rPr>
          <w:rFonts w:ascii="Times New Roman" w:eastAsia="Calibri" w:hAnsi="Times New Roman" w:cs="Times New Roman"/>
          <w:bCs/>
          <w:iCs/>
          <w:sz w:val="28"/>
          <w:szCs w:val="28"/>
          <w:shd w:val="clear" w:color="auto" w:fill="FFFFFF"/>
        </w:rPr>
        <w:t xml:space="preserve"> </w:t>
      </w:r>
      <w:r w:rsidR="00463C89">
        <w:rPr>
          <w:rFonts w:ascii="Times New Roman" w:eastAsia="Calibri" w:hAnsi="Times New Roman" w:cs="Times New Roman"/>
          <w:bCs/>
          <w:iCs/>
          <w:sz w:val="28"/>
          <w:szCs w:val="28"/>
          <w:shd w:val="clear" w:color="auto" w:fill="FFFFFF"/>
        </w:rPr>
        <w:t>Н</w:t>
      </w:r>
      <w:r w:rsidRPr="00454520">
        <w:rPr>
          <w:rFonts w:ascii="Times New Roman" w:eastAsia="Calibri" w:hAnsi="Times New Roman" w:cs="Times New Roman"/>
          <w:bCs/>
          <w:iCs/>
          <w:sz w:val="28"/>
          <w:szCs w:val="28"/>
          <w:shd w:val="clear" w:color="auto" w:fill="FFFFFF"/>
        </w:rPr>
        <w:t>а стадиях прорастания и кущения суданская трава демонстрирует хорошую теневыносливость, что делает ее подходящей для подсева под другие культуры, например, кукурузу или подсолнечник. Это позволяет использовать землю максимально эффективно, увеличивая общую урожайность поля.</w:t>
      </w:r>
    </w:p>
    <w:p w14:paraId="37ABD209" w14:textId="77777777" w:rsidR="00CD500E" w:rsidRDefault="00454520" w:rsidP="00CD500E">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Соцветие суданской травы представляет собой метелку, достигающую в длину 40 см и более, в зависимости от сорта.</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Колоски одноцветковые, что является отличительной чертой данного вида.</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Форма метелки может варьироваться: от сильно раскидистой до компактной, поникающей, или даже соргового типа.</w:t>
      </w:r>
      <w:r w:rsidR="00463C89">
        <w:rPr>
          <w:rFonts w:ascii="Times New Roman" w:eastAsia="Calibri" w:hAnsi="Times New Roman" w:cs="Times New Roman"/>
          <w:bCs/>
          <w:iCs/>
          <w:sz w:val="28"/>
          <w:szCs w:val="28"/>
          <w:shd w:val="clear" w:color="auto" w:fill="FFFFFF"/>
        </w:rPr>
        <w:t xml:space="preserve"> </w:t>
      </w:r>
    </w:p>
    <w:p w14:paraId="36AE24AD" w14:textId="4511B971" w:rsidR="00CD500E" w:rsidRDefault="00454520" w:rsidP="00CD500E">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Разнообразие форм метелок обусловлено генетическим разнообразием сортов и обуславливает различия в урожайности и других агрономических показателях.</w:t>
      </w:r>
      <w:r w:rsidR="00463C89">
        <w:rPr>
          <w:rFonts w:ascii="Times New Roman" w:eastAsia="Calibri" w:hAnsi="Times New Roman" w:cs="Times New Roman"/>
          <w:bCs/>
          <w:iCs/>
          <w:sz w:val="28"/>
          <w:szCs w:val="28"/>
          <w:shd w:val="clear" w:color="auto" w:fill="FFFFFF"/>
        </w:rPr>
        <w:t xml:space="preserve"> </w:t>
      </w:r>
      <w:r w:rsidR="00CD500E" w:rsidRPr="002F41E0">
        <w:rPr>
          <w:rFonts w:ascii="Times New Roman" w:eastAsia="Calibri" w:hAnsi="Times New Roman" w:cs="Times New Roman"/>
          <w:bCs/>
          <w:iCs/>
          <w:sz w:val="28"/>
          <w:szCs w:val="28"/>
          <w:shd w:val="clear" w:color="auto" w:fill="FFFFFF"/>
        </w:rPr>
        <w:t xml:space="preserve">Цветение начинается с верхней части метелки и завершается на нижних участках. Опыление происходит с помощью ветра, что </w:t>
      </w:r>
      <w:r w:rsidR="00CD500E" w:rsidRPr="002F41E0">
        <w:rPr>
          <w:rFonts w:ascii="Times New Roman" w:eastAsia="Calibri" w:hAnsi="Times New Roman" w:cs="Times New Roman"/>
          <w:bCs/>
          <w:iCs/>
          <w:sz w:val="28"/>
          <w:szCs w:val="28"/>
          <w:shd w:val="clear" w:color="auto" w:fill="FFFFFF"/>
        </w:rPr>
        <w:lastRenderedPageBreak/>
        <w:t>называется анемофильным опылением.</w:t>
      </w:r>
      <w:r w:rsidR="00A26CF4">
        <w:rPr>
          <w:rFonts w:ascii="Times New Roman" w:eastAsia="Calibri" w:hAnsi="Times New Roman" w:cs="Times New Roman"/>
          <w:bCs/>
          <w:iCs/>
          <w:sz w:val="28"/>
          <w:szCs w:val="28"/>
          <w:shd w:val="clear" w:color="auto" w:fill="FFFFFF"/>
        </w:rPr>
        <w:t xml:space="preserve"> </w:t>
      </w:r>
      <w:r w:rsidR="00CD500E">
        <w:rPr>
          <w:rFonts w:ascii="Times New Roman" w:eastAsia="Calibri" w:hAnsi="Times New Roman" w:cs="Times New Roman"/>
          <w:bCs/>
          <w:iCs/>
          <w:sz w:val="28"/>
          <w:szCs w:val="28"/>
          <w:shd w:val="clear" w:color="auto" w:fill="FFFFFF"/>
        </w:rPr>
        <w:t xml:space="preserve">В целом </w:t>
      </w:r>
      <w:r w:rsidR="00CD500E" w:rsidRPr="002F41E0">
        <w:rPr>
          <w:rFonts w:ascii="Times New Roman" w:eastAsia="Calibri" w:hAnsi="Times New Roman" w:cs="Times New Roman"/>
          <w:bCs/>
          <w:iCs/>
          <w:sz w:val="28"/>
          <w:szCs w:val="28"/>
          <w:shd w:val="clear" w:color="auto" w:fill="FFFFFF"/>
        </w:rPr>
        <w:t xml:space="preserve">период </w:t>
      </w:r>
      <w:r w:rsidR="00CD500E">
        <w:rPr>
          <w:rFonts w:ascii="Times New Roman" w:eastAsia="Calibri" w:hAnsi="Times New Roman" w:cs="Times New Roman"/>
          <w:bCs/>
          <w:iCs/>
          <w:sz w:val="28"/>
          <w:szCs w:val="28"/>
          <w:shd w:val="clear" w:color="auto" w:fill="FFFFFF"/>
        </w:rPr>
        <w:t xml:space="preserve">вегетации </w:t>
      </w:r>
      <w:r w:rsidR="00CD500E" w:rsidRPr="002F41E0">
        <w:rPr>
          <w:rFonts w:ascii="Times New Roman" w:eastAsia="Calibri" w:hAnsi="Times New Roman" w:cs="Times New Roman"/>
          <w:bCs/>
          <w:iCs/>
          <w:sz w:val="28"/>
          <w:szCs w:val="28"/>
          <w:shd w:val="clear" w:color="auto" w:fill="FFFFFF"/>
        </w:rPr>
        <w:t xml:space="preserve">суданской травы </w:t>
      </w:r>
      <w:r w:rsidR="00CD500E">
        <w:rPr>
          <w:rFonts w:ascii="Times New Roman" w:eastAsia="Calibri" w:hAnsi="Times New Roman" w:cs="Times New Roman"/>
          <w:bCs/>
          <w:iCs/>
          <w:sz w:val="28"/>
          <w:szCs w:val="28"/>
          <w:shd w:val="clear" w:color="auto" w:fill="FFFFFF"/>
        </w:rPr>
        <w:t>достига</w:t>
      </w:r>
      <w:r w:rsidR="00CD500E" w:rsidRPr="002F41E0">
        <w:rPr>
          <w:rFonts w:ascii="Times New Roman" w:eastAsia="Calibri" w:hAnsi="Times New Roman" w:cs="Times New Roman"/>
          <w:bCs/>
          <w:iCs/>
          <w:sz w:val="28"/>
          <w:szCs w:val="28"/>
          <w:shd w:val="clear" w:color="auto" w:fill="FFFFFF"/>
        </w:rPr>
        <w:t>ет 100</w:t>
      </w:r>
      <w:r w:rsidR="00CD500E">
        <w:rPr>
          <w:rFonts w:ascii="Times New Roman" w:eastAsia="Calibri" w:hAnsi="Times New Roman" w:cs="Times New Roman"/>
          <w:bCs/>
          <w:iCs/>
          <w:sz w:val="28"/>
          <w:szCs w:val="28"/>
          <w:shd w:val="clear" w:color="auto" w:fill="FFFFFF"/>
        </w:rPr>
        <w:t>−</w:t>
      </w:r>
      <w:r w:rsidR="00CD500E" w:rsidRPr="002F41E0">
        <w:rPr>
          <w:rFonts w:ascii="Times New Roman" w:eastAsia="Calibri" w:hAnsi="Times New Roman" w:cs="Times New Roman"/>
          <w:bCs/>
          <w:iCs/>
          <w:sz w:val="28"/>
          <w:szCs w:val="28"/>
          <w:shd w:val="clear" w:color="auto" w:fill="FFFFFF"/>
        </w:rPr>
        <w:t xml:space="preserve">120 дней. В </w:t>
      </w:r>
      <w:r w:rsidR="00CD500E">
        <w:rPr>
          <w:rFonts w:ascii="Times New Roman" w:eastAsia="Calibri" w:hAnsi="Times New Roman" w:cs="Times New Roman"/>
          <w:bCs/>
          <w:iCs/>
          <w:sz w:val="28"/>
          <w:szCs w:val="28"/>
          <w:shd w:val="clear" w:color="auto" w:fill="FFFFFF"/>
        </w:rPr>
        <w:t>это время</w:t>
      </w:r>
      <w:r w:rsidR="00CD500E" w:rsidRPr="002F41E0">
        <w:rPr>
          <w:rFonts w:ascii="Times New Roman" w:eastAsia="Calibri" w:hAnsi="Times New Roman" w:cs="Times New Roman"/>
          <w:bCs/>
          <w:iCs/>
          <w:sz w:val="28"/>
          <w:szCs w:val="28"/>
          <w:shd w:val="clear" w:color="auto" w:fill="FFFFFF"/>
        </w:rPr>
        <w:t xml:space="preserve"> важно обеспечить растениям необходимые условия для роста и развития, чтобы получить хороший урожай.</w:t>
      </w:r>
    </w:p>
    <w:p w14:paraId="4B31D14B" w14:textId="77777777" w:rsidR="00463C89" w:rsidRDefault="00454520" w:rsidP="00454520">
      <w:pPr>
        <w:spacing w:after="0" w:line="360" w:lineRule="auto"/>
        <w:ind w:firstLine="709"/>
        <w:jc w:val="both"/>
        <w:rPr>
          <w:rFonts w:ascii="Times New Roman" w:eastAsia="Calibri" w:hAnsi="Times New Roman" w:cs="Times New Roman"/>
          <w:bCs/>
          <w:iCs/>
          <w:sz w:val="28"/>
          <w:szCs w:val="28"/>
          <w:shd w:val="clear" w:color="auto" w:fill="FFFFFF"/>
        </w:rPr>
      </w:pPr>
      <w:r w:rsidRPr="00454520">
        <w:rPr>
          <w:rFonts w:ascii="Times New Roman" w:eastAsia="Calibri" w:hAnsi="Times New Roman" w:cs="Times New Roman"/>
          <w:bCs/>
          <w:iCs/>
          <w:sz w:val="28"/>
          <w:szCs w:val="28"/>
          <w:shd w:val="clear" w:color="auto" w:fill="FFFFFF"/>
        </w:rPr>
        <w:t>Селекционеры постоянно работают над выведением новых сортов, отличающихся повышенной урожайностью, устойчивостью к болезням и вредителям, а также адаптацией к различным климатическим условиям.</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Кроме того, существуют исследования по созданию сортов с улучшенным питательным составом, обеспечивающих более высокую питательность корма для животных.</w:t>
      </w:r>
      <w:r w:rsidR="00463C89">
        <w:rPr>
          <w:rFonts w:ascii="Times New Roman" w:eastAsia="Calibri" w:hAnsi="Times New Roman" w:cs="Times New Roman"/>
          <w:bCs/>
          <w:iCs/>
          <w:sz w:val="28"/>
          <w:szCs w:val="28"/>
          <w:shd w:val="clear" w:color="auto" w:fill="FFFFFF"/>
        </w:rPr>
        <w:t xml:space="preserve"> </w:t>
      </w:r>
      <w:r w:rsidRPr="00454520">
        <w:rPr>
          <w:rFonts w:ascii="Times New Roman" w:eastAsia="Calibri" w:hAnsi="Times New Roman" w:cs="Times New Roman"/>
          <w:bCs/>
          <w:iCs/>
          <w:sz w:val="28"/>
          <w:szCs w:val="28"/>
          <w:shd w:val="clear" w:color="auto" w:fill="FFFFFF"/>
        </w:rPr>
        <w:t>Выбор сорта суданской травы зависит от конкретных условий выращивания и целей использования.</w:t>
      </w:r>
    </w:p>
    <w:p w14:paraId="235C65F8" w14:textId="77777777" w:rsidR="00922DEF" w:rsidRDefault="00922DEF" w:rsidP="00922DEF">
      <w:pPr>
        <w:spacing w:after="0" w:line="360" w:lineRule="auto"/>
        <w:jc w:val="center"/>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noProof/>
          <w:sz w:val="28"/>
          <w:szCs w:val="28"/>
          <w:shd w:val="clear" w:color="auto" w:fill="FFFFFF"/>
          <w:lang w:val="en-US"/>
        </w:rPr>
        <w:drawing>
          <wp:inline distT="0" distB="0" distL="0" distR="0" wp14:anchorId="610D83D2" wp14:editId="1D3C8C59">
            <wp:extent cx="3111690" cy="1903093"/>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25000"/>
                              </a14:imgEffect>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139085" cy="1919848"/>
                    </a:xfrm>
                    <a:prstGeom prst="rect">
                      <a:avLst/>
                    </a:prstGeom>
                    <a:noFill/>
                  </pic:spPr>
                </pic:pic>
              </a:graphicData>
            </a:graphic>
          </wp:inline>
        </w:drawing>
      </w:r>
    </w:p>
    <w:p w14:paraId="2AC0AEA4" w14:textId="77777777" w:rsidR="00922DEF" w:rsidRPr="001968B9" w:rsidRDefault="00922DEF" w:rsidP="00922DEF">
      <w:pPr>
        <w:spacing w:after="0" w:line="360" w:lineRule="auto"/>
        <w:jc w:val="center"/>
        <w:rPr>
          <w:rFonts w:ascii="Times New Roman" w:eastAsia="Calibri" w:hAnsi="Times New Roman" w:cs="Times New Roman"/>
          <w:bCs/>
          <w:iCs/>
          <w:sz w:val="28"/>
          <w:szCs w:val="28"/>
          <w:shd w:val="clear" w:color="auto" w:fill="FFFFFF"/>
        </w:rPr>
      </w:pPr>
      <w:r w:rsidRPr="001968B9">
        <w:rPr>
          <w:rFonts w:ascii="Times New Roman" w:eastAsia="Calibri" w:hAnsi="Times New Roman" w:cs="Times New Roman"/>
          <w:bCs/>
          <w:iCs/>
          <w:sz w:val="28"/>
          <w:szCs w:val="28"/>
          <w:shd w:val="clear" w:color="auto" w:fill="FFFFFF"/>
        </w:rPr>
        <w:t xml:space="preserve">Рисунок </w:t>
      </w:r>
      <w:r>
        <w:rPr>
          <w:rFonts w:ascii="Times New Roman" w:eastAsia="Calibri" w:hAnsi="Times New Roman" w:cs="Times New Roman"/>
          <w:bCs/>
          <w:iCs/>
          <w:sz w:val="28"/>
          <w:szCs w:val="28"/>
          <w:shd w:val="clear" w:color="auto" w:fill="FFFFFF"/>
        </w:rPr>
        <w:t>2</w:t>
      </w:r>
      <w:r w:rsidRPr="001968B9">
        <w:rPr>
          <w:rFonts w:ascii="Times New Roman" w:eastAsia="Calibri" w:hAnsi="Times New Roman" w:cs="Times New Roman"/>
          <w:bCs/>
          <w:iCs/>
          <w:sz w:val="28"/>
          <w:szCs w:val="28"/>
          <w:shd w:val="clear" w:color="auto" w:fill="FFFFFF"/>
        </w:rPr>
        <w:t xml:space="preserve"> − Семена суданской травы</w:t>
      </w:r>
    </w:p>
    <w:p w14:paraId="5E8090D3" w14:textId="77777777" w:rsidR="009C2C09" w:rsidRDefault="00463C89" w:rsidP="00F8613A">
      <w:pPr>
        <w:spacing w:after="0" w:line="360" w:lineRule="auto"/>
        <w:ind w:firstLine="709"/>
        <w:jc w:val="both"/>
        <w:rPr>
          <w:rFonts w:ascii="Times New Roman" w:eastAsia="Calibri" w:hAnsi="Times New Roman" w:cs="Times New Roman"/>
          <w:bCs/>
          <w:iCs/>
          <w:sz w:val="28"/>
          <w:szCs w:val="28"/>
          <w:shd w:val="clear" w:color="auto" w:fill="FFFFFF"/>
        </w:rPr>
      </w:pPr>
      <w:r w:rsidRPr="00463C89">
        <w:rPr>
          <w:rFonts w:ascii="Times New Roman" w:eastAsia="Calibri" w:hAnsi="Times New Roman" w:cs="Times New Roman"/>
          <w:bCs/>
          <w:iCs/>
          <w:sz w:val="28"/>
          <w:szCs w:val="28"/>
          <w:shd w:val="clear" w:color="auto" w:fill="FFFFFF"/>
        </w:rPr>
        <w:t xml:space="preserve">Интересно отметить, что одна метелка данного растения может давать значительное количество семян </w:t>
      </w:r>
      <w:r w:rsidR="00156928">
        <w:rPr>
          <w:rFonts w:ascii="Times New Roman" w:eastAsia="Calibri" w:hAnsi="Times New Roman" w:cs="Times New Roman"/>
          <w:bCs/>
          <w:iCs/>
          <w:sz w:val="28"/>
          <w:szCs w:val="28"/>
          <w:shd w:val="clear" w:color="auto" w:fill="FFFFFF"/>
        </w:rPr>
        <w:t>−</w:t>
      </w:r>
      <w:r w:rsidRPr="00463C89">
        <w:rPr>
          <w:rFonts w:ascii="Times New Roman" w:eastAsia="Calibri" w:hAnsi="Times New Roman" w:cs="Times New Roman"/>
          <w:bCs/>
          <w:iCs/>
          <w:sz w:val="28"/>
          <w:szCs w:val="28"/>
          <w:shd w:val="clear" w:color="auto" w:fill="FFFFFF"/>
        </w:rPr>
        <w:t xml:space="preserve"> от 4 до 5 г, что свидетельствует о высоком потенциале урожайности. </w:t>
      </w:r>
      <w:r w:rsidR="00F8613A" w:rsidRPr="009C2C09">
        <w:rPr>
          <w:rFonts w:ascii="Times New Roman" w:eastAsia="Calibri" w:hAnsi="Times New Roman" w:cs="Times New Roman"/>
          <w:bCs/>
          <w:iCs/>
          <w:sz w:val="28"/>
          <w:szCs w:val="28"/>
          <w:shd w:val="clear" w:color="auto" w:fill="FFFFFF"/>
        </w:rPr>
        <w:t xml:space="preserve">Норма высева на пастбищах составляет </w:t>
      </w:r>
      <w:r w:rsidR="009C2C09">
        <w:rPr>
          <w:rFonts w:ascii="Times New Roman" w:eastAsia="Calibri" w:hAnsi="Times New Roman" w:cs="Times New Roman"/>
          <w:bCs/>
          <w:iCs/>
          <w:sz w:val="28"/>
          <w:szCs w:val="28"/>
          <w:shd w:val="clear" w:color="auto" w:fill="FFFFFF"/>
        </w:rPr>
        <w:t xml:space="preserve">от </w:t>
      </w:r>
      <w:r w:rsidR="00F8613A" w:rsidRPr="009C2C09">
        <w:rPr>
          <w:rFonts w:ascii="Times New Roman" w:eastAsia="Calibri" w:hAnsi="Times New Roman" w:cs="Times New Roman"/>
          <w:bCs/>
          <w:iCs/>
          <w:sz w:val="28"/>
          <w:szCs w:val="28"/>
          <w:shd w:val="clear" w:color="auto" w:fill="FFFFFF"/>
        </w:rPr>
        <w:t xml:space="preserve">10−14 </w:t>
      </w:r>
      <w:r w:rsidR="009C2C09">
        <w:rPr>
          <w:rFonts w:ascii="Times New Roman" w:eastAsia="Calibri" w:hAnsi="Times New Roman" w:cs="Times New Roman"/>
          <w:bCs/>
          <w:iCs/>
          <w:sz w:val="28"/>
          <w:szCs w:val="28"/>
          <w:shd w:val="clear" w:color="auto" w:fill="FFFFFF"/>
        </w:rPr>
        <w:t>до</w:t>
      </w:r>
      <w:r w:rsidR="00F8613A" w:rsidRPr="009C2C09">
        <w:rPr>
          <w:rFonts w:ascii="Times New Roman" w:eastAsia="Calibri" w:hAnsi="Times New Roman" w:cs="Times New Roman"/>
          <w:bCs/>
          <w:iCs/>
          <w:sz w:val="28"/>
          <w:szCs w:val="28"/>
          <w:shd w:val="clear" w:color="auto" w:fill="FFFFFF"/>
        </w:rPr>
        <w:t xml:space="preserve"> 25−30 кг/га</w:t>
      </w:r>
      <w:r w:rsidR="009C2C09">
        <w:rPr>
          <w:rFonts w:ascii="Times New Roman" w:eastAsia="Calibri" w:hAnsi="Times New Roman" w:cs="Times New Roman"/>
          <w:bCs/>
          <w:iCs/>
          <w:sz w:val="28"/>
          <w:szCs w:val="28"/>
          <w:shd w:val="clear" w:color="auto" w:fill="FFFFFF"/>
        </w:rPr>
        <w:t xml:space="preserve"> </w:t>
      </w:r>
      <w:r w:rsidR="00F8613A" w:rsidRPr="009C2C09">
        <w:rPr>
          <w:rFonts w:ascii="Times New Roman" w:eastAsia="Calibri" w:hAnsi="Times New Roman" w:cs="Times New Roman"/>
          <w:bCs/>
          <w:iCs/>
          <w:sz w:val="28"/>
          <w:szCs w:val="28"/>
          <w:shd w:val="clear" w:color="auto" w:fill="FFFFFF"/>
        </w:rPr>
        <w:t xml:space="preserve">при годовом количестве осадков 500−600 мм. Рекомендуется приступать к посеву, когда почва прогреется до </w:t>
      </w:r>
      <w:r w:rsidR="009C2C09">
        <w:rPr>
          <w:rFonts w:ascii="Times New Roman" w:eastAsia="Calibri" w:hAnsi="Times New Roman" w:cs="Times New Roman"/>
          <w:bCs/>
          <w:iCs/>
          <w:sz w:val="28"/>
          <w:szCs w:val="28"/>
          <w:shd w:val="clear" w:color="auto" w:fill="FFFFFF"/>
        </w:rPr>
        <w:t>+</w:t>
      </w:r>
      <w:r w:rsidR="00F8613A" w:rsidRPr="009C2C09">
        <w:rPr>
          <w:rFonts w:ascii="Times New Roman" w:eastAsia="Calibri" w:hAnsi="Times New Roman" w:cs="Times New Roman"/>
          <w:bCs/>
          <w:iCs/>
          <w:sz w:val="28"/>
          <w:szCs w:val="28"/>
          <w:shd w:val="clear" w:color="auto" w:fill="FFFFFF"/>
        </w:rPr>
        <w:t>10</w:t>
      </w:r>
      <w:r w:rsidR="009C2C09">
        <w:rPr>
          <w:rFonts w:ascii="Times New Roman" w:eastAsia="Calibri" w:hAnsi="Times New Roman" w:cs="Times New Roman"/>
          <w:bCs/>
          <w:iCs/>
          <w:sz w:val="28"/>
          <w:szCs w:val="28"/>
          <w:shd w:val="clear" w:color="auto" w:fill="FFFFFF"/>
        </w:rPr>
        <w:t xml:space="preserve"> до +</w:t>
      </w:r>
      <w:r w:rsidR="00F8613A" w:rsidRPr="009C2C09">
        <w:rPr>
          <w:rFonts w:ascii="Times New Roman" w:eastAsia="Calibri" w:hAnsi="Times New Roman" w:cs="Times New Roman"/>
          <w:bCs/>
          <w:iCs/>
          <w:sz w:val="28"/>
          <w:szCs w:val="28"/>
          <w:shd w:val="clear" w:color="auto" w:fill="FFFFFF"/>
        </w:rPr>
        <w:t>25</w:t>
      </w:r>
      <w:r w:rsidR="009C2C09">
        <w:rPr>
          <w:rFonts w:ascii="Times New Roman" w:eastAsia="Calibri" w:hAnsi="Times New Roman" w:cs="Times New Roman"/>
          <w:bCs/>
          <w:iCs/>
          <w:sz w:val="28"/>
          <w:szCs w:val="28"/>
          <w:shd w:val="clear" w:color="auto" w:fill="FFFFFF"/>
        </w:rPr>
        <w:t xml:space="preserve"> </w:t>
      </w:r>
      <w:r w:rsidR="00F8613A" w:rsidRPr="009C2C09">
        <w:rPr>
          <w:rFonts w:ascii="Times New Roman" w:eastAsia="Calibri" w:hAnsi="Times New Roman" w:cs="Times New Roman"/>
          <w:bCs/>
          <w:iCs/>
          <w:sz w:val="28"/>
          <w:szCs w:val="28"/>
          <w:shd w:val="clear" w:color="auto" w:fill="FFFFFF"/>
        </w:rPr>
        <w:t>°C на глубин</w:t>
      </w:r>
      <w:r w:rsidR="009C2C09">
        <w:rPr>
          <w:rFonts w:ascii="Times New Roman" w:eastAsia="Calibri" w:hAnsi="Times New Roman" w:cs="Times New Roman"/>
          <w:bCs/>
          <w:iCs/>
          <w:sz w:val="28"/>
          <w:szCs w:val="28"/>
          <w:shd w:val="clear" w:color="auto" w:fill="FFFFFF"/>
        </w:rPr>
        <w:t>е</w:t>
      </w:r>
      <w:r w:rsidR="00F8613A" w:rsidRPr="009C2C09">
        <w:rPr>
          <w:rFonts w:ascii="Times New Roman" w:eastAsia="Calibri" w:hAnsi="Times New Roman" w:cs="Times New Roman"/>
          <w:bCs/>
          <w:iCs/>
          <w:sz w:val="28"/>
          <w:szCs w:val="28"/>
          <w:shd w:val="clear" w:color="auto" w:fill="FFFFFF"/>
        </w:rPr>
        <w:t xml:space="preserve"> </w:t>
      </w:r>
      <w:r w:rsidR="009C2C09">
        <w:rPr>
          <w:rFonts w:ascii="Times New Roman" w:eastAsia="Calibri" w:hAnsi="Times New Roman" w:cs="Times New Roman"/>
          <w:bCs/>
          <w:iCs/>
          <w:sz w:val="28"/>
          <w:szCs w:val="28"/>
          <w:shd w:val="clear" w:color="auto" w:fill="FFFFFF"/>
        </w:rPr>
        <w:t>10−</w:t>
      </w:r>
      <w:r w:rsidR="00F8613A" w:rsidRPr="009C2C09">
        <w:rPr>
          <w:rFonts w:ascii="Times New Roman" w:eastAsia="Calibri" w:hAnsi="Times New Roman" w:cs="Times New Roman"/>
          <w:bCs/>
          <w:iCs/>
          <w:sz w:val="28"/>
          <w:szCs w:val="28"/>
          <w:shd w:val="clear" w:color="auto" w:fill="FFFFFF"/>
        </w:rPr>
        <w:t xml:space="preserve">12 см. </w:t>
      </w:r>
    </w:p>
    <w:p w14:paraId="5D491347" w14:textId="1F2718CB" w:rsidR="00F8613A" w:rsidRPr="009C2C09" w:rsidRDefault="00F8613A" w:rsidP="00F8613A">
      <w:pPr>
        <w:spacing w:after="0" w:line="360" w:lineRule="auto"/>
        <w:ind w:firstLine="709"/>
        <w:jc w:val="both"/>
        <w:rPr>
          <w:rFonts w:ascii="Times New Roman" w:eastAsia="Calibri" w:hAnsi="Times New Roman" w:cs="Times New Roman"/>
          <w:bCs/>
          <w:iCs/>
          <w:sz w:val="28"/>
          <w:szCs w:val="28"/>
          <w:shd w:val="clear" w:color="auto" w:fill="FFFFFF"/>
        </w:rPr>
      </w:pPr>
      <w:r w:rsidRPr="009C2C09">
        <w:rPr>
          <w:rFonts w:ascii="Times New Roman" w:eastAsia="Calibri" w:hAnsi="Times New Roman" w:cs="Times New Roman"/>
          <w:bCs/>
          <w:iCs/>
          <w:sz w:val="28"/>
          <w:szCs w:val="28"/>
          <w:shd w:val="clear" w:color="auto" w:fill="FFFFFF"/>
        </w:rPr>
        <w:t xml:space="preserve">В агрономии используется сплошной рядовой посев, что характерно для многолетних трав. В теплое время года </w:t>
      </w:r>
      <w:r w:rsidR="009C2C09">
        <w:rPr>
          <w:rFonts w:ascii="Times New Roman" w:eastAsia="Calibri" w:hAnsi="Times New Roman" w:cs="Times New Roman"/>
          <w:bCs/>
          <w:iCs/>
          <w:sz w:val="28"/>
          <w:szCs w:val="28"/>
          <w:shd w:val="clear" w:color="auto" w:fill="FFFFFF"/>
        </w:rPr>
        <w:t>эту</w:t>
      </w:r>
      <w:r w:rsidRPr="009C2C09">
        <w:rPr>
          <w:rFonts w:ascii="Times New Roman" w:eastAsia="Calibri" w:hAnsi="Times New Roman" w:cs="Times New Roman"/>
          <w:bCs/>
          <w:iCs/>
          <w:sz w:val="28"/>
          <w:szCs w:val="28"/>
          <w:shd w:val="clear" w:color="auto" w:fill="FFFFFF"/>
        </w:rPr>
        <w:t xml:space="preserve"> траву можно сеять до 3 раз: в теплых климатических условиях она быстро достигает стадии </w:t>
      </w:r>
      <w:r w:rsidR="009C2C09">
        <w:rPr>
          <w:rFonts w:ascii="Times New Roman" w:eastAsia="Calibri" w:hAnsi="Times New Roman" w:cs="Times New Roman"/>
          <w:bCs/>
          <w:iCs/>
          <w:sz w:val="28"/>
          <w:szCs w:val="28"/>
          <w:shd w:val="clear" w:color="auto" w:fill="FFFFFF"/>
        </w:rPr>
        <w:t>куще</w:t>
      </w:r>
      <w:r w:rsidRPr="009C2C09">
        <w:rPr>
          <w:rFonts w:ascii="Times New Roman" w:eastAsia="Calibri" w:hAnsi="Times New Roman" w:cs="Times New Roman"/>
          <w:bCs/>
          <w:iCs/>
          <w:sz w:val="28"/>
          <w:szCs w:val="28"/>
          <w:shd w:val="clear" w:color="auto" w:fill="FFFFFF"/>
        </w:rPr>
        <w:t xml:space="preserve">ния. Для получения зеленого корма суданку высевают с интервалом в 10−12 </w:t>
      </w:r>
      <w:r w:rsidRPr="009C2C09">
        <w:rPr>
          <w:rFonts w:ascii="Times New Roman" w:eastAsia="Calibri" w:hAnsi="Times New Roman" w:cs="Times New Roman"/>
          <w:bCs/>
          <w:iCs/>
          <w:sz w:val="28"/>
          <w:szCs w:val="28"/>
          <w:shd w:val="clear" w:color="auto" w:fill="FFFFFF"/>
        </w:rPr>
        <w:lastRenderedPageBreak/>
        <w:t xml:space="preserve">дней. Способ посева для выращивания кормов осуществляется непрерывно (в ряд), а для получения семян − от ряда к ряду. </w:t>
      </w:r>
    </w:p>
    <w:p w14:paraId="5775817A" w14:textId="77777777" w:rsidR="00F8613A" w:rsidRDefault="00F8613A" w:rsidP="00F8613A">
      <w:pPr>
        <w:spacing w:after="0" w:line="360" w:lineRule="auto"/>
        <w:ind w:firstLine="709"/>
        <w:jc w:val="both"/>
        <w:rPr>
          <w:rFonts w:ascii="Times New Roman" w:eastAsia="Calibri" w:hAnsi="Times New Roman" w:cs="Times New Roman"/>
          <w:bCs/>
          <w:iCs/>
          <w:sz w:val="28"/>
          <w:szCs w:val="28"/>
          <w:shd w:val="clear" w:color="auto" w:fill="FFFFFF"/>
        </w:rPr>
      </w:pPr>
      <w:r w:rsidRPr="009C2C09">
        <w:rPr>
          <w:rFonts w:ascii="Times New Roman" w:eastAsia="Calibri" w:hAnsi="Times New Roman" w:cs="Times New Roman"/>
          <w:bCs/>
          <w:iCs/>
          <w:sz w:val="28"/>
          <w:szCs w:val="28"/>
          <w:shd w:val="clear" w:color="auto" w:fill="FFFFFF"/>
        </w:rPr>
        <w:t>При достаточном увлажнении для посева семян можно использовать традиционную ширину междурядий, но в условиях сильной засухи подойдет широкая схема междурядий (45−60 см). Сбор массы и заготовка сена начинается в конце стадии колошения, когда высота растения достигает 50−60 см (обычно через 55−65 дней после посева). Это способствует хорошему восстановлению и повторному скашиванию. Скашивание проводят на высоте 7−8 см, чтобы не замедлить рост молодых побегов и избежать снижения урожайности. Для заготовки силоса скашивание проводят на стадии молочной спелости зерна.</w:t>
      </w:r>
    </w:p>
    <w:p w14:paraId="0DFEF8F6" w14:textId="77777777" w:rsidR="009C2C09" w:rsidRPr="00E37837" w:rsidRDefault="009C2C09" w:rsidP="009C2C09">
      <w:pPr>
        <w:spacing w:after="0" w:line="360" w:lineRule="auto"/>
        <w:ind w:firstLine="709"/>
        <w:jc w:val="both"/>
        <w:rPr>
          <w:rFonts w:ascii="Times New Roman" w:eastAsia="Calibri" w:hAnsi="Times New Roman" w:cs="Times New Roman"/>
          <w:bCs/>
          <w:iCs/>
          <w:sz w:val="28"/>
          <w:szCs w:val="28"/>
          <w:shd w:val="clear" w:color="auto" w:fill="FFFFFF"/>
        </w:rPr>
      </w:pPr>
      <w:r w:rsidRPr="00E37837">
        <w:rPr>
          <w:rFonts w:ascii="Times New Roman" w:eastAsia="Calibri" w:hAnsi="Times New Roman" w:cs="Times New Roman"/>
          <w:bCs/>
          <w:iCs/>
          <w:sz w:val="28"/>
          <w:szCs w:val="28"/>
          <w:shd w:val="clear" w:color="auto" w:fill="FFFFFF"/>
        </w:rPr>
        <w:t>Качество зеленой массы, сена, силоса и сенажа из суданской травы во многом определяется размерами вегетативных частей растений, их сортами или гибридами, а также климатическими условиями, в которых они произрастают. Например, в годы с достаточным количеством влаги высота растений может достигать 250−280 см, тогда как в засушливые сезоны она составляет всего 130−170 см.</w:t>
      </w:r>
    </w:p>
    <w:p w14:paraId="315D040F" w14:textId="63D4A28B" w:rsidR="00AD3054" w:rsidRPr="00AD3054" w:rsidRDefault="009C2C09" w:rsidP="00625506">
      <w:pPr>
        <w:spacing w:after="0" w:line="360" w:lineRule="auto"/>
        <w:ind w:firstLine="709"/>
        <w:jc w:val="both"/>
        <w:rPr>
          <w:rFonts w:ascii="Times New Roman" w:eastAsia="Calibri" w:hAnsi="Times New Roman" w:cs="Times New Roman"/>
          <w:bCs/>
          <w:iCs/>
          <w:sz w:val="28"/>
          <w:szCs w:val="28"/>
          <w:shd w:val="clear" w:color="auto" w:fill="FFFFFF"/>
        </w:rPr>
      </w:pPr>
      <w:r w:rsidRPr="00625506">
        <w:rPr>
          <w:rFonts w:ascii="Times New Roman" w:eastAsia="Calibri" w:hAnsi="Times New Roman" w:cs="Times New Roman"/>
          <w:bCs/>
          <w:iCs/>
          <w:sz w:val="28"/>
          <w:szCs w:val="28"/>
          <w:shd w:val="clear" w:color="auto" w:fill="FFFFFF"/>
        </w:rPr>
        <w:t xml:space="preserve">Суданская трава </w:t>
      </w:r>
      <w:r>
        <w:rPr>
          <w:rFonts w:ascii="Times New Roman" w:eastAsia="Calibri" w:hAnsi="Times New Roman" w:cs="Times New Roman"/>
          <w:bCs/>
          <w:iCs/>
          <w:sz w:val="28"/>
          <w:szCs w:val="28"/>
          <w:shd w:val="clear" w:color="auto" w:fill="FFFFFF"/>
        </w:rPr>
        <w:t>характеризуется</w:t>
      </w:r>
      <w:r w:rsidRPr="00625506">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высокой</w:t>
      </w:r>
      <w:r w:rsidRPr="00625506">
        <w:rPr>
          <w:rFonts w:ascii="Times New Roman" w:eastAsia="Calibri" w:hAnsi="Times New Roman" w:cs="Times New Roman"/>
          <w:bCs/>
          <w:iCs/>
          <w:sz w:val="28"/>
          <w:szCs w:val="28"/>
          <w:shd w:val="clear" w:color="auto" w:fill="FFFFFF"/>
        </w:rPr>
        <w:t xml:space="preserve"> устойчивостью к засухе и способна расти на бедных почвах, что делает е</w:t>
      </w:r>
      <w:r>
        <w:rPr>
          <w:rFonts w:ascii="Times New Roman" w:eastAsia="Calibri" w:hAnsi="Times New Roman" w:cs="Times New Roman"/>
          <w:bCs/>
          <w:iCs/>
          <w:sz w:val="28"/>
          <w:szCs w:val="28"/>
          <w:shd w:val="clear" w:color="auto" w:fill="FFFFFF"/>
        </w:rPr>
        <w:t>е</w:t>
      </w:r>
      <w:r w:rsidRPr="00625506">
        <w:rPr>
          <w:rFonts w:ascii="Times New Roman" w:eastAsia="Calibri" w:hAnsi="Times New Roman" w:cs="Times New Roman"/>
          <w:bCs/>
          <w:iCs/>
          <w:sz w:val="28"/>
          <w:szCs w:val="28"/>
          <w:shd w:val="clear" w:color="auto" w:fill="FFFFFF"/>
        </w:rPr>
        <w:t xml:space="preserve"> отличным выбором для регионов с неблагоприятными климатическими </w:t>
      </w:r>
      <w:r>
        <w:rPr>
          <w:rFonts w:ascii="Times New Roman" w:eastAsia="Calibri" w:hAnsi="Times New Roman" w:cs="Times New Roman"/>
          <w:bCs/>
          <w:iCs/>
          <w:sz w:val="28"/>
          <w:szCs w:val="28"/>
          <w:shd w:val="clear" w:color="auto" w:fill="FFFFFF"/>
        </w:rPr>
        <w:t xml:space="preserve">и почвенными </w:t>
      </w:r>
      <w:r w:rsidRPr="00625506">
        <w:rPr>
          <w:rFonts w:ascii="Times New Roman" w:eastAsia="Calibri" w:hAnsi="Times New Roman" w:cs="Times New Roman"/>
          <w:bCs/>
          <w:iCs/>
          <w:sz w:val="28"/>
          <w:szCs w:val="28"/>
          <w:shd w:val="clear" w:color="auto" w:fill="FFFFFF"/>
        </w:rPr>
        <w:t>условиями.</w:t>
      </w:r>
      <w:r>
        <w:rPr>
          <w:rFonts w:ascii="Times New Roman" w:eastAsia="Calibri" w:hAnsi="Times New Roman" w:cs="Times New Roman"/>
          <w:bCs/>
          <w:iCs/>
          <w:sz w:val="28"/>
          <w:szCs w:val="28"/>
          <w:shd w:val="clear" w:color="auto" w:fill="FFFFFF"/>
        </w:rPr>
        <w:t xml:space="preserve"> </w:t>
      </w:r>
      <w:r w:rsidR="0099617C" w:rsidRPr="0099617C">
        <w:rPr>
          <w:rFonts w:ascii="Times New Roman" w:eastAsia="Calibri" w:hAnsi="Times New Roman" w:cs="Times New Roman"/>
          <w:bCs/>
          <w:iCs/>
          <w:sz w:val="28"/>
          <w:szCs w:val="28"/>
          <w:shd w:val="clear" w:color="auto" w:fill="FFFFFF"/>
        </w:rPr>
        <w:t>Оптимальные условия для роста обеспечивают черноземные и темно-каштановые почвы. Светло-каштановые, песчаные и супесчаные почвы менее подходят для этого. Растения могут выдерживать определ</w:t>
      </w:r>
      <w:r w:rsidR="0099617C">
        <w:rPr>
          <w:rFonts w:ascii="Times New Roman" w:eastAsia="Calibri" w:hAnsi="Times New Roman" w:cs="Times New Roman"/>
          <w:bCs/>
          <w:iCs/>
          <w:sz w:val="28"/>
          <w:szCs w:val="28"/>
          <w:shd w:val="clear" w:color="auto" w:fill="FFFFFF"/>
        </w:rPr>
        <w:t>е</w:t>
      </w:r>
      <w:r w:rsidR="0099617C" w:rsidRPr="0099617C">
        <w:rPr>
          <w:rFonts w:ascii="Times New Roman" w:eastAsia="Calibri" w:hAnsi="Times New Roman" w:cs="Times New Roman"/>
          <w:bCs/>
          <w:iCs/>
          <w:sz w:val="28"/>
          <w:szCs w:val="28"/>
          <w:shd w:val="clear" w:color="auto" w:fill="FFFFFF"/>
        </w:rPr>
        <w:t>нный уровень кислотности, однако они плохо развиваются на засол</w:t>
      </w:r>
      <w:r w:rsidR="002A6D55">
        <w:rPr>
          <w:rFonts w:ascii="Times New Roman" w:eastAsia="Calibri" w:hAnsi="Times New Roman" w:cs="Times New Roman"/>
          <w:bCs/>
          <w:iCs/>
          <w:sz w:val="28"/>
          <w:szCs w:val="28"/>
          <w:shd w:val="clear" w:color="auto" w:fill="FFFFFF"/>
        </w:rPr>
        <w:t>е</w:t>
      </w:r>
      <w:r w:rsidR="0099617C" w:rsidRPr="0099617C">
        <w:rPr>
          <w:rFonts w:ascii="Times New Roman" w:eastAsia="Calibri" w:hAnsi="Times New Roman" w:cs="Times New Roman"/>
          <w:bCs/>
          <w:iCs/>
          <w:sz w:val="28"/>
          <w:szCs w:val="28"/>
          <w:shd w:val="clear" w:color="auto" w:fill="FFFFFF"/>
        </w:rPr>
        <w:t>нных, чрезмерно влажных и переуплотн</w:t>
      </w:r>
      <w:r w:rsidR="002A6D55">
        <w:rPr>
          <w:rFonts w:ascii="Times New Roman" w:eastAsia="Calibri" w:hAnsi="Times New Roman" w:cs="Times New Roman"/>
          <w:bCs/>
          <w:iCs/>
          <w:sz w:val="28"/>
          <w:szCs w:val="28"/>
          <w:shd w:val="clear" w:color="auto" w:fill="FFFFFF"/>
        </w:rPr>
        <w:t>е</w:t>
      </w:r>
      <w:r w:rsidR="0099617C" w:rsidRPr="0099617C">
        <w:rPr>
          <w:rFonts w:ascii="Times New Roman" w:eastAsia="Calibri" w:hAnsi="Times New Roman" w:cs="Times New Roman"/>
          <w:bCs/>
          <w:iCs/>
          <w:sz w:val="28"/>
          <w:szCs w:val="28"/>
          <w:shd w:val="clear" w:color="auto" w:fill="FFFFFF"/>
        </w:rPr>
        <w:t xml:space="preserve">нных грунтах, а также на участках с высоким уровнем грунтовых вод. </w:t>
      </w:r>
    </w:p>
    <w:p w14:paraId="06F320C2" w14:textId="525FA971" w:rsidR="00BC15E5" w:rsidRDefault="001968B9" w:rsidP="005F6CEC">
      <w:pPr>
        <w:spacing w:after="0" w:line="360" w:lineRule="auto"/>
        <w:ind w:firstLine="709"/>
        <w:jc w:val="both"/>
        <w:rPr>
          <w:rFonts w:ascii="Times New Roman" w:eastAsia="Calibri" w:hAnsi="Times New Roman" w:cs="Times New Roman"/>
          <w:bCs/>
          <w:iCs/>
          <w:sz w:val="28"/>
          <w:szCs w:val="28"/>
          <w:shd w:val="clear" w:color="auto" w:fill="FFFFFF"/>
        </w:rPr>
      </w:pPr>
      <w:r w:rsidRPr="001968B9">
        <w:rPr>
          <w:rFonts w:ascii="Times New Roman" w:eastAsia="Calibri" w:hAnsi="Times New Roman" w:cs="Times New Roman"/>
          <w:bCs/>
          <w:iCs/>
          <w:sz w:val="28"/>
          <w:szCs w:val="28"/>
          <w:shd w:val="clear" w:color="auto" w:fill="FFFFFF"/>
        </w:rPr>
        <w:t xml:space="preserve">При правильном силосовании суданская трава подвергается молочнокислому брожению − процессу, который сохраняет корм за счет создания кислой среды, препятствующей росту микроорганизмов, портящих </w:t>
      </w:r>
      <w:r w:rsidRPr="001968B9">
        <w:rPr>
          <w:rFonts w:ascii="Times New Roman" w:eastAsia="Calibri" w:hAnsi="Times New Roman" w:cs="Times New Roman"/>
          <w:bCs/>
          <w:iCs/>
          <w:sz w:val="28"/>
          <w:szCs w:val="28"/>
          <w:shd w:val="clear" w:color="auto" w:fill="FFFFFF"/>
        </w:rPr>
        <w:lastRenderedPageBreak/>
        <w:t xml:space="preserve">корм. Этот метод консервирования обеспечивает длительное хранение и доступность высококачественного корма, позволяя поддерживать стабильные запасы корма для своих животных даже в периоды возникающего дефицита фуража. </w:t>
      </w:r>
    </w:p>
    <w:p w14:paraId="6E333873" w14:textId="35942168" w:rsidR="00F8613A" w:rsidRDefault="0095523D" w:rsidP="00F537D6">
      <w:pPr>
        <w:spacing w:after="0" w:line="360" w:lineRule="auto"/>
        <w:ind w:firstLine="709"/>
        <w:jc w:val="both"/>
        <w:rPr>
          <w:rFonts w:ascii="Times New Roman" w:eastAsia="Calibri" w:hAnsi="Times New Roman" w:cs="Times New Roman"/>
          <w:bCs/>
          <w:iCs/>
          <w:sz w:val="28"/>
          <w:szCs w:val="28"/>
          <w:shd w:val="clear" w:color="auto" w:fill="FFFFFF"/>
        </w:rPr>
      </w:pPr>
      <w:r w:rsidRPr="0095523D">
        <w:rPr>
          <w:rFonts w:ascii="Times New Roman" w:eastAsia="Calibri" w:hAnsi="Times New Roman" w:cs="Times New Roman"/>
          <w:bCs/>
          <w:iCs/>
          <w:sz w:val="28"/>
          <w:szCs w:val="28"/>
          <w:shd w:val="clear" w:color="auto" w:fill="FFFFFF"/>
        </w:rPr>
        <w:t xml:space="preserve">Одним из основных </w:t>
      </w:r>
      <w:r>
        <w:rPr>
          <w:rFonts w:ascii="Times New Roman" w:eastAsia="Calibri" w:hAnsi="Times New Roman" w:cs="Times New Roman"/>
          <w:bCs/>
          <w:iCs/>
          <w:sz w:val="28"/>
          <w:szCs w:val="28"/>
          <w:shd w:val="clear" w:color="auto" w:fill="FFFFFF"/>
        </w:rPr>
        <w:t>свойств</w:t>
      </w:r>
      <w:r w:rsidRPr="0095523D">
        <w:rPr>
          <w:rFonts w:ascii="Times New Roman" w:eastAsia="Calibri" w:hAnsi="Times New Roman" w:cs="Times New Roman"/>
          <w:bCs/>
          <w:iCs/>
          <w:sz w:val="28"/>
          <w:szCs w:val="28"/>
          <w:shd w:val="clear" w:color="auto" w:fill="FFFFFF"/>
        </w:rPr>
        <w:t xml:space="preserve">, с помощью которых суданская трава способствует улучшению состояния почвы, является </w:t>
      </w:r>
      <w:r w:rsidR="005645A1">
        <w:rPr>
          <w:rFonts w:ascii="Times New Roman" w:eastAsia="Calibri" w:hAnsi="Times New Roman" w:cs="Times New Roman"/>
          <w:bCs/>
          <w:iCs/>
          <w:sz w:val="28"/>
          <w:szCs w:val="28"/>
          <w:shd w:val="clear" w:color="auto" w:fill="FFFFFF"/>
        </w:rPr>
        <w:t xml:space="preserve">наличие </w:t>
      </w:r>
      <w:r w:rsidR="005645A1" w:rsidRPr="0095523D">
        <w:rPr>
          <w:rFonts w:ascii="Times New Roman" w:eastAsia="Calibri" w:hAnsi="Times New Roman" w:cs="Times New Roman"/>
          <w:bCs/>
          <w:iCs/>
          <w:sz w:val="28"/>
          <w:szCs w:val="28"/>
          <w:shd w:val="clear" w:color="auto" w:fill="FFFFFF"/>
        </w:rPr>
        <w:t>глубоки</w:t>
      </w:r>
      <w:r w:rsidR="005645A1">
        <w:rPr>
          <w:rFonts w:ascii="Times New Roman" w:eastAsia="Calibri" w:hAnsi="Times New Roman" w:cs="Times New Roman"/>
          <w:bCs/>
          <w:iCs/>
          <w:sz w:val="28"/>
          <w:szCs w:val="28"/>
          <w:shd w:val="clear" w:color="auto" w:fill="FFFFFF"/>
        </w:rPr>
        <w:t>х</w:t>
      </w:r>
      <w:r w:rsidR="005645A1" w:rsidRPr="0095523D">
        <w:rPr>
          <w:rFonts w:ascii="Times New Roman" w:eastAsia="Calibri" w:hAnsi="Times New Roman" w:cs="Times New Roman"/>
          <w:bCs/>
          <w:iCs/>
          <w:sz w:val="28"/>
          <w:szCs w:val="28"/>
          <w:shd w:val="clear" w:color="auto" w:fill="FFFFFF"/>
        </w:rPr>
        <w:t xml:space="preserve"> </w:t>
      </w:r>
      <w:r w:rsidRPr="0095523D">
        <w:rPr>
          <w:rFonts w:ascii="Times New Roman" w:eastAsia="Calibri" w:hAnsi="Times New Roman" w:cs="Times New Roman"/>
          <w:bCs/>
          <w:iCs/>
          <w:sz w:val="28"/>
          <w:szCs w:val="28"/>
          <w:shd w:val="clear" w:color="auto" w:fill="FFFFFF"/>
        </w:rPr>
        <w:t>и мощны</w:t>
      </w:r>
      <w:r w:rsidR="005645A1">
        <w:rPr>
          <w:rFonts w:ascii="Times New Roman" w:eastAsia="Calibri" w:hAnsi="Times New Roman" w:cs="Times New Roman"/>
          <w:bCs/>
          <w:iCs/>
          <w:sz w:val="28"/>
          <w:szCs w:val="28"/>
          <w:shd w:val="clear" w:color="auto" w:fill="FFFFFF"/>
        </w:rPr>
        <w:t>х</w:t>
      </w:r>
      <w:r w:rsidRPr="0095523D">
        <w:rPr>
          <w:rFonts w:ascii="Times New Roman" w:eastAsia="Calibri" w:hAnsi="Times New Roman" w:cs="Times New Roman"/>
          <w:bCs/>
          <w:iCs/>
          <w:sz w:val="28"/>
          <w:szCs w:val="28"/>
          <w:shd w:val="clear" w:color="auto" w:fill="FFFFFF"/>
        </w:rPr>
        <w:t xml:space="preserve"> корн</w:t>
      </w:r>
      <w:r w:rsidR="005645A1">
        <w:rPr>
          <w:rFonts w:ascii="Times New Roman" w:eastAsia="Calibri" w:hAnsi="Times New Roman" w:cs="Times New Roman"/>
          <w:bCs/>
          <w:iCs/>
          <w:sz w:val="28"/>
          <w:szCs w:val="28"/>
          <w:shd w:val="clear" w:color="auto" w:fill="FFFFFF"/>
        </w:rPr>
        <w:t>ей</w:t>
      </w:r>
      <w:r w:rsidRPr="0095523D">
        <w:rPr>
          <w:rFonts w:ascii="Times New Roman" w:eastAsia="Calibri" w:hAnsi="Times New Roman" w:cs="Times New Roman"/>
          <w:bCs/>
          <w:iCs/>
          <w:sz w:val="28"/>
          <w:szCs w:val="28"/>
          <w:shd w:val="clear" w:color="auto" w:fill="FFFFFF"/>
        </w:rPr>
        <w:t>, помога</w:t>
      </w:r>
      <w:r w:rsidR="005645A1">
        <w:rPr>
          <w:rFonts w:ascii="Times New Roman" w:eastAsia="Calibri" w:hAnsi="Times New Roman" w:cs="Times New Roman"/>
          <w:bCs/>
          <w:iCs/>
          <w:sz w:val="28"/>
          <w:szCs w:val="28"/>
          <w:shd w:val="clear" w:color="auto" w:fill="FFFFFF"/>
        </w:rPr>
        <w:t>ющих</w:t>
      </w:r>
      <w:r w:rsidRPr="0095523D">
        <w:rPr>
          <w:rFonts w:ascii="Times New Roman" w:eastAsia="Calibri" w:hAnsi="Times New Roman" w:cs="Times New Roman"/>
          <w:bCs/>
          <w:iCs/>
          <w:sz w:val="28"/>
          <w:szCs w:val="28"/>
          <w:shd w:val="clear" w:color="auto" w:fill="FFFFFF"/>
        </w:rPr>
        <w:t xml:space="preserve"> разрушать уплотненные слои</w:t>
      </w:r>
      <w:r w:rsidR="005645A1">
        <w:rPr>
          <w:rFonts w:ascii="Times New Roman" w:eastAsia="Calibri" w:hAnsi="Times New Roman" w:cs="Times New Roman"/>
          <w:bCs/>
          <w:iCs/>
          <w:sz w:val="28"/>
          <w:szCs w:val="28"/>
          <w:shd w:val="clear" w:color="auto" w:fill="FFFFFF"/>
        </w:rPr>
        <w:t>,</w:t>
      </w:r>
      <w:r w:rsidRPr="0095523D">
        <w:rPr>
          <w:rFonts w:ascii="Times New Roman" w:eastAsia="Calibri" w:hAnsi="Times New Roman" w:cs="Times New Roman"/>
          <w:bCs/>
          <w:iCs/>
          <w:sz w:val="28"/>
          <w:szCs w:val="28"/>
          <w:shd w:val="clear" w:color="auto" w:fill="FFFFFF"/>
        </w:rPr>
        <w:t xml:space="preserve"> улучша</w:t>
      </w:r>
      <w:r w:rsidR="005645A1">
        <w:rPr>
          <w:rFonts w:ascii="Times New Roman" w:eastAsia="Calibri" w:hAnsi="Times New Roman" w:cs="Times New Roman"/>
          <w:bCs/>
          <w:iCs/>
          <w:sz w:val="28"/>
          <w:szCs w:val="28"/>
          <w:shd w:val="clear" w:color="auto" w:fill="FFFFFF"/>
        </w:rPr>
        <w:t>я</w:t>
      </w:r>
      <w:r w:rsidRPr="0095523D">
        <w:rPr>
          <w:rFonts w:ascii="Times New Roman" w:eastAsia="Calibri" w:hAnsi="Times New Roman" w:cs="Times New Roman"/>
          <w:bCs/>
          <w:iCs/>
          <w:sz w:val="28"/>
          <w:szCs w:val="28"/>
          <w:shd w:val="clear" w:color="auto" w:fill="FFFFFF"/>
        </w:rPr>
        <w:t xml:space="preserve"> структуру почвы. Это, в свою очередь, способствует лучшей аэрации и проникновению влаги, создавая более здоровую и благоприятную среду для </w:t>
      </w:r>
      <w:r w:rsidR="00F537D6">
        <w:rPr>
          <w:rFonts w:ascii="Times New Roman" w:eastAsia="Calibri" w:hAnsi="Times New Roman" w:cs="Times New Roman"/>
          <w:bCs/>
          <w:iCs/>
          <w:sz w:val="28"/>
          <w:szCs w:val="28"/>
          <w:shd w:val="clear" w:color="auto" w:fill="FFFFFF"/>
        </w:rPr>
        <w:t xml:space="preserve">развития </w:t>
      </w:r>
      <w:r w:rsidRPr="0095523D">
        <w:rPr>
          <w:rFonts w:ascii="Times New Roman" w:eastAsia="Calibri" w:hAnsi="Times New Roman" w:cs="Times New Roman"/>
          <w:bCs/>
          <w:iCs/>
          <w:sz w:val="28"/>
          <w:szCs w:val="28"/>
          <w:shd w:val="clear" w:color="auto" w:fill="FFFFFF"/>
        </w:rPr>
        <w:t xml:space="preserve">полезных микроорганизмов и корней растений. </w:t>
      </w:r>
    </w:p>
    <w:p w14:paraId="7A1D86DE" w14:textId="331CAD5B" w:rsidR="00F537D6" w:rsidRPr="001F5031" w:rsidRDefault="00F537D6" w:rsidP="00F537D6">
      <w:pPr>
        <w:spacing w:after="0" w:line="360" w:lineRule="auto"/>
        <w:ind w:firstLine="709"/>
        <w:jc w:val="both"/>
        <w:rPr>
          <w:rFonts w:ascii="Times New Roman" w:eastAsia="Calibri" w:hAnsi="Times New Roman" w:cs="Times New Roman"/>
          <w:bCs/>
          <w:iCs/>
          <w:sz w:val="28"/>
          <w:szCs w:val="28"/>
          <w:shd w:val="clear" w:color="auto" w:fill="FFFFFF"/>
        </w:rPr>
      </w:pPr>
      <w:r w:rsidRPr="0095523D">
        <w:rPr>
          <w:rFonts w:ascii="Times New Roman" w:eastAsia="Calibri" w:hAnsi="Times New Roman" w:cs="Times New Roman"/>
          <w:bCs/>
          <w:iCs/>
          <w:sz w:val="28"/>
          <w:szCs w:val="28"/>
          <w:shd w:val="clear" w:color="auto" w:fill="FFFFFF"/>
        </w:rPr>
        <w:t xml:space="preserve">Помимо своего физического влияния на борьбу с эрозией, суданская трава также предоставляет естественное решение для управления движением воды и </w:t>
      </w:r>
      <w:r>
        <w:rPr>
          <w:rFonts w:ascii="Times New Roman" w:eastAsia="Calibri" w:hAnsi="Times New Roman" w:cs="Times New Roman"/>
          <w:bCs/>
          <w:iCs/>
          <w:sz w:val="28"/>
          <w:szCs w:val="28"/>
          <w:shd w:val="clear" w:color="auto" w:fill="FFFFFF"/>
        </w:rPr>
        <w:t xml:space="preserve">ее </w:t>
      </w:r>
      <w:r w:rsidRPr="0095523D">
        <w:rPr>
          <w:rFonts w:ascii="Times New Roman" w:eastAsia="Calibri" w:hAnsi="Times New Roman" w:cs="Times New Roman"/>
          <w:bCs/>
          <w:iCs/>
          <w:sz w:val="28"/>
          <w:szCs w:val="28"/>
          <w:shd w:val="clear" w:color="auto" w:fill="FFFFFF"/>
        </w:rPr>
        <w:t>стоком</w:t>
      </w:r>
      <w:r>
        <w:rPr>
          <w:rFonts w:ascii="Times New Roman" w:eastAsia="Calibri" w:hAnsi="Times New Roman" w:cs="Times New Roman"/>
          <w:bCs/>
          <w:iCs/>
          <w:sz w:val="28"/>
          <w:szCs w:val="28"/>
          <w:shd w:val="clear" w:color="auto" w:fill="FFFFFF"/>
        </w:rPr>
        <w:t xml:space="preserve">: </w:t>
      </w:r>
      <w:r w:rsidRPr="001F5031">
        <w:rPr>
          <w:rFonts w:ascii="Times New Roman" w:eastAsia="Calibri" w:hAnsi="Times New Roman" w:cs="Times New Roman"/>
          <w:bCs/>
          <w:iCs/>
          <w:sz w:val="28"/>
          <w:szCs w:val="28"/>
          <w:shd w:val="clear" w:color="auto" w:fill="FFFFFF"/>
        </w:rPr>
        <w:t>поглощая и замедляя поток</w:t>
      </w:r>
      <w:r>
        <w:rPr>
          <w:rFonts w:ascii="Times New Roman" w:eastAsia="Calibri" w:hAnsi="Times New Roman" w:cs="Times New Roman"/>
          <w:bCs/>
          <w:iCs/>
          <w:sz w:val="28"/>
          <w:szCs w:val="28"/>
          <w:shd w:val="clear" w:color="auto" w:fill="FFFFFF"/>
        </w:rPr>
        <w:t>и</w:t>
      </w:r>
      <w:r w:rsidRPr="001F5031">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 xml:space="preserve">дождевой </w:t>
      </w:r>
      <w:r w:rsidRPr="001F5031">
        <w:rPr>
          <w:rFonts w:ascii="Times New Roman" w:eastAsia="Calibri" w:hAnsi="Times New Roman" w:cs="Times New Roman"/>
          <w:bCs/>
          <w:iCs/>
          <w:sz w:val="28"/>
          <w:szCs w:val="28"/>
          <w:shd w:val="clear" w:color="auto" w:fill="FFFFFF"/>
        </w:rPr>
        <w:t xml:space="preserve">воды, </w:t>
      </w:r>
      <w:r>
        <w:rPr>
          <w:rFonts w:ascii="Times New Roman" w:eastAsia="Calibri" w:hAnsi="Times New Roman" w:cs="Times New Roman"/>
          <w:bCs/>
          <w:iCs/>
          <w:sz w:val="28"/>
          <w:szCs w:val="28"/>
          <w:shd w:val="clear" w:color="auto" w:fill="FFFFFF"/>
        </w:rPr>
        <w:t xml:space="preserve">она </w:t>
      </w:r>
      <w:r w:rsidRPr="001F5031">
        <w:rPr>
          <w:rFonts w:ascii="Times New Roman" w:eastAsia="Calibri" w:hAnsi="Times New Roman" w:cs="Times New Roman"/>
          <w:bCs/>
          <w:iCs/>
          <w:sz w:val="28"/>
          <w:szCs w:val="28"/>
          <w:shd w:val="clear" w:color="auto" w:fill="FFFFFF"/>
        </w:rPr>
        <w:t xml:space="preserve">уменьшает скорость и потенциал эрозии стока, что позволяет большему объему воды проникать в почву и пополнять запасы грунтовых вод. </w:t>
      </w:r>
    </w:p>
    <w:p w14:paraId="0D0F3D82" w14:textId="77777777" w:rsidR="00F8613A" w:rsidRDefault="002F41E0" w:rsidP="00B37C34">
      <w:pPr>
        <w:spacing w:after="0" w:line="360" w:lineRule="auto"/>
        <w:ind w:firstLine="709"/>
        <w:jc w:val="both"/>
        <w:rPr>
          <w:rFonts w:ascii="Times New Roman" w:eastAsia="Calibri" w:hAnsi="Times New Roman" w:cs="Times New Roman"/>
          <w:bCs/>
          <w:iCs/>
          <w:sz w:val="28"/>
          <w:szCs w:val="28"/>
          <w:shd w:val="clear" w:color="auto" w:fill="FFFFFF"/>
        </w:rPr>
      </w:pPr>
      <w:r w:rsidRPr="002F41E0">
        <w:rPr>
          <w:rFonts w:ascii="Times New Roman" w:eastAsia="Calibri" w:hAnsi="Times New Roman" w:cs="Times New Roman"/>
          <w:bCs/>
          <w:iCs/>
          <w:sz w:val="28"/>
          <w:szCs w:val="28"/>
          <w:shd w:val="clear" w:color="auto" w:fill="FFFFFF"/>
        </w:rPr>
        <w:t>Важным фактором, влияющим на урожайность, является высота среза при скашивании. При низком срезе (4</w:t>
      </w:r>
      <w:r w:rsidR="0025125B">
        <w:rPr>
          <w:rFonts w:ascii="Times New Roman" w:eastAsia="Calibri" w:hAnsi="Times New Roman" w:cs="Times New Roman"/>
          <w:bCs/>
          <w:iCs/>
          <w:sz w:val="28"/>
          <w:szCs w:val="28"/>
          <w:shd w:val="clear" w:color="auto" w:fill="FFFFFF"/>
        </w:rPr>
        <w:t>−</w:t>
      </w:r>
      <w:r w:rsidRPr="002F41E0">
        <w:rPr>
          <w:rFonts w:ascii="Times New Roman" w:eastAsia="Calibri" w:hAnsi="Times New Roman" w:cs="Times New Roman"/>
          <w:bCs/>
          <w:iCs/>
          <w:sz w:val="28"/>
          <w:szCs w:val="28"/>
          <w:shd w:val="clear" w:color="auto" w:fill="FFFFFF"/>
        </w:rPr>
        <w:t>5 см или меньше) срезается первое междоузлие, что приводит к уменьшению количества растущих побегов на 20</w:t>
      </w:r>
      <w:r w:rsidR="0025125B">
        <w:rPr>
          <w:rFonts w:ascii="Times New Roman" w:eastAsia="Calibri" w:hAnsi="Times New Roman" w:cs="Times New Roman"/>
          <w:bCs/>
          <w:iCs/>
          <w:sz w:val="28"/>
          <w:szCs w:val="28"/>
          <w:shd w:val="clear" w:color="auto" w:fill="FFFFFF"/>
        </w:rPr>
        <w:t>−</w:t>
      </w:r>
      <w:r w:rsidRPr="002F41E0">
        <w:rPr>
          <w:rFonts w:ascii="Times New Roman" w:eastAsia="Calibri" w:hAnsi="Times New Roman" w:cs="Times New Roman"/>
          <w:bCs/>
          <w:iCs/>
          <w:sz w:val="28"/>
          <w:szCs w:val="28"/>
          <w:shd w:val="clear" w:color="auto" w:fill="FFFFFF"/>
        </w:rPr>
        <w:t>25</w:t>
      </w:r>
      <w:r w:rsidR="0025125B">
        <w:rPr>
          <w:rFonts w:ascii="Times New Roman" w:eastAsia="Calibri" w:hAnsi="Times New Roman" w:cs="Times New Roman"/>
          <w:bCs/>
          <w:iCs/>
          <w:sz w:val="28"/>
          <w:szCs w:val="28"/>
          <w:shd w:val="clear" w:color="auto" w:fill="FFFFFF"/>
        </w:rPr>
        <w:t xml:space="preserve"> </w:t>
      </w:r>
      <w:r w:rsidRPr="002F41E0">
        <w:rPr>
          <w:rFonts w:ascii="Times New Roman" w:eastAsia="Calibri" w:hAnsi="Times New Roman" w:cs="Times New Roman"/>
          <w:bCs/>
          <w:iCs/>
          <w:sz w:val="28"/>
          <w:szCs w:val="28"/>
          <w:shd w:val="clear" w:color="auto" w:fill="FFFFFF"/>
        </w:rPr>
        <w:t>%. В то же время, при скашивании на высоте выше 7 см, сохраняются все точки отрастания, что способствует увеличению урожайности при последующих скашиваниях.</w:t>
      </w:r>
      <w:r w:rsidR="00111E23">
        <w:rPr>
          <w:rFonts w:ascii="Times New Roman" w:eastAsia="Calibri" w:hAnsi="Times New Roman" w:cs="Times New Roman"/>
          <w:bCs/>
          <w:iCs/>
          <w:sz w:val="28"/>
          <w:szCs w:val="28"/>
          <w:shd w:val="clear" w:color="auto" w:fill="FFFFFF"/>
        </w:rPr>
        <w:t xml:space="preserve"> </w:t>
      </w:r>
    </w:p>
    <w:p w14:paraId="27B5EAE6" w14:textId="3E097D0D" w:rsidR="00B37C34" w:rsidRDefault="002F41E0" w:rsidP="00B37C34">
      <w:pPr>
        <w:spacing w:after="0" w:line="360" w:lineRule="auto"/>
        <w:ind w:firstLine="709"/>
        <w:jc w:val="both"/>
        <w:rPr>
          <w:rFonts w:ascii="Times New Roman" w:eastAsia="Calibri" w:hAnsi="Times New Roman" w:cs="Times New Roman"/>
          <w:bCs/>
          <w:iCs/>
          <w:sz w:val="28"/>
          <w:szCs w:val="28"/>
          <w:shd w:val="clear" w:color="auto" w:fill="FFFFFF"/>
        </w:rPr>
      </w:pPr>
      <w:r w:rsidRPr="002F41E0">
        <w:rPr>
          <w:rFonts w:ascii="Times New Roman" w:eastAsia="Calibri" w:hAnsi="Times New Roman" w:cs="Times New Roman"/>
          <w:bCs/>
          <w:iCs/>
          <w:sz w:val="28"/>
          <w:szCs w:val="28"/>
          <w:shd w:val="clear" w:color="auto" w:fill="FFFFFF"/>
        </w:rPr>
        <w:t>В условиях производства, низкая высота среза часто приводит к снижению урожайности суданской травы. Поэтому важно правильно выбирать высоту среза для достижения наилучших результатов.</w:t>
      </w:r>
      <w:r w:rsidR="003F46C4">
        <w:rPr>
          <w:rFonts w:ascii="Times New Roman" w:eastAsia="Calibri" w:hAnsi="Times New Roman" w:cs="Times New Roman"/>
          <w:bCs/>
          <w:iCs/>
          <w:sz w:val="28"/>
          <w:szCs w:val="28"/>
          <w:shd w:val="clear" w:color="auto" w:fill="FFFFFF"/>
        </w:rPr>
        <w:t xml:space="preserve"> </w:t>
      </w:r>
      <w:r w:rsidRPr="002F41E0">
        <w:rPr>
          <w:rFonts w:ascii="Times New Roman" w:eastAsia="Calibri" w:hAnsi="Times New Roman" w:cs="Times New Roman"/>
          <w:bCs/>
          <w:iCs/>
          <w:sz w:val="28"/>
          <w:szCs w:val="28"/>
          <w:shd w:val="clear" w:color="auto" w:fill="FFFFFF"/>
        </w:rPr>
        <w:t>Правильная обработка полей и скашивание на оптимальной высоте среза помогают достичь этой цели</w:t>
      </w:r>
      <w:r w:rsidR="003F46C4">
        <w:rPr>
          <w:rFonts w:ascii="Times New Roman" w:eastAsia="Calibri" w:hAnsi="Times New Roman" w:cs="Times New Roman"/>
          <w:bCs/>
          <w:iCs/>
          <w:sz w:val="28"/>
          <w:szCs w:val="28"/>
          <w:shd w:val="clear" w:color="auto" w:fill="FFFFFF"/>
        </w:rPr>
        <w:t xml:space="preserve">. </w:t>
      </w:r>
    </w:p>
    <w:p w14:paraId="012B9D4F" w14:textId="47D67F53" w:rsidR="0025125B" w:rsidRPr="0025125B" w:rsidRDefault="00B37C34" w:rsidP="00B37C34">
      <w:pPr>
        <w:spacing w:after="0" w:line="360" w:lineRule="auto"/>
        <w:ind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П</w:t>
      </w:r>
      <w:r w:rsidR="0025125B" w:rsidRPr="0025125B">
        <w:rPr>
          <w:rFonts w:ascii="Times New Roman" w:eastAsia="Calibri" w:hAnsi="Times New Roman" w:cs="Times New Roman"/>
          <w:bCs/>
          <w:iCs/>
          <w:sz w:val="28"/>
          <w:szCs w:val="28"/>
          <w:shd w:val="clear" w:color="auto" w:fill="FFFFFF"/>
        </w:rPr>
        <w:t>ри планировании размещения культур после суданской травы необходимо учитывать</w:t>
      </w:r>
      <w:r>
        <w:rPr>
          <w:rFonts w:ascii="Times New Roman" w:eastAsia="Calibri" w:hAnsi="Times New Roman" w:cs="Times New Roman"/>
          <w:bCs/>
          <w:iCs/>
          <w:sz w:val="28"/>
          <w:szCs w:val="28"/>
          <w:shd w:val="clear" w:color="auto" w:fill="FFFFFF"/>
        </w:rPr>
        <w:t xml:space="preserve"> то обстоятельство</w:t>
      </w:r>
      <w:r w:rsidR="0025125B" w:rsidRPr="0025125B">
        <w:rPr>
          <w:rFonts w:ascii="Times New Roman" w:eastAsia="Calibri" w:hAnsi="Times New Roman" w:cs="Times New Roman"/>
          <w:bCs/>
          <w:iCs/>
          <w:sz w:val="28"/>
          <w:szCs w:val="28"/>
          <w:shd w:val="clear" w:color="auto" w:fill="FFFFFF"/>
        </w:rPr>
        <w:t>, что она значительно истощает почву и выводит большое количество доступного азота. Поэтому в засуш</w:t>
      </w:r>
      <w:r w:rsidR="0025125B" w:rsidRPr="0025125B">
        <w:rPr>
          <w:rFonts w:ascii="Times New Roman" w:eastAsia="Calibri" w:hAnsi="Times New Roman" w:cs="Times New Roman"/>
          <w:bCs/>
          <w:iCs/>
          <w:sz w:val="28"/>
          <w:szCs w:val="28"/>
          <w:shd w:val="clear" w:color="auto" w:fill="FFFFFF"/>
        </w:rPr>
        <w:lastRenderedPageBreak/>
        <w:t>ливых степных регионах после нее рекомендуется высевать бахчевые культуры, такие как тыква, кабачки, арбузы и дыни. Корневая система этих культур может углубляться в почву до 10 м, что позволяет им получать питательные вещества из глубоких слоев почвы.</w:t>
      </w:r>
    </w:p>
    <w:p w14:paraId="40E8C359" w14:textId="77777777" w:rsidR="00F8613A" w:rsidRDefault="00062489" w:rsidP="00C722D4">
      <w:pPr>
        <w:spacing w:after="0" w:line="360" w:lineRule="auto"/>
        <w:ind w:firstLine="709"/>
        <w:jc w:val="both"/>
        <w:rPr>
          <w:rFonts w:ascii="Times New Roman" w:eastAsia="Calibri" w:hAnsi="Times New Roman" w:cs="Times New Roman"/>
          <w:bCs/>
          <w:iCs/>
          <w:sz w:val="28"/>
          <w:szCs w:val="28"/>
          <w:shd w:val="clear" w:color="auto" w:fill="FFFFFF"/>
        </w:rPr>
      </w:pPr>
      <w:r w:rsidRPr="00062489">
        <w:rPr>
          <w:rFonts w:ascii="Times New Roman" w:eastAsia="Calibri" w:hAnsi="Times New Roman" w:cs="Times New Roman"/>
          <w:bCs/>
          <w:iCs/>
          <w:sz w:val="28"/>
          <w:szCs w:val="28"/>
          <w:shd w:val="clear" w:color="auto" w:fill="FFFFFF"/>
        </w:rPr>
        <w:t>По данным ряда исследований [1], существует возможность повышения эффективности и питательной ценности кормов из сплошных агроценозов путем совместного посева суданской травы с подсолнечником, кормовыми бобами и крестоцветными культурами (такими как яровой рапс и масличная редька) с чередующимися рядами в травостоях.</w:t>
      </w:r>
      <w:r w:rsidR="003F46C4">
        <w:rPr>
          <w:rFonts w:ascii="Times New Roman" w:eastAsia="Calibri" w:hAnsi="Times New Roman" w:cs="Times New Roman"/>
          <w:bCs/>
          <w:iCs/>
          <w:sz w:val="28"/>
          <w:szCs w:val="28"/>
          <w:shd w:val="clear" w:color="auto" w:fill="FFFFFF"/>
        </w:rPr>
        <w:t xml:space="preserve"> </w:t>
      </w:r>
    </w:p>
    <w:p w14:paraId="73D160BF" w14:textId="1CB75947" w:rsidR="00AA081B" w:rsidRDefault="00AA081B" w:rsidP="00C722D4">
      <w:pPr>
        <w:spacing w:after="0" w:line="360" w:lineRule="auto"/>
        <w:ind w:firstLine="709"/>
        <w:jc w:val="both"/>
        <w:rPr>
          <w:rFonts w:ascii="Times New Roman" w:eastAsia="Calibri" w:hAnsi="Times New Roman" w:cs="Times New Roman"/>
          <w:bCs/>
          <w:iCs/>
          <w:sz w:val="28"/>
          <w:szCs w:val="28"/>
          <w:shd w:val="clear" w:color="auto" w:fill="FFFFFF"/>
        </w:rPr>
      </w:pPr>
      <w:r w:rsidRPr="00AA081B">
        <w:rPr>
          <w:rFonts w:ascii="Times New Roman" w:eastAsia="Calibri" w:hAnsi="Times New Roman" w:cs="Times New Roman"/>
          <w:bCs/>
          <w:iCs/>
          <w:sz w:val="28"/>
          <w:szCs w:val="28"/>
          <w:shd w:val="clear" w:color="auto" w:fill="FFFFFF"/>
        </w:rPr>
        <w:t xml:space="preserve">Внесение азотных удобрений под суданскую траву наиболее эффективно и увеличивает урожай </w:t>
      </w:r>
      <w:r>
        <w:rPr>
          <w:rFonts w:ascii="Times New Roman" w:eastAsia="Calibri" w:hAnsi="Times New Roman" w:cs="Times New Roman"/>
          <w:bCs/>
          <w:iCs/>
          <w:sz w:val="28"/>
          <w:szCs w:val="28"/>
          <w:shd w:val="clear" w:color="auto" w:fill="FFFFFF"/>
        </w:rPr>
        <w:t>массы</w:t>
      </w:r>
      <w:r w:rsidRPr="00AA081B">
        <w:rPr>
          <w:rFonts w:ascii="Times New Roman" w:eastAsia="Calibri" w:hAnsi="Times New Roman" w:cs="Times New Roman"/>
          <w:bCs/>
          <w:iCs/>
          <w:sz w:val="28"/>
          <w:szCs w:val="28"/>
          <w:shd w:val="clear" w:color="auto" w:fill="FFFFFF"/>
        </w:rPr>
        <w:t xml:space="preserve"> на 1,3 т/га при 45 кг/га азота. Суданская трава также хорошо реагирует на использование ферментированных удобрений, повышая урожайность на 23</w:t>
      </w:r>
      <w:r>
        <w:rPr>
          <w:rFonts w:ascii="Times New Roman" w:eastAsia="Calibri" w:hAnsi="Times New Roman" w:cs="Times New Roman"/>
          <w:bCs/>
          <w:iCs/>
          <w:sz w:val="28"/>
          <w:szCs w:val="28"/>
          <w:shd w:val="clear" w:color="auto" w:fill="FFFFFF"/>
        </w:rPr>
        <w:t>−</w:t>
      </w:r>
      <w:r w:rsidRPr="00AA081B">
        <w:rPr>
          <w:rFonts w:ascii="Times New Roman" w:eastAsia="Calibri" w:hAnsi="Times New Roman" w:cs="Times New Roman"/>
          <w:bCs/>
          <w:iCs/>
          <w:sz w:val="28"/>
          <w:szCs w:val="28"/>
          <w:shd w:val="clear" w:color="auto" w:fill="FFFFFF"/>
        </w:rPr>
        <w:t>26</w:t>
      </w:r>
      <w:r>
        <w:rPr>
          <w:rFonts w:ascii="Times New Roman" w:eastAsia="Calibri" w:hAnsi="Times New Roman" w:cs="Times New Roman"/>
          <w:bCs/>
          <w:iCs/>
          <w:sz w:val="28"/>
          <w:szCs w:val="28"/>
          <w:shd w:val="clear" w:color="auto" w:fill="FFFFFF"/>
        </w:rPr>
        <w:t xml:space="preserve"> </w:t>
      </w:r>
      <w:r w:rsidRPr="00AA081B">
        <w:rPr>
          <w:rFonts w:ascii="Times New Roman" w:eastAsia="Calibri" w:hAnsi="Times New Roman" w:cs="Times New Roman"/>
          <w:bCs/>
          <w:iCs/>
          <w:sz w:val="28"/>
          <w:szCs w:val="28"/>
          <w:shd w:val="clear" w:color="auto" w:fill="FFFFFF"/>
        </w:rPr>
        <w:t>% при урожайности 18-20 т/га.</w:t>
      </w:r>
    </w:p>
    <w:p w14:paraId="349969E8" w14:textId="77777777" w:rsidR="00F8613A" w:rsidRDefault="00D537BB" w:rsidP="00D537BB">
      <w:pPr>
        <w:spacing w:after="0" w:line="360" w:lineRule="auto"/>
        <w:ind w:firstLine="709"/>
        <w:jc w:val="both"/>
        <w:rPr>
          <w:rFonts w:ascii="Times New Roman" w:eastAsia="Calibri" w:hAnsi="Times New Roman" w:cs="Times New Roman"/>
          <w:bCs/>
          <w:iCs/>
          <w:sz w:val="28"/>
          <w:szCs w:val="28"/>
          <w:shd w:val="clear" w:color="auto" w:fill="FFFFFF"/>
        </w:rPr>
      </w:pPr>
      <w:r w:rsidRPr="00D537BB">
        <w:rPr>
          <w:rFonts w:ascii="Times New Roman" w:eastAsia="Calibri" w:hAnsi="Times New Roman" w:cs="Times New Roman"/>
          <w:bCs/>
          <w:iCs/>
          <w:sz w:val="28"/>
          <w:szCs w:val="28"/>
          <w:shd w:val="clear" w:color="auto" w:fill="FFFFFF"/>
        </w:rPr>
        <w:t>Комбинированное возделывание суданской травы и соевых бобов, горохом и люпин</w:t>
      </w:r>
      <w:r w:rsidR="00F8613A">
        <w:rPr>
          <w:rFonts w:ascii="Times New Roman" w:eastAsia="Calibri" w:hAnsi="Times New Roman" w:cs="Times New Roman"/>
          <w:bCs/>
          <w:iCs/>
          <w:sz w:val="28"/>
          <w:szCs w:val="28"/>
          <w:shd w:val="clear" w:color="auto" w:fill="FFFFFF"/>
        </w:rPr>
        <w:t>ом</w:t>
      </w:r>
      <w:r w:rsidRPr="00D537BB">
        <w:rPr>
          <w:rFonts w:ascii="Times New Roman" w:eastAsia="Calibri" w:hAnsi="Times New Roman" w:cs="Times New Roman"/>
          <w:bCs/>
          <w:iCs/>
          <w:sz w:val="28"/>
          <w:szCs w:val="28"/>
          <w:shd w:val="clear" w:color="auto" w:fill="FFFFFF"/>
        </w:rPr>
        <w:t xml:space="preserve"> также может быть успешным, особенно в южных регионах России, где выпадает достаточно осадков и орошения, а урожайность зеленой массы может достигать 415 кг/га. На юге России хорошие результаты дает посев суданки по стерне после уборки ячменя и проса и на лесостепных участках после уборки озимой ржи.</w:t>
      </w:r>
      <w:r w:rsidR="00F8613A">
        <w:rPr>
          <w:rFonts w:ascii="Times New Roman" w:eastAsia="Calibri" w:hAnsi="Times New Roman" w:cs="Times New Roman"/>
          <w:bCs/>
          <w:iCs/>
          <w:sz w:val="28"/>
          <w:szCs w:val="28"/>
          <w:shd w:val="clear" w:color="auto" w:fill="FFFFFF"/>
        </w:rPr>
        <w:t xml:space="preserve"> </w:t>
      </w:r>
    </w:p>
    <w:p w14:paraId="38C36B43" w14:textId="77777777" w:rsidR="005645A1" w:rsidRDefault="00D537BB" w:rsidP="00D537BB">
      <w:pPr>
        <w:spacing w:after="0" w:line="360" w:lineRule="auto"/>
        <w:ind w:firstLine="709"/>
        <w:jc w:val="both"/>
        <w:rPr>
          <w:rFonts w:ascii="Times New Roman" w:eastAsia="Calibri" w:hAnsi="Times New Roman" w:cs="Times New Roman"/>
          <w:bCs/>
          <w:iCs/>
          <w:sz w:val="28"/>
          <w:szCs w:val="28"/>
          <w:shd w:val="clear" w:color="auto" w:fill="FFFFFF"/>
        </w:rPr>
      </w:pPr>
      <w:r w:rsidRPr="00D537BB">
        <w:rPr>
          <w:rFonts w:ascii="Times New Roman" w:eastAsia="Calibri" w:hAnsi="Times New Roman" w:cs="Times New Roman"/>
          <w:bCs/>
          <w:iCs/>
          <w:sz w:val="28"/>
          <w:szCs w:val="28"/>
          <w:shd w:val="clear" w:color="auto" w:fill="FFFFFF"/>
        </w:rPr>
        <w:t>Современное белковое питание требует внимания к отдельным аминокислотам. Даже при положительном балансе общего белка организм животного может испытывать дефицит некоторых белков. Это связано с тем, что усвоение одних аминокислот зависит от других, и их недостаток или избыток может привести к дисбалансу.</w:t>
      </w:r>
      <w:r w:rsidR="003F46C4">
        <w:rPr>
          <w:rFonts w:ascii="Times New Roman" w:eastAsia="Calibri" w:hAnsi="Times New Roman" w:cs="Times New Roman"/>
          <w:bCs/>
          <w:iCs/>
          <w:sz w:val="28"/>
          <w:szCs w:val="28"/>
          <w:shd w:val="clear" w:color="auto" w:fill="FFFFFF"/>
        </w:rPr>
        <w:t xml:space="preserve"> </w:t>
      </w:r>
    </w:p>
    <w:p w14:paraId="0B8AC9A5" w14:textId="0ED266EE" w:rsidR="00EF52F4" w:rsidRDefault="00DD584B" w:rsidP="00D537BB">
      <w:pPr>
        <w:spacing w:after="0" w:line="360" w:lineRule="auto"/>
        <w:ind w:firstLine="709"/>
        <w:jc w:val="both"/>
        <w:rPr>
          <w:rFonts w:ascii="Times New Roman" w:eastAsia="Calibri" w:hAnsi="Times New Roman" w:cs="Times New Roman"/>
          <w:bCs/>
          <w:iCs/>
          <w:sz w:val="28"/>
          <w:szCs w:val="28"/>
          <w:shd w:val="clear" w:color="auto" w:fill="FFFFFF"/>
        </w:rPr>
      </w:pPr>
      <w:r w:rsidRPr="00DD584B">
        <w:rPr>
          <w:rFonts w:ascii="Times New Roman" w:eastAsia="Calibri" w:hAnsi="Times New Roman" w:cs="Times New Roman"/>
          <w:bCs/>
          <w:iCs/>
          <w:sz w:val="28"/>
          <w:szCs w:val="28"/>
          <w:shd w:val="clear" w:color="auto" w:fill="FFFFFF"/>
        </w:rPr>
        <w:t>Белки состоят из более чем 10</w:t>
      </w:r>
      <w:r>
        <w:rPr>
          <w:rFonts w:ascii="Times New Roman" w:eastAsia="Calibri" w:hAnsi="Times New Roman" w:cs="Times New Roman"/>
          <w:bCs/>
          <w:iCs/>
          <w:sz w:val="28"/>
          <w:szCs w:val="28"/>
          <w:shd w:val="clear" w:color="auto" w:fill="FFFFFF"/>
        </w:rPr>
        <w:t>0</w:t>
      </w:r>
      <w:r w:rsidRPr="00DD584B">
        <w:rPr>
          <w:rFonts w:ascii="Times New Roman" w:eastAsia="Calibri" w:hAnsi="Times New Roman" w:cs="Times New Roman"/>
          <w:bCs/>
          <w:iCs/>
          <w:sz w:val="28"/>
          <w:szCs w:val="28"/>
          <w:shd w:val="clear" w:color="auto" w:fill="FFFFFF"/>
        </w:rPr>
        <w:t xml:space="preserve"> аминокислот, включая 10 незаменимых аминокислот, которые животные не могут синтезировать и должны получать с пищей. Каждая аминокислота играет важную роль в метаболизме веществ, например, лизин необходим для синтеза тканевых белков, а аргинин </w:t>
      </w:r>
      <w:r>
        <w:rPr>
          <w:rFonts w:ascii="Times New Roman" w:eastAsia="Calibri" w:hAnsi="Times New Roman" w:cs="Times New Roman"/>
          <w:bCs/>
          <w:iCs/>
          <w:sz w:val="28"/>
          <w:szCs w:val="28"/>
          <w:shd w:val="clear" w:color="auto" w:fill="FFFFFF"/>
        </w:rPr>
        <w:t>−</w:t>
      </w:r>
      <w:r w:rsidRPr="00DD584B">
        <w:rPr>
          <w:rFonts w:ascii="Times New Roman" w:eastAsia="Calibri" w:hAnsi="Times New Roman" w:cs="Times New Roman"/>
          <w:bCs/>
          <w:iCs/>
          <w:sz w:val="28"/>
          <w:szCs w:val="28"/>
          <w:shd w:val="clear" w:color="auto" w:fill="FFFFFF"/>
        </w:rPr>
        <w:t xml:space="preserve"> для синтеза белка.</w:t>
      </w:r>
    </w:p>
    <w:p w14:paraId="055C5F5A" w14:textId="78A6267E" w:rsidR="003F46C4" w:rsidRDefault="00F06628" w:rsidP="003F46C4">
      <w:pPr>
        <w:spacing w:after="0" w:line="360" w:lineRule="auto"/>
        <w:ind w:firstLine="567"/>
        <w:jc w:val="both"/>
        <w:rPr>
          <w:rFonts w:ascii="Times New Roman" w:eastAsia="Calibri" w:hAnsi="Times New Roman" w:cs="Times New Roman"/>
          <w:sz w:val="28"/>
          <w:szCs w:val="28"/>
        </w:rPr>
      </w:pPr>
      <w:r w:rsidRPr="00F06628">
        <w:rPr>
          <w:rFonts w:ascii="Times New Roman" w:eastAsia="Calibri" w:hAnsi="Times New Roman" w:cs="Times New Roman"/>
          <w:b/>
          <w:bCs/>
          <w:sz w:val="28"/>
          <w:szCs w:val="28"/>
        </w:rPr>
        <w:lastRenderedPageBreak/>
        <w:t>Результаты и</w:t>
      </w:r>
      <w:r w:rsidR="002F5639">
        <w:rPr>
          <w:rFonts w:ascii="Times New Roman" w:eastAsia="Calibri" w:hAnsi="Times New Roman" w:cs="Times New Roman"/>
          <w:b/>
          <w:bCs/>
          <w:sz w:val="28"/>
          <w:szCs w:val="28"/>
        </w:rPr>
        <w:t>сследования</w:t>
      </w:r>
      <w:r w:rsidRPr="00F06628">
        <w:rPr>
          <w:rFonts w:ascii="Times New Roman" w:eastAsia="Calibri" w:hAnsi="Times New Roman" w:cs="Times New Roman"/>
          <w:b/>
          <w:bCs/>
          <w:sz w:val="28"/>
          <w:szCs w:val="28"/>
        </w:rPr>
        <w:t>.</w:t>
      </w:r>
      <w:r w:rsidRPr="00F06628">
        <w:rPr>
          <w:rFonts w:ascii="Times New Roman" w:eastAsia="Calibri" w:hAnsi="Times New Roman" w:cs="Times New Roman"/>
          <w:sz w:val="28"/>
          <w:szCs w:val="28"/>
        </w:rPr>
        <w:t xml:space="preserve"> На основании </w:t>
      </w:r>
      <w:r>
        <w:rPr>
          <w:rFonts w:ascii="Times New Roman" w:eastAsia="Calibri" w:hAnsi="Times New Roman" w:cs="Times New Roman"/>
          <w:sz w:val="28"/>
          <w:szCs w:val="28"/>
        </w:rPr>
        <w:t xml:space="preserve">исследования, проведенного </w:t>
      </w:r>
      <w:r w:rsidR="00334807">
        <w:rPr>
          <w:rFonts w:ascii="Times New Roman" w:eastAsia="Calibri" w:hAnsi="Times New Roman" w:cs="Times New Roman"/>
          <w:sz w:val="28"/>
          <w:szCs w:val="28"/>
        </w:rPr>
        <w:t xml:space="preserve">на кафедре физиологии и кормления сельскохозяйственных животных </w:t>
      </w:r>
      <w:r w:rsidR="00D52102">
        <w:rPr>
          <w:rFonts w:ascii="Times New Roman" w:eastAsia="Calibri" w:hAnsi="Times New Roman" w:cs="Times New Roman"/>
          <w:sz w:val="28"/>
          <w:szCs w:val="28"/>
        </w:rPr>
        <w:t xml:space="preserve">КубГАУ </w:t>
      </w:r>
      <w:r w:rsidR="00A235EC">
        <w:rPr>
          <w:rFonts w:ascii="Times New Roman" w:eastAsia="Calibri" w:hAnsi="Times New Roman" w:cs="Times New Roman"/>
          <w:sz w:val="28"/>
          <w:szCs w:val="28"/>
        </w:rPr>
        <w:t xml:space="preserve">в сентябре 2024 г. </w:t>
      </w:r>
      <w:r w:rsidR="00FD6077">
        <w:rPr>
          <w:rFonts w:ascii="Times New Roman" w:eastAsia="Calibri" w:hAnsi="Times New Roman" w:cs="Times New Roman"/>
          <w:sz w:val="28"/>
          <w:szCs w:val="28"/>
        </w:rPr>
        <w:t>с помощью аминокислотного анализатора</w:t>
      </w:r>
      <w:r w:rsidR="004720F2">
        <w:rPr>
          <w:rFonts w:ascii="Times New Roman" w:eastAsia="Calibri" w:hAnsi="Times New Roman" w:cs="Times New Roman"/>
          <w:sz w:val="28"/>
          <w:szCs w:val="28"/>
        </w:rPr>
        <w:t xml:space="preserve"> в двух повторностях</w:t>
      </w:r>
      <w:r w:rsidR="00FD6077">
        <w:rPr>
          <w:rFonts w:ascii="Times New Roman" w:eastAsia="Calibri" w:hAnsi="Times New Roman" w:cs="Times New Roman"/>
          <w:sz w:val="28"/>
          <w:szCs w:val="28"/>
        </w:rPr>
        <w:t xml:space="preserve"> </w:t>
      </w:r>
      <w:r w:rsidR="00814684">
        <w:rPr>
          <w:rFonts w:ascii="Times New Roman" w:eastAsia="Calibri" w:hAnsi="Times New Roman" w:cs="Times New Roman"/>
          <w:sz w:val="28"/>
          <w:szCs w:val="28"/>
        </w:rPr>
        <w:t>был изучен</w:t>
      </w:r>
      <w:r w:rsidRPr="00F06628">
        <w:rPr>
          <w:rFonts w:ascii="Times New Roman" w:eastAsia="Calibri" w:hAnsi="Times New Roman" w:cs="Times New Roman"/>
          <w:sz w:val="28"/>
          <w:szCs w:val="28"/>
        </w:rPr>
        <w:t xml:space="preserve"> аминокислотн</w:t>
      </w:r>
      <w:r w:rsidR="00814684">
        <w:rPr>
          <w:rFonts w:ascii="Times New Roman" w:eastAsia="Calibri" w:hAnsi="Times New Roman" w:cs="Times New Roman"/>
          <w:sz w:val="28"/>
          <w:szCs w:val="28"/>
        </w:rPr>
        <w:t>ый состав</w:t>
      </w:r>
      <w:r w:rsidRPr="00F06628">
        <w:rPr>
          <w:rFonts w:ascii="Times New Roman" w:eastAsia="Calibri" w:hAnsi="Times New Roman" w:cs="Times New Roman"/>
          <w:sz w:val="28"/>
          <w:szCs w:val="28"/>
        </w:rPr>
        <w:t xml:space="preserve"> </w:t>
      </w:r>
      <w:r w:rsidR="0053259F">
        <w:rPr>
          <w:rFonts w:ascii="Times New Roman" w:eastAsia="Calibri" w:hAnsi="Times New Roman" w:cs="Times New Roman"/>
          <w:sz w:val="28"/>
          <w:szCs w:val="28"/>
        </w:rPr>
        <w:t>образцов семян суданской травы</w:t>
      </w:r>
      <w:r w:rsidR="00814684">
        <w:rPr>
          <w:rFonts w:ascii="Times New Roman" w:eastAsia="Calibri" w:hAnsi="Times New Roman" w:cs="Times New Roman"/>
          <w:sz w:val="28"/>
          <w:szCs w:val="28"/>
        </w:rPr>
        <w:t xml:space="preserve">. </w:t>
      </w:r>
      <w:r w:rsidR="003F46C4">
        <w:rPr>
          <w:rFonts w:ascii="Times New Roman" w:eastAsia="Calibri" w:hAnsi="Times New Roman" w:cs="Times New Roman"/>
          <w:sz w:val="28"/>
          <w:szCs w:val="28"/>
        </w:rPr>
        <w:t>Образец № 1 был собран в ст. Марьянской Красноармейского района Краснодарского края, а образец № 2 − производства компании «С алтайских полей» (г. Новосибирск) − был приобретен в торговой сети</w:t>
      </w:r>
      <w:r w:rsidR="003F46C4" w:rsidRPr="00F06628">
        <w:rPr>
          <w:rFonts w:ascii="Times New Roman" w:eastAsia="Calibri" w:hAnsi="Times New Roman" w:cs="Times New Roman"/>
          <w:sz w:val="28"/>
          <w:szCs w:val="28"/>
        </w:rPr>
        <w:t xml:space="preserve"> (рисун</w:t>
      </w:r>
      <w:r w:rsidR="003F46C4">
        <w:rPr>
          <w:rFonts w:ascii="Times New Roman" w:eastAsia="Calibri" w:hAnsi="Times New Roman" w:cs="Times New Roman"/>
          <w:sz w:val="28"/>
          <w:szCs w:val="28"/>
        </w:rPr>
        <w:t>ки 3−5</w:t>
      </w:r>
      <w:r w:rsidR="003F46C4" w:rsidRPr="00F06628">
        <w:rPr>
          <w:rFonts w:ascii="Times New Roman" w:eastAsia="Calibri" w:hAnsi="Times New Roman" w:cs="Times New Roman"/>
          <w:sz w:val="28"/>
          <w:szCs w:val="28"/>
        </w:rPr>
        <w:t xml:space="preserve">, таблица </w:t>
      </w:r>
      <w:r w:rsidR="003F46C4">
        <w:rPr>
          <w:rFonts w:ascii="Times New Roman" w:eastAsia="Calibri" w:hAnsi="Times New Roman" w:cs="Times New Roman"/>
          <w:sz w:val="28"/>
          <w:szCs w:val="28"/>
        </w:rPr>
        <w:t>1</w:t>
      </w:r>
      <w:r w:rsidR="003F46C4" w:rsidRPr="00F06628">
        <w:rPr>
          <w:rFonts w:ascii="Times New Roman" w:eastAsia="Calibri" w:hAnsi="Times New Roman" w:cs="Times New Roman"/>
          <w:sz w:val="28"/>
          <w:szCs w:val="28"/>
        </w:rPr>
        <w:t>).</w:t>
      </w:r>
    </w:p>
    <w:p w14:paraId="725FACD8" w14:textId="6CF4E33F" w:rsidR="00C6726C" w:rsidRDefault="00C6726C" w:rsidP="00DD584B">
      <w:pPr>
        <w:tabs>
          <w:tab w:val="left" w:pos="6808"/>
        </w:tabs>
        <w:spacing w:after="0" w:line="360" w:lineRule="auto"/>
        <w:jc w:val="center"/>
        <w:rPr>
          <w:noProof/>
          <w:lang w:eastAsia="ru-RU"/>
        </w:rPr>
      </w:pPr>
      <w:r>
        <w:rPr>
          <w:noProof/>
          <w:lang w:val="en-US"/>
        </w:rPr>
        <w:drawing>
          <wp:inline distT="0" distB="0" distL="0" distR="0" wp14:anchorId="67F56951" wp14:editId="08F14FF6">
            <wp:extent cx="2935627" cy="1305139"/>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BEBA8EAE-BF5A-486C-A8C5-ECC9F3942E4B}">
                          <a14:imgProps xmlns:a14="http://schemas.microsoft.com/office/drawing/2010/main">
                            <a14:imgLayer r:embed="rId11">
                              <a14:imgEffect>
                                <a14:brightnessContrast bright="25000" contrast="28000"/>
                              </a14:imgEffect>
                            </a14:imgLayer>
                          </a14:imgProps>
                        </a:ext>
                        <a:ext uri="{28A0092B-C50C-407E-A947-70E740481C1C}">
                          <a14:useLocalDpi xmlns:a14="http://schemas.microsoft.com/office/drawing/2010/main" val="0"/>
                        </a:ext>
                      </a:extLst>
                    </a:blip>
                    <a:stretch>
                      <a:fillRect/>
                    </a:stretch>
                  </pic:blipFill>
                  <pic:spPr>
                    <a:xfrm>
                      <a:off x="0" y="0"/>
                      <a:ext cx="2968049" cy="1319553"/>
                    </a:xfrm>
                    <a:prstGeom prst="rect">
                      <a:avLst/>
                    </a:prstGeom>
                  </pic:spPr>
                </pic:pic>
              </a:graphicData>
            </a:graphic>
          </wp:inline>
        </w:drawing>
      </w:r>
      <w:r w:rsidR="00463C89">
        <w:rPr>
          <w:noProof/>
          <w:lang w:eastAsia="ru-RU"/>
        </w:rPr>
        <w:t xml:space="preserve"> </w:t>
      </w:r>
      <w:r w:rsidR="00666D74">
        <w:rPr>
          <w:noProof/>
          <w:lang w:val="en-US"/>
        </w:rPr>
        <w:drawing>
          <wp:inline distT="0" distB="0" distL="0" distR="0" wp14:anchorId="7FEFE5BA" wp14:editId="57E55454">
            <wp:extent cx="2784459" cy="1289448"/>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BEBA8EAE-BF5A-486C-A8C5-ECC9F3942E4B}">
                          <a14:imgProps xmlns:a14="http://schemas.microsoft.com/office/drawing/2010/main">
                            <a14:imgLayer r:embed="rId13">
                              <a14:imgEffect>
                                <a14:sharpenSoften amount="50000"/>
                              </a14:imgEffect>
                              <a14:imgEffect>
                                <a14:brightnessContrast bright="53000" contrast="10000"/>
                              </a14:imgEffect>
                            </a14:imgLayer>
                          </a14:imgProps>
                        </a:ext>
                        <a:ext uri="{28A0092B-C50C-407E-A947-70E740481C1C}">
                          <a14:useLocalDpi xmlns:a14="http://schemas.microsoft.com/office/drawing/2010/main" val="0"/>
                        </a:ext>
                      </a:extLst>
                    </a:blip>
                    <a:stretch>
                      <a:fillRect/>
                    </a:stretch>
                  </pic:blipFill>
                  <pic:spPr>
                    <a:xfrm>
                      <a:off x="0" y="0"/>
                      <a:ext cx="2810948" cy="1301715"/>
                    </a:xfrm>
                    <a:prstGeom prst="rect">
                      <a:avLst/>
                    </a:prstGeom>
                  </pic:spPr>
                </pic:pic>
              </a:graphicData>
            </a:graphic>
          </wp:inline>
        </w:drawing>
      </w:r>
    </w:p>
    <w:p w14:paraId="35ADA98C" w14:textId="77777777" w:rsidR="009115B0" w:rsidRDefault="0097493A" w:rsidP="004720F2">
      <w:pPr>
        <w:tabs>
          <w:tab w:val="left" w:pos="6808"/>
        </w:tabs>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3 − Опытные образцы </w:t>
      </w:r>
      <w:r w:rsidR="004621E1">
        <w:rPr>
          <w:rFonts w:ascii="Times New Roman" w:eastAsia="Calibri" w:hAnsi="Times New Roman" w:cs="Times New Roman"/>
          <w:sz w:val="28"/>
          <w:szCs w:val="28"/>
        </w:rPr>
        <w:t xml:space="preserve">№ 1 и 2 </w:t>
      </w:r>
      <w:r>
        <w:rPr>
          <w:rFonts w:ascii="Times New Roman" w:eastAsia="Calibri" w:hAnsi="Times New Roman" w:cs="Times New Roman"/>
          <w:sz w:val="28"/>
          <w:szCs w:val="28"/>
        </w:rPr>
        <w:t>семян суданской травы</w:t>
      </w:r>
    </w:p>
    <w:p w14:paraId="1F2099BF" w14:textId="77777777" w:rsidR="00E50CF8" w:rsidRPr="00EF52F4" w:rsidRDefault="00E50CF8" w:rsidP="00E50CF8">
      <w:pPr>
        <w:spacing w:after="0" w:line="240" w:lineRule="auto"/>
        <w:ind w:firstLine="567"/>
        <w:jc w:val="both"/>
        <w:rPr>
          <w:rFonts w:ascii="Times New Roman" w:eastAsia="Calibri" w:hAnsi="Times New Roman" w:cs="Times New Roman"/>
          <w:sz w:val="14"/>
          <w:szCs w:val="14"/>
        </w:rPr>
      </w:pPr>
    </w:p>
    <w:p w14:paraId="1AF12E2C" w14:textId="60FA6919" w:rsidR="0097493A" w:rsidRPr="0097493A" w:rsidRDefault="00385C22" w:rsidP="00F10C54">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en-US"/>
        </w:rPr>
        <w:drawing>
          <wp:inline distT="0" distB="0" distL="0" distR="0" wp14:anchorId="76E85C12" wp14:editId="69CD18DD">
            <wp:extent cx="5767433" cy="2900149"/>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80000"/>
                              </a14:imgEffect>
                              <a14:imgEffect>
                                <a14:colorTemperature colorTemp="11200"/>
                              </a14:imgEffect>
                              <a14:imgEffect>
                                <a14:saturation sat="149000"/>
                              </a14:imgEffect>
                              <a14:imgEffect>
                                <a14:brightnessContrast bright="-32000" contrast="77000"/>
                              </a14:imgEffect>
                            </a14:imgLayer>
                          </a14:imgProps>
                        </a:ext>
                        <a:ext uri="{28A0092B-C50C-407E-A947-70E740481C1C}">
                          <a14:useLocalDpi xmlns:a14="http://schemas.microsoft.com/office/drawing/2010/main" val="0"/>
                        </a:ext>
                      </a:extLst>
                    </a:blip>
                    <a:srcRect/>
                    <a:stretch>
                      <a:fillRect/>
                    </a:stretch>
                  </pic:blipFill>
                  <pic:spPr bwMode="auto">
                    <a:xfrm>
                      <a:off x="0" y="0"/>
                      <a:ext cx="5867296" cy="2950365"/>
                    </a:xfrm>
                    <a:prstGeom prst="rect">
                      <a:avLst/>
                    </a:prstGeom>
                    <a:noFill/>
                  </pic:spPr>
                </pic:pic>
              </a:graphicData>
            </a:graphic>
          </wp:inline>
        </w:drawing>
      </w:r>
    </w:p>
    <w:p w14:paraId="771933C0" w14:textId="1155584C" w:rsidR="004418F9" w:rsidRDefault="004418F9" w:rsidP="004418F9">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Рисунок 4 – Хроматограмма аминокислот в образце № 1</w:t>
      </w:r>
    </w:p>
    <w:p w14:paraId="60545A7F" w14:textId="591089BD" w:rsidR="005645A1" w:rsidRDefault="005645A1">
      <w:pPr>
        <w:rPr>
          <w:rFonts w:ascii="Times New Roman" w:eastAsia="Calibri" w:hAnsi="Times New Roman" w:cs="Times New Roman"/>
        </w:rPr>
      </w:pPr>
      <w:r>
        <w:rPr>
          <w:rFonts w:ascii="Times New Roman" w:eastAsia="Calibri" w:hAnsi="Times New Roman" w:cs="Times New Roman"/>
        </w:rPr>
        <w:br w:type="page"/>
      </w:r>
    </w:p>
    <w:p w14:paraId="5B4D2739" w14:textId="040E6664" w:rsidR="0097493A" w:rsidRPr="0097493A" w:rsidRDefault="00385C22" w:rsidP="00C90201">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noProof/>
          <w:sz w:val="28"/>
          <w:szCs w:val="28"/>
          <w:lang w:val="en-US"/>
        </w:rPr>
        <w:lastRenderedPageBreak/>
        <w:drawing>
          <wp:inline distT="0" distB="0" distL="0" distR="0" wp14:anchorId="0412FBB2" wp14:editId="1762D8E3">
            <wp:extent cx="5780415" cy="2913797"/>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45000"/>
                              </a14:imgEffect>
                              <a14:imgEffect>
                                <a14:colorTemperature colorTemp="11200"/>
                              </a14:imgEffect>
                              <a14:imgEffect>
                                <a14:saturation sat="130000"/>
                              </a14:imgEffect>
                              <a14:imgEffect>
                                <a14:brightnessContrast bright="-34000" contrast="80000"/>
                              </a14:imgEffect>
                            </a14:imgLayer>
                          </a14:imgProps>
                        </a:ext>
                        <a:ext uri="{28A0092B-C50C-407E-A947-70E740481C1C}">
                          <a14:useLocalDpi xmlns:a14="http://schemas.microsoft.com/office/drawing/2010/main" val="0"/>
                        </a:ext>
                      </a:extLst>
                    </a:blip>
                    <a:srcRect/>
                    <a:stretch>
                      <a:fillRect/>
                    </a:stretch>
                  </pic:blipFill>
                  <pic:spPr bwMode="auto">
                    <a:xfrm>
                      <a:off x="0" y="0"/>
                      <a:ext cx="5883806" cy="2965914"/>
                    </a:xfrm>
                    <a:prstGeom prst="rect">
                      <a:avLst/>
                    </a:prstGeom>
                    <a:noFill/>
                  </pic:spPr>
                </pic:pic>
              </a:graphicData>
            </a:graphic>
          </wp:inline>
        </w:drawing>
      </w:r>
    </w:p>
    <w:p w14:paraId="2FF0B190" w14:textId="70753291" w:rsidR="00EF52F4" w:rsidRDefault="00DB13CA" w:rsidP="00EF52F4">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5 </w:t>
      </w:r>
      <w:r w:rsidR="004418F9">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4418F9">
        <w:rPr>
          <w:rFonts w:ascii="Times New Roman" w:eastAsia="Calibri" w:hAnsi="Times New Roman" w:cs="Times New Roman"/>
          <w:sz w:val="28"/>
          <w:szCs w:val="28"/>
        </w:rPr>
        <w:t>Хроматограмма аминокислот в образце № 2</w:t>
      </w:r>
    </w:p>
    <w:p w14:paraId="47D2BF49" w14:textId="77777777" w:rsidR="005645A1" w:rsidRPr="005645A1" w:rsidRDefault="005645A1" w:rsidP="003907EA">
      <w:pPr>
        <w:spacing w:after="0" w:line="240" w:lineRule="auto"/>
        <w:jc w:val="center"/>
        <w:rPr>
          <w:rFonts w:ascii="Times New Roman" w:hAnsi="Times New Roman" w:cs="Times New Roman"/>
          <w:sz w:val="16"/>
          <w:szCs w:val="16"/>
        </w:rPr>
      </w:pPr>
    </w:p>
    <w:p w14:paraId="48B3A7CE" w14:textId="714A3B52" w:rsidR="003907EA" w:rsidRDefault="003907EA" w:rsidP="003907E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Таблица </w:t>
      </w:r>
      <w:r w:rsidR="004418F9">
        <w:rPr>
          <w:rFonts w:ascii="Times New Roman" w:hAnsi="Times New Roman" w:cs="Times New Roman"/>
          <w:sz w:val="28"/>
          <w:szCs w:val="28"/>
        </w:rPr>
        <w:t>1</w:t>
      </w:r>
      <w:r>
        <w:rPr>
          <w:rFonts w:ascii="Times New Roman" w:hAnsi="Times New Roman" w:cs="Times New Roman"/>
          <w:sz w:val="28"/>
          <w:szCs w:val="28"/>
        </w:rPr>
        <w:t xml:space="preserve"> – Аминокислотный состав </w:t>
      </w:r>
      <w:r w:rsidR="00BC3AE5">
        <w:rPr>
          <w:rFonts w:ascii="Times New Roman" w:hAnsi="Times New Roman" w:cs="Times New Roman"/>
          <w:sz w:val="28"/>
          <w:szCs w:val="28"/>
        </w:rPr>
        <w:t>зерен суданской травы, г/100 г</w:t>
      </w:r>
    </w:p>
    <w:tbl>
      <w:tblPr>
        <w:tblpPr w:leftFromText="180" w:rightFromText="180" w:vertAnchor="text" w:horzAnchor="margin" w:tblpY="182"/>
        <w:tblW w:w="5000" w:type="pct"/>
        <w:tblLayout w:type="fixed"/>
        <w:tblLook w:val="0000" w:firstRow="0" w:lastRow="0" w:firstColumn="0" w:lastColumn="0" w:noHBand="0" w:noVBand="0"/>
      </w:tblPr>
      <w:tblGrid>
        <w:gridCol w:w="956"/>
        <w:gridCol w:w="1389"/>
        <w:gridCol w:w="1389"/>
        <w:gridCol w:w="1389"/>
        <w:gridCol w:w="1389"/>
        <w:gridCol w:w="1389"/>
        <w:gridCol w:w="1385"/>
      </w:tblGrid>
      <w:tr w:rsidR="004418F9" w:rsidRPr="006D31A9" w14:paraId="1F27675C" w14:textId="77777777" w:rsidTr="00BC3AE5">
        <w:trPr>
          <w:trHeight w:val="161"/>
        </w:trPr>
        <w:tc>
          <w:tcPr>
            <w:tcW w:w="514" w:type="pct"/>
            <w:vMerge w:val="restart"/>
            <w:tcBorders>
              <w:top w:val="single" w:sz="8" w:space="0" w:color="auto"/>
              <w:left w:val="single" w:sz="8" w:space="0" w:color="auto"/>
              <w:right w:val="single" w:sz="4" w:space="0" w:color="auto"/>
            </w:tcBorders>
            <w:shd w:val="clear" w:color="auto" w:fill="auto"/>
            <w:noWrap/>
            <w:vAlign w:val="center"/>
          </w:tcPr>
          <w:p w14:paraId="7C217609" w14:textId="754ADB49" w:rsidR="004418F9" w:rsidRPr="004577E4" w:rsidRDefault="004418F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г/100 г</w:t>
            </w:r>
          </w:p>
        </w:tc>
        <w:tc>
          <w:tcPr>
            <w:tcW w:w="2244" w:type="pct"/>
            <w:gridSpan w:val="3"/>
            <w:tcBorders>
              <w:top w:val="single" w:sz="8" w:space="0" w:color="auto"/>
              <w:left w:val="single" w:sz="4" w:space="0" w:color="auto"/>
              <w:bottom w:val="single" w:sz="4" w:space="0" w:color="auto"/>
              <w:right w:val="single" w:sz="8" w:space="0" w:color="auto"/>
            </w:tcBorders>
            <w:vAlign w:val="center"/>
          </w:tcPr>
          <w:p w14:paraId="239B6D59" w14:textId="4FCB1DF3" w:rsidR="004418F9" w:rsidRPr="004577E4" w:rsidRDefault="004418F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Образец № 1</w:t>
            </w:r>
          </w:p>
        </w:tc>
        <w:tc>
          <w:tcPr>
            <w:tcW w:w="2242" w:type="pct"/>
            <w:gridSpan w:val="3"/>
            <w:tcBorders>
              <w:top w:val="single" w:sz="8" w:space="0" w:color="auto"/>
              <w:left w:val="nil"/>
              <w:bottom w:val="single" w:sz="4" w:space="0" w:color="auto"/>
              <w:right w:val="single" w:sz="8" w:space="0" w:color="auto"/>
            </w:tcBorders>
            <w:shd w:val="clear" w:color="auto" w:fill="auto"/>
            <w:noWrap/>
            <w:vAlign w:val="center"/>
          </w:tcPr>
          <w:p w14:paraId="484F2410" w14:textId="6DA00012" w:rsidR="004418F9" w:rsidRPr="004577E4" w:rsidRDefault="004418F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Образец № 2</w:t>
            </w:r>
          </w:p>
        </w:tc>
      </w:tr>
      <w:tr w:rsidR="00BC3AE5" w:rsidRPr="006D31A9" w14:paraId="31AA8FC5" w14:textId="77777777" w:rsidTr="004720F2">
        <w:trPr>
          <w:trHeight w:val="183"/>
        </w:trPr>
        <w:tc>
          <w:tcPr>
            <w:tcW w:w="514" w:type="pct"/>
            <w:vMerge/>
            <w:tcBorders>
              <w:left w:val="single" w:sz="8" w:space="0" w:color="auto"/>
              <w:bottom w:val="nil"/>
              <w:right w:val="single" w:sz="4" w:space="0" w:color="auto"/>
            </w:tcBorders>
            <w:shd w:val="clear" w:color="auto" w:fill="auto"/>
            <w:noWrap/>
            <w:vAlign w:val="center"/>
          </w:tcPr>
          <w:p w14:paraId="5749B5E0" w14:textId="77777777" w:rsidR="004418F9" w:rsidRPr="004577E4" w:rsidRDefault="004418F9" w:rsidP="004418F9">
            <w:pPr>
              <w:spacing w:after="0" w:line="276" w:lineRule="auto"/>
              <w:jc w:val="center"/>
              <w:rPr>
                <w:rFonts w:ascii="Times New Roman" w:eastAsia="Times New Roman" w:hAnsi="Times New Roman" w:cs="Times New Roman"/>
                <w:sz w:val="25"/>
                <w:szCs w:val="25"/>
                <w:lang w:eastAsia="ru-RU"/>
              </w:rPr>
            </w:pPr>
          </w:p>
        </w:tc>
        <w:tc>
          <w:tcPr>
            <w:tcW w:w="748" w:type="pct"/>
            <w:tcBorders>
              <w:top w:val="single" w:sz="4" w:space="0" w:color="auto"/>
              <w:left w:val="single" w:sz="4" w:space="0" w:color="auto"/>
              <w:bottom w:val="nil"/>
              <w:right w:val="single" w:sz="4" w:space="0" w:color="auto"/>
            </w:tcBorders>
            <w:vAlign w:val="center"/>
          </w:tcPr>
          <w:p w14:paraId="41D3489D" w14:textId="24E9D4B7" w:rsidR="004418F9" w:rsidRPr="004577E4" w:rsidRDefault="004418F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w:t>
            </w:r>
            <w:r w:rsidR="00BC3AE5" w:rsidRPr="004577E4">
              <w:rPr>
                <w:rFonts w:ascii="Times New Roman" w:eastAsia="Times New Roman" w:hAnsi="Times New Roman" w:cs="Times New Roman"/>
                <w:sz w:val="25"/>
                <w:szCs w:val="25"/>
                <w:lang w:eastAsia="ru-RU"/>
              </w:rPr>
              <w:t>я</w:t>
            </w:r>
            <w:r w:rsidRPr="004577E4">
              <w:rPr>
                <w:rFonts w:ascii="Times New Roman" w:eastAsia="Times New Roman" w:hAnsi="Times New Roman" w:cs="Times New Roman"/>
                <w:sz w:val="25"/>
                <w:szCs w:val="25"/>
                <w:lang w:eastAsia="ru-RU"/>
              </w:rPr>
              <w:t xml:space="preserve"> повторность</w:t>
            </w:r>
          </w:p>
        </w:tc>
        <w:tc>
          <w:tcPr>
            <w:tcW w:w="748" w:type="pct"/>
            <w:tcBorders>
              <w:top w:val="single" w:sz="4" w:space="0" w:color="auto"/>
              <w:left w:val="single" w:sz="4" w:space="0" w:color="auto"/>
              <w:bottom w:val="nil"/>
              <w:right w:val="single" w:sz="8" w:space="0" w:color="auto"/>
            </w:tcBorders>
            <w:shd w:val="clear" w:color="auto" w:fill="auto"/>
            <w:noWrap/>
            <w:vAlign w:val="center"/>
          </w:tcPr>
          <w:p w14:paraId="4178E96C" w14:textId="77777777" w:rsidR="00BC3AE5"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 xml:space="preserve">2-я </w:t>
            </w:r>
          </w:p>
          <w:p w14:paraId="61957AA3" w14:textId="55E15B50" w:rsidR="004418F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повторность</w:t>
            </w:r>
          </w:p>
        </w:tc>
        <w:tc>
          <w:tcPr>
            <w:tcW w:w="748" w:type="pct"/>
            <w:tcBorders>
              <w:top w:val="single" w:sz="4" w:space="0" w:color="auto"/>
              <w:left w:val="nil"/>
              <w:bottom w:val="nil"/>
              <w:right w:val="single" w:sz="8" w:space="0" w:color="auto"/>
            </w:tcBorders>
            <w:shd w:val="clear" w:color="auto" w:fill="auto"/>
            <w:noWrap/>
            <w:vAlign w:val="center"/>
          </w:tcPr>
          <w:p w14:paraId="3E8EA39F" w14:textId="45AF5BC5" w:rsidR="004418F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 xml:space="preserve">В среднем </w:t>
            </w:r>
          </w:p>
        </w:tc>
        <w:tc>
          <w:tcPr>
            <w:tcW w:w="748" w:type="pct"/>
            <w:tcBorders>
              <w:top w:val="single" w:sz="4" w:space="0" w:color="auto"/>
              <w:left w:val="nil"/>
              <w:bottom w:val="nil"/>
              <w:right w:val="single" w:sz="8" w:space="0" w:color="auto"/>
            </w:tcBorders>
            <w:shd w:val="clear" w:color="auto" w:fill="auto"/>
            <w:noWrap/>
            <w:vAlign w:val="center"/>
          </w:tcPr>
          <w:p w14:paraId="36D9CD4E" w14:textId="07C3148C" w:rsidR="00BC3AE5"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 xml:space="preserve">1-я </w:t>
            </w:r>
          </w:p>
          <w:p w14:paraId="0127CD87" w14:textId="38BC9CD8" w:rsidR="004418F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повторность</w:t>
            </w:r>
          </w:p>
        </w:tc>
        <w:tc>
          <w:tcPr>
            <w:tcW w:w="748" w:type="pct"/>
            <w:tcBorders>
              <w:top w:val="single" w:sz="4" w:space="0" w:color="auto"/>
              <w:left w:val="nil"/>
              <w:bottom w:val="nil"/>
              <w:right w:val="single" w:sz="8" w:space="0" w:color="auto"/>
            </w:tcBorders>
            <w:shd w:val="clear" w:color="auto" w:fill="auto"/>
            <w:noWrap/>
            <w:vAlign w:val="center"/>
          </w:tcPr>
          <w:p w14:paraId="67F72577" w14:textId="7EC56E2C" w:rsidR="00BC3AE5"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 xml:space="preserve">2-я </w:t>
            </w:r>
          </w:p>
          <w:p w14:paraId="6F046172" w14:textId="5CA60413" w:rsidR="004418F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повторность</w:t>
            </w:r>
          </w:p>
        </w:tc>
        <w:tc>
          <w:tcPr>
            <w:tcW w:w="746" w:type="pct"/>
            <w:tcBorders>
              <w:top w:val="single" w:sz="4" w:space="0" w:color="auto"/>
              <w:left w:val="nil"/>
              <w:bottom w:val="nil"/>
              <w:right w:val="single" w:sz="8" w:space="0" w:color="auto"/>
            </w:tcBorders>
            <w:shd w:val="clear" w:color="auto" w:fill="auto"/>
            <w:noWrap/>
            <w:vAlign w:val="center"/>
          </w:tcPr>
          <w:p w14:paraId="161B5578" w14:textId="1C1C5EBD" w:rsidR="004418F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В среднем</w:t>
            </w:r>
          </w:p>
        </w:tc>
      </w:tr>
      <w:tr w:rsidR="00BC3AE5" w:rsidRPr="006D31A9" w14:paraId="09DA5D49" w14:textId="77777777" w:rsidTr="004720F2">
        <w:trPr>
          <w:trHeight w:val="255"/>
        </w:trPr>
        <w:tc>
          <w:tcPr>
            <w:tcW w:w="514" w:type="pct"/>
            <w:tcBorders>
              <w:top w:val="single" w:sz="8" w:space="0" w:color="auto"/>
              <w:left w:val="single" w:sz="8" w:space="0" w:color="auto"/>
              <w:bottom w:val="single" w:sz="4" w:space="0" w:color="auto"/>
              <w:right w:val="single" w:sz="4" w:space="0" w:color="auto"/>
            </w:tcBorders>
            <w:shd w:val="clear" w:color="auto" w:fill="auto"/>
            <w:noWrap/>
            <w:vAlign w:val="bottom"/>
          </w:tcPr>
          <w:p w14:paraId="45B4FD54"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Asp</w:t>
            </w:r>
            <w:proofErr w:type="spellEnd"/>
          </w:p>
        </w:tc>
        <w:tc>
          <w:tcPr>
            <w:tcW w:w="748" w:type="pct"/>
            <w:tcBorders>
              <w:top w:val="single" w:sz="8" w:space="0" w:color="auto"/>
              <w:left w:val="single" w:sz="4" w:space="0" w:color="auto"/>
              <w:bottom w:val="single" w:sz="4" w:space="0" w:color="auto"/>
              <w:right w:val="single" w:sz="4" w:space="0" w:color="auto"/>
            </w:tcBorders>
            <w:vAlign w:val="bottom"/>
          </w:tcPr>
          <w:p w14:paraId="4B674F3D" w14:textId="23958D24"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0,785</w:t>
            </w:r>
          </w:p>
        </w:tc>
        <w:tc>
          <w:tcPr>
            <w:tcW w:w="748" w:type="pct"/>
            <w:tcBorders>
              <w:top w:val="single" w:sz="8" w:space="0" w:color="auto"/>
              <w:left w:val="single" w:sz="4" w:space="0" w:color="auto"/>
              <w:bottom w:val="single" w:sz="4" w:space="0" w:color="auto"/>
              <w:right w:val="single" w:sz="4" w:space="0" w:color="auto"/>
            </w:tcBorders>
            <w:shd w:val="clear" w:color="auto" w:fill="auto"/>
            <w:noWrap/>
            <w:vAlign w:val="bottom"/>
          </w:tcPr>
          <w:p w14:paraId="5557BB30" w14:textId="1A87A7C1"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0,815</w:t>
            </w:r>
          </w:p>
        </w:tc>
        <w:tc>
          <w:tcPr>
            <w:tcW w:w="748" w:type="pct"/>
            <w:tcBorders>
              <w:top w:val="single" w:sz="8" w:space="0" w:color="auto"/>
              <w:left w:val="nil"/>
              <w:bottom w:val="single" w:sz="4" w:space="0" w:color="auto"/>
              <w:right w:val="single" w:sz="4" w:space="0" w:color="auto"/>
            </w:tcBorders>
            <w:shd w:val="clear" w:color="auto" w:fill="auto"/>
            <w:noWrap/>
            <w:vAlign w:val="bottom"/>
          </w:tcPr>
          <w:p w14:paraId="21B50D16" w14:textId="7B1B0B6D"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0,800</w:t>
            </w:r>
          </w:p>
        </w:tc>
        <w:tc>
          <w:tcPr>
            <w:tcW w:w="748" w:type="pct"/>
            <w:tcBorders>
              <w:top w:val="single" w:sz="8" w:space="0" w:color="auto"/>
              <w:left w:val="nil"/>
              <w:bottom w:val="single" w:sz="4" w:space="0" w:color="auto"/>
              <w:right w:val="single" w:sz="4" w:space="0" w:color="auto"/>
            </w:tcBorders>
            <w:shd w:val="clear" w:color="auto" w:fill="auto"/>
            <w:noWrap/>
            <w:vAlign w:val="bottom"/>
          </w:tcPr>
          <w:p w14:paraId="39C3C701" w14:textId="72CB2630"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0,770</w:t>
            </w:r>
          </w:p>
        </w:tc>
        <w:tc>
          <w:tcPr>
            <w:tcW w:w="748" w:type="pct"/>
            <w:tcBorders>
              <w:top w:val="single" w:sz="8" w:space="0" w:color="auto"/>
              <w:left w:val="nil"/>
              <w:bottom w:val="single" w:sz="4" w:space="0" w:color="auto"/>
              <w:right w:val="single" w:sz="4" w:space="0" w:color="auto"/>
            </w:tcBorders>
            <w:shd w:val="clear" w:color="auto" w:fill="auto"/>
            <w:noWrap/>
            <w:vAlign w:val="bottom"/>
          </w:tcPr>
          <w:p w14:paraId="26B64C2E" w14:textId="6703A2C3"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0,845</w:t>
            </w:r>
          </w:p>
        </w:tc>
        <w:tc>
          <w:tcPr>
            <w:tcW w:w="746" w:type="pct"/>
            <w:tcBorders>
              <w:top w:val="single" w:sz="8" w:space="0" w:color="auto"/>
              <w:left w:val="nil"/>
              <w:bottom w:val="single" w:sz="4" w:space="0" w:color="auto"/>
              <w:right w:val="single" w:sz="4" w:space="0" w:color="auto"/>
            </w:tcBorders>
            <w:shd w:val="clear" w:color="auto" w:fill="auto"/>
            <w:noWrap/>
            <w:vAlign w:val="bottom"/>
          </w:tcPr>
          <w:p w14:paraId="3A9539E2" w14:textId="3470199A"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0,807</w:t>
            </w:r>
          </w:p>
        </w:tc>
      </w:tr>
      <w:tr w:rsidR="00BC3AE5" w:rsidRPr="006D31A9" w14:paraId="1746043F"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19396641"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Thr</w:t>
            </w:r>
            <w:proofErr w:type="spellEnd"/>
          </w:p>
        </w:tc>
        <w:tc>
          <w:tcPr>
            <w:tcW w:w="748" w:type="pct"/>
            <w:tcBorders>
              <w:top w:val="nil"/>
              <w:left w:val="single" w:sz="4" w:space="0" w:color="auto"/>
              <w:bottom w:val="single" w:sz="4" w:space="0" w:color="auto"/>
              <w:right w:val="single" w:sz="4" w:space="0" w:color="auto"/>
            </w:tcBorders>
            <w:vAlign w:val="bottom"/>
          </w:tcPr>
          <w:p w14:paraId="4A148FF3" w14:textId="4DAE3F34"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0,346</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11E329EF" w14:textId="15DD463D"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0,381</w:t>
            </w:r>
          </w:p>
        </w:tc>
        <w:tc>
          <w:tcPr>
            <w:tcW w:w="748" w:type="pct"/>
            <w:tcBorders>
              <w:top w:val="nil"/>
              <w:left w:val="nil"/>
              <w:bottom w:val="single" w:sz="4" w:space="0" w:color="auto"/>
              <w:right w:val="single" w:sz="4" w:space="0" w:color="auto"/>
            </w:tcBorders>
            <w:shd w:val="clear" w:color="auto" w:fill="auto"/>
            <w:noWrap/>
            <w:vAlign w:val="bottom"/>
          </w:tcPr>
          <w:p w14:paraId="52CC6255" w14:textId="1738326D"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0,364</w:t>
            </w:r>
          </w:p>
        </w:tc>
        <w:tc>
          <w:tcPr>
            <w:tcW w:w="748" w:type="pct"/>
            <w:tcBorders>
              <w:top w:val="nil"/>
              <w:left w:val="nil"/>
              <w:bottom w:val="single" w:sz="4" w:space="0" w:color="auto"/>
              <w:right w:val="single" w:sz="4" w:space="0" w:color="auto"/>
            </w:tcBorders>
            <w:shd w:val="clear" w:color="auto" w:fill="auto"/>
            <w:noWrap/>
            <w:vAlign w:val="bottom"/>
          </w:tcPr>
          <w:p w14:paraId="05E52CAD" w14:textId="6DB14F2D"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0,407</w:t>
            </w:r>
          </w:p>
        </w:tc>
        <w:tc>
          <w:tcPr>
            <w:tcW w:w="748" w:type="pct"/>
            <w:tcBorders>
              <w:top w:val="nil"/>
              <w:left w:val="nil"/>
              <w:bottom w:val="single" w:sz="4" w:space="0" w:color="auto"/>
              <w:right w:val="single" w:sz="4" w:space="0" w:color="auto"/>
            </w:tcBorders>
            <w:shd w:val="clear" w:color="auto" w:fill="auto"/>
            <w:noWrap/>
            <w:vAlign w:val="bottom"/>
          </w:tcPr>
          <w:p w14:paraId="43EF9B80" w14:textId="41B8B51C"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0,392</w:t>
            </w:r>
          </w:p>
        </w:tc>
        <w:tc>
          <w:tcPr>
            <w:tcW w:w="746" w:type="pct"/>
            <w:tcBorders>
              <w:top w:val="nil"/>
              <w:left w:val="nil"/>
              <w:bottom w:val="single" w:sz="4" w:space="0" w:color="auto"/>
              <w:right w:val="single" w:sz="4" w:space="0" w:color="auto"/>
            </w:tcBorders>
            <w:shd w:val="clear" w:color="auto" w:fill="auto"/>
            <w:noWrap/>
            <w:vAlign w:val="bottom"/>
          </w:tcPr>
          <w:p w14:paraId="5A2D4F3F" w14:textId="2B1714D7"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0,399</w:t>
            </w:r>
          </w:p>
        </w:tc>
      </w:tr>
      <w:tr w:rsidR="00BC3AE5" w:rsidRPr="006D31A9" w14:paraId="28F8FF38"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741DAEFD"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Ser</w:t>
            </w:r>
            <w:proofErr w:type="spellEnd"/>
          </w:p>
        </w:tc>
        <w:tc>
          <w:tcPr>
            <w:tcW w:w="748" w:type="pct"/>
            <w:tcBorders>
              <w:top w:val="nil"/>
              <w:left w:val="single" w:sz="4" w:space="0" w:color="auto"/>
              <w:bottom w:val="single" w:sz="4" w:space="0" w:color="auto"/>
              <w:right w:val="single" w:sz="4" w:space="0" w:color="auto"/>
            </w:tcBorders>
            <w:vAlign w:val="bottom"/>
          </w:tcPr>
          <w:p w14:paraId="31CF1267" w14:textId="10D2ECF3"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0,639</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7001C1DF" w14:textId="59668F32"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0,534</w:t>
            </w:r>
          </w:p>
        </w:tc>
        <w:tc>
          <w:tcPr>
            <w:tcW w:w="748" w:type="pct"/>
            <w:tcBorders>
              <w:top w:val="nil"/>
              <w:left w:val="nil"/>
              <w:bottom w:val="single" w:sz="4" w:space="0" w:color="auto"/>
              <w:right w:val="single" w:sz="4" w:space="0" w:color="auto"/>
            </w:tcBorders>
            <w:shd w:val="clear" w:color="auto" w:fill="auto"/>
            <w:noWrap/>
            <w:vAlign w:val="bottom"/>
          </w:tcPr>
          <w:p w14:paraId="0E777AA8" w14:textId="6294711E"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0,587</w:t>
            </w:r>
          </w:p>
        </w:tc>
        <w:tc>
          <w:tcPr>
            <w:tcW w:w="748" w:type="pct"/>
            <w:tcBorders>
              <w:top w:val="nil"/>
              <w:left w:val="nil"/>
              <w:bottom w:val="single" w:sz="4" w:space="0" w:color="auto"/>
              <w:right w:val="single" w:sz="4" w:space="0" w:color="auto"/>
            </w:tcBorders>
            <w:shd w:val="clear" w:color="auto" w:fill="auto"/>
            <w:noWrap/>
            <w:vAlign w:val="bottom"/>
          </w:tcPr>
          <w:p w14:paraId="18A92F36" w14:textId="6FE6EE6B"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0,593</w:t>
            </w:r>
          </w:p>
        </w:tc>
        <w:tc>
          <w:tcPr>
            <w:tcW w:w="748" w:type="pct"/>
            <w:tcBorders>
              <w:top w:val="nil"/>
              <w:left w:val="nil"/>
              <w:bottom w:val="single" w:sz="4" w:space="0" w:color="auto"/>
              <w:right w:val="single" w:sz="4" w:space="0" w:color="auto"/>
            </w:tcBorders>
            <w:shd w:val="clear" w:color="auto" w:fill="auto"/>
            <w:noWrap/>
            <w:vAlign w:val="bottom"/>
          </w:tcPr>
          <w:p w14:paraId="2D84FC97" w14:textId="7FC5A6E4"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0,567</w:t>
            </w:r>
          </w:p>
        </w:tc>
        <w:tc>
          <w:tcPr>
            <w:tcW w:w="746" w:type="pct"/>
            <w:tcBorders>
              <w:top w:val="nil"/>
              <w:left w:val="nil"/>
              <w:bottom w:val="single" w:sz="4" w:space="0" w:color="auto"/>
              <w:right w:val="single" w:sz="4" w:space="0" w:color="auto"/>
            </w:tcBorders>
            <w:shd w:val="clear" w:color="auto" w:fill="auto"/>
            <w:noWrap/>
            <w:vAlign w:val="bottom"/>
          </w:tcPr>
          <w:p w14:paraId="61DAFBC1" w14:textId="5999A287"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0,580</w:t>
            </w:r>
          </w:p>
        </w:tc>
      </w:tr>
      <w:tr w:rsidR="00BC3AE5" w:rsidRPr="006D31A9" w14:paraId="10A231FF"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7363D498"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Glu</w:t>
            </w:r>
            <w:proofErr w:type="spellEnd"/>
          </w:p>
        </w:tc>
        <w:tc>
          <w:tcPr>
            <w:tcW w:w="748" w:type="pct"/>
            <w:tcBorders>
              <w:top w:val="nil"/>
              <w:left w:val="single" w:sz="4" w:space="0" w:color="auto"/>
              <w:bottom w:val="single" w:sz="4" w:space="0" w:color="auto"/>
              <w:right w:val="single" w:sz="4" w:space="0" w:color="auto"/>
            </w:tcBorders>
            <w:vAlign w:val="bottom"/>
          </w:tcPr>
          <w:p w14:paraId="57DFAF79" w14:textId="6003DD69"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2,851</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3B5B904C" w14:textId="50D22719"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3,020</w:t>
            </w:r>
          </w:p>
        </w:tc>
        <w:tc>
          <w:tcPr>
            <w:tcW w:w="748" w:type="pct"/>
            <w:tcBorders>
              <w:top w:val="nil"/>
              <w:left w:val="nil"/>
              <w:bottom w:val="single" w:sz="4" w:space="0" w:color="auto"/>
              <w:right w:val="single" w:sz="4" w:space="0" w:color="auto"/>
            </w:tcBorders>
            <w:shd w:val="clear" w:color="auto" w:fill="auto"/>
            <w:noWrap/>
            <w:vAlign w:val="bottom"/>
          </w:tcPr>
          <w:p w14:paraId="42BB7732" w14:textId="0B26A685"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2,935</w:t>
            </w:r>
          </w:p>
        </w:tc>
        <w:tc>
          <w:tcPr>
            <w:tcW w:w="748" w:type="pct"/>
            <w:tcBorders>
              <w:top w:val="nil"/>
              <w:left w:val="nil"/>
              <w:bottom w:val="single" w:sz="4" w:space="0" w:color="auto"/>
              <w:right w:val="single" w:sz="4" w:space="0" w:color="auto"/>
            </w:tcBorders>
            <w:shd w:val="clear" w:color="auto" w:fill="auto"/>
            <w:noWrap/>
            <w:vAlign w:val="bottom"/>
          </w:tcPr>
          <w:p w14:paraId="2CD88CDC" w14:textId="5F3BA82F"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2,883</w:t>
            </w:r>
          </w:p>
        </w:tc>
        <w:tc>
          <w:tcPr>
            <w:tcW w:w="748" w:type="pct"/>
            <w:tcBorders>
              <w:top w:val="nil"/>
              <w:left w:val="nil"/>
              <w:bottom w:val="single" w:sz="4" w:space="0" w:color="auto"/>
              <w:right w:val="single" w:sz="4" w:space="0" w:color="auto"/>
            </w:tcBorders>
            <w:shd w:val="clear" w:color="auto" w:fill="auto"/>
            <w:noWrap/>
            <w:vAlign w:val="bottom"/>
          </w:tcPr>
          <w:p w14:paraId="0AA0A9A5" w14:textId="0B081A0C"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3,222</w:t>
            </w:r>
          </w:p>
        </w:tc>
        <w:tc>
          <w:tcPr>
            <w:tcW w:w="746" w:type="pct"/>
            <w:tcBorders>
              <w:top w:val="nil"/>
              <w:left w:val="nil"/>
              <w:bottom w:val="single" w:sz="4" w:space="0" w:color="auto"/>
              <w:right w:val="single" w:sz="4" w:space="0" w:color="auto"/>
            </w:tcBorders>
            <w:shd w:val="clear" w:color="auto" w:fill="auto"/>
            <w:noWrap/>
            <w:vAlign w:val="bottom"/>
          </w:tcPr>
          <w:p w14:paraId="5098CAA0" w14:textId="4314955D"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3,052</w:t>
            </w:r>
          </w:p>
        </w:tc>
      </w:tr>
      <w:tr w:rsidR="00BC3AE5" w:rsidRPr="006D31A9" w14:paraId="5080F35F"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3964BD42"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Pro</w:t>
            </w:r>
          </w:p>
        </w:tc>
        <w:tc>
          <w:tcPr>
            <w:tcW w:w="748" w:type="pct"/>
            <w:tcBorders>
              <w:top w:val="nil"/>
              <w:left w:val="single" w:sz="4" w:space="0" w:color="auto"/>
              <w:bottom w:val="single" w:sz="4" w:space="0" w:color="auto"/>
              <w:right w:val="single" w:sz="4" w:space="0" w:color="auto"/>
            </w:tcBorders>
            <w:vAlign w:val="bottom"/>
          </w:tcPr>
          <w:p w14:paraId="68BD5A9A" w14:textId="35CD9FBB"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1,064</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4349A6AE" w14:textId="1D1857C4"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1,275</w:t>
            </w:r>
          </w:p>
        </w:tc>
        <w:tc>
          <w:tcPr>
            <w:tcW w:w="748" w:type="pct"/>
            <w:tcBorders>
              <w:top w:val="nil"/>
              <w:left w:val="nil"/>
              <w:bottom w:val="single" w:sz="4" w:space="0" w:color="auto"/>
              <w:right w:val="single" w:sz="4" w:space="0" w:color="auto"/>
            </w:tcBorders>
            <w:shd w:val="clear" w:color="auto" w:fill="auto"/>
            <w:noWrap/>
            <w:vAlign w:val="bottom"/>
          </w:tcPr>
          <w:p w14:paraId="7B8C27CA" w14:textId="7E9E3257"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1,170</w:t>
            </w:r>
          </w:p>
        </w:tc>
        <w:tc>
          <w:tcPr>
            <w:tcW w:w="748" w:type="pct"/>
            <w:tcBorders>
              <w:top w:val="nil"/>
              <w:left w:val="nil"/>
              <w:bottom w:val="single" w:sz="4" w:space="0" w:color="auto"/>
              <w:right w:val="single" w:sz="4" w:space="0" w:color="auto"/>
            </w:tcBorders>
            <w:shd w:val="clear" w:color="auto" w:fill="auto"/>
            <w:noWrap/>
            <w:vAlign w:val="bottom"/>
          </w:tcPr>
          <w:p w14:paraId="4ADF74A2" w14:textId="65B939F6"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1,132</w:t>
            </w:r>
          </w:p>
        </w:tc>
        <w:tc>
          <w:tcPr>
            <w:tcW w:w="748" w:type="pct"/>
            <w:tcBorders>
              <w:top w:val="nil"/>
              <w:left w:val="nil"/>
              <w:bottom w:val="single" w:sz="4" w:space="0" w:color="auto"/>
              <w:right w:val="single" w:sz="4" w:space="0" w:color="auto"/>
            </w:tcBorders>
            <w:shd w:val="clear" w:color="auto" w:fill="auto"/>
            <w:noWrap/>
            <w:vAlign w:val="bottom"/>
          </w:tcPr>
          <w:p w14:paraId="798A3541" w14:textId="0867BFFC"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1,328</w:t>
            </w:r>
          </w:p>
        </w:tc>
        <w:tc>
          <w:tcPr>
            <w:tcW w:w="746" w:type="pct"/>
            <w:tcBorders>
              <w:top w:val="nil"/>
              <w:left w:val="nil"/>
              <w:bottom w:val="single" w:sz="4" w:space="0" w:color="auto"/>
              <w:right w:val="single" w:sz="4" w:space="0" w:color="auto"/>
            </w:tcBorders>
            <w:shd w:val="clear" w:color="auto" w:fill="auto"/>
            <w:noWrap/>
            <w:vAlign w:val="bottom"/>
          </w:tcPr>
          <w:p w14:paraId="4629E69D" w14:textId="5F1B540E"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1,230</w:t>
            </w:r>
          </w:p>
        </w:tc>
      </w:tr>
      <w:tr w:rsidR="00BC3AE5" w:rsidRPr="006D31A9" w14:paraId="02BA1E14"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7E055149"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Gly</w:t>
            </w:r>
            <w:proofErr w:type="spellEnd"/>
          </w:p>
        </w:tc>
        <w:tc>
          <w:tcPr>
            <w:tcW w:w="748" w:type="pct"/>
            <w:tcBorders>
              <w:top w:val="nil"/>
              <w:left w:val="single" w:sz="4" w:space="0" w:color="auto"/>
              <w:bottom w:val="single" w:sz="4" w:space="0" w:color="auto"/>
              <w:right w:val="single" w:sz="4" w:space="0" w:color="auto"/>
            </w:tcBorders>
            <w:vAlign w:val="bottom"/>
          </w:tcPr>
          <w:p w14:paraId="2D0C4C31" w14:textId="249E6A6F"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0,405</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4BD3B237" w14:textId="0070622C"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0,394</w:t>
            </w:r>
          </w:p>
        </w:tc>
        <w:tc>
          <w:tcPr>
            <w:tcW w:w="748" w:type="pct"/>
            <w:tcBorders>
              <w:top w:val="nil"/>
              <w:left w:val="nil"/>
              <w:bottom w:val="single" w:sz="4" w:space="0" w:color="auto"/>
              <w:right w:val="single" w:sz="4" w:space="0" w:color="auto"/>
            </w:tcBorders>
            <w:shd w:val="clear" w:color="auto" w:fill="auto"/>
            <w:noWrap/>
            <w:vAlign w:val="bottom"/>
          </w:tcPr>
          <w:p w14:paraId="1368CD96" w14:textId="08DC37A5"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0,399</w:t>
            </w:r>
          </w:p>
        </w:tc>
        <w:tc>
          <w:tcPr>
            <w:tcW w:w="748" w:type="pct"/>
            <w:tcBorders>
              <w:top w:val="nil"/>
              <w:left w:val="nil"/>
              <w:bottom w:val="single" w:sz="4" w:space="0" w:color="auto"/>
              <w:right w:val="single" w:sz="4" w:space="0" w:color="auto"/>
            </w:tcBorders>
            <w:shd w:val="clear" w:color="auto" w:fill="auto"/>
            <w:noWrap/>
            <w:vAlign w:val="bottom"/>
          </w:tcPr>
          <w:p w14:paraId="36A3B2A8" w14:textId="784347CB"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0,424</w:t>
            </w:r>
          </w:p>
        </w:tc>
        <w:tc>
          <w:tcPr>
            <w:tcW w:w="748" w:type="pct"/>
            <w:tcBorders>
              <w:top w:val="nil"/>
              <w:left w:val="nil"/>
              <w:bottom w:val="single" w:sz="4" w:space="0" w:color="auto"/>
              <w:right w:val="single" w:sz="4" w:space="0" w:color="auto"/>
            </w:tcBorders>
            <w:shd w:val="clear" w:color="auto" w:fill="auto"/>
            <w:noWrap/>
            <w:vAlign w:val="bottom"/>
          </w:tcPr>
          <w:p w14:paraId="4109B597" w14:textId="041FBBD6" w:rsidR="006D31A9" w:rsidRPr="004577E4" w:rsidRDefault="004720F2"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0,391</w:t>
            </w:r>
          </w:p>
        </w:tc>
        <w:tc>
          <w:tcPr>
            <w:tcW w:w="746" w:type="pct"/>
            <w:tcBorders>
              <w:top w:val="nil"/>
              <w:left w:val="nil"/>
              <w:bottom w:val="single" w:sz="4" w:space="0" w:color="auto"/>
              <w:right w:val="single" w:sz="4" w:space="0" w:color="auto"/>
            </w:tcBorders>
            <w:shd w:val="clear" w:color="auto" w:fill="auto"/>
            <w:noWrap/>
            <w:vAlign w:val="bottom"/>
          </w:tcPr>
          <w:p w14:paraId="2C88448A" w14:textId="6164204A"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0,407</w:t>
            </w:r>
          </w:p>
        </w:tc>
      </w:tr>
      <w:tr w:rsidR="00BC3AE5" w:rsidRPr="006D31A9" w14:paraId="222DA6F8"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3920A4BB"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Ala</w:t>
            </w:r>
            <w:proofErr w:type="spellEnd"/>
          </w:p>
        </w:tc>
        <w:tc>
          <w:tcPr>
            <w:tcW w:w="748" w:type="pct"/>
            <w:tcBorders>
              <w:top w:val="nil"/>
              <w:left w:val="single" w:sz="4" w:space="0" w:color="auto"/>
              <w:bottom w:val="single" w:sz="4" w:space="0" w:color="auto"/>
              <w:right w:val="single" w:sz="4" w:space="0" w:color="auto"/>
            </w:tcBorders>
            <w:vAlign w:val="bottom"/>
          </w:tcPr>
          <w:p w14:paraId="345C6E02" w14:textId="5AB63E7F" w:rsidR="006D31A9" w:rsidRPr="004577E4" w:rsidRDefault="00BC3AE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1,171</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58F50590" w14:textId="413F5C3C"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1,050</w:t>
            </w:r>
          </w:p>
        </w:tc>
        <w:tc>
          <w:tcPr>
            <w:tcW w:w="748" w:type="pct"/>
            <w:tcBorders>
              <w:top w:val="nil"/>
              <w:left w:val="nil"/>
              <w:bottom w:val="single" w:sz="4" w:space="0" w:color="auto"/>
              <w:right w:val="single" w:sz="4" w:space="0" w:color="auto"/>
            </w:tcBorders>
            <w:shd w:val="clear" w:color="auto" w:fill="auto"/>
            <w:noWrap/>
            <w:vAlign w:val="bottom"/>
          </w:tcPr>
          <w:p w14:paraId="4AE3400D" w14:textId="258D67DD"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1,110</w:t>
            </w:r>
          </w:p>
        </w:tc>
        <w:tc>
          <w:tcPr>
            <w:tcW w:w="748" w:type="pct"/>
            <w:tcBorders>
              <w:top w:val="nil"/>
              <w:left w:val="nil"/>
              <w:bottom w:val="single" w:sz="4" w:space="0" w:color="auto"/>
              <w:right w:val="single" w:sz="4" w:space="0" w:color="auto"/>
            </w:tcBorders>
            <w:shd w:val="clear" w:color="auto" w:fill="auto"/>
            <w:noWrap/>
            <w:vAlign w:val="bottom"/>
          </w:tcPr>
          <w:p w14:paraId="0B1D0B4B" w14:textId="16C44C90"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1,173</w:t>
            </w:r>
          </w:p>
        </w:tc>
        <w:tc>
          <w:tcPr>
            <w:tcW w:w="748" w:type="pct"/>
            <w:tcBorders>
              <w:top w:val="nil"/>
              <w:left w:val="nil"/>
              <w:bottom w:val="single" w:sz="4" w:space="0" w:color="auto"/>
              <w:right w:val="single" w:sz="4" w:space="0" w:color="auto"/>
            </w:tcBorders>
            <w:shd w:val="clear" w:color="auto" w:fill="auto"/>
            <w:noWrap/>
            <w:vAlign w:val="bottom"/>
          </w:tcPr>
          <w:p w14:paraId="7446E42E" w14:textId="60FC9525" w:rsidR="006D31A9" w:rsidRPr="004577E4" w:rsidRDefault="004720F2" w:rsidP="0085115B">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1,093</w:t>
            </w:r>
          </w:p>
        </w:tc>
        <w:tc>
          <w:tcPr>
            <w:tcW w:w="746" w:type="pct"/>
            <w:tcBorders>
              <w:top w:val="nil"/>
              <w:left w:val="nil"/>
              <w:bottom w:val="single" w:sz="4" w:space="0" w:color="auto"/>
              <w:right w:val="single" w:sz="4" w:space="0" w:color="auto"/>
            </w:tcBorders>
            <w:shd w:val="clear" w:color="auto" w:fill="auto"/>
            <w:noWrap/>
            <w:vAlign w:val="bottom"/>
          </w:tcPr>
          <w:p w14:paraId="5EACB1CB" w14:textId="17F09931"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1,133</w:t>
            </w:r>
          </w:p>
        </w:tc>
      </w:tr>
      <w:tr w:rsidR="00BC3AE5" w:rsidRPr="006D31A9" w14:paraId="6688FE0C"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4C6B32FD"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Cys</w:t>
            </w:r>
            <w:proofErr w:type="spellEnd"/>
          </w:p>
        </w:tc>
        <w:tc>
          <w:tcPr>
            <w:tcW w:w="748" w:type="pct"/>
            <w:tcBorders>
              <w:top w:val="nil"/>
              <w:left w:val="single" w:sz="4" w:space="0" w:color="auto"/>
              <w:bottom w:val="single" w:sz="4" w:space="0" w:color="auto"/>
              <w:right w:val="single" w:sz="4" w:space="0" w:color="auto"/>
            </w:tcBorders>
            <w:vAlign w:val="bottom"/>
          </w:tcPr>
          <w:p w14:paraId="478FE4E8" w14:textId="364DAC6F"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0,146</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764D7FAE" w14:textId="429A8322" w:rsidR="006D31A9" w:rsidRPr="004577E4" w:rsidRDefault="00B5693A" w:rsidP="004418F9">
            <w:pPr>
              <w:spacing w:after="0" w:line="276" w:lineRule="auto"/>
              <w:jc w:val="center"/>
              <w:rPr>
                <w:rFonts w:ascii="Times New Roman" w:eastAsia="Times New Roman" w:hAnsi="Times New Roman" w:cs="Times New Roman"/>
                <w:bCs/>
                <w:color w:val="000000"/>
                <w:sz w:val="25"/>
                <w:szCs w:val="25"/>
                <w:lang w:eastAsia="ru-RU"/>
              </w:rPr>
            </w:pPr>
            <w:r w:rsidRPr="004577E4">
              <w:rPr>
                <w:rFonts w:ascii="Times New Roman" w:eastAsia="Times New Roman" w:hAnsi="Times New Roman" w:cs="Times New Roman"/>
                <w:bCs/>
                <w:color w:val="000000"/>
                <w:sz w:val="25"/>
                <w:szCs w:val="25"/>
                <w:lang w:eastAsia="ru-RU"/>
              </w:rPr>
              <w:t>0,137</w:t>
            </w:r>
          </w:p>
        </w:tc>
        <w:tc>
          <w:tcPr>
            <w:tcW w:w="748" w:type="pct"/>
            <w:tcBorders>
              <w:top w:val="nil"/>
              <w:left w:val="nil"/>
              <w:bottom w:val="single" w:sz="4" w:space="0" w:color="auto"/>
              <w:right w:val="single" w:sz="4" w:space="0" w:color="auto"/>
            </w:tcBorders>
            <w:shd w:val="clear" w:color="auto" w:fill="auto"/>
            <w:noWrap/>
            <w:vAlign w:val="bottom"/>
          </w:tcPr>
          <w:p w14:paraId="16282987" w14:textId="41518C81"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0,141</w:t>
            </w:r>
          </w:p>
        </w:tc>
        <w:tc>
          <w:tcPr>
            <w:tcW w:w="748" w:type="pct"/>
            <w:tcBorders>
              <w:top w:val="nil"/>
              <w:left w:val="nil"/>
              <w:bottom w:val="single" w:sz="4" w:space="0" w:color="auto"/>
              <w:right w:val="single" w:sz="4" w:space="0" w:color="auto"/>
            </w:tcBorders>
            <w:shd w:val="clear" w:color="auto" w:fill="auto"/>
            <w:noWrap/>
            <w:vAlign w:val="bottom"/>
          </w:tcPr>
          <w:p w14:paraId="1DCDE880" w14:textId="4B332467"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0,119</w:t>
            </w:r>
          </w:p>
        </w:tc>
        <w:tc>
          <w:tcPr>
            <w:tcW w:w="748" w:type="pct"/>
            <w:tcBorders>
              <w:top w:val="nil"/>
              <w:left w:val="nil"/>
              <w:bottom w:val="single" w:sz="4" w:space="0" w:color="auto"/>
              <w:right w:val="single" w:sz="4" w:space="0" w:color="auto"/>
            </w:tcBorders>
            <w:shd w:val="clear" w:color="auto" w:fill="auto"/>
            <w:noWrap/>
            <w:vAlign w:val="bottom"/>
          </w:tcPr>
          <w:p w14:paraId="7F5D42C6" w14:textId="1C7F76C8"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0,149</w:t>
            </w:r>
          </w:p>
        </w:tc>
        <w:tc>
          <w:tcPr>
            <w:tcW w:w="746" w:type="pct"/>
            <w:tcBorders>
              <w:top w:val="nil"/>
              <w:left w:val="nil"/>
              <w:bottom w:val="single" w:sz="4" w:space="0" w:color="auto"/>
              <w:right w:val="single" w:sz="4" w:space="0" w:color="auto"/>
            </w:tcBorders>
            <w:shd w:val="clear" w:color="auto" w:fill="auto"/>
            <w:noWrap/>
            <w:vAlign w:val="bottom"/>
          </w:tcPr>
          <w:p w14:paraId="37D7A2B0" w14:textId="13EB8096"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0,134</w:t>
            </w:r>
          </w:p>
        </w:tc>
      </w:tr>
      <w:tr w:rsidR="00BC3AE5" w:rsidRPr="006D31A9" w14:paraId="72E2CB5A"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3086F078"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Val</w:t>
            </w:r>
            <w:proofErr w:type="spellEnd"/>
          </w:p>
        </w:tc>
        <w:tc>
          <w:tcPr>
            <w:tcW w:w="748" w:type="pct"/>
            <w:tcBorders>
              <w:top w:val="nil"/>
              <w:left w:val="single" w:sz="4" w:space="0" w:color="auto"/>
              <w:bottom w:val="single" w:sz="4" w:space="0" w:color="auto"/>
              <w:right w:val="single" w:sz="4" w:space="0" w:color="auto"/>
            </w:tcBorders>
            <w:vAlign w:val="bottom"/>
          </w:tcPr>
          <w:p w14:paraId="43C40AD4" w14:textId="24877842"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0,470</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52E03BAF" w14:textId="7BC4D0B7" w:rsidR="006D31A9" w:rsidRPr="004577E4" w:rsidRDefault="00B5693A" w:rsidP="004418F9">
            <w:pPr>
              <w:spacing w:after="0" w:line="276" w:lineRule="auto"/>
              <w:jc w:val="center"/>
              <w:rPr>
                <w:rFonts w:ascii="Times New Roman" w:eastAsia="Times New Roman" w:hAnsi="Times New Roman" w:cs="Times New Roman"/>
                <w:bCs/>
                <w:color w:val="000000"/>
                <w:sz w:val="25"/>
                <w:szCs w:val="25"/>
                <w:lang w:eastAsia="ru-RU"/>
              </w:rPr>
            </w:pPr>
            <w:r w:rsidRPr="004577E4">
              <w:rPr>
                <w:rFonts w:ascii="Times New Roman" w:eastAsia="Times New Roman" w:hAnsi="Times New Roman" w:cs="Times New Roman"/>
                <w:bCs/>
                <w:color w:val="000000"/>
                <w:sz w:val="25"/>
                <w:szCs w:val="25"/>
                <w:lang w:eastAsia="ru-RU"/>
              </w:rPr>
              <w:t>0,522</w:t>
            </w:r>
          </w:p>
        </w:tc>
        <w:tc>
          <w:tcPr>
            <w:tcW w:w="748" w:type="pct"/>
            <w:tcBorders>
              <w:top w:val="nil"/>
              <w:left w:val="nil"/>
              <w:bottom w:val="single" w:sz="4" w:space="0" w:color="auto"/>
              <w:right w:val="single" w:sz="4" w:space="0" w:color="auto"/>
            </w:tcBorders>
            <w:shd w:val="clear" w:color="auto" w:fill="auto"/>
            <w:noWrap/>
            <w:vAlign w:val="bottom"/>
          </w:tcPr>
          <w:p w14:paraId="7F5E8C26" w14:textId="1DE68014"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0,496</w:t>
            </w:r>
          </w:p>
        </w:tc>
        <w:tc>
          <w:tcPr>
            <w:tcW w:w="748" w:type="pct"/>
            <w:tcBorders>
              <w:top w:val="nil"/>
              <w:left w:val="nil"/>
              <w:bottom w:val="single" w:sz="4" w:space="0" w:color="auto"/>
              <w:right w:val="single" w:sz="4" w:space="0" w:color="auto"/>
            </w:tcBorders>
            <w:shd w:val="clear" w:color="auto" w:fill="auto"/>
            <w:noWrap/>
            <w:vAlign w:val="bottom"/>
          </w:tcPr>
          <w:p w14:paraId="69339D5D" w14:textId="06466D43"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0,608</w:t>
            </w:r>
          </w:p>
        </w:tc>
        <w:tc>
          <w:tcPr>
            <w:tcW w:w="748" w:type="pct"/>
            <w:tcBorders>
              <w:top w:val="nil"/>
              <w:left w:val="nil"/>
              <w:bottom w:val="single" w:sz="4" w:space="0" w:color="auto"/>
              <w:right w:val="single" w:sz="4" w:space="0" w:color="auto"/>
            </w:tcBorders>
            <w:shd w:val="clear" w:color="auto" w:fill="auto"/>
            <w:noWrap/>
            <w:vAlign w:val="bottom"/>
          </w:tcPr>
          <w:p w14:paraId="7C28F9E2" w14:textId="6774E533"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0,550</w:t>
            </w:r>
          </w:p>
        </w:tc>
        <w:tc>
          <w:tcPr>
            <w:tcW w:w="746" w:type="pct"/>
            <w:tcBorders>
              <w:top w:val="nil"/>
              <w:left w:val="nil"/>
              <w:bottom w:val="single" w:sz="4" w:space="0" w:color="auto"/>
              <w:right w:val="single" w:sz="4" w:space="0" w:color="auto"/>
            </w:tcBorders>
            <w:shd w:val="clear" w:color="auto" w:fill="auto"/>
            <w:noWrap/>
            <w:vAlign w:val="bottom"/>
          </w:tcPr>
          <w:p w14:paraId="4B075208" w14:textId="49004AC9"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0,579</w:t>
            </w:r>
          </w:p>
        </w:tc>
      </w:tr>
      <w:tr w:rsidR="00BC3AE5" w:rsidRPr="006D31A9" w14:paraId="590E9869"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01A042B8"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Met</w:t>
            </w:r>
            <w:proofErr w:type="spellEnd"/>
          </w:p>
        </w:tc>
        <w:tc>
          <w:tcPr>
            <w:tcW w:w="748" w:type="pct"/>
            <w:tcBorders>
              <w:top w:val="nil"/>
              <w:left w:val="single" w:sz="4" w:space="0" w:color="auto"/>
              <w:bottom w:val="single" w:sz="4" w:space="0" w:color="auto"/>
              <w:right w:val="single" w:sz="4" w:space="0" w:color="auto"/>
            </w:tcBorders>
            <w:vAlign w:val="bottom"/>
          </w:tcPr>
          <w:p w14:paraId="7C2C4C9B" w14:textId="66199CB2" w:rsidR="00655455" w:rsidRPr="004577E4" w:rsidRDefault="00655455" w:rsidP="00655455">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0,143</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4A83C641" w14:textId="37B58EAF" w:rsidR="006D31A9" w:rsidRPr="004577E4" w:rsidRDefault="00B5693A" w:rsidP="004418F9">
            <w:pPr>
              <w:spacing w:after="0" w:line="276" w:lineRule="auto"/>
              <w:jc w:val="center"/>
              <w:rPr>
                <w:rFonts w:ascii="Times New Roman" w:eastAsia="Times New Roman" w:hAnsi="Times New Roman" w:cs="Times New Roman"/>
                <w:bCs/>
                <w:color w:val="000000"/>
                <w:sz w:val="25"/>
                <w:szCs w:val="25"/>
                <w:lang w:eastAsia="ru-RU"/>
              </w:rPr>
            </w:pPr>
            <w:r w:rsidRPr="004577E4">
              <w:rPr>
                <w:rFonts w:ascii="Times New Roman" w:eastAsia="Times New Roman" w:hAnsi="Times New Roman" w:cs="Times New Roman"/>
                <w:color w:val="000000"/>
                <w:sz w:val="25"/>
                <w:szCs w:val="25"/>
                <w:lang w:eastAsia="ru-RU"/>
              </w:rPr>
              <w:t>0,099</w:t>
            </w:r>
          </w:p>
        </w:tc>
        <w:tc>
          <w:tcPr>
            <w:tcW w:w="748" w:type="pct"/>
            <w:tcBorders>
              <w:top w:val="nil"/>
              <w:left w:val="nil"/>
              <w:bottom w:val="single" w:sz="4" w:space="0" w:color="auto"/>
              <w:right w:val="single" w:sz="4" w:space="0" w:color="auto"/>
            </w:tcBorders>
            <w:shd w:val="clear" w:color="auto" w:fill="auto"/>
            <w:noWrap/>
            <w:vAlign w:val="bottom"/>
          </w:tcPr>
          <w:p w14:paraId="3C5978DD" w14:textId="5C9316B2"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0,121</w:t>
            </w:r>
          </w:p>
        </w:tc>
        <w:tc>
          <w:tcPr>
            <w:tcW w:w="748" w:type="pct"/>
            <w:tcBorders>
              <w:top w:val="nil"/>
              <w:left w:val="nil"/>
              <w:bottom w:val="single" w:sz="4" w:space="0" w:color="auto"/>
              <w:right w:val="single" w:sz="4" w:space="0" w:color="auto"/>
            </w:tcBorders>
            <w:shd w:val="clear" w:color="auto" w:fill="auto"/>
            <w:noWrap/>
            <w:vAlign w:val="bottom"/>
          </w:tcPr>
          <w:p w14:paraId="4F7E9A8A" w14:textId="002EDDA1"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0,130</w:t>
            </w:r>
          </w:p>
        </w:tc>
        <w:tc>
          <w:tcPr>
            <w:tcW w:w="748" w:type="pct"/>
            <w:tcBorders>
              <w:top w:val="nil"/>
              <w:left w:val="nil"/>
              <w:bottom w:val="single" w:sz="4" w:space="0" w:color="auto"/>
              <w:right w:val="single" w:sz="4" w:space="0" w:color="auto"/>
            </w:tcBorders>
            <w:shd w:val="clear" w:color="auto" w:fill="auto"/>
            <w:noWrap/>
            <w:vAlign w:val="bottom"/>
          </w:tcPr>
          <w:p w14:paraId="46FB7B52" w14:textId="4E2839CD"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0,113</w:t>
            </w:r>
          </w:p>
        </w:tc>
        <w:tc>
          <w:tcPr>
            <w:tcW w:w="746" w:type="pct"/>
            <w:tcBorders>
              <w:top w:val="nil"/>
              <w:left w:val="nil"/>
              <w:bottom w:val="single" w:sz="4" w:space="0" w:color="auto"/>
              <w:right w:val="single" w:sz="4" w:space="0" w:color="auto"/>
            </w:tcBorders>
            <w:shd w:val="clear" w:color="auto" w:fill="auto"/>
            <w:noWrap/>
            <w:vAlign w:val="bottom"/>
          </w:tcPr>
          <w:p w14:paraId="38B6D4CD" w14:textId="662A8D43"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0,121</w:t>
            </w:r>
          </w:p>
        </w:tc>
      </w:tr>
      <w:tr w:rsidR="00BC3AE5" w:rsidRPr="006D31A9" w14:paraId="5E55FF05"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1FF9C91E"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Ile</w:t>
            </w:r>
          </w:p>
        </w:tc>
        <w:tc>
          <w:tcPr>
            <w:tcW w:w="748" w:type="pct"/>
            <w:tcBorders>
              <w:top w:val="nil"/>
              <w:left w:val="single" w:sz="4" w:space="0" w:color="auto"/>
              <w:bottom w:val="single" w:sz="4" w:space="0" w:color="auto"/>
              <w:right w:val="single" w:sz="4" w:space="0" w:color="auto"/>
            </w:tcBorders>
            <w:vAlign w:val="bottom"/>
          </w:tcPr>
          <w:p w14:paraId="4CA536A0" w14:textId="3C9E0FCC"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0,564</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792D70D6" w14:textId="15CADE3F" w:rsidR="006D31A9" w:rsidRPr="004577E4" w:rsidRDefault="00B5693A"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bCs/>
                <w:color w:val="000000"/>
                <w:sz w:val="25"/>
                <w:szCs w:val="25"/>
                <w:lang w:eastAsia="ru-RU"/>
              </w:rPr>
              <w:t>0,510</w:t>
            </w:r>
          </w:p>
        </w:tc>
        <w:tc>
          <w:tcPr>
            <w:tcW w:w="748" w:type="pct"/>
            <w:tcBorders>
              <w:top w:val="nil"/>
              <w:left w:val="nil"/>
              <w:bottom w:val="single" w:sz="4" w:space="0" w:color="auto"/>
              <w:right w:val="single" w:sz="4" w:space="0" w:color="auto"/>
            </w:tcBorders>
            <w:shd w:val="clear" w:color="auto" w:fill="auto"/>
            <w:noWrap/>
            <w:vAlign w:val="bottom"/>
          </w:tcPr>
          <w:p w14:paraId="5F4EC457" w14:textId="0A2B3269"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0,537</w:t>
            </w:r>
          </w:p>
        </w:tc>
        <w:tc>
          <w:tcPr>
            <w:tcW w:w="748" w:type="pct"/>
            <w:tcBorders>
              <w:top w:val="nil"/>
              <w:left w:val="nil"/>
              <w:bottom w:val="single" w:sz="4" w:space="0" w:color="auto"/>
              <w:right w:val="single" w:sz="4" w:space="0" w:color="auto"/>
            </w:tcBorders>
            <w:shd w:val="clear" w:color="auto" w:fill="auto"/>
            <w:noWrap/>
            <w:vAlign w:val="bottom"/>
          </w:tcPr>
          <w:p w14:paraId="6BCF2E85" w14:textId="359886C9"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0,579</w:t>
            </w:r>
          </w:p>
        </w:tc>
        <w:tc>
          <w:tcPr>
            <w:tcW w:w="748" w:type="pct"/>
            <w:tcBorders>
              <w:top w:val="nil"/>
              <w:left w:val="nil"/>
              <w:bottom w:val="single" w:sz="4" w:space="0" w:color="auto"/>
              <w:right w:val="single" w:sz="4" w:space="0" w:color="auto"/>
            </w:tcBorders>
            <w:shd w:val="clear" w:color="auto" w:fill="auto"/>
            <w:noWrap/>
            <w:vAlign w:val="bottom"/>
          </w:tcPr>
          <w:p w14:paraId="06389A42" w14:textId="54A6138C"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0,565</w:t>
            </w:r>
          </w:p>
        </w:tc>
        <w:tc>
          <w:tcPr>
            <w:tcW w:w="746" w:type="pct"/>
            <w:tcBorders>
              <w:top w:val="nil"/>
              <w:left w:val="nil"/>
              <w:bottom w:val="single" w:sz="4" w:space="0" w:color="auto"/>
              <w:right w:val="single" w:sz="4" w:space="0" w:color="auto"/>
            </w:tcBorders>
            <w:shd w:val="clear" w:color="auto" w:fill="auto"/>
            <w:noWrap/>
            <w:vAlign w:val="bottom"/>
          </w:tcPr>
          <w:p w14:paraId="448285DB" w14:textId="363A4A56"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0,572</w:t>
            </w:r>
          </w:p>
        </w:tc>
      </w:tr>
      <w:tr w:rsidR="00BC3AE5" w:rsidRPr="006D31A9" w14:paraId="2B846564"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24254234"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Leu</w:t>
            </w:r>
            <w:proofErr w:type="spellEnd"/>
          </w:p>
        </w:tc>
        <w:tc>
          <w:tcPr>
            <w:tcW w:w="748" w:type="pct"/>
            <w:tcBorders>
              <w:top w:val="nil"/>
              <w:left w:val="single" w:sz="4" w:space="0" w:color="auto"/>
              <w:bottom w:val="single" w:sz="4" w:space="0" w:color="auto"/>
              <w:right w:val="single" w:sz="4" w:space="0" w:color="auto"/>
            </w:tcBorders>
            <w:vAlign w:val="bottom"/>
          </w:tcPr>
          <w:p w14:paraId="44698122" w14:textId="061FE2C0"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1,669</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1E8BD0B1" w14:textId="711A8FA6" w:rsidR="006D31A9" w:rsidRPr="004577E4" w:rsidRDefault="00B5693A"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1,667</w:t>
            </w:r>
          </w:p>
        </w:tc>
        <w:tc>
          <w:tcPr>
            <w:tcW w:w="748" w:type="pct"/>
            <w:tcBorders>
              <w:top w:val="nil"/>
              <w:left w:val="nil"/>
              <w:bottom w:val="single" w:sz="4" w:space="0" w:color="auto"/>
              <w:right w:val="single" w:sz="4" w:space="0" w:color="auto"/>
            </w:tcBorders>
            <w:shd w:val="clear" w:color="auto" w:fill="auto"/>
            <w:noWrap/>
            <w:vAlign w:val="bottom"/>
          </w:tcPr>
          <w:p w14:paraId="74D1D9E2" w14:textId="6644C634"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1,668</w:t>
            </w:r>
          </w:p>
        </w:tc>
        <w:tc>
          <w:tcPr>
            <w:tcW w:w="748" w:type="pct"/>
            <w:tcBorders>
              <w:top w:val="nil"/>
              <w:left w:val="nil"/>
              <w:bottom w:val="single" w:sz="4" w:space="0" w:color="auto"/>
              <w:right w:val="single" w:sz="4" w:space="0" w:color="auto"/>
            </w:tcBorders>
            <w:shd w:val="clear" w:color="auto" w:fill="auto"/>
            <w:noWrap/>
            <w:vAlign w:val="bottom"/>
          </w:tcPr>
          <w:p w14:paraId="31A0AD29" w14:textId="705216DB"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1,722</w:t>
            </w:r>
          </w:p>
        </w:tc>
        <w:tc>
          <w:tcPr>
            <w:tcW w:w="748" w:type="pct"/>
            <w:tcBorders>
              <w:top w:val="nil"/>
              <w:left w:val="nil"/>
              <w:bottom w:val="single" w:sz="4" w:space="0" w:color="auto"/>
              <w:right w:val="single" w:sz="4" w:space="0" w:color="auto"/>
            </w:tcBorders>
            <w:shd w:val="clear" w:color="auto" w:fill="auto"/>
            <w:noWrap/>
            <w:vAlign w:val="bottom"/>
          </w:tcPr>
          <w:p w14:paraId="7C1FD3AF" w14:textId="7FA65A43"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1,780</w:t>
            </w:r>
          </w:p>
        </w:tc>
        <w:tc>
          <w:tcPr>
            <w:tcW w:w="746" w:type="pct"/>
            <w:tcBorders>
              <w:top w:val="nil"/>
              <w:left w:val="nil"/>
              <w:bottom w:val="single" w:sz="4" w:space="0" w:color="auto"/>
              <w:right w:val="single" w:sz="4" w:space="0" w:color="auto"/>
            </w:tcBorders>
            <w:shd w:val="clear" w:color="auto" w:fill="auto"/>
            <w:noWrap/>
            <w:vAlign w:val="bottom"/>
          </w:tcPr>
          <w:p w14:paraId="6C08DFF3" w14:textId="4A8F1729" w:rsidR="006D31A9" w:rsidRPr="004577E4" w:rsidRDefault="0085115B"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1,751</w:t>
            </w:r>
          </w:p>
        </w:tc>
      </w:tr>
      <w:tr w:rsidR="00BC3AE5" w:rsidRPr="006D31A9" w14:paraId="0155218B"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11326767" w14:textId="77777777" w:rsidR="006D31A9" w:rsidRPr="004577E4" w:rsidRDefault="006D31A9" w:rsidP="004418F9">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Tyr</w:t>
            </w:r>
            <w:proofErr w:type="spellEnd"/>
          </w:p>
        </w:tc>
        <w:tc>
          <w:tcPr>
            <w:tcW w:w="748" w:type="pct"/>
            <w:tcBorders>
              <w:top w:val="nil"/>
              <w:left w:val="single" w:sz="4" w:space="0" w:color="auto"/>
              <w:bottom w:val="single" w:sz="4" w:space="0" w:color="auto"/>
              <w:right w:val="single" w:sz="4" w:space="0" w:color="auto"/>
            </w:tcBorders>
            <w:vAlign w:val="bottom"/>
          </w:tcPr>
          <w:p w14:paraId="55B58520" w14:textId="0FDF68C9" w:rsidR="006D31A9" w:rsidRPr="004577E4" w:rsidRDefault="00655455"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0,496</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2FC10AFF" w14:textId="13170ED1" w:rsidR="006D31A9" w:rsidRPr="004577E4" w:rsidRDefault="00B5693A"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0,488</w:t>
            </w:r>
          </w:p>
        </w:tc>
        <w:tc>
          <w:tcPr>
            <w:tcW w:w="748" w:type="pct"/>
            <w:tcBorders>
              <w:top w:val="nil"/>
              <w:left w:val="nil"/>
              <w:bottom w:val="single" w:sz="4" w:space="0" w:color="auto"/>
              <w:right w:val="single" w:sz="4" w:space="0" w:color="auto"/>
            </w:tcBorders>
            <w:shd w:val="clear" w:color="auto" w:fill="auto"/>
            <w:noWrap/>
            <w:vAlign w:val="bottom"/>
          </w:tcPr>
          <w:p w14:paraId="1BCFA178" w14:textId="788263B7" w:rsidR="006D31A9" w:rsidRPr="004577E4" w:rsidRDefault="00B5693A" w:rsidP="004418F9">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0,462</w:t>
            </w:r>
          </w:p>
        </w:tc>
        <w:tc>
          <w:tcPr>
            <w:tcW w:w="748" w:type="pct"/>
            <w:tcBorders>
              <w:top w:val="nil"/>
              <w:left w:val="nil"/>
              <w:bottom w:val="single" w:sz="4" w:space="0" w:color="auto"/>
              <w:right w:val="single" w:sz="4" w:space="0" w:color="auto"/>
            </w:tcBorders>
            <w:shd w:val="clear" w:color="auto" w:fill="auto"/>
            <w:noWrap/>
            <w:vAlign w:val="bottom"/>
          </w:tcPr>
          <w:p w14:paraId="0772415A" w14:textId="66258D75" w:rsidR="006D31A9" w:rsidRPr="004577E4" w:rsidRDefault="001417D9"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0,519</w:t>
            </w:r>
          </w:p>
        </w:tc>
        <w:tc>
          <w:tcPr>
            <w:tcW w:w="748" w:type="pct"/>
            <w:tcBorders>
              <w:top w:val="nil"/>
              <w:left w:val="nil"/>
              <w:bottom w:val="single" w:sz="4" w:space="0" w:color="auto"/>
              <w:right w:val="single" w:sz="4" w:space="0" w:color="auto"/>
            </w:tcBorders>
            <w:shd w:val="clear" w:color="auto" w:fill="auto"/>
            <w:noWrap/>
            <w:vAlign w:val="bottom"/>
          </w:tcPr>
          <w:p w14:paraId="4541DB7B" w14:textId="49C66F09" w:rsidR="006D31A9" w:rsidRPr="004577E4" w:rsidRDefault="0085115B" w:rsidP="004418F9">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0,501</w:t>
            </w:r>
          </w:p>
        </w:tc>
        <w:tc>
          <w:tcPr>
            <w:tcW w:w="746" w:type="pct"/>
            <w:tcBorders>
              <w:top w:val="nil"/>
              <w:left w:val="nil"/>
              <w:bottom w:val="single" w:sz="4" w:space="0" w:color="auto"/>
              <w:right w:val="single" w:sz="4" w:space="0" w:color="auto"/>
            </w:tcBorders>
            <w:shd w:val="clear" w:color="auto" w:fill="auto"/>
            <w:noWrap/>
            <w:vAlign w:val="bottom"/>
          </w:tcPr>
          <w:p w14:paraId="0A8DE9F5" w14:textId="456CE687" w:rsidR="006D31A9" w:rsidRPr="004577E4" w:rsidRDefault="0085115B" w:rsidP="00EC7E2C">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0,510</w:t>
            </w:r>
          </w:p>
        </w:tc>
      </w:tr>
      <w:tr w:rsidR="004720F2" w:rsidRPr="006D31A9" w14:paraId="157C99B0"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39F47430" w14:textId="77777777" w:rsidR="004720F2" w:rsidRPr="004577E4" w:rsidRDefault="004720F2" w:rsidP="004720F2">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Phe</w:t>
            </w:r>
            <w:proofErr w:type="spellEnd"/>
          </w:p>
        </w:tc>
        <w:tc>
          <w:tcPr>
            <w:tcW w:w="748" w:type="pct"/>
            <w:tcBorders>
              <w:top w:val="nil"/>
              <w:left w:val="single" w:sz="4" w:space="0" w:color="auto"/>
              <w:bottom w:val="single" w:sz="4" w:space="0" w:color="auto"/>
              <w:right w:val="single" w:sz="4" w:space="0" w:color="auto"/>
            </w:tcBorders>
            <w:vAlign w:val="bottom"/>
          </w:tcPr>
          <w:p w14:paraId="721A3319" w14:textId="23E8B724"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0,614</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72272D55" w14:textId="751CA6D3"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0,606</w:t>
            </w:r>
          </w:p>
        </w:tc>
        <w:tc>
          <w:tcPr>
            <w:tcW w:w="748" w:type="pct"/>
            <w:tcBorders>
              <w:top w:val="nil"/>
              <w:left w:val="nil"/>
              <w:bottom w:val="single" w:sz="4" w:space="0" w:color="auto"/>
              <w:right w:val="single" w:sz="4" w:space="0" w:color="auto"/>
            </w:tcBorders>
            <w:shd w:val="clear" w:color="auto" w:fill="auto"/>
            <w:noWrap/>
            <w:vAlign w:val="bottom"/>
          </w:tcPr>
          <w:p w14:paraId="6402FB68" w14:textId="715B3ADB" w:rsidR="004720F2" w:rsidRPr="004577E4" w:rsidRDefault="004720F2"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0,610</w:t>
            </w:r>
          </w:p>
        </w:tc>
        <w:tc>
          <w:tcPr>
            <w:tcW w:w="748" w:type="pct"/>
            <w:tcBorders>
              <w:top w:val="nil"/>
              <w:left w:val="nil"/>
              <w:bottom w:val="single" w:sz="4" w:space="0" w:color="auto"/>
              <w:right w:val="single" w:sz="4" w:space="0" w:color="auto"/>
            </w:tcBorders>
            <w:shd w:val="clear" w:color="auto" w:fill="auto"/>
            <w:noWrap/>
            <w:vAlign w:val="bottom"/>
          </w:tcPr>
          <w:p w14:paraId="6173A36A" w14:textId="53FB45FE"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0,695</w:t>
            </w:r>
          </w:p>
        </w:tc>
        <w:tc>
          <w:tcPr>
            <w:tcW w:w="748" w:type="pct"/>
            <w:tcBorders>
              <w:top w:val="nil"/>
              <w:left w:val="nil"/>
              <w:bottom w:val="single" w:sz="4" w:space="0" w:color="auto"/>
              <w:right w:val="single" w:sz="4" w:space="0" w:color="auto"/>
            </w:tcBorders>
            <w:shd w:val="clear" w:color="auto" w:fill="auto"/>
            <w:noWrap/>
            <w:vAlign w:val="bottom"/>
          </w:tcPr>
          <w:p w14:paraId="2C510329" w14:textId="2281284E" w:rsidR="004720F2" w:rsidRPr="004577E4" w:rsidRDefault="0085115B"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0,634</w:t>
            </w:r>
          </w:p>
        </w:tc>
        <w:tc>
          <w:tcPr>
            <w:tcW w:w="746" w:type="pct"/>
            <w:tcBorders>
              <w:top w:val="nil"/>
              <w:left w:val="nil"/>
              <w:bottom w:val="single" w:sz="4" w:space="0" w:color="auto"/>
              <w:right w:val="single" w:sz="4" w:space="0" w:color="auto"/>
            </w:tcBorders>
            <w:shd w:val="clear" w:color="auto" w:fill="auto"/>
            <w:noWrap/>
            <w:vAlign w:val="bottom"/>
          </w:tcPr>
          <w:p w14:paraId="3AF2F3B7" w14:textId="638A22FB" w:rsidR="004720F2" w:rsidRPr="004577E4" w:rsidRDefault="00EC7E2C"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0,664</w:t>
            </w:r>
          </w:p>
        </w:tc>
      </w:tr>
      <w:tr w:rsidR="004720F2" w:rsidRPr="006D31A9" w14:paraId="0A6FEE13" w14:textId="77777777" w:rsidTr="004720F2">
        <w:trPr>
          <w:trHeight w:val="270"/>
        </w:trPr>
        <w:tc>
          <w:tcPr>
            <w:tcW w:w="514" w:type="pct"/>
            <w:tcBorders>
              <w:top w:val="nil"/>
              <w:left w:val="single" w:sz="8" w:space="0" w:color="auto"/>
              <w:bottom w:val="single" w:sz="4" w:space="0" w:color="auto"/>
              <w:right w:val="single" w:sz="4" w:space="0" w:color="auto"/>
            </w:tcBorders>
            <w:shd w:val="clear" w:color="auto" w:fill="auto"/>
            <w:noWrap/>
            <w:vAlign w:val="bottom"/>
          </w:tcPr>
          <w:p w14:paraId="68209F1F" w14:textId="77777777" w:rsidR="004720F2" w:rsidRPr="004577E4" w:rsidRDefault="004720F2" w:rsidP="004720F2">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His</w:t>
            </w:r>
            <w:proofErr w:type="spellEnd"/>
          </w:p>
        </w:tc>
        <w:tc>
          <w:tcPr>
            <w:tcW w:w="748" w:type="pct"/>
            <w:tcBorders>
              <w:top w:val="nil"/>
              <w:left w:val="single" w:sz="4" w:space="0" w:color="auto"/>
              <w:bottom w:val="single" w:sz="4" w:space="0" w:color="auto"/>
              <w:right w:val="single" w:sz="4" w:space="0" w:color="auto"/>
            </w:tcBorders>
            <w:vAlign w:val="bottom"/>
          </w:tcPr>
          <w:p w14:paraId="46854C37" w14:textId="744A1CB7"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0,461</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02C9BFAA" w14:textId="5165DC46"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0,305</w:t>
            </w:r>
          </w:p>
        </w:tc>
        <w:tc>
          <w:tcPr>
            <w:tcW w:w="748" w:type="pct"/>
            <w:tcBorders>
              <w:top w:val="nil"/>
              <w:left w:val="nil"/>
              <w:bottom w:val="single" w:sz="4" w:space="0" w:color="auto"/>
              <w:right w:val="single" w:sz="4" w:space="0" w:color="auto"/>
            </w:tcBorders>
            <w:shd w:val="clear" w:color="auto" w:fill="auto"/>
            <w:noWrap/>
            <w:vAlign w:val="bottom"/>
          </w:tcPr>
          <w:p w14:paraId="10CA7C88" w14:textId="3A10FDA1" w:rsidR="004720F2" w:rsidRPr="004577E4" w:rsidRDefault="004720F2"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0,383</w:t>
            </w:r>
          </w:p>
        </w:tc>
        <w:tc>
          <w:tcPr>
            <w:tcW w:w="748" w:type="pct"/>
            <w:tcBorders>
              <w:top w:val="nil"/>
              <w:left w:val="nil"/>
              <w:bottom w:val="single" w:sz="4" w:space="0" w:color="auto"/>
              <w:right w:val="single" w:sz="4" w:space="0" w:color="auto"/>
            </w:tcBorders>
            <w:shd w:val="clear" w:color="auto" w:fill="auto"/>
            <w:noWrap/>
            <w:vAlign w:val="bottom"/>
          </w:tcPr>
          <w:p w14:paraId="4318217C" w14:textId="69B8FB1C"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0,40</w:t>
            </w:r>
          </w:p>
        </w:tc>
        <w:tc>
          <w:tcPr>
            <w:tcW w:w="748" w:type="pct"/>
            <w:tcBorders>
              <w:top w:val="nil"/>
              <w:left w:val="nil"/>
              <w:bottom w:val="single" w:sz="4" w:space="0" w:color="auto"/>
              <w:right w:val="single" w:sz="4" w:space="0" w:color="auto"/>
            </w:tcBorders>
            <w:shd w:val="clear" w:color="auto" w:fill="auto"/>
            <w:noWrap/>
            <w:vAlign w:val="bottom"/>
          </w:tcPr>
          <w:p w14:paraId="0FC965BF" w14:textId="1A03998B" w:rsidR="004720F2" w:rsidRPr="004577E4" w:rsidRDefault="0085115B"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0,318</w:t>
            </w:r>
          </w:p>
        </w:tc>
        <w:tc>
          <w:tcPr>
            <w:tcW w:w="746" w:type="pct"/>
            <w:tcBorders>
              <w:top w:val="nil"/>
              <w:left w:val="nil"/>
              <w:bottom w:val="single" w:sz="4" w:space="0" w:color="auto"/>
              <w:right w:val="single" w:sz="4" w:space="0" w:color="auto"/>
            </w:tcBorders>
            <w:shd w:val="clear" w:color="auto" w:fill="auto"/>
            <w:noWrap/>
            <w:vAlign w:val="bottom"/>
          </w:tcPr>
          <w:p w14:paraId="3C50FFBE" w14:textId="114A2144" w:rsidR="004720F2" w:rsidRPr="004577E4" w:rsidRDefault="0085115B"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0,359</w:t>
            </w:r>
          </w:p>
        </w:tc>
      </w:tr>
      <w:tr w:rsidR="004720F2" w:rsidRPr="006D31A9" w14:paraId="3FE0C7B8" w14:textId="77777777" w:rsidTr="004720F2">
        <w:trPr>
          <w:trHeight w:val="255"/>
        </w:trPr>
        <w:tc>
          <w:tcPr>
            <w:tcW w:w="514" w:type="pct"/>
            <w:tcBorders>
              <w:top w:val="nil"/>
              <w:left w:val="single" w:sz="8" w:space="0" w:color="auto"/>
              <w:bottom w:val="single" w:sz="4" w:space="0" w:color="auto"/>
              <w:right w:val="single" w:sz="4" w:space="0" w:color="auto"/>
            </w:tcBorders>
            <w:shd w:val="clear" w:color="auto" w:fill="auto"/>
            <w:noWrap/>
            <w:vAlign w:val="bottom"/>
          </w:tcPr>
          <w:p w14:paraId="030CFE69" w14:textId="77777777" w:rsidR="004720F2" w:rsidRPr="004577E4" w:rsidRDefault="004720F2" w:rsidP="004720F2">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Lys</w:t>
            </w:r>
            <w:proofErr w:type="spellEnd"/>
          </w:p>
        </w:tc>
        <w:tc>
          <w:tcPr>
            <w:tcW w:w="748" w:type="pct"/>
            <w:tcBorders>
              <w:top w:val="nil"/>
              <w:left w:val="single" w:sz="4" w:space="0" w:color="auto"/>
              <w:bottom w:val="single" w:sz="4" w:space="0" w:color="auto"/>
              <w:right w:val="single" w:sz="4" w:space="0" w:color="auto"/>
            </w:tcBorders>
            <w:vAlign w:val="bottom"/>
          </w:tcPr>
          <w:p w14:paraId="2488BBC4" w14:textId="1045A1C0"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0,224</w:t>
            </w:r>
          </w:p>
        </w:tc>
        <w:tc>
          <w:tcPr>
            <w:tcW w:w="748" w:type="pct"/>
            <w:tcBorders>
              <w:top w:val="nil"/>
              <w:left w:val="single" w:sz="4" w:space="0" w:color="auto"/>
              <w:bottom w:val="single" w:sz="4" w:space="0" w:color="auto"/>
              <w:right w:val="single" w:sz="4" w:space="0" w:color="auto"/>
            </w:tcBorders>
            <w:shd w:val="clear" w:color="auto" w:fill="auto"/>
            <w:noWrap/>
            <w:vAlign w:val="bottom"/>
          </w:tcPr>
          <w:p w14:paraId="2C981BD5" w14:textId="7C39118C"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0,207</w:t>
            </w:r>
          </w:p>
        </w:tc>
        <w:tc>
          <w:tcPr>
            <w:tcW w:w="748" w:type="pct"/>
            <w:tcBorders>
              <w:top w:val="nil"/>
              <w:left w:val="nil"/>
              <w:bottom w:val="single" w:sz="4" w:space="0" w:color="auto"/>
              <w:right w:val="single" w:sz="4" w:space="0" w:color="auto"/>
            </w:tcBorders>
            <w:shd w:val="clear" w:color="auto" w:fill="auto"/>
            <w:noWrap/>
            <w:vAlign w:val="bottom"/>
          </w:tcPr>
          <w:p w14:paraId="62708BC0" w14:textId="33F1EEDA" w:rsidR="004720F2" w:rsidRPr="004577E4" w:rsidRDefault="004720F2"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0,215</w:t>
            </w:r>
          </w:p>
        </w:tc>
        <w:tc>
          <w:tcPr>
            <w:tcW w:w="748" w:type="pct"/>
            <w:tcBorders>
              <w:top w:val="nil"/>
              <w:left w:val="nil"/>
              <w:bottom w:val="single" w:sz="4" w:space="0" w:color="auto"/>
              <w:right w:val="single" w:sz="4" w:space="0" w:color="auto"/>
            </w:tcBorders>
            <w:shd w:val="clear" w:color="auto" w:fill="auto"/>
            <w:noWrap/>
            <w:vAlign w:val="bottom"/>
          </w:tcPr>
          <w:p w14:paraId="12AE28A2" w14:textId="72663549"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0,225</w:t>
            </w:r>
          </w:p>
        </w:tc>
        <w:tc>
          <w:tcPr>
            <w:tcW w:w="748" w:type="pct"/>
            <w:tcBorders>
              <w:top w:val="nil"/>
              <w:left w:val="nil"/>
              <w:bottom w:val="single" w:sz="4" w:space="0" w:color="auto"/>
              <w:right w:val="single" w:sz="4" w:space="0" w:color="auto"/>
            </w:tcBorders>
            <w:shd w:val="clear" w:color="auto" w:fill="auto"/>
            <w:noWrap/>
            <w:vAlign w:val="bottom"/>
          </w:tcPr>
          <w:p w14:paraId="3E598733" w14:textId="27A88DDD" w:rsidR="004720F2" w:rsidRPr="004577E4" w:rsidRDefault="0085115B"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0,201</w:t>
            </w:r>
          </w:p>
        </w:tc>
        <w:tc>
          <w:tcPr>
            <w:tcW w:w="746" w:type="pct"/>
            <w:tcBorders>
              <w:top w:val="nil"/>
              <w:left w:val="nil"/>
              <w:bottom w:val="single" w:sz="4" w:space="0" w:color="auto"/>
              <w:right w:val="single" w:sz="4" w:space="0" w:color="auto"/>
            </w:tcBorders>
            <w:shd w:val="clear" w:color="auto" w:fill="auto"/>
            <w:noWrap/>
            <w:vAlign w:val="bottom"/>
          </w:tcPr>
          <w:p w14:paraId="0BA479C9" w14:textId="6C29F39E" w:rsidR="004720F2" w:rsidRPr="004577E4" w:rsidRDefault="0085115B"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0,213</w:t>
            </w:r>
          </w:p>
        </w:tc>
      </w:tr>
      <w:tr w:rsidR="004720F2" w:rsidRPr="006D31A9" w14:paraId="47F914B0" w14:textId="77777777" w:rsidTr="004720F2">
        <w:trPr>
          <w:trHeight w:val="270"/>
        </w:trPr>
        <w:tc>
          <w:tcPr>
            <w:tcW w:w="514" w:type="pct"/>
            <w:tcBorders>
              <w:top w:val="nil"/>
              <w:left w:val="single" w:sz="8" w:space="0" w:color="auto"/>
              <w:bottom w:val="single" w:sz="8" w:space="0" w:color="auto"/>
              <w:right w:val="single" w:sz="4" w:space="0" w:color="auto"/>
            </w:tcBorders>
            <w:shd w:val="clear" w:color="auto" w:fill="auto"/>
            <w:noWrap/>
            <w:vAlign w:val="bottom"/>
          </w:tcPr>
          <w:p w14:paraId="2D5AC46C" w14:textId="77777777" w:rsidR="004720F2" w:rsidRPr="004577E4" w:rsidRDefault="004720F2" w:rsidP="004720F2">
            <w:pPr>
              <w:spacing w:after="0" w:line="276" w:lineRule="auto"/>
              <w:rPr>
                <w:rFonts w:ascii="Times New Roman" w:eastAsia="Times New Roman" w:hAnsi="Times New Roman" w:cs="Times New Roman"/>
                <w:sz w:val="25"/>
                <w:szCs w:val="25"/>
                <w:lang w:eastAsia="ru-RU"/>
              </w:rPr>
            </w:pPr>
            <w:proofErr w:type="spellStart"/>
            <w:r w:rsidRPr="004577E4">
              <w:rPr>
                <w:rFonts w:ascii="Times New Roman" w:eastAsia="Times New Roman" w:hAnsi="Times New Roman" w:cs="Times New Roman"/>
                <w:sz w:val="25"/>
                <w:szCs w:val="25"/>
                <w:lang w:eastAsia="ru-RU"/>
              </w:rPr>
              <w:t>Arg</w:t>
            </w:r>
            <w:proofErr w:type="spellEnd"/>
          </w:p>
        </w:tc>
        <w:tc>
          <w:tcPr>
            <w:tcW w:w="748" w:type="pct"/>
            <w:tcBorders>
              <w:top w:val="nil"/>
              <w:left w:val="single" w:sz="4" w:space="0" w:color="auto"/>
              <w:bottom w:val="single" w:sz="8" w:space="0" w:color="auto"/>
              <w:right w:val="single" w:sz="4" w:space="0" w:color="auto"/>
            </w:tcBorders>
            <w:vAlign w:val="bottom"/>
          </w:tcPr>
          <w:p w14:paraId="0E2E3044" w14:textId="368695A4"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0,404</w:t>
            </w:r>
          </w:p>
        </w:tc>
        <w:tc>
          <w:tcPr>
            <w:tcW w:w="748" w:type="pct"/>
            <w:tcBorders>
              <w:top w:val="nil"/>
              <w:left w:val="single" w:sz="4" w:space="0" w:color="auto"/>
              <w:bottom w:val="single" w:sz="8" w:space="0" w:color="auto"/>
              <w:right w:val="single" w:sz="4" w:space="0" w:color="auto"/>
            </w:tcBorders>
            <w:shd w:val="clear" w:color="auto" w:fill="auto"/>
            <w:noWrap/>
            <w:vAlign w:val="bottom"/>
          </w:tcPr>
          <w:p w14:paraId="1CFE49B1" w14:textId="1782DD96"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0,347</w:t>
            </w:r>
          </w:p>
        </w:tc>
        <w:tc>
          <w:tcPr>
            <w:tcW w:w="748" w:type="pct"/>
            <w:tcBorders>
              <w:top w:val="nil"/>
              <w:left w:val="nil"/>
              <w:bottom w:val="single" w:sz="8" w:space="0" w:color="auto"/>
              <w:right w:val="single" w:sz="4" w:space="0" w:color="auto"/>
            </w:tcBorders>
            <w:shd w:val="clear" w:color="auto" w:fill="auto"/>
            <w:noWrap/>
            <w:vAlign w:val="bottom"/>
          </w:tcPr>
          <w:p w14:paraId="625DCC7D" w14:textId="4F1C870D" w:rsidR="004720F2" w:rsidRPr="004577E4" w:rsidRDefault="004720F2"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0,375</w:t>
            </w:r>
          </w:p>
        </w:tc>
        <w:tc>
          <w:tcPr>
            <w:tcW w:w="748" w:type="pct"/>
            <w:tcBorders>
              <w:top w:val="nil"/>
              <w:left w:val="nil"/>
              <w:bottom w:val="single" w:sz="8" w:space="0" w:color="auto"/>
              <w:right w:val="single" w:sz="4" w:space="0" w:color="auto"/>
            </w:tcBorders>
            <w:shd w:val="clear" w:color="auto" w:fill="auto"/>
            <w:noWrap/>
            <w:vAlign w:val="bottom"/>
          </w:tcPr>
          <w:p w14:paraId="437AB24C" w14:textId="7B487048"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0,386</w:t>
            </w:r>
          </w:p>
        </w:tc>
        <w:tc>
          <w:tcPr>
            <w:tcW w:w="748" w:type="pct"/>
            <w:tcBorders>
              <w:top w:val="nil"/>
              <w:left w:val="nil"/>
              <w:bottom w:val="single" w:sz="8" w:space="0" w:color="auto"/>
              <w:right w:val="single" w:sz="4" w:space="0" w:color="auto"/>
            </w:tcBorders>
            <w:shd w:val="clear" w:color="auto" w:fill="auto"/>
            <w:noWrap/>
            <w:vAlign w:val="bottom"/>
          </w:tcPr>
          <w:p w14:paraId="5516F41C" w14:textId="5AEEF828" w:rsidR="004720F2" w:rsidRPr="004577E4" w:rsidRDefault="0085115B"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0,425</w:t>
            </w:r>
          </w:p>
        </w:tc>
        <w:tc>
          <w:tcPr>
            <w:tcW w:w="746" w:type="pct"/>
            <w:tcBorders>
              <w:top w:val="nil"/>
              <w:left w:val="nil"/>
              <w:bottom w:val="single" w:sz="8" w:space="0" w:color="auto"/>
              <w:right w:val="single" w:sz="4" w:space="0" w:color="auto"/>
            </w:tcBorders>
            <w:shd w:val="clear" w:color="auto" w:fill="auto"/>
            <w:noWrap/>
            <w:vAlign w:val="bottom"/>
          </w:tcPr>
          <w:p w14:paraId="6C9FC297" w14:textId="5EBAD84B" w:rsidR="004720F2" w:rsidRPr="004577E4" w:rsidRDefault="0085115B"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0,405</w:t>
            </w:r>
          </w:p>
        </w:tc>
      </w:tr>
      <w:tr w:rsidR="004720F2" w:rsidRPr="006D31A9" w14:paraId="19077DE4" w14:textId="77777777" w:rsidTr="004720F2">
        <w:trPr>
          <w:trHeight w:val="270"/>
        </w:trPr>
        <w:tc>
          <w:tcPr>
            <w:tcW w:w="514" w:type="pct"/>
            <w:tcBorders>
              <w:top w:val="nil"/>
              <w:left w:val="single" w:sz="8" w:space="0" w:color="auto"/>
              <w:bottom w:val="single" w:sz="8" w:space="0" w:color="auto"/>
              <w:right w:val="nil"/>
            </w:tcBorders>
            <w:shd w:val="clear" w:color="auto" w:fill="auto"/>
            <w:noWrap/>
            <w:vAlign w:val="bottom"/>
          </w:tcPr>
          <w:p w14:paraId="399B8B44" w14:textId="77777777" w:rsidR="004720F2" w:rsidRPr="004577E4" w:rsidRDefault="004720F2" w:rsidP="004720F2">
            <w:pPr>
              <w:spacing w:after="0" w:line="276" w:lineRule="auto"/>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Всего</w:t>
            </w:r>
          </w:p>
        </w:tc>
        <w:tc>
          <w:tcPr>
            <w:tcW w:w="748" w:type="pct"/>
            <w:tcBorders>
              <w:top w:val="nil"/>
              <w:left w:val="single" w:sz="8" w:space="0" w:color="auto"/>
              <w:bottom w:val="single" w:sz="8" w:space="0" w:color="auto"/>
              <w:right w:val="single" w:sz="8" w:space="0" w:color="auto"/>
            </w:tcBorders>
            <w:vAlign w:val="bottom"/>
          </w:tcPr>
          <w:p w14:paraId="1F3A75B0" w14:textId="57194AE3"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12,452</w:t>
            </w:r>
          </w:p>
        </w:tc>
        <w:tc>
          <w:tcPr>
            <w:tcW w:w="748" w:type="pct"/>
            <w:tcBorders>
              <w:top w:val="nil"/>
              <w:left w:val="single" w:sz="8" w:space="0" w:color="auto"/>
              <w:bottom w:val="single" w:sz="8" w:space="0" w:color="auto"/>
              <w:right w:val="single" w:sz="8" w:space="0" w:color="auto"/>
            </w:tcBorders>
            <w:shd w:val="clear" w:color="auto" w:fill="auto"/>
            <w:noWrap/>
            <w:vAlign w:val="bottom"/>
          </w:tcPr>
          <w:p w14:paraId="20C1AD71" w14:textId="3BD61478"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12,357</w:t>
            </w:r>
          </w:p>
        </w:tc>
        <w:tc>
          <w:tcPr>
            <w:tcW w:w="748" w:type="pct"/>
            <w:tcBorders>
              <w:top w:val="nil"/>
              <w:left w:val="single" w:sz="8" w:space="0" w:color="auto"/>
              <w:bottom w:val="single" w:sz="8" w:space="0" w:color="auto"/>
              <w:right w:val="single" w:sz="8" w:space="0" w:color="auto"/>
            </w:tcBorders>
            <w:shd w:val="clear" w:color="auto" w:fill="auto"/>
            <w:noWrap/>
            <w:vAlign w:val="bottom"/>
          </w:tcPr>
          <w:p w14:paraId="41278CFC" w14:textId="3D589C29" w:rsidR="004720F2" w:rsidRPr="004577E4" w:rsidRDefault="004720F2"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12,403</w:t>
            </w:r>
          </w:p>
        </w:tc>
        <w:tc>
          <w:tcPr>
            <w:tcW w:w="748" w:type="pct"/>
            <w:tcBorders>
              <w:top w:val="nil"/>
              <w:left w:val="single" w:sz="8" w:space="0" w:color="auto"/>
              <w:bottom w:val="single" w:sz="8" w:space="0" w:color="auto"/>
              <w:right w:val="single" w:sz="8" w:space="0" w:color="auto"/>
            </w:tcBorders>
            <w:shd w:val="clear" w:color="auto" w:fill="auto"/>
            <w:noWrap/>
            <w:vAlign w:val="bottom"/>
          </w:tcPr>
          <w:p w14:paraId="25587D95" w14:textId="6A1DBB43" w:rsidR="004720F2" w:rsidRPr="004577E4" w:rsidRDefault="004720F2"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12,765</w:t>
            </w:r>
          </w:p>
        </w:tc>
        <w:tc>
          <w:tcPr>
            <w:tcW w:w="748" w:type="pct"/>
            <w:tcBorders>
              <w:top w:val="nil"/>
              <w:left w:val="nil"/>
              <w:bottom w:val="single" w:sz="8" w:space="0" w:color="auto"/>
              <w:right w:val="nil"/>
            </w:tcBorders>
            <w:shd w:val="clear" w:color="auto" w:fill="auto"/>
            <w:noWrap/>
            <w:vAlign w:val="bottom"/>
          </w:tcPr>
          <w:p w14:paraId="4ED69565" w14:textId="17173609" w:rsidR="004720F2" w:rsidRPr="004577E4" w:rsidRDefault="0085115B" w:rsidP="004720F2">
            <w:pPr>
              <w:spacing w:after="0" w:line="276" w:lineRule="auto"/>
              <w:jc w:val="center"/>
              <w:rPr>
                <w:rFonts w:ascii="Times New Roman" w:eastAsia="Times New Roman" w:hAnsi="Times New Roman" w:cs="Times New Roman"/>
                <w:sz w:val="25"/>
                <w:szCs w:val="25"/>
                <w:lang w:eastAsia="ru-RU"/>
              </w:rPr>
            </w:pPr>
            <w:r w:rsidRPr="004577E4">
              <w:rPr>
                <w:rFonts w:ascii="Times New Roman" w:eastAsia="Times New Roman" w:hAnsi="Times New Roman" w:cs="Times New Roman"/>
                <w:sz w:val="25"/>
                <w:szCs w:val="25"/>
                <w:lang w:eastAsia="ru-RU"/>
              </w:rPr>
              <w:t>13,074</w:t>
            </w:r>
          </w:p>
        </w:tc>
        <w:tc>
          <w:tcPr>
            <w:tcW w:w="746" w:type="pct"/>
            <w:tcBorders>
              <w:top w:val="nil"/>
              <w:left w:val="single" w:sz="8" w:space="0" w:color="auto"/>
              <w:bottom w:val="single" w:sz="8" w:space="0" w:color="auto"/>
              <w:right w:val="single" w:sz="8" w:space="0" w:color="auto"/>
            </w:tcBorders>
            <w:shd w:val="clear" w:color="auto" w:fill="auto"/>
            <w:noWrap/>
            <w:vAlign w:val="bottom"/>
          </w:tcPr>
          <w:p w14:paraId="192E1C7C" w14:textId="39AF7DE7" w:rsidR="004720F2" w:rsidRPr="004577E4" w:rsidRDefault="00EC7E2C" w:rsidP="004720F2">
            <w:pPr>
              <w:spacing w:after="0" w:line="276" w:lineRule="auto"/>
              <w:jc w:val="center"/>
              <w:rPr>
                <w:rFonts w:ascii="Times New Roman" w:eastAsia="Times New Roman" w:hAnsi="Times New Roman" w:cs="Times New Roman"/>
                <w:b/>
                <w:bCs/>
                <w:sz w:val="25"/>
                <w:szCs w:val="25"/>
                <w:lang w:eastAsia="ru-RU"/>
              </w:rPr>
            </w:pPr>
            <w:r w:rsidRPr="004577E4">
              <w:rPr>
                <w:rFonts w:ascii="Times New Roman" w:eastAsia="Times New Roman" w:hAnsi="Times New Roman" w:cs="Times New Roman"/>
                <w:b/>
                <w:bCs/>
                <w:sz w:val="25"/>
                <w:szCs w:val="25"/>
                <w:lang w:eastAsia="ru-RU"/>
              </w:rPr>
              <w:t>12,916</w:t>
            </w:r>
          </w:p>
        </w:tc>
      </w:tr>
    </w:tbl>
    <w:p w14:paraId="2041AF8B" w14:textId="77777777" w:rsidR="004577E4" w:rsidRDefault="004577E4">
      <w:pPr>
        <w:rPr>
          <w:rFonts w:ascii="Times New Roman" w:hAnsi="Times New Roman" w:cs="Times New Roman"/>
          <w:sz w:val="28"/>
          <w:szCs w:val="28"/>
        </w:rPr>
      </w:pPr>
      <w:r>
        <w:rPr>
          <w:rFonts w:ascii="Times New Roman" w:hAnsi="Times New Roman" w:cs="Times New Roman"/>
          <w:sz w:val="28"/>
          <w:szCs w:val="28"/>
        </w:rPr>
        <w:br w:type="page"/>
      </w:r>
    </w:p>
    <w:p w14:paraId="51F979C7" w14:textId="40992A40" w:rsidR="00C02427" w:rsidRDefault="00A84C06" w:rsidP="003F1A1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Как видно</w:t>
      </w:r>
      <w:r w:rsidR="002C1FF7">
        <w:rPr>
          <w:rFonts w:ascii="Times New Roman" w:hAnsi="Times New Roman" w:cs="Times New Roman"/>
          <w:sz w:val="28"/>
          <w:szCs w:val="28"/>
        </w:rPr>
        <w:t xml:space="preserve"> из приведенных данных, </w:t>
      </w:r>
      <w:r w:rsidR="00313A78">
        <w:rPr>
          <w:rFonts w:ascii="Times New Roman" w:hAnsi="Times New Roman" w:cs="Times New Roman"/>
          <w:sz w:val="28"/>
          <w:szCs w:val="28"/>
        </w:rPr>
        <w:t xml:space="preserve">по общему содержанию аминокислот в </w:t>
      </w:r>
      <w:r w:rsidR="005A6ECD">
        <w:rPr>
          <w:rFonts w:ascii="Times New Roman" w:hAnsi="Times New Roman" w:cs="Times New Roman"/>
          <w:sz w:val="28"/>
          <w:szCs w:val="28"/>
        </w:rPr>
        <w:t xml:space="preserve">100 г </w:t>
      </w:r>
      <w:r w:rsidR="00313A78">
        <w:rPr>
          <w:rFonts w:ascii="Times New Roman" w:hAnsi="Times New Roman" w:cs="Times New Roman"/>
          <w:sz w:val="28"/>
          <w:szCs w:val="28"/>
        </w:rPr>
        <w:t xml:space="preserve">представленных образцах лидировал </w:t>
      </w:r>
      <w:r w:rsidR="00EC7E2C">
        <w:rPr>
          <w:rFonts w:ascii="Times New Roman" w:hAnsi="Times New Roman" w:cs="Times New Roman"/>
          <w:sz w:val="28"/>
          <w:szCs w:val="28"/>
        </w:rPr>
        <w:t xml:space="preserve">образец № 2, в котором анализируемый показатель превышал значение в образце № 1 в среднем на 0,513 г или на </w:t>
      </w:r>
      <w:r w:rsidR="003F1A14">
        <w:rPr>
          <w:rFonts w:ascii="Times New Roman" w:hAnsi="Times New Roman" w:cs="Times New Roman"/>
          <w:sz w:val="28"/>
          <w:szCs w:val="28"/>
        </w:rPr>
        <w:t xml:space="preserve">4,1 %. </w:t>
      </w:r>
      <w:r w:rsidR="00385678">
        <w:rPr>
          <w:rFonts w:ascii="Times New Roman" w:hAnsi="Times New Roman" w:cs="Times New Roman"/>
          <w:sz w:val="28"/>
          <w:szCs w:val="28"/>
        </w:rPr>
        <w:t xml:space="preserve">По содержанию отдельных лимитирующих незаменимых аминокислот (метионин и лизин) </w:t>
      </w:r>
      <w:r w:rsidR="003F1A14">
        <w:rPr>
          <w:rFonts w:ascii="Times New Roman" w:hAnsi="Times New Roman" w:cs="Times New Roman"/>
          <w:sz w:val="28"/>
          <w:szCs w:val="28"/>
        </w:rPr>
        <w:t xml:space="preserve">между образцами различий практически не обнаружено. В то же время по содержанию </w:t>
      </w:r>
      <w:r w:rsidR="00CE7A7D">
        <w:rPr>
          <w:rFonts w:ascii="Times New Roman" w:hAnsi="Times New Roman" w:cs="Times New Roman"/>
          <w:sz w:val="28"/>
          <w:szCs w:val="28"/>
        </w:rPr>
        <w:t>аспарагина, пролина, глицина, аланина, валина, изолейцина, лейцина,</w:t>
      </w:r>
      <w:r w:rsidR="00724EC4" w:rsidRPr="00724EC4">
        <w:rPr>
          <w:rFonts w:ascii="Times New Roman" w:hAnsi="Times New Roman" w:cs="Times New Roman"/>
          <w:sz w:val="28"/>
          <w:szCs w:val="28"/>
        </w:rPr>
        <w:t xml:space="preserve"> </w:t>
      </w:r>
      <w:r w:rsidR="00724EC4">
        <w:rPr>
          <w:rFonts w:ascii="Times New Roman" w:hAnsi="Times New Roman" w:cs="Times New Roman"/>
          <w:sz w:val="28"/>
          <w:szCs w:val="28"/>
        </w:rPr>
        <w:t xml:space="preserve">тирозина, фенилаланина и аргинина образец № 2 превосходил образец № 1. </w:t>
      </w:r>
    </w:p>
    <w:p w14:paraId="1C15A4BC" w14:textId="1A632796" w:rsidR="0050317A" w:rsidRDefault="00593641" w:rsidP="005427C4">
      <w:pPr>
        <w:spacing w:after="0" w:line="360" w:lineRule="auto"/>
        <w:ind w:firstLine="709"/>
        <w:jc w:val="both"/>
        <w:rPr>
          <w:rFonts w:ascii="Times New Roman" w:hAnsi="Times New Roman" w:cs="Times New Roman"/>
          <w:sz w:val="28"/>
          <w:szCs w:val="28"/>
        </w:rPr>
      </w:pPr>
      <w:r w:rsidRPr="00593641">
        <w:rPr>
          <w:rFonts w:ascii="Times New Roman" w:hAnsi="Times New Roman" w:cs="Times New Roman"/>
          <w:b/>
          <w:sz w:val="28"/>
          <w:szCs w:val="28"/>
        </w:rPr>
        <w:t>Вывод.</w:t>
      </w:r>
      <w:r>
        <w:rPr>
          <w:rFonts w:ascii="Times New Roman" w:hAnsi="Times New Roman" w:cs="Times New Roman"/>
          <w:b/>
          <w:sz w:val="28"/>
          <w:szCs w:val="28"/>
        </w:rPr>
        <w:t xml:space="preserve"> </w:t>
      </w:r>
      <w:r w:rsidR="005E1473">
        <w:rPr>
          <w:rFonts w:ascii="Times New Roman" w:eastAsia="Calibri" w:hAnsi="Times New Roman" w:cs="Times New Roman"/>
          <w:bCs/>
          <w:iCs/>
          <w:sz w:val="28"/>
          <w:szCs w:val="28"/>
          <w:shd w:val="clear" w:color="auto" w:fill="FFFFFF"/>
        </w:rPr>
        <w:t>С</w:t>
      </w:r>
      <w:r w:rsidR="005E1473" w:rsidRPr="0025125B">
        <w:rPr>
          <w:rFonts w:ascii="Times New Roman" w:eastAsia="Calibri" w:hAnsi="Times New Roman" w:cs="Times New Roman"/>
          <w:bCs/>
          <w:iCs/>
          <w:sz w:val="28"/>
          <w:szCs w:val="28"/>
          <w:shd w:val="clear" w:color="auto" w:fill="FFFFFF"/>
        </w:rPr>
        <w:t>уданская трава является ценной культурой в севообороте, но для ее успешного выращивания и сохранения плодородия почвы</w:t>
      </w:r>
      <w:r w:rsidR="004577E4">
        <w:rPr>
          <w:rFonts w:ascii="Times New Roman" w:eastAsia="Calibri" w:hAnsi="Times New Roman" w:cs="Times New Roman"/>
          <w:bCs/>
          <w:iCs/>
          <w:sz w:val="28"/>
          <w:szCs w:val="28"/>
          <w:shd w:val="clear" w:color="auto" w:fill="FFFFFF"/>
        </w:rPr>
        <w:t>.</w:t>
      </w:r>
      <w:r w:rsidR="005E1473" w:rsidRPr="0025125B">
        <w:rPr>
          <w:rFonts w:ascii="Times New Roman" w:eastAsia="Calibri" w:hAnsi="Times New Roman" w:cs="Times New Roman"/>
          <w:bCs/>
          <w:iCs/>
          <w:sz w:val="28"/>
          <w:szCs w:val="28"/>
          <w:shd w:val="clear" w:color="auto" w:fill="FFFFFF"/>
        </w:rPr>
        <w:t xml:space="preserve"> Выбор предшественников и последующих культур должен основываться на учете потребностей суданской травы и особенностей почвы и климата региона</w:t>
      </w:r>
      <w:r w:rsidR="005E1473">
        <w:rPr>
          <w:rFonts w:ascii="Times New Roman" w:eastAsia="Calibri" w:hAnsi="Times New Roman" w:cs="Times New Roman"/>
          <w:bCs/>
          <w:iCs/>
          <w:sz w:val="28"/>
          <w:szCs w:val="28"/>
          <w:shd w:val="clear" w:color="auto" w:fill="FFFFFF"/>
        </w:rPr>
        <w:t>.</w:t>
      </w:r>
      <w:r w:rsidR="004577E4">
        <w:rPr>
          <w:rFonts w:ascii="Times New Roman" w:eastAsia="Calibri" w:hAnsi="Times New Roman" w:cs="Times New Roman"/>
          <w:bCs/>
          <w:iCs/>
          <w:sz w:val="28"/>
          <w:szCs w:val="28"/>
          <w:shd w:val="clear" w:color="auto" w:fill="FFFFFF"/>
        </w:rPr>
        <w:t xml:space="preserve"> </w:t>
      </w:r>
      <w:r w:rsidR="00C02427">
        <w:rPr>
          <w:rFonts w:ascii="Times New Roman" w:hAnsi="Times New Roman" w:cs="Times New Roman"/>
          <w:sz w:val="28"/>
          <w:szCs w:val="28"/>
        </w:rPr>
        <w:t xml:space="preserve">Суданская трава может с успехом использоваться </w:t>
      </w:r>
      <w:r w:rsidR="004577E4">
        <w:rPr>
          <w:rFonts w:ascii="Times New Roman" w:hAnsi="Times New Roman" w:cs="Times New Roman"/>
          <w:sz w:val="28"/>
          <w:szCs w:val="28"/>
        </w:rPr>
        <w:t>в</w:t>
      </w:r>
      <w:r w:rsidR="00C02427">
        <w:rPr>
          <w:rFonts w:ascii="Times New Roman" w:hAnsi="Times New Roman" w:cs="Times New Roman"/>
          <w:sz w:val="28"/>
          <w:szCs w:val="28"/>
        </w:rPr>
        <w:t xml:space="preserve"> кормлении различных видов животных, включая жвачных.</w:t>
      </w:r>
    </w:p>
    <w:p w14:paraId="06D648E9" w14:textId="6FC466DB" w:rsidR="005427C4" w:rsidRPr="004577E4" w:rsidRDefault="005427C4" w:rsidP="005427C4">
      <w:pPr>
        <w:spacing w:after="0" w:line="360" w:lineRule="auto"/>
        <w:ind w:firstLine="709"/>
        <w:jc w:val="both"/>
        <w:rPr>
          <w:rFonts w:ascii="Times New Roman" w:hAnsi="Times New Roman" w:cs="Times New Roman"/>
          <w:sz w:val="28"/>
          <w:szCs w:val="28"/>
        </w:rPr>
      </w:pPr>
    </w:p>
    <w:p w14:paraId="63139E8B" w14:textId="77777777" w:rsidR="00117F66" w:rsidRPr="00385C22" w:rsidRDefault="00117F66" w:rsidP="00117F66">
      <w:pPr>
        <w:spacing w:after="0" w:line="240" w:lineRule="auto"/>
        <w:jc w:val="center"/>
        <w:rPr>
          <w:rFonts w:ascii="Times New Roman" w:eastAsia="Calibri" w:hAnsi="Times New Roman" w:cs="Times New Roman"/>
          <w:b/>
          <w:sz w:val="24"/>
          <w:szCs w:val="24"/>
          <w:shd w:val="clear" w:color="auto" w:fill="FFFFFF"/>
        </w:rPr>
      </w:pPr>
      <w:r w:rsidRPr="00117F66">
        <w:rPr>
          <w:rFonts w:ascii="Times New Roman" w:eastAsia="Calibri" w:hAnsi="Times New Roman" w:cs="Times New Roman"/>
          <w:b/>
          <w:sz w:val="24"/>
          <w:szCs w:val="24"/>
          <w:shd w:val="clear" w:color="auto" w:fill="FFFFFF"/>
        </w:rPr>
        <w:t>Список</w:t>
      </w:r>
      <w:r w:rsidRPr="00385C22">
        <w:rPr>
          <w:rFonts w:ascii="Times New Roman" w:eastAsia="Calibri" w:hAnsi="Times New Roman" w:cs="Times New Roman"/>
          <w:b/>
          <w:sz w:val="24"/>
          <w:szCs w:val="24"/>
          <w:shd w:val="clear" w:color="auto" w:fill="FFFFFF"/>
        </w:rPr>
        <w:t xml:space="preserve"> </w:t>
      </w:r>
      <w:r w:rsidRPr="00117F66">
        <w:rPr>
          <w:rFonts w:ascii="Times New Roman" w:eastAsia="Calibri" w:hAnsi="Times New Roman" w:cs="Times New Roman"/>
          <w:b/>
          <w:sz w:val="24"/>
          <w:szCs w:val="24"/>
          <w:shd w:val="clear" w:color="auto" w:fill="FFFFFF"/>
        </w:rPr>
        <w:t>литературы</w:t>
      </w:r>
      <w:r w:rsidRPr="00385C22">
        <w:rPr>
          <w:rFonts w:ascii="Times New Roman" w:eastAsia="Calibri" w:hAnsi="Times New Roman" w:cs="Times New Roman"/>
          <w:b/>
          <w:sz w:val="24"/>
          <w:szCs w:val="24"/>
          <w:shd w:val="clear" w:color="auto" w:fill="FFFFFF"/>
        </w:rPr>
        <w:t>:</w:t>
      </w:r>
    </w:p>
    <w:p w14:paraId="02B62174" w14:textId="77777777" w:rsidR="00117F66" w:rsidRPr="00385C22" w:rsidRDefault="00117F66" w:rsidP="00117F66">
      <w:pPr>
        <w:spacing w:after="0" w:line="240" w:lineRule="auto"/>
        <w:jc w:val="center"/>
        <w:rPr>
          <w:rFonts w:ascii="Times New Roman" w:eastAsia="Calibri" w:hAnsi="Times New Roman" w:cs="Times New Roman"/>
          <w:iCs/>
          <w:sz w:val="24"/>
          <w:szCs w:val="24"/>
          <w:shd w:val="clear" w:color="auto" w:fill="FFFFFF"/>
        </w:rPr>
      </w:pPr>
    </w:p>
    <w:p w14:paraId="01A78C08" w14:textId="7570D17F" w:rsidR="007F6DC0" w:rsidRPr="00995B47" w:rsidRDefault="007F6DC0"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Pr>
          <w:rFonts w:ascii="Times New Roman" w:eastAsia="Calibri" w:hAnsi="Times New Roman" w:cs="Times New Roman"/>
          <w:iCs/>
          <w:sz w:val="24"/>
          <w:szCs w:val="24"/>
          <w:shd w:val="clear" w:color="auto" w:fill="FFFFFF"/>
        </w:rPr>
        <w:t xml:space="preserve">1. </w:t>
      </w:r>
      <w:r w:rsidRPr="004621E1">
        <w:rPr>
          <w:rFonts w:ascii="Times New Roman" w:eastAsia="Calibri" w:hAnsi="Times New Roman" w:cs="Times New Roman"/>
          <w:iCs/>
          <w:sz w:val="24"/>
          <w:szCs w:val="24"/>
          <w:shd w:val="clear" w:color="auto" w:fill="FFFFFF"/>
        </w:rPr>
        <w:t xml:space="preserve">Андреева </w:t>
      </w:r>
      <w:r>
        <w:rPr>
          <w:rFonts w:ascii="Times New Roman" w:eastAsia="Calibri" w:hAnsi="Times New Roman" w:cs="Times New Roman"/>
          <w:iCs/>
          <w:sz w:val="24"/>
          <w:szCs w:val="24"/>
          <w:shd w:val="clear" w:color="auto" w:fill="FFFFFF"/>
        </w:rPr>
        <w:t xml:space="preserve">О.Т. </w:t>
      </w:r>
      <w:r w:rsidRPr="004621E1">
        <w:rPr>
          <w:rFonts w:ascii="Times New Roman" w:eastAsia="Calibri" w:hAnsi="Times New Roman" w:cs="Times New Roman"/>
          <w:iCs/>
          <w:sz w:val="24"/>
          <w:szCs w:val="24"/>
          <w:shd w:val="clear" w:color="auto" w:fill="FFFFFF"/>
        </w:rPr>
        <w:t xml:space="preserve">Продуктивность и питательная ценность подсолнечника и суданской травы </w:t>
      </w:r>
      <w:r>
        <w:rPr>
          <w:rFonts w:ascii="Times New Roman" w:eastAsia="Calibri" w:hAnsi="Times New Roman" w:cs="Times New Roman"/>
          <w:iCs/>
          <w:sz w:val="24"/>
          <w:szCs w:val="24"/>
          <w:shd w:val="clear" w:color="auto" w:fill="FFFFFF"/>
        </w:rPr>
        <w:t xml:space="preserve">/ </w:t>
      </w:r>
      <w:r w:rsidRPr="004621E1">
        <w:rPr>
          <w:rFonts w:ascii="Times New Roman" w:eastAsia="Calibri" w:hAnsi="Times New Roman" w:cs="Times New Roman"/>
          <w:iCs/>
          <w:sz w:val="24"/>
          <w:szCs w:val="24"/>
          <w:shd w:val="clear" w:color="auto" w:fill="FFFFFF"/>
        </w:rPr>
        <w:t>О. Т. Андреева, Н. Г. Пилипенк</w:t>
      </w:r>
      <w:r>
        <w:rPr>
          <w:rFonts w:ascii="Times New Roman" w:eastAsia="Calibri" w:hAnsi="Times New Roman" w:cs="Times New Roman"/>
          <w:iCs/>
          <w:sz w:val="24"/>
          <w:szCs w:val="24"/>
          <w:shd w:val="clear" w:color="auto" w:fill="FFFFFF"/>
        </w:rPr>
        <w:t>о, Л. П. Сидорова, Н. Ю. Харчен</w:t>
      </w:r>
      <w:r w:rsidRPr="004621E1">
        <w:rPr>
          <w:rFonts w:ascii="Times New Roman" w:eastAsia="Calibri" w:hAnsi="Times New Roman" w:cs="Times New Roman"/>
          <w:iCs/>
          <w:sz w:val="24"/>
          <w:szCs w:val="24"/>
          <w:shd w:val="clear" w:color="auto" w:fill="FFFFFF"/>
        </w:rPr>
        <w:t>ко // Сибирский вестник сельскохозяйственной науки</w:t>
      </w:r>
      <w:r w:rsidR="00E50CF8">
        <w:rPr>
          <w:rFonts w:ascii="Times New Roman" w:eastAsia="Calibri" w:hAnsi="Times New Roman" w:cs="Times New Roman"/>
          <w:iCs/>
          <w:sz w:val="24"/>
          <w:szCs w:val="24"/>
          <w:shd w:val="clear" w:color="auto" w:fill="FFFFFF"/>
        </w:rPr>
        <w:t>. −</w:t>
      </w:r>
      <w:r w:rsidRPr="004621E1">
        <w:rPr>
          <w:rFonts w:ascii="Times New Roman" w:eastAsia="Calibri" w:hAnsi="Times New Roman" w:cs="Times New Roman"/>
          <w:iCs/>
          <w:sz w:val="24"/>
          <w:szCs w:val="24"/>
          <w:shd w:val="clear" w:color="auto" w:fill="FFFFFF"/>
        </w:rPr>
        <w:t xml:space="preserve"> 2019</w:t>
      </w:r>
      <w:r w:rsidR="00E50CF8">
        <w:rPr>
          <w:rFonts w:ascii="Times New Roman" w:eastAsia="Calibri" w:hAnsi="Times New Roman" w:cs="Times New Roman"/>
          <w:iCs/>
          <w:sz w:val="24"/>
          <w:szCs w:val="24"/>
          <w:shd w:val="clear" w:color="auto" w:fill="FFFFFF"/>
        </w:rPr>
        <w:t xml:space="preserve">. − № </w:t>
      </w:r>
      <w:r w:rsidRPr="004621E1">
        <w:rPr>
          <w:rFonts w:ascii="Times New Roman" w:eastAsia="Calibri" w:hAnsi="Times New Roman" w:cs="Times New Roman"/>
          <w:iCs/>
          <w:sz w:val="24"/>
          <w:szCs w:val="24"/>
          <w:shd w:val="clear" w:color="auto" w:fill="FFFFFF"/>
        </w:rPr>
        <w:t>49</w:t>
      </w:r>
      <w:r w:rsidR="00586B26">
        <w:rPr>
          <w:rFonts w:ascii="Times New Roman" w:eastAsia="Calibri" w:hAnsi="Times New Roman" w:cs="Times New Roman"/>
          <w:iCs/>
          <w:sz w:val="24"/>
          <w:szCs w:val="24"/>
          <w:shd w:val="clear" w:color="auto" w:fill="FFFFFF"/>
        </w:rPr>
        <w:t>(4)</w:t>
      </w:r>
      <w:r w:rsidR="00E50CF8">
        <w:rPr>
          <w:rFonts w:ascii="Times New Roman" w:eastAsia="Calibri" w:hAnsi="Times New Roman" w:cs="Times New Roman"/>
          <w:iCs/>
          <w:sz w:val="24"/>
          <w:szCs w:val="24"/>
          <w:shd w:val="clear" w:color="auto" w:fill="FFFFFF"/>
        </w:rPr>
        <w:t xml:space="preserve">. − С. </w:t>
      </w:r>
      <w:r w:rsidRPr="004621E1">
        <w:rPr>
          <w:rFonts w:ascii="Times New Roman" w:eastAsia="Calibri" w:hAnsi="Times New Roman" w:cs="Times New Roman"/>
          <w:iCs/>
          <w:sz w:val="24"/>
          <w:szCs w:val="24"/>
          <w:shd w:val="clear" w:color="auto" w:fill="FFFFFF"/>
        </w:rPr>
        <w:t>42</w:t>
      </w:r>
      <w:r w:rsidR="00586B26">
        <w:rPr>
          <w:rFonts w:ascii="Times New Roman" w:eastAsia="Calibri" w:hAnsi="Times New Roman" w:cs="Times New Roman"/>
          <w:iCs/>
          <w:sz w:val="24"/>
          <w:szCs w:val="24"/>
          <w:shd w:val="clear" w:color="auto" w:fill="FFFFFF"/>
        </w:rPr>
        <w:t>−</w:t>
      </w:r>
      <w:r w:rsidRPr="004621E1">
        <w:rPr>
          <w:rFonts w:ascii="Times New Roman" w:eastAsia="Calibri" w:hAnsi="Times New Roman" w:cs="Times New Roman"/>
          <w:iCs/>
          <w:sz w:val="24"/>
          <w:szCs w:val="24"/>
          <w:shd w:val="clear" w:color="auto" w:fill="FFFFFF"/>
        </w:rPr>
        <w:t>48.</w:t>
      </w:r>
    </w:p>
    <w:p w14:paraId="4242C2A8" w14:textId="77777777" w:rsidR="007F6DC0" w:rsidRDefault="007F6DC0"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Pr>
          <w:rFonts w:ascii="Times New Roman" w:eastAsia="Calibri" w:hAnsi="Times New Roman" w:cs="Times New Roman"/>
          <w:iCs/>
          <w:sz w:val="24"/>
          <w:szCs w:val="24"/>
          <w:shd w:val="clear" w:color="auto" w:fill="FFFFFF"/>
        </w:rPr>
        <w:t xml:space="preserve">2. </w:t>
      </w:r>
      <w:proofErr w:type="spellStart"/>
      <w:r w:rsidRPr="00995B47">
        <w:rPr>
          <w:rFonts w:ascii="Times New Roman" w:eastAsia="Calibri" w:hAnsi="Times New Roman" w:cs="Times New Roman"/>
          <w:iCs/>
          <w:sz w:val="24"/>
          <w:szCs w:val="24"/>
          <w:shd w:val="clear" w:color="auto" w:fill="FFFFFF"/>
        </w:rPr>
        <w:t>Ковтунова</w:t>
      </w:r>
      <w:proofErr w:type="spellEnd"/>
      <w:r w:rsidRPr="00995B47">
        <w:rPr>
          <w:rFonts w:ascii="Times New Roman" w:eastAsia="Calibri" w:hAnsi="Times New Roman" w:cs="Times New Roman"/>
          <w:iCs/>
          <w:sz w:val="24"/>
          <w:szCs w:val="24"/>
          <w:shd w:val="clear" w:color="auto" w:fill="FFFFFF"/>
        </w:rPr>
        <w:t xml:space="preserve"> Н.А. Влияние метеорологических условий на урожайность и качество зеленой массы суданской травы / Н. А. </w:t>
      </w:r>
      <w:proofErr w:type="spellStart"/>
      <w:r w:rsidRPr="00995B47">
        <w:rPr>
          <w:rFonts w:ascii="Times New Roman" w:eastAsia="Calibri" w:hAnsi="Times New Roman" w:cs="Times New Roman"/>
          <w:iCs/>
          <w:sz w:val="24"/>
          <w:szCs w:val="24"/>
          <w:shd w:val="clear" w:color="auto" w:fill="FFFFFF"/>
        </w:rPr>
        <w:t>Ковтунова</w:t>
      </w:r>
      <w:proofErr w:type="spellEnd"/>
      <w:r w:rsidRPr="00995B47">
        <w:rPr>
          <w:rFonts w:ascii="Times New Roman" w:eastAsia="Calibri" w:hAnsi="Times New Roman" w:cs="Times New Roman"/>
          <w:iCs/>
          <w:sz w:val="24"/>
          <w:szCs w:val="24"/>
          <w:shd w:val="clear" w:color="auto" w:fill="FFFFFF"/>
        </w:rPr>
        <w:t>, В. В. Ковтунов, Е. А. Шишова // Вестник российской сельскохозяйственной науки. – 2016. – № 3. – С. 39−41.</w:t>
      </w:r>
    </w:p>
    <w:p w14:paraId="19D096F6" w14:textId="04733A32" w:rsidR="00995B47" w:rsidRPr="00995B47" w:rsidRDefault="007F6DC0"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Pr>
          <w:rFonts w:ascii="Times New Roman" w:eastAsia="Calibri" w:hAnsi="Times New Roman" w:cs="Times New Roman"/>
          <w:iCs/>
          <w:sz w:val="24"/>
          <w:szCs w:val="24"/>
          <w:shd w:val="clear" w:color="auto" w:fill="FFFFFF"/>
        </w:rPr>
        <w:t>3</w:t>
      </w:r>
      <w:r w:rsidR="00E1075C" w:rsidRPr="00995B47">
        <w:rPr>
          <w:rFonts w:ascii="Times New Roman" w:eastAsia="Calibri" w:hAnsi="Times New Roman" w:cs="Times New Roman"/>
          <w:iCs/>
          <w:sz w:val="24"/>
          <w:szCs w:val="24"/>
          <w:shd w:val="clear" w:color="auto" w:fill="FFFFFF"/>
        </w:rPr>
        <w:t xml:space="preserve">. </w:t>
      </w:r>
      <w:r w:rsidRPr="007F6DC0">
        <w:rPr>
          <w:rFonts w:ascii="Times New Roman" w:eastAsia="Calibri" w:hAnsi="Times New Roman" w:cs="Times New Roman"/>
          <w:iCs/>
          <w:sz w:val="24"/>
          <w:szCs w:val="24"/>
          <w:shd w:val="clear" w:color="auto" w:fill="FFFFFF"/>
        </w:rPr>
        <w:t>Растениеводство / В. Е. Ториков, Н. М. Белоус, О</w:t>
      </w:r>
      <w:r w:rsidR="00AF44C3">
        <w:rPr>
          <w:rFonts w:ascii="Times New Roman" w:eastAsia="Calibri" w:hAnsi="Times New Roman" w:cs="Times New Roman"/>
          <w:iCs/>
          <w:sz w:val="24"/>
          <w:szCs w:val="24"/>
          <w:shd w:val="clear" w:color="auto" w:fill="FFFFFF"/>
        </w:rPr>
        <w:t>. В. Мельникова, С. В. Артюхова; под ред. В. Е</w:t>
      </w:r>
      <w:r w:rsidR="00AF44C3" w:rsidRPr="007F6DC0">
        <w:rPr>
          <w:rFonts w:ascii="Times New Roman" w:eastAsia="Calibri" w:hAnsi="Times New Roman" w:cs="Times New Roman"/>
          <w:iCs/>
          <w:sz w:val="24"/>
          <w:szCs w:val="24"/>
          <w:shd w:val="clear" w:color="auto" w:fill="FFFFFF"/>
        </w:rPr>
        <w:t xml:space="preserve">. </w:t>
      </w:r>
      <w:proofErr w:type="spellStart"/>
      <w:r w:rsidR="00AF44C3">
        <w:rPr>
          <w:rFonts w:ascii="Times New Roman" w:eastAsia="Calibri" w:hAnsi="Times New Roman" w:cs="Times New Roman"/>
          <w:iCs/>
          <w:sz w:val="24"/>
          <w:szCs w:val="24"/>
          <w:shd w:val="clear" w:color="auto" w:fill="FFFFFF"/>
        </w:rPr>
        <w:t>Торикова</w:t>
      </w:r>
      <w:proofErr w:type="spellEnd"/>
      <w:r w:rsidR="00AF44C3">
        <w:rPr>
          <w:rFonts w:ascii="Times New Roman" w:eastAsia="Calibri" w:hAnsi="Times New Roman" w:cs="Times New Roman"/>
          <w:iCs/>
          <w:sz w:val="24"/>
          <w:szCs w:val="24"/>
          <w:shd w:val="clear" w:color="auto" w:fill="FFFFFF"/>
        </w:rPr>
        <w:t xml:space="preserve"> −</w:t>
      </w:r>
      <w:r w:rsidRPr="007F6DC0">
        <w:rPr>
          <w:rFonts w:ascii="Times New Roman" w:eastAsia="Calibri" w:hAnsi="Times New Roman" w:cs="Times New Roman"/>
          <w:iCs/>
          <w:sz w:val="24"/>
          <w:szCs w:val="24"/>
          <w:shd w:val="clear" w:color="auto" w:fill="FFFFFF"/>
        </w:rPr>
        <w:t xml:space="preserve"> 2-е изд., стер. — </w:t>
      </w:r>
      <w:r w:rsidR="00AF44C3">
        <w:rPr>
          <w:rFonts w:ascii="Times New Roman" w:eastAsia="Calibri" w:hAnsi="Times New Roman" w:cs="Times New Roman"/>
          <w:iCs/>
          <w:sz w:val="24"/>
          <w:szCs w:val="24"/>
          <w:shd w:val="clear" w:color="auto" w:fill="FFFFFF"/>
        </w:rPr>
        <w:t>СПб.</w:t>
      </w:r>
      <w:r w:rsidRPr="007F6DC0">
        <w:rPr>
          <w:rFonts w:ascii="Times New Roman" w:eastAsia="Calibri" w:hAnsi="Times New Roman" w:cs="Times New Roman"/>
          <w:iCs/>
          <w:sz w:val="24"/>
          <w:szCs w:val="24"/>
          <w:shd w:val="clear" w:color="auto" w:fill="FFFFFF"/>
        </w:rPr>
        <w:t xml:space="preserve"> : Лань, 2022. </w:t>
      </w:r>
      <w:r w:rsidR="00AF44C3">
        <w:rPr>
          <w:rFonts w:ascii="Times New Roman" w:eastAsia="Calibri" w:hAnsi="Times New Roman" w:cs="Times New Roman"/>
          <w:iCs/>
          <w:sz w:val="24"/>
          <w:szCs w:val="24"/>
          <w:shd w:val="clear" w:color="auto" w:fill="FFFFFF"/>
        </w:rPr>
        <w:t>−</w:t>
      </w:r>
      <w:r w:rsidRPr="007F6DC0">
        <w:rPr>
          <w:rFonts w:ascii="Times New Roman" w:eastAsia="Calibri" w:hAnsi="Times New Roman" w:cs="Times New Roman"/>
          <w:iCs/>
          <w:sz w:val="24"/>
          <w:szCs w:val="24"/>
          <w:shd w:val="clear" w:color="auto" w:fill="FFFFFF"/>
        </w:rPr>
        <w:t xml:space="preserve"> 604 с.</w:t>
      </w:r>
    </w:p>
    <w:p w14:paraId="045B7DF3" w14:textId="77777777" w:rsidR="00AF44C3" w:rsidRDefault="00AF44C3" w:rsidP="00117F66">
      <w:pPr>
        <w:spacing w:after="0" w:line="240" w:lineRule="auto"/>
        <w:ind w:firstLine="709"/>
        <w:jc w:val="center"/>
        <w:rPr>
          <w:rFonts w:ascii="Times New Roman" w:eastAsia="Calibri" w:hAnsi="Times New Roman" w:cs="Times New Roman"/>
          <w:b/>
          <w:iCs/>
          <w:sz w:val="24"/>
          <w:szCs w:val="24"/>
          <w:shd w:val="clear" w:color="auto" w:fill="FFFFFF"/>
        </w:rPr>
      </w:pPr>
    </w:p>
    <w:p w14:paraId="6EB4F352" w14:textId="77777777" w:rsidR="00117F66" w:rsidRPr="00AF44C3" w:rsidRDefault="00117F66" w:rsidP="00117F66">
      <w:pPr>
        <w:spacing w:after="0" w:line="240" w:lineRule="auto"/>
        <w:ind w:firstLine="709"/>
        <w:jc w:val="center"/>
        <w:rPr>
          <w:rFonts w:ascii="Times New Roman" w:eastAsia="Calibri" w:hAnsi="Times New Roman" w:cs="Times New Roman"/>
          <w:b/>
          <w:iCs/>
          <w:sz w:val="24"/>
          <w:szCs w:val="24"/>
          <w:shd w:val="clear" w:color="auto" w:fill="FFFFFF"/>
        </w:rPr>
      </w:pPr>
      <w:r w:rsidRPr="00117F66">
        <w:rPr>
          <w:rFonts w:ascii="Times New Roman" w:eastAsia="Calibri" w:hAnsi="Times New Roman" w:cs="Times New Roman"/>
          <w:b/>
          <w:iCs/>
          <w:sz w:val="24"/>
          <w:szCs w:val="24"/>
          <w:shd w:val="clear" w:color="auto" w:fill="FFFFFF"/>
          <w:lang w:val="en-US"/>
        </w:rPr>
        <w:t>References</w:t>
      </w:r>
    </w:p>
    <w:p w14:paraId="2EE78B86" w14:textId="77777777" w:rsidR="00117F66" w:rsidRDefault="00117F66" w:rsidP="00117F66">
      <w:pPr>
        <w:spacing w:after="0" w:line="240" w:lineRule="auto"/>
        <w:ind w:firstLine="709"/>
        <w:jc w:val="center"/>
        <w:rPr>
          <w:rFonts w:ascii="Times New Roman" w:eastAsia="Calibri" w:hAnsi="Times New Roman" w:cs="Times New Roman"/>
          <w:iCs/>
          <w:sz w:val="24"/>
          <w:szCs w:val="24"/>
          <w:shd w:val="clear" w:color="auto" w:fill="FFFFFF"/>
        </w:rPr>
      </w:pPr>
    </w:p>
    <w:p w14:paraId="2487F4B1" w14:textId="77777777" w:rsidR="00732900" w:rsidRDefault="00586B26"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sidRPr="00554616">
        <w:rPr>
          <w:rFonts w:ascii="Times New Roman" w:eastAsia="Calibri" w:hAnsi="Times New Roman" w:cs="Times New Roman"/>
          <w:iCs/>
          <w:sz w:val="24"/>
          <w:szCs w:val="24"/>
          <w:shd w:val="clear" w:color="auto" w:fill="FFFFFF"/>
        </w:rPr>
        <w:t xml:space="preserve">1. </w:t>
      </w:r>
      <w:proofErr w:type="spellStart"/>
      <w:r w:rsidRPr="00586B26">
        <w:rPr>
          <w:rFonts w:ascii="Times New Roman" w:eastAsia="Calibri" w:hAnsi="Times New Roman" w:cs="Times New Roman"/>
          <w:iCs/>
          <w:sz w:val="24"/>
          <w:szCs w:val="24"/>
          <w:shd w:val="clear" w:color="auto" w:fill="FFFFFF"/>
          <w:lang w:val="en-US"/>
        </w:rPr>
        <w:t>Andreeva</w:t>
      </w:r>
      <w:proofErr w:type="spellEnd"/>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O</w:t>
      </w:r>
      <w:r w:rsidRPr="00554616">
        <w:rPr>
          <w:rFonts w:ascii="Times New Roman" w:eastAsia="Calibri" w:hAnsi="Times New Roman" w:cs="Times New Roman"/>
          <w:iCs/>
          <w:sz w:val="24"/>
          <w:szCs w:val="24"/>
          <w:shd w:val="clear" w:color="auto" w:fill="FFFFFF"/>
        </w:rPr>
        <w:t>.</w:t>
      </w:r>
      <w:r w:rsidRPr="00586B26">
        <w:rPr>
          <w:rFonts w:ascii="Times New Roman" w:eastAsia="Calibri" w:hAnsi="Times New Roman" w:cs="Times New Roman"/>
          <w:iCs/>
          <w:sz w:val="24"/>
          <w:szCs w:val="24"/>
          <w:shd w:val="clear" w:color="auto" w:fill="FFFFFF"/>
          <w:lang w:val="en-US"/>
        </w:rPr>
        <w:t>T</w:t>
      </w:r>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Produktivnost</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i</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pitatel</w:t>
      </w:r>
      <w:proofErr w:type="spellEnd"/>
      <w:r w:rsidRPr="00554616">
        <w:rPr>
          <w:rFonts w:ascii="Times New Roman" w:eastAsia="Calibri" w:hAnsi="Times New Roman" w:cs="Times New Roman"/>
          <w:iCs/>
          <w:sz w:val="24"/>
          <w:szCs w:val="24"/>
          <w:shd w:val="clear" w:color="auto" w:fill="FFFFFF"/>
        </w:rPr>
        <w:t>`</w:t>
      </w:r>
      <w:proofErr w:type="spellStart"/>
      <w:r w:rsidRPr="00586B26">
        <w:rPr>
          <w:rFonts w:ascii="Times New Roman" w:eastAsia="Calibri" w:hAnsi="Times New Roman" w:cs="Times New Roman"/>
          <w:iCs/>
          <w:sz w:val="24"/>
          <w:szCs w:val="24"/>
          <w:shd w:val="clear" w:color="auto" w:fill="FFFFFF"/>
          <w:lang w:val="en-US"/>
        </w:rPr>
        <w:t>naya</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cennost</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podsolnechnika</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i</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sudanskoj</w:t>
      </w:r>
      <w:proofErr w:type="spellEnd"/>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lang w:val="en-US"/>
        </w:rPr>
        <w:t>travy</w:t>
      </w:r>
      <w:proofErr w:type="spellEnd"/>
      <w:r w:rsidRPr="00554616">
        <w:rPr>
          <w:rFonts w:ascii="Times New Roman" w:eastAsia="Calibri" w:hAnsi="Times New Roman" w:cs="Times New Roman"/>
          <w:iCs/>
          <w:sz w:val="24"/>
          <w:szCs w:val="24"/>
          <w:shd w:val="clear" w:color="auto" w:fill="FFFFFF"/>
        </w:rPr>
        <w:t xml:space="preserve">` / </w:t>
      </w:r>
      <w:r w:rsidRPr="00586B26">
        <w:rPr>
          <w:rFonts w:ascii="Times New Roman" w:eastAsia="Calibri" w:hAnsi="Times New Roman" w:cs="Times New Roman"/>
          <w:iCs/>
          <w:sz w:val="24"/>
          <w:szCs w:val="24"/>
          <w:shd w:val="clear" w:color="auto" w:fill="FFFFFF"/>
          <w:lang w:val="en-US"/>
        </w:rPr>
        <w:t>O</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T</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Andreeva</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N</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G</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Pilipenko</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L</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P</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Sidorova</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N</w:t>
      </w:r>
      <w:r w:rsidRPr="00554616">
        <w:rPr>
          <w:rFonts w:ascii="Times New Roman" w:eastAsia="Calibri" w:hAnsi="Times New Roman" w:cs="Times New Roman"/>
          <w:iCs/>
          <w:sz w:val="24"/>
          <w:szCs w:val="24"/>
          <w:shd w:val="clear" w:color="auto" w:fill="FFFFFF"/>
        </w:rPr>
        <w:t xml:space="preserve">. </w:t>
      </w:r>
      <w:r w:rsidRPr="00586B26">
        <w:rPr>
          <w:rFonts w:ascii="Times New Roman" w:eastAsia="Calibri" w:hAnsi="Times New Roman" w:cs="Times New Roman"/>
          <w:iCs/>
          <w:sz w:val="24"/>
          <w:szCs w:val="24"/>
          <w:shd w:val="clear" w:color="auto" w:fill="FFFFFF"/>
          <w:lang w:val="en-US"/>
        </w:rPr>
        <w:t>Yu</w:t>
      </w:r>
      <w:r w:rsidRPr="0055461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rPr>
        <w:t>Xarchenko</w:t>
      </w:r>
      <w:proofErr w:type="spellEnd"/>
      <w:r w:rsidRPr="00586B26">
        <w:rPr>
          <w:rFonts w:ascii="Times New Roman" w:eastAsia="Calibri" w:hAnsi="Times New Roman" w:cs="Times New Roman"/>
          <w:iCs/>
          <w:sz w:val="24"/>
          <w:szCs w:val="24"/>
          <w:shd w:val="clear" w:color="auto" w:fill="FFFFFF"/>
        </w:rPr>
        <w:t xml:space="preserve"> // </w:t>
      </w:r>
      <w:proofErr w:type="spellStart"/>
      <w:r w:rsidRPr="00586B26">
        <w:rPr>
          <w:rFonts w:ascii="Times New Roman" w:eastAsia="Calibri" w:hAnsi="Times New Roman" w:cs="Times New Roman"/>
          <w:iCs/>
          <w:sz w:val="24"/>
          <w:szCs w:val="24"/>
          <w:shd w:val="clear" w:color="auto" w:fill="FFFFFF"/>
        </w:rPr>
        <w:t>Sibirskij</w:t>
      </w:r>
      <w:proofErr w:type="spellEnd"/>
      <w:r w:rsidRPr="00586B2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rPr>
        <w:t>vestnik</w:t>
      </w:r>
      <w:proofErr w:type="spellEnd"/>
      <w:r w:rsidRPr="00586B2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rPr>
        <w:t>sel`skoxozyajstvennoj</w:t>
      </w:r>
      <w:proofErr w:type="spellEnd"/>
      <w:r w:rsidRPr="00586B26">
        <w:rPr>
          <w:rFonts w:ascii="Times New Roman" w:eastAsia="Calibri" w:hAnsi="Times New Roman" w:cs="Times New Roman"/>
          <w:iCs/>
          <w:sz w:val="24"/>
          <w:szCs w:val="24"/>
          <w:shd w:val="clear" w:color="auto" w:fill="FFFFFF"/>
        </w:rPr>
        <w:t xml:space="preserve"> </w:t>
      </w:r>
      <w:proofErr w:type="spellStart"/>
      <w:r w:rsidRPr="00586B26">
        <w:rPr>
          <w:rFonts w:ascii="Times New Roman" w:eastAsia="Calibri" w:hAnsi="Times New Roman" w:cs="Times New Roman"/>
          <w:iCs/>
          <w:sz w:val="24"/>
          <w:szCs w:val="24"/>
          <w:shd w:val="clear" w:color="auto" w:fill="FFFFFF"/>
        </w:rPr>
        <w:t>nauki</w:t>
      </w:r>
      <w:proofErr w:type="spellEnd"/>
      <w:r w:rsidRPr="00586B26">
        <w:rPr>
          <w:rFonts w:ascii="Times New Roman" w:eastAsia="Calibri" w:hAnsi="Times New Roman" w:cs="Times New Roman"/>
          <w:iCs/>
          <w:sz w:val="24"/>
          <w:szCs w:val="24"/>
          <w:shd w:val="clear" w:color="auto" w:fill="FFFFFF"/>
        </w:rPr>
        <w:t>. − 2019. − № 49(4). − S. 42−48.</w:t>
      </w:r>
    </w:p>
    <w:p w14:paraId="18D75518" w14:textId="0EC2FE73" w:rsidR="00F41B81" w:rsidRPr="00F41B81" w:rsidRDefault="00F41B81"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sidRPr="00F41B81">
        <w:rPr>
          <w:rFonts w:ascii="Times New Roman" w:eastAsia="Calibri" w:hAnsi="Times New Roman" w:cs="Times New Roman"/>
          <w:iCs/>
          <w:sz w:val="24"/>
          <w:szCs w:val="24"/>
          <w:shd w:val="clear" w:color="auto" w:fill="FFFFFF"/>
        </w:rPr>
        <w:t xml:space="preserve">2. </w:t>
      </w:r>
      <w:proofErr w:type="spellStart"/>
      <w:r w:rsidRPr="00F41B81">
        <w:rPr>
          <w:rFonts w:ascii="Times New Roman" w:eastAsia="Calibri" w:hAnsi="Times New Roman" w:cs="Times New Roman"/>
          <w:iCs/>
          <w:sz w:val="24"/>
          <w:szCs w:val="24"/>
          <w:shd w:val="clear" w:color="auto" w:fill="FFFFFF"/>
        </w:rPr>
        <w:t>Kovtunova</w:t>
      </w:r>
      <w:proofErr w:type="spellEnd"/>
      <w:r w:rsidRPr="00F41B81">
        <w:rPr>
          <w:rFonts w:ascii="Times New Roman" w:eastAsia="Calibri" w:hAnsi="Times New Roman" w:cs="Times New Roman"/>
          <w:iCs/>
          <w:sz w:val="24"/>
          <w:szCs w:val="24"/>
          <w:shd w:val="clear" w:color="auto" w:fill="FFFFFF"/>
        </w:rPr>
        <w:t xml:space="preserve"> N.A. </w:t>
      </w:r>
      <w:proofErr w:type="spellStart"/>
      <w:r w:rsidRPr="00F41B81">
        <w:rPr>
          <w:rFonts w:ascii="Times New Roman" w:eastAsia="Calibri" w:hAnsi="Times New Roman" w:cs="Times New Roman"/>
          <w:iCs/>
          <w:sz w:val="24"/>
          <w:szCs w:val="24"/>
          <w:shd w:val="clear" w:color="auto" w:fill="FFFFFF"/>
        </w:rPr>
        <w:t>Vliyanie</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meteorologicheskih</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uslovij</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na</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urozhajnost</w:t>
      </w:r>
      <w:proofErr w:type="spellEnd"/>
      <w:r w:rsidRPr="00F41B81">
        <w:rPr>
          <w:rFonts w:ascii="Times New Roman" w:eastAsia="Calibri" w:hAnsi="Times New Roman" w:cs="Times New Roman"/>
          <w:iCs/>
          <w:sz w:val="24"/>
          <w:szCs w:val="24"/>
          <w:shd w:val="clear" w:color="auto" w:fill="FFFFFF"/>
        </w:rPr>
        <w:t xml:space="preserve">' i </w:t>
      </w:r>
      <w:proofErr w:type="spellStart"/>
      <w:r w:rsidRPr="00F41B81">
        <w:rPr>
          <w:rFonts w:ascii="Times New Roman" w:eastAsia="Calibri" w:hAnsi="Times New Roman" w:cs="Times New Roman"/>
          <w:iCs/>
          <w:sz w:val="24"/>
          <w:szCs w:val="24"/>
          <w:shd w:val="clear" w:color="auto" w:fill="FFFFFF"/>
        </w:rPr>
        <w:t>kachestvo</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zelenoj</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massy</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sudanskoj</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travy</w:t>
      </w:r>
      <w:proofErr w:type="spellEnd"/>
      <w:r w:rsidRPr="00F41B81">
        <w:rPr>
          <w:rFonts w:ascii="Times New Roman" w:eastAsia="Calibri" w:hAnsi="Times New Roman" w:cs="Times New Roman"/>
          <w:iCs/>
          <w:sz w:val="24"/>
          <w:szCs w:val="24"/>
          <w:shd w:val="clear" w:color="auto" w:fill="FFFFFF"/>
        </w:rPr>
        <w:t xml:space="preserve"> / N. A. </w:t>
      </w:r>
      <w:proofErr w:type="spellStart"/>
      <w:r w:rsidRPr="00F41B81">
        <w:rPr>
          <w:rFonts w:ascii="Times New Roman" w:eastAsia="Calibri" w:hAnsi="Times New Roman" w:cs="Times New Roman"/>
          <w:iCs/>
          <w:sz w:val="24"/>
          <w:szCs w:val="24"/>
          <w:shd w:val="clear" w:color="auto" w:fill="FFFFFF"/>
        </w:rPr>
        <w:t>Kovtunova</w:t>
      </w:r>
      <w:proofErr w:type="spellEnd"/>
      <w:r w:rsidRPr="00F41B81">
        <w:rPr>
          <w:rFonts w:ascii="Times New Roman" w:eastAsia="Calibri" w:hAnsi="Times New Roman" w:cs="Times New Roman"/>
          <w:iCs/>
          <w:sz w:val="24"/>
          <w:szCs w:val="24"/>
          <w:shd w:val="clear" w:color="auto" w:fill="FFFFFF"/>
        </w:rPr>
        <w:t xml:space="preserve">, V. V. </w:t>
      </w:r>
      <w:proofErr w:type="spellStart"/>
      <w:r w:rsidRPr="00F41B81">
        <w:rPr>
          <w:rFonts w:ascii="Times New Roman" w:eastAsia="Calibri" w:hAnsi="Times New Roman" w:cs="Times New Roman"/>
          <w:iCs/>
          <w:sz w:val="24"/>
          <w:szCs w:val="24"/>
          <w:shd w:val="clear" w:color="auto" w:fill="FFFFFF"/>
        </w:rPr>
        <w:t>Kovtunov</w:t>
      </w:r>
      <w:proofErr w:type="spellEnd"/>
      <w:r w:rsidRPr="00F41B81">
        <w:rPr>
          <w:rFonts w:ascii="Times New Roman" w:eastAsia="Calibri" w:hAnsi="Times New Roman" w:cs="Times New Roman"/>
          <w:iCs/>
          <w:sz w:val="24"/>
          <w:szCs w:val="24"/>
          <w:shd w:val="clear" w:color="auto" w:fill="FFFFFF"/>
        </w:rPr>
        <w:t xml:space="preserve">, E. A. </w:t>
      </w:r>
      <w:proofErr w:type="spellStart"/>
      <w:r w:rsidRPr="00F41B81">
        <w:rPr>
          <w:rFonts w:ascii="Times New Roman" w:eastAsia="Calibri" w:hAnsi="Times New Roman" w:cs="Times New Roman"/>
          <w:iCs/>
          <w:sz w:val="24"/>
          <w:szCs w:val="24"/>
          <w:shd w:val="clear" w:color="auto" w:fill="FFFFFF"/>
        </w:rPr>
        <w:t>SHishova</w:t>
      </w:r>
      <w:proofErr w:type="spellEnd"/>
      <w:r w:rsidRPr="00F41B81">
        <w:rPr>
          <w:rFonts w:ascii="Times New Roman" w:eastAsia="Calibri" w:hAnsi="Times New Roman" w:cs="Times New Roman"/>
          <w:iCs/>
          <w:sz w:val="24"/>
          <w:szCs w:val="24"/>
          <w:shd w:val="clear" w:color="auto" w:fill="FFFFFF"/>
        </w:rPr>
        <w:t xml:space="preserve"> // </w:t>
      </w:r>
      <w:proofErr w:type="spellStart"/>
      <w:r w:rsidRPr="00F41B81">
        <w:rPr>
          <w:rFonts w:ascii="Times New Roman" w:eastAsia="Calibri" w:hAnsi="Times New Roman" w:cs="Times New Roman"/>
          <w:iCs/>
          <w:sz w:val="24"/>
          <w:szCs w:val="24"/>
          <w:shd w:val="clear" w:color="auto" w:fill="FFFFFF"/>
        </w:rPr>
        <w:t>Vestnik</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rossijskoj</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sel'skohozyajstvennoj</w:t>
      </w:r>
      <w:proofErr w:type="spellEnd"/>
      <w:r w:rsidRPr="00F41B81">
        <w:rPr>
          <w:rFonts w:ascii="Times New Roman" w:eastAsia="Calibri" w:hAnsi="Times New Roman" w:cs="Times New Roman"/>
          <w:iCs/>
          <w:sz w:val="24"/>
          <w:szCs w:val="24"/>
          <w:shd w:val="clear" w:color="auto" w:fill="FFFFFF"/>
        </w:rPr>
        <w:t xml:space="preserve"> </w:t>
      </w:r>
      <w:proofErr w:type="spellStart"/>
      <w:r w:rsidRPr="00F41B81">
        <w:rPr>
          <w:rFonts w:ascii="Times New Roman" w:eastAsia="Calibri" w:hAnsi="Times New Roman" w:cs="Times New Roman"/>
          <w:iCs/>
          <w:sz w:val="24"/>
          <w:szCs w:val="24"/>
          <w:shd w:val="clear" w:color="auto" w:fill="FFFFFF"/>
        </w:rPr>
        <w:t>nauki</w:t>
      </w:r>
      <w:proofErr w:type="spellEnd"/>
      <w:r w:rsidRPr="00F41B81">
        <w:rPr>
          <w:rFonts w:ascii="Times New Roman" w:eastAsia="Calibri" w:hAnsi="Times New Roman" w:cs="Times New Roman"/>
          <w:iCs/>
          <w:sz w:val="24"/>
          <w:szCs w:val="24"/>
          <w:shd w:val="clear" w:color="auto" w:fill="FFFFFF"/>
        </w:rPr>
        <w:t>. – 2016. – № 3. – S. 39−41.</w:t>
      </w:r>
    </w:p>
    <w:p w14:paraId="3EBF6DAB" w14:textId="599A6111" w:rsidR="00F41B81" w:rsidRPr="007B2A4A" w:rsidRDefault="00F41B81" w:rsidP="00144D39">
      <w:pPr>
        <w:tabs>
          <w:tab w:val="left" w:pos="851"/>
        </w:tabs>
        <w:spacing w:after="0" w:line="240" w:lineRule="auto"/>
        <w:ind w:firstLine="567"/>
        <w:jc w:val="both"/>
        <w:rPr>
          <w:rFonts w:ascii="Times New Roman" w:eastAsia="Calibri" w:hAnsi="Times New Roman" w:cs="Times New Roman"/>
          <w:iCs/>
          <w:sz w:val="24"/>
          <w:szCs w:val="24"/>
          <w:shd w:val="clear" w:color="auto" w:fill="FFFFFF"/>
          <w:lang w:val="en-US"/>
        </w:rPr>
      </w:pPr>
      <w:r w:rsidRPr="007B2A4A">
        <w:rPr>
          <w:rFonts w:ascii="Times New Roman" w:eastAsia="Calibri" w:hAnsi="Times New Roman" w:cs="Times New Roman"/>
          <w:iCs/>
          <w:sz w:val="24"/>
          <w:szCs w:val="24"/>
          <w:shd w:val="clear" w:color="auto" w:fill="FFFFFF"/>
          <w:lang w:val="en-US"/>
        </w:rPr>
        <w:t xml:space="preserve">3. </w:t>
      </w:r>
      <w:proofErr w:type="spellStart"/>
      <w:r w:rsidRPr="007B2A4A">
        <w:rPr>
          <w:rFonts w:ascii="Times New Roman" w:eastAsia="Calibri" w:hAnsi="Times New Roman" w:cs="Times New Roman"/>
          <w:iCs/>
          <w:sz w:val="24"/>
          <w:szCs w:val="24"/>
          <w:shd w:val="clear" w:color="auto" w:fill="FFFFFF"/>
          <w:lang w:val="en-US"/>
        </w:rPr>
        <w:t>Rastenievodstvo</w:t>
      </w:r>
      <w:proofErr w:type="spellEnd"/>
      <w:r w:rsidRPr="007B2A4A">
        <w:rPr>
          <w:rFonts w:ascii="Times New Roman" w:eastAsia="Calibri" w:hAnsi="Times New Roman" w:cs="Times New Roman"/>
          <w:iCs/>
          <w:sz w:val="24"/>
          <w:szCs w:val="24"/>
          <w:shd w:val="clear" w:color="auto" w:fill="FFFFFF"/>
          <w:lang w:val="en-US"/>
        </w:rPr>
        <w:t xml:space="preserve"> / V. E. </w:t>
      </w:r>
      <w:proofErr w:type="spellStart"/>
      <w:r w:rsidRPr="007B2A4A">
        <w:rPr>
          <w:rFonts w:ascii="Times New Roman" w:eastAsia="Calibri" w:hAnsi="Times New Roman" w:cs="Times New Roman"/>
          <w:iCs/>
          <w:sz w:val="24"/>
          <w:szCs w:val="24"/>
          <w:shd w:val="clear" w:color="auto" w:fill="FFFFFF"/>
          <w:lang w:val="en-US"/>
        </w:rPr>
        <w:t>Torikov</w:t>
      </w:r>
      <w:proofErr w:type="spellEnd"/>
      <w:r w:rsidRPr="007B2A4A">
        <w:rPr>
          <w:rFonts w:ascii="Times New Roman" w:eastAsia="Calibri" w:hAnsi="Times New Roman" w:cs="Times New Roman"/>
          <w:iCs/>
          <w:sz w:val="24"/>
          <w:szCs w:val="24"/>
          <w:shd w:val="clear" w:color="auto" w:fill="FFFFFF"/>
          <w:lang w:val="en-US"/>
        </w:rPr>
        <w:t xml:space="preserve">, N. M. Belous, O. V. </w:t>
      </w:r>
      <w:proofErr w:type="spellStart"/>
      <w:r w:rsidRPr="007B2A4A">
        <w:rPr>
          <w:rFonts w:ascii="Times New Roman" w:eastAsia="Calibri" w:hAnsi="Times New Roman" w:cs="Times New Roman"/>
          <w:iCs/>
          <w:sz w:val="24"/>
          <w:szCs w:val="24"/>
          <w:shd w:val="clear" w:color="auto" w:fill="FFFFFF"/>
          <w:lang w:val="en-US"/>
        </w:rPr>
        <w:t>Mel'nikova</w:t>
      </w:r>
      <w:proofErr w:type="spellEnd"/>
      <w:r w:rsidRPr="007B2A4A">
        <w:rPr>
          <w:rFonts w:ascii="Times New Roman" w:eastAsia="Calibri" w:hAnsi="Times New Roman" w:cs="Times New Roman"/>
          <w:iCs/>
          <w:sz w:val="24"/>
          <w:szCs w:val="24"/>
          <w:shd w:val="clear" w:color="auto" w:fill="FFFFFF"/>
          <w:lang w:val="en-US"/>
        </w:rPr>
        <w:t xml:space="preserve">, S. V. </w:t>
      </w:r>
      <w:proofErr w:type="spellStart"/>
      <w:r w:rsidRPr="007B2A4A">
        <w:rPr>
          <w:rFonts w:ascii="Times New Roman" w:eastAsia="Calibri" w:hAnsi="Times New Roman" w:cs="Times New Roman"/>
          <w:iCs/>
          <w:sz w:val="24"/>
          <w:szCs w:val="24"/>
          <w:shd w:val="clear" w:color="auto" w:fill="FFFFFF"/>
          <w:lang w:val="en-US"/>
        </w:rPr>
        <w:t>Artyuhova</w:t>
      </w:r>
      <w:proofErr w:type="spellEnd"/>
      <w:r w:rsidRPr="007B2A4A">
        <w:rPr>
          <w:rFonts w:ascii="Times New Roman" w:eastAsia="Calibri" w:hAnsi="Times New Roman" w:cs="Times New Roman"/>
          <w:iCs/>
          <w:sz w:val="24"/>
          <w:szCs w:val="24"/>
          <w:shd w:val="clear" w:color="auto" w:fill="FFFFFF"/>
          <w:lang w:val="en-US"/>
        </w:rPr>
        <w:t xml:space="preserve">; pod red. V. E. </w:t>
      </w:r>
      <w:proofErr w:type="spellStart"/>
      <w:r w:rsidRPr="007B2A4A">
        <w:rPr>
          <w:rFonts w:ascii="Times New Roman" w:eastAsia="Calibri" w:hAnsi="Times New Roman" w:cs="Times New Roman"/>
          <w:iCs/>
          <w:sz w:val="24"/>
          <w:szCs w:val="24"/>
          <w:shd w:val="clear" w:color="auto" w:fill="FFFFFF"/>
          <w:lang w:val="en-US"/>
        </w:rPr>
        <w:t>Torikova</w:t>
      </w:r>
      <w:proofErr w:type="spellEnd"/>
      <w:r w:rsidRPr="007B2A4A">
        <w:rPr>
          <w:rFonts w:ascii="Times New Roman" w:eastAsia="Calibri" w:hAnsi="Times New Roman" w:cs="Times New Roman"/>
          <w:iCs/>
          <w:sz w:val="24"/>
          <w:szCs w:val="24"/>
          <w:shd w:val="clear" w:color="auto" w:fill="FFFFFF"/>
          <w:lang w:val="en-US"/>
        </w:rPr>
        <w:t xml:space="preserve"> − 2-e </w:t>
      </w:r>
      <w:proofErr w:type="spellStart"/>
      <w:r w:rsidRPr="007B2A4A">
        <w:rPr>
          <w:rFonts w:ascii="Times New Roman" w:eastAsia="Calibri" w:hAnsi="Times New Roman" w:cs="Times New Roman"/>
          <w:iCs/>
          <w:sz w:val="24"/>
          <w:szCs w:val="24"/>
          <w:shd w:val="clear" w:color="auto" w:fill="FFFFFF"/>
          <w:lang w:val="en-US"/>
        </w:rPr>
        <w:t>izd</w:t>
      </w:r>
      <w:proofErr w:type="spellEnd"/>
      <w:r w:rsidRPr="007B2A4A">
        <w:rPr>
          <w:rFonts w:ascii="Times New Roman" w:eastAsia="Calibri" w:hAnsi="Times New Roman" w:cs="Times New Roman"/>
          <w:iCs/>
          <w:sz w:val="24"/>
          <w:szCs w:val="24"/>
          <w:shd w:val="clear" w:color="auto" w:fill="FFFFFF"/>
          <w:lang w:val="en-US"/>
        </w:rPr>
        <w:t xml:space="preserve">., ster. — </w:t>
      </w:r>
      <w:proofErr w:type="spellStart"/>
      <w:r w:rsidRPr="007B2A4A">
        <w:rPr>
          <w:rFonts w:ascii="Times New Roman" w:eastAsia="Calibri" w:hAnsi="Times New Roman" w:cs="Times New Roman"/>
          <w:iCs/>
          <w:sz w:val="24"/>
          <w:szCs w:val="24"/>
          <w:shd w:val="clear" w:color="auto" w:fill="FFFFFF"/>
          <w:lang w:val="en-US"/>
        </w:rPr>
        <w:t>SPb</w:t>
      </w:r>
      <w:proofErr w:type="spellEnd"/>
      <w:r w:rsidRPr="007B2A4A">
        <w:rPr>
          <w:rFonts w:ascii="Times New Roman" w:eastAsia="Calibri" w:hAnsi="Times New Roman" w:cs="Times New Roman"/>
          <w:iCs/>
          <w:sz w:val="24"/>
          <w:szCs w:val="24"/>
          <w:shd w:val="clear" w:color="auto" w:fill="FFFFFF"/>
          <w:lang w:val="en-US"/>
        </w:rPr>
        <w:t>. : Lan', 2022. − 604 s.</w:t>
      </w:r>
    </w:p>
    <w:sectPr w:rsidR="00F41B81" w:rsidRPr="007B2A4A" w:rsidSect="001948FD">
      <w:headerReference w:type="even" r:id="rId18"/>
      <w:headerReference w:type="default" r:id="rId19"/>
      <w:footerReference w:type="default" r:id="rId20"/>
      <w:headerReference w:type="firs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D894E8" w14:textId="77777777" w:rsidR="006B14C5" w:rsidRDefault="006B14C5" w:rsidP="00105652">
      <w:pPr>
        <w:spacing w:after="0" w:line="240" w:lineRule="auto"/>
      </w:pPr>
      <w:r>
        <w:separator/>
      </w:r>
    </w:p>
  </w:endnote>
  <w:endnote w:type="continuationSeparator" w:id="0">
    <w:p w14:paraId="58D26E1A" w14:textId="77777777" w:rsidR="006B14C5" w:rsidRDefault="006B14C5" w:rsidP="001056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121D1" w14:textId="47E3DCA5" w:rsidR="001948FD" w:rsidRPr="00FA63BF" w:rsidRDefault="006B14C5">
    <w:pPr>
      <w:pStyle w:val="Footer"/>
      <w:rPr>
        <w:lang w:val="en-US"/>
      </w:rPr>
    </w:pPr>
    <w:hyperlink r:id="rId1" w:history="1">
      <w:r w:rsidR="00FA63BF" w:rsidRPr="000B1DA9">
        <w:rPr>
          <w:rStyle w:val="Hyperlink"/>
          <w:rFonts w:ascii="Times New Roman" w:hAnsi="Times New Roman" w:cs="Times New Roman"/>
          <w:sz w:val="24"/>
          <w:szCs w:val="24"/>
        </w:rPr>
        <w:t>http://ej.kubagro.ru/2024/</w:t>
      </w:r>
      <w:r w:rsidR="00FA63BF" w:rsidRPr="000B1DA9">
        <w:rPr>
          <w:rStyle w:val="Hyperlink"/>
          <w:rFonts w:ascii="Times New Roman" w:hAnsi="Times New Roman" w:cs="Times New Roman"/>
          <w:sz w:val="24"/>
          <w:szCs w:val="24"/>
          <w:lang w:val="en-US"/>
        </w:rPr>
        <w:t>1</w:t>
      </w:r>
      <w:r w:rsidR="00FA63BF" w:rsidRPr="000B1DA9">
        <w:rPr>
          <w:rStyle w:val="Hyperlink"/>
          <w:rFonts w:ascii="Times New Roman" w:hAnsi="Times New Roman" w:cs="Times New Roman"/>
          <w:sz w:val="24"/>
          <w:szCs w:val="24"/>
        </w:rPr>
        <w:t>0/pdf/</w:t>
      </w:r>
      <w:r w:rsidR="00FA63BF" w:rsidRPr="000B1DA9">
        <w:rPr>
          <w:rStyle w:val="Hyperlink"/>
          <w:rFonts w:ascii="Times New Roman" w:hAnsi="Times New Roman" w:cs="Times New Roman"/>
          <w:sz w:val="24"/>
          <w:szCs w:val="24"/>
          <w:lang w:val="en-US"/>
        </w:rPr>
        <w:t>03</w:t>
      </w:r>
      <w:r w:rsidR="00FA63BF" w:rsidRPr="000B1DA9">
        <w:rPr>
          <w:rStyle w:val="Hyperlink"/>
          <w:rFonts w:ascii="Times New Roman" w:hAnsi="Times New Roman" w:cs="Times New Roman"/>
          <w:sz w:val="24"/>
          <w:szCs w:val="24"/>
        </w:rPr>
        <w:t>.pdf</w:t>
      </w:r>
    </w:hyperlink>
    <w:r w:rsidR="00FA63BF">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F24C5" w14:textId="77777777" w:rsidR="006B14C5" w:rsidRDefault="006B14C5" w:rsidP="00105652">
      <w:pPr>
        <w:spacing w:after="0" w:line="240" w:lineRule="auto"/>
      </w:pPr>
      <w:r>
        <w:separator/>
      </w:r>
    </w:p>
  </w:footnote>
  <w:footnote w:type="continuationSeparator" w:id="0">
    <w:p w14:paraId="7921910A" w14:textId="77777777" w:rsidR="006B14C5" w:rsidRDefault="006B14C5" w:rsidP="001056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22313012"/>
      <w:docPartObj>
        <w:docPartGallery w:val="Page Numbers (Top of Page)"/>
        <w:docPartUnique/>
      </w:docPartObj>
    </w:sdtPr>
    <w:sdtEndPr>
      <w:rPr>
        <w:rStyle w:val="PageNumber"/>
      </w:rPr>
    </w:sdtEndPr>
    <w:sdtContent>
      <w:p w14:paraId="771D9AEC" w14:textId="6D16A33F" w:rsidR="001948FD" w:rsidRDefault="001948FD" w:rsidP="000B1D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BA2F52B" w14:textId="77777777" w:rsidR="001948FD" w:rsidRDefault="001948FD" w:rsidP="001948F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2052566831"/>
      <w:docPartObj>
        <w:docPartGallery w:val="Page Numbers (Top of Page)"/>
        <w:docPartUnique/>
      </w:docPartObj>
    </w:sdtPr>
    <w:sdtEndPr>
      <w:rPr>
        <w:rStyle w:val="PageNumber"/>
      </w:rPr>
    </w:sdtEndPr>
    <w:sdtContent>
      <w:p w14:paraId="526E7167" w14:textId="37EB702F" w:rsidR="001948FD" w:rsidRPr="001948FD" w:rsidRDefault="001948FD" w:rsidP="000B1DA9">
        <w:pPr>
          <w:pStyle w:val="Header"/>
          <w:framePr w:wrap="none" w:vAnchor="text" w:hAnchor="margin" w:xAlign="right" w:y="1"/>
          <w:rPr>
            <w:rStyle w:val="PageNumber"/>
            <w:rFonts w:ascii="Times New Roman" w:hAnsi="Times New Roman" w:cs="Times New Roman"/>
            <w:sz w:val="28"/>
            <w:szCs w:val="28"/>
          </w:rPr>
        </w:pPr>
        <w:r w:rsidRPr="001948FD">
          <w:rPr>
            <w:rStyle w:val="PageNumber"/>
            <w:rFonts w:ascii="Times New Roman" w:hAnsi="Times New Roman" w:cs="Times New Roman"/>
            <w:sz w:val="28"/>
            <w:szCs w:val="28"/>
          </w:rPr>
          <w:fldChar w:fldCharType="begin"/>
        </w:r>
        <w:r w:rsidRPr="001948FD">
          <w:rPr>
            <w:rStyle w:val="PageNumber"/>
            <w:rFonts w:ascii="Times New Roman" w:hAnsi="Times New Roman" w:cs="Times New Roman"/>
            <w:sz w:val="28"/>
            <w:szCs w:val="28"/>
          </w:rPr>
          <w:instrText xml:space="preserve"> PAGE </w:instrText>
        </w:r>
        <w:r w:rsidRPr="001948FD">
          <w:rPr>
            <w:rStyle w:val="PageNumber"/>
            <w:rFonts w:ascii="Times New Roman" w:hAnsi="Times New Roman" w:cs="Times New Roman"/>
            <w:sz w:val="28"/>
            <w:szCs w:val="28"/>
          </w:rPr>
          <w:fldChar w:fldCharType="separate"/>
        </w:r>
        <w:r w:rsidRPr="001948FD">
          <w:rPr>
            <w:rStyle w:val="PageNumber"/>
            <w:rFonts w:ascii="Times New Roman" w:hAnsi="Times New Roman" w:cs="Times New Roman"/>
            <w:noProof/>
            <w:sz w:val="28"/>
            <w:szCs w:val="28"/>
          </w:rPr>
          <w:t>1</w:t>
        </w:r>
        <w:r w:rsidRPr="001948FD">
          <w:rPr>
            <w:rStyle w:val="PageNumber"/>
            <w:rFonts w:ascii="Times New Roman" w:hAnsi="Times New Roman" w:cs="Times New Roman"/>
            <w:sz w:val="28"/>
            <w:szCs w:val="28"/>
          </w:rPr>
          <w:fldChar w:fldCharType="end"/>
        </w:r>
      </w:p>
    </w:sdtContent>
  </w:sdt>
  <w:sdt>
    <w:sdtPr>
      <w:rPr>
        <w:rFonts w:ascii="Times New Roman" w:hAnsi="Times New Roman" w:cs="Times New Roman"/>
        <w:sz w:val="28"/>
      </w:rPr>
      <w:id w:val="-171190508"/>
      <w:docPartObj>
        <w:docPartGallery w:val="Page Numbers (Top of Page)"/>
        <w:docPartUnique/>
      </w:docPartObj>
    </w:sdtPr>
    <w:sdtEndPr/>
    <w:sdtContent>
      <w:sdt>
        <w:sdtPr>
          <w:rPr>
            <w:rFonts w:ascii="Times New Roman" w:hAnsi="Times New Roman" w:cs="Times New Roman"/>
            <w:sz w:val="24"/>
            <w:szCs w:val="24"/>
          </w:rPr>
          <w:id w:val="-2053757806"/>
          <w:docPartObj>
            <w:docPartGallery w:val="Page Numbers (Top of Page)"/>
            <w:docPartUnique/>
          </w:docPartObj>
        </w:sdtPr>
        <w:sdtEndPr/>
        <w:sdtContent>
          <w:p w14:paraId="73DAE6E8" w14:textId="24916E52" w:rsidR="00385C22" w:rsidRPr="001948FD" w:rsidRDefault="001948FD" w:rsidP="001948FD">
            <w:pPr>
              <w:pStyle w:val="Header"/>
              <w:tabs>
                <w:tab w:val="center" w:pos="4844"/>
                <w:tab w:val="right" w:pos="9689"/>
              </w:tabs>
              <w:ind w:right="360"/>
            </w:pPr>
            <w:r w:rsidRPr="00FD4AB5">
              <w:rPr>
                <w:rFonts w:ascii="Times New Roman" w:hAnsi="Times New Roman" w:cs="Times New Roman"/>
                <w:sz w:val="24"/>
                <w:szCs w:val="24"/>
              </w:rPr>
              <w:t xml:space="preserve">Научный журнал </w:t>
            </w:r>
            <w:proofErr w:type="spellStart"/>
            <w:r w:rsidRPr="00FD4AB5">
              <w:rPr>
                <w:rFonts w:ascii="Times New Roman" w:hAnsi="Times New Roman" w:cs="Times New Roman"/>
                <w:sz w:val="24"/>
                <w:szCs w:val="24"/>
              </w:rPr>
              <w:t>КубГАУ</w:t>
            </w:r>
            <w:proofErr w:type="spellEnd"/>
            <w:r w:rsidRPr="00FD4AB5">
              <w:rPr>
                <w:rFonts w:ascii="Times New Roman" w:hAnsi="Times New Roman" w:cs="Times New Roman"/>
                <w:sz w:val="24"/>
                <w:szCs w:val="24"/>
              </w:rPr>
              <w:t>, №20</w:t>
            </w:r>
            <w:r>
              <w:rPr>
                <w:rFonts w:ascii="Times New Roman" w:hAnsi="Times New Roman" w:cs="Times New Roman"/>
                <w:sz w:val="24"/>
                <w:szCs w:val="24"/>
                <w:lang w:val="en-US"/>
              </w:rPr>
              <w:t>4</w:t>
            </w:r>
            <w:r w:rsidRPr="00FD4AB5">
              <w:rPr>
                <w:rFonts w:ascii="Times New Roman" w:hAnsi="Times New Roman" w:cs="Times New Roman"/>
                <w:sz w:val="24"/>
                <w:szCs w:val="24"/>
              </w:rPr>
              <w:t>(</w:t>
            </w:r>
            <w:r>
              <w:rPr>
                <w:rFonts w:ascii="Times New Roman" w:hAnsi="Times New Roman" w:cs="Times New Roman"/>
                <w:sz w:val="24"/>
                <w:szCs w:val="24"/>
                <w:lang w:val="en-US"/>
              </w:rPr>
              <w:t>1</w:t>
            </w:r>
            <w:r w:rsidRPr="00FD4AB5">
              <w:rPr>
                <w:rFonts w:ascii="Times New Roman" w:hAnsi="Times New Roman" w:cs="Times New Roman"/>
                <w:sz w:val="24"/>
                <w:szCs w:val="24"/>
              </w:rPr>
              <w:t>0), 2024 год</w:t>
            </w:r>
          </w:p>
        </w:sdtContent>
      </w:sdt>
    </w:sdtContent>
  </w:sdt>
  <w:p w14:paraId="7C894AA2" w14:textId="77777777" w:rsidR="00385C22" w:rsidRDefault="00385C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78734152"/>
      <w:docPartObj>
        <w:docPartGallery w:val="Page Numbers (Top of Page)"/>
        <w:docPartUnique/>
      </w:docPartObj>
    </w:sdtPr>
    <w:sdtEndPr>
      <w:rPr>
        <w:rStyle w:val="PageNumber"/>
      </w:rPr>
    </w:sdtEndPr>
    <w:sdtContent>
      <w:p w14:paraId="2B7E65AA" w14:textId="5009883A" w:rsidR="001948FD" w:rsidRDefault="001948FD" w:rsidP="000B1DA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rPr>
        <w:rFonts w:ascii="Times New Roman" w:hAnsi="Times New Roman" w:cs="Times New Roman"/>
        <w:sz w:val="24"/>
        <w:szCs w:val="24"/>
      </w:rPr>
      <w:id w:val="-144504159"/>
      <w:docPartObj>
        <w:docPartGallery w:val="Page Numbers (Top of Page)"/>
        <w:docPartUnique/>
      </w:docPartObj>
    </w:sdtPr>
    <w:sdtEndPr/>
    <w:sdtContent>
      <w:p w14:paraId="74687777" w14:textId="33696FE3" w:rsidR="001948FD" w:rsidRDefault="001948FD" w:rsidP="001948FD">
        <w:pPr>
          <w:pStyle w:val="Header"/>
          <w:tabs>
            <w:tab w:val="center" w:pos="4844"/>
            <w:tab w:val="right" w:pos="9689"/>
          </w:tabs>
          <w:ind w:right="360"/>
        </w:pPr>
        <w:r w:rsidRPr="00FD4AB5">
          <w:rPr>
            <w:rFonts w:ascii="Times New Roman" w:hAnsi="Times New Roman" w:cs="Times New Roman"/>
            <w:sz w:val="24"/>
            <w:szCs w:val="24"/>
          </w:rPr>
          <w:t xml:space="preserve">Научный журнал </w:t>
        </w:r>
        <w:proofErr w:type="spellStart"/>
        <w:r w:rsidRPr="00FD4AB5">
          <w:rPr>
            <w:rFonts w:ascii="Times New Roman" w:hAnsi="Times New Roman" w:cs="Times New Roman"/>
            <w:sz w:val="24"/>
            <w:szCs w:val="24"/>
          </w:rPr>
          <w:t>КубГАУ</w:t>
        </w:r>
        <w:proofErr w:type="spellEnd"/>
        <w:r w:rsidRPr="00FD4AB5">
          <w:rPr>
            <w:rFonts w:ascii="Times New Roman" w:hAnsi="Times New Roman" w:cs="Times New Roman"/>
            <w:sz w:val="24"/>
            <w:szCs w:val="24"/>
          </w:rPr>
          <w:t>, №20</w:t>
        </w:r>
        <w:r>
          <w:rPr>
            <w:rFonts w:ascii="Times New Roman" w:hAnsi="Times New Roman" w:cs="Times New Roman"/>
            <w:sz w:val="24"/>
            <w:szCs w:val="24"/>
            <w:lang w:val="en-US"/>
          </w:rPr>
          <w:t>4</w:t>
        </w:r>
        <w:r w:rsidRPr="00FD4AB5">
          <w:rPr>
            <w:rFonts w:ascii="Times New Roman" w:hAnsi="Times New Roman" w:cs="Times New Roman"/>
            <w:sz w:val="24"/>
            <w:szCs w:val="24"/>
          </w:rPr>
          <w:t>(</w:t>
        </w:r>
        <w:r>
          <w:rPr>
            <w:rFonts w:ascii="Times New Roman" w:hAnsi="Times New Roman" w:cs="Times New Roman"/>
            <w:sz w:val="24"/>
            <w:szCs w:val="24"/>
            <w:lang w:val="en-US"/>
          </w:rPr>
          <w:t>1</w:t>
        </w:r>
        <w:r w:rsidRPr="00FD4AB5">
          <w:rPr>
            <w:rFonts w:ascii="Times New Roman" w:hAnsi="Times New Roman" w:cs="Times New Roman"/>
            <w:sz w:val="24"/>
            <w:szCs w:val="24"/>
          </w:rPr>
          <w:t>0), 2024 год</w: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0640"/>
    <w:rsid w:val="00007A46"/>
    <w:rsid w:val="00015016"/>
    <w:rsid w:val="00017741"/>
    <w:rsid w:val="00022F2C"/>
    <w:rsid w:val="00024FFF"/>
    <w:rsid w:val="00032509"/>
    <w:rsid w:val="00045E2F"/>
    <w:rsid w:val="00052D8B"/>
    <w:rsid w:val="00053519"/>
    <w:rsid w:val="00054452"/>
    <w:rsid w:val="0005620F"/>
    <w:rsid w:val="00056C33"/>
    <w:rsid w:val="00062489"/>
    <w:rsid w:val="000814E4"/>
    <w:rsid w:val="00091415"/>
    <w:rsid w:val="000918DC"/>
    <w:rsid w:val="000A0BE6"/>
    <w:rsid w:val="000A366D"/>
    <w:rsid w:val="000B70D4"/>
    <w:rsid w:val="000C5CC5"/>
    <w:rsid w:val="000F3102"/>
    <w:rsid w:val="000F3BC3"/>
    <w:rsid w:val="00103940"/>
    <w:rsid w:val="00105652"/>
    <w:rsid w:val="0011024E"/>
    <w:rsid w:val="00111E23"/>
    <w:rsid w:val="00114561"/>
    <w:rsid w:val="00117F66"/>
    <w:rsid w:val="0012380A"/>
    <w:rsid w:val="001417D9"/>
    <w:rsid w:val="00144D39"/>
    <w:rsid w:val="0014507F"/>
    <w:rsid w:val="00156928"/>
    <w:rsid w:val="00156CD0"/>
    <w:rsid w:val="00162AA2"/>
    <w:rsid w:val="00162CA6"/>
    <w:rsid w:val="00163830"/>
    <w:rsid w:val="00164F23"/>
    <w:rsid w:val="00171DDD"/>
    <w:rsid w:val="00180585"/>
    <w:rsid w:val="001831F0"/>
    <w:rsid w:val="001900F4"/>
    <w:rsid w:val="00190EE6"/>
    <w:rsid w:val="001948FD"/>
    <w:rsid w:val="001968B9"/>
    <w:rsid w:val="001A3256"/>
    <w:rsid w:val="001B1BF2"/>
    <w:rsid w:val="001B6C43"/>
    <w:rsid w:val="001D2C29"/>
    <w:rsid w:val="001D6A10"/>
    <w:rsid w:val="001F5031"/>
    <w:rsid w:val="00200670"/>
    <w:rsid w:val="0020489B"/>
    <w:rsid w:val="00220FD6"/>
    <w:rsid w:val="002410CC"/>
    <w:rsid w:val="0025125B"/>
    <w:rsid w:val="00252338"/>
    <w:rsid w:val="0026383E"/>
    <w:rsid w:val="002706E0"/>
    <w:rsid w:val="00293303"/>
    <w:rsid w:val="002969CF"/>
    <w:rsid w:val="002A573F"/>
    <w:rsid w:val="002A6D55"/>
    <w:rsid w:val="002A7B1B"/>
    <w:rsid w:val="002B18E4"/>
    <w:rsid w:val="002C1FF7"/>
    <w:rsid w:val="002D6AAD"/>
    <w:rsid w:val="002D6BE8"/>
    <w:rsid w:val="002E54B8"/>
    <w:rsid w:val="002F18DA"/>
    <w:rsid w:val="002F41E0"/>
    <w:rsid w:val="002F5639"/>
    <w:rsid w:val="00305CE9"/>
    <w:rsid w:val="00313A78"/>
    <w:rsid w:val="00316DA1"/>
    <w:rsid w:val="00322D6C"/>
    <w:rsid w:val="00332A57"/>
    <w:rsid w:val="00334807"/>
    <w:rsid w:val="00337FE9"/>
    <w:rsid w:val="0034138E"/>
    <w:rsid w:val="00385678"/>
    <w:rsid w:val="00385C22"/>
    <w:rsid w:val="003907EA"/>
    <w:rsid w:val="00396529"/>
    <w:rsid w:val="00397ECF"/>
    <w:rsid w:val="003D5168"/>
    <w:rsid w:val="003E5EA2"/>
    <w:rsid w:val="003E7479"/>
    <w:rsid w:val="003F1A14"/>
    <w:rsid w:val="003F3302"/>
    <w:rsid w:val="003F46C4"/>
    <w:rsid w:val="003F5482"/>
    <w:rsid w:val="003F6582"/>
    <w:rsid w:val="003F6EF7"/>
    <w:rsid w:val="004023BF"/>
    <w:rsid w:val="00430948"/>
    <w:rsid w:val="004372F5"/>
    <w:rsid w:val="004418F9"/>
    <w:rsid w:val="00441C8D"/>
    <w:rsid w:val="00454520"/>
    <w:rsid w:val="00456787"/>
    <w:rsid w:val="004577E4"/>
    <w:rsid w:val="004578D1"/>
    <w:rsid w:val="00461161"/>
    <w:rsid w:val="004621E1"/>
    <w:rsid w:val="004634F9"/>
    <w:rsid w:val="00463C89"/>
    <w:rsid w:val="004655BE"/>
    <w:rsid w:val="004720F2"/>
    <w:rsid w:val="004734DE"/>
    <w:rsid w:val="0049056D"/>
    <w:rsid w:val="004976DE"/>
    <w:rsid w:val="004A4B69"/>
    <w:rsid w:val="004A71DD"/>
    <w:rsid w:val="004C2565"/>
    <w:rsid w:val="004C4F26"/>
    <w:rsid w:val="004E2216"/>
    <w:rsid w:val="004E5929"/>
    <w:rsid w:val="004F38A7"/>
    <w:rsid w:val="005006A9"/>
    <w:rsid w:val="0050317A"/>
    <w:rsid w:val="00503CDB"/>
    <w:rsid w:val="00505C15"/>
    <w:rsid w:val="00514D5D"/>
    <w:rsid w:val="005236F6"/>
    <w:rsid w:val="0053259F"/>
    <w:rsid w:val="005427C4"/>
    <w:rsid w:val="00554616"/>
    <w:rsid w:val="0056267B"/>
    <w:rsid w:val="00562D4C"/>
    <w:rsid w:val="005645A1"/>
    <w:rsid w:val="005663EE"/>
    <w:rsid w:val="00580A85"/>
    <w:rsid w:val="00583F81"/>
    <w:rsid w:val="00586B26"/>
    <w:rsid w:val="00590182"/>
    <w:rsid w:val="00593641"/>
    <w:rsid w:val="005A4188"/>
    <w:rsid w:val="005A56D5"/>
    <w:rsid w:val="005A6ECD"/>
    <w:rsid w:val="005A7F09"/>
    <w:rsid w:val="005B7C94"/>
    <w:rsid w:val="005C51F3"/>
    <w:rsid w:val="005C63B8"/>
    <w:rsid w:val="005C6AC4"/>
    <w:rsid w:val="005D1DF2"/>
    <w:rsid w:val="005E1473"/>
    <w:rsid w:val="005E7D4D"/>
    <w:rsid w:val="005F366D"/>
    <w:rsid w:val="005F6CEC"/>
    <w:rsid w:val="006021D1"/>
    <w:rsid w:val="006034DB"/>
    <w:rsid w:val="006105A9"/>
    <w:rsid w:val="006110C6"/>
    <w:rsid w:val="00614C34"/>
    <w:rsid w:val="0062065B"/>
    <w:rsid w:val="00625506"/>
    <w:rsid w:val="006370EB"/>
    <w:rsid w:val="00644062"/>
    <w:rsid w:val="006440E4"/>
    <w:rsid w:val="00650EE3"/>
    <w:rsid w:val="006523F7"/>
    <w:rsid w:val="00655455"/>
    <w:rsid w:val="00661325"/>
    <w:rsid w:val="00666D74"/>
    <w:rsid w:val="00676BB3"/>
    <w:rsid w:val="006811B5"/>
    <w:rsid w:val="006860C8"/>
    <w:rsid w:val="00687AC8"/>
    <w:rsid w:val="00690122"/>
    <w:rsid w:val="00690538"/>
    <w:rsid w:val="00692181"/>
    <w:rsid w:val="00694A40"/>
    <w:rsid w:val="006A30EA"/>
    <w:rsid w:val="006B14C5"/>
    <w:rsid w:val="006C0A04"/>
    <w:rsid w:val="006C29E9"/>
    <w:rsid w:val="006C2C43"/>
    <w:rsid w:val="006C6859"/>
    <w:rsid w:val="006C7D31"/>
    <w:rsid w:val="006D1171"/>
    <w:rsid w:val="006D31A9"/>
    <w:rsid w:val="006E0A27"/>
    <w:rsid w:val="006E3AF1"/>
    <w:rsid w:val="006E6113"/>
    <w:rsid w:val="006F0B59"/>
    <w:rsid w:val="006F0BB6"/>
    <w:rsid w:val="006F25C4"/>
    <w:rsid w:val="006F2F5A"/>
    <w:rsid w:val="006F4801"/>
    <w:rsid w:val="006F5CCC"/>
    <w:rsid w:val="006F617E"/>
    <w:rsid w:val="00703CFA"/>
    <w:rsid w:val="00710CAC"/>
    <w:rsid w:val="00721B52"/>
    <w:rsid w:val="00724EC4"/>
    <w:rsid w:val="00732900"/>
    <w:rsid w:val="007332C3"/>
    <w:rsid w:val="00733A17"/>
    <w:rsid w:val="00753426"/>
    <w:rsid w:val="007651BF"/>
    <w:rsid w:val="007657DA"/>
    <w:rsid w:val="00770640"/>
    <w:rsid w:val="00770A45"/>
    <w:rsid w:val="00771A5F"/>
    <w:rsid w:val="00775466"/>
    <w:rsid w:val="00780CB8"/>
    <w:rsid w:val="007813D2"/>
    <w:rsid w:val="007814DE"/>
    <w:rsid w:val="007B2A4A"/>
    <w:rsid w:val="007C7C85"/>
    <w:rsid w:val="007D7432"/>
    <w:rsid w:val="007E7FD0"/>
    <w:rsid w:val="007F6DC0"/>
    <w:rsid w:val="00803300"/>
    <w:rsid w:val="0080691F"/>
    <w:rsid w:val="00806EB2"/>
    <w:rsid w:val="00814684"/>
    <w:rsid w:val="00823967"/>
    <w:rsid w:val="008249F3"/>
    <w:rsid w:val="00826A2A"/>
    <w:rsid w:val="00833288"/>
    <w:rsid w:val="008344B8"/>
    <w:rsid w:val="0085115B"/>
    <w:rsid w:val="00854FB3"/>
    <w:rsid w:val="008557CB"/>
    <w:rsid w:val="00855DA1"/>
    <w:rsid w:val="0086393A"/>
    <w:rsid w:val="00863E98"/>
    <w:rsid w:val="0086438E"/>
    <w:rsid w:val="008651EF"/>
    <w:rsid w:val="0088287F"/>
    <w:rsid w:val="00885B6C"/>
    <w:rsid w:val="00887655"/>
    <w:rsid w:val="00892C36"/>
    <w:rsid w:val="00894374"/>
    <w:rsid w:val="008971BF"/>
    <w:rsid w:val="008A4821"/>
    <w:rsid w:val="008A5C92"/>
    <w:rsid w:val="008B3C79"/>
    <w:rsid w:val="008B7036"/>
    <w:rsid w:val="008C33AA"/>
    <w:rsid w:val="008E4E4D"/>
    <w:rsid w:val="008F5DF4"/>
    <w:rsid w:val="008F7AA6"/>
    <w:rsid w:val="008F7C2B"/>
    <w:rsid w:val="00901914"/>
    <w:rsid w:val="00902D25"/>
    <w:rsid w:val="009115B0"/>
    <w:rsid w:val="00915CA0"/>
    <w:rsid w:val="00922DEF"/>
    <w:rsid w:val="009235BE"/>
    <w:rsid w:val="00934E8A"/>
    <w:rsid w:val="0093738F"/>
    <w:rsid w:val="0095523D"/>
    <w:rsid w:val="00962331"/>
    <w:rsid w:val="00963BBA"/>
    <w:rsid w:val="00966B3E"/>
    <w:rsid w:val="00967016"/>
    <w:rsid w:val="0097493A"/>
    <w:rsid w:val="00977D96"/>
    <w:rsid w:val="00995B47"/>
    <w:rsid w:val="0099617C"/>
    <w:rsid w:val="009C2C09"/>
    <w:rsid w:val="009C63CC"/>
    <w:rsid w:val="009E596A"/>
    <w:rsid w:val="009F2580"/>
    <w:rsid w:val="00A039F9"/>
    <w:rsid w:val="00A06FD1"/>
    <w:rsid w:val="00A235EC"/>
    <w:rsid w:val="00A23E1F"/>
    <w:rsid w:val="00A26CF4"/>
    <w:rsid w:val="00A33459"/>
    <w:rsid w:val="00A3429B"/>
    <w:rsid w:val="00A35EBB"/>
    <w:rsid w:val="00A50E53"/>
    <w:rsid w:val="00A5678D"/>
    <w:rsid w:val="00A6289C"/>
    <w:rsid w:val="00A62D8E"/>
    <w:rsid w:val="00A65AF3"/>
    <w:rsid w:val="00A84C06"/>
    <w:rsid w:val="00A90C9A"/>
    <w:rsid w:val="00A946AF"/>
    <w:rsid w:val="00AA081B"/>
    <w:rsid w:val="00AA272B"/>
    <w:rsid w:val="00AA5803"/>
    <w:rsid w:val="00AB3DF6"/>
    <w:rsid w:val="00AC2600"/>
    <w:rsid w:val="00AC56A7"/>
    <w:rsid w:val="00AD3054"/>
    <w:rsid w:val="00AE384C"/>
    <w:rsid w:val="00AE721B"/>
    <w:rsid w:val="00AF22B6"/>
    <w:rsid w:val="00AF44C3"/>
    <w:rsid w:val="00B276CB"/>
    <w:rsid w:val="00B30EEE"/>
    <w:rsid w:val="00B37C34"/>
    <w:rsid w:val="00B47298"/>
    <w:rsid w:val="00B53D1F"/>
    <w:rsid w:val="00B5693A"/>
    <w:rsid w:val="00B57608"/>
    <w:rsid w:val="00B80BAF"/>
    <w:rsid w:val="00B82108"/>
    <w:rsid w:val="00B93B6F"/>
    <w:rsid w:val="00B963B2"/>
    <w:rsid w:val="00BB1DAA"/>
    <w:rsid w:val="00BB5E15"/>
    <w:rsid w:val="00BC15E5"/>
    <w:rsid w:val="00BC3AE5"/>
    <w:rsid w:val="00BC6866"/>
    <w:rsid w:val="00BD4434"/>
    <w:rsid w:val="00BE21B0"/>
    <w:rsid w:val="00BF0B21"/>
    <w:rsid w:val="00BF1A5D"/>
    <w:rsid w:val="00C02427"/>
    <w:rsid w:val="00C11847"/>
    <w:rsid w:val="00C2128E"/>
    <w:rsid w:val="00C2384C"/>
    <w:rsid w:val="00C23CE4"/>
    <w:rsid w:val="00C23E31"/>
    <w:rsid w:val="00C362FA"/>
    <w:rsid w:val="00C40204"/>
    <w:rsid w:val="00C5002A"/>
    <w:rsid w:val="00C51E05"/>
    <w:rsid w:val="00C567D9"/>
    <w:rsid w:val="00C6726C"/>
    <w:rsid w:val="00C722D4"/>
    <w:rsid w:val="00C7294B"/>
    <w:rsid w:val="00C72C54"/>
    <w:rsid w:val="00C72F3B"/>
    <w:rsid w:val="00C90201"/>
    <w:rsid w:val="00C9594A"/>
    <w:rsid w:val="00CA1F41"/>
    <w:rsid w:val="00CA7367"/>
    <w:rsid w:val="00CB714B"/>
    <w:rsid w:val="00CB71A8"/>
    <w:rsid w:val="00CC1713"/>
    <w:rsid w:val="00CC76D5"/>
    <w:rsid w:val="00CD3675"/>
    <w:rsid w:val="00CD500E"/>
    <w:rsid w:val="00CE7A7D"/>
    <w:rsid w:val="00D05EDC"/>
    <w:rsid w:val="00D07901"/>
    <w:rsid w:val="00D12112"/>
    <w:rsid w:val="00D2310D"/>
    <w:rsid w:val="00D2354B"/>
    <w:rsid w:val="00D30221"/>
    <w:rsid w:val="00D50955"/>
    <w:rsid w:val="00D52102"/>
    <w:rsid w:val="00D537BB"/>
    <w:rsid w:val="00D55069"/>
    <w:rsid w:val="00D709BC"/>
    <w:rsid w:val="00D7246B"/>
    <w:rsid w:val="00D73267"/>
    <w:rsid w:val="00D85A47"/>
    <w:rsid w:val="00D96F4D"/>
    <w:rsid w:val="00DA495D"/>
    <w:rsid w:val="00DB13CA"/>
    <w:rsid w:val="00DB1925"/>
    <w:rsid w:val="00DB3AE9"/>
    <w:rsid w:val="00DB5EC4"/>
    <w:rsid w:val="00DC4C7E"/>
    <w:rsid w:val="00DD3A85"/>
    <w:rsid w:val="00DD5039"/>
    <w:rsid w:val="00DD584B"/>
    <w:rsid w:val="00DF0E60"/>
    <w:rsid w:val="00DF2184"/>
    <w:rsid w:val="00DF3303"/>
    <w:rsid w:val="00E1075C"/>
    <w:rsid w:val="00E10FC5"/>
    <w:rsid w:val="00E12DF2"/>
    <w:rsid w:val="00E22BC8"/>
    <w:rsid w:val="00E2434A"/>
    <w:rsid w:val="00E377E6"/>
    <w:rsid w:val="00E37837"/>
    <w:rsid w:val="00E415C0"/>
    <w:rsid w:val="00E50CF8"/>
    <w:rsid w:val="00E52E66"/>
    <w:rsid w:val="00E74D7C"/>
    <w:rsid w:val="00E864A6"/>
    <w:rsid w:val="00E90236"/>
    <w:rsid w:val="00E92A87"/>
    <w:rsid w:val="00E96B9A"/>
    <w:rsid w:val="00EA34D9"/>
    <w:rsid w:val="00EA35A7"/>
    <w:rsid w:val="00EB0FD7"/>
    <w:rsid w:val="00EB7E20"/>
    <w:rsid w:val="00EC08D0"/>
    <w:rsid w:val="00EC1DC2"/>
    <w:rsid w:val="00EC3CCF"/>
    <w:rsid w:val="00EC7E2C"/>
    <w:rsid w:val="00ED1CE7"/>
    <w:rsid w:val="00EE44DB"/>
    <w:rsid w:val="00EF24EF"/>
    <w:rsid w:val="00EF52F4"/>
    <w:rsid w:val="00F0455A"/>
    <w:rsid w:val="00F06628"/>
    <w:rsid w:val="00F10C54"/>
    <w:rsid w:val="00F12D36"/>
    <w:rsid w:val="00F15566"/>
    <w:rsid w:val="00F205C9"/>
    <w:rsid w:val="00F21CC6"/>
    <w:rsid w:val="00F3052B"/>
    <w:rsid w:val="00F357AD"/>
    <w:rsid w:val="00F36A11"/>
    <w:rsid w:val="00F40C52"/>
    <w:rsid w:val="00F41B81"/>
    <w:rsid w:val="00F45437"/>
    <w:rsid w:val="00F537D6"/>
    <w:rsid w:val="00F54230"/>
    <w:rsid w:val="00F611D0"/>
    <w:rsid w:val="00F6370F"/>
    <w:rsid w:val="00F63B72"/>
    <w:rsid w:val="00F73040"/>
    <w:rsid w:val="00F8613A"/>
    <w:rsid w:val="00F9471F"/>
    <w:rsid w:val="00F970A0"/>
    <w:rsid w:val="00FA3D9B"/>
    <w:rsid w:val="00FA4207"/>
    <w:rsid w:val="00FA5BEA"/>
    <w:rsid w:val="00FA63BF"/>
    <w:rsid w:val="00FA7A6B"/>
    <w:rsid w:val="00FC769E"/>
    <w:rsid w:val="00FC7B1D"/>
    <w:rsid w:val="00FC7F13"/>
    <w:rsid w:val="00FD6077"/>
    <w:rsid w:val="00FE4F7C"/>
    <w:rsid w:val="00FF5451"/>
    <w:rsid w:val="00FF67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C4A6CE"/>
  <w15:docId w15:val="{8F8F93A5-4DE5-6F41-B7D7-8E2CF946C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38A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05652"/>
    <w:pPr>
      <w:tabs>
        <w:tab w:val="center" w:pos="4677"/>
        <w:tab w:val="right" w:pos="9355"/>
      </w:tabs>
      <w:spacing w:after="0" w:line="240" w:lineRule="auto"/>
    </w:pPr>
  </w:style>
  <w:style w:type="character" w:customStyle="1" w:styleId="HeaderChar">
    <w:name w:val="Header Char"/>
    <w:basedOn w:val="DefaultParagraphFont"/>
    <w:link w:val="Header"/>
    <w:uiPriority w:val="99"/>
    <w:rsid w:val="00105652"/>
  </w:style>
  <w:style w:type="paragraph" w:styleId="Footer">
    <w:name w:val="footer"/>
    <w:basedOn w:val="Normal"/>
    <w:link w:val="FooterChar"/>
    <w:uiPriority w:val="99"/>
    <w:unhideWhenUsed/>
    <w:rsid w:val="00105652"/>
    <w:pPr>
      <w:tabs>
        <w:tab w:val="center" w:pos="4677"/>
        <w:tab w:val="right" w:pos="9355"/>
      </w:tabs>
      <w:spacing w:after="0" w:line="240" w:lineRule="auto"/>
    </w:pPr>
  </w:style>
  <w:style w:type="character" w:customStyle="1" w:styleId="FooterChar">
    <w:name w:val="Footer Char"/>
    <w:basedOn w:val="DefaultParagraphFont"/>
    <w:link w:val="Footer"/>
    <w:uiPriority w:val="99"/>
    <w:rsid w:val="00105652"/>
  </w:style>
  <w:style w:type="character" w:styleId="Hyperlink">
    <w:name w:val="Hyperlink"/>
    <w:basedOn w:val="DefaultParagraphFont"/>
    <w:uiPriority w:val="99"/>
    <w:unhideWhenUsed/>
    <w:rsid w:val="002F41E0"/>
    <w:rPr>
      <w:color w:val="0563C1" w:themeColor="hyperlink"/>
      <w:u w:val="single"/>
    </w:rPr>
  </w:style>
  <w:style w:type="paragraph" w:styleId="BalloonText">
    <w:name w:val="Balloon Text"/>
    <w:basedOn w:val="Normal"/>
    <w:link w:val="BalloonTextChar"/>
    <w:uiPriority w:val="99"/>
    <w:semiHidden/>
    <w:unhideWhenUsed/>
    <w:rsid w:val="00FC7F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7F13"/>
    <w:rPr>
      <w:rFonts w:ascii="Tahoma" w:hAnsi="Tahoma" w:cs="Tahoma"/>
      <w:sz w:val="16"/>
      <w:szCs w:val="16"/>
    </w:rPr>
  </w:style>
  <w:style w:type="character" w:styleId="UnresolvedMention">
    <w:name w:val="Unresolved Mention"/>
    <w:basedOn w:val="DefaultParagraphFont"/>
    <w:uiPriority w:val="99"/>
    <w:semiHidden/>
    <w:unhideWhenUsed/>
    <w:rsid w:val="00E415C0"/>
    <w:rPr>
      <w:color w:val="605E5C"/>
      <w:shd w:val="clear" w:color="auto" w:fill="E1DFDD"/>
    </w:rPr>
  </w:style>
  <w:style w:type="character" w:styleId="PageNumber">
    <w:name w:val="page number"/>
    <w:basedOn w:val="DefaultParagraphFont"/>
    <w:uiPriority w:val="99"/>
    <w:semiHidden/>
    <w:unhideWhenUsed/>
    <w:rsid w:val="001948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4.wdp"/><Relationship Id="rId18"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header" Target="header3.xml"/><Relationship Id="rId7" Type="http://schemas.microsoft.com/office/2007/relationships/hdphoto" Target="media/hdphoto1.wdp"/><Relationship Id="rId12" Type="http://schemas.openxmlformats.org/officeDocument/2006/relationships/image" Target="media/image4.png"/><Relationship Id="rId17" Type="http://schemas.microsoft.com/office/2007/relationships/hdphoto" Target="media/hdphoto6.wdp"/><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3.wdp"/><Relationship Id="rId5" Type="http://schemas.openxmlformats.org/officeDocument/2006/relationships/endnotes" Target="endnotes.xml"/><Relationship Id="rId15" Type="http://schemas.microsoft.com/office/2007/relationships/hdphoto" Target="media/hdphoto5.wdp"/><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footnotes" Target="footnotes.xml"/><Relationship Id="rId9" Type="http://schemas.microsoft.com/office/2007/relationships/hdphoto" Target="media/hdphoto2.wdp"/><Relationship Id="rId14" Type="http://schemas.openxmlformats.org/officeDocument/2006/relationships/image" Target="media/image5.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10/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13</Pages>
  <Words>3422</Words>
  <Characters>19509</Characters>
  <Application>Microsoft Office Word</Application>
  <DocSecurity>0</DocSecurity>
  <Lines>162</Lines>
  <Paragraphs>45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Леонид Баюров</dc:creator>
  <cp:keywords/>
  <dc:description/>
  <cp:lastModifiedBy>Microsoft Office User</cp:lastModifiedBy>
  <cp:revision>9</cp:revision>
  <dcterms:created xsi:type="dcterms:W3CDTF">2024-10-29T15:58:00Z</dcterms:created>
  <dcterms:modified xsi:type="dcterms:W3CDTF">2025-01-12T21:45:00Z</dcterms:modified>
</cp:coreProperties>
</file>