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C6C48" w:rsidRPr="00E65407" w14:paraId="7C43A5F7" w14:textId="77777777" w:rsidTr="00E65407">
        <w:tc>
          <w:tcPr>
            <w:tcW w:w="4672" w:type="dxa"/>
          </w:tcPr>
          <w:p w14:paraId="27578C4A" w14:textId="4515D83D" w:rsidR="005C00CB" w:rsidRPr="00E65407" w:rsidRDefault="005C00CB" w:rsidP="00E65407">
            <w:pPr>
              <w:shd w:val="clear" w:color="auto" w:fill="FFFFFF"/>
              <w:contextualSpacing/>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 xml:space="preserve">УДК </w:t>
            </w:r>
            <w:r w:rsidR="00EA66DD" w:rsidRPr="00E65407">
              <w:rPr>
                <w:rFonts w:ascii="Times New Roman" w:hAnsi="Times New Roman" w:cs="Times New Roman"/>
                <w:color w:val="000000" w:themeColor="text1"/>
                <w:sz w:val="20"/>
                <w:szCs w:val="20"/>
              </w:rPr>
              <w:t>635.21:631.563</w:t>
            </w:r>
          </w:p>
          <w:p w14:paraId="64ADC860" w14:textId="197AE17C" w:rsidR="005C00CB" w:rsidRPr="00E65407" w:rsidRDefault="005C00CB" w:rsidP="00E65407">
            <w:pPr>
              <w:shd w:val="clear" w:color="auto" w:fill="FFFFFF"/>
              <w:contextualSpacing/>
              <w:rPr>
                <w:rFonts w:ascii="Times New Roman" w:hAnsi="Times New Roman" w:cs="Times New Roman"/>
                <w:color w:val="000000" w:themeColor="text1"/>
                <w:sz w:val="20"/>
                <w:szCs w:val="20"/>
              </w:rPr>
            </w:pPr>
          </w:p>
          <w:p w14:paraId="79ECEE60" w14:textId="6AC6E66E" w:rsidR="005C00CB" w:rsidRPr="00E65407" w:rsidRDefault="005C00CB" w:rsidP="00E65407">
            <w:pPr>
              <w:shd w:val="clear" w:color="auto" w:fill="FFFFFF"/>
              <w:contextualSpacing/>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4.3.1. Технологии, машины и оборудование для</w:t>
            </w:r>
            <w:r w:rsidR="00B45426" w:rsidRPr="00E65407">
              <w:rPr>
                <w:rFonts w:ascii="Times New Roman" w:hAnsi="Times New Roman" w:cs="Times New Roman"/>
                <w:color w:val="000000" w:themeColor="text1"/>
                <w:sz w:val="20"/>
                <w:szCs w:val="20"/>
              </w:rPr>
              <w:t xml:space="preserve"> </w:t>
            </w:r>
            <w:r w:rsidRPr="00E65407">
              <w:rPr>
                <w:rFonts w:ascii="Times New Roman" w:hAnsi="Times New Roman" w:cs="Times New Roman"/>
                <w:color w:val="000000" w:themeColor="text1"/>
                <w:sz w:val="20"/>
                <w:szCs w:val="20"/>
              </w:rPr>
              <w:t>агропромышленного комплекса (технические</w:t>
            </w:r>
            <w:r w:rsidR="00B45426" w:rsidRPr="00E65407">
              <w:rPr>
                <w:rFonts w:ascii="Times New Roman" w:hAnsi="Times New Roman" w:cs="Times New Roman"/>
                <w:color w:val="000000" w:themeColor="text1"/>
                <w:sz w:val="20"/>
                <w:szCs w:val="20"/>
              </w:rPr>
              <w:t xml:space="preserve"> </w:t>
            </w:r>
            <w:r w:rsidRPr="00E65407">
              <w:rPr>
                <w:rFonts w:ascii="Times New Roman" w:hAnsi="Times New Roman" w:cs="Times New Roman"/>
                <w:color w:val="000000" w:themeColor="text1"/>
                <w:sz w:val="20"/>
                <w:szCs w:val="20"/>
              </w:rPr>
              <w:t>науки, сельскохозяйственные науки)</w:t>
            </w:r>
          </w:p>
          <w:p w14:paraId="1181E179" w14:textId="77777777" w:rsidR="005C00CB" w:rsidRPr="00E65407" w:rsidRDefault="005C00CB" w:rsidP="00E65407">
            <w:pPr>
              <w:shd w:val="clear" w:color="auto" w:fill="FFFFFF"/>
              <w:contextualSpacing/>
              <w:rPr>
                <w:rFonts w:ascii="Times New Roman" w:hAnsi="Times New Roman" w:cs="Times New Roman"/>
                <w:color w:val="000000" w:themeColor="text1"/>
                <w:sz w:val="20"/>
                <w:szCs w:val="20"/>
              </w:rPr>
            </w:pPr>
          </w:p>
          <w:p w14:paraId="3C27EEA5" w14:textId="39F64C2C" w:rsidR="00A7196C" w:rsidRPr="00E65407" w:rsidRDefault="008B2ABC" w:rsidP="00E65407">
            <w:pPr>
              <w:shd w:val="clear" w:color="auto" w:fill="FFFFFF"/>
              <w:contextualSpacing/>
              <w:rPr>
                <w:rFonts w:ascii="Times New Roman" w:hAnsi="Times New Roman" w:cs="Times New Roman"/>
                <w:b/>
                <w:color w:val="000000" w:themeColor="text1"/>
                <w:sz w:val="20"/>
                <w:szCs w:val="20"/>
              </w:rPr>
            </w:pPr>
            <w:r w:rsidRPr="00E65407">
              <w:rPr>
                <w:rFonts w:ascii="Times New Roman" w:hAnsi="Times New Roman" w:cs="Times New Roman"/>
                <w:b/>
                <w:color w:val="000000" w:themeColor="text1"/>
                <w:sz w:val="20"/>
                <w:szCs w:val="20"/>
              </w:rPr>
              <w:t>ИССЛЕДОВАНИЕ</w:t>
            </w:r>
            <w:r w:rsidR="00A7196C" w:rsidRPr="00E65407">
              <w:rPr>
                <w:rFonts w:ascii="Times New Roman" w:hAnsi="Times New Roman" w:cs="Times New Roman"/>
                <w:b/>
                <w:color w:val="000000" w:themeColor="text1"/>
                <w:sz w:val="20"/>
                <w:szCs w:val="20"/>
              </w:rPr>
              <w:t xml:space="preserve"> </w:t>
            </w:r>
            <w:r w:rsidR="00C446C6" w:rsidRPr="00E65407">
              <w:rPr>
                <w:rFonts w:ascii="Times New Roman" w:hAnsi="Times New Roman" w:cs="Times New Roman"/>
                <w:b/>
                <w:color w:val="000000" w:themeColor="text1"/>
                <w:sz w:val="20"/>
                <w:szCs w:val="20"/>
              </w:rPr>
              <w:t xml:space="preserve">ПРОЦЕССА </w:t>
            </w:r>
            <w:r w:rsidR="00A7196C" w:rsidRPr="00E65407">
              <w:rPr>
                <w:rFonts w:ascii="Times New Roman" w:hAnsi="Times New Roman" w:cs="Times New Roman"/>
                <w:b/>
                <w:color w:val="000000" w:themeColor="text1"/>
                <w:sz w:val="20"/>
                <w:szCs w:val="20"/>
              </w:rPr>
              <w:t>ОТСКОКА КЛУБНЯ КАРТОФЕЛЯ ОТ РЕМНЯ ГАСИТЕЛЯ ПРИ ЗАГРУЗКЕ В КОНТЕЙНЕР</w:t>
            </w:r>
          </w:p>
          <w:p w14:paraId="1E9AA0DF" w14:textId="77777777" w:rsidR="0002263A" w:rsidRPr="00E65407" w:rsidRDefault="0002263A" w:rsidP="00E65407">
            <w:pPr>
              <w:shd w:val="clear" w:color="auto" w:fill="FFFFFF"/>
              <w:contextualSpacing/>
              <w:rPr>
                <w:rFonts w:ascii="Times New Roman" w:hAnsi="Times New Roman" w:cs="Times New Roman"/>
                <w:color w:val="000000" w:themeColor="text1"/>
                <w:sz w:val="20"/>
                <w:szCs w:val="20"/>
              </w:rPr>
            </w:pPr>
          </w:p>
          <w:p w14:paraId="5A739997" w14:textId="2DA0AD42" w:rsidR="005C00CB" w:rsidRPr="00E65407" w:rsidRDefault="00D45860" w:rsidP="00E65407">
            <w:pPr>
              <w:shd w:val="clear" w:color="auto" w:fill="FFFFFF"/>
              <w:contextualSpacing/>
              <w:rPr>
                <w:rFonts w:ascii="Times New Roman" w:hAnsi="Times New Roman" w:cs="Times New Roman"/>
                <w:color w:val="000000" w:themeColor="text1"/>
                <w:sz w:val="20"/>
                <w:szCs w:val="20"/>
              </w:rPr>
            </w:pPr>
            <w:proofErr w:type="spellStart"/>
            <w:r w:rsidRPr="00E65407">
              <w:rPr>
                <w:rFonts w:ascii="Times New Roman" w:hAnsi="Times New Roman" w:cs="Times New Roman"/>
                <w:color w:val="000000" w:themeColor="text1"/>
                <w:sz w:val="20"/>
                <w:szCs w:val="20"/>
              </w:rPr>
              <w:t>Колошеин</w:t>
            </w:r>
            <w:proofErr w:type="spellEnd"/>
            <w:r w:rsidRPr="00E65407">
              <w:rPr>
                <w:rFonts w:ascii="Times New Roman" w:hAnsi="Times New Roman" w:cs="Times New Roman"/>
                <w:color w:val="000000" w:themeColor="text1"/>
                <w:sz w:val="20"/>
                <w:szCs w:val="20"/>
              </w:rPr>
              <w:t xml:space="preserve"> Дмитрий Владимирович</w:t>
            </w:r>
          </w:p>
          <w:p w14:paraId="1FD81D8F" w14:textId="4E585879" w:rsidR="005C00CB" w:rsidRPr="00E65407" w:rsidRDefault="00D45860" w:rsidP="00E65407">
            <w:pPr>
              <w:shd w:val="clear" w:color="auto" w:fill="FFFFFF"/>
              <w:contextualSpacing/>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к.т.н., доцент кафедры</w:t>
            </w:r>
          </w:p>
          <w:p w14:paraId="40F2B969" w14:textId="12B0B85A" w:rsidR="005C00CB" w:rsidRPr="00E65407" w:rsidRDefault="005C00CB" w:rsidP="00E65407">
            <w:pPr>
              <w:shd w:val="clear" w:color="auto" w:fill="FFFFFF"/>
              <w:contextualSpacing/>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 xml:space="preserve">РИНЦ </w:t>
            </w:r>
            <w:r w:rsidRPr="00E65407">
              <w:rPr>
                <w:rFonts w:ascii="Times New Roman" w:hAnsi="Times New Roman" w:cs="Times New Roman"/>
                <w:color w:val="000000" w:themeColor="text1"/>
                <w:sz w:val="20"/>
                <w:szCs w:val="20"/>
                <w:lang w:val="en-US"/>
              </w:rPr>
              <w:t>SPIN</w:t>
            </w:r>
            <w:r w:rsidRPr="00E65407">
              <w:rPr>
                <w:rFonts w:ascii="Times New Roman" w:hAnsi="Times New Roman" w:cs="Times New Roman"/>
                <w:color w:val="000000" w:themeColor="text1"/>
                <w:sz w:val="20"/>
                <w:szCs w:val="20"/>
              </w:rPr>
              <w:t xml:space="preserve">-код: </w:t>
            </w:r>
            <w:r w:rsidR="00D45860" w:rsidRPr="00E65407">
              <w:rPr>
                <w:rFonts w:ascii="Times New Roman" w:hAnsi="Times New Roman" w:cs="Times New Roman"/>
                <w:color w:val="000000" w:themeColor="text1"/>
                <w:sz w:val="20"/>
                <w:szCs w:val="20"/>
              </w:rPr>
              <w:t>4912-0628</w:t>
            </w:r>
          </w:p>
          <w:p w14:paraId="29CD9B62" w14:textId="6274FEB8" w:rsidR="00D45860" w:rsidRPr="00E65407" w:rsidRDefault="00090AE7" w:rsidP="00E65407">
            <w:pPr>
              <w:shd w:val="clear" w:color="auto" w:fill="FFFFFF"/>
              <w:contextualSpacing/>
              <w:rPr>
                <w:rFonts w:ascii="Times New Roman" w:hAnsi="Times New Roman" w:cs="Times New Roman"/>
                <w:color w:val="000000" w:themeColor="text1"/>
                <w:sz w:val="20"/>
                <w:szCs w:val="20"/>
              </w:rPr>
            </w:pPr>
            <w:hyperlink r:id="rId8" w:history="1">
              <w:r w:rsidR="00D45860" w:rsidRPr="00E65407">
                <w:rPr>
                  <w:rStyle w:val="Hyperlink"/>
                  <w:rFonts w:ascii="Times New Roman" w:hAnsi="Times New Roman" w:cs="Times New Roman"/>
                  <w:color w:val="000000" w:themeColor="text1"/>
                  <w:sz w:val="20"/>
                  <w:szCs w:val="20"/>
                  <w:u w:val="none"/>
                </w:rPr>
                <w:t>dkoloshein@mail.ru</w:t>
              </w:r>
            </w:hyperlink>
          </w:p>
          <w:p w14:paraId="32CB8E7D" w14:textId="7FADE0F8" w:rsidR="005C00CB" w:rsidRPr="00E65407" w:rsidRDefault="005C00CB" w:rsidP="00E65407">
            <w:pPr>
              <w:shd w:val="clear" w:color="auto" w:fill="FFFFFF"/>
              <w:contextualSpacing/>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ФГБОУ ВО</w:t>
            </w:r>
            <w:r w:rsidR="00FE3446" w:rsidRPr="00E65407">
              <w:rPr>
                <w:rFonts w:ascii="Times New Roman" w:hAnsi="Times New Roman" w:cs="Times New Roman"/>
                <w:i/>
                <w:iCs/>
                <w:color w:val="000000" w:themeColor="text1"/>
                <w:sz w:val="20"/>
                <w:szCs w:val="20"/>
              </w:rPr>
              <w:t xml:space="preserve"> </w:t>
            </w:r>
            <w:r w:rsidR="009A2C6C" w:rsidRPr="00E65407">
              <w:rPr>
                <w:rFonts w:ascii="Times New Roman" w:hAnsi="Times New Roman" w:cs="Times New Roman"/>
                <w:i/>
                <w:iCs/>
                <w:color w:val="000000" w:themeColor="text1"/>
                <w:sz w:val="20"/>
                <w:szCs w:val="20"/>
              </w:rPr>
              <w:t>РГАТУ</w:t>
            </w:r>
            <w:r w:rsidRPr="00E65407">
              <w:rPr>
                <w:rFonts w:ascii="Times New Roman" w:hAnsi="Times New Roman" w:cs="Times New Roman"/>
                <w:i/>
                <w:iCs/>
                <w:color w:val="000000" w:themeColor="text1"/>
                <w:sz w:val="20"/>
                <w:szCs w:val="20"/>
              </w:rPr>
              <w:t xml:space="preserve"> </w:t>
            </w:r>
          </w:p>
          <w:p w14:paraId="46260D34" w14:textId="77777777" w:rsidR="005C00CB" w:rsidRPr="00E65407" w:rsidRDefault="005C00CB" w:rsidP="00E65407">
            <w:pPr>
              <w:shd w:val="clear" w:color="auto" w:fill="FFFFFF"/>
              <w:contextualSpacing/>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42E8CCC6" w14:textId="1ADBB648" w:rsidR="000365EF" w:rsidRDefault="000365EF" w:rsidP="00E65407">
            <w:pPr>
              <w:shd w:val="clear" w:color="auto" w:fill="FFFFFF"/>
              <w:contextualSpacing/>
              <w:rPr>
                <w:rFonts w:ascii="Times New Roman" w:hAnsi="Times New Roman" w:cs="Times New Roman"/>
                <w:color w:val="000000" w:themeColor="text1"/>
                <w:sz w:val="20"/>
                <w:szCs w:val="20"/>
              </w:rPr>
            </w:pPr>
          </w:p>
          <w:p w14:paraId="79ECB794" w14:textId="77777777" w:rsidR="00E65407" w:rsidRPr="00E65407" w:rsidRDefault="00E65407" w:rsidP="00E65407">
            <w:pPr>
              <w:shd w:val="clear" w:color="auto" w:fill="FFFFFF"/>
              <w:contextualSpacing/>
              <w:rPr>
                <w:rFonts w:ascii="Times New Roman" w:hAnsi="Times New Roman" w:cs="Times New Roman"/>
                <w:color w:val="000000" w:themeColor="text1"/>
                <w:sz w:val="20"/>
                <w:szCs w:val="20"/>
              </w:rPr>
            </w:pPr>
          </w:p>
          <w:p w14:paraId="3CD55BC8" w14:textId="6E5ABF87" w:rsidR="005C00CB" w:rsidRPr="00E65407" w:rsidRDefault="000365EF" w:rsidP="00E65407">
            <w:pPr>
              <w:shd w:val="clear" w:color="auto" w:fill="FFFFFF"/>
              <w:contextualSpacing/>
              <w:rPr>
                <w:rFonts w:ascii="Times New Roman" w:hAnsi="Times New Roman" w:cs="Times New Roman"/>
                <w:color w:val="000000" w:themeColor="text1"/>
                <w:sz w:val="20"/>
                <w:szCs w:val="20"/>
              </w:rPr>
            </w:pPr>
            <w:proofErr w:type="spellStart"/>
            <w:r w:rsidRPr="00E65407">
              <w:rPr>
                <w:rFonts w:ascii="Times New Roman" w:hAnsi="Times New Roman" w:cs="Times New Roman"/>
                <w:color w:val="000000" w:themeColor="text1"/>
                <w:sz w:val="20"/>
                <w:szCs w:val="20"/>
              </w:rPr>
              <w:t>Борычев</w:t>
            </w:r>
            <w:proofErr w:type="spellEnd"/>
            <w:r w:rsidRPr="00E65407">
              <w:rPr>
                <w:rFonts w:ascii="Times New Roman" w:hAnsi="Times New Roman" w:cs="Times New Roman"/>
                <w:color w:val="000000" w:themeColor="text1"/>
                <w:sz w:val="20"/>
                <w:szCs w:val="20"/>
              </w:rPr>
              <w:t xml:space="preserve"> Сергей Николаевич</w:t>
            </w:r>
          </w:p>
          <w:p w14:paraId="7684C2C2" w14:textId="04B3B1F4" w:rsidR="000365EF" w:rsidRPr="00E65407" w:rsidRDefault="000365EF" w:rsidP="00E65407">
            <w:pPr>
              <w:shd w:val="clear" w:color="auto" w:fill="FFFFFF"/>
              <w:contextualSpacing/>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д.т.н., профессор, заведующий кафедрой</w:t>
            </w:r>
          </w:p>
          <w:p w14:paraId="3E4D41BC" w14:textId="50B5037A" w:rsidR="000365EF" w:rsidRPr="00E65407" w:rsidRDefault="000365EF"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РИНЦ SPIN-код: 9426-9897</w:t>
            </w:r>
          </w:p>
          <w:p w14:paraId="68D05814" w14:textId="260D41EB" w:rsidR="000365EF" w:rsidRPr="00E65407" w:rsidRDefault="00090AE7" w:rsidP="00E65407">
            <w:pPr>
              <w:rPr>
                <w:rFonts w:ascii="Times New Roman" w:hAnsi="Times New Roman" w:cs="Times New Roman"/>
                <w:sz w:val="20"/>
                <w:szCs w:val="20"/>
              </w:rPr>
            </w:pPr>
            <w:hyperlink r:id="rId9" w:history="1">
              <w:r w:rsidR="000365EF" w:rsidRPr="00E65407">
                <w:rPr>
                  <w:rStyle w:val="Hyperlink"/>
                  <w:rFonts w:ascii="Times New Roman" w:hAnsi="Times New Roman" w:cs="Times New Roman"/>
                  <w:sz w:val="20"/>
                  <w:szCs w:val="20"/>
                </w:rPr>
                <w:t>89066486088@mail.ru</w:t>
              </w:r>
            </w:hyperlink>
          </w:p>
          <w:p w14:paraId="00885E27" w14:textId="1BCFDE98" w:rsidR="000365EF" w:rsidRPr="00E65407" w:rsidRDefault="000365EF"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ФГБОУ ВО РГАТУ </w:t>
            </w:r>
          </w:p>
          <w:p w14:paraId="0A90AD9A" w14:textId="77777777" w:rsidR="000365EF" w:rsidRPr="00E65407" w:rsidRDefault="000365EF"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70F88AE7" w14:textId="2953B959" w:rsidR="000365EF" w:rsidRDefault="000365EF" w:rsidP="00E65407">
            <w:pPr>
              <w:shd w:val="clear" w:color="auto" w:fill="FFFFFF"/>
              <w:contextualSpacing/>
              <w:rPr>
                <w:rFonts w:ascii="Times New Roman" w:hAnsi="Times New Roman" w:cs="Times New Roman"/>
                <w:color w:val="000000" w:themeColor="text1"/>
                <w:sz w:val="20"/>
                <w:szCs w:val="20"/>
              </w:rPr>
            </w:pPr>
          </w:p>
          <w:p w14:paraId="0BFA60AE" w14:textId="77777777" w:rsidR="00B76C6A" w:rsidRPr="00E65407" w:rsidRDefault="00B76C6A" w:rsidP="00E65407">
            <w:pPr>
              <w:shd w:val="clear" w:color="auto" w:fill="FFFFFF"/>
              <w:contextualSpacing/>
              <w:rPr>
                <w:rFonts w:ascii="Times New Roman" w:hAnsi="Times New Roman" w:cs="Times New Roman"/>
                <w:color w:val="000000" w:themeColor="text1"/>
                <w:sz w:val="20"/>
                <w:szCs w:val="20"/>
              </w:rPr>
            </w:pPr>
          </w:p>
          <w:p w14:paraId="28311F1D" w14:textId="58630C3C"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Попов Андрей Сергеевич</w:t>
            </w:r>
          </w:p>
          <w:p w14:paraId="7F8365DD" w14:textId="1E903E6A"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 xml:space="preserve">к.т.н., доцент </w:t>
            </w:r>
            <w:r w:rsidR="0072761A" w:rsidRPr="00E65407">
              <w:rPr>
                <w:rFonts w:ascii="Times New Roman" w:hAnsi="Times New Roman" w:cs="Times New Roman"/>
                <w:color w:val="000000" w:themeColor="text1"/>
                <w:sz w:val="20"/>
                <w:szCs w:val="20"/>
              </w:rPr>
              <w:t>кафедры</w:t>
            </w:r>
          </w:p>
          <w:p w14:paraId="6EE7C751" w14:textId="1D1541BF"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РИНЦ SPIN-код: 1662-5333</w:t>
            </w:r>
          </w:p>
          <w:p w14:paraId="38EDAE6E" w14:textId="3999D794" w:rsidR="00775466" w:rsidRPr="00E65407" w:rsidRDefault="00090AE7" w:rsidP="00E65407">
            <w:pPr>
              <w:rPr>
                <w:rFonts w:ascii="Times New Roman" w:hAnsi="Times New Roman" w:cs="Times New Roman"/>
                <w:color w:val="000000" w:themeColor="text1"/>
                <w:sz w:val="20"/>
                <w:szCs w:val="20"/>
              </w:rPr>
            </w:pPr>
            <w:hyperlink r:id="rId10" w:history="1">
              <w:r w:rsidR="00775466" w:rsidRPr="00E65407">
                <w:rPr>
                  <w:rStyle w:val="Hyperlink"/>
                  <w:rFonts w:ascii="Times New Roman" w:hAnsi="Times New Roman" w:cs="Times New Roman"/>
                  <w:sz w:val="20"/>
                  <w:szCs w:val="20"/>
                </w:rPr>
                <w:t>popov1975.popoff@yandex.ru</w:t>
              </w:r>
            </w:hyperlink>
          </w:p>
          <w:p w14:paraId="594DA903" w14:textId="11497147" w:rsidR="00775466" w:rsidRPr="00E65407" w:rsidRDefault="00775466"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ФГБОУ ВО РГАТУ </w:t>
            </w:r>
          </w:p>
          <w:p w14:paraId="406BB682" w14:textId="1359AAD0" w:rsidR="0033089F" w:rsidRPr="00E65407" w:rsidRDefault="00775466"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582BD88D" w14:textId="1F5BA26B" w:rsidR="001020E2" w:rsidRDefault="001020E2" w:rsidP="00E65407">
            <w:pPr>
              <w:rPr>
                <w:rFonts w:ascii="Times New Roman" w:hAnsi="Times New Roman" w:cs="Times New Roman"/>
                <w:color w:val="000000" w:themeColor="text1"/>
                <w:sz w:val="20"/>
                <w:szCs w:val="20"/>
              </w:rPr>
            </w:pPr>
          </w:p>
          <w:p w14:paraId="1972A6FC" w14:textId="77777777" w:rsidR="00B76C6A" w:rsidRPr="00E65407" w:rsidRDefault="00B76C6A" w:rsidP="00E65407">
            <w:pPr>
              <w:rPr>
                <w:rFonts w:ascii="Times New Roman" w:hAnsi="Times New Roman" w:cs="Times New Roman"/>
                <w:color w:val="000000" w:themeColor="text1"/>
                <w:sz w:val="20"/>
                <w:szCs w:val="20"/>
              </w:rPr>
            </w:pPr>
          </w:p>
          <w:p w14:paraId="40F7B56F" w14:textId="3BD5BC5D"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Костенко Михаил Юрьевич</w:t>
            </w:r>
          </w:p>
          <w:p w14:paraId="79F83751" w14:textId="1B3DBB12"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д.т.н., профессор</w:t>
            </w:r>
          </w:p>
          <w:p w14:paraId="426F1004" w14:textId="7682779D"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РИНЦ SPIN-код: 2352-0690</w:t>
            </w:r>
          </w:p>
          <w:p w14:paraId="683B97FC" w14:textId="1063E5DF" w:rsidR="00775466" w:rsidRPr="00E65407" w:rsidRDefault="00090AE7" w:rsidP="00E65407">
            <w:pPr>
              <w:rPr>
                <w:rFonts w:ascii="Times New Roman" w:hAnsi="Times New Roman" w:cs="Times New Roman"/>
                <w:color w:val="000000" w:themeColor="text1"/>
                <w:sz w:val="20"/>
                <w:szCs w:val="20"/>
              </w:rPr>
            </w:pPr>
            <w:hyperlink r:id="rId11" w:history="1">
              <w:r w:rsidR="00775466" w:rsidRPr="00E65407">
                <w:rPr>
                  <w:rStyle w:val="Hyperlink"/>
                  <w:rFonts w:ascii="Times New Roman" w:hAnsi="Times New Roman" w:cs="Times New Roman"/>
                  <w:sz w:val="20"/>
                  <w:szCs w:val="20"/>
                </w:rPr>
                <w:t>kostenko.mihail2016@yandex.ru</w:t>
              </w:r>
            </w:hyperlink>
          </w:p>
          <w:p w14:paraId="082CCD9C" w14:textId="514283D9" w:rsidR="00775466" w:rsidRPr="00E65407" w:rsidRDefault="00775466"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ФГБОУ ВО РГАТУ </w:t>
            </w:r>
          </w:p>
          <w:p w14:paraId="39D88535" w14:textId="77777777" w:rsidR="00775466"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043C934A" w14:textId="77777777" w:rsidR="00092FBA" w:rsidRPr="00E65407" w:rsidRDefault="00092FBA" w:rsidP="00E65407">
            <w:pPr>
              <w:rPr>
                <w:rFonts w:ascii="Times New Roman" w:hAnsi="Times New Roman" w:cs="Times New Roman"/>
                <w:color w:val="000000" w:themeColor="text1"/>
                <w:sz w:val="20"/>
                <w:szCs w:val="20"/>
              </w:rPr>
            </w:pPr>
          </w:p>
          <w:p w14:paraId="22EB315C" w14:textId="30176557" w:rsidR="00092FBA"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Маслова Лилия Александровна</w:t>
            </w:r>
          </w:p>
          <w:p w14:paraId="35769DF4" w14:textId="52277B23" w:rsidR="00092FBA" w:rsidRPr="00E65407" w:rsidRDefault="00775466"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старший преподаватель</w:t>
            </w:r>
          </w:p>
          <w:p w14:paraId="7486BF03" w14:textId="7AF591CC" w:rsidR="0072761A" w:rsidRPr="00E65407" w:rsidRDefault="00090AE7" w:rsidP="00E65407">
            <w:pPr>
              <w:rPr>
                <w:rFonts w:ascii="Times New Roman" w:hAnsi="Times New Roman" w:cs="Times New Roman"/>
                <w:sz w:val="20"/>
                <w:szCs w:val="20"/>
              </w:rPr>
            </w:pPr>
            <w:hyperlink r:id="rId12" w:history="1">
              <w:r w:rsidR="0072761A" w:rsidRPr="00E65407">
                <w:rPr>
                  <w:rStyle w:val="Hyperlink"/>
                  <w:rFonts w:ascii="Times New Roman" w:hAnsi="Times New Roman" w:cs="Times New Roman"/>
                  <w:sz w:val="20"/>
                  <w:szCs w:val="20"/>
                </w:rPr>
                <w:t>maslovala@bk.ru</w:t>
              </w:r>
            </w:hyperlink>
          </w:p>
          <w:p w14:paraId="7C926BB3" w14:textId="705ACE59" w:rsidR="00092FBA" w:rsidRPr="00E65407" w:rsidRDefault="00092FBA"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ФГБОУ ВО РГАТУ </w:t>
            </w:r>
          </w:p>
          <w:p w14:paraId="1AD0EB9F" w14:textId="183ABB99" w:rsidR="00092FBA" w:rsidRPr="00E65407" w:rsidRDefault="00092FBA"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401ACB35" w14:textId="77777777" w:rsidR="00E854A3" w:rsidRPr="00E65407" w:rsidRDefault="00E854A3" w:rsidP="00E65407">
            <w:pPr>
              <w:rPr>
                <w:rFonts w:ascii="Times New Roman" w:hAnsi="Times New Roman" w:cs="Times New Roman"/>
                <w:color w:val="000000" w:themeColor="text1"/>
                <w:sz w:val="20"/>
                <w:szCs w:val="20"/>
              </w:rPr>
            </w:pPr>
          </w:p>
          <w:p w14:paraId="5EF28E36" w14:textId="51A34D15" w:rsidR="00E854A3" w:rsidRPr="00E65407" w:rsidRDefault="00E854A3"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Власов Герман Сергеевич</w:t>
            </w:r>
          </w:p>
          <w:p w14:paraId="00D11026" w14:textId="77777777" w:rsidR="00E854A3" w:rsidRPr="00E65407" w:rsidRDefault="00E854A3"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магистр</w:t>
            </w:r>
          </w:p>
          <w:p w14:paraId="19CAF08C" w14:textId="72A0A721" w:rsidR="00E854A3" w:rsidRPr="00E65407" w:rsidRDefault="00E854A3"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vlasov-german@bk.ru</w:t>
            </w:r>
          </w:p>
          <w:p w14:paraId="793BC267" w14:textId="77777777" w:rsidR="00E854A3" w:rsidRPr="00E65407" w:rsidRDefault="00E854A3"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ФГБОУ ВО РГАТУ </w:t>
            </w:r>
          </w:p>
          <w:p w14:paraId="049DECB2" w14:textId="77777777" w:rsidR="00E854A3" w:rsidRPr="00E65407" w:rsidRDefault="00E854A3" w:rsidP="00E65407">
            <w:pPr>
              <w:rPr>
                <w:rFonts w:ascii="Times New Roman" w:hAnsi="Times New Roman" w:cs="Times New Roman"/>
                <w:i/>
                <w:iCs/>
                <w:color w:val="000000" w:themeColor="text1"/>
                <w:sz w:val="20"/>
                <w:szCs w:val="20"/>
              </w:rPr>
            </w:pPr>
            <w:r w:rsidRPr="00E65407">
              <w:rPr>
                <w:rFonts w:ascii="Times New Roman" w:hAnsi="Times New Roman" w:cs="Times New Roman"/>
                <w:i/>
                <w:iCs/>
                <w:color w:val="000000" w:themeColor="text1"/>
                <w:sz w:val="20"/>
                <w:szCs w:val="20"/>
              </w:rPr>
              <w:t xml:space="preserve">390044, Россия, г. Рязань, ул. </w:t>
            </w:r>
            <w:proofErr w:type="spellStart"/>
            <w:r w:rsidRPr="00E65407">
              <w:rPr>
                <w:rFonts w:ascii="Times New Roman" w:hAnsi="Times New Roman" w:cs="Times New Roman"/>
                <w:i/>
                <w:iCs/>
                <w:color w:val="000000" w:themeColor="text1"/>
                <w:sz w:val="20"/>
                <w:szCs w:val="20"/>
              </w:rPr>
              <w:t>Костычева</w:t>
            </w:r>
            <w:proofErr w:type="spellEnd"/>
            <w:r w:rsidRPr="00E65407">
              <w:rPr>
                <w:rFonts w:ascii="Times New Roman" w:hAnsi="Times New Roman" w:cs="Times New Roman"/>
                <w:i/>
                <w:iCs/>
                <w:color w:val="000000" w:themeColor="text1"/>
                <w:sz w:val="20"/>
                <w:szCs w:val="20"/>
              </w:rPr>
              <w:t>, дом 1</w:t>
            </w:r>
          </w:p>
          <w:p w14:paraId="12DAB4DF" w14:textId="77777777" w:rsidR="00C956AD" w:rsidRPr="00E65407" w:rsidRDefault="00C956AD" w:rsidP="00E65407">
            <w:pPr>
              <w:rPr>
                <w:rFonts w:ascii="Times New Roman" w:hAnsi="Times New Roman" w:cs="Times New Roman"/>
                <w:color w:val="000000" w:themeColor="text1"/>
                <w:sz w:val="20"/>
                <w:szCs w:val="20"/>
              </w:rPr>
            </w:pPr>
          </w:p>
          <w:p w14:paraId="12B862CC" w14:textId="6B268934" w:rsidR="00C956AD" w:rsidRPr="00E65407" w:rsidRDefault="00AB5B77"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 xml:space="preserve">Проведено исследование влияния ремней гасителей на снижение механических повреждений картофеля при его загрузке в контейнер. Модель позволила выявить неблагоприятную зону распределения повреждений, указывая, что ремни гасители значительно снижают уровень повреждений по сравнению с полным их </w:t>
            </w:r>
            <w:r w:rsidRPr="00E65407">
              <w:rPr>
                <w:rFonts w:ascii="Times New Roman" w:hAnsi="Times New Roman" w:cs="Times New Roman"/>
                <w:color w:val="000000" w:themeColor="text1"/>
                <w:sz w:val="20"/>
                <w:szCs w:val="20"/>
              </w:rPr>
              <w:lastRenderedPageBreak/>
              <w:t xml:space="preserve">отсутствием. Это особенно важно для семенного картофеля, так как уменьшение механических повреждений напрямую связано с улучшением качества сельскохозяйственной продукции в период посадки. Анализ имитационной модели показал, что установка ремней гасителей на контейнер снижает механические повреждения клубней картофеля </w:t>
            </w:r>
            <w:r w:rsidR="00E854A3" w:rsidRPr="00E65407">
              <w:rPr>
                <w:rFonts w:ascii="Times New Roman" w:hAnsi="Times New Roman" w:cs="Times New Roman"/>
                <w:color w:val="000000" w:themeColor="text1"/>
                <w:sz w:val="20"/>
                <w:szCs w:val="20"/>
              </w:rPr>
              <w:t>в 2 раза.</w:t>
            </w:r>
            <w:r w:rsidRPr="00E65407">
              <w:rPr>
                <w:rFonts w:ascii="Times New Roman" w:hAnsi="Times New Roman" w:cs="Times New Roman"/>
                <w:color w:val="000000" w:themeColor="text1"/>
                <w:sz w:val="20"/>
                <w:szCs w:val="20"/>
              </w:rPr>
              <w:t xml:space="preserve"> Дальнейший анализ результатов имитационного моделирования выявил, что конструкция ремней гасителей и зазоры между ними существенно влияют на распределение клубней по поверхности контейнера. В рамках исследований проанализированы различные варианты ширины ремней и зазоров. Выявлено, что более широкие ремни более эффективно распределяют нагрузку и снижают амплитуду отскока за счёт увеличения площади контакта. Одновременно, оптимальная ширина зазоров между ремнями минимизирует контакт клубней с твёрдой поверхностью контейнера, снижая риск повреждений. Особое внимание стоит уделить адаптации ремней гасителей под разные сорта картофеля и условия загрузки. Это позволит расширить возможности их использования и повысить экономическую эффективность разработки. Например, для сортов с более тонкой кожурой могут быть разработаны специальные материалы и конструкции ремней гасителей, которые предотвратят механические повреждения. Таким образом, использование оптимизированных ремней гасителей может значительно увеличить рентабельность и конкурентоспособность сельскохозяйственной продукции, снижая уровень потерь клубней картофеля, как при хранении, так и при уборке</w:t>
            </w:r>
          </w:p>
          <w:p w14:paraId="24274DA7" w14:textId="77777777" w:rsidR="00C956AD" w:rsidRPr="00E65407" w:rsidRDefault="00C956AD" w:rsidP="00E65407">
            <w:pPr>
              <w:rPr>
                <w:rFonts w:ascii="Times New Roman" w:hAnsi="Times New Roman" w:cs="Times New Roman"/>
                <w:color w:val="000000" w:themeColor="text1"/>
                <w:sz w:val="20"/>
                <w:szCs w:val="20"/>
              </w:rPr>
            </w:pPr>
          </w:p>
          <w:p w14:paraId="01B0BEA0" w14:textId="3D440AE7" w:rsidR="00AD3A26" w:rsidRDefault="005C00CB" w:rsidP="00E65407">
            <w:pPr>
              <w:rPr>
                <w:rFonts w:ascii="Times New Roman" w:hAnsi="Times New Roman" w:cs="Times New Roman"/>
                <w:color w:val="000000" w:themeColor="text1"/>
                <w:sz w:val="20"/>
                <w:szCs w:val="20"/>
              </w:rPr>
            </w:pPr>
            <w:r w:rsidRPr="00E65407">
              <w:rPr>
                <w:rFonts w:ascii="Times New Roman" w:hAnsi="Times New Roman" w:cs="Times New Roman"/>
                <w:color w:val="000000" w:themeColor="text1"/>
                <w:sz w:val="20"/>
                <w:szCs w:val="20"/>
              </w:rPr>
              <w:t xml:space="preserve">Ключевые слова: </w:t>
            </w:r>
            <w:r w:rsidR="00AD3A26" w:rsidRPr="00E65407">
              <w:rPr>
                <w:rFonts w:ascii="Times New Roman" w:hAnsi="Times New Roman" w:cs="Times New Roman"/>
                <w:color w:val="000000" w:themeColor="text1"/>
                <w:sz w:val="20"/>
                <w:szCs w:val="20"/>
              </w:rPr>
              <w:t xml:space="preserve"> КАРТОФЕЛЬ, РЕМНИ ГАСИТЕЛИ, УБОРКА, УРОВЕНЬ МЕХАНИЧЕСКИХ ПОВРЕЖДЕНИЙ, ОТСКОК, КОНТЕЙНЕР, МОДЕЛИРОВАНИЕ</w:t>
            </w:r>
          </w:p>
          <w:p w14:paraId="76630706" w14:textId="5011597B" w:rsidR="00B76C6A" w:rsidRDefault="00B76C6A" w:rsidP="00E65407">
            <w:pPr>
              <w:rPr>
                <w:rFonts w:ascii="Times New Roman" w:hAnsi="Times New Roman" w:cs="Times New Roman"/>
                <w:color w:val="000000" w:themeColor="text1"/>
                <w:sz w:val="20"/>
                <w:szCs w:val="20"/>
              </w:rPr>
            </w:pPr>
          </w:p>
          <w:p w14:paraId="44A29787" w14:textId="5D52CDA9" w:rsidR="00B76C6A" w:rsidRPr="00E65407" w:rsidRDefault="00B76C6A" w:rsidP="00E65407">
            <w:pPr>
              <w:rPr>
                <w:rFonts w:ascii="Times New Roman" w:hAnsi="Times New Roman" w:cs="Times New Roman"/>
                <w:color w:val="000000" w:themeColor="text1"/>
                <w:sz w:val="20"/>
                <w:szCs w:val="20"/>
              </w:rPr>
            </w:pPr>
            <w:hyperlink r:id="rId13"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22</w:t>
              </w:r>
            </w:hyperlink>
            <w:r>
              <w:rPr>
                <w:rFonts w:ascii="Times New Roman" w:hAnsi="Times New Roman" w:cs="Times New Roman"/>
                <w:color w:val="000000" w:themeColor="text1"/>
                <w:sz w:val="20"/>
                <w:szCs w:val="20"/>
                <w:lang w:val="en-US"/>
              </w:rPr>
              <w:t xml:space="preserve"> </w:t>
            </w:r>
          </w:p>
          <w:p w14:paraId="7924C427" w14:textId="77777777" w:rsidR="00AD3A26" w:rsidRPr="00E65407" w:rsidRDefault="00AD3A26" w:rsidP="00E65407">
            <w:pPr>
              <w:rPr>
                <w:rFonts w:ascii="Times New Roman" w:hAnsi="Times New Roman" w:cs="Times New Roman"/>
                <w:color w:val="000000" w:themeColor="text1"/>
                <w:sz w:val="20"/>
                <w:szCs w:val="20"/>
              </w:rPr>
            </w:pPr>
          </w:p>
          <w:p w14:paraId="753E63A6" w14:textId="15A520E2" w:rsidR="005C00CB" w:rsidRPr="00E65407" w:rsidRDefault="005C00CB" w:rsidP="00E65407">
            <w:pPr>
              <w:rPr>
                <w:rFonts w:ascii="Times New Roman" w:hAnsi="Times New Roman" w:cs="Times New Roman"/>
                <w:color w:val="000000" w:themeColor="text1"/>
                <w:sz w:val="20"/>
                <w:szCs w:val="20"/>
              </w:rPr>
            </w:pPr>
          </w:p>
        </w:tc>
        <w:tc>
          <w:tcPr>
            <w:tcW w:w="4673" w:type="dxa"/>
          </w:tcPr>
          <w:p w14:paraId="116365E8" w14:textId="023A0E43" w:rsidR="005C00CB" w:rsidRPr="00E65407" w:rsidRDefault="005C00CB" w:rsidP="00E65407">
            <w:pPr>
              <w:shd w:val="clear" w:color="auto" w:fill="FFFFFF"/>
              <w:contextualSpacing/>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lastRenderedPageBreak/>
              <w:t xml:space="preserve">UDC </w:t>
            </w:r>
            <w:r w:rsidR="00EA66DD" w:rsidRPr="00E65407">
              <w:rPr>
                <w:rFonts w:ascii="Times New Roman" w:hAnsi="Times New Roman" w:cs="Times New Roman"/>
                <w:color w:val="000000" w:themeColor="text1"/>
                <w:sz w:val="20"/>
                <w:szCs w:val="20"/>
                <w:lang w:val="en-US"/>
              </w:rPr>
              <w:t>635.21:631.563</w:t>
            </w:r>
          </w:p>
          <w:p w14:paraId="6BCBF352" w14:textId="77777777" w:rsidR="00E44849" w:rsidRPr="00E65407" w:rsidRDefault="00E44849" w:rsidP="00E65407">
            <w:pPr>
              <w:shd w:val="clear" w:color="auto" w:fill="FFFFFF"/>
              <w:contextualSpacing/>
              <w:rPr>
                <w:rFonts w:ascii="Times New Roman" w:hAnsi="Times New Roman" w:cs="Times New Roman"/>
                <w:color w:val="000000" w:themeColor="text1"/>
                <w:sz w:val="20"/>
                <w:szCs w:val="20"/>
                <w:lang w:val="en-US"/>
              </w:rPr>
            </w:pPr>
          </w:p>
          <w:p w14:paraId="2D493A24" w14:textId="2E60ED26" w:rsidR="005C00CB" w:rsidRPr="00E65407" w:rsidRDefault="005C00CB"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4.3.1. Technologies, machinery and equipment for the</w:t>
            </w:r>
            <w:r w:rsidR="00DE172D">
              <w:rPr>
                <w:rFonts w:ascii="Times New Roman" w:hAnsi="Times New Roman" w:cs="Times New Roman"/>
                <w:color w:val="000000" w:themeColor="text1"/>
                <w:sz w:val="20"/>
                <w:szCs w:val="20"/>
                <w:lang w:val="en-US"/>
              </w:rPr>
              <w:t xml:space="preserve"> </w:t>
            </w:r>
            <w:r w:rsidRPr="00E65407">
              <w:rPr>
                <w:rFonts w:ascii="Times New Roman" w:hAnsi="Times New Roman" w:cs="Times New Roman"/>
                <w:color w:val="000000" w:themeColor="text1"/>
                <w:sz w:val="20"/>
                <w:szCs w:val="20"/>
                <w:lang w:val="en-US"/>
              </w:rPr>
              <w:t>agro-industrial complex (technical sciences, agricultural sciences)</w:t>
            </w:r>
          </w:p>
          <w:p w14:paraId="6D484E24" w14:textId="77777777" w:rsidR="005C00CB" w:rsidRPr="00E65407" w:rsidRDefault="005C00CB" w:rsidP="00E65407">
            <w:pPr>
              <w:rPr>
                <w:rFonts w:ascii="Times New Roman" w:hAnsi="Times New Roman" w:cs="Times New Roman"/>
                <w:b/>
                <w:bCs/>
                <w:color w:val="000000" w:themeColor="text1"/>
                <w:sz w:val="20"/>
                <w:szCs w:val="20"/>
                <w:lang w:val="en-US"/>
              </w:rPr>
            </w:pPr>
          </w:p>
          <w:p w14:paraId="4BF26147" w14:textId="18864423" w:rsidR="00FD64F6" w:rsidRPr="00E65407" w:rsidRDefault="007772C9" w:rsidP="00E65407">
            <w:pPr>
              <w:rPr>
                <w:rFonts w:ascii="Times New Roman" w:hAnsi="Times New Roman" w:cs="Times New Roman"/>
                <w:b/>
                <w:bCs/>
                <w:color w:val="000000" w:themeColor="text1"/>
                <w:sz w:val="20"/>
                <w:szCs w:val="20"/>
                <w:lang w:val="en-US"/>
              </w:rPr>
            </w:pPr>
            <w:r w:rsidRPr="00E65407">
              <w:rPr>
                <w:rFonts w:ascii="Times New Roman" w:hAnsi="Times New Roman" w:cs="Times New Roman"/>
                <w:b/>
                <w:bCs/>
                <w:color w:val="000000" w:themeColor="text1"/>
                <w:sz w:val="20"/>
                <w:szCs w:val="20"/>
                <w:lang w:val="en-US"/>
              </w:rPr>
              <w:t>STUDY OF THE PROCESS OF BOUNCE OF A POTATO TUBER FROM A DAMPING BELT WHEN LOADING INTO A CONTAINER</w:t>
            </w:r>
          </w:p>
          <w:p w14:paraId="71F0AECE" w14:textId="77777777" w:rsidR="007772C9" w:rsidRPr="00E65407" w:rsidRDefault="007772C9" w:rsidP="00E65407">
            <w:pPr>
              <w:rPr>
                <w:rFonts w:ascii="Times New Roman" w:hAnsi="Times New Roman" w:cs="Times New Roman"/>
                <w:color w:val="000000" w:themeColor="text1"/>
                <w:sz w:val="20"/>
                <w:szCs w:val="20"/>
                <w:lang w:val="en-US"/>
              </w:rPr>
            </w:pPr>
          </w:p>
          <w:p w14:paraId="7364EA5C" w14:textId="77777777" w:rsidR="00D45860" w:rsidRPr="00E65407" w:rsidRDefault="00D45860" w:rsidP="00E65407">
            <w:pPr>
              <w:rPr>
                <w:rFonts w:ascii="Times New Roman" w:hAnsi="Times New Roman" w:cs="Times New Roman"/>
                <w:color w:val="000000" w:themeColor="text1"/>
                <w:sz w:val="20"/>
                <w:szCs w:val="20"/>
                <w:lang w:val="en-US"/>
              </w:rPr>
            </w:pPr>
            <w:proofErr w:type="spellStart"/>
            <w:r w:rsidRPr="00E65407">
              <w:rPr>
                <w:rFonts w:ascii="Times New Roman" w:hAnsi="Times New Roman" w:cs="Times New Roman"/>
                <w:color w:val="000000" w:themeColor="text1"/>
                <w:sz w:val="20"/>
                <w:szCs w:val="20"/>
                <w:lang w:val="en-US"/>
              </w:rPr>
              <w:t>Koloshein</w:t>
            </w:r>
            <w:proofErr w:type="spellEnd"/>
            <w:r w:rsidRPr="00E65407">
              <w:rPr>
                <w:rFonts w:ascii="Times New Roman" w:hAnsi="Times New Roman" w:cs="Times New Roman"/>
                <w:color w:val="000000" w:themeColor="text1"/>
                <w:sz w:val="20"/>
                <w:szCs w:val="20"/>
                <w:lang w:val="en-US"/>
              </w:rPr>
              <w:t xml:space="preserve"> Dmitry Vladimirovich</w:t>
            </w:r>
          </w:p>
          <w:p w14:paraId="185D74D7" w14:textId="77777777" w:rsidR="00D45860" w:rsidRPr="00E65407" w:rsidRDefault="00D45860" w:rsidP="00E65407">
            <w:pPr>
              <w:shd w:val="clear" w:color="auto" w:fill="FFFFFF"/>
              <w:contextualSpacing/>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Candidate of Technical Sciences, Associate Professor of the Department</w:t>
            </w:r>
          </w:p>
          <w:p w14:paraId="77698B90" w14:textId="77777777" w:rsidR="00D45860" w:rsidRPr="00E65407" w:rsidRDefault="005C00CB" w:rsidP="00E65407">
            <w:pPr>
              <w:shd w:val="clear" w:color="auto" w:fill="FFFFFF"/>
              <w:contextualSpacing/>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 xml:space="preserve">RSCI SPIN-code: </w:t>
            </w:r>
            <w:r w:rsidR="00D45860" w:rsidRPr="00E65407">
              <w:rPr>
                <w:rFonts w:ascii="Times New Roman" w:hAnsi="Times New Roman" w:cs="Times New Roman"/>
                <w:color w:val="000000" w:themeColor="text1"/>
                <w:sz w:val="20"/>
                <w:szCs w:val="20"/>
                <w:lang w:val="en-US"/>
              </w:rPr>
              <w:t>4912-0628</w:t>
            </w:r>
          </w:p>
          <w:p w14:paraId="17FBB66B" w14:textId="20E458B5" w:rsidR="00D45860" w:rsidRPr="00E65407" w:rsidRDefault="00090AE7" w:rsidP="00E65407">
            <w:pPr>
              <w:rPr>
                <w:rFonts w:ascii="Times New Roman" w:hAnsi="Times New Roman" w:cs="Times New Roman"/>
                <w:color w:val="000000" w:themeColor="text1"/>
                <w:sz w:val="20"/>
                <w:szCs w:val="20"/>
                <w:lang w:val="en-US"/>
              </w:rPr>
            </w:pPr>
            <w:hyperlink r:id="rId14" w:history="1">
              <w:r w:rsidR="00D45860" w:rsidRPr="00E65407">
                <w:rPr>
                  <w:rStyle w:val="Hyperlink"/>
                  <w:rFonts w:ascii="Times New Roman" w:hAnsi="Times New Roman" w:cs="Times New Roman"/>
                  <w:color w:val="000000" w:themeColor="text1"/>
                  <w:sz w:val="20"/>
                  <w:szCs w:val="20"/>
                  <w:u w:val="none"/>
                  <w:lang w:val="en-US"/>
                </w:rPr>
                <w:t>dkoloshein@mail.ru</w:t>
              </w:r>
            </w:hyperlink>
          </w:p>
          <w:p w14:paraId="7E0C80B1" w14:textId="77777777" w:rsidR="004F10DA" w:rsidRPr="00E65407" w:rsidRDefault="004F10DA"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FSBEI HE RGATU </w:t>
            </w:r>
          </w:p>
          <w:p w14:paraId="141D7EC2" w14:textId="28AD4924" w:rsidR="005C00CB" w:rsidRPr="00E65407" w:rsidRDefault="005C00CB"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Pr="00E65407">
              <w:rPr>
                <w:rFonts w:ascii="Times New Roman" w:hAnsi="Times New Roman" w:cs="Times New Roman"/>
                <w:i/>
                <w:iCs/>
                <w:color w:val="000000" w:themeColor="text1"/>
                <w:sz w:val="20"/>
                <w:szCs w:val="20"/>
                <w:lang w:val="en-US"/>
              </w:rPr>
              <w:t>Kostycheva</w:t>
            </w:r>
            <w:proofErr w:type="spellEnd"/>
            <w:r w:rsidRPr="00E65407">
              <w:rPr>
                <w:rFonts w:ascii="Times New Roman" w:hAnsi="Times New Roman" w:cs="Times New Roman"/>
                <w:i/>
                <w:iCs/>
                <w:color w:val="000000" w:themeColor="text1"/>
                <w:sz w:val="20"/>
                <w:szCs w:val="20"/>
                <w:lang w:val="en-US"/>
              </w:rPr>
              <w:t>, 1</w:t>
            </w:r>
          </w:p>
          <w:p w14:paraId="182E470A" w14:textId="77777777" w:rsidR="00D270D0" w:rsidRPr="00E65407" w:rsidRDefault="00D270D0" w:rsidP="00E65407">
            <w:pPr>
              <w:rPr>
                <w:rFonts w:ascii="Times New Roman" w:hAnsi="Times New Roman" w:cs="Times New Roman"/>
                <w:color w:val="000000" w:themeColor="text1"/>
                <w:sz w:val="20"/>
                <w:szCs w:val="20"/>
                <w:lang w:val="en-US"/>
              </w:rPr>
            </w:pPr>
          </w:p>
          <w:p w14:paraId="00D92B5A" w14:textId="77777777" w:rsidR="000365EF" w:rsidRPr="00E65407" w:rsidRDefault="000365EF" w:rsidP="00E65407">
            <w:pPr>
              <w:rPr>
                <w:rFonts w:ascii="Times New Roman" w:hAnsi="Times New Roman" w:cs="Times New Roman"/>
                <w:color w:val="000000" w:themeColor="text1"/>
                <w:sz w:val="20"/>
                <w:szCs w:val="20"/>
                <w:lang w:val="en-US"/>
              </w:rPr>
            </w:pPr>
            <w:proofErr w:type="spellStart"/>
            <w:r w:rsidRPr="00E65407">
              <w:rPr>
                <w:rFonts w:ascii="Times New Roman" w:hAnsi="Times New Roman" w:cs="Times New Roman"/>
                <w:color w:val="000000" w:themeColor="text1"/>
                <w:sz w:val="20"/>
                <w:szCs w:val="20"/>
                <w:lang w:val="en-US"/>
              </w:rPr>
              <w:t>Borychev</w:t>
            </w:r>
            <w:proofErr w:type="spellEnd"/>
            <w:r w:rsidRPr="00E65407">
              <w:rPr>
                <w:rFonts w:ascii="Times New Roman" w:hAnsi="Times New Roman" w:cs="Times New Roman"/>
                <w:color w:val="000000" w:themeColor="text1"/>
                <w:sz w:val="20"/>
                <w:szCs w:val="20"/>
                <w:lang w:val="en-US"/>
              </w:rPr>
              <w:t xml:space="preserve"> Sergey </w:t>
            </w:r>
            <w:proofErr w:type="spellStart"/>
            <w:r w:rsidRPr="00E65407">
              <w:rPr>
                <w:rFonts w:ascii="Times New Roman" w:hAnsi="Times New Roman" w:cs="Times New Roman"/>
                <w:color w:val="000000" w:themeColor="text1"/>
                <w:sz w:val="20"/>
                <w:szCs w:val="20"/>
                <w:lang w:val="en-US"/>
              </w:rPr>
              <w:t>Nikolaevich</w:t>
            </w:r>
            <w:proofErr w:type="spellEnd"/>
          </w:p>
          <w:p w14:paraId="2660D9D0" w14:textId="5F098D13" w:rsidR="000365EF" w:rsidRPr="00E65407" w:rsidRDefault="000365EF"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 xml:space="preserve">Doctor of </w:t>
            </w:r>
            <w:r w:rsidR="00B76C6A">
              <w:rPr>
                <w:rFonts w:ascii="Times New Roman" w:hAnsi="Times New Roman" w:cs="Times New Roman"/>
                <w:color w:val="000000" w:themeColor="text1"/>
                <w:sz w:val="20"/>
                <w:szCs w:val="20"/>
                <w:lang w:val="en-US"/>
              </w:rPr>
              <w:t>Technical</w:t>
            </w:r>
            <w:r w:rsidRPr="00E65407">
              <w:rPr>
                <w:rFonts w:ascii="Times New Roman" w:hAnsi="Times New Roman" w:cs="Times New Roman"/>
                <w:color w:val="000000" w:themeColor="text1"/>
                <w:sz w:val="20"/>
                <w:szCs w:val="20"/>
                <w:lang w:val="en-US"/>
              </w:rPr>
              <w:t xml:space="preserve"> Sciences, Professor, Head of Department</w:t>
            </w:r>
          </w:p>
          <w:p w14:paraId="6C90CA4A" w14:textId="77777777" w:rsidR="000365EF" w:rsidRPr="00E65407" w:rsidRDefault="000365EF"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RSCI SPIN-code: 9426-9897</w:t>
            </w:r>
          </w:p>
          <w:p w14:paraId="61016BB7" w14:textId="3F5483D5" w:rsidR="000365EF" w:rsidRPr="00E65407" w:rsidRDefault="00090AE7" w:rsidP="00E65407">
            <w:pPr>
              <w:rPr>
                <w:rFonts w:ascii="Times New Roman" w:hAnsi="Times New Roman" w:cs="Times New Roman"/>
                <w:color w:val="000000" w:themeColor="text1"/>
                <w:sz w:val="20"/>
                <w:szCs w:val="20"/>
                <w:lang w:val="en-US"/>
              </w:rPr>
            </w:pPr>
            <w:hyperlink r:id="rId15" w:history="1">
              <w:r w:rsidR="000365EF" w:rsidRPr="00E65407">
                <w:rPr>
                  <w:rStyle w:val="Hyperlink"/>
                  <w:rFonts w:ascii="Times New Roman" w:hAnsi="Times New Roman" w:cs="Times New Roman"/>
                  <w:sz w:val="20"/>
                  <w:szCs w:val="20"/>
                  <w:lang w:val="en-US"/>
                </w:rPr>
                <w:t>89066486088@mail.ru</w:t>
              </w:r>
            </w:hyperlink>
          </w:p>
          <w:p w14:paraId="5E112C11" w14:textId="77777777" w:rsidR="000365EF" w:rsidRPr="00E65407" w:rsidRDefault="000365EF"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FSBEI HE RGATU </w:t>
            </w:r>
          </w:p>
          <w:p w14:paraId="7804933B" w14:textId="6E2E12B1" w:rsidR="000365EF" w:rsidRPr="00E65407" w:rsidRDefault="000365EF" w:rsidP="00E65407">
            <w:pPr>
              <w:rPr>
                <w:rFonts w:ascii="Times New Roman" w:hAnsi="Times New Roman" w:cs="Times New Roman"/>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00B76C6A">
              <w:rPr>
                <w:rFonts w:ascii="Times New Roman" w:hAnsi="Times New Roman" w:cs="Times New Roman"/>
                <w:i/>
                <w:iCs/>
                <w:color w:val="000000" w:themeColor="text1"/>
                <w:sz w:val="20"/>
                <w:szCs w:val="20"/>
                <w:lang w:val="en-US"/>
              </w:rPr>
              <w:t>ul.</w:t>
            </w:r>
            <w:r w:rsidRPr="00E65407">
              <w:rPr>
                <w:rFonts w:ascii="Times New Roman" w:hAnsi="Times New Roman" w:cs="Times New Roman"/>
                <w:i/>
                <w:iCs/>
                <w:color w:val="000000" w:themeColor="text1"/>
                <w:sz w:val="20"/>
                <w:szCs w:val="20"/>
                <w:lang w:val="en-US"/>
              </w:rPr>
              <w:t>Kostycheva</w:t>
            </w:r>
            <w:proofErr w:type="spellEnd"/>
            <w:r w:rsidRPr="00E65407">
              <w:rPr>
                <w:rFonts w:ascii="Times New Roman" w:hAnsi="Times New Roman" w:cs="Times New Roman"/>
                <w:i/>
                <w:iCs/>
                <w:color w:val="000000" w:themeColor="text1"/>
                <w:sz w:val="20"/>
                <w:szCs w:val="20"/>
                <w:lang w:val="en-US"/>
              </w:rPr>
              <w:t>, 1</w:t>
            </w:r>
          </w:p>
          <w:p w14:paraId="487B3BDC" w14:textId="77777777" w:rsidR="000365EF" w:rsidRPr="00E65407" w:rsidRDefault="000365EF" w:rsidP="00E65407">
            <w:pPr>
              <w:rPr>
                <w:rFonts w:ascii="Times New Roman" w:hAnsi="Times New Roman" w:cs="Times New Roman"/>
                <w:color w:val="000000" w:themeColor="text1"/>
                <w:sz w:val="20"/>
                <w:szCs w:val="20"/>
                <w:lang w:val="en-US"/>
              </w:rPr>
            </w:pPr>
          </w:p>
          <w:p w14:paraId="33D22F48" w14:textId="25624230"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 xml:space="preserve">Popov Andrey </w:t>
            </w:r>
            <w:proofErr w:type="spellStart"/>
            <w:r w:rsidRPr="00E65407">
              <w:rPr>
                <w:rFonts w:ascii="Times New Roman" w:hAnsi="Times New Roman" w:cs="Times New Roman"/>
                <w:color w:val="000000" w:themeColor="text1"/>
                <w:sz w:val="20"/>
                <w:szCs w:val="20"/>
                <w:lang w:val="en-US"/>
              </w:rPr>
              <w:t>Sergeevich</w:t>
            </w:r>
            <w:proofErr w:type="spellEnd"/>
          </w:p>
          <w:p w14:paraId="5117F6FC"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Candidate of Technical Sciences, Associate Professor of the Department</w:t>
            </w:r>
          </w:p>
          <w:p w14:paraId="66DB03A9"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RSCI SPIN-code: 1662-5333</w:t>
            </w:r>
          </w:p>
          <w:p w14:paraId="5EA1A31F" w14:textId="65212767" w:rsidR="0072761A" w:rsidRPr="00E65407" w:rsidRDefault="00090AE7" w:rsidP="00E65407">
            <w:pPr>
              <w:rPr>
                <w:rFonts w:ascii="Times New Roman" w:hAnsi="Times New Roman" w:cs="Times New Roman"/>
                <w:color w:val="000000" w:themeColor="text1"/>
                <w:sz w:val="20"/>
                <w:szCs w:val="20"/>
                <w:lang w:val="en-US"/>
              </w:rPr>
            </w:pPr>
            <w:hyperlink r:id="rId16" w:history="1">
              <w:r w:rsidR="0072761A" w:rsidRPr="00E65407">
                <w:rPr>
                  <w:rStyle w:val="Hyperlink"/>
                  <w:rFonts w:ascii="Times New Roman" w:hAnsi="Times New Roman" w:cs="Times New Roman"/>
                  <w:sz w:val="20"/>
                  <w:szCs w:val="20"/>
                  <w:lang w:val="en-US"/>
                </w:rPr>
                <w:t>popov1975.popoff@yandex.ru</w:t>
              </w:r>
            </w:hyperlink>
          </w:p>
          <w:p w14:paraId="79EBAD48" w14:textId="79FBC5AF" w:rsidR="0072761A" w:rsidRPr="00E65407" w:rsidRDefault="0072761A"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FSBEI HE RGATU </w:t>
            </w:r>
          </w:p>
          <w:p w14:paraId="2CBB0FF1" w14:textId="6EAD27A7" w:rsidR="00775466" w:rsidRPr="00E65407" w:rsidRDefault="0072761A"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00B76C6A">
              <w:rPr>
                <w:rFonts w:ascii="Times New Roman" w:hAnsi="Times New Roman" w:cs="Times New Roman"/>
                <w:i/>
                <w:iCs/>
                <w:color w:val="000000" w:themeColor="text1"/>
                <w:sz w:val="20"/>
                <w:szCs w:val="20"/>
                <w:lang w:val="en-US"/>
              </w:rPr>
              <w:t>ul.</w:t>
            </w:r>
            <w:r w:rsidRPr="00E65407">
              <w:rPr>
                <w:rFonts w:ascii="Times New Roman" w:hAnsi="Times New Roman" w:cs="Times New Roman"/>
                <w:i/>
                <w:iCs/>
                <w:color w:val="000000" w:themeColor="text1"/>
                <w:sz w:val="20"/>
                <w:szCs w:val="20"/>
                <w:lang w:val="en-US"/>
              </w:rPr>
              <w:t>Kostycheva</w:t>
            </w:r>
            <w:proofErr w:type="spellEnd"/>
            <w:r w:rsidRPr="00E65407">
              <w:rPr>
                <w:rFonts w:ascii="Times New Roman" w:hAnsi="Times New Roman" w:cs="Times New Roman"/>
                <w:i/>
                <w:iCs/>
                <w:color w:val="000000" w:themeColor="text1"/>
                <w:sz w:val="20"/>
                <w:szCs w:val="20"/>
                <w:lang w:val="en-US"/>
              </w:rPr>
              <w:t>, 1</w:t>
            </w:r>
          </w:p>
          <w:p w14:paraId="29C50879" w14:textId="77777777" w:rsidR="00775466" w:rsidRPr="00E65407" w:rsidRDefault="00775466" w:rsidP="00E65407">
            <w:pPr>
              <w:rPr>
                <w:rFonts w:ascii="Times New Roman" w:hAnsi="Times New Roman" w:cs="Times New Roman"/>
                <w:color w:val="000000" w:themeColor="text1"/>
                <w:sz w:val="20"/>
                <w:szCs w:val="20"/>
                <w:lang w:val="en-US"/>
              </w:rPr>
            </w:pPr>
          </w:p>
          <w:p w14:paraId="03F13B11" w14:textId="5C5EAA22" w:rsidR="0072761A" w:rsidRPr="00E65407" w:rsidRDefault="0072761A" w:rsidP="00E65407">
            <w:pPr>
              <w:rPr>
                <w:rFonts w:ascii="Times New Roman" w:hAnsi="Times New Roman" w:cs="Times New Roman"/>
                <w:color w:val="000000" w:themeColor="text1"/>
                <w:sz w:val="20"/>
                <w:szCs w:val="20"/>
                <w:lang w:val="en-US"/>
              </w:rPr>
            </w:pPr>
            <w:proofErr w:type="spellStart"/>
            <w:r w:rsidRPr="00E65407">
              <w:rPr>
                <w:rFonts w:ascii="Times New Roman" w:hAnsi="Times New Roman" w:cs="Times New Roman"/>
                <w:color w:val="000000" w:themeColor="text1"/>
                <w:sz w:val="20"/>
                <w:szCs w:val="20"/>
                <w:lang w:val="en-US"/>
              </w:rPr>
              <w:t>Kostenko</w:t>
            </w:r>
            <w:proofErr w:type="spellEnd"/>
            <w:r w:rsidRPr="00E65407">
              <w:rPr>
                <w:rFonts w:ascii="Times New Roman" w:hAnsi="Times New Roman" w:cs="Times New Roman"/>
                <w:color w:val="000000" w:themeColor="text1"/>
                <w:sz w:val="20"/>
                <w:szCs w:val="20"/>
                <w:lang w:val="en-US"/>
              </w:rPr>
              <w:t xml:space="preserve"> Mikhail </w:t>
            </w:r>
            <w:proofErr w:type="spellStart"/>
            <w:r w:rsidRPr="00E65407">
              <w:rPr>
                <w:rFonts w:ascii="Times New Roman" w:hAnsi="Times New Roman" w:cs="Times New Roman"/>
                <w:color w:val="000000" w:themeColor="text1"/>
                <w:sz w:val="20"/>
                <w:szCs w:val="20"/>
                <w:lang w:val="en-US"/>
              </w:rPr>
              <w:t>Yuryevich</w:t>
            </w:r>
            <w:proofErr w:type="spellEnd"/>
          </w:p>
          <w:p w14:paraId="5873B668" w14:textId="20BC4AA4" w:rsidR="0072761A" w:rsidRPr="00E65407" w:rsidRDefault="00B76C6A" w:rsidP="00E65407">
            <w:pPr>
              <w:rPr>
                <w:rFonts w:ascii="Times New Roman" w:hAnsi="Times New Roman" w:cs="Times New Roman"/>
                <w:color w:val="000000" w:themeColor="text1"/>
                <w:sz w:val="20"/>
                <w:szCs w:val="20"/>
                <w:lang w:val="en-US"/>
              </w:rPr>
            </w:pPr>
            <w:proofErr w:type="spellStart"/>
            <w:r>
              <w:rPr>
                <w:rFonts w:ascii="Times New Roman" w:hAnsi="Times New Roman" w:cs="Times New Roman"/>
                <w:color w:val="000000" w:themeColor="text1"/>
                <w:sz w:val="20"/>
                <w:szCs w:val="20"/>
                <w:lang w:val="en-US"/>
              </w:rPr>
              <w:t>Dr.Sci.Tech</w:t>
            </w:r>
            <w:proofErr w:type="spellEnd"/>
            <w:r>
              <w:rPr>
                <w:rFonts w:ascii="Times New Roman" w:hAnsi="Times New Roman" w:cs="Times New Roman"/>
                <w:color w:val="000000" w:themeColor="text1"/>
                <w:sz w:val="20"/>
                <w:szCs w:val="20"/>
                <w:lang w:val="en-US"/>
              </w:rPr>
              <w:t>.</w:t>
            </w:r>
            <w:r w:rsidR="0072761A" w:rsidRPr="00E65407">
              <w:rPr>
                <w:rFonts w:ascii="Times New Roman" w:hAnsi="Times New Roman" w:cs="Times New Roman"/>
                <w:color w:val="000000" w:themeColor="text1"/>
                <w:sz w:val="20"/>
                <w:szCs w:val="20"/>
                <w:lang w:val="en-US"/>
              </w:rPr>
              <w:t>, professor</w:t>
            </w:r>
          </w:p>
          <w:p w14:paraId="36872CAB" w14:textId="4D0647C1"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RSCI SPIN-code:</w:t>
            </w:r>
            <w:r w:rsidRPr="00E65407">
              <w:rPr>
                <w:rFonts w:ascii="Times New Roman" w:hAnsi="Times New Roman" w:cs="Times New Roman"/>
                <w:sz w:val="20"/>
                <w:szCs w:val="20"/>
                <w:lang w:val="en-US"/>
              </w:rPr>
              <w:t xml:space="preserve"> </w:t>
            </w:r>
            <w:r w:rsidRPr="00E65407">
              <w:rPr>
                <w:rFonts w:ascii="Times New Roman" w:hAnsi="Times New Roman" w:cs="Times New Roman"/>
                <w:color w:val="000000" w:themeColor="text1"/>
                <w:sz w:val="20"/>
                <w:szCs w:val="20"/>
                <w:lang w:val="en-US"/>
              </w:rPr>
              <w:t>2352-0690</w:t>
            </w:r>
          </w:p>
          <w:p w14:paraId="57AAC8B7" w14:textId="7AC9767B"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kostenko.mihail2016@yandex.ru</w:t>
            </w:r>
          </w:p>
          <w:p w14:paraId="4DE2F9C8"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FGBOU VO RGATU</w:t>
            </w:r>
          </w:p>
          <w:p w14:paraId="43F17C1F" w14:textId="78900782" w:rsidR="0072761A" w:rsidRPr="00E65407" w:rsidRDefault="0072761A"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Pr="00E65407">
              <w:rPr>
                <w:rFonts w:ascii="Times New Roman" w:hAnsi="Times New Roman" w:cs="Times New Roman"/>
                <w:i/>
                <w:iCs/>
                <w:color w:val="000000" w:themeColor="text1"/>
                <w:sz w:val="20"/>
                <w:szCs w:val="20"/>
                <w:lang w:val="en-US"/>
              </w:rPr>
              <w:t>ul.Kostycheva</w:t>
            </w:r>
            <w:proofErr w:type="spellEnd"/>
            <w:r w:rsidRPr="00E65407">
              <w:rPr>
                <w:rFonts w:ascii="Times New Roman" w:hAnsi="Times New Roman" w:cs="Times New Roman"/>
                <w:i/>
                <w:iCs/>
                <w:color w:val="000000" w:themeColor="text1"/>
                <w:sz w:val="20"/>
                <w:szCs w:val="20"/>
                <w:lang w:val="en-US"/>
              </w:rPr>
              <w:t>, 1</w:t>
            </w:r>
          </w:p>
          <w:p w14:paraId="22337E11" w14:textId="77777777" w:rsidR="0072761A" w:rsidRPr="00E65407" w:rsidRDefault="0072761A" w:rsidP="00E65407">
            <w:pPr>
              <w:rPr>
                <w:rFonts w:ascii="Times New Roman" w:hAnsi="Times New Roman" w:cs="Times New Roman"/>
                <w:color w:val="000000" w:themeColor="text1"/>
                <w:sz w:val="20"/>
                <w:szCs w:val="20"/>
                <w:lang w:val="en-US"/>
              </w:rPr>
            </w:pPr>
          </w:p>
          <w:p w14:paraId="411CC6BD" w14:textId="77777777" w:rsidR="0072761A" w:rsidRPr="00E65407" w:rsidRDefault="0072761A" w:rsidP="00E65407">
            <w:pPr>
              <w:rPr>
                <w:rFonts w:ascii="Times New Roman" w:hAnsi="Times New Roman" w:cs="Times New Roman"/>
                <w:color w:val="000000" w:themeColor="text1"/>
                <w:sz w:val="20"/>
                <w:szCs w:val="20"/>
                <w:lang w:val="en-US"/>
              </w:rPr>
            </w:pPr>
            <w:proofErr w:type="spellStart"/>
            <w:r w:rsidRPr="00E65407">
              <w:rPr>
                <w:rFonts w:ascii="Times New Roman" w:hAnsi="Times New Roman" w:cs="Times New Roman"/>
                <w:color w:val="000000" w:themeColor="text1"/>
                <w:sz w:val="20"/>
                <w:szCs w:val="20"/>
                <w:lang w:val="en-US"/>
              </w:rPr>
              <w:t>Maslova</w:t>
            </w:r>
            <w:proofErr w:type="spellEnd"/>
            <w:r w:rsidRPr="00E65407">
              <w:rPr>
                <w:rFonts w:ascii="Times New Roman" w:hAnsi="Times New Roman" w:cs="Times New Roman"/>
                <w:color w:val="000000" w:themeColor="text1"/>
                <w:sz w:val="20"/>
                <w:szCs w:val="20"/>
                <w:lang w:val="en-US"/>
              </w:rPr>
              <w:t xml:space="preserve"> Lilia Alexandrovna</w:t>
            </w:r>
          </w:p>
          <w:p w14:paraId="08011D33"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senior lecturer</w:t>
            </w:r>
          </w:p>
          <w:p w14:paraId="2DC9ED84"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maslovala@bk.ru</w:t>
            </w:r>
          </w:p>
          <w:p w14:paraId="36A9BF70" w14:textId="77777777" w:rsidR="0072761A" w:rsidRPr="00E65407" w:rsidRDefault="0072761A"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FGBOU VO RGATU</w:t>
            </w:r>
          </w:p>
          <w:p w14:paraId="2C780C9F" w14:textId="0ABF3B27" w:rsidR="0072761A" w:rsidRPr="00E65407" w:rsidRDefault="0072761A"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Pr="00E65407">
              <w:rPr>
                <w:rFonts w:ascii="Times New Roman" w:hAnsi="Times New Roman" w:cs="Times New Roman"/>
                <w:i/>
                <w:iCs/>
                <w:color w:val="000000" w:themeColor="text1"/>
                <w:sz w:val="20"/>
                <w:szCs w:val="20"/>
                <w:lang w:val="en-US"/>
              </w:rPr>
              <w:t>ul.Kostycheva</w:t>
            </w:r>
            <w:proofErr w:type="spellEnd"/>
            <w:r w:rsidRPr="00E65407">
              <w:rPr>
                <w:rFonts w:ascii="Times New Roman" w:hAnsi="Times New Roman" w:cs="Times New Roman"/>
                <w:i/>
                <w:iCs/>
                <w:color w:val="000000" w:themeColor="text1"/>
                <w:sz w:val="20"/>
                <w:szCs w:val="20"/>
                <w:lang w:val="en-US"/>
              </w:rPr>
              <w:t>,</w:t>
            </w:r>
            <w:r w:rsidR="00B76C6A">
              <w:rPr>
                <w:rFonts w:ascii="Times New Roman" w:hAnsi="Times New Roman" w:cs="Times New Roman"/>
                <w:i/>
                <w:iCs/>
                <w:color w:val="000000" w:themeColor="text1"/>
                <w:sz w:val="20"/>
                <w:szCs w:val="20"/>
                <w:lang w:val="en-US"/>
              </w:rPr>
              <w:t xml:space="preserve"> </w:t>
            </w:r>
            <w:r w:rsidRPr="00E65407">
              <w:rPr>
                <w:rFonts w:ascii="Times New Roman" w:hAnsi="Times New Roman" w:cs="Times New Roman"/>
                <w:i/>
                <w:iCs/>
                <w:color w:val="000000" w:themeColor="text1"/>
                <w:sz w:val="20"/>
                <w:szCs w:val="20"/>
                <w:lang w:val="en-US"/>
              </w:rPr>
              <w:t>1</w:t>
            </w:r>
          </w:p>
          <w:p w14:paraId="2A85E69E" w14:textId="60E70ADA" w:rsidR="005C00CB" w:rsidRPr="00E65407" w:rsidRDefault="005C00CB" w:rsidP="00E65407">
            <w:pPr>
              <w:rPr>
                <w:rFonts w:ascii="Times New Roman" w:hAnsi="Times New Roman" w:cs="Times New Roman"/>
                <w:color w:val="000000" w:themeColor="text1"/>
                <w:sz w:val="20"/>
                <w:szCs w:val="20"/>
                <w:lang w:val="en-US"/>
              </w:rPr>
            </w:pPr>
          </w:p>
          <w:p w14:paraId="35F4D15A" w14:textId="77777777" w:rsidR="00E854A3" w:rsidRPr="00E65407" w:rsidRDefault="00E854A3" w:rsidP="00E65407">
            <w:pPr>
              <w:rPr>
                <w:rFonts w:ascii="Times New Roman" w:hAnsi="Times New Roman" w:cs="Times New Roman"/>
                <w:color w:val="000000" w:themeColor="text1"/>
                <w:sz w:val="20"/>
                <w:szCs w:val="20"/>
                <w:lang w:val="en-US"/>
              </w:rPr>
            </w:pPr>
            <w:proofErr w:type="spellStart"/>
            <w:r w:rsidRPr="00E65407">
              <w:rPr>
                <w:rFonts w:ascii="Times New Roman" w:hAnsi="Times New Roman" w:cs="Times New Roman"/>
                <w:color w:val="000000" w:themeColor="text1"/>
                <w:sz w:val="20"/>
                <w:szCs w:val="20"/>
                <w:lang w:val="en-US"/>
              </w:rPr>
              <w:t>Vlasov</w:t>
            </w:r>
            <w:proofErr w:type="spellEnd"/>
            <w:r w:rsidRPr="00E65407">
              <w:rPr>
                <w:rFonts w:ascii="Times New Roman" w:hAnsi="Times New Roman" w:cs="Times New Roman"/>
                <w:color w:val="000000" w:themeColor="text1"/>
                <w:sz w:val="20"/>
                <w:szCs w:val="20"/>
                <w:lang w:val="en-US"/>
              </w:rPr>
              <w:t xml:space="preserve"> German </w:t>
            </w:r>
            <w:proofErr w:type="spellStart"/>
            <w:r w:rsidRPr="00E65407">
              <w:rPr>
                <w:rFonts w:ascii="Times New Roman" w:hAnsi="Times New Roman" w:cs="Times New Roman"/>
                <w:color w:val="000000" w:themeColor="text1"/>
                <w:sz w:val="20"/>
                <w:szCs w:val="20"/>
                <w:lang w:val="en-US"/>
              </w:rPr>
              <w:t>Sergeevich</w:t>
            </w:r>
            <w:proofErr w:type="spellEnd"/>
          </w:p>
          <w:p w14:paraId="346BE622" w14:textId="0C1048EF" w:rsidR="00E854A3" w:rsidRPr="00E65407" w:rsidRDefault="00E854A3"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Master</w:t>
            </w:r>
          </w:p>
          <w:p w14:paraId="6FEA4057" w14:textId="298FF6C0" w:rsidR="00E854A3" w:rsidRPr="00E65407" w:rsidRDefault="00E854A3"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vlasov-german@bk.ru</w:t>
            </w:r>
          </w:p>
          <w:p w14:paraId="5F7220B3" w14:textId="77777777" w:rsidR="00E854A3" w:rsidRPr="00E65407" w:rsidRDefault="00E854A3"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FGBOU VO RGATU</w:t>
            </w:r>
          </w:p>
          <w:p w14:paraId="385D5748" w14:textId="4FD21660" w:rsidR="00E854A3" w:rsidRPr="00E65407" w:rsidRDefault="00E854A3" w:rsidP="00E65407">
            <w:pPr>
              <w:rPr>
                <w:rFonts w:ascii="Times New Roman" w:hAnsi="Times New Roman" w:cs="Times New Roman"/>
                <w:i/>
                <w:iCs/>
                <w:color w:val="000000" w:themeColor="text1"/>
                <w:sz w:val="20"/>
                <w:szCs w:val="20"/>
                <w:lang w:val="en-US"/>
              </w:rPr>
            </w:pPr>
            <w:r w:rsidRPr="00E65407">
              <w:rPr>
                <w:rFonts w:ascii="Times New Roman" w:hAnsi="Times New Roman" w:cs="Times New Roman"/>
                <w:i/>
                <w:iCs/>
                <w:color w:val="000000" w:themeColor="text1"/>
                <w:sz w:val="20"/>
                <w:szCs w:val="20"/>
                <w:lang w:val="en-US"/>
              </w:rPr>
              <w:t xml:space="preserve">390044, Russia Ryazan, </w:t>
            </w:r>
            <w:proofErr w:type="spellStart"/>
            <w:r w:rsidRPr="00E65407">
              <w:rPr>
                <w:rFonts w:ascii="Times New Roman" w:hAnsi="Times New Roman" w:cs="Times New Roman"/>
                <w:i/>
                <w:iCs/>
                <w:color w:val="000000" w:themeColor="text1"/>
                <w:sz w:val="20"/>
                <w:szCs w:val="20"/>
                <w:lang w:val="en-US"/>
              </w:rPr>
              <w:t>ul.Kostycheva</w:t>
            </w:r>
            <w:proofErr w:type="spellEnd"/>
            <w:r w:rsidRPr="00E65407">
              <w:rPr>
                <w:rFonts w:ascii="Times New Roman" w:hAnsi="Times New Roman" w:cs="Times New Roman"/>
                <w:i/>
                <w:iCs/>
                <w:color w:val="000000" w:themeColor="text1"/>
                <w:sz w:val="20"/>
                <w:szCs w:val="20"/>
                <w:lang w:val="en-US"/>
              </w:rPr>
              <w:t>, 1</w:t>
            </w:r>
          </w:p>
          <w:p w14:paraId="2E179A36" w14:textId="77777777" w:rsidR="00E854A3" w:rsidRPr="00E65407" w:rsidRDefault="00E854A3" w:rsidP="00E65407">
            <w:pPr>
              <w:rPr>
                <w:rFonts w:ascii="Times New Roman" w:hAnsi="Times New Roman" w:cs="Times New Roman"/>
                <w:color w:val="000000" w:themeColor="text1"/>
                <w:sz w:val="20"/>
                <w:szCs w:val="20"/>
                <w:lang w:val="en-US"/>
              </w:rPr>
            </w:pPr>
          </w:p>
          <w:p w14:paraId="1E9E3E24" w14:textId="49B137F1" w:rsidR="002259EF" w:rsidRPr="00E65407" w:rsidRDefault="00AB5B77"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 xml:space="preserve">A study was conducted on the effect of shock absorber belts on reducing mechanical damage to potatoes when loading them into a container. The model allowed us to identify an unfavorable damage distribution zone, indicating that shock absorber belts significantly reduce the level of damage compared to their complete absence. This is especially important for seed potatoes, </w:t>
            </w:r>
            <w:r w:rsidRPr="00E65407">
              <w:rPr>
                <w:rFonts w:ascii="Times New Roman" w:hAnsi="Times New Roman" w:cs="Times New Roman"/>
                <w:color w:val="000000" w:themeColor="text1"/>
                <w:sz w:val="20"/>
                <w:szCs w:val="20"/>
                <w:lang w:val="en-US"/>
              </w:rPr>
              <w:lastRenderedPageBreak/>
              <w:t>since a decrease in mechanical damage is directly related to an improvement in the quality of agricultural products during the planting period. Analysis of the simulation model showed that installing shock absorber belts on a container reduces mechanical damage to potato tubers by up to 20%. Further analysis of the simulation results revealed that the design of shock absorber belts and the gaps between them significantly affect the distribution of tubers over the container surface. As part of the research, various options for belt width and gaps were analyzed. It was found that wider belts more effectively distribute the load and reduce the rebound amplitude by increasing the contact area. At the same time, the optimal width of the gaps between the belts minimizes the contact of tubers with the hard surface of the container, reducing the risk of damage. Particular attention should be paid to the adaptation of damper belts to different potato varieties and loading conditions. This will expand the possibilities of their use and increase the cost-effectiveness of the development. For example, for varieties with thinner skin, special materials and designs of damper belts can be developed that will prevent mechanical damage. Thus, the use of optimized damper belts can significantly increase the profitability and competitiveness of agricultural products, reducing the level of losses of potato tubers, both during storage and harvesting</w:t>
            </w:r>
          </w:p>
          <w:p w14:paraId="6DABF827" w14:textId="77777777" w:rsidR="00685E68" w:rsidRPr="00E65407" w:rsidRDefault="00685E68" w:rsidP="00E65407">
            <w:pPr>
              <w:rPr>
                <w:rFonts w:ascii="Times New Roman" w:hAnsi="Times New Roman" w:cs="Times New Roman"/>
                <w:color w:val="000000" w:themeColor="text1"/>
                <w:sz w:val="20"/>
                <w:szCs w:val="20"/>
                <w:lang w:val="en-US"/>
              </w:rPr>
            </w:pPr>
          </w:p>
          <w:p w14:paraId="795BF277" w14:textId="77777777" w:rsidR="00685E68" w:rsidRPr="00E65407" w:rsidRDefault="00685E68" w:rsidP="00E65407">
            <w:pPr>
              <w:rPr>
                <w:rFonts w:ascii="Times New Roman" w:hAnsi="Times New Roman" w:cs="Times New Roman"/>
                <w:color w:val="000000" w:themeColor="text1"/>
                <w:sz w:val="20"/>
                <w:szCs w:val="20"/>
                <w:lang w:val="en-US"/>
              </w:rPr>
            </w:pPr>
          </w:p>
          <w:p w14:paraId="293ED391" w14:textId="77777777" w:rsidR="00AD3A26" w:rsidRPr="00E65407" w:rsidRDefault="00AD3A26" w:rsidP="00E65407">
            <w:pPr>
              <w:rPr>
                <w:rFonts w:ascii="Times New Roman" w:hAnsi="Times New Roman" w:cs="Times New Roman"/>
                <w:color w:val="000000" w:themeColor="text1"/>
                <w:sz w:val="20"/>
                <w:szCs w:val="20"/>
                <w:lang w:val="en-US"/>
              </w:rPr>
            </w:pPr>
          </w:p>
          <w:p w14:paraId="5FA734FB" w14:textId="2EBBF4F0" w:rsidR="00AD3A26" w:rsidRDefault="00AD3A26" w:rsidP="00E65407">
            <w:pPr>
              <w:rPr>
                <w:rFonts w:ascii="Times New Roman" w:hAnsi="Times New Roman" w:cs="Times New Roman"/>
                <w:color w:val="000000" w:themeColor="text1"/>
                <w:sz w:val="20"/>
                <w:szCs w:val="20"/>
                <w:lang w:val="en-US"/>
              </w:rPr>
            </w:pPr>
          </w:p>
          <w:p w14:paraId="7BB07399" w14:textId="3B4FC1AC" w:rsidR="00B76C6A" w:rsidRDefault="00B76C6A" w:rsidP="00E65407">
            <w:pPr>
              <w:rPr>
                <w:rFonts w:ascii="Times New Roman" w:hAnsi="Times New Roman" w:cs="Times New Roman"/>
                <w:color w:val="000000" w:themeColor="text1"/>
                <w:sz w:val="20"/>
                <w:szCs w:val="20"/>
                <w:lang w:val="en-US"/>
              </w:rPr>
            </w:pPr>
          </w:p>
          <w:p w14:paraId="7DC5BE85" w14:textId="262AE8C2" w:rsidR="00B76C6A" w:rsidRDefault="00B76C6A" w:rsidP="00E65407">
            <w:pPr>
              <w:rPr>
                <w:rFonts w:ascii="Times New Roman" w:hAnsi="Times New Roman" w:cs="Times New Roman"/>
                <w:color w:val="000000" w:themeColor="text1"/>
                <w:sz w:val="20"/>
                <w:szCs w:val="20"/>
                <w:lang w:val="en-US"/>
              </w:rPr>
            </w:pPr>
          </w:p>
          <w:p w14:paraId="57301871" w14:textId="77777777" w:rsidR="00B76C6A" w:rsidRPr="00E65407" w:rsidRDefault="00B76C6A" w:rsidP="00E65407">
            <w:pPr>
              <w:rPr>
                <w:rFonts w:ascii="Times New Roman" w:hAnsi="Times New Roman" w:cs="Times New Roman"/>
                <w:color w:val="000000" w:themeColor="text1"/>
                <w:sz w:val="20"/>
                <w:szCs w:val="20"/>
                <w:lang w:val="en-US"/>
              </w:rPr>
            </w:pPr>
          </w:p>
          <w:p w14:paraId="67CAA721" w14:textId="77777777" w:rsidR="00E854A3" w:rsidRPr="00E65407" w:rsidRDefault="00E854A3" w:rsidP="00E65407">
            <w:pPr>
              <w:rPr>
                <w:rFonts w:ascii="Times New Roman" w:hAnsi="Times New Roman" w:cs="Times New Roman"/>
                <w:color w:val="000000" w:themeColor="text1"/>
                <w:sz w:val="20"/>
                <w:szCs w:val="20"/>
                <w:lang w:val="en-US"/>
              </w:rPr>
            </w:pPr>
          </w:p>
          <w:p w14:paraId="4562D9A0" w14:textId="52DBFDD4" w:rsidR="005C00CB" w:rsidRPr="00E65407" w:rsidRDefault="005C00CB" w:rsidP="00E65407">
            <w:pPr>
              <w:rPr>
                <w:rFonts w:ascii="Times New Roman" w:hAnsi="Times New Roman" w:cs="Times New Roman"/>
                <w:color w:val="000000" w:themeColor="text1"/>
                <w:sz w:val="20"/>
                <w:szCs w:val="20"/>
                <w:lang w:val="en-US"/>
              </w:rPr>
            </w:pPr>
            <w:r w:rsidRPr="00E65407">
              <w:rPr>
                <w:rFonts w:ascii="Times New Roman" w:hAnsi="Times New Roman" w:cs="Times New Roman"/>
                <w:color w:val="000000" w:themeColor="text1"/>
                <w:sz w:val="20"/>
                <w:szCs w:val="20"/>
                <w:lang w:val="en-US"/>
              </w:rPr>
              <w:t xml:space="preserve">Keywords: </w:t>
            </w:r>
            <w:r w:rsidR="00334BED" w:rsidRPr="00E65407">
              <w:rPr>
                <w:rFonts w:ascii="Times New Roman" w:hAnsi="Times New Roman" w:cs="Times New Roman"/>
                <w:color w:val="000000" w:themeColor="text1"/>
                <w:sz w:val="20"/>
                <w:szCs w:val="20"/>
                <w:lang w:val="en-US"/>
              </w:rPr>
              <w:t>POTATOS, BELTS, EHTINGOISHERS, MEMBERSHIP, LEVEL OF MECHANICAL DAMAGE, REBOND, CONTAINER, MODELING</w:t>
            </w:r>
          </w:p>
        </w:tc>
      </w:tr>
    </w:tbl>
    <w:p w14:paraId="4A42E293" w14:textId="77777777" w:rsidR="00315AC2" w:rsidRPr="007C6C48" w:rsidRDefault="00315AC2" w:rsidP="005F062C">
      <w:pPr>
        <w:shd w:val="clear" w:color="auto" w:fill="FFFFFF"/>
        <w:spacing w:after="0" w:line="480" w:lineRule="exact"/>
        <w:jc w:val="both"/>
        <w:rPr>
          <w:rFonts w:ascii="Times New Roman" w:hAnsi="Times New Roman" w:cs="Times New Roman"/>
          <w:color w:val="000000" w:themeColor="text1"/>
          <w:sz w:val="28"/>
          <w:szCs w:val="28"/>
          <w:lang w:val="en-US"/>
        </w:rPr>
      </w:pPr>
    </w:p>
    <w:p w14:paraId="4DA3A2CB" w14:textId="1CBFCCB9" w:rsidR="003C3E52" w:rsidRDefault="00315AC2" w:rsidP="004A7F1A">
      <w:pPr>
        <w:widowControl w:val="0"/>
        <w:spacing w:after="0" w:line="360" w:lineRule="auto"/>
        <w:ind w:firstLine="709"/>
        <w:jc w:val="both"/>
        <w:rPr>
          <w:rFonts w:ascii="Times New Roman" w:hAnsi="Times New Roman" w:cs="Times New Roman"/>
          <w:bCs/>
          <w:color w:val="000000" w:themeColor="text1"/>
          <w:sz w:val="28"/>
          <w:szCs w:val="28"/>
        </w:rPr>
      </w:pPr>
      <w:r w:rsidRPr="00315AC2">
        <w:rPr>
          <w:rFonts w:ascii="Times New Roman" w:hAnsi="Times New Roman" w:cs="Times New Roman"/>
          <w:b/>
          <w:bCs/>
          <w:sz w:val="28"/>
          <w:szCs w:val="28"/>
        </w:rPr>
        <w:t>Введение.</w:t>
      </w:r>
      <w:r w:rsidR="005A4389">
        <w:rPr>
          <w:rFonts w:ascii="Times New Roman" w:hAnsi="Times New Roman" w:cs="Times New Roman"/>
          <w:b/>
          <w:bCs/>
          <w:sz w:val="28"/>
          <w:szCs w:val="28"/>
        </w:rPr>
        <w:t xml:space="preserve"> </w:t>
      </w:r>
      <w:r w:rsidR="004E0334" w:rsidRPr="004E0334">
        <w:rPr>
          <w:rFonts w:ascii="Times New Roman" w:hAnsi="Times New Roman" w:cs="Times New Roman"/>
          <w:bCs/>
          <w:color w:val="000000" w:themeColor="text1"/>
          <w:sz w:val="28"/>
          <w:szCs w:val="28"/>
        </w:rPr>
        <w:t xml:space="preserve">В 2024 году посевные площади выращивания картофеля в промышленном секторе составили 279,8 тыс. га, что на 10,8 % меньше по сравнению с 2023 годом. </w:t>
      </w:r>
      <w:r w:rsidR="004E0334">
        <w:rPr>
          <w:rFonts w:ascii="Times New Roman" w:hAnsi="Times New Roman" w:cs="Times New Roman"/>
          <w:bCs/>
          <w:color w:val="000000" w:themeColor="text1"/>
          <w:sz w:val="28"/>
          <w:szCs w:val="28"/>
        </w:rPr>
        <w:t>Уменьшение</w:t>
      </w:r>
      <w:r w:rsidR="004E0334" w:rsidRPr="004E0334">
        <w:rPr>
          <w:rFonts w:ascii="Times New Roman" w:hAnsi="Times New Roman" w:cs="Times New Roman"/>
          <w:bCs/>
          <w:color w:val="000000" w:themeColor="text1"/>
          <w:sz w:val="28"/>
          <w:szCs w:val="28"/>
        </w:rPr>
        <w:t xml:space="preserve"> посевных площадей привело к снижению сборов картофеля, что в свою очередь отразилось на динамике цен. Картофель за год подорожал в РФ почти в полтора раза. На рост цен влияет и погодный фактор. При этом сохраняется высокая вероятность, что урожайность картофеля по итогам 2024 года будет на много ниже по </w:t>
      </w:r>
      <w:r w:rsidR="004E0334" w:rsidRPr="004E0334">
        <w:rPr>
          <w:rFonts w:ascii="Times New Roman" w:hAnsi="Times New Roman" w:cs="Times New Roman"/>
          <w:bCs/>
          <w:color w:val="000000" w:themeColor="text1"/>
          <w:sz w:val="28"/>
          <w:szCs w:val="28"/>
        </w:rPr>
        <w:lastRenderedPageBreak/>
        <w:t>сравнению с 2023 годом.</w:t>
      </w:r>
      <w:r w:rsidR="000D21A0">
        <w:rPr>
          <w:rFonts w:ascii="Times New Roman" w:hAnsi="Times New Roman" w:cs="Times New Roman"/>
          <w:bCs/>
          <w:color w:val="000000" w:themeColor="text1"/>
          <w:sz w:val="28"/>
          <w:szCs w:val="28"/>
        </w:rPr>
        <w:t xml:space="preserve"> </w:t>
      </w:r>
      <w:r w:rsidR="008312DA">
        <w:rPr>
          <w:rFonts w:ascii="Times New Roman" w:hAnsi="Times New Roman" w:cs="Times New Roman"/>
          <w:bCs/>
          <w:color w:val="000000" w:themeColor="text1"/>
          <w:sz w:val="28"/>
          <w:szCs w:val="28"/>
        </w:rPr>
        <w:t>Снижение</w:t>
      </w:r>
      <w:r w:rsidR="008312DA" w:rsidRPr="008312DA">
        <w:rPr>
          <w:rFonts w:ascii="Times New Roman" w:hAnsi="Times New Roman" w:cs="Times New Roman"/>
          <w:bCs/>
          <w:color w:val="000000" w:themeColor="text1"/>
          <w:sz w:val="28"/>
          <w:szCs w:val="28"/>
        </w:rPr>
        <w:t xml:space="preserve"> </w:t>
      </w:r>
      <w:r w:rsidR="008312DA">
        <w:rPr>
          <w:rFonts w:ascii="Times New Roman" w:hAnsi="Times New Roman" w:cs="Times New Roman"/>
          <w:bCs/>
          <w:color w:val="000000" w:themeColor="text1"/>
          <w:sz w:val="28"/>
          <w:szCs w:val="28"/>
        </w:rPr>
        <w:t>урожайности</w:t>
      </w:r>
      <w:r w:rsidR="008312DA" w:rsidRPr="008312DA">
        <w:rPr>
          <w:rFonts w:ascii="Times New Roman" w:hAnsi="Times New Roman" w:cs="Times New Roman"/>
          <w:bCs/>
          <w:color w:val="000000" w:themeColor="text1"/>
          <w:sz w:val="28"/>
          <w:szCs w:val="28"/>
        </w:rPr>
        <w:t xml:space="preserve"> картофеля </w:t>
      </w:r>
      <w:r w:rsidR="008312DA">
        <w:rPr>
          <w:rFonts w:ascii="Times New Roman" w:hAnsi="Times New Roman" w:cs="Times New Roman"/>
          <w:bCs/>
          <w:color w:val="000000" w:themeColor="text1"/>
          <w:sz w:val="28"/>
          <w:szCs w:val="28"/>
        </w:rPr>
        <w:t xml:space="preserve">повышает и </w:t>
      </w:r>
      <w:r w:rsidR="008312DA" w:rsidRPr="008312DA">
        <w:rPr>
          <w:rFonts w:ascii="Times New Roman" w:hAnsi="Times New Roman" w:cs="Times New Roman"/>
          <w:bCs/>
          <w:color w:val="000000" w:themeColor="text1"/>
          <w:sz w:val="28"/>
          <w:szCs w:val="28"/>
        </w:rPr>
        <w:t xml:space="preserve">требования к его </w:t>
      </w:r>
      <w:r w:rsidR="007812BF">
        <w:rPr>
          <w:rFonts w:ascii="Times New Roman" w:hAnsi="Times New Roman" w:cs="Times New Roman"/>
          <w:bCs/>
          <w:color w:val="000000" w:themeColor="text1"/>
          <w:sz w:val="28"/>
          <w:szCs w:val="28"/>
        </w:rPr>
        <w:t>хранению</w:t>
      </w:r>
      <w:r w:rsidR="008312DA">
        <w:rPr>
          <w:rFonts w:ascii="Times New Roman" w:hAnsi="Times New Roman" w:cs="Times New Roman"/>
          <w:bCs/>
          <w:color w:val="000000" w:themeColor="text1"/>
          <w:sz w:val="28"/>
          <w:szCs w:val="28"/>
        </w:rPr>
        <w:t xml:space="preserve">, а значит необходимо </w:t>
      </w:r>
      <w:r w:rsidR="000D21A0">
        <w:rPr>
          <w:rFonts w:ascii="Times New Roman" w:hAnsi="Times New Roman" w:cs="Times New Roman"/>
          <w:bCs/>
          <w:color w:val="000000" w:themeColor="text1"/>
          <w:sz w:val="28"/>
          <w:szCs w:val="28"/>
        </w:rPr>
        <w:t>совершенствовать технологические особенности</w:t>
      </w:r>
      <w:r w:rsidR="001C2117">
        <w:rPr>
          <w:rFonts w:ascii="Times New Roman" w:hAnsi="Times New Roman" w:cs="Times New Roman"/>
          <w:bCs/>
          <w:color w:val="000000" w:themeColor="text1"/>
          <w:sz w:val="28"/>
          <w:szCs w:val="28"/>
        </w:rPr>
        <w:t xml:space="preserve"> </w:t>
      </w:r>
      <w:r w:rsidR="007812BF">
        <w:rPr>
          <w:rFonts w:ascii="Times New Roman" w:hAnsi="Times New Roman" w:cs="Times New Roman"/>
          <w:bCs/>
          <w:color w:val="000000" w:themeColor="text1"/>
          <w:sz w:val="28"/>
          <w:szCs w:val="28"/>
        </w:rPr>
        <w:t>уборки и перевозки.</w:t>
      </w:r>
    </w:p>
    <w:p w14:paraId="3490659F" w14:textId="0566D9D4" w:rsidR="00CA7E3A" w:rsidRDefault="0082003E" w:rsidP="0082003E">
      <w:pPr>
        <w:widowControl w:val="0"/>
        <w:spacing w:after="0" w:line="360" w:lineRule="auto"/>
        <w:ind w:firstLine="709"/>
        <w:jc w:val="both"/>
        <w:rPr>
          <w:rFonts w:ascii="Times New Roman" w:hAnsi="Times New Roman" w:cs="Times New Roman"/>
          <w:bCs/>
          <w:color w:val="000000" w:themeColor="text1"/>
          <w:sz w:val="28"/>
          <w:szCs w:val="28"/>
        </w:rPr>
      </w:pPr>
      <w:r w:rsidRPr="0082003E">
        <w:rPr>
          <w:rFonts w:ascii="Times New Roman" w:hAnsi="Times New Roman" w:cs="Times New Roman"/>
          <w:bCs/>
          <w:color w:val="000000" w:themeColor="text1"/>
          <w:sz w:val="28"/>
          <w:szCs w:val="28"/>
        </w:rPr>
        <w:t>Опираясь на имеющиеся результаты исследований</w:t>
      </w:r>
      <w:r>
        <w:rPr>
          <w:rFonts w:ascii="Times New Roman" w:hAnsi="Times New Roman" w:cs="Times New Roman"/>
          <w:bCs/>
          <w:color w:val="000000" w:themeColor="text1"/>
          <w:sz w:val="28"/>
          <w:szCs w:val="28"/>
        </w:rPr>
        <w:t xml:space="preserve"> в этой области, нами проведено теоретическое моделирование </w:t>
      </w:r>
      <w:r w:rsidR="00334BED">
        <w:rPr>
          <w:rFonts w:ascii="Times New Roman" w:hAnsi="Times New Roman" w:cs="Times New Roman"/>
          <w:bCs/>
          <w:color w:val="000000" w:themeColor="text1"/>
          <w:sz w:val="28"/>
          <w:szCs w:val="28"/>
        </w:rPr>
        <w:t xml:space="preserve">загрузки картофеля в контейнер при уборке. </w:t>
      </w:r>
    </w:p>
    <w:p w14:paraId="2B83AEB9" w14:textId="61697FD8" w:rsidR="00CA7E3A" w:rsidRPr="00CA7E3A" w:rsidRDefault="005F062C" w:rsidP="005F4309">
      <w:pPr>
        <w:widowControl w:val="0"/>
        <w:spacing w:after="0" w:line="360" w:lineRule="auto"/>
        <w:ind w:firstLine="709"/>
        <w:jc w:val="both"/>
        <w:rPr>
          <w:rFonts w:ascii="Times New Roman" w:hAnsi="Times New Roman" w:cs="Times New Roman"/>
          <w:bCs/>
          <w:color w:val="000000" w:themeColor="text1"/>
          <w:sz w:val="28"/>
          <w:szCs w:val="28"/>
        </w:rPr>
      </w:pPr>
      <w:r w:rsidRPr="00114CB3">
        <w:rPr>
          <w:rFonts w:ascii="Times New Roman" w:hAnsi="Times New Roman" w:cs="Times New Roman"/>
          <w:b/>
          <w:bCs/>
          <w:color w:val="000000" w:themeColor="text1"/>
          <w:sz w:val="28"/>
          <w:szCs w:val="28"/>
        </w:rPr>
        <w:t xml:space="preserve">Цель исследований. </w:t>
      </w:r>
      <w:r w:rsidR="00CA7E3A">
        <w:rPr>
          <w:rFonts w:ascii="Times New Roman" w:hAnsi="Times New Roman" w:cs="Times New Roman"/>
          <w:bCs/>
          <w:color w:val="000000" w:themeColor="text1"/>
          <w:sz w:val="28"/>
          <w:szCs w:val="28"/>
        </w:rPr>
        <w:t>Снижение уровня механических повреждений клубней картофеля при загрузке в контейнер</w:t>
      </w:r>
      <w:r w:rsidR="00E312F4" w:rsidRPr="00E312F4">
        <w:rPr>
          <w:rFonts w:ascii="Times New Roman" w:hAnsi="Times New Roman" w:cs="Times New Roman"/>
          <w:bCs/>
          <w:color w:val="000000" w:themeColor="text1"/>
          <w:sz w:val="28"/>
          <w:szCs w:val="28"/>
        </w:rPr>
        <w:t xml:space="preserve"> [1, 2]</w:t>
      </w:r>
      <w:r w:rsidR="00CA7E3A">
        <w:rPr>
          <w:rFonts w:ascii="Times New Roman" w:hAnsi="Times New Roman" w:cs="Times New Roman"/>
          <w:bCs/>
          <w:color w:val="000000" w:themeColor="text1"/>
          <w:sz w:val="28"/>
          <w:szCs w:val="28"/>
        </w:rPr>
        <w:t xml:space="preserve">. </w:t>
      </w:r>
    </w:p>
    <w:p w14:paraId="12C0618F" w14:textId="77777777" w:rsidR="00D530F1" w:rsidRPr="00D530F1" w:rsidRDefault="005C1E8D" w:rsidP="00D530F1">
      <w:pPr>
        <w:shd w:val="clear" w:color="auto" w:fill="FFFFFF"/>
        <w:spacing w:after="0" w:line="360" w:lineRule="auto"/>
        <w:ind w:firstLine="708"/>
        <w:jc w:val="both"/>
        <w:rPr>
          <w:rFonts w:ascii="Times New Roman" w:hAnsi="Times New Roman" w:cs="Times New Roman"/>
          <w:b/>
          <w:bCs/>
          <w:color w:val="000000" w:themeColor="text1"/>
          <w:sz w:val="28"/>
          <w:szCs w:val="28"/>
        </w:rPr>
      </w:pPr>
      <w:r w:rsidRPr="00D530F1">
        <w:rPr>
          <w:rFonts w:ascii="Times New Roman" w:hAnsi="Times New Roman" w:cs="Times New Roman"/>
          <w:b/>
          <w:bCs/>
          <w:color w:val="000000" w:themeColor="text1"/>
          <w:sz w:val="28"/>
          <w:szCs w:val="28"/>
        </w:rPr>
        <w:t>Методика</w:t>
      </w:r>
      <w:r w:rsidR="005F062C" w:rsidRPr="00D530F1">
        <w:rPr>
          <w:rFonts w:ascii="Times New Roman" w:hAnsi="Times New Roman" w:cs="Times New Roman"/>
          <w:b/>
          <w:bCs/>
          <w:color w:val="000000" w:themeColor="text1"/>
          <w:sz w:val="28"/>
          <w:szCs w:val="28"/>
        </w:rPr>
        <w:t xml:space="preserve"> исследований.</w:t>
      </w:r>
      <w:r w:rsidR="005A4389" w:rsidRPr="00D530F1">
        <w:rPr>
          <w:rFonts w:ascii="Times New Roman" w:hAnsi="Times New Roman" w:cs="Times New Roman"/>
          <w:b/>
          <w:bCs/>
          <w:color w:val="000000" w:themeColor="text1"/>
          <w:sz w:val="28"/>
          <w:szCs w:val="28"/>
        </w:rPr>
        <w:t xml:space="preserve"> </w:t>
      </w:r>
    </w:p>
    <w:p w14:paraId="31C34EA8" w14:textId="07EFEBD0" w:rsidR="00E2741A" w:rsidRDefault="00323EB5" w:rsidP="00323EB5">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Им</w:t>
      </w:r>
      <w:r w:rsidRPr="00323EB5">
        <w:rPr>
          <w:rFonts w:ascii="Times New Roman" w:eastAsia="Calibri" w:hAnsi="Times New Roman" w:cs="Times New Roman"/>
          <w:color w:val="000000" w:themeColor="text1"/>
          <w:kern w:val="2"/>
          <w:sz w:val="28"/>
          <w:szCs w:val="28"/>
        </w:rPr>
        <w:t>итационно</w:t>
      </w:r>
      <w:r>
        <w:rPr>
          <w:rFonts w:ascii="Times New Roman" w:eastAsia="Calibri" w:hAnsi="Times New Roman" w:cs="Times New Roman"/>
          <w:color w:val="000000" w:themeColor="text1"/>
          <w:kern w:val="2"/>
          <w:sz w:val="28"/>
          <w:szCs w:val="28"/>
        </w:rPr>
        <w:t>е</w:t>
      </w:r>
      <w:r w:rsidRPr="00323EB5">
        <w:rPr>
          <w:rFonts w:ascii="Times New Roman" w:eastAsia="Calibri" w:hAnsi="Times New Roman" w:cs="Times New Roman"/>
          <w:color w:val="000000" w:themeColor="text1"/>
          <w:kern w:val="2"/>
          <w:sz w:val="28"/>
          <w:szCs w:val="28"/>
        </w:rPr>
        <w:t xml:space="preserve"> моделировани</w:t>
      </w:r>
      <w:r>
        <w:rPr>
          <w:rFonts w:ascii="Times New Roman" w:eastAsia="Calibri" w:hAnsi="Times New Roman" w:cs="Times New Roman"/>
          <w:color w:val="000000" w:themeColor="text1"/>
          <w:kern w:val="2"/>
          <w:sz w:val="28"/>
          <w:szCs w:val="28"/>
        </w:rPr>
        <w:t>е загрузки картофеля в контейнер проводило</w:t>
      </w:r>
      <w:r w:rsidR="00E2741A" w:rsidRPr="00624997">
        <w:rPr>
          <w:rFonts w:ascii="Times New Roman" w:eastAsia="Calibri" w:hAnsi="Times New Roman" w:cs="Times New Roman"/>
          <w:color w:val="000000" w:themeColor="text1"/>
          <w:kern w:val="2"/>
          <w:sz w:val="28"/>
          <w:szCs w:val="28"/>
        </w:rPr>
        <w:t xml:space="preserve">сь с учетом имеющихся результатов исследования В.Г. Жукова, Н.Р. Андреева, Н. Р. </w:t>
      </w:r>
      <w:proofErr w:type="spellStart"/>
      <w:r w:rsidR="00E2741A" w:rsidRPr="00624997">
        <w:rPr>
          <w:rFonts w:ascii="Times New Roman" w:eastAsia="Calibri" w:hAnsi="Times New Roman" w:cs="Times New Roman"/>
          <w:color w:val="000000" w:themeColor="text1"/>
          <w:kern w:val="2"/>
          <w:sz w:val="28"/>
          <w:szCs w:val="28"/>
        </w:rPr>
        <w:t>Саврасова</w:t>
      </w:r>
      <w:proofErr w:type="spellEnd"/>
      <w:r w:rsidR="00E2741A" w:rsidRPr="00624997">
        <w:rPr>
          <w:rFonts w:ascii="Times New Roman" w:eastAsia="Calibri" w:hAnsi="Times New Roman" w:cs="Times New Roman"/>
          <w:color w:val="000000" w:themeColor="text1"/>
          <w:kern w:val="2"/>
          <w:sz w:val="28"/>
          <w:szCs w:val="28"/>
        </w:rPr>
        <w:t xml:space="preserve"> и других. При этом исследования процесса отскока клубня картофеля и выбора соответствующих методов выполнялось в соответствии с ГОСТами</w:t>
      </w:r>
      <w:r w:rsidR="00624997" w:rsidRPr="00624997">
        <w:rPr>
          <w:rFonts w:ascii="Times New Roman" w:eastAsia="Calibri" w:hAnsi="Times New Roman" w:cs="Times New Roman"/>
          <w:color w:val="000000" w:themeColor="text1"/>
          <w:kern w:val="2"/>
          <w:sz w:val="28"/>
          <w:szCs w:val="28"/>
        </w:rPr>
        <w:t xml:space="preserve">, касающихся </w:t>
      </w:r>
      <w:r w:rsidR="00E2741A" w:rsidRPr="00624997">
        <w:rPr>
          <w:rFonts w:ascii="Times New Roman" w:eastAsia="Calibri" w:hAnsi="Times New Roman" w:cs="Times New Roman"/>
          <w:color w:val="000000" w:themeColor="text1"/>
          <w:kern w:val="2"/>
          <w:sz w:val="28"/>
          <w:szCs w:val="28"/>
        </w:rPr>
        <w:t>технологий обработки и транспортировки сельскохозяйственной продукции.</w:t>
      </w:r>
    </w:p>
    <w:p w14:paraId="1D62FEBD" w14:textId="31AEAA9F" w:rsidR="00CA7E3A" w:rsidRPr="00624997" w:rsidRDefault="005C1E8D" w:rsidP="00624997">
      <w:pPr>
        <w:shd w:val="clear" w:color="auto" w:fill="FFFFFF"/>
        <w:spacing w:after="0" w:line="360" w:lineRule="auto"/>
        <w:ind w:firstLine="708"/>
        <w:jc w:val="both"/>
        <w:rPr>
          <w:rFonts w:ascii="Times New Roman" w:hAnsi="Times New Roman" w:cs="Times New Roman"/>
          <w:b/>
          <w:bCs/>
          <w:sz w:val="28"/>
          <w:szCs w:val="28"/>
        </w:rPr>
      </w:pPr>
      <w:r w:rsidRPr="001139C6">
        <w:rPr>
          <w:rFonts w:ascii="Times New Roman" w:hAnsi="Times New Roman" w:cs="Times New Roman"/>
          <w:b/>
          <w:bCs/>
          <w:sz w:val="28"/>
          <w:szCs w:val="28"/>
        </w:rPr>
        <w:t>Результаты исследований.</w:t>
      </w:r>
      <w:r w:rsidR="00334BED">
        <w:rPr>
          <w:rFonts w:ascii="Times New Roman" w:hAnsi="Times New Roman" w:cs="Times New Roman"/>
          <w:b/>
          <w:bCs/>
          <w:sz w:val="28"/>
          <w:szCs w:val="28"/>
        </w:rPr>
        <w:t xml:space="preserve"> </w:t>
      </w:r>
    </w:p>
    <w:p w14:paraId="44C2303C" w14:textId="545EA9FA" w:rsidR="00A81F23" w:rsidRDefault="00323EB5" w:rsidP="003F5E87">
      <w:pPr>
        <w:widowControl w:val="0"/>
        <w:spacing w:after="0" w:line="360" w:lineRule="auto"/>
        <w:ind w:firstLine="709"/>
        <w:jc w:val="both"/>
        <w:rPr>
          <w:rFonts w:ascii="Times New Roman" w:hAnsi="Times New Roman" w:cs="Times New Roman"/>
          <w:bCs/>
          <w:color w:val="000000" w:themeColor="text1"/>
          <w:sz w:val="28"/>
          <w:szCs w:val="28"/>
        </w:rPr>
      </w:pPr>
      <w:r w:rsidRPr="00323EB5">
        <w:rPr>
          <w:rFonts w:ascii="Times New Roman" w:hAnsi="Times New Roman" w:cs="Times New Roman"/>
          <w:bCs/>
          <w:color w:val="000000" w:themeColor="text1"/>
          <w:sz w:val="28"/>
          <w:szCs w:val="28"/>
        </w:rPr>
        <w:t xml:space="preserve">С целью снижения </w:t>
      </w:r>
      <w:r w:rsidR="00911A64">
        <w:rPr>
          <w:rFonts w:ascii="Times New Roman" w:hAnsi="Times New Roman" w:cs="Times New Roman"/>
          <w:bCs/>
          <w:color w:val="000000" w:themeColor="text1"/>
          <w:sz w:val="28"/>
          <w:szCs w:val="28"/>
        </w:rPr>
        <w:t xml:space="preserve">уровня повреждений картофеля </w:t>
      </w:r>
      <w:r w:rsidRPr="00323EB5">
        <w:rPr>
          <w:rFonts w:ascii="Times New Roman" w:hAnsi="Times New Roman" w:cs="Times New Roman"/>
          <w:bCs/>
          <w:color w:val="000000" w:themeColor="text1"/>
          <w:sz w:val="28"/>
          <w:szCs w:val="28"/>
        </w:rPr>
        <w:t>при загрузке в контейнеры используются различные типы ремней гасителей. Так</w:t>
      </w:r>
      <w:r>
        <w:rPr>
          <w:rFonts w:ascii="Times New Roman" w:hAnsi="Times New Roman" w:cs="Times New Roman"/>
          <w:bCs/>
          <w:color w:val="000000" w:themeColor="text1"/>
          <w:sz w:val="28"/>
          <w:szCs w:val="28"/>
        </w:rPr>
        <w:t>ая</w:t>
      </w:r>
      <w:r w:rsidRPr="00323EB5">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конструкция</w:t>
      </w:r>
      <w:r w:rsidRPr="00323EB5">
        <w:rPr>
          <w:rFonts w:ascii="Times New Roman" w:hAnsi="Times New Roman" w:cs="Times New Roman"/>
          <w:bCs/>
          <w:color w:val="000000" w:themeColor="text1"/>
          <w:sz w:val="28"/>
          <w:szCs w:val="28"/>
        </w:rPr>
        <w:t xml:space="preserve"> помога</w:t>
      </w:r>
      <w:r>
        <w:rPr>
          <w:rFonts w:ascii="Times New Roman" w:hAnsi="Times New Roman" w:cs="Times New Roman"/>
          <w:bCs/>
          <w:color w:val="000000" w:themeColor="text1"/>
          <w:sz w:val="28"/>
          <w:szCs w:val="28"/>
        </w:rPr>
        <w:t>ет</w:t>
      </w:r>
      <w:r w:rsidRPr="00323EB5">
        <w:rPr>
          <w:rFonts w:ascii="Times New Roman" w:hAnsi="Times New Roman" w:cs="Times New Roman"/>
          <w:bCs/>
          <w:color w:val="000000" w:themeColor="text1"/>
          <w:sz w:val="28"/>
          <w:szCs w:val="28"/>
        </w:rPr>
        <w:t xml:space="preserve"> распределить динамическую нагрузку и уменьшить ударные силы, воздействующие на клубни при их столкновении с поверхностью контейнера.</w:t>
      </w:r>
      <w:r>
        <w:rPr>
          <w:rFonts w:ascii="Times New Roman" w:hAnsi="Times New Roman" w:cs="Times New Roman"/>
          <w:bCs/>
          <w:color w:val="000000" w:themeColor="text1"/>
          <w:sz w:val="28"/>
          <w:szCs w:val="28"/>
        </w:rPr>
        <w:t xml:space="preserve"> </w:t>
      </w:r>
      <w:r w:rsidR="00E804E4" w:rsidRPr="00E804E4">
        <w:rPr>
          <w:rFonts w:ascii="Times New Roman" w:hAnsi="Times New Roman" w:cs="Times New Roman"/>
          <w:bCs/>
          <w:color w:val="000000" w:themeColor="text1"/>
          <w:sz w:val="28"/>
          <w:szCs w:val="28"/>
        </w:rPr>
        <w:t>Смоделируем загрузк</w:t>
      </w:r>
      <w:r w:rsidR="00E804E4">
        <w:rPr>
          <w:rFonts w:ascii="Times New Roman" w:hAnsi="Times New Roman" w:cs="Times New Roman"/>
          <w:bCs/>
          <w:color w:val="000000" w:themeColor="text1"/>
          <w:sz w:val="28"/>
          <w:szCs w:val="28"/>
        </w:rPr>
        <w:t xml:space="preserve">у клубней картофеля в контейнер с учетом </w:t>
      </w:r>
      <w:r>
        <w:rPr>
          <w:rFonts w:ascii="Times New Roman" w:hAnsi="Times New Roman" w:cs="Times New Roman"/>
          <w:bCs/>
          <w:color w:val="000000" w:themeColor="text1"/>
          <w:sz w:val="28"/>
          <w:szCs w:val="28"/>
        </w:rPr>
        <w:t xml:space="preserve">разработанной конструкции </w:t>
      </w:r>
      <w:r w:rsidR="00E804E4">
        <w:rPr>
          <w:rFonts w:ascii="Times New Roman" w:hAnsi="Times New Roman" w:cs="Times New Roman"/>
          <w:bCs/>
          <w:color w:val="000000" w:themeColor="text1"/>
          <w:sz w:val="28"/>
          <w:szCs w:val="28"/>
        </w:rPr>
        <w:t xml:space="preserve">ремней гасителей </w:t>
      </w:r>
      <w:r w:rsidR="00E312F4" w:rsidRPr="00E312F4">
        <w:rPr>
          <w:rFonts w:ascii="Times New Roman" w:hAnsi="Times New Roman" w:cs="Times New Roman"/>
          <w:bCs/>
          <w:color w:val="000000" w:themeColor="text1"/>
          <w:sz w:val="28"/>
          <w:szCs w:val="28"/>
        </w:rPr>
        <w:t xml:space="preserve">[1, 2] </w:t>
      </w:r>
      <w:r w:rsidR="00E804E4">
        <w:rPr>
          <w:rFonts w:ascii="Times New Roman" w:hAnsi="Times New Roman" w:cs="Times New Roman"/>
          <w:bCs/>
          <w:color w:val="000000" w:themeColor="text1"/>
          <w:sz w:val="28"/>
          <w:szCs w:val="28"/>
        </w:rPr>
        <w:t>и без них</w:t>
      </w:r>
      <w:r w:rsidR="00F859F5">
        <w:rPr>
          <w:rFonts w:ascii="Times New Roman" w:hAnsi="Times New Roman" w:cs="Times New Roman"/>
          <w:bCs/>
          <w:color w:val="000000" w:themeColor="text1"/>
          <w:sz w:val="28"/>
          <w:szCs w:val="28"/>
        </w:rPr>
        <w:t xml:space="preserve"> (рисунок 1</w:t>
      </w:r>
      <w:r w:rsidR="00A81F23">
        <w:rPr>
          <w:rFonts w:ascii="Times New Roman" w:hAnsi="Times New Roman" w:cs="Times New Roman"/>
          <w:bCs/>
          <w:color w:val="000000" w:themeColor="text1"/>
          <w:sz w:val="28"/>
          <w:szCs w:val="28"/>
        </w:rPr>
        <w:t>, 2</w:t>
      </w:r>
      <w:r w:rsidR="00F859F5">
        <w:rPr>
          <w:rFonts w:ascii="Times New Roman" w:hAnsi="Times New Roman" w:cs="Times New Roman"/>
          <w:bCs/>
          <w:color w:val="000000" w:themeColor="text1"/>
          <w:sz w:val="28"/>
          <w:szCs w:val="28"/>
        </w:rPr>
        <w:t>)</w:t>
      </w:r>
      <w:r w:rsidR="00E804E4">
        <w:rPr>
          <w:rFonts w:ascii="Times New Roman" w:hAnsi="Times New Roman" w:cs="Times New Roman"/>
          <w:bCs/>
          <w:color w:val="000000" w:themeColor="text1"/>
          <w:sz w:val="28"/>
          <w:szCs w:val="28"/>
        </w:rPr>
        <w:t xml:space="preserve">. </w:t>
      </w:r>
    </w:p>
    <w:p w14:paraId="308E107A" w14:textId="77777777" w:rsidR="003F5E87" w:rsidRDefault="00A81F23" w:rsidP="00A81F23">
      <w:pPr>
        <w:widowControl w:val="0"/>
        <w:spacing w:after="0" w:line="36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Пост</w:t>
      </w:r>
      <w:r w:rsidRPr="00A81F23">
        <w:rPr>
          <w:rFonts w:ascii="Times New Roman" w:hAnsi="Times New Roman" w:cs="Times New Roman"/>
          <w:bCs/>
          <w:color w:val="000000" w:themeColor="text1"/>
          <w:sz w:val="28"/>
          <w:szCs w:val="28"/>
        </w:rPr>
        <w:t xml:space="preserve">роение модели (рисунок </w:t>
      </w:r>
      <w:r>
        <w:rPr>
          <w:rFonts w:ascii="Times New Roman" w:hAnsi="Times New Roman" w:cs="Times New Roman"/>
          <w:bCs/>
          <w:color w:val="000000" w:themeColor="text1"/>
          <w:sz w:val="28"/>
          <w:szCs w:val="28"/>
        </w:rPr>
        <w:t>1</w:t>
      </w:r>
      <w:r w:rsidRPr="00A81F23">
        <w:rPr>
          <w:rFonts w:ascii="Times New Roman" w:hAnsi="Times New Roman" w:cs="Times New Roman"/>
          <w:bCs/>
          <w:color w:val="000000" w:themeColor="text1"/>
          <w:sz w:val="28"/>
          <w:szCs w:val="28"/>
        </w:rPr>
        <w:t xml:space="preserve">) создавалось как два отдельных набора точек для отображения случаев без ремней гасителей и с ними. Имитационная модель учитывает </w:t>
      </w:r>
      <w:r w:rsidR="003F5E87">
        <w:rPr>
          <w:rFonts w:ascii="Times New Roman" w:hAnsi="Times New Roman" w:cs="Times New Roman"/>
          <w:bCs/>
          <w:color w:val="000000" w:themeColor="text1"/>
          <w:sz w:val="28"/>
          <w:szCs w:val="28"/>
        </w:rPr>
        <w:t xml:space="preserve">основные </w:t>
      </w:r>
      <w:r w:rsidRPr="00A81F23">
        <w:rPr>
          <w:rFonts w:ascii="Times New Roman" w:hAnsi="Times New Roman" w:cs="Times New Roman"/>
          <w:bCs/>
          <w:color w:val="000000" w:themeColor="text1"/>
          <w:sz w:val="28"/>
          <w:szCs w:val="28"/>
        </w:rPr>
        <w:t>параметры</w:t>
      </w:r>
      <w:r w:rsidR="003F5E87">
        <w:rPr>
          <w:rFonts w:ascii="Times New Roman" w:hAnsi="Times New Roman" w:cs="Times New Roman"/>
          <w:bCs/>
          <w:color w:val="000000" w:themeColor="text1"/>
          <w:sz w:val="28"/>
          <w:szCs w:val="28"/>
        </w:rPr>
        <w:t>:</w:t>
      </w:r>
    </w:p>
    <w:p w14:paraId="5A4E874D" w14:textId="3E99FB88" w:rsidR="003F5E87" w:rsidRPr="008001AF" w:rsidRDefault="003F5E87" w:rsidP="003F5E87">
      <w:pPr>
        <w:widowControl w:val="0"/>
        <w:spacing w:after="0" w:line="360" w:lineRule="auto"/>
        <w:ind w:firstLine="709"/>
        <w:jc w:val="both"/>
        <w:rPr>
          <w:rFonts w:ascii="Times New Roman" w:hAnsi="Times New Roman" w:cs="Times New Roman"/>
          <w:bCs/>
          <w:color w:val="000000" w:themeColor="text1"/>
          <w:sz w:val="28"/>
          <w:szCs w:val="28"/>
        </w:rPr>
      </w:pPr>
      <w:r w:rsidRPr="008001AF">
        <w:rPr>
          <w:rFonts w:ascii="Times New Roman" w:hAnsi="Times New Roman" w:cs="Times New Roman"/>
          <w:bCs/>
          <w:color w:val="000000" w:themeColor="text1"/>
          <w:sz w:val="28"/>
          <w:szCs w:val="28"/>
        </w:rPr>
        <w:t>- размеры контейнера</w:t>
      </w:r>
      <w:r w:rsidR="008001AF" w:rsidRPr="008001AF">
        <w:rPr>
          <w:rFonts w:ascii="Times New Roman" w:hAnsi="Times New Roman" w:cs="Times New Roman"/>
          <w:bCs/>
          <w:color w:val="000000" w:themeColor="text1"/>
          <w:sz w:val="28"/>
          <w:szCs w:val="28"/>
        </w:rPr>
        <w:t>, м</w:t>
      </w:r>
      <w:r w:rsidRPr="008001AF">
        <w:rPr>
          <w:rFonts w:ascii="Times New Roman" w:hAnsi="Times New Roman" w:cs="Times New Roman"/>
          <w:bCs/>
          <w:color w:val="000000" w:themeColor="text1"/>
          <w:sz w:val="28"/>
          <w:szCs w:val="28"/>
        </w:rPr>
        <w:t>;</w:t>
      </w:r>
    </w:p>
    <w:p w14:paraId="6DC927C1" w14:textId="00D1D109" w:rsidR="003F5E87" w:rsidRPr="008001AF" w:rsidRDefault="003F5E87" w:rsidP="003F5E87">
      <w:pPr>
        <w:widowControl w:val="0"/>
        <w:spacing w:after="0" w:line="360" w:lineRule="auto"/>
        <w:ind w:firstLine="709"/>
        <w:jc w:val="both"/>
        <w:rPr>
          <w:rFonts w:ascii="Times New Roman" w:hAnsi="Times New Roman" w:cs="Times New Roman"/>
          <w:bCs/>
          <w:color w:val="000000" w:themeColor="text1"/>
          <w:sz w:val="28"/>
          <w:szCs w:val="28"/>
        </w:rPr>
      </w:pPr>
      <w:r w:rsidRPr="008001AF">
        <w:rPr>
          <w:rFonts w:ascii="Times New Roman" w:hAnsi="Times New Roman" w:cs="Times New Roman"/>
          <w:bCs/>
          <w:color w:val="000000" w:themeColor="text1"/>
          <w:sz w:val="28"/>
          <w:szCs w:val="28"/>
        </w:rPr>
        <w:t>- высота падения</w:t>
      </w:r>
      <w:r w:rsidR="008001AF" w:rsidRPr="008001AF">
        <w:rPr>
          <w:rFonts w:ascii="Times New Roman" w:hAnsi="Times New Roman" w:cs="Times New Roman"/>
          <w:bCs/>
          <w:color w:val="000000" w:themeColor="text1"/>
          <w:sz w:val="28"/>
          <w:szCs w:val="28"/>
        </w:rPr>
        <w:t>, м</w:t>
      </w:r>
      <w:r w:rsidRPr="008001AF">
        <w:rPr>
          <w:rFonts w:ascii="Times New Roman" w:hAnsi="Times New Roman" w:cs="Times New Roman"/>
          <w:bCs/>
          <w:color w:val="000000" w:themeColor="text1"/>
          <w:sz w:val="28"/>
          <w:szCs w:val="28"/>
        </w:rPr>
        <w:t>;</w:t>
      </w:r>
    </w:p>
    <w:p w14:paraId="777E5011" w14:textId="62EF94C2" w:rsidR="003F5E87" w:rsidRPr="008001AF" w:rsidRDefault="003F5E87" w:rsidP="003F5E87">
      <w:pPr>
        <w:widowControl w:val="0"/>
        <w:spacing w:after="0" w:line="360" w:lineRule="auto"/>
        <w:ind w:firstLine="709"/>
        <w:jc w:val="both"/>
        <w:rPr>
          <w:rFonts w:ascii="Times New Roman" w:hAnsi="Times New Roman" w:cs="Times New Roman"/>
          <w:bCs/>
          <w:color w:val="000000" w:themeColor="text1"/>
          <w:sz w:val="28"/>
          <w:szCs w:val="28"/>
        </w:rPr>
      </w:pPr>
      <w:r w:rsidRPr="008001AF">
        <w:rPr>
          <w:rFonts w:ascii="Times New Roman" w:hAnsi="Times New Roman" w:cs="Times New Roman"/>
          <w:bCs/>
          <w:color w:val="000000" w:themeColor="text1"/>
          <w:sz w:val="28"/>
          <w:szCs w:val="28"/>
        </w:rPr>
        <w:t>- масса клубней картофеля</w:t>
      </w:r>
      <w:r w:rsidR="008001AF" w:rsidRPr="008001AF">
        <w:rPr>
          <w:rFonts w:ascii="Times New Roman" w:hAnsi="Times New Roman" w:cs="Times New Roman"/>
          <w:bCs/>
          <w:color w:val="000000" w:themeColor="text1"/>
          <w:sz w:val="28"/>
          <w:szCs w:val="28"/>
        </w:rPr>
        <w:t>, кг</w:t>
      </w:r>
      <w:r w:rsidRPr="008001AF">
        <w:rPr>
          <w:rFonts w:ascii="Times New Roman" w:hAnsi="Times New Roman" w:cs="Times New Roman"/>
          <w:bCs/>
          <w:color w:val="000000" w:themeColor="text1"/>
          <w:sz w:val="28"/>
          <w:szCs w:val="28"/>
        </w:rPr>
        <w:t>;</w:t>
      </w:r>
    </w:p>
    <w:p w14:paraId="344A7D76" w14:textId="2D7DDDE0" w:rsidR="003F5E87" w:rsidRPr="008001AF" w:rsidRDefault="003F5E87" w:rsidP="003F5E87">
      <w:pPr>
        <w:widowControl w:val="0"/>
        <w:spacing w:after="0" w:line="360" w:lineRule="auto"/>
        <w:ind w:firstLine="709"/>
        <w:jc w:val="both"/>
        <w:rPr>
          <w:rFonts w:ascii="Times New Roman" w:hAnsi="Times New Roman" w:cs="Times New Roman"/>
          <w:bCs/>
          <w:color w:val="000000" w:themeColor="text1"/>
          <w:sz w:val="28"/>
          <w:szCs w:val="28"/>
        </w:rPr>
      </w:pPr>
      <w:r w:rsidRPr="008001AF">
        <w:rPr>
          <w:rFonts w:ascii="Times New Roman" w:hAnsi="Times New Roman" w:cs="Times New Roman"/>
          <w:bCs/>
          <w:color w:val="000000" w:themeColor="text1"/>
          <w:sz w:val="28"/>
          <w:szCs w:val="28"/>
        </w:rPr>
        <w:lastRenderedPageBreak/>
        <w:t>- стандартное отклонение распределения массы, оп</w:t>
      </w:r>
      <w:r w:rsidR="008001AF" w:rsidRPr="008001AF">
        <w:rPr>
          <w:rFonts w:ascii="Times New Roman" w:hAnsi="Times New Roman" w:cs="Times New Roman"/>
          <w:bCs/>
          <w:color w:val="000000" w:themeColor="text1"/>
          <w:sz w:val="28"/>
          <w:szCs w:val="28"/>
        </w:rPr>
        <w:t>ределяющее разброс массы клубня.</w:t>
      </w:r>
    </w:p>
    <w:p w14:paraId="4224D4E0" w14:textId="15ED297C" w:rsidR="003F5E87" w:rsidRPr="007614A9" w:rsidRDefault="003F5E87" w:rsidP="001303F0">
      <w:pPr>
        <w:widowControl w:val="0"/>
        <w:spacing w:after="0" w:line="360" w:lineRule="auto"/>
        <w:jc w:val="both"/>
        <w:rPr>
          <w:rFonts w:ascii="Times New Roman" w:hAnsi="Times New Roman" w:cs="Times New Roman"/>
          <w:bCs/>
          <w:color w:val="000000" w:themeColor="text1"/>
          <w:sz w:val="28"/>
          <w:szCs w:val="28"/>
        </w:rPr>
      </w:pPr>
    </w:p>
    <w:p w14:paraId="43F5B685" w14:textId="77777777" w:rsidR="003F5E87" w:rsidRDefault="003F5E87" w:rsidP="00A81F23">
      <w:pPr>
        <w:widowControl w:val="0"/>
        <w:spacing w:after="0" w:line="360" w:lineRule="auto"/>
        <w:ind w:firstLine="709"/>
        <w:jc w:val="both"/>
        <w:rPr>
          <w:rFonts w:ascii="Times New Roman" w:hAnsi="Times New Roman" w:cs="Times New Roman"/>
          <w:bCs/>
          <w:color w:val="000000" w:themeColor="text1"/>
          <w:sz w:val="28"/>
          <w:szCs w:val="28"/>
        </w:rPr>
      </w:pPr>
    </w:p>
    <w:p w14:paraId="4467E3E8" w14:textId="77777777" w:rsidR="003F5E87" w:rsidRDefault="003F5E87" w:rsidP="00A81F23">
      <w:pPr>
        <w:widowControl w:val="0"/>
        <w:spacing w:after="0" w:line="360" w:lineRule="auto"/>
        <w:ind w:firstLine="709"/>
        <w:jc w:val="both"/>
        <w:rPr>
          <w:rFonts w:ascii="Times New Roman" w:hAnsi="Times New Roman" w:cs="Times New Roman"/>
          <w:bCs/>
          <w:color w:val="000000" w:themeColor="text1"/>
          <w:sz w:val="28"/>
          <w:szCs w:val="28"/>
        </w:rPr>
      </w:pPr>
    </w:p>
    <w:p w14:paraId="34DB12C1" w14:textId="3C4C6243" w:rsidR="00A81F23" w:rsidRDefault="00A81F23" w:rsidP="003F5E87">
      <w:pPr>
        <w:widowControl w:val="0"/>
        <w:spacing w:after="0" w:line="360" w:lineRule="auto"/>
        <w:ind w:firstLine="709"/>
        <w:jc w:val="both"/>
        <w:rPr>
          <w:rFonts w:ascii="Times New Roman" w:hAnsi="Times New Roman" w:cs="Times New Roman"/>
          <w:bCs/>
          <w:color w:val="000000" w:themeColor="text1"/>
          <w:sz w:val="28"/>
          <w:szCs w:val="28"/>
        </w:rPr>
      </w:pPr>
      <w:r w:rsidRPr="00A81F23">
        <w:rPr>
          <w:rFonts w:ascii="Times New Roman" w:hAnsi="Times New Roman" w:cs="Times New Roman"/>
          <w:bCs/>
          <w:color w:val="000000" w:themeColor="text1"/>
          <w:sz w:val="28"/>
          <w:szCs w:val="28"/>
        </w:rPr>
        <w:t xml:space="preserve">Полученный результат </w:t>
      </w:r>
      <w:r w:rsidR="003F5E87">
        <w:rPr>
          <w:rFonts w:ascii="Times New Roman" w:hAnsi="Times New Roman" w:cs="Times New Roman"/>
          <w:bCs/>
          <w:color w:val="000000" w:themeColor="text1"/>
          <w:sz w:val="28"/>
          <w:szCs w:val="28"/>
        </w:rPr>
        <w:t xml:space="preserve">моделирования показывает </w:t>
      </w:r>
      <w:r w:rsidRPr="00A81F23">
        <w:rPr>
          <w:rFonts w:ascii="Times New Roman" w:hAnsi="Times New Roman" w:cs="Times New Roman"/>
          <w:bCs/>
          <w:color w:val="000000" w:themeColor="text1"/>
          <w:sz w:val="28"/>
          <w:szCs w:val="28"/>
        </w:rPr>
        <w:t>уров</w:t>
      </w:r>
      <w:r w:rsidR="003F5E87">
        <w:rPr>
          <w:rFonts w:ascii="Times New Roman" w:hAnsi="Times New Roman" w:cs="Times New Roman"/>
          <w:bCs/>
          <w:color w:val="000000" w:themeColor="text1"/>
          <w:sz w:val="28"/>
          <w:szCs w:val="28"/>
        </w:rPr>
        <w:t>ень</w:t>
      </w:r>
      <w:r w:rsidRPr="00A81F23">
        <w:rPr>
          <w:rFonts w:ascii="Times New Roman" w:hAnsi="Times New Roman" w:cs="Times New Roman"/>
          <w:bCs/>
          <w:color w:val="000000" w:themeColor="text1"/>
          <w:sz w:val="28"/>
          <w:szCs w:val="28"/>
        </w:rPr>
        <w:t xml:space="preserve"> механических повреждений</w:t>
      </w:r>
      <w:r w:rsidR="003F5E87">
        <w:rPr>
          <w:rFonts w:ascii="Times New Roman" w:hAnsi="Times New Roman" w:cs="Times New Roman"/>
          <w:bCs/>
          <w:color w:val="000000" w:themeColor="text1"/>
          <w:sz w:val="28"/>
          <w:szCs w:val="28"/>
        </w:rPr>
        <w:t xml:space="preserve"> картофеля</w:t>
      </w:r>
      <w:r w:rsidRPr="00A81F23">
        <w:rPr>
          <w:rFonts w:ascii="Times New Roman" w:hAnsi="Times New Roman" w:cs="Times New Roman"/>
          <w:bCs/>
          <w:color w:val="000000" w:themeColor="text1"/>
          <w:sz w:val="28"/>
          <w:szCs w:val="28"/>
        </w:rPr>
        <w:t xml:space="preserve">, где каждая категория данных отображается своим цветом (без ремней гасителей и с ремнями гасителями) (рисунок </w:t>
      </w:r>
      <w:r w:rsidR="003F5E87">
        <w:rPr>
          <w:rFonts w:ascii="Times New Roman" w:hAnsi="Times New Roman" w:cs="Times New Roman"/>
          <w:bCs/>
          <w:color w:val="000000" w:themeColor="text1"/>
          <w:sz w:val="28"/>
          <w:szCs w:val="28"/>
        </w:rPr>
        <w:t>1</w:t>
      </w:r>
      <w:r w:rsidRPr="00A81F23">
        <w:rPr>
          <w:rFonts w:ascii="Times New Roman" w:hAnsi="Times New Roman" w:cs="Times New Roman"/>
          <w:bCs/>
          <w:color w:val="000000" w:themeColor="text1"/>
          <w:sz w:val="28"/>
          <w:szCs w:val="28"/>
        </w:rPr>
        <w:t>). Цветовое кодирование помогает визуально оценить эффективность использования ремней гасителей в снижении повреждений.</w:t>
      </w:r>
    </w:p>
    <w:p w14:paraId="553DFB03" w14:textId="6D686CB3" w:rsidR="00A81F23" w:rsidRDefault="00A81F23" w:rsidP="00A81F23">
      <w:pPr>
        <w:widowControl w:val="0"/>
        <w:spacing w:after="0" w:line="360"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noProof/>
          <w:sz w:val="28"/>
          <w:lang w:val="en-US"/>
        </w:rPr>
        <w:drawing>
          <wp:inline distT="0" distB="0" distL="0" distR="0" wp14:anchorId="427A8381" wp14:editId="18F6CC1A">
            <wp:extent cx="4086225" cy="3063030"/>
            <wp:effectExtent l="0" t="0" r="0" b="4445"/>
            <wp:docPr id="1" name="Рисунок 1" descr="Сравнение без и с ремн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авнение без и с ремнем"/>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4565" cy="3069282"/>
                    </a:xfrm>
                    <a:prstGeom prst="rect">
                      <a:avLst/>
                    </a:prstGeom>
                    <a:noFill/>
                    <a:ln>
                      <a:noFill/>
                    </a:ln>
                  </pic:spPr>
                </pic:pic>
              </a:graphicData>
            </a:graphic>
          </wp:inline>
        </w:drawing>
      </w:r>
    </w:p>
    <w:p w14:paraId="62098CB5" w14:textId="6AF6489F" w:rsidR="00A81F23" w:rsidRDefault="00A81F23" w:rsidP="00A81F23">
      <w:pPr>
        <w:widowControl w:val="0"/>
        <w:spacing w:after="0" w:line="360" w:lineRule="auto"/>
        <w:ind w:firstLine="709"/>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Рисунок 1 - </w:t>
      </w:r>
      <w:r w:rsidRPr="00A81F23">
        <w:rPr>
          <w:rFonts w:ascii="Times New Roman" w:hAnsi="Times New Roman" w:cs="Times New Roman"/>
          <w:bCs/>
          <w:color w:val="000000" w:themeColor="text1"/>
          <w:sz w:val="28"/>
          <w:szCs w:val="28"/>
        </w:rPr>
        <w:t>Сравнительный анализ механических повреждений клубней картофеля без учета ремня гасителя и с ремнем гасителем</w:t>
      </w:r>
    </w:p>
    <w:p w14:paraId="4C4E09A3" w14:textId="77777777" w:rsidR="00E85E45" w:rsidRDefault="00E85E45" w:rsidP="00E85E45">
      <w:pPr>
        <w:spacing w:after="0" w:line="360" w:lineRule="auto"/>
        <w:jc w:val="center"/>
        <w:rPr>
          <w:rFonts w:ascii="Times New Roman" w:eastAsia="Calibri" w:hAnsi="Times New Roman" w:cs="Times New Roman"/>
          <w:noProof/>
          <w:color w:val="000000" w:themeColor="text1"/>
          <w:sz w:val="28"/>
          <w:lang w:eastAsia="ru-RU"/>
        </w:rPr>
      </w:pPr>
      <w:r>
        <w:rPr>
          <w:rFonts w:ascii="Times New Roman" w:eastAsia="Calibri" w:hAnsi="Times New Roman" w:cs="Times New Roman"/>
          <w:noProof/>
          <w:color w:val="000000" w:themeColor="text1"/>
          <w:sz w:val="28"/>
          <w:lang w:val="en-US"/>
        </w:rPr>
        <w:lastRenderedPageBreak/>
        <w:drawing>
          <wp:inline distT="0" distB="0" distL="0" distR="0" wp14:anchorId="3BB7B626" wp14:editId="11D3A0E1">
            <wp:extent cx="5759450" cy="2646680"/>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равнение повреждений с пиком.png"/>
                    <pic:cNvPicPr/>
                  </pic:nvPicPr>
                  <pic:blipFill>
                    <a:blip r:embed="rId18">
                      <a:extLst>
                        <a:ext uri="{28A0092B-C50C-407E-A947-70E740481C1C}">
                          <a14:useLocalDpi xmlns:a14="http://schemas.microsoft.com/office/drawing/2010/main" val="0"/>
                        </a:ext>
                      </a:extLst>
                    </a:blip>
                    <a:stretch>
                      <a:fillRect/>
                    </a:stretch>
                  </pic:blipFill>
                  <pic:spPr>
                    <a:xfrm>
                      <a:off x="0" y="0"/>
                      <a:ext cx="5759450" cy="2646680"/>
                    </a:xfrm>
                    <a:prstGeom prst="rect">
                      <a:avLst/>
                    </a:prstGeom>
                  </pic:spPr>
                </pic:pic>
              </a:graphicData>
            </a:graphic>
          </wp:inline>
        </w:drawing>
      </w:r>
    </w:p>
    <w:p w14:paraId="17974650" w14:textId="2B15F94D" w:rsidR="00FA2A29" w:rsidRPr="00FA2A29" w:rsidRDefault="00E85E45" w:rsidP="00FA2A29">
      <w:pPr>
        <w:spacing w:after="0" w:line="360" w:lineRule="auto"/>
        <w:jc w:val="center"/>
        <w:rPr>
          <w:rFonts w:ascii="Times New Roman" w:eastAsia="Calibri" w:hAnsi="Times New Roman" w:cs="Times New Roman"/>
          <w:noProof/>
          <w:color w:val="000000" w:themeColor="text1"/>
          <w:sz w:val="28"/>
          <w:lang w:eastAsia="ru-RU"/>
        </w:rPr>
      </w:pPr>
      <w:r w:rsidRPr="0061506A">
        <w:rPr>
          <w:rFonts w:ascii="Times New Roman" w:eastAsia="Calibri" w:hAnsi="Times New Roman" w:cs="Times New Roman"/>
          <w:noProof/>
          <w:color w:val="000000" w:themeColor="text1"/>
          <w:sz w:val="28"/>
          <w:lang w:eastAsia="ru-RU"/>
        </w:rPr>
        <w:t xml:space="preserve">Рисунок </w:t>
      </w:r>
      <w:r>
        <w:rPr>
          <w:rFonts w:ascii="Times New Roman" w:eastAsia="Calibri" w:hAnsi="Times New Roman" w:cs="Times New Roman"/>
          <w:noProof/>
          <w:color w:val="000000" w:themeColor="text1"/>
          <w:sz w:val="28"/>
          <w:lang w:eastAsia="ru-RU"/>
        </w:rPr>
        <w:t>2</w:t>
      </w:r>
      <w:r w:rsidRPr="0061506A">
        <w:rPr>
          <w:rFonts w:ascii="Times New Roman" w:eastAsia="Calibri" w:hAnsi="Times New Roman" w:cs="Times New Roman"/>
          <w:noProof/>
          <w:color w:val="000000" w:themeColor="text1"/>
          <w:sz w:val="28"/>
          <w:lang w:eastAsia="ru-RU"/>
        </w:rPr>
        <w:t xml:space="preserve"> – </w:t>
      </w:r>
      <w:r w:rsidR="007614A9">
        <w:rPr>
          <w:rFonts w:ascii="Times New Roman" w:eastAsia="Calibri" w:hAnsi="Times New Roman" w:cs="Times New Roman"/>
          <w:noProof/>
          <w:color w:val="000000" w:themeColor="text1"/>
          <w:sz w:val="28"/>
          <w:lang w:eastAsia="ru-RU"/>
        </w:rPr>
        <w:t>Уровень механических повреждений</w:t>
      </w:r>
      <w:r w:rsidRPr="0061506A">
        <w:rPr>
          <w:rFonts w:ascii="Times New Roman" w:eastAsia="Calibri" w:hAnsi="Times New Roman" w:cs="Times New Roman"/>
          <w:noProof/>
          <w:color w:val="000000" w:themeColor="text1"/>
          <w:sz w:val="28"/>
          <w:lang w:eastAsia="ru-RU"/>
        </w:rPr>
        <w:t xml:space="preserve"> клубней картофеля без ремней гасителей и</w:t>
      </w:r>
      <w:r w:rsidR="007614A9">
        <w:rPr>
          <w:rFonts w:ascii="Times New Roman" w:eastAsia="Calibri" w:hAnsi="Times New Roman" w:cs="Times New Roman"/>
          <w:noProof/>
          <w:color w:val="000000" w:themeColor="text1"/>
          <w:sz w:val="28"/>
          <w:lang w:eastAsia="ru-RU"/>
        </w:rPr>
        <w:t xml:space="preserve">  с</w:t>
      </w:r>
      <w:r w:rsidRPr="0061506A">
        <w:rPr>
          <w:rFonts w:ascii="Times New Roman" w:eastAsia="Calibri" w:hAnsi="Times New Roman" w:cs="Times New Roman"/>
          <w:noProof/>
          <w:color w:val="000000" w:themeColor="text1"/>
          <w:sz w:val="28"/>
          <w:lang w:eastAsia="ru-RU"/>
        </w:rPr>
        <w:t xml:space="preserve"> ремнями</w:t>
      </w:r>
      <w:r w:rsidR="007614A9">
        <w:rPr>
          <w:rFonts w:ascii="Times New Roman" w:eastAsia="Calibri" w:hAnsi="Times New Roman" w:cs="Times New Roman"/>
          <w:noProof/>
          <w:color w:val="000000" w:themeColor="text1"/>
          <w:sz w:val="28"/>
          <w:lang w:eastAsia="ru-RU"/>
        </w:rPr>
        <w:t xml:space="preserve"> гасителями </w:t>
      </w:r>
    </w:p>
    <w:p w14:paraId="0F311D54" w14:textId="6FA4231C" w:rsidR="00FA2A29" w:rsidRDefault="003F5E87" w:rsidP="00FA2A29">
      <w:pPr>
        <w:widowControl w:val="0"/>
        <w:spacing w:after="0" w:line="36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Полученные п</w:t>
      </w:r>
      <w:r w:rsidRPr="00F859F5">
        <w:rPr>
          <w:rFonts w:ascii="Times New Roman" w:hAnsi="Times New Roman" w:cs="Times New Roman"/>
          <w:bCs/>
          <w:color w:val="000000" w:themeColor="text1"/>
          <w:sz w:val="28"/>
          <w:szCs w:val="28"/>
        </w:rPr>
        <w:t>оверхности отличаются в цветовой гамме и прозрачности, что подчеркивает различия в уровнях механических повреждений клубней.</w:t>
      </w:r>
      <w:r w:rsidRPr="00606A48">
        <w:t xml:space="preserve"> </w:t>
      </w:r>
      <w:r w:rsidRPr="00606A48">
        <w:rPr>
          <w:rFonts w:ascii="Times New Roman" w:hAnsi="Times New Roman" w:cs="Times New Roman"/>
          <w:bCs/>
          <w:color w:val="000000" w:themeColor="text1"/>
          <w:sz w:val="28"/>
          <w:szCs w:val="28"/>
        </w:rPr>
        <w:t xml:space="preserve">Имитационная модель позволила, уточнить, что установка ремней гасителей на контейнер снижает механические повреждения клубней </w:t>
      </w:r>
      <w:r w:rsidRPr="00E854A3">
        <w:rPr>
          <w:rFonts w:ascii="Times New Roman" w:hAnsi="Times New Roman" w:cs="Times New Roman"/>
          <w:bCs/>
          <w:color w:val="000000" w:themeColor="text1"/>
          <w:sz w:val="28"/>
          <w:szCs w:val="28"/>
        </w:rPr>
        <w:t xml:space="preserve">картофеля </w:t>
      </w:r>
      <w:r w:rsidR="00E854A3" w:rsidRPr="00E854A3">
        <w:rPr>
          <w:rFonts w:ascii="Times New Roman" w:hAnsi="Times New Roman" w:cs="Times New Roman"/>
          <w:bCs/>
          <w:color w:val="000000" w:themeColor="text1"/>
          <w:sz w:val="28"/>
          <w:szCs w:val="28"/>
        </w:rPr>
        <w:t>в 2 раза</w:t>
      </w:r>
      <w:r w:rsidRPr="00E854A3">
        <w:rPr>
          <w:rFonts w:ascii="Times New Roman" w:hAnsi="Times New Roman" w:cs="Times New Roman"/>
          <w:bCs/>
          <w:color w:val="000000" w:themeColor="text1"/>
          <w:sz w:val="28"/>
          <w:szCs w:val="28"/>
        </w:rPr>
        <w:t>,</w:t>
      </w:r>
      <w:r w:rsidRPr="00606A48">
        <w:rPr>
          <w:rFonts w:ascii="Times New Roman" w:hAnsi="Times New Roman" w:cs="Times New Roman"/>
          <w:bCs/>
          <w:color w:val="000000" w:themeColor="text1"/>
          <w:sz w:val="28"/>
          <w:szCs w:val="28"/>
        </w:rPr>
        <w:t xml:space="preserve"> что </w:t>
      </w:r>
      <w:r>
        <w:rPr>
          <w:rFonts w:ascii="Times New Roman" w:hAnsi="Times New Roman" w:cs="Times New Roman"/>
          <w:bCs/>
          <w:color w:val="000000" w:themeColor="text1"/>
          <w:sz w:val="28"/>
          <w:szCs w:val="28"/>
        </w:rPr>
        <w:t>показано</w:t>
      </w:r>
      <w:r w:rsidRPr="00606A48">
        <w:rPr>
          <w:rFonts w:ascii="Times New Roman" w:hAnsi="Times New Roman" w:cs="Times New Roman"/>
          <w:bCs/>
          <w:color w:val="000000" w:themeColor="text1"/>
          <w:sz w:val="28"/>
          <w:szCs w:val="28"/>
        </w:rPr>
        <w:t xml:space="preserve"> на рисунке </w:t>
      </w:r>
      <w:r>
        <w:rPr>
          <w:rFonts w:ascii="Times New Roman" w:hAnsi="Times New Roman" w:cs="Times New Roman"/>
          <w:bCs/>
          <w:color w:val="000000" w:themeColor="text1"/>
          <w:sz w:val="28"/>
          <w:szCs w:val="28"/>
        </w:rPr>
        <w:t>2</w:t>
      </w:r>
      <w:r w:rsidRPr="00606A48">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 xml:space="preserve"> </w:t>
      </w:r>
    </w:p>
    <w:p w14:paraId="72C8FBBE" w14:textId="4F7F6C96" w:rsidR="00FA2A29" w:rsidRDefault="00FA2A29" w:rsidP="00FA2A29">
      <w:pPr>
        <w:widowControl w:val="0"/>
        <w:spacing w:after="0" w:line="360" w:lineRule="auto"/>
        <w:ind w:firstLine="709"/>
        <w:jc w:val="both"/>
        <w:rPr>
          <w:rFonts w:ascii="Times New Roman" w:eastAsiaTheme="minorEastAsia"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Снижение уровня механических повреждений клубней в первую очередь </w:t>
      </w:r>
      <w:r w:rsidR="00057D31">
        <w:rPr>
          <w:rFonts w:ascii="Times New Roman" w:hAnsi="Times New Roman" w:cs="Times New Roman"/>
          <w:bCs/>
          <w:color w:val="000000" w:themeColor="text1"/>
          <w:sz w:val="28"/>
          <w:szCs w:val="28"/>
        </w:rPr>
        <w:t xml:space="preserve">зависит от </w:t>
      </w:r>
      <w:r>
        <w:rPr>
          <w:rFonts w:ascii="Times New Roman" w:hAnsi="Times New Roman" w:cs="Times New Roman"/>
          <w:bCs/>
          <w:color w:val="000000" w:themeColor="text1"/>
          <w:sz w:val="28"/>
          <w:szCs w:val="28"/>
        </w:rPr>
        <w:t>изменени</w:t>
      </w:r>
      <w:r w:rsidR="00057D31">
        <w:rPr>
          <w:rFonts w:ascii="Times New Roman" w:hAnsi="Times New Roman" w:cs="Times New Roman"/>
          <w:bCs/>
          <w:color w:val="000000" w:themeColor="text1"/>
          <w:sz w:val="28"/>
          <w:szCs w:val="28"/>
        </w:rPr>
        <w:t>я</w:t>
      </w:r>
      <w:r>
        <w:rPr>
          <w:rFonts w:ascii="Times New Roman" w:hAnsi="Times New Roman" w:cs="Times New Roman"/>
          <w:bCs/>
          <w:color w:val="000000" w:themeColor="text1"/>
          <w:sz w:val="28"/>
          <w:szCs w:val="28"/>
        </w:rPr>
        <w:t xml:space="preserve"> скорости падения картофеля после его о</w:t>
      </w:r>
      <w:r w:rsidR="007812BF">
        <w:rPr>
          <w:rFonts w:ascii="Times New Roman" w:hAnsi="Times New Roman" w:cs="Times New Roman"/>
          <w:bCs/>
          <w:color w:val="000000" w:themeColor="text1"/>
          <w:sz w:val="28"/>
          <w:szCs w:val="28"/>
        </w:rPr>
        <w:t>тскока от  ремней гасителей</w:t>
      </w:r>
      <w:r>
        <w:rPr>
          <w:rFonts w:ascii="Times New Roman" w:hAnsi="Times New Roman" w:cs="Times New Roman"/>
          <w:bCs/>
          <w:color w:val="000000" w:themeColor="text1"/>
          <w:sz w:val="28"/>
          <w:szCs w:val="28"/>
        </w:rPr>
        <w:t>. Известно, что способность ремней гасителей снижать скорость, зависит от материала конструкции. Введем в имитационную модель коэффициент восстановления e – скорости, показывающий какая часть скорости сохранится после удара клубня картофеля об амортизирующую поверхность (0</w:t>
      </w:r>
      <m:oMath>
        <m:r>
          <w:rPr>
            <w:rFonts w:ascii="Cambria Math" w:hAnsi="Cambria Math" w:cs="Times New Roman"/>
            <w:color w:val="000000" w:themeColor="text1"/>
            <w:sz w:val="28"/>
            <w:szCs w:val="28"/>
          </w:rPr>
          <m:t>&lt;</m:t>
        </m:r>
        <m:r>
          <w:rPr>
            <w:rFonts w:ascii="Cambria Math" w:hAnsi="Cambria Math" w:cs="Times New Roman"/>
            <w:color w:val="000000" w:themeColor="text1"/>
            <w:sz w:val="28"/>
            <w:szCs w:val="28"/>
            <w:lang w:val="en-US"/>
          </w:rPr>
          <m:t>e</m:t>
        </m:r>
        <m:r>
          <w:rPr>
            <w:rFonts w:ascii="Cambria Math" w:hAnsi="Cambria Math" w:cs="Times New Roman"/>
            <w:color w:val="000000" w:themeColor="text1"/>
            <w:sz w:val="28"/>
            <w:szCs w:val="28"/>
          </w:rPr>
          <m:t>&lt;1)</m:t>
        </m:r>
      </m:oMath>
      <w:r>
        <w:rPr>
          <w:rFonts w:ascii="Times New Roman" w:eastAsiaTheme="minorEastAsia" w:hAnsi="Times New Roman" w:cs="Times New Roman"/>
          <w:bCs/>
          <w:color w:val="000000" w:themeColor="text1"/>
          <w:sz w:val="28"/>
          <w:szCs w:val="28"/>
        </w:rPr>
        <w:t xml:space="preserve">. Для дальнейших исследований </w:t>
      </w:r>
      <w:r w:rsidR="00057D31">
        <w:rPr>
          <w:rFonts w:ascii="Times New Roman" w:eastAsiaTheme="minorEastAsia" w:hAnsi="Times New Roman" w:cs="Times New Roman"/>
          <w:bCs/>
          <w:color w:val="000000" w:themeColor="text1"/>
          <w:sz w:val="28"/>
          <w:szCs w:val="28"/>
        </w:rPr>
        <w:t>добавим</w:t>
      </w:r>
      <w:r>
        <w:rPr>
          <w:rFonts w:ascii="Times New Roman" w:eastAsiaTheme="minorEastAsia" w:hAnsi="Times New Roman" w:cs="Times New Roman"/>
          <w:bCs/>
          <w:color w:val="000000" w:themeColor="text1"/>
          <w:sz w:val="28"/>
          <w:szCs w:val="28"/>
        </w:rPr>
        <w:t xml:space="preserve"> в модель значение средней массы клубня. </w:t>
      </w:r>
      <w:r w:rsidR="00057D31">
        <w:rPr>
          <w:rFonts w:ascii="Times New Roman" w:eastAsiaTheme="minorEastAsia" w:hAnsi="Times New Roman" w:cs="Times New Roman"/>
          <w:bCs/>
          <w:color w:val="000000" w:themeColor="text1"/>
          <w:sz w:val="28"/>
          <w:szCs w:val="28"/>
        </w:rPr>
        <w:t>В дальнейшем воспользуемся известной формулой по определению кинетической энергии:</w:t>
      </w:r>
    </w:p>
    <w:p w14:paraId="796F39FD" w14:textId="3A541031" w:rsidR="00057D31" w:rsidRDefault="00090AE7" w:rsidP="00057D31">
      <w:pPr>
        <w:widowControl w:val="0"/>
        <w:spacing w:after="0" w:line="360" w:lineRule="auto"/>
        <w:ind w:firstLine="709"/>
        <w:jc w:val="right"/>
        <w:rPr>
          <w:rFonts w:ascii="Times New Roman" w:eastAsiaTheme="minorEastAsia" w:hAnsi="Times New Roman" w:cs="Times New Roman"/>
          <w:bCs/>
          <w:color w:val="000000" w:themeColor="text1"/>
          <w:sz w:val="28"/>
          <w:szCs w:val="28"/>
        </w:rPr>
      </w:pPr>
      <m:oMath>
        <m:sSub>
          <m:sSubPr>
            <m:ctrlPr>
              <w:rPr>
                <w:rFonts w:ascii="Cambria Math" w:eastAsiaTheme="minorEastAsia" w:hAnsi="Cambria Math" w:cs="Times New Roman"/>
                <w:bCs/>
                <w:i/>
                <w:color w:val="000000" w:themeColor="text1"/>
                <w:sz w:val="28"/>
                <w:szCs w:val="28"/>
              </w:rPr>
            </m:ctrlPr>
          </m:sSubPr>
          <m:e>
            <m:r>
              <w:rPr>
                <w:rFonts w:ascii="Cambria Math" w:eastAsiaTheme="minorEastAsia" w:hAnsi="Cambria Math" w:cs="Times New Roman"/>
                <w:color w:val="000000" w:themeColor="text1"/>
                <w:sz w:val="28"/>
                <w:szCs w:val="28"/>
              </w:rPr>
              <m:t>E</m:t>
            </m:r>
          </m:e>
          <m:sub>
            <m:r>
              <w:rPr>
                <w:rFonts w:ascii="Cambria Math" w:eastAsiaTheme="minorEastAsia" w:hAnsi="Cambria Math" w:cs="Times New Roman"/>
                <w:color w:val="000000" w:themeColor="text1"/>
                <w:sz w:val="28"/>
                <w:szCs w:val="28"/>
              </w:rPr>
              <m:t>k</m:t>
            </m:r>
          </m:sub>
        </m:sSub>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bCs/>
                <w:i/>
                <w:color w:val="000000" w:themeColor="text1"/>
                <w:sz w:val="28"/>
                <w:szCs w:val="28"/>
              </w:rPr>
            </m:ctrlPr>
          </m:fPr>
          <m:num>
            <m:r>
              <w:rPr>
                <w:rFonts w:ascii="Cambria Math" w:eastAsiaTheme="minorEastAsia" w:hAnsi="Cambria Math" w:cs="Times New Roman"/>
                <w:color w:val="000000" w:themeColor="text1"/>
                <w:sz w:val="28"/>
                <w:szCs w:val="28"/>
              </w:rPr>
              <m:t>1</m:t>
            </m:r>
          </m:num>
          <m:den>
            <m:r>
              <w:rPr>
                <w:rFonts w:ascii="Cambria Math" w:eastAsiaTheme="minorEastAsia" w:hAnsi="Cambria Math" w:cs="Times New Roman"/>
                <w:color w:val="000000" w:themeColor="text1"/>
                <w:sz w:val="28"/>
                <w:szCs w:val="28"/>
              </w:rPr>
              <m:t>2</m:t>
            </m:r>
          </m:den>
        </m:f>
        <m:sSub>
          <m:sSubPr>
            <m:ctrlPr>
              <w:rPr>
                <w:rFonts w:ascii="Cambria Math" w:eastAsiaTheme="minorEastAsia" w:hAnsi="Cambria Math" w:cs="Times New Roman"/>
                <w:bCs/>
                <w:i/>
                <w:color w:val="000000" w:themeColor="text1"/>
                <w:sz w:val="28"/>
                <w:szCs w:val="28"/>
                <w:lang w:val="en-US"/>
              </w:rPr>
            </m:ctrlPr>
          </m:sSubPr>
          <m:e>
            <m:r>
              <w:rPr>
                <w:rFonts w:ascii="Cambria Math" w:eastAsiaTheme="minorEastAsia" w:hAnsi="Cambria Math" w:cs="Times New Roman"/>
                <w:color w:val="000000" w:themeColor="text1"/>
                <w:sz w:val="28"/>
                <w:szCs w:val="28"/>
                <w:lang w:val="en-US"/>
              </w:rPr>
              <m:t>m</m:t>
            </m:r>
          </m:e>
          <m:sub>
            <m:r>
              <w:rPr>
                <w:rFonts w:ascii="Cambria Math" w:eastAsiaTheme="minorEastAsia" w:hAnsi="Cambria Math" w:cs="Times New Roman"/>
                <w:color w:val="000000" w:themeColor="text1"/>
                <w:sz w:val="28"/>
                <w:szCs w:val="28"/>
              </w:rPr>
              <m:t>ср</m:t>
            </m:r>
          </m:sub>
        </m:sSub>
        <m:sSup>
          <m:sSupPr>
            <m:ctrlPr>
              <w:rPr>
                <w:rFonts w:ascii="Cambria Math" w:eastAsiaTheme="minorEastAsia" w:hAnsi="Cambria Math" w:cs="Times New Roman"/>
                <w:bCs/>
                <w:i/>
                <w:color w:val="000000" w:themeColor="text1"/>
                <w:sz w:val="28"/>
                <w:szCs w:val="28"/>
                <w:lang w:val="en-US"/>
              </w:rPr>
            </m:ctrlPr>
          </m:sSupPr>
          <m:e>
            <m:r>
              <w:rPr>
                <w:rFonts w:ascii="Cambria Math" w:eastAsiaTheme="minorEastAsia" w:hAnsi="Cambria Math" w:cs="Times New Roman"/>
                <w:color w:val="000000" w:themeColor="text1"/>
                <w:sz w:val="28"/>
                <w:szCs w:val="28"/>
                <w:lang w:val="en-US"/>
              </w:rPr>
              <m:t>v</m:t>
            </m:r>
          </m:e>
          <m:sup>
            <m:r>
              <w:rPr>
                <w:rFonts w:ascii="Cambria Math" w:eastAsiaTheme="minorEastAsia" w:hAnsi="Cambria Math" w:cs="Times New Roman"/>
                <w:color w:val="000000" w:themeColor="text1"/>
                <w:sz w:val="28"/>
                <w:szCs w:val="28"/>
              </w:rPr>
              <m:t>2</m:t>
            </m:r>
          </m:sup>
        </m:sSup>
      </m:oMath>
      <w:r w:rsidR="00057D31">
        <w:rPr>
          <w:rFonts w:ascii="Times New Roman" w:eastAsiaTheme="minorEastAsia" w:hAnsi="Times New Roman" w:cs="Times New Roman"/>
          <w:bCs/>
          <w:color w:val="000000" w:themeColor="text1"/>
          <w:sz w:val="28"/>
          <w:szCs w:val="28"/>
        </w:rPr>
        <w:t xml:space="preserve">,                                                   </w:t>
      </w:r>
      <w:r w:rsidR="00057D31" w:rsidRPr="00057D31">
        <w:rPr>
          <w:rFonts w:ascii="Times New Roman" w:eastAsiaTheme="minorEastAsia" w:hAnsi="Times New Roman" w:cs="Times New Roman"/>
          <w:bCs/>
          <w:color w:val="000000" w:themeColor="text1"/>
          <w:sz w:val="28"/>
          <w:szCs w:val="28"/>
        </w:rPr>
        <w:t>(1)</w:t>
      </w:r>
    </w:p>
    <w:p w14:paraId="2619A416" w14:textId="14606126" w:rsidR="00057D31" w:rsidRPr="00057D31" w:rsidRDefault="00057D31" w:rsidP="00057D31">
      <w:pPr>
        <w:spacing w:after="0" w:line="360" w:lineRule="auto"/>
        <w:ind w:firstLine="709"/>
        <w:jc w:val="both"/>
        <w:rPr>
          <w:rFonts w:ascii="Times New Roman" w:eastAsia="Times New Roman" w:hAnsi="Times New Roman" w:cs="Times New Roman"/>
          <w:sz w:val="28"/>
        </w:rPr>
      </w:pPr>
      <w:r w:rsidRPr="00057D31">
        <w:rPr>
          <w:rFonts w:ascii="Times New Roman" w:eastAsia="Times New Roman" w:hAnsi="Times New Roman" w:cs="Times New Roman"/>
          <w:sz w:val="28"/>
        </w:rPr>
        <w:t xml:space="preserve">где, </w:t>
      </w:r>
      <m:oMath>
        <m:sSub>
          <m:sSubPr>
            <m:ctrlPr>
              <w:rPr>
                <w:rFonts w:ascii="Cambria Math" w:eastAsiaTheme="minorEastAsia" w:hAnsi="Cambria Math" w:cs="Times New Roman"/>
                <w:bCs/>
                <w:i/>
                <w:color w:val="000000" w:themeColor="text1"/>
                <w:sz w:val="28"/>
                <w:szCs w:val="28"/>
                <w:lang w:val="en-US"/>
              </w:rPr>
            </m:ctrlPr>
          </m:sSubPr>
          <m:e>
            <m:r>
              <w:rPr>
                <w:rFonts w:ascii="Cambria Math" w:eastAsiaTheme="minorEastAsia" w:hAnsi="Cambria Math" w:cs="Times New Roman"/>
                <w:color w:val="000000" w:themeColor="text1"/>
                <w:sz w:val="28"/>
                <w:szCs w:val="28"/>
                <w:lang w:val="en-US"/>
              </w:rPr>
              <m:t>m</m:t>
            </m:r>
          </m:e>
          <m:sub>
            <m:r>
              <w:rPr>
                <w:rFonts w:ascii="Cambria Math" w:eastAsiaTheme="minorEastAsia" w:hAnsi="Cambria Math" w:cs="Times New Roman"/>
                <w:color w:val="000000" w:themeColor="text1"/>
                <w:sz w:val="28"/>
                <w:szCs w:val="28"/>
              </w:rPr>
              <m:t>ср</m:t>
            </m:r>
          </m:sub>
        </m:sSub>
      </m:oMath>
      <w:r w:rsidRPr="00057D31">
        <w:rPr>
          <w:rFonts w:ascii="Times New Roman" w:eastAsia="Times New Roman" w:hAnsi="Times New Roman" w:cs="Times New Roman"/>
          <w:sz w:val="28"/>
        </w:rPr>
        <w:t xml:space="preserve"> – </w:t>
      </w:r>
      <w:r w:rsidR="00525C44">
        <w:rPr>
          <w:rFonts w:ascii="Times New Roman" w:eastAsia="Times New Roman" w:hAnsi="Times New Roman" w:cs="Times New Roman"/>
          <w:sz w:val="28"/>
        </w:rPr>
        <w:t>среднее</w:t>
      </w:r>
      <w:r>
        <w:rPr>
          <w:rFonts w:ascii="Times New Roman" w:eastAsia="Times New Roman" w:hAnsi="Times New Roman" w:cs="Times New Roman"/>
          <w:sz w:val="28"/>
        </w:rPr>
        <w:t xml:space="preserve"> значение массы</w:t>
      </w:r>
      <w:r w:rsidRPr="00057D31">
        <w:rPr>
          <w:rFonts w:ascii="Times New Roman" w:eastAsia="Times New Roman" w:hAnsi="Times New Roman" w:cs="Times New Roman"/>
          <w:sz w:val="28"/>
        </w:rPr>
        <w:t xml:space="preserve"> клубня, кг;</w:t>
      </w:r>
    </w:p>
    <w:p w14:paraId="40B8975D" w14:textId="30757069" w:rsidR="00057D31" w:rsidRDefault="00057D31" w:rsidP="00057D31">
      <w:pPr>
        <w:spacing w:after="0" w:line="360" w:lineRule="auto"/>
        <w:ind w:firstLine="709"/>
        <w:jc w:val="both"/>
        <w:rPr>
          <w:rFonts w:ascii="Times New Roman" w:eastAsia="Times New Roman" w:hAnsi="Times New Roman" w:cs="Times New Roman"/>
          <w:sz w:val="28"/>
        </w:rPr>
      </w:pPr>
      <w:r w:rsidRPr="00057D31">
        <w:rPr>
          <w:rFonts w:ascii="Times New Roman" w:eastAsia="Times New Roman" w:hAnsi="Times New Roman" w:cs="Times New Roman"/>
          <w:sz w:val="28"/>
        </w:rPr>
        <w:lastRenderedPageBreak/>
        <w:t xml:space="preserve">       </w:t>
      </w:r>
      <m:oMath>
        <m:r>
          <w:rPr>
            <w:rFonts w:ascii="Cambria Math" w:eastAsia="Times New Roman" w:hAnsi="Cambria Math" w:cs="Times New Roman"/>
            <w:sz w:val="28"/>
          </w:rPr>
          <m:t>v</m:t>
        </m:r>
      </m:oMath>
      <w:r w:rsidRPr="00057D31">
        <w:rPr>
          <w:rFonts w:ascii="Times New Roman" w:eastAsia="Times New Roman" w:hAnsi="Times New Roman" w:cs="Times New Roman"/>
          <w:sz w:val="28"/>
        </w:rPr>
        <w:t xml:space="preserve"> – скорость клубня в момент удара об поверхность контейнера, м/с,</w:t>
      </w:r>
    </w:p>
    <w:p w14:paraId="181E6205" w14:textId="6AB2ABE3" w:rsidR="00057D31" w:rsidRDefault="00057D31" w:rsidP="00057D31">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 ударе клубня об ремень гаситель часть энергии падения поглощается, поэтому:</w:t>
      </w:r>
    </w:p>
    <w:p w14:paraId="637920BE" w14:textId="616859C0" w:rsidR="00057D31" w:rsidRDefault="00090AE7" w:rsidP="00057D31">
      <w:pPr>
        <w:spacing w:after="0" w:line="360" w:lineRule="auto"/>
        <w:ind w:firstLine="709"/>
        <w:jc w:val="right"/>
        <w:rPr>
          <w:rFonts w:ascii="Times New Roman" w:eastAsia="Times New Roman" w:hAnsi="Times New Roman" w:cs="Times New Roman"/>
          <w:sz w:val="28"/>
        </w:rPr>
      </w:pP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E</m:t>
            </m:r>
          </m:e>
          <m:sub>
            <m:r>
              <w:rPr>
                <w:rFonts w:ascii="Cambria Math" w:eastAsia="Times New Roman" w:hAnsi="Cambria Math" w:cs="Times New Roman"/>
                <w:sz w:val="28"/>
              </w:rPr>
              <m:t>после удара</m:t>
            </m:r>
          </m:sub>
        </m:sSub>
        <m:r>
          <w:rPr>
            <w:rFonts w:ascii="Cambria Math" w:eastAsia="Times New Roman" w:hAnsi="Cambria Math" w:cs="Times New Roman"/>
            <w:sz w:val="28"/>
          </w:rPr>
          <m:t>=</m:t>
        </m:r>
        <m:r>
          <w:rPr>
            <w:rFonts w:ascii="Cambria Math" w:eastAsia="Times New Roman" w:hAnsi="Cambria Math" w:cs="Times New Roman"/>
            <w:sz w:val="28"/>
            <w:lang w:val="en-US"/>
          </w:rPr>
          <m:t>e</m:t>
        </m:r>
        <m:sSub>
          <m:sSubPr>
            <m:ctrlPr>
              <w:rPr>
                <w:rFonts w:ascii="Cambria Math" w:eastAsia="Times New Roman" w:hAnsi="Cambria Math" w:cs="Times New Roman"/>
                <w:i/>
                <w:sz w:val="28"/>
                <w:lang w:val="en-US"/>
              </w:rPr>
            </m:ctrlPr>
          </m:sSubPr>
          <m:e>
            <m:r>
              <w:rPr>
                <w:rFonts w:ascii="Cambria Math" w:eastAsia="Times New Roman" w:hAnsi="Cambria Math" w:cs="Times New Roman"/>
                <w:sz w:val="28"/>
                <w:lang w:val="en-US"/>
              </w:rPr>
              <m:t>E</m:t>
            </m:r>
          </m:e>
          <m:sub>
            <m:r>
              <w:rPr>
                <w:rFonts w:ascii="Cambria Math" w:eastAsia="Times New Roman" w:hAnsi="Cambria Math" w:cs="Times New Roman"/>
                <w:sz w:val="28"/>
                <w:lang w:val="en-US"/>
              </w:rPr>
              <m:t>k</m:t>
            </m:r>
          </m:sub>
        </m:sSub>
      </m:oMath>
      <w:r w:rsidR="00057D31">
        <w:rPr>
          <w:rFonts w:ascii="Times New Roman" w:eastAsia="Times New Roman" w:hAnsi="Times New Roman" w:cs="Times New Roman"/>
          <w:sz w:val="28"/>
        </w:rPr>
        <w:t>,                                                  (2)</w:t>
      </w:r>
    </w:p>
    <w:p w14:paraId="7B480871" w14:textId="4B5DF5DB" w:rsidR="00057D31" w:rsidRPr="007812BF" w:rsidRDefault="00090AE7" w:rsidP="00F06FC7">
      <w:pPr>
        <w:spacing w:after="0" w:line="360" w:lineRule="auto"/>
        <w:ind w:firstLine="709"/>
        <w:jc w:val="right"/>
        <w:rPr>
          <w:rFonts w:ascii="Times New Roman" w:eastAsia="Times New Roman" w:hAnsi="Times New Roman" w:cs="Times New Roman"/>
          <w:sz w:val="28"/>
        </w:rPr>
      </w:pP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v</m:t>
            </m:r>
          </m:e>
          <m:sub>
            <m:r>
              <w:rPr>
                <w:rFonts w:ascii="Cambria Math" w:eastAsia="Times New Roman" w:hAnsi="Cambria Math" w:cs="Times New Roman"/>
                <w:sz w:val="28"/>
              </w:rPr>
              <m:t>после удара</m:t>
            </m:r>
          </m:sub>
        </m:sSub>
        <m:r>
          <w:rPr>
            <w:rFonts w:ascii="Cambria Math" w:eastAsia="Times New Roman" w:hAnsi="Cambria Math" w:cs="Times New Roman"/>
            <w:sz w:val="28"/>
          </w:rPr>
          <m:t>=</m:t>
        </m:r>
      </m:oMath>
      <w:r w:rsidR="008001AF" w:rsidRPr="008001AF">
        <w:rPr>
          <w:rFonts w:ascii="Times New Roman" w:eastAsia="Times New Roman" w:hAnsi="Times New Roman" w:cs="Times New Roman"/>
          <w:sz w:val="28"/>
        </w:rPr>
        <w:t xml:space="preserve"> </w:t>
      </w:r>
      <m:oMath>
        <m:rad>
          <m:radPr>
            <m:degHide m:val="1"/>
            <m:ctrlPr>
              <w:rPr>
                <w:rFonts w:ascii="Cambria Math" w:eastAsia="Times New Roman" w:hAnsi="Cambria Math" w:cs="Times New Roman"/>
                <w:i/>
                <w:sz w:val="28"/>
              </w:rPr>
            </m:ctrlPr>
          </m:radPr>
          <m:deg/>
          <m:e>
            <m:f>
              <m:fPr>
                <m:ctrlPr>
                  <w:rPr>
                    <w:rFonts w:ascii="Cambria Math" w:eastAsia="Times New Roman" w:hAnsi="Cambria Math" w:cs="Times New Roman"/>
                    <w:i/>
                    <w:sz w:val="28"/>
                  </w:rPr>
                </m:ctrlPr>
              </m:fPr>
              <m:num>
                <m:sSub>
                  <m:sSubPr>
                    <m:ctrlPr>
                      <w:rPr>
                        <w:rFonts w:ascii="Cambria Math" w:eastAsia="Times New Roman" w:hAnsi="Cambria Math" w:cs="Times New Roman"/>
                        <w:i/>
                        <w:sz w:val="28"/>
                      </w:rPr>
                    </m:ctrlPr>
                  </m:sSubPr>
                  <m:e>
                    <m:r>
                      <w:rPr>
                        <w:rFonts w:ascii="Cambria Math" w:eastAsia="Times New Roman" w:hAnsi="Cambria Math" w:cs="Times New Roman"/>
                        <w:sz w:val="28"/>
                        <w:lang w:val="en-US"/>
                      </w:rPr>
                      <m:t>E</m:t>
                    </m:r>
                  </m:e>
                  <m:sub>
                    <m:r>
                      <w:rPr>
                        <w:rFonts w:ascii="Cambria Math" w:eastAsia="Times New Roman" w:hAnsi="Cambria Math" w:cs="Times New Roman"/>
                        <w:sz w:val="28"/>
                      </w:rPr>
                      <m:t>после</m:t>
                    </m:r>
                  </m:sub>
                </m:sSub>
              </m:num>
              <m:den>
                <m:sSub>
                  <m:sSubPr>
                    <m:ctrlPr>
                      <w:rPr>
                        <w:rFonts w:ascii="Cambria Math" w:eastAsia="Times New Roman" w:hAnsi="Cambria Math" w:cs="Times New Roman"/>
                        <w:i/>
                        <w:sz w:val="28"/>
                      </w:rPr>
                    </m:ctrlPr>
                  </m:sSubPr>
                  <m:e>
                    <m:r>
                      <w:rPr>
                        <w:rFonts w:ascii="Cambria Math" w:eastAsia="Times New Roman" w:hAnsi="Cambria Math" w:cs="Times New Roman"/>
                        <w:sz w:val="28"/>
                      </w:rPr>
                      <m:t>m</m:t>
                    </m:r>
                  </m:e>
                  <m:sub>
                    <m:r>
                      <w:rPr>
                        <w:rFonts w:ascii="Cambria Math" w:eastAsia="Times New Roman" w:hAnsi="Cambria Math" w:cs="Times New Roman"/>
                        <w:sz w:val="28"/>
                      </w:rPr>
                      <m:t>ср</m:t>
                    </m:r>
                  </m:sub>
                </m:sSub>
              </m:den>
            </m:f>
          </m:e>
        </m:rad>
      </m:oMath>
      <w:r w:rsidR="008001AF" w:rsidRPr="008001AF">
        <w:rPr>
          <w:rFonts w:ascii="Times New Roman" w:eastAsia="Times New Roman" w:hAnsi="Times New Roman" w:cs="Times New Roman"/>
          <w:sz w:val="28"/>
        </w:rPr>
        <w:t>,</w:t>
      </w:r>
      <w:r w:rsidR="008001AF">
        <w:rPr>
          <w:rFonts w:ascii="Times New Roman" w:eastAsia="Times New Roman" w:hAnsi="Times New Roman" w:cs="Times New Roman"/>
          <w:sz w:val="28"/>
        </w:rPr>
        <w:t xml:space="preserve"> </w:t>
      </w:r>
      <w:r w:rsidR="00F06FC7" w:rsidRPr="00F06FC7">
        <w:rPr>
          <w:rFonts w:ascii="Times New Roman" w:eastAsia="Times New Roman" w:hAnsi="Times New Roman" w:cs="Times New Roman"/>
          <w:sz w:val="28"/>
        </w:rPr>
        <w:t xml:space="preserve">                                                (3)</w:t>
      </w:r>
    </w:p>
    <w:p w14:paraId="08605AE8" w14:textId="3DE1A4F8" w:rsidR="00F06FC7" w:rsidRDefault="00F06FC7" w:rsidP="00F06FC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Построим график (рисунок 3)</w:t>
      </w:r>
      <w:r w:rsidR="00FE4220">
        <w:rPr>
          <w:rFonts w:ascii="Times New Roman" w:eastAsia="Times New Roman" w:hAnsi="Times New Roman" w:cs="Times New Roman"/>
          <w:sz w:val="28"/>
        </w:rPr>
        <w:t xml:space="preserve">. Величина провиса ремня гасителя на рисунке составляет до 10 см. </w:t>
      </w:r>
    </w:p>
    <w:p w14:paraId="537DD9A6" w14:textId="77777777" w:rsidR="00F06FC7" w:rsidRDefault="00F06FC7" w:rsidP="00F06FC7">
      <w:pPr>
        <w:spacing w:after="0" w:line="360" w:lineRule="auto"/>
        <w:ind w:firstLine="709"/>
        <w:jc w:val="both"/>
        <w:rPr>
          <w:rFonts w:ascii="Times New Roman" w:eastAsia="Times New Roman" w:hAnsi="Times New Roman" w:cs="Times New Roman"/>
          <w:sz w:val="28"/>
        </w:rPr>
      </w:pPr>
    </w:p>
    <w:p w14:paraId="1E138B66" w14:textId="5FFD4583" w:rsidR="00F06FC7" w:rsidRDefault="00090AE7" w:rsidP="00F06FC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rPr>
        <w:pict w14:anchorId="669A9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1pt;height:263pt;mso-width-percent:0;mso-height-percent:0;mso-width-percent:0;mso-height-percent:0">
            <v:imagedata r:id="rId19" o:title="IMG_6287"/>
          </v:shape>
        </w:pict>
      </w:r>
    </w:p>
    <w:p w14:paraId="1260AD40" w14:textId="127D4B58" w:rsidR="00F06FC7" w:rsidRDefault="00F06FC7" w:rsidP="00F06FC7">
      <w:pPr>
        <w:spacing w:after="0" w:line="36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 xml:space="preserve">Рисунок 3 </w:t>
      </w:r>
      <w:r w:rsidR="00FE4220">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FE4220">
        <w:rPr>
          <w:rFonts w:ascii="Times New Roman" w:eastAsia="Times New Roman" w:hAnsi="Times New Roman" w:cs="Times New Roman"/>
          <w:sz w:val="28"/>
        </w:rPr>
        <w:t xml:space="preserve">Распределение скоростей падения клубня </w:t>
      </w:r>
    </w:p>
    <w:p w14:paraId="5FB89364" w14:textId="77777777" w:rsidR="00F06FC7" w:rsidRDefault="00F06FC7" w:rsidP="00FE4220">
      <w:pPr>
        <w:spacing w:after="0" w:line="360" w:lineRule="auto"/>
        <w:jc w:val="both"/>
        <w:rPr>
          <w:rFonts w:ascii="Times New Roman" w:eastAsia="Times New Roman" w:hAnsi="Times New Roman" w:cs="Times New Roman"/>
          <w:sz w:val="28"/>
        </w:rPr>
      </w:pPr>
    </w:p>
    <w:p w14:paraId="717D8FD6" w14:textId="79467897" w:rsidR="00F859F5" w:rsidRPr="00E85E45" w:rsidRDefault="00784994" w:rsidP="00E85E45">
      <w:pPr>
        <w:widowControl w:val="0"/>
        <w:spacing w:after="0" w:line="360" w:lineRule="auto"/>
        <w:ind w:firstLine="709"/>
        <w:jc w:val="both"/>
        <w:rPr>
          <w:rFonts w:ascii="Times New Roman" w:eastAsia="Calibri" w:hAnsi="Times New Roman" w:cs="Times New Roman"/>
          <w:noProof/>
          <w:sz w:val="28"/>
          <w:lang w:eastAsia="ru-RU"/>
        </w:rPr>
      </w:pPr>
      <w:r>
        <w:rPr>
          <w:rFonts w:ascii="Times New Roman" w:eastAsia="Calibri" w:hAnsi="Times New Roman" w:cs="Times New Roman"/>
          <w:noProof/>
          <w:sz w:val="28"/>
          <w:lang w:eastAsia="ru-RU"/>
        </w:rPr>
        <w:t>Последующий а</w:t>
      </w:r>
      <w:r w:rsidRPr="00F859F5">
        <w:rPr>
          <w:rFonts w:ascii="Times New Roman" w:eastAsia="Calibri" w:hAnsi="Times New Roman" w:cs="Times New Roman"/>
          <w:noProof/>
          <w:sz w:val="28"/>
          <w:lang w:eastAsia="ru-RU"/>
        </w:rPr>
        <w:t xml:space="preserve">нализ результатов имитационного моделирования </w:t>
      </w:r>
      <w:r>
        <w:rPr>
          <w:rFonts w:ascii="Times New Roman" w:eastAsia="Calibri" w:hAnsi="Times New Roman" w:cs="Times New Roman"/>
          <w:noProof/>
          <w:sz w:val="28"/>
          <w:lang w:eastAsia="ru-RU"/>
        </w:rPr>
        <w:t>выявил</w:t>
      </w:r>
      <w:r w:rsidRPr="00F859F5">
        <w:rPr>
          <w:rFonts w:ascii="Times New Roman" w:eastAsia="Calibri" w:hAnsi="Times New Roman" w:cs="Times New Roman"/>
          <w:noProof/>
          <w:sz w:val="28"/>
          <w:lang w:eastAsia="ru-RU"/>
        </w:rPr>
        <w:t xml:space="preserve"> </w:t>
      </w:r>
      <w:r>
        <w:rPr>
          <w:rFonts w:ascii="Times New Roman" w:eastAsia="Calibri" w:hAnsi="Times New Roman" w:cs="Times New Roman"/>
          <w:noProof/>
          <w:sz w:val="28"/>
          <w:lang w:eastAsia="ru-RU"/>
        </w:rPr>
        <w:t>повышенный уровень механических повреждений</w:t>
      </w:r>
      <w:r w:rsidR="00E85E45">
        <w:rPr>
          <w:rFonts w:ascii="Times New Roman" w:eastAsia="Calibri" w:hAnsi="Times New Roman" w:cs="Times New Roman"/>
          <w:noProof/>
          <w:sz w:val="28"/>
          <w:lang w:eastAsia="ru-RU"/>
        </w:rPr>
        <w:t xml:space="preserve"> (обозначено на рисунке </w:t>
      </w:r>
      <w:r w:rsidR="00FE4220">
        <w:rPr>
          <w:rFonts w:ascii="Times New Roman" w:eastAsia="Calibri" w:hAnsi="Times New Roman" w:cs="Times New Roman"/>
          <w:noProof/>
          <w:sz w:val="28"/>
          <w:lang w:eastAsia="ru-RU"/>
        </w:rPr>
        <w:t>1</w:t>
      </w:r>
      <w:r w:rsidR="00E85E45">
        <w:rPr>
          <w:rFonts w:ascii="Times New Roman" w:eastAsia="Calibri" w:hAnsi="Times New Roman" w:cs="Times New Roman"/>
          <w:noProof/>
          <w:sz w:val="28"/>
          <w:lang w:eastAsia="ru-RU"/>
        </w:rPr>
        <w:t xml:space="preserve"> и </w:t>
      </w:r>
      <w:r w:rsidR="00FE4220">
        <w:rPr>
          <w:rFonts w:ascii="Times New Roman" w:eastAsia="Calibri" w:hAnsi="Times New Roman" w:cs="Times New Roman"/>
          <w:noProof/>
          <w:sz w:val="28"/>
          <w:lang w:eastAsia="ru-RU"/>
        </w:rPr>
        <w:t>2</w:t>
      </w:r>
      <w:r w:rsidR="00E85E45">
        <w:rPr>
          <w:rFonts w:ascii="Times New Roman" w:eastAsia="Calibri" w:hAnsi="Times New Roman" w:cs="Times New Roman"/>
          <w:noProof/>
          <w:sz w:val="28"/>
          <w:lang w:eastAsia="ru-RU"/>
        </w:rPr>
        <w:t>)</w:t>
      </w:r>
      <w:r>
        <w:rPr>
          <w:rFonts w:ascii="Times New Roman" w:eastAsia="Calibri" w:hAnsi="Times New Roman" w:cs="Times New Roman"/>
          <w:noProof/>
          <w:sz w:val="28"/>
          <w:lang w:eastAsia="ru-RU"/>
        </w:rPr>
        <w:t xml:space="preserve"> з</w:t>
      </w:r>
      <w:r w:rsidR="00E85E45">
        <w:rPr>
          <w:rFonts w:ascii="Times New Roman" w:eastAsia="Calibri" w:hAnsi="Times New Roman" w:cs="Times New Roman"/>
          <w:noProof/>
          <w:sz w:val="28"/>
          <w:lang w:eastAsia="ru-RU"/>
        </w:rPr>
        <w:t>а счет отскоска клубней от ремней</w:t>
      </w:r>
      <w:r>
        <w:rPr>
          <w:rFonts w:ascii="Times New Roman" w:eastAsia="Calibri" w:hAnsi="Times New Roman" w:cs="Times New Roman"/>
          <w:noProof/>
          <w:sz w:val="28"/>
          <w:lang w:eastAsia="ru-RU"/>
        </w:rPr>
        <w:t xml:space="preserve"> гасител</w:t>
      </w:r>
      <w:r w:rsidR="00E85E45">
        <w:rPr>
          <w:rFonts w:ascii="Times New Roman" w:eastAsia="Calibri" w:hAnsi="Times New Roman" w:cs="Times New Roman"/>
          <w:noProof/>
          <w:sz w:val="28"/>
          <w:lang w:eastAsia="ru-RU"/>
        </w:rPr>
        <w:t>ей</w:t>
      </w:r>
      <w:r>
        <w:rPr>
          <w:rFonts w:ascii="Times New Roman" w:eastAsia="Calibri" w:hAnsi="Times New Roman" w:cs="Times New Roman"/>
          <w:noProof/>
          <w:sz w:val="28"/>
          <w:lang w:eastAsia="ru-RU"/>
        </w:rPr>
        <w:t>.</w:t>
      </w:r>
      <w:r w:rsidR="00E85E45">
        <w:rPr>
          <w:rFonts w:ascii="Times New Roman" w:eastAsia="Calibri" w:hAnsi="Times New Roman" w:cs="Times New Roman"/>
          <w:noProof/>
          <w:sz w:val="28"/>
          <w:lang w:eastAsia="ru-RU"/>
        </w:rPr>
        <w:t xml:space="preserve"> </w:t>
      </w:r>
      <w:r w:rsidR="00F859F5" w:rsidRPr="00F859F5">
        <w:rPr>
          <w:rFonts w:ascii="Times New Roman" w:eastAsia="Calibri" w:hAnsi="Times New Roman" w:cs="Times New Roman"/>
          <w:noProof/>
          <w:sz w:val="28"/>
          <w:lang w:eastAsia="ru-RU"/>
        </w:rPr>
        <w:t>В результате отскока клубнень перемещается на противоположную сторону контейнера и его повреждения зависят от нескольких факторов, таких как:</w:t>
      </w:r>
    </w:p>
    <w:p w14:paraId="7903FF9F" w14:textId="2186EB1A" w:rsidR="00F859F5" w:rsidRPr="006E3EC8" w:rsidRDefault="00F859F5" w:rsidP="00F859F5">
      <w:pPr>
        <w:spacing w:after="0" w:line="360" w:lineRule="auto"/>
        <w:ind w:firstLine="709"/>
        <w:rPr>
          <w:rFonts w:ascii="Times New Roman" w:eastAsia="Calibri" w:hAnsi="Times New Roman" w:cs="Times New Roman"/>
          <w:noProof/>
          <w:color w:val="000000" w:themeColor="text1"/>
          <w:sz w:val="28"/>
          <w:lang w:eastAsia="ru-RU"/>
        </w:rPr>
      </w:pPr>
      <w:r w:rsidRPr="006E3EC8">
        <w:rPr>
          <w:rFonts w:ascii="Times New Roman" w:eastAsia="Calibri" w:hAnsi="Times New Roman" w:cs="Times New Roman"/>
          <w:noProof/>
          <w:color w:val="000000" w:themeColor="text1"/>
          <w:sz w:val="28"/>
          <w:lang w:eastAsia="ru-RU"/>
        </w:rPr>
        <w:t>- скорость падения клубня в контейнер</w:t>
      </w:r>
      <w:r w:rsidR="006E3EC8" w:rsidRPr="006E3EC8">
        <w:rPr>
          <w:rFonts w:ascii="Times New Roman" w:eastAsia="Calibri" w:hAnsi="Times New Roman" w:cs="Times New Roman"/>
          <w:noProof/>
          <w:color w:val="000000" w:themeColor="text1"/>
          <w:sz w:val="28"/>
          <w:lang w:eastAsia="ru-RU"/>
        </w:rPr>
        <w:t>, м/с</w:t>
      </w:r>
      <w:r w:rsidRPr="006E3EC8">
        <w:rPr>
          <w:rFonts w:ascii="Times New Roman" w:eastAsia="Calibri" w:hAnsi="Times New Roman" w:cs="Times New Roman"/>
          <w:noProof/>
          <w:color w:val="000000" w:themeColor="text1"/>
          <w:sz w:val="28"/>
          <w:lang w:eastAsia="ru-RU"/>
        </w:rPr>
        <w:t>;</w:t>
      </w:r>
    </w:p>
    <w:p w14:paraId="297272C5" w14:textId="69DB7DDA" w:rsidR="00F859F5" w:rsidRPr="006E3EC8" w:rsidRDefault="00F859F5" w:rsidP="00F859F5">
      <w:pPr>
        <w:spacing w:after="0" w:line="360" w:lineRule="auto"/>
        <w:ind w:firstLine="709"/>
        <w:rPr>
          <w:rFonts w:ascii="Times New Roman" w:eastAsia="Calibri" w:hAnsi="Times New Roman" w:cs="Times New Roman"/>
          <w:noProof/>
          <w:color w:val="000000" w:themeColor="text1"/>
          <w:sz w:val="28"/>
          <w:lang w:eastAsia="ru-RU"/>
        </w:rPr>
      </w:pPr>
      <w:r w:rsidRPr="006E3EC8">
        <w:rPr>
          <w:rFonts w:ascii="Times New Roman" w:eastAsia="Calibri" w:hAnsi="Times New Roman" w:cs="Times New Roman"/>
          <w:noProof/>
          <w:color w:val="000000" w:themeColor="text1"/>
          <w:sz w:val="28"/>
          <w:lang w:eastAsia="ru-RU"/>
        </w:rPr>
        <w:lastRenderedPageBreak/>
        <w:t>- материал и конструкция ремня;</w:t>
      </w:r>
    </w:p>
    <w:p w14:paraId="26A9BAB9" w14:textId="2D14C94D" w:rsidR="00F859F5" w:rsidRPr="006E3EC8" w:rsidRDefault="00F859F5" w:rsidP="00F859F5">
      <w:pPr>
        <w:spacing w:after="0" w:line="360" w:lineRule="auto"/>
        <w:ind w:firstLine="709"/>
        <w:rPr>
          <w:rFonts w:ascii="Times New Roman" w:eastAsia="Calibri" w:hAnsi="Times New Roman" w:cs="Times New Roman"/>
          <w:noProof/>
          <w:color w:val="000000" w:themeColor="text1"/>
          <w:sz w:val="28"/>
          <w:lang w:eastAsia="ru-RU"/>
        </w:rPr>
      </w:pPr>
      <w:r w:rsidRPr="006E3EC8">
        <w:rPr>
          <w:rFonts w:ascii="Times New Roman" w:eastAsia="Calibri" w:hAnsi="Times New Roman" w:cs="Times New Roman"/>
          <w:noProof/>
          <w:color w:val="000000" w:themeColor="text1"/>
          <w:sz w:val="28"/>
          <w:lang w:eastAsia="ru-RU"/>
        </w:rPr>
        <w:t>-форма и размер клубней</w:t>
      </w:r>
      <w:r w:rsidR="006E3EC8" w:rsidRPr="006E3EC8">
        <w:rPr>
          <w:rFonts w:ascii="Times New Roman" w:eastAsia="Calibri" w:hAnsi="Times New Roman" w:cs="Times New Roman"/>
          <w:noProof/>
          <w:color w:val="000000" w:themeColor="text1"/>
          <w:sz w:val="28"/>
          <w:lang w:eastAsia="ru-RU"/>
        </w:rPr>
        <w:t>, см</w:t>
      </w:r>
      <w:r w:rsidRPr="006E3EC8">
        <w:rPr>
          <w:rFonts w:ascii="Times New Roman" w:eastAsia="Calibri" w:hAnsi="Times New Roman" w:cs="Times New Roman"/>
          <w:noProof/>
          <w:color w:val="000000" w:themeColor="text1"/>
          <w:sz w:val="28"/>
          <w:lang w:eastAsia="ru-RU"/>
        </w:rPr>
        <w:t>;</w:t>
      </w:r>
    </w:p>
    <w:p w14:paraId="586D05CD" w14:textId="133B08D6" w:rsidR="00F859F5" w:rsidRPr="006E3EC8" w:rsidRDefault="00F859F5" w:rsidP="00F859F5">
      <w:pPr>
        <w:spacing w:after="0" w:line="360" w:lineRule="auto"/>
        <w:ind w:firstLine="709"/>
        <w:rPr>
          <w:rFonts w:ascii="Times New Roman" w:eastAsia="Calibri" w:hAnsi="Times New Roman" w:cs="Times New Roman"/>
          <w:noProof/>
          <w:color w:val="000000" w:themeColor="text1"/>
          <w:sz w:val="28"/>
          <w:lang w:eastAsia="ru-RU"/>
        </w:rPr>
      </w:pPr>
      <w:r w:rsidRPr="006E3EC8">
        <w:rPr>
          <w:rFonts w:ascii="Times New Roman" w:eastAsia="Calibri" w:hAnsi="Times New Roman" w:cs="Times New Roman"/>
          <w:noProof/>
          <w:color w:val="000000" w:themeColor="text1"/>
          <w:sz w:val="28"/>
          <w:lang w:eastAsia="ru-RU"/>
        </w:rPr>
        <w:t>- угол падения</w:t>
      </w:r>
      <w:r w:rsidR="006E3EC8" w:rsidRPr="006E3EC8">
        <w:rPr>
          <w:rFonts w:ascii="Times New Roman" w:eastAsia="Calibri" w:hAnsi="Times New Roman" w:cs="Times New Roman"/>
          <w:noProof/>
          <w:color w:val="000000" w:themeColor="text1"/>
          <w:sz w:val="28"/>
          <w:lang w:eastAsia="ru-RU"/>
        </w:rPr>
        <w:t>, ̊</w:t>
      </w:r>
      <w:r w:rsidRPr="006E3EC8">
        <w:rPr>
          <w:rFonts w:ascii="Times New Roman" w:eastAsia="Calibri" w:hAnsi="Times New Roman" w:cs="Times New Roman"/>
          <w:noProof/>
          <w:color w:val="000000" w:themeColor="text1"/>
          <w:sz w:val="28"/>
          <w:lang w:eastAsia="ru-RU"/>
        </w:rPr>
        <w:t xml:space="preserve">. </w:t>
      </w:r>
    </w:p>
    <w:p w14:paraId="698464F5" w14:textId="463E4F42" w:rsidR="00F859F5" w:rsidRPr="00F859F5" w:rsidRDefault="006E0308" w:rsidP="00F859F5">
      <w:pPr>
        <w:spacing w:after="0" w:line="360" w:lineRule="auto"/>
        <w:ind w:firstLine="709"/>
        <w:jc w:val="both"/>
        <w:rPr>
          <w:rFonts w:ascii="Times New Roman" w:eastAsia="Calibri" w:hAnsi="Times New Roman" w:cs="Times New Roman"/>
          <w:noProof/>
          <w:sz w:val="28"/>
          <w:lang w:eastAsia="ru-RU"/>
        </w:rPr>
      </w:pPr>
      <w:r w:rsidRPr="006E3EC8">
        <w:rPr>
          <w:rFonts w:ascii="Times New Roman" w:eastAsia="Calibri" w:hAnsi="Times New Roman" w:cs="Times New Roman"/>
          <w:noProof/>
          <w:color w:val="000000" w:themeColor="text1"/>
          <w:sz w:val="28"/>
          <w:lang w:eastAsia="ru-RU"/>
        </w:rPr>
        <w:t>Опираясь на результаты</w:t>
      </w:r>
      <w:r>
        <w:rPr>
          <w:rFonts w:ascii="Times New Roman" w:eastAsia="Calibri" w:hAnsi="Times New Roman" w:cs="Times New Roman"/>
          <w:noProof/>
          <w:sz w:val="28"/>
          <w:lang w:eastAsia="ru-RU"/>
        </w:rPr>
        <w:t xml:space="preserve"> исследований</w:t>
      </w:r>
      <w:r w:rsidR="00F859F5" w:rsidRPr="00F859F5">
        <w:rPr>
          <w:rFonts w:ascii="Times New Roman" w:eastAsia="Calibri" w:hAnsi="Times New Roman" w:cs="Times New Roman"/>
          <w:noProof/>
          <w:sz w:val="28"/>
          <w:lang w:eastAsia="ru-RU"/>
        </w:rPr>
        <w:t xml:space="preserve"> в этой области визуализуруем распределение клубней картофеля после отскоков от ремней гасителей</w:t>
      </w:r>
      <w:r w:rsidR="00196D3C">
        <w:rPr>
          <w:rFonts w:ascii="Times New Roman" w:eastAsia="Calibri" w:hAnsi="Times New Roman" w:cs="Times New Roman"/>
          <w:noProof/>
          <w:sz w:val="28"/>
          <w:lang w:eastAsia="ru-RU"/>
        </w:rPr>
        <w:t>.</w:t>
      </w:r>
      <w:r w:rsidR="00F859F5" w:rsidRPr="00F859F5">
        <w:rPr>
          <w:rFonts w:ascii="Times New Roman" w:eastAsia="Calibri" w:hAnsi="Times New Roman" w:cs="Times New Roman"/>
          <w:noProof/>
          <w:sz w:val="28"/>
          <w:lang w:eastAsia="ru-RU"/>
        </w:rPr>
        <w:t xml:space="preserve"> Для этого введем осредненные исходные параметры в имитационную модель:</w:t>
      </w:r>
    </w:p>
    <w:p w14:paraId="172202E4" w14:textId="77777777" w:rsidR="00F859F5" w:rsidRPr="00F859F5" w:rsidRDefault="00F859F5" w:rsidP="00F859F5">
      <w:pPr>
        <w:spacing w:after="0" w:line="360" w:lineRule="auto"/>
        <w:ind w:firstLine="709"/>
        <w:jc w:val="both"/>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ширина контейнера, м;</w:t>
      </w:r>
    </w:p>
    <w:p w14:paraId="0ED5B049" w14:textId="77777777" w:rsidR="00F859F5" w:rsidRPr="00F859F5" w:rsidRDefault="00F859F5" w:rsidP="00F859F5">
      <w:pPr>
        <w:spacing w:after="0" w:line="360" w:lineRule="auto"/>
        <w:ind w:firstLine="709"/>
        <w:jc w:val="both"/>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длина контейнера, м;</w:t>
      </w:r>
    </w:p>
    <w:p w14:paraId="36D890A0" w14:textId="77777777" w:rsidR="00F859F5" w:rsidRPr="00F859F5" w:rsidRDefault="00F859F5" w:rsidP="00F859F5">
      <w:pPr>
        <w:spacing w:after="0" w:line="360" w:lineRule="auto"/>
        <w:ind w:firstLine="709"/>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количество клубней, шт</w:t>
      </w:r>
    </w:p>
    <w:p w14:paraId="2D311521" w14:textId="77777777" w:rsidR="00F859F5" w:rsidRPr="00F859F5" w:rsidRDefault="00F859F5" w:rsidP="00F859F5">
      <w:pPr>
        <w:spacing w:after="0" w:line="360" w:lineRule="auto"/>
        <w:ind w:firstLine="709"/>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ширина ремней гасителей; м;</w:t>
      </w:r>
    </w:p>
    <w:p w14:paraId="4F046602" w14:textId="77777777" w:rsidR="00F859F5" w:rsidRPr="00F859F5" w:rsidRDefault="00F859F5" w:rsidP="00F859F5">
      <w:pPr>
        <w:spacing w:after="0" w:line="360" w:lineRule="auto"/>
        <w:ind w:firstLine="709"/>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зазор между ремнями гасителями; м;</w:t>
      </w:r>
    </w:p>
    <w:p w14:paraId="76CA3E74" w14:textId="77777777" w:rsidR="00F859F5" w:rsidRPr="00F859F5" w:rsidRDefault="00F859F5" w:rsidP="00F859F5">
      <w:pPr>
        <w:spacing w:after="0" w:line="360" w:lineRule="auto"/>
        <w:ind w:firstLine="709"/>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xml:space="preserve">- масса клубня, грамм; </w:t>
      </w:r>
    </w:p>
    <w:p w14:paraId="4CE4794A" w14:textId="3541B57E" w:rsidR="00F859F5" w:rsidRDefault="00F859F5" w:rsidP="000A674E">
      <w:pPr>
        <w:spacing w:after="0" w:line="360" w:lineRule="auto"/>
        <w:ind w:firstLine="709"/>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диаметр клубня, см</w:t>
      </w:r>
      <w:r w:rsidR="006E0308">
        <w:rPr>
          <w:rFonts w:ascii="Times New Roman" w:eastAsia="Calibri" w:hAnsi="Times New Roman" w:cs="Times New Roman"/>
          <w:noProof/>
          <w:sz w:val="28"/>
          <w:lang w:eastAsia="ru-RU"/>
        </w:rPr>
        <w:t xml:space="preserve">. </w:t>
      </w:r>
    </w:p>
    <w:p w14:paraId="34DC6FA7" w14:textId="06011B27" w:rsidR="000A674E" w:rsidRDefault="000A674E" w:rsidP="00784994">
      <w:pPr>
        <w:spacing w:after="0" w:line="360"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noProof/>
          <w:sz w:val="28"/>
          <w:lang w:eastAsia="ru-RU"/>
        </w:rPr>
        <w:t xml:space="preserve">Полученное </w:t>
      </w:r>
      <w:proofErr w:type="spellStart"/>
      <w:r>
        <w:rPr>
          <w:rFonts w:ascii="Times New Roman" w:hAnsi="Times New Roman" w:cs="Times New Roman"/>
          <w:bCs/>
          <w:color w:val="000000" w:themeColor="text1"/>
          <w:sz w:val="28"/>
          <w:szCs w:val="28"/>
        </w:rPr>
        <w:t>в</w:t>
      </w:r>
      <w:r w:rsidRPr="00AD7B6F">
        <w:rPr>
          <w:rFonts w:ascii="Times New Roman" w:hAnsi="Times New Roman" w:cs="Times New Roman"/>
          <w:bCs/>
          <w:color w:val="000000" w:themeColor="text1"/>
          <w:sz w:val="28"/>
          <w:szCs w:val="28"/>
        </w:rPr>
        <w:t>изуализационное</w:t>
      </w:r>
      <w:proofErr w:type="spellEnd"/>
      <w:r w:rsidRPr="00AD7B6F">
        <w:rPr>
          <w:rFonts w:ascii="Times New Roman" w:hAnsi="Times New Roman" w:cs="Times New Roman"/>
          <w:bCs/>
          <w:color w:val="000000" w:themeColor="text1"/>
          <w:sz w:val="28"/>
          <w:szCs w:val="28"/>
        </w:rPr>
        <w:t xml:space="preserve"> поле распределения клубней картофеля </w:t>
      </w:r>
      <w:r>
        <w:rPr>
          <w:rFonts w:ascii="Times New Roman" w:hAnsi="Times New Roman" w:cs="Times New Roman"/>
          <w:bCs/>
          <w:color w:val="000000" w:themeColor="text1"/>
          <w:sz w:val="28"/>
          <w:szCs w:val="28"/>
        </w:rPr>
        <w:t xml:space="preserve">по поверхности контейнера (рисунок </w:t>
      </w:r>
      <w:r w:rsidR="00FE4220">
        <w:rPr>
          <w:rFonts w:ascii="Times New Roman" w:hAnsi="Times New Roman" w:cs="Times New Roman"/>
          <w:bCs/>
          <w:color w:val="000000" w:themeColor="text1"/>
          <w:sz w:val="28"/>
          <w:szCs w:val="28"/>
        </w:rPr>
        <w:t>4</w:t>
      </w:r>
      <w:r>
        <w:rPr>
          <w:rFonts w:ascii="Times New Roman" w:hAnsi="Times New Roman" w:cs="Times New Roman"/>
          <w:bCs/>
          <w:color w:val="000000" w:themeColor="text1"/>
          <w:sz w:val="28"/>
          <w:szCs w:val="28"/>
        </w:rPr>
        <w:t xml:space="preserve">) зависит от </w:t>
      </w:r>
      <w:r w:rsidR="00196D3C">
        <w:rPr>
          <w:rFonts w:ascii="Times New Roman" w:hAnsi="Times New Roman" w:cs="Times New Roman"/>
          <w:bCs/>
          <w:color w:val="000000" w:themeColor="text1"/>
          <w:sz w:val="28"/>
          <w:szCs w:val="28"/>
        </w:rPr>
        <w:t xml:space="preserve">конструкции </w:t>
      </w:r>
      <w:r>
        <w:rPr>
          <w:rFonts w:ascii="Times New Roman" w:hAnsi="Times New Roman" w:cs="Times New Roman"/>
          <w:bCs/>
          <w:color w:val="000000" w:themeColor="text1"/>
          <w:sz w:val="28"/>
          <w:szCs w:val="28"/>
        </w:rPr>
        <w:t>ремней га</w:t>
      </w:r>
      <w:r w:rsidR="00E85E45">
        <w:rPr>
          <w:rFonts w:ascii="Times New Roman" w:hAnsi="Times New Roman" w:cs="Times New Roman"/>
          <w:bCs/>
          <w:color w:val="000000" w:themeColor="text1"/>
          <w:sz w:val="28"/>
          <w:szCs w:val="28"/>
        </w:rPr>
        <w:t xml:space="preserve">сителей и зазоров между ними. </w:t>
      </w:r>
    </w:p>
    <w:p w14:paraId="740DE532" w14:textId="3977CD58" w:rsidR="00F859F5" w:rsidRPr="00F859F5" w:rsidRDefault="00F859F5" w:rsidP="00F859F5">
      <w:pPr>
        <w:spacing w:after="0" w:line="360" w:lineRule="auto"/>
        <w:ind w:firstLine="709"/>
        <w:jc w:val="center"/>
        <w:rPr>
          <w:rFonts w:ascii="Times New Roman" w:eastAsia="Calibri" w:hAnsi="Times New Roman" w:cs="Times New Roman"/>
          <w:noProof/>
          <w:sz w:val="28"/>
          <w:lang w:eastAsia="ru-RU"/>
        </w:rPr>
      </w:pPr>
      <w:r>
        <w:rPr>
          <w:rFonts w:ascii="Times New Roman" w:eastAsia="Calibri" w:hAnsi="Times New Roman" w:cs="Times New Roman"/>
          <w:noProof/>
          <w:sz w:val="28"/>
          <w:lang w:val="en-US"/>
        </w:rPr>
        <w:lastRenderedPageBreak/>
        <w:drawing>
          <wp:inline distT="0" distB="0" distL="0" distR="0" wp14:anchorId="3535F179" wp14:editId="6170A506">
            <wp:extent cx="5676265" cy="4002405"/>
            <wp:effectExtent l="0" t="0" r="635" b="0"/>
            <wp:docPr id="2" name="Рисунок 2"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рагмент"/>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6265" cy="4002405"/>
                    </a:xfrm>
                    <a:prstGeom prst="rect">
                      <a:avLst/>
                    </a:prstGeom>
                    <a:noFill/>
                    <a:ln>
                      <a:noFill/>
                    </a:ln>
                  </pic:spPr>
                </pic:pic>
              </a:graphicData>
            </a:graphic>
          </wp:inline>
        </w:drawing>
      </w:r>
    </w:p>
    <w:p w14:paraId="64BDED71" w14:textId="5BDBB9EF" w:rsidR="00CA7E3A" w:rsidRDefault="00F859F5" w:rsidP="00784994">
      <w:pPr>
        <w:spacing w:after="0" w:line="360" w:lineRule="auto"/>
        <w:ind w:firstLine="709"/>
        <w:jc w:val="center"/>
        <w:rPr>
          <w:rFonts w:ascii="Times New Roman" w:eastAsia="Calibri" w:hAnsi="Times New Roman" w:cs="Times New Roman"/>
          <w:noProof/>
          <w:sz w:val="28"/>
          <w:lang w:eastAsia="ru-RU"/>
        </w:rPr>
      </w:pPr>
      <w:r w:rsidRPr="00F859F5">
        <w:rPr>
          <w:rFonts w:ascii="Times New Roman" w:eastAsia="Calibri" w:hAnsi="Times New Roman" w:cs="Times New Roman"/>
          <w:noProof/>
          <w:sz w:val="28"/>
          <w:lang w:eastAsia="ru-RU"/>
        </w:rPr>
        <w:t xml:space="preserve">Рисунок </w:t>
      </w:r>
      <w:r w:rsidR="00FE4220">
        <w:rPr>
          <w:rFonts w:ascii="Times New Roman" w:eastAsia="Calibri" w:hAnsi="Times New Roman" w:cs="Times New Roman"/>
          <w:noProof/>
          <w:sz w:val="28"/>
          <w:lang w:eastAsia="ru-RU"/>
        </w:rPr>
        <w:t>4</w:t>
      </w:r>
      <w:r w:rsidRPr="00F859F5">
        <w:rPr>
          <w:rFonts w:ascii="Times New Roman" w:eastAsia="Calibri" w:hAnsi="Times New Roman" w:cs="Times New Roman"/>
          <w:noProof/>
          <w:sz w:val="28"/>
          <w:lang w:eastAsia="ru-RU"/>
        </w:rPr>
        <w:t xml:space="preserve"> – Визуализационное поле распределения клубней картофеля по демфирующей поверхности контейнера за счет использования ремней гасителей</w:t>
      </w:r>
    </w:p>
    <w:p w14:paraId="1DAAEC85" w14:textId="77777777" w:rsidR="009D7030" w:rsidRDefault="009D7030" w:rsidP="009D7030">
      <w:pPr>
        <w:spacing w:after="0" w:line="360" w:lineRule="auto"/>
        <w:ind w:firstLine="709"/>
        <w:jc w:val="both"/>
        <w:rPr>
          <w:rFonts w:ascii="Times New Roman" w:hAnsi="Times New Roman" w:cs="Times New Roman"/>
          <w:bCs/>
          <w:color w:val="000000" w:themeColor="text1"/>
          <w:sz w:val="28"/>
          <w:szCs w:val="28"/>
        </w:rPr>
      </w:pPr>
    </w:p>
    <w:p w14:paraId="7CB80BC1" w14:textId="6DD402AC" w:rsidR="00784994" w:rsidRDefault="009D7030" w:rsidP="00FE4220">
      <w:pPr>
        <w:spacing w:after="0" w:line="36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Добавим в модель различные варианты ширины ремней гасителей и зазоров между ними (рисунок </w:t>
      </w:r>
      <w:r w:rsidR="00FE4220">
        <w:rPr>
          <w:rFonts w:ascii="Times New Roman" w:hAnsi="Times New Roman" w:cs="Times New Roman"/>
          <w:bCs/>
          <w:color w:val="000000" w:themeColor="text1"/>
          <w:sz w:val="28"/>
          <w:szCs w:val="28"/>
        </w:rPr>
        <w:t>5</w:t>
      </w:r>
      <w:r>
        <w:rPr>
          <w:rFonts w:ascii="Times New Roman" w:hAnsi="Times New Roman" w:cs="Times New Roman"/>
          <w:bCs/>
          <w:color w:val="000000" w:themeColor="text1"/>
          <w:sz w:val="28"/>
          <w:szCs w:val="28"/>
        </w:rPr>
        <w:t xml:space="preserve">). При этом </w:t>
      </w:r>
      <w:r w:rsidR="00610A02">
        <w:rPr>
          <w:rFonts w:ascii="Times New Roman" w:hAnsi="Times New Roman" w:cs="Times New Roman"/>
          <w:bCs/>
          <w:color w:val="000000" w:themeColor="text1"/>
          <w:sz w:val="28"/>
          <w:szCs w:val="28"/>
        </w:rPr>
        <w:t xml:space="preserve">введенные </w:t>
      </w:r>
      <w:r>
        <w:rPr>
          <w:rFonts w:ascii="Times New Roman" w:hAnsi="Times New Roman" w:cs="Times New Roman"/>
          <w:bCs/>
          <w:color w:val="000000" w:themeColor="text1"/>
          <w:sz w:val="28"/>
          <w:szCs w:val="28"/>
        </w:rPr>
        <w:t>параметры контейнера</w:t>
      </w:r>
      <w:r w:rsidR="00FE4220">
        <w:rPr>
          <w:rFonts w:ascii="Times New Roman" w:hAnsi="Times New Roman" w:cs="Times New Roman"/>
          <w:bCs/>
          <w:color w:val="000000" w:themeColor="text1"/>
          <w:sz w:val="28"/>
          <w:szCs w:val="28"/>
        </w:rPr>
        <w:t xml:space="preserve">, среднее значение массы и количество клубней остаются прежними. </w:t>
      </w:r>
    </w:p>
    <w:p w14:paraId="10AC0D78" w14:textId="67E6CCF2" w:rsidR="00852C87" w:rsidRDefault="00852C87" w:rsidP="002F0869">
      <w:pPr>
        <w:spacing w:after="0" w:line="360" w:lineRule="auto"/>
        <w:ind w:firstLine="709"/>
        <w:jc w:val="both"/>
        <w:rPr>
          <w:rFonts w:ascii="Times New Roman" w:eastAsia="Calibri" w:hAnsi="Times New Roman" w:cs="Times New Roman"/>
          <w:noProof/>
          <w:sz w:val="28"/>
          <w:lang w:eastAsia="ru-RU"/>
        </w:rPr>
      </w:pPr>
      <w:r>
        <w:rPr>
          <w:rFonts w:ascii="Times New Roman" w:eastAsia="Calibri" w:hAnsi="Times New Roman" w:cs="Times New Roman"/>
          <w:noProof/>
          <w:sz w:val="28"/>
          <w:lang w:val="en-US"/>
        </w:rPr>
        <w:lastRenderedPageBreak/>
        <w:drawing>
          <wp:inline distT="0" distB="0" distL="0" distR="0" wp14:anchorId="65A414AE" wp14:editId="74DA61C3">
            <wp:extent cx="2476500" cy="305505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емень 6 зазор 5.png"/>
                    <pic:cNvPicPr/>
                  </pic:nvPicPr>
                  <pic:blipFill>
                    <a:blip r:embed="rId21">
                      <a:extLst>
                        <a:ext uri="{28A0092B-C50C-407E-A947-70E740481C1C}">
                          <a14:useLocalDpi xmlns:a14="http://schemas.microsoft.com/office/drawing/2010/main" val="0"/>
                        </a:ext>
                      </a:extLst>
                    </a:blip>
                    <a:stretch>
                      <a:fillRect/>
                    </a:stretch>
                  </pic:blipFill>
                  <pic:spPr>
                    <a:xfrm>
                      <a:off x="0" y="0"/>
                      <a:ext cx="2480901" cy="3060485"/>
                    </a:xfrm>
                    <a:prstGeom prst="rect">
                      <a:avLst/>
                    </a:prstGeom>
                  </pic:spPr>
                </pic:pic>
              </a:graphicData>
            </a:graphic>
          </wp:inline>
        </w:drawing>
      </w:r>
      <w:r>
        <w:rPr>
          <w:rFonts w:ascii="Times New Roman" w:eastAsia="Calibri" w:hAnsi="Times New Roman" w:cs="Times New Roman"/>
          <w:noProof/>
          <w:sz w:val="28"/>
          <w:lang w:val="en-US"/>
        </w:rPr>
        <w:drawing>
          <wp:inline distT="0" distB="0" distL="0" distR="0" wp14:anchorId="75F9C4E4" wp14:editId="6C1B21A6">
            <wp:extent cx="2483122" cy="3063224"/>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емень 7 зазор 6.png"/>
                    <pic:cNvPicPr/>
                  </pic:nvPicPr>
                  <pic:blipFill>
                    <a:blip r:embed="rId22">
                      <a:extLst>
                        <a:ext uri="{28A0092B-C50C-407E-A947-70E740481C1C}">
                          <a14:useLocalDpi xmlns:a14="http://schemas.microsoft.com/office/drawing/2010/main" val="0"/>
                        </a:ext>
                      </a:extLst>
                    </a:blip>
                    <a:stretch>
                      <a:fillRect/>
                    </a:stretch>
                  </pic:blipFill>
                  <pic:spPr>
                    <a:xfrm>
                      <a:off x="0" y="0"/>
                      <a:ext cx="2488389" cy="3069721"/>
                    </a:xfrm>
                    <a:prstGeom prst="rect">
                      <a:avLst/>
                    </a:prstGeom>
                  </pic:spPr>
                </pic:pic>
              </a:graphicData>
            </a:graphic>
          </wp:inline>
        </w:drawing>
      </w:r>
    </w:p>
    <w:p w14:paraId="2E773073" w14:textId="67FF7F44" w:rsidR="00852C87" w:rsidRDefault="002F0869" w:rsidP="00852C87">
      <w:pPr>
        <w:spacing w:after="0" w:line="360" w:lineRule="auto"/>
        <w:ind w:firstLine="709"/>
        <w:jc w:val="center"/>
        <w:rPr>
          <w:rFonts w:ascii="Times New Roman" w:eastAsia="Calibri" w:hAnsi="Times New Roman" w:cs="Times New Roman"/>
          <w:noProof/>
          <w:sz w:val="28"/>
          <w:lang w:eastAsia="ru-RU"/>
        </w:rPr>
      </w:pPr>
      <w:r>
        <w:rPr>
          <w:rFonts w:ascii="Times New Roman" w:eastAsia="Calibri" w:hAnsi="Times New Roman" w:cs="Times New Roman"/>
          <w:noProof/>
          <w:sz w:val="28"/>
          <w:lang w:eastAsia="ru-RU"/>
        </w:rPr>
        <w:t>а)</w:t>
      </w:r>
      <w:r w:rsidR="00852C87">
        <w:rPr>
          <w:rFonts w:ascii="Times New Roman" w:eastAsia="Calibri" w:hAnsi="Times New Roman" w:cs="Times New Roman"/>
          <w:noProof/>
          <w:sz w:val="28"/>
          <w:lang w:eastAsia="ru-RU"/>
        </w:rPr>
        <w:t xml:space="preserve">                                                 б</w:t>
      </w:r>
      <w:r>
        <w:rPr>
          <w:rFonts w:ascii="Times New Roman" w:eastAsia="Calibri" w:hAnsi="Times New Roman" w:cs="Times New Roman"/>
          <w:noProof/>
          <w:sz w:val="28"/>
          <w:lang w:eastAsia="ru-RU"/>
        </w:rPr>
        <w:t>)</w:t>
      </w:r>
    </w:p>
    <w:p w14:paraId="1B029F17" w14:textId="705EDFFC" w:rsidR="00852C87" w:rsidRDefault="00852C87" w:rsidP="00490063">
      <w:pPr>
        <w:spacing w:after="0" w:line="360" w:lineRule="auto"/>
        <w:ind w:firstLine="709"/>
        <w:jc w:val="both"/>
        <w:rPr>
          <w:rFonts w:ascii="Times New Roman" w:eastAsia="Calibri" w:hAnsi="Times New Roman" w:cs="Times New Roman"/>
          <w:noProof/>
          <w:sz w:val="28"/>
          <w:lang w:eastAsia="ru-RU"/>
        </w:rPr>
      </w:pPr>
      <w:r>
        <w:rPr>
          <w:rFonts w:ascii="Times New Roman" w:eastAsia="Calibri" w:hAnsi="Times New Roman" w:cs="Times New Roman"/>
          <w:noProof/>
          <w:sz w:val="28"/>
          <w:lang w:val="en-US"/>
        </w:rPr>
        <w:drawing>
          <wp:inline distT="0" distB="0" distL="0" distR="0" wp14:anchorId="0DE4D739" wp14:editId="31359789">
            <wp:extent cx="2657796" cy="3278705"/>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емни 5 и зазор 5.png"/>
                    <pic:cNvPicPr/>
                  </pic:nvPicPr>
                  <pic:blipFill>
                    <a:blip r:embed="rId23">
                      <a:extLst>
                        <a:ext uri="{28A0092B-C50C-407E-A947-70E740481C1C}">
                          <a14:useLocalDpi xmlns:a14="http://schemas.microsoft.com/office/drawing/2010/main" val="0"/>
                        </a:ext>
                      </a:extLst>
                    </a:blip>
                    <a:stretch>
                      <a:fillRect/>
                    </a:stretch>
                  </pic:blipFill>
                  <pic:spPr>
                    <a:xfrm>
                      <a:off x="0" y="0"/>
                      <a:ext cx="2658898" cy="3280064"/>
                    </a:xfrm>
                    <a:prstGeom prst="rect">
                      <a:avLst/>
                    </a:prstGeom>
                  </pic:spPr>
                </pic:pic>
              </a:graphicData>
            </a:graphic>
          </wp:inline>
        </w:drawing>
      </w:r>
      <w:r w:rsidR="00490063">
        <w:rPr>
          <w:rFonts w:ascii="Times New Roman" w:eastAsia="Calibri" w:hAnsi="Times New Roman" w:cs="Times New Roman"/>
          <w:noProof/>
          <w:sz w:val="28"/>
          <w:lang w:val="en-US"/>
        </w:rPr>
        <w:drawing>
          <wp:inline distT="0" distB="0" distL="0" distR="0" wp14:anchorId="02C3AD21" wp14:editId="4426CB6E">
            <wp:extent cx="2456121" cy="3210670"/>
            <wp:effectExtent l="0" t="0" r="190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емень 8 зазор 5.png"/>
                    <pic:cNvPicPr/>
                  </pic:nvPicPr>
                  <pic:blipFill>
                    <a:blip r:embed="rId24">
                      <a:extLst>
                        <a:ext uri="{28A0092B-C50C-407E-A947-70E740481C1C}">
                          <a14:useLocalDpi xmlns:a14="http://schemas.microsoft.com/office/drawing/2010/main" val="0"/>
                        </a:ext>
                      </a:extLst>
                    </a:blip>
                    <a:stretch>
                      <a:fillRect/>
                    </a:stretch>
                  </pic:blipFill>
                  <pic:spPr>
                    <a:xfrm>
                      <a:off x="0" y="0"/>
                      <a:ext cx="2455549" cy="3209922"/>
                    </a:xfrm>
                    <a:prstGeom prst="rect">
                      <a:avLst/>
                    </a:prstGeom>
                  </pic:spPr>
                </pic:pic>
              </a:graphicData>
            </a:graphic>
          </wp:inline>
        </w:drawing>
      </w:r>
    </w:p>
    <w:p w14:paraId="5CF2BF07" w14:textId="7C448C3E" w:rsidR="002F0869" w:rsidRPr="00784994" w:rsidRDefault="002F0869" w:rsidP="00852C87">
      <w:pPr>
        <w:spacing w:after="0" w:line="360" w:lineRule="auto"/>
        <w:ind w:firstLine="709"/>
        <w:jc w:val="center"/>
        <w:rPr>
          <w:rFonts w:ascii="Times New Roman" w:eastAsia="Calibri" w:hAnsi="Times New Roman" w:cs="Times New Roman"/>
          <w:noProof/>
          <w:sz w:val="28"/>
          <w:lang w:eastAsia="ru-RU"/>
        </w:rPr>
      </w:pPr>
      <w:r>
        <w:rPr>
          <w:rFonts w:ascii="Times New Roman" w:eastAsia="Calibri" w:hAnsi="Times New Roman" w:cs="Times New Roman"/>
          <w:noProof/>
          <w:sz w:val="28"/>
          <w:lang w:eastAsia="ru-RU"/>
        </w:rPr>
        <w:t>в)</w:t>
      </w:r>
      <w:r w:rsidR="00490063">
        <w:rPr>
          <w:rFonts w:ascii="Times New Roman" w:eastAsia="Calibri" w:hAnsi="Times New Roman" w:cs="Times New Roman"/>
          <w:noProof/>
          <w:sz w:val="28"/>
          <w:lang w:eastAsia="ru-RU"/>
        </w:rPr>
        <w:t xml:space="preserve">                                                          г)</w:t>
      </w:r>
    </w:p>
    <w:p w14:paraId="1DA9F879" w14:textId="2F47D4DA" w:rsidR="00852C87" w:rsidRDefault="00852C87" w:rsidP="002F0869">
      <w:pPr>
        <w:spacing w:after="0" w:line="360" w:lineRule="auto"/>
        <w:jc w:val="center"/>
        <w:rPr>
          <w:rFonts w:ascii="Times New Roman" w:eastAsia="Calibri" w:hAnsi="Times New Roman" w:cs="Times New Roman"/>
          <w:noProof/>
          <w:color w:val="000000" w:themeColor="text1"/>
          <w:sz w:val="24"/>
          <w:lang w:eastAsia="ru-RU"/>
        </w:rPr>
      </w:pPr>
      <w:r w:rsidRPr="002F0869">
        <w:rPr>
          <w:rFonts w:ascii="Times New Roman" w:eastAsia="Calibri" w:hAnsi="Times New Roman" w:cs="Times New Roman"/>
          <w:noProof/>
          <w:color w:val="000000" w:themeColor="text1"/>
          <w:sz w:val="24"/>
          <w:lang w:eastAsia="ru-RU"/>
        </w:rPr>
        <w:t xml:space="preserve">а - ширина ремня гасителя – 6 см, зазор между ремнями – 5 </w:t>
      </w:r>
      <w:r w:rsidR="00490063">
        <w:rPr>
          <w:rFonts w:ascii="Times New Roman" w:eastAsia="Calibri" w:hAnsi="Times New Roman" w:cs="Times New Roman"/>
          <w:noProof/>
          <w:color w:val="000000" w:themeColor="text1"/>
          <w:sz w:val="24"/>
          <w:lang w:eastAsia="ru-RU"/>
        </w:rPr>
        <w:t xml:space="preserve">см; </w:t>
      </w:r>
      <w:r w:rsidR="002F0869">
        <w:rPr>
          <w:rFonts w:ascii="Times New Roman" w:eastAsia="Calibri" w:hAnsi="Times New Roman" w:cs="Times New Roman"/>
          <w:noProof/>
          <w:color w:val="000000" w:themeColor="text1"/>
          <w:sz w:val="24"/>
          <w:lang w:eastAsia="ru-RU"/>
        </w:rPr>
        <w:t xml:space="preserve"> </w:t>
      </w:r>
      <w:r w:rsidRPr="002F0869">
        <w:rPr>
          <w:rFonts w:ascii="Times New Roman" w:eastAsia="Calibri" w:hAnsi="Times New Roman" w:cs="Times New Roman"/>
          <w:noProof/>
          <w:color w:val="000000" w:themeColor="text1"/>
          <w:sz w:val="24"/>
          <w:lang w:eastAsia="ru-RU"/>
        </w:rPr>
        <w:t>б - ширина ремня гасителя – 7</w:t>
      </w:r>
      <w:r w:rsidR="00490063">
        <w:rPr>
          <w:rFonts w:ascii="Times New Roman" w:eastAsia="Calibri" w:hAnsi="Times New Roman" w:cs="Times New Roman"/>
          <w:noProof/>
          <w:color w:val="000000" w:themeColor="text1"/>
          <w:sz w:val="24"/>
          <w:lang w:eastAsia="ru-RU"/>
        </w:rPr>
        <w:t xml:space="preserve"> см;</w:t>
      </w:r>
      <w:r w:rsidRPr="002F0869">
        <w:rPr>
          <w:rFonts w:ascii="Times New Roman" w:eastAsia="Calibri" w:hAnsi="Times New Roman" w:cs="Times New Roman"/>
          <w:noProof/>
          <w:color w:val="000000" w:themeColor="text1"/>
          <w:sz w:val="24"/>
          <w:lang w:eastAsia="ru-RU"/>
        </w:rPr>
        <w:t xml:space="preserve"> зазор между ремнями – 6</w:t>
      </w:r>
      <w:r w:rsidR="002F0869">
        <w:rPr>
          <w:rFonts w:ascii="Times New Roman" w:eastAsia="Calibri" w:hAnsi="Times New Roman" w:cs="Times New Roman"/>
          <w:noProof/>
          <w:color w:val="000000" w:themeColor="text1"/>
          <w:sz w:val="24"/>
          <w:lang w:eastAsia="ru-RU"/>
        </w:rPr>
        <w:t xml:space="preserve"> см, </w:t>
      </w:r>
      <w:r w:rsidRPr="002F0869">
        <w:rPr>
          <w:rFonts w:ascii="Times New Roman" w:eastAsia="Calibri" w:hAnsi="Times New Roman" w:cs="Times New Roman"/>
          <w:noProof/>
          <w:color w:val="000000" w:themeColor="text1"/>
          <w:sz w:val="24"/>
          <w:lang w:eastAsia="ru-RU"/>
        </w:rPr>
        <w:t>в - ширина ремня гасителя – 5</w:t>
      </w:r>
      <w:r w:rsidR="00490063">
        <w:rPr>
          <w:rFonts w:ascii="Times New Roman" w:eastAsia="Calibri" w:hAnsi="Times New Roman" w:cs="Times New Roman"/>
          <w:noProof/>
          <w:color w:val="000000" w:themeColor="text1"/>
          <w:sz w:val="24"/>
          <w:lang w:eastAsia="ru-RU"/>
        </w:rPr>
        <w:t xml:space="preserve"> см; зазор между ремнями – 5 см; г - </w:t>
      </w:r>
      <w:r w:rsidR="00490063" w:rsidRPr="00490063">
        <w:rPr>
          <w:rFonts w:ascii="Times New Roman" w:eastAsia="Calibri" w:hAnsi="Times New Roman" w:cs="Times New Roman"/>
          <w:noProof/>
          <w:color w:val="000000" w:themeColor="text1"/>
          <w:sz w:val="24"/>
          <w:lang w:eastAsia="ru-RU"/>
        </w:rPr>
        <w:t xml:space="preserve">ширина ремня гасителя – </w:t>
      </w:r>
      <w:r w:rsidR="00490063">
        <w:rPr>
          <w:rFonts w:ascii="Times New Roman" w:eastAsia="Calibri" w:hAnsi="Times New Roman" w:cs="Times New Roman"/>
          <w:noProof/>
          <w:color w:val="000000" w:themeColor="text1"/>
          <w:sz w:val="24"/>
          <w:lang w:eastAsia="ru-RU"/>
        </w:rPr>
        <w:t>8</w:t>
      </w:r>
      <w:r w:rsidR="00490063" w:rsidRPr="00490063">
        <w:rPr>
          <w:rFonts w:ascii="Times New Roman" w:eastAsia="Calibri" w:hAnsi="Times New Roman" w:cs="Times New Roman"/>
          <w:noProof/>
          <w:color w:val="000000" w:themeColor="text1"/>
          <w:sz w:val="24"/>
          <w:lang w:eastAsia="ru-RU"/>
        </w:rPr>
        <w:t xml:space="preserve"> см; зазор между ремнями – 5 см;</w:t>
      </w:r>
    </w:p>
    <w:p w14:paraId="0A6F49DC" w14:textId="3D60EB77" w:rsidR="002F0869" w:rsidRDefault="002F0869" w:rsidP="002F0869">
      <w:pPr>
        <w:spacing w:after="0" w:line="360" w:lineRule="auto"/>
        <w:jc w:val="center"/>
        <w:rPr>
          <w:rFonts w:ascii="Times New Roman" w:eastAsia="Calibri" w:hAnsi="Times New Roman" w:cs="Times New Roman"/>
          <w:noProof/>
          <w:color w:val="000000" w:themeColor="text1"/>
          <w:sz w:val="28"/>
          <w:lang w:eastAsia="ru-RU"/>
        </w:rPr>
      </w:pPr>
      <w:r w:rsidRPr="002F0869">
        <w:rPr>
          <w:rFonts w:ascii="Times New Roman" w:eastAsia="Calibri" w:hAnsi="Times New Roman" w:cs="Times New Roman"/>
          <w:noProof/>
          <w:color w:val="000000" w:themeColor="text1"/>
          <w:sz w:val="28"/>
          <w:lang w:eastAsia="ru-RU"/>
        </w:rPr>
        <w:t xml:space="preserve">Рисунок 5 - </w:t>
      </w:r>
      <w:r>
        <w:rPr>
          <w:rFonts w:ascii="Times New Roman" w:eastAsia="Calibri" w:hAnsi="Times New Roman" w:cs="Times New Roman"/>
          <w:noProof/>
          <w:color w:val="000000" w:themeColor="text1"/>
          <w:sz w:val="28"/>
          <w:lang w:eastAsia="ru-RU"/>
        </w:rPr>
        <w:t>М</w:t>
      </w:r>
      <w:r w:rsidRPr="002F0869">
        <w:rPr>
          <w:rFonts w:ascii="Times New Roman" w:eastAsia="Calibri" w:hAnsi="Times New Roman" w:cs="Times New Roman"/>
          <w:noProof/>
          <w:color w:val="000000" w:themeColor="text1"/>
          <w:sz w:val="28"/>
          <w:lang w:eastAsia="ru-RU"/>
        </w:rPr>
        <w:t xml:space="preserve">одель отскока </w:t>
      </w:r>
      <w:r>
        <w:rPr>
          <w:rFonts w:ascii="Times New Roman" w:eastAsia="Calibri" w:hAnsi="Times New Roman" w:cs="Times New Roman"/>
          <w:noProof/>
          <w:color w:val="000000" w:themeColor="text1"/>
          <w:sz w:val="28"/>
          <w:lang w:eastAsia="ru-RU"/>
        </w:rPr>
        <w:t xml:space="preserve">клубня </w:t>
      </w:r>
      <w:r w:rsidRPr="002F0869">
        <w:rPr>
          <w:rFonts w:ascii="Times New Roman" w:eastAsia="Calibri" w:hAnsi="Times New Roman" w:cs="Times New Roman"/>
          <w:noProof/>
          <w:color w:val="000000" w:themeColor="text1"/>
          <w:sz w:val="28"/>
          <w:lang w:eastAsia="ru-RU"/>
        </w:rPr>
        <w:t xml:space="preserve">с учетом массы </w:t>
      </w:r>
      <w:r>
        <w:rPr>
          <w:rFonts w:ascii="Times New Roman" w:eastAsia="Calibri" w:hAnsi="Times New Roman" w:cs="Times New Roman"/>
          <w:noProof/>
          <w:color w:val="000000" w:themeColor="text1"/>
          <w:sz w:val="28"/>
          <w:lang w:eastAsia="ru-RU"/>
        </w:rPr>
        <w:t>картофеля, ширины ремней гасителей и зазоров между ремнями</w:t>
      </w:r>
    </w:p>
    <w:p w14:paraId="4E195865" w14:textId="77777777" w:rsidR="002F0869" w:rsidRPr="002F0869" w:rsidRDefault="002F0869" w:rsidP="002F0869">
      <w:pPr>
        <w:spacing w:after="0" w:line="360" w:lineRule="auto"/>
        <w:jc w:val="both"/>
        <w:rPr>
          <w:rFonts w:ascii="Times New Roman" w:eastAsia="Calibri" w:hAnsi="Times New Roman" w:cs="Times New Roman"/>
          <w:noProof/>
          <w:color w:val="000000" w:themeColor="text1"/>
          <w:sz w:val="28"/>
          <w:lang w:eastAsia="ru-RU"/>
        </w:rPr>
      </w:pPr>
    </w:p>
    <w:p w14:paraId="125BB8CD" w14:textId="77777777" w:rsidR="001B322A" w:rsidRDefault="009C4B66" w:rsidP="001B322A">
      <w:pPr>
        <w:widowControl w:val="0"/>
        <w:spacing w:after="0" w:line="360" w:lineRule="auto"/>
        <w:ind w:firstLine="709"/>
        <w:jc w:val="both"/>
        <w:rPr>
          <w:rFonts w:ascii="Times New Roman" w:eastAsia="Calibri" w:hAnsi="Times New Roman" w:cs="Times New Roman"/>
          <w:noProof/>
          <w:color w:val="000000" w:themeColor="text1"/>
          <w:sz w:val="28"/>
          <w:lang w:eastAsia="ru-RU"/>
        </w:rPr>
      </w:pPr>
      <w:r>
        <w:rPr>
          <w:rFonts w:ascii="Times New Roman" w:eastAsia="Calibri" w:hAnsi="Times New Roman" w:cs="Times New Roman"/>
          <w:noProof/>
          <w:color w:val="000000" w:themeColor="text1"/>
          <w:sz w:val="28"/>
          <w:lang w:eastAsia="ru-RU"/>
        </w:rPr>
        <w:lastRenderedPageBreak/>
        <w:t>При рассмотрении полученных моделей в</w:t>
      </w:r>
      <w:r w:rsidRPr="009C4B66">
        <w:rPr>
          <w:rFonts w:ascii="Times New Roman" w:eastAsia="Calibri" w:hAnsi="Times New Roman" w:cs="Times New Roman"/>
          <w:noProof/>
          <w:color w:val="000000" w:themeColor="text1"/>
          <w:sz w:val="28"/>
          <w:lang w:eastAsia="ru-RU"/>
        </w:rPr>
        <w:t xml:space="preserve"> первую очередь стоит отметить</w:t>
      </w:r>
      <w:r>
        <w:rPr>
          <w:rFonts w:ascii="Times New Roman" w:eastAsia="Calibri" w:hAnsi="Times New Roman" w:cs="Times New Roman"/>
          <w:noProof/>
          <w:color w:val="000000" w:themeColor="text1"/>
          <w:sz w:val="28"/>
          <w:lang w:eastAsia="ru-RU"/>
        </w:rPr>
        <w:t xml:space="preserve"> параметр ширины ремней гасителей, играющий ключевую роль в распределении силы удара и последующем снижении уровня механических повреждений. Так более широкие ремни обеспечивают большую площадь контакта, при этом распределяя нагрузки на клубень картофеля по большой поверхности. В свою очередь широкие ремни более эффективно поглощают и распределяют кинетическую энергию при падении картфоеля, снижая </w:t>
      </w:r>
      <w:r w:rsidRPr="009C4B66">
        <w:rPr>
          <w:rFonts w:ascii="Times New Roman" w:eastAsia="Calibri" w:hAnsi="Times New Roman" w:cs="Times New Roman"/>
          <w:noProof/>
          <w:color w:val="000000" w:themeColor="text1"/>
          <w:sz w:val="28"/>
          <w:lang w:eastAsia="ru-RU"/>
        </w:rPr>
        <w:t>минимизируя амплитуду и силу отскока.</w:t>
      </w:r>
      <w:r w:rsidR="00490063">
        <w:rPr>
          <w:rFonts w:ascii="Times New Roman" w:eastAsia="Calibri" w:hAnsi="Times New Roman" w:cs="Times New Roman"/>
          <w:noProof/>
          <w:color w:val="000000" w:themeColor="text1"/>
          <w:sz w:val="28"/>
          <w:lang w:eastAsia="ru-RU"/>
        </w:rPr>
        <w:t xml:space="preserve"> Уменьшение ширины зазоров между ремнями снижают вероятность контакта картофеля с поверхностью контейнера. У</w:t>
      </w:r>
      <w:r w:rsidR="00C6644A">
        <w:rPr>
          <w:rFonts w:ascii="Times New Roman" w:eastAsia="Calibri" w:hAnsi="Times New Roman" w:cs="Times New Roman"/>
          <w:noProof/>
          <w:color w:val="000000" w:themeColor="text1"/>
          <w:sz w:val="28"/>
          <w:lang w:eastAsia="ru-RU"/>
        </w:rPr>
        <w:t xml:space="preserve">величение </w:t>
      </w:r>
      <w:r w:rsidR="00490063">
        <w:rPr>
          <w:rFonts w:ascii="Times New Roman" w:eastAsia="Calibri" w:hAnsi="Times New Roman" w:cs="Times New Roman"/>
          <w:noProof/>
          <w:color w:val="000000" w:themeColor="text1"/>
          <w:sz w:val="28"/>
          <w:lang w:eastAsia="ru-RU"/>
        </w:rPr>
        <w:t xml:space="preserve">зазоров </w:t>
      </w:r>
      <w:r w:rsidR="00C6644A">
        <w:rPr>
          <w:rFonts w:ascii="Times New Roman" w:eastAsia="Calibri" w:hAnsi="Times New Roman" w:cs="Times New Roman"/>
          <w:noProof/>
          <w:color w:val="000000" w:themeColor="text1"/>
          <w:sz w:val="28"/>
          <w:lang w:eastAsia="ru-RU"/>
        </w:rPr>
        <w:t xml:space="preserve">между ремнями гасителями </w:t>
      </w:r>
      <w:r w:rsidR="00490063">
        <w:rPr>
          <w:rFonts w:ascii="Times New Roman" w:eastAsia="Calibri" w:hAnsi="Times New Roman" w:cs="Times New Roman"/>
          <w:noProof/>
          <w:color w:val="000000" w:themeColor="text1"/>
          <w:sz w:val="28"/>
          <w:lang w:eastAsia="ru-RU"/>
        </w:rPr>
        <w:t>приводит к дополнительным механическим повреждениям картофеля,</w:t>
      </w:r>
      <w:r w:rsidR="00C6644A">
        <w:rPr>
          <w:rFonts w:ascii="Times New Roman" w:eastAsia="Calibri" w:hAnsi="Times New Roman" w:cs="Times New Roman"/>
          <w:noProof/>
          <w:color w:val="000000" w:themeColor="text1"/>
          <w:sz w:val="28"/>
          <w:lang w:eastAsia="ru-RU"/>
        </w:rPr>
        <w:t xml:space="preserve"> что отразится на последующем хранении сельскохозяйственной продукции. Нахождение оптимальной ширины зазоров </w:t>
      </w:r>
      <w:r w:rsidR="00E61790">
        <w:rPr>
          <w:rFonts w:ascii="Times New Roman" w:eastAsia="Calibri" w:hAnsi="Times New Roman" w:cs="Times New Roman"/>
          <w:noProof/>
          <w:color w:val="000000" w:themeColor="text1"/>
          <w:sz w:val="28"/>
          <w:lang w:eastAsia="ru-RU"/>
        </w:rPr>
        <w:t xml:space="preserve">между ремнями </w:t>
      </w:r>
      <w:r w:rsidR="00C6644A">
        <w:rPr>
          <w:rFonts w:ascii="Times New Roman" w:eastAsia="Calibri" w:hAnsi="Times New Roman" w:cs="Times New Roman"/>
          <w:noProof/>
          <w:color w:val="000000" w:themeColor="text1"/>
          <w:sz w:val="28"/>
          <w:lang w:eastAsia="ru-RU"/>
        </w:rPr>
        <w:t xml:space="preserve">позволит утсранять возможность значительного воздействия поверхности контейнера. </w:t>
      </w:r>
    </w:p>
    <w:p w14:paraId="6DCFAC60" w14:textId="63CD5D6C" w:rsidR="00301440" w:rsidRPr="001B322A" w:rsidRDefault="007C7D63" w:rsidP="001B322A">
      <w:pPr>
        <w:widowControl w:val="0"/>
        <w:spacing w:after="0" w:line="360" w:lineRule="auto"/>
        <w:ind w:firstLine="709"/>
        <w:jc w:val="both"/>
        <w:rPr>
          <w:rFonts w:ascii="Times New Roman" w:eastAsia="Calibri" w:hAnsi="Times New Roman" w:cs="Times New Roman"/>
          <w:noProof/>
          <w:color w:val="000000" w:themeColor="text1"/>
          <w:sz w:val="28"/>
          <w:lang w:eastAsia="ru-RU"/>
        </w:rPr>
      </w:pPr>
      <w:r w:rsidRPr="001139C6">
        <w:rPr>
          <w:rFonts w:ascii="Times New Roman" w:hAnsi="Times New Roman" w:cs="Times New Roman"/>
          <w:b/>
          <w:bCs/>
          <w:sz w:val="28"/>
          <w:szCs w:val="28"/>
        </w:rPr>
        <w:t>Выводы</w:t>
      </w:r>
      <w:r w:rsidR="000818E2" w:rsidRPr="001139C6">
        <w:rPr>
          <w:rFonts w:ascii="Times New Roman" w:hAnsi="Times New Roman" w:cs="Times New Roman"/>
          <w:b/>
          <w:bCs/>
          <w:sz w:val="28"/>
          <w:szCs w:val="28"/>
        </w:rPr>
        <w:t>.</w:t>
      </w:r>
      <w:r w:rsidR="00F31DAC" w:rsidRPr="001139C6">
        <w:rPr>
          <w:rFonts w:ascii="Times New Roman" w:hAnsi="Times New Roman" w:cs="Times New Roman"/>
          <w:b/>
          <w:bCs/>
          <w:sz w:val="28"/>
          <w:szCs w:val="28"/>
        </w:rPr>
        <w:t xml:space="preserve"> </w:t>
      </w:r>
    </w:p>
    <w:p w14:paraId="5F60D57D" w14:textId="4256C01C" w:rsidR="00A52633" w:rsidRDefault="00D94E9F" w:rsidP="00A52633">
      <w:pPr>
        <w:spacing w:after="0" w:line="360" w:lineRule="auto"/>
        <w:ind w:firstLine="709"/>
        <w:jc w:val="both"/>
        <w:rPr>
          <w:rFonts w:ascii="Times New Roman" w:eastAsia="Calibri" w:hAnsi="Times New Roman" w:cs="Times New Roman"/>
          <w:kern w:val="2"/>
          <w:sz w:val="28"/>
          <w:szCs w:val="28"/>
        </w:rPr>
      </w:pPr>
      <w:r w:rsidRPr="00D94E9F">
        <w:rPr>
          <w:rFonts w:ascii="Times New Roman" w:eastAsia="Calibri" w:hAnsi="Times New Roman" w:cs="Times New Roman"/>
          <w:kern w:val="2"/>
          <w:sz w:val="28"/>
          <w:szCs w:val="28"/>
        </w:rPr>
        <w:t xml:space="preserve">Имитационная модель </w:t>
      </w:r>
      <w:r>
        <w:rPr>
          <w:rFonts w:ascii="Times New Roman" w:eastAsia="Calibri" w:hAnsi="Times New Roman" w:cs="Times New Roman"/>
          <w:kern w:val="2"/>
          <w:sz w:val="28"/>
          <w:szCs w:val="28"/>
        </w:rPr>
        <w:t xml:space="preserve">установки ремней гасителей на контейнер позволила </w:t>
      </w:r>
      <w:r w:rsidRPr="00D94E9F">
        <w:rPr>
          <w:rFonts w:ascii="Times New Roman" w:eastAsia="Calibri" w:hAnsi="Times New Roman" w:cs="Times New Roman"/>
          <w:kern w:val="2"/>
          <w:sz w:val="28"/>
          <w:szCs w:val="28"/>
        </w:rPr>
        <w:t xml:space="preserve">определить неблагоприятную зону (обозначенную на рисунке </w:t>
      </w:r>
      <w:r>
        <w:rPr>
          <w:rFonts w:ascii="Times New Roman" w:eastAsia="Calibri" w:hAnsi="Times New Roman" w:cs="Times New Roman"/>
          <w:kern w:val="2"/>
          <w:sz w:val="28"/>
          <w:szCs w:val="28"/>
        </w:rPr>
        <w:t>4</w:t>
      </w:r>
      <w:r w:rsidRPr="00D94E9F">
        <w:rPr>
          <w:rFonts w:ascii="Times New Roman" w:eastAsia="Calibri" w:hAnsi="Times New Roman" w:cs="Times New Roman"/>
          <w:kern w:val="2"/>
          <w:sz w:val="28"/>
          <w:szCs w:val="28"/>
        </w:rPr>
        <w:t xml:space="preserve">) распределения уровня повреждаемости клубней, </w:t>
      </w:r>
      <w:r>
        <w:rPr>
          <w:rFonts w:ascii="Times New Roman" w:eastAsia="Calibri" w:hAnsi="Times New Roman" w:cs="Times New Roman"/>
          <w:kern w:val="2"/>
          <w:sz w:val="28"/>
          <w:szCs w:val="28"/>
        </w:rPr>
        <w:t xml:space="preserve">зависящую </w:t>
      </w:r>
      <w:r w:rsidRPr="00D94E9F">
        <w:rPr>
          <w:rFonts w:ascii="Times New Roman" w:eastAsia="Calibri" w:hAnsi="Times New Roman" w:cs="Times New Roman"/>
          <w:kern w:val="2"/>
          <w:sz w:val="28"/>
          <w:szCs w:val="28"/>
        </w:rPr>
        <w:t xml:space="preserve">от зазора между ремнями гасителями и от их материала. В тоже время уровень повреждений клубней в результате соударения </w:t>
      </w:r>
      <w:r w:rsidRPr="00910C9A">
        <w:rPr>
          <w:rFonts w:ascii="Times New Roman" w:eastAsia="Calibri" w:hAnsi="Times New Roman" w:cs="Times New Roman"/>
          <w:kern w:val="2"/>
          <w:sz w:val="28"/>
          <w:szCs w:val="28"/>
        </w:rPr>
        <w:t>в 2 раза меньше, ч</w:t>
      </w:r>
      <w:r w:rsidRPr="00D94E9F">
        <w:rPr>
          <w:rFonts w:ascii="Times New Roman" w:eastAsia="Calibri" w:hAnsi="Times New Roman" w:cs="Times New Roman"/>
          <w:kern w:val="2"/>
          <w:sz w:val="28"/>
          <w:szCs w:val="28"/>
        </w:rPr>
        <w:t>ем при отсутствии ремней</w:t>
      </w:r>
      <w:r w:rsidR="00A52633">
        <w:rPr>
          <w:rFonts w:ascii="Times New Roman" w:eastAsia="Calibri" w:hAnsi="Times New Roman" w:cs="Times New Roman"/>
          <w:kern w:val="2"/>
          <w:sz w:val="28"/>
          <w:szCs w:val="28"/>
        </w:rPr>
        <w:t xml:space="preserve"> (рисунок 1 и 2)</w:t>
      </w:r>
      <w:r w:rsidRPr="00D94E9F">
        <w:rPr>
          <w:rFonts w:ascii="Times New Roman" w:eastAsia="Calibri" w:hAnsi="Times New Roman" w:cs="Times New Roman"/>
          <w:kern w:val="2"/>
          <w:sz w:val="28"/>
          <w:szCs w:val="28"/>
        </w:rPr>
        <w:t>.</w:t>
      </w:r>
      <w:r w:rsidR="00A52633">
        <w:rPr>
          <w:rFonts w:ascii="Times New Roman" w:eastAsia="Calibri" w:hAnsi="Times New Roman" w:cs="Times New Roman"/>
          <w:kern w:val="2"/>
          <w:sz w:val="28"/>
          <w:szCs w:val="28"/>
        </w:rPr>
        <w:t xml:space="preserve"> С</w:t>
      </w:r>
      <w:r w:rsidRPr="00D94E9F">
        <w:rPr>
          <w:rFonts w:ascii="Times New Roman" w:eastAsia="Calibri" w:hAnsi="Times New Roman" w:cs="Times New Roman"/>
          <w:kern w:val="2"/>
          <w:sz w:val="28"/>
          <w:szCs w:val="28"/>
        </w:rPr>
        <w:t>нижени</w:t>
      </w:r>
      <w:r w:rsidR="00A52633">
        <w:rPr>
          <w:rFonts w:ascii="Times New Roman" w:eastAsia="Calibri" w:hAnsi="Times New Roman" w:cs="Times New Roman"/>
          <w:kern w:val="2"/>
          <w:sz w:val="28"/>
          <w:szCs w:val="28"/>
        </w:rPr>
        <w:t>е</w:t>
      </w:r>
      <w:r w:rsidRPr="00D94E9F">
        <w:rPr>
          <w:rFonts w:ascii="Times New Roman" w:eastAsia="Calibri" w:hAnsi="Times New Roman" w:cs="Times New Roman"/>
          <w:kern w:val="2"/>
          <w:sz w:val="28"/>
          <w:szCs w:val="28"/>
        </w:rPr>
        <w:t xml:space="preserve"> уровня механических повреждений, что особенно актуально</w:t>
      </w:r>
      <w:r w:rsidR="00A52633">
        <w:rPr>
          <w:rFonts w:ascii="Times New Roman" w:eastAsia="Calibri" w:hAnsi="Times New Roman" w:cs="Times New Roman"/>
          <w:kern w:val="2"/>
          <w:sz w:val="28"/>
          <w:szCs w:val="28"/>
        </w:rPr>
        <w:t xml:space="preserve"> для семенного картофеля,  </w:t>
      </w:r>
      <w:r w:rsidRPr="00D94E9F">
        <w:rPr>
          <w:rFonts w:ascii="Times New Roman" w:eastAsia="Calibri" w:hAnsi="Times New Roman" w:cs="Times New Roman"/>
          <w:kern w:val="2"/>
          <w:sz w:val="28"/>
          <w:szCs w:val="28"/>
        </w:rPr>
        <w:t>улучшает качество хранимой</w:t>
      </w:r>
      <w:r w:rsidR="00A52633">
        <w:rPr>
          <w:rFonts w:ascii="Times New Roman" w:eastAsia="Calibri" w:hAnsi="Times New Roman" w:cs="Times New Roman"/>
          <w:kern w:val="2"/>
          <w:sz w:val="28"/>
          <w:szCs w:val="28"/>
        </w:rPr>
        <w:t xml:space="preserve"> сельскохозяйственной продукции.</w:t>
      </w:r>
      <w:r w:rsidRPr="00D94E9F">
        <w:rPr>
          <w:rFonts w:ascii="Times New Roman" w:eastAsia="Calibri" w:hAnsi="Times New Roman" w:cs="Times New Roman"/>
          <w:kern w:val="2"/>
          <w:sz w:val="28"/>
          <w:szCs w:val="28"/>
        </w:rPr>
        <w:t xml:space="preserve"> </w:t>
      </w:r>
    </w:p>
    <w:p w14:paraId="3C00DEAD" w14:textId="22FB8B5F" w:rsidR="00D94E9F" w:rsidRPr="00D94E9F" w:rsidRDefault="00D94E9F" w:rsidP="00A52633">
      <w:pPr>
        <w:spacing w:after="0" w:line="360" w:lineRule="auto"/>
        <w:ind w:firstLine="709"/>
        <w:jc w:val="both"/>
        <w:rPr>
          <w:rFonts w:ascii="Times New Roman" w:eastAsia="Calibri" w:hAnsi="Times New Roman" w:cs="Times New Roman"/>
          <w:kern w:val="2"/>
          <w:sz w:val="28"/>
          <w:szCs w:val="28"/>
        </w:rPr>
      </w:pPr>
      <w:r w:rsidRPr="00D94E9F">
        <w:rPr>
          <w:rFonts w:ascii="Times New Roman" w:eastAsia="Calibri" w:hAnsi="Times New Roman" w:cs="Times New Roman"/>
          <w:kern w:val="2"/>
          <w:sz w:val="28"/>
          <w:szCs w:val="28"/>
        </w:rPr>
        <w:t xml:space="preserve">Отскок </w:t>
      </w:r>
      <w:r>
        <w:rPr>
          <w:rFonts w:ascii="Times New Roman" w:eastAsia="Calibri" w:hAnsi="Times New Roman" w:cs="Times New Roman"/>
          <w:kern w:val="2"/>
          <w:sz w:val="28"/>
          <w:szCs w:val="28"/>
        </w:rPr>
        <w:t xml:space="preserve">клубня картофеля </w:t>
      </w:r>
      <w:r w:rsidRPr="00D94E9F">
        <w:rPr>
          <w:rFonts w:ascii="Times New Roman" w:eastAsia="Calibri" w:hAnsi="Times New Roman" w:cs="Times New Roman"/>
          <w:kern w:val="2"/>
          <w:sz w:val="28"/>
          <w:szCs w:val="28"/>
        </w:rPr>
        <w:t>является прямым результатом взаи</w:t>
      </w:r>
      <w:r>
        <w:rPr>
          <w:rFonts w:ascii="Times New Roman" w:eastAsia="Calibri" w:hAnsi="Times New Roman" w:cs="Times New Roman"/>
          <w:kern w:val="2"/>
          <w:sz w:val="28"/>
          <w:szCs w:val="28"/>
        </w:rPr>
        <w:t xml:space="preserve">модействия картофеля с поверхностью ремня гасителя. </w:t>
      </w:r>
      <w:r w:rsidR="001B322A" w:rsidRPr="001B322A">
        <w:rPr>
          <w:rFonts w:ascii="Times New Roman" w:eastAsia="Calibri" w:hAnsi="Times New Roman" w:cs="Times New Roman"/>
          <w:kern w:val="2"/>
          <w:sz w:val="28"/>
          <w:szCs w:val="28"/>
        </w:rPr>
        <w:t xml:space="preserve">Полностью устранить процесс отскока невозможно, его значение будет зависеть от нескольких факторов: массы картофеля, высоты </w:t>
      </w:r>
      <w:r w:rsidR="001B322A">
        <w:rPr>
          <w:rFonts w:ascii="Times New Roman" w:eastAsia="Calibri" w:hAnsi="Times New Roman" w:cs="Times New Roman"/>
          <w:kern w:val="2"/>
          <w:sz w:val="28"/>
          <w:szCs w:val="28"/>
        </w:rPr>
        <w:t xml:space="preserve">и угла </w:t>
      </w:r>
      <w:r w:rsidR="001B322A" w:rsidRPr="001B322A">
        <w:rPr>
          <w:rFonts w:ascii="Times New Roman" w:eastAsia="Calibri" w:hAnsi="Times New Roman" w:cs="Times New Roman"/>
          <w:kern w:val="2"/>
          <w:sz w:val="28"/>
          <w:szCs w:val="28"/>
        </w:rPr>
        <w:t xml:space="preserve">падения, а также материала и состояния ремня гасителя. В свою очередь можно </w:t>
      </w:r>
      <w:r w:rsidR="001B322A" w:rsidRPr="001B322A">
        <w:rPr>
          <w:rFonts w:ascii="Times New Roman" w:eastAsia="Calibri" w:hAnsi="Times New Roman" w:cs="Times New Roman"/>
          <w:kern w:val="2"/>
          <w:sz w:val="28"/>
          <w:szCs w:val="28"/>
        </w:rPr>
        <w:lastRenderedPageBreak/>
        <w:t>дополнительно, адаптировать ремни гасители под разные сорта картофеля и условия загрузки, что позволит расширить возможности их использования. В результате, внедрения подобных усовершенствований, возможно,</w:t>
      </w:r>
      <w:r w:rsidR="001B322A">
        <w:rPr>
          <w:rFonts w:ascii="Times New Roman" w:eastAsia="Calibri" w:hAnsi="Times New Roman" w:cs="Times New Roman"/>
          <w:kern w:val="2"/>
          <w:sz w:val="28"/>
          <w:szCs w:val="28"/>
        </w:rPr>
        <w:t xml:space="preserve"> повысить рентабельность</w:t>
      </w:r>
      <w:r w:rsidR="001B322A" w:rsidRPr="001B322A">
        <w:rPr>
          <w:rFonts w:ascii="Times New Roman" w:eastAsia="Calibri" w:hAnsi="Times New Roman" w:cs="Times New Roman"/>
          <w:kern w:val="2"/>
          <w:sz w:val="28"/>
          <w:szCs w:val="28"/>
        </w:rPr>
        <w:t xml:space="preserve"> и конкурентоспособность сельскохозяйственной продукции.</w:t>
      </w:r>
    </w:p>
    <w:p w14:paraId="6FFC243A" w14:textId="77777777" w:rsidR="00D94E9F" w:rsidRDefault="00D94E9F" w:rsidP="003810DB">
      <w:pPr>
        <w:spacing w:after="0" w:line="360" w:lineRule="auto"/>
        <w:jc w:val="both"/>
        <w:rPr>
          <w:rFonts w:ascii="Times New Roman" w:eastAsia="Calibri" w:hAnsi="Times New Roman" w:cs="Times New Roman"/>
          <w:kern w:val="2"/>
          <w:sz w:val="28"/>
          <w:szCs w:val="28"/>
        </w:rPr>
      </w:pPr>
    </w:p>
    <w:p w14:paraId="4772C8FD" w14:textId="22178B3A" w:rsidR="000D7226" w:rsidRPr="006047B5" w:rsidRDefault="00ED5D58" w:rsidP="003810DB">
      <w:pPr>
        <w:spacing w:after="0" w:line="360" w:lineRule="auto"/>
        <w:jc w:val="center"/>
        <w:rPr>
          <w:rFonts w:ascii="Times New Roman" w:hAnsi="Times New Roman" w:cs="Times New Roman"/>
          <w:b/>
          <w:bCs/>
          <w:sz w:val="28"/>
          <w:szCs w:val="28"/>
        </w:rPr>
      </w:pPr>
      <w:r w:rsidRPr="001139C6">
        <w:rPr>
          <w:rFonts w:ascii="Times New Roman" w:hAnsi="Times New Roman" w:cs="Times New Roman"/>
          <w:b/>
          <w:bCs/>
          <w:sz w:val="28"/>
          <w:szCs w:val="28"/>
        </w:rPr>
        <w:t>Библиографический список</w:t>
      </w:r>
    </w:p>
    <w:p w14:paraId="2DF030C8" w14:textId="26A889E0" w:rsidR="003810DB" w:rsidRDefault="003810DB" w:rsidP="00E27C92">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3810DB">
        <w:rPr>
          <w:rFonts w:ascii="Times New Roman" w:hAnsi="Times New Roman" w:cs="Times New Roman"/>
          <w:sz w:val="24"/>
          <w:szCs w:val="24"/>
        </w:rPr>
        <w:t xml:space="preserve">Патент № 2732641 C2 Российская Федерация, МПК A01F 25/14, A01F 25/22, B65D 85/34. Контейнер для хранения корнеплодов и картофеля: № 2019103119: </w:t>
      </w:r>
      <w:proofErr w:type="spellStart"/>
      <w:r w:rsidRPr="003810DB">
        <w:rPr>
          <w:rFonts w:ascii="Times New Roman" w:hAnsi="Times New Roman" w:cs="Times New Roman"/>
          <w:sz w:val="24"/>
          <w:szCs w:val="24"/>
        </w:rPr>
        <w:t>заявл</w:t>
      </w:r>
      <w:proofErr w:type="spellEnd"/>
      <w:r w:rsidRPr="003810DB">
        <w:rPr>
          <w:rFonts w:ascii="Times New Roman" w:hAnsi="Times New Roman" w:cs="Times New Roman"/>
          <w:sz w:val="24"/>
          <w:szCs w:val="24"/>
        </w:rPr>
        <w:t xml:space="preserve">. 04.02.2019: </w:t>
      </w:r>
      <w:proofErr w:type="spellStart"/>
      <w:r w:rsidRPr="003810DB">
        <w:rPr>
          <w:rFonts w:ascii="Times New Roman" w:hAnsi="Times New Roman" w:cs="Times New Roman"/>
          <w:sz w:val="24"/>
          <w:szCs w:val="24"/>
        </w:rPr>
        <w:t>опубл</w:t>
      </w:r>
      <w:proofErr w:type="spellEnd"/>
      <w:r w:rsidRPr="003810DB">
        <w:rPr>
          <w:rFonts w:ascii="Times New Roman" w:hAnsi="Times New Roman" w:cs="Times New Roman"/>
          <w:sz w:val="24"/>
          <w:szCs w:val="24"/>
        </w:rPr>
        <w:t xml:space="preserve">. 22.09.2020 / С. Н. </w:t>
      </w:r>
      <w:proofErr w:type="spellStart"/>
      <w:r w:rsidRPr="003810DB">
        <w:rPr>
          <w:rFonts w:ascii="Times New Roman" w:hAnsi="Times New Roman" w:cs="Times New Roman"/>
          <w:sz w:val="24"/>
          <w:szCs w:val="24"/>
        </w:rPr>
        <w:t>Борычев</w:t>
      </w:r>
      <w:proofErr w:type="spellEnd"/>
      <w:r w:rsidRPr="003810DB">
        <w:rPr>
          <w:rFonts w:ascii="Times New Roman" w:hAnsi="Times New Roman" w:cs="Times New Roman"/>
          <w:sz w:val="24"/>
          <w:szCs w:val="24"/>
        </w:rPr>
        <w:t xml:space="preserve">, Д. В. </w:t>
      </w:r>
      <w:proofErr w:type="spellStart"/>
      <w:r w:rsidRPr="003810DB">
        <w:rPr>
          <w:rFonts w:ascii="Times New Roman" w:hAnsi="Times New Roman" w:cs="Times New Roman"/>
          <w:sz w:val="24"/>
          <w:szCs w:val="24"/>
        </w:rPr>
        <w:t>Колошеин</w:t>
      </w:r>
      <w:proofErr w:type="spellEnd"/>
      <w:r w:rsidRPr="003810DB">
        <w:rPr>
          <w:rFonts w:ascii="Times New Roman" w:hAnsi="Times New Roman" w:cs="Times New Roman"/>
          <w:sz w:val="24"/>
          <w:szCs w:val="24"/>
        </w:rPr>
        <w:t xml:space="preserve">, Л. А. Маслова [и др.]; заявитель Федеральное государственное бюджетное образовательное учреждение высшего образования "Рязанский государственный агротехнологический университет имени П.А. </w:t>
      </w:r>
      <w:proofErr w:type="spellStart"/>
      <w:r w:rsidRPr="003810DB">
        <w:rPr>
          <w:rFonts w:ascii="Times New Roman" w:hAnsi="Times New Roman" w:cs="Times New Roman"/>
          <w:sz w:val="24"/>
          <w:szCs w:val="24"/>
        </w:rPr>
        <w:t>Костычева</w:t>
      </w:r>
      <w:proofErr w:type="spellEnd"/>
      <w:r w:rsidRPr="003810DB">
        <w:rPr>
          <w:rFonts w:ascii="Times New Roman" w:hAnsi="Times New Roman" w:cs="Times New Roman"/>
          <w:sz w:val="24"/>
          <w:szCs w:val="24"/>
        </w:rPr>
        <w:t>".</w:t>
      </w:r>
    </w:p>
    <w:p w14:paraId="2ABE2341" w14:textId="3B89F481" w:rsidR="003810DB" w:rsidRPr="003810DB" w:rsidRDefault="003810DB" w:rsidP="00E27C92">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3810DB">
        <w:rPr>
          <w:rFonts w:ascii="Times New Roman" w:hAnsi="Times New Roman" w:cs="Times New Roman"/>
          <w:sz w:val="24"/>
          <w:szCs w:val="24"/>
        </w:rPr>
        <w:t>Колошеин</w:t>
      </w:r>
      <w:proofErr w:type="spellEnd"/>
      <w:r w:rsidRPr="003810DB">
        <w:rPr>
          <w:rFonts w:ascii="Times New Roman" w:hAnsi="Times New Roman" w:cs="Times New Roman"/>
          <w:sz w:val="24"/>
          <w:szCs w:val="24"/>
        </w:rPr>
        <w:t xml:space="preserve"> Д. В., Маслова Л. А. Теоретические исследования определения параметров ударного взаимодействия клубня с ремнем-гасителем при загрузке в контейнер // Вестник Рязанского государственного агротехнологического университета им. П. А. </w:t>
      </w:r>
      <w:proofErr w:type="spellStart"/>
      <w:r w:rsidRPr="003810DB">
        <w:rPr>
          <w:rFonts w:ascii="Times New Roman" w:hAnsi="Times New Roman" w:cs="Times New Roman"/>
          <w:sz w:val="24"/>
          <w:szCs w:val="24"/>
        </w:rPr>
        <w:t>Костычева</w:t>
      </w:r>
      <w:proofErr w:type="spellEnd"/>
      <w:r w:rsidRPr="003810DB">
        <w:rPr>
          <w:rFonts w:ascii="Times New Roman" w:hAnsi="Times New Roman" w:cs="Times New Roman"/>
          <w:sz w:val="24"/>
          <w:szCs w:val="24"/>
        </w:rPr>
        <w:t>. 2022. Т. 14. № 4. С. 154-160.</w:t>
      </w:r>
    </w:p>
    <w:p w14:paraId="3750C229" w14:textId="77777777" w:rsidR="0034745B" w:rsidRPr="001139C6" w:rsidRDefault="0034745B" w:rsidP="00523A40">
      <w:pPr>
        <w:pStyle w:val="ListParagraph"/>
        <w:spacing w:after="0" w:line="240" w:lineRule="auto"/>
        <w:ind w:left="709"/>
        <w:jc w:val="both"/>
        <w:rPr>
          <w:rFonts w:ascii="Times New Roman" w:hAnsi="Times New Roman" w:cs="Times New Roman"/>
          <w:sz w:val="24"/>
          <w:szCs w:val="24"/>
        </w:rPr>
      </w:pPr>
    </w:p>
    <w:p w14:paraId="53BC800E" w14:textId="72533255" w:rsidR="005207A9" w:rsidRPr="0034745B" w:rsidRDefault="00ED5D58" w:rsidP="006047B5">
      <w:pPr>
        <w:pStyle w:val="ListParagraph"/>
        <w:spacing w:after="0" w:line="240" w:lineRule="auto"/>
        <w:ind w:left="709"/>
        <w:jc w:val="center"/>
        <w:rPr>
          <w:rFonts w:ascii="Times New Roman" w:hAnsi="Times New Roman" w:cs="Times New Roman"/>
          <w:b/>
          <w:bCs/>
          <w:sz w:val="28"/>
          <w:szCs w:val="28"/>
          <w:lang w:val="en-US"/>
        </w:rPr>
      </w:pPr>
      <w:r w:rsidRPr="001139C6">
        <w:rPr>
          <w:rFonts w:ascii="Times New Roman" w:hAnsi="Times New Roman" w:cs="Times New Roman"/>
          <w:b/>
          <w:bCs/>
          <w:sz w:val="28"/>
          <w:szCs w:val="28"/>
          <w:lang w:val="en-US"/>
        </w:rPr>
        <w:t>References</w:t>
      </w:r>
    </w:p>
    <w:p w14:paraId="7CBED180" w14:textId="77777777" w:rsidR="006047B5" w:rsidRPr="0034745B" w:rsidRDefault="006047B5" w:rsidP="006047B5">
      <w:pPr>
        <w:pStyle w:val="ListParagraph"/>
        <w:spacing w:after="0" w:line="240" w:lineRule="auto"/>
        <w:ind w:left="709"/>
        <w:jc w:val="center"/>
        <w:rPr>
          <w:rFonts w:ascii="Times New Roman" w:hAnsi="Times New Roman" w:cs="Times New Roman"/>
          <w:b/>
          <w:bCs/>
          <w:sz w:val="28"/>
          <w:szCs w:val="28"/>
          <w:lang w:val="en-US"/>
        </w:rPr>
      </w:pPr>
    </w:p>
    <w:p w14:paraId="150C066F" w14:textId="728C2D96" w:rsidR="005207A9" w:rsidRPr="003810DB" w:rsidRDefault="00523A40" w:rsidP="00E27C92">
      <w:pPr>
        <w:tabs>
          <w:tab w:val="left" w:pos="851"/>
        </w:tabs>
        <w:spacing w:after="0" w:line="240" w:lineRule="auto"/>
        <w:ind w:firstLine="567"/>
        <w:jc w:val="both"/>
        <w:rPr>
          <w:rFonts w:ascii="Times New Roman" w:hAnsi="Times New Roman" w:cs="Times New Roman"/>
          <w:sz w:val="24"/>
          <w:szCs w:val="24"/>
          <w:lang w:val="en-US"/>
        </w:rPr>
      </w:pPr>
      <w:r w:rsidRPr="00523A40">
        <w:rPr>
          <w:rFonts w:ascii="Times New Roman" w:eastAsia="Calibri" w:hAnsi="Times New Roman" w:cs="Times New Roman"/>
          <w:sz w:val="24"/>
          <w:szCs w:val="24"/>
          <w:lang w:val="en-US"/>
        </w:rPr>
        <w:t>1</w:t>
      </w:r>
      <w:r w:rsidR="005207A9" w:rsidRPr="005207A9">
        <w:rPr>
          <w:rFonts w:ascii="Times New Roman" w:eastAsia="Calibri" w:hAnsi="Times New Roman" w:cs="Times New Roman"/>
          <w:sz w:val="24"/>
          <w:szCs w:val="24"/>
          <w:lang w:val="en-US"/>
        </w:rPr>
        <w:t>.</w:t>
      </w:r>
      <w:r w:rsidR="005207A9" w:rsidRPr="005207A9">
        <w:rPr>
          <w:rFonts w:ascii="Times New Roman" w:eastAsia="Calibri" w:hAnsi="Times New Roman" w:cs="Times New Roman"/>
          <w:sz w:val="24"/>
          <w:szCs w:val="24"/>
          <w:lang w:val="en-US"/>
        </w:rPr>
        <w:tab/>
      </w:r>
      <w:r w:rsidR="003810DB" w:rsidRPr="003810DB">
        <w:rPr>
          <w:rFonts w:ascii="Times New Roman" w:hAnsi="Times New Roman" w:cs="Times New Roman"/>
          <w:sz w:val="24"/>
          <w:szCs w:val="24"/>
          <w:lang w:val="en-US"/>
        </w:rPr>
        <w:t xml:space="preserve">Patent № 2732641 C2 </w:t>
      </w:r>
      <w:proofErr w:type="spellStart"/>
      <w:r w:rsidR="003810DB" w:rsidRPr="003810DB">
        <w:rPr>
          <w:rFonts w:ascii="Times New Roman" w:hAnsi="Times New Roman" w:cs="Times New Roman"/>
          <w:sz w:val="24"/>
          <w:szCs w:val="24"/>
          <w:lang w:val="en-US"/>
        </w:rPr>
        <w:t>Rossijskaya</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Federaciya</w:t>
      </w:r>
      <w:proofErr w:type="spellEnd"/>
      <w:r w:rsidR="003810DB" w:rsidRPr="003810DB">
        <w:rPr>
          <w:rFonts w:ascii="Times New Roman" w:hAnsi="Times New Roman" w:cs="Times New Roman"/>
          <w:sz w:val="24"/>
          <w:szCs w:val="24"/>
          <w:lang w:val="en-US"/>
        </w:rPr>
        <w:t xml:space="preserve">, MPK A01F 25/14, A01F 25/22, B65D 85/34. </w:t>
      </w:r>
      <w:proofErr w:type="spellStart"/>
      <w:r w:rsidR="003810DB" w:rsidRPr="003810DB">
        <w:rPr>
          <w:rFonts w:ascii="Times New Roman" w:hAnsi="Times New Roman" w:cs="Times New Roman"/>
          <w:sz w:val="24"/>
          <w:szCs w:val="24"/>
          <w:lang w:val="en-US"/>
        </w:rPr>
        <w:t>Kontejner</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dlya</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hraneniya</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korneplodov</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i</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kartofelya</w:t>
      </w:r>
      <w:proofErr w:type="spellEnd"/>
      <w:r w:rsidR="003810DB" w:rsidRPr="003810DB">
        <w:rPr>
          <w:rFonts w:ascii="Times New Roman" w:hAnsi="Times New Roman" w:cs="Times New Roman"/>
          <w:sz w:val="24"/>
          <w:szCs w:val="24"/>
          <w:lang w:val="en-US"/>
        </w:rPr>
        <w:t xml:space="preserve">: № 2019103119: </w:t>
      </w:r>
      <w:proofErr w:type="spellStart"/>
      <w:r w:rsidR="003810DB" w:rsidRPr="003810DB">
        <w:rPr>
          <w:rFonts w:ascii="Times New Roman" w:hAnsi="Times New Roman" w:cs="Times New Roman"/>
          <w:sz w:val="24"/>
          <w:szCs w:val="24"/>
          <w:lang w:val="en-US"/>
        </w:rPr>
        <w:t>zayavl</w:t>
      </w:r>
      <w:proofErr w:type="spellEnd"/>
      <w:r w:rsidR="003810DB" w:rsidRPr="003810DB">
        <w:rPr>
          <w:rFonts w:ascii="Times New Roman" w:hAnsi="Times New Roman" w:cs="Times New Roman"/>
          <w:sz w:val="24"/>
          <w:szCs w:val="24"/>
          <w:lang w:val="en-US"/>
        </w:rPr>
        <w:t xml:space="preserve">. 04.02.2019: </w:t>
      </w:r>
      <w:proofErr w:type="spellStart"/>
      <w:r w:rsidR="003810DB" w:rsidRPr="003810DB">
        <w:rPr>
          <w:rFonts w:ascii="Times New Roman" w:hAnsi="Times New Roman" w:cs="Times New Roman"/>
          <w:sz w:val="24"/>
          <w:szCs w:val="24"/>
          <w:lang w:val="en-US"/>
        </w:rPr>
        <w:t>opubl</w:t>
      </w:r>
      <w:proofErr w:type="spellEnd"/>
      <w:r w:rsidR="003810DB" w:rsidRPr="003810DB">
        <w:rPr>
          <w:rFonts w:ascii="Times New Roman" w:hAnsi="Times New Roman" w:cs="Times New Roman"/>
          <w:sz w:val="24"/>
          <w:szCs w:val="24"/>
          <w:lang w:val="en-US"/>
        </w:rPr>
        <w:t xml:space="preserve">. 22.09.2020 / S. N. </w:t>
      </w:r>
      <w:proofErr w:type="spellStart"/>
      <w:r w:rsidR="003810DB" w:rsidRPr="003810DB">
        <w:rPr>
          <w:rFonts w:ascii="Times New Roman" w:hAnsi="Times New Roman" w:cs="Times New Roman"/>
          <w:sz w:val="24"/>
          <w:szCs w:val="24"/>
          <w:lang w:val="en-US"/>
        </w:rPr>
        <w:t>Borychev</w:t>
      </w:r>
      <w:proofErr w:type="spellEnd"/>
      <w:r w:rsidR="003810DB" w:rsidRPr="003810DB">
        <w:rPr>
          <w:rFonts w:ascii="Times New Roman" w:hAnsi="Times New Roman" w:cs="Times New Roman"/>
          <w:sz w:val="24"/>
          <w:szCs w:val="24"/>
          <w:lang w:val="en-US"/>
        </w:rPr>
        <w:t xml:space="preserve">, D. V. </w:t>
      </w:r>
      <w:proofErr w:type="spellStart"/>
      <w:r w:rsidR="003810DB" w:rsidRPr="003810DB">
        <w:rPr>
          <w:rFonts w:ascii="Times New Roman" w:hAnsi="Times New Roman" w:cs="Times New Roman"/>
          <w:sz w:val="24"/>
          <w:szCs w:val="24"/>
          <w:lang w:val="en-US"/>
        </w:rPr>
        <w:t>Koloshein</w:t>
      </w:r>
      <w:proofErr w:type="spellEnd"/>
      <w:r w:rsidR="003810DB" w:rsidRPr="003810DB">
        <w:rPr>
          <w:rFonts w:ascii="Times New Roman" w:hAnsi="Times New Roman" w:cs="Times New Roman"/>
          <w:sz w:val="24"/>
          <w:szCs w:val="24"/>
          <w:lang w:val="en-US"/>
        </w:rPr>
        <w:t xml:space="preserve">, L. A. </w:t>
      </w:r>
      <w:proofErr w:type="spellStart"/>
      <w:r w:rsidR="003810DB" w:rsidRPr="003810DB">
        <w:rPr>
          <w:rFonts w:ascii="Times New Roman" w:hAnsi="Times New Roman" w:cs="Times New Roman"/>
          <w:sz w:val="24"/>
          <w:szCs w:val="24"/>
          <w:lang w:val="en-US"/>
        </w:rPr>
        <w:t>Maslova</w:t>
      </w:r>
      <w:proofErr w:type="spellEnd"/>
      <w:r w:rsidR="003810DB" w:rsidRPr="003810DB">
        <w:rPr>
          <w:rFonts w:ascii="Times New Roman" w:hAnsi="Times New Roman" w:cs="Times New Roman"/>
          <w:sz w:val="24"/>
          <w:szCs w:val="24"/>
          <w:lang w:val="en-US"/>
        </w:rPr>
        <w:t xml:space="preserve"> [i dr.]; </w:t>
      </w:r>
      <w:proofErr w:type="spellStart"/>
      <w:r w:rsidR="003810DB" w:rsidRPr="003810DB">
        <w:rPr>
          <w:rFonts w:ascii="Times New Roman" w:hAnsi="Times New Roman" w:cs="Times New Roman"/>
          <w:sz w:val="24"/>
          <w:szCs w:val="24"/>
          <w:lang w:val="en-US"/>
        </w:rPr>
        <w:t>zayavitel</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Federal'noe</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gosudarstvennoe</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byudzhetnoe</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obrazovatel'noe</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uchrezhdenie</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vysshego</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obrazovaniya</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Ryazanskij</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gosudarstvennyj</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agrotekhnologicheskij</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universitet</w:t>
      </w:r>
      <w:proofErr w:type="spellEnd"/>
      <w:r w:rsidR="003810DB" w:rsidRPr="003810DB">
        <w:rPr>
          <w:rFonts w:ascii="Times New Roman" w:hAnsi="Times New Roman" w:cs="Times New Roman"/>
          <w:sz w:val="24"/>
          <w:szCs w:val="24"/>
          <w:lang w:val="en-US"/>
        </w:rPr>
        <w:t xml:space="preserve"> </w:t>
      </w:r>
      <w:proofErr w:type="spellStart"/>
      <w:r w:rsidR="003810DB" w:rsidRPr="003810DB">
        <w:rPr>
          <w:rFonts w:ascii="Times New Roman" w:hAnsi="Times New Roman" w:cs="Times New Roman"/>
          <w:sz w:val="24"/>
          <w:szCs w:val="24"/>
          <w:lang w:val="en-US"/>
        </w:rPr>
        <w:t>imeni</w:t>
      </w:r>
      <w:proofErr w:type="spellEnd"/>
      <w:r w:rsidR="003810DB" w:rsidRPr="003810DB">
        <w:rPr>
          <w:rFonts w:ascii="Times New Roman" w:hAnsi="Times New Roman" w:cs="Times New Roman"/>
          <w:sz w:val="24"/>
          <w:szCs w:val="24"/>
          <w:lang w:val="en-US"/>
        </w:rPr>
        <w:t xml:space="preserve"> P.A. </w:t>
      </w:r>
      <w:proofErr w:type="spellStart"/>
      <w:r w:rsidR="003810DB" w:rsidRPr="003810DB">
        <w:rPr>
          <w:rFonts w:ascii="Times New Roman" w:hAnsi="Times New Roman" w:cs="Times New Roman"/>
          <w:sz w:val="24"/>
          <w:szCs w:val="24"/>
          <w:lang w:val="en-US"/>
        </w:rPr>
        <w:t>Kostycheva</w:t>
      </w:r>
      <w:proofErr w:type="spellEnd"/>
      <w:r w:rsidR="003810DB" w:rsidRPr="003810DB">
        <w:rPr>
          <w:rFonts w:ascii="Times New Roman" w:hAnsi="Times New Roman" w:cs="Times New Roman"/>
          <w:sz w:val="24"/>
          <w:szCs w:val="24"/>
          <w:lang w:val="en-US"/>
        </w:rPr>
        <w:t>".</w:t>
      </w:r>
    </w:p>
    <w:p w14:paraId="06BDD7E5" w14:textId="22F3D710" w:rsidR="003810DB" w:rsidRPr="003810DB" w:rsidRDefault="003810DB" w:rsidP="00E27C92">
      <w:pPr>
        <w:tabs>
          <w:tab w:val="left" w:pos="851"/>
        </w:tabs>
        <w:spacing w:after="0" w:line="240" w:lineRule="auto"/>
        <w:ind w:firstLine="567"/>
        <w:jc w:val="both"/>
        <w:rPr>
          <w:rFonts w:ascii="Times New Roman" w:hAnsi="Times New Roman" w:cs="Times New Roman"/>
          <w:sz w:val="24"/>
          <w:szCs w:val="24"/>
        </w:rPr>
      </w:pPr>
      <w:r w:rsidRPr="007614A9">
        <w:rPr>
          <w:rFonts w:ascii="Times New Roman" w:hAnsi="Times New Roman" w:cs="Times New Roman"/>
          <w:sz w:val="24"/>
          <w:szCs w:val="24"/>
          <w:lang w:val="en-US"/>
        </w:rPr>
        <w:t xml:space="preserve">2. </w:t>
      </w:r>
      <w:r w:rsidRPr="007614A9">
        <w:rPr>
          <w:rFonts w:ascii="Times New Roman" w:hAnsi="Times New Roman" w:cs="Times New Roman"/>
          <w:sz w:val="24"/>
          <w:szCs w:val="24"/>
          <w:lang w:val="en-US"/>
        </w:rPr>
        <w:tab/>
      </w:r>
      <w:proofErr w:type="spellStart"/>
      <w:r w:rsidRPr="007614A9">
        <w:rPr>
          <w:rFonts w:ascii="Times New Roman" w:hAnsi="Times New Roman" w:cs="Times New Roman"/>
          <w:sz w:val="24"/>
          <w:szCs w:val="24"/>
          <w:lang w:val="en-US"/>
        </w:rPr>
        <w:t>Koloshein</w:t>
      </w:r>
      <w:proofErr w:type="spellEnd"/>
      <w:r w:rsidRPr="007614A9">
        <w:rPr>
          <w:rFonts w:ascii="Times New Roman" w:hAnsi="Times New Roman" w:cs="Times New Roman"/>
          <w:sz w:val="24"/>
          <w:szCs w:val="24"/>
          <w:lang w:val="en-US"/>
        </w:rPr>
        <w:t xml:space="preserve"> D. V., </w:t>
      </w:r>
      <w:proofErr w:type="spellStart"/>
      <w:r w:rsidRPr="007614A9">
        <w:rPr>
          <w:rFonts w:ascii="Times New Roman" w:hAnsi="Times New Roman" w:cs="Times New Roman"/>
          <w:sz w:val="24"/>
          <w:szCs w:val="24"/>
          <w:lang w:val="en-US"/>
        </w:rPr>
        <w:t>Maslova</w:t>
      </w:r>
      <w:proofErr w:type="spellEnd"/>
      <w:r w:rsidRPr="007614A9">
        <w:rPr>
          <w:rFonts w:ascii="Times New Roman" w:hAnsi="Times New Roman" w:cs="Times New Roman"/>
          <w:sz w:val="24"/>
          <w:szCs w:val="24"/>
          <w:lang w:val="en-US"/>
        </w:rPr>
        <w:t xml:space="preserve"> L. A. </w:t>
      </w:r>
      <w:proofErr w:type="spellStart"/>
      <w:r w:rsidRPr="007614A9">
        <w:rPr>
          <w:rFonts w:ascii="Times New Roman" w:hAnsi="Times New Roman" w:cs="Times New Roman"/>
          <w:sz w:val="24"/>
          <w:szCs w:val="24"/>
          <w:lang w:val="en-US"/>
        </w:rPr>
        <w:t>Teoreticheskie</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issledovaniya</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opredeleniya</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parametrov</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udarnogo</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vzaimodejstviya</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klubnya</w:t>
      </w:r>
      <w:proofErr w:type="spellEnd"/>
      <w:r w:rsidRPr="007614A9">
        <w:rPr>
          <w:rFonts w:ascii="Times New Roman" w:hAnsi="Times New Roman" w:cs="Times New Roman"/>
          <w:sz w:val="24"/>
          <w:szCs w:val="24"/>
          <w:lang w:val="en-US"/>
        </w:rPr>
        <w:t xml:space="preserve"> s </w:t>
      </w:r>
      <w:proofErr w:type="spellStart"/>
      <w:r w:rsidRPr="007614A9">
        <w:rPr>
          <w:rFonts w:ascii="Times New Roman" w:hAnsi="Times New Roman" w:cs="Times New Roman"/>
          <w:sz w:val="24"/>
          <w:szCs w:val="24"/>
          <w:lang w:val="en-US"/>
        </w:rPr>
        <w:t>remnem-gasitelem</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pri</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zagruzke</w:t>
      </w:r>
      <w:proofErr w:type="spellEnd"/>
      <w:r w:rsidRPr="007614A9">
        <w:rPr>
          <w:rFonts w:ascii="Times New Roman" w:hAnsi="Times New Roman" w:cs="Times New Roman"/>
          <w:sz w:val="24"/>
          <w:szCs w:val="24"/>
          <w:lang w:val="en-US"/>
        </w:rPr>
        <w:t xml:space="preserve"> v </w:t>
      </w:r>
      <w:proofErr w:type="spellStart"/>
      <w:r w:rsidRPr="007614A9">
        <w:rPr>
          <w:rFonts w:ascii="Times New Roman" w:hAnsi="Times New Roman" w:cs="Times New Roman"/>
          <w:sz w:val="24"/>
          <w:szCs w:val="24"/>
          <w:lang w:val="en-US"/>
        </w:rPr>
        <w:t>kontejner</w:t>
      </w:r>
      <w:proofErr w:type="spellEnd"/>
      <w:r w:rsidRPr="007614A9">
        <w:rPr>
          <w:rFonts w:ascii="Times New Roman" w:hAnsi="Times New Roman" w:cs="Times New Roman"/>
          <w:sz w:val="24"/>
          <w:szCs w:val="24"/>
          <w:lang w:val="en-US"/>
        </w:rPr>
        <w:t xml:space="preserve"> // </w:t>
      </w:r>
      <w:proofErr w:type="spellStart"/>
      <w:r w:rsidRPr="007614A9">
        <w:rPr>
          <w:rFonts w:ascii="Times New Roman" w:hAnsi="Times New Roman" w:cs="Times New Roman"/>
          <w:sz w:val="24"/>
          <w:szCs w:val="24"/>
          <w:lang w:val="en-US"/>
        </w:rPr>
        <w:t>Vestnik</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Ryazanskogo</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gosudarstvennogo</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agrotekhnologicheskogo</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universiteta</w:t>
      </w:r>
      <w:proofErr w:type="spellEnd"/>
      <w:r w:rsidRPr="007614A9">
        <w:rPr>
          <w:rFonts w:ascii="Times New Roman" w:hAnsi="Times New Roman" w:cs="Times New Roman"/>
          <w:sz w:val="24"/>
          <w:szCs w:val="24"/>
          <w:lang w:val="en-US"/>
        </w:rPr>
        <w:t xml:space="preserve"> </w:t>
      </w:r>
      <w:proofErr w:type="spellStart"/>
      <w:r w:rsidRPr="007614A9">
        <w:rPr>
          <w:rFonts w:ascii="Times New Roman" w:hAnsi="Times New Roman" w:cs="Times New Roman"/>
          <w:sz w:val="24"/>
          <w:szCs w:val="24"/>
          <w:lang w:val="en-US"/>
        </w:rPr>
        <w:t>im</w:t>
      </w:r>
      <w:proofErr w:type="spellEnd"/>
      <w:r w:rsidRPr="007614A9">
        <w:rPr>
          <w:rFonts w:ascii="Times New Roman" w:hAnsi="Times New Roman" w:cs="Times New Roman"/>
          <w:sz w:val="24"/>
          <w:szCs w:val="24"/>
          <w:lang w:val="en-US"/>
        </w:rPr>
        <w:t xml:space="preserve">. </w:t>
      </w:r>
      <w:r w:rsidRPr="00E854A3">
        <w:rPr>
          <w:rFonts w:ascii="Times New Roman" w:hAnsi="Times New Roman" w:cs="Times New Roman"/>
          <w:sz w:val="24"/>
          <w:szCs w:val="24"/>
          <w:lang w:val="en-US"/>
        </w:rPr>
        <w:t xml:space="preserve">P. A. </w:t>
      </w:r>
      <w:proofErr w:type="spellStart"/>
      <w:r w:rsidRPr="00E854A3">
        <w:rPr>
          <w:rFonts w:ascii="Times New Roman" w:hAnsi="Times New Roman" w:cs="Times New Roman"/>
          <w:sz w:val="24"/>
          <w:szCs w:val="24"/>
          <w:lang w:val="en-US"/>
        </w:rPr>
        <w:t>Kostycheva</w:t>
      </w:r>
      <w:proofErr w:type="spellEnd"/>
      <w:r w:rsidRPr="00E854A3">
        <w:rPr>
          <w:rFonts w:ascii="Times New Roman" w:hAnsi="Times New Roman" w:cs="Times New Roman"/>
          <w:sz w:val="24"/>
          <w:szCs w:val="24"/>
          <w:lang w:val="en-US"/>
        </w:rPr>
        <w:t xml:space="preserve">. </w:t>
      </w:r>
      <w:r w:rsidRPr="003810DB">
        <w:rPr>
          <w:rFonts w:ascii="Times New Roman" w:hAnsi="Times New Roman" w:cs="Times New Roman"/>
          <w:sz w:val="24"/>
          <w:szCs w:val="24"/>
        </w:rPr>
        <w:t>2022. T. 14. № 4. S. 154-160.</w:t>
      </w:r>
    </w:p>
    <w:sectPr w:rsidR="003810DB" w:rsidRPr="003810DB" w:rsidSect="008A22DB">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5253" w14:textId="77777777" w:rsidR="00090AE7" w:rsidRDefault="00090AE7" w:rsidP="007F27D6">
      <w:pPr>
        <w:spacing w:after="0" w:line="240" w:lineRule="auto"/>
      </w:pPr>
      <w:r>
        <w:separator/>
      </w:r>
    </w:p>
  </w:endnote>
  <w:endnote w:type="continuationSeparator" w:id="0">
    <w:p w14:paraId="1DA4D225" w14:textId="77777777" w:rsidR="00090AE7" w:rsidRDefault="00090AE7" w:rsidP="007F2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F945" w14:textId="6FB75883" w:rsidR="008A3C8A" w:rsidRPr="000F0C6B" w:rsidRDefault="000F0C6B">
    <w:pPr>
      <w:pStyle w:val="Footer"/>
      <w:rPr>
        <w:rFonts w:ascii="Times New Roman" w:hAnsi="Times New Roman" w:cs="Times New Roman"/>
        <w:sz w:val="24"/>
        <w:szCs w:val="24"/>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w:t>
      </w:r>
      <w:proofErr w:type="spellStart"/>
      <w:r w:rsidRPr="00E155F8">
        <w:rPr>
          <w:rStyle w:val="Hyperlink"/>
          <w:rFonts w:ascii="Times New Roman" w:hAnsi="Times New Roman" w:cs="Times New Roman"/>
          <w:sz w:val="24"/>
          <w:szCs w:val="24"/>
        </w:rPr>
        <w:t>pdf</w:t>
      </w:r>
      <w:proofErr w:type="spellEnd"/>
      <w:r w:rsidRPr="00E155F8">
        <w:rPr>
          <w:rStyle w:val="Hyperlink"/>
          <w:rFonts w:ascii="Times New Roman" w:hAnsi="Times New Roman" w:cs="Times New Roman"/>
          <w:sz w:val="24"/>
          <w:szCs w:val="24"/>
        </w:rPr>
        <w:t>/</w:t>
      </w:r>
      <w:r w:rsidRPr="00E155F8">
        <w:rPr>
          <w:rStyle w:val="Hyperlink"/>
          <w:rFonts w:ascii="Times New Roman" w:hAnsi="Times New Roman" w:cs="Times New Roman"/>
          <w:sz w:val="24"/>
          <w:szCs w:val="24"/>
          <w:lang w:val="en-US"/>
        </w:rPr>
        <w:t>2</w:t>
      </w:r>
      <w:r w:rsidRPr="00E155F8">
        <w:rPr>
          <w:rStyle w:val="Hyperlink"/>
          <w:rFonts w:ascii="Times New Roman" w:hAnsi="Times New Roman" w:cs="Times New Roman"/>
          <w:sz w:val="24"/>
          <w:szCs w:val="24"/>
          <w:lang w:val="en-US"/>
        </w:rPr>
        <w:t>2</w:t>
      </w:r>
      <w:r w:rsidRPr="00E155F8">
        <w:rPr>
          <w:rStyle w:val="Hyperlink"/>
          <w:rFonts w:ascii="Times New Roman" w:hAnsi="Times New Roman" w:cs="Times New Roman"/>
          <w:sz w:val="24"/>
          <w:szCs w:val="24"/>
        </w:rPr>
        <w:t>.</w:t>
      </w:r>
      <w:proofErr w:type="spellStart"/>
      <w:r w:rsidRPr="00E155F8">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FF5B89">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E14C" w14:textId="77777777" w:rsidR="00090AE7" w:rsidRDefault="00090AE7" w:rsidP="007F27D6">
      <w:pPr>
        <w:spacing w:after="0" w:line="240" w:lineRule="auto"/>
      </w:pPr>
      <w:r>
        <w:separator/>
      </w:r>
    </w:p>
  </w:footnote>
  <w:footnote w:type="continuationSeparator" w:id="0">
    <w:p w14:paraId="017DAEDF" w14:textId="77777777" w:rsidR="00090AE7" w:rsidRDefault="00090AE7" w:rsidP="007F2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1456985"/>
      <w:docPartObj>
        <w:docPartGallery w:val="Page Numbers (Top of Page)"/>
        <w:docPartUnique/>
      </w:docPartObj>
    </w:sdtPr>
    <w:sdtContent>
      <w:p w14:paraId="2B51A6B8" w14:textId="1C3FEBFE" w:rsidR="008A3C8A" w:rsidRDefault="008A3C8A"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801B8D0" w14:textId="77777777" w:rsidR="008A3C8A" w:rsidRDefault="008A3C8A" w:rsidP="008A3C8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51482334"/>
      <w:docPartObj>
        <w:docPartGallery w:val="Page Numbers (Top of Page)"/>
        <w:docPartUnique/>
      </w:docPartObj>
    </w:sdtPr>
    <w:sdtContent>
      <w:p w14:paraId="564E3881" w14:textId="2F2B56EB" w:rsidR="008A3C8A" w:rsidRPr="008A3C8A" w:rsidRDefault="008A3C8A" w:rsidP="00E155F8">
        <w:pPr>
          <w:pStyle w:val="Header"/>
          <w:framePr w:wrap="none" w:vAnchor="text" w:hAnchor="margin" w:xAlign="right" w:y="1"/>
          <w:rPr>
            <w:rStyle w:val="PageNumber"/>
            <w:rFonts w:ascii="Times New Roman" w:hAnsi="Times New Roman" w:cs="Times New Roman"/>
            <w:sz w:val="28"/>
            <w:szCs w:val="28"/>
          </w:rPr>
        </w:pPr>
        <w:r w:rsidRPr="008A3C8A">
          <w:rPr>
            <w:rStyle w:val="PageNumber"/>
            <w:rFonts w:ascii="Times New Roman" w:hAnsi="Times New Roman" w:cs="Times New Roman"/>
            <w:sz w:val="28"/>
            <w:szCs w:val="28"/>
          </w:rPr>
          <w:fldChar w:fldCharType="begin"/>
        </w:r>
        <w:r w:rsidRPr="008A3C8A">
          <w:rPr>
            <w:rStyle w:val="PageNumber"/>
            <w:rFonts w:ascii="Times New Roman" w:hAnsi="Times New Roman" w:cs="Times New Roman"/>
            <w:sz w:val="28"/>
            <w:szCs w:val="28"/>
          </w:rPr>
          <w:instrText xml:space="preserve"> PAGE </w:instrText>
        </w:r>
        <w:r w:rsidRPr="008A3C8A">
          <w:rPr>
            <w:rStyle w:val="PageNumber"/>
            <w:rFonts w:ascii="Times New Roman" w:hAnsi="Times New Roman" w:cs="Times New Roman"/>
            <w:sz w:val="28"/>
            <w:szCs w:val="28"/>
          </w:rPr>
          <w:fldChar w:fldCharType="separate"/>
        </w:r>
        <w:r w:rsidRPr="008A3C8A">
          <w:rPr>
            <w:rStyle w:val="PageNumber"/>
            <w:rFonts w:ascii="Times New Roman" w:hAnsi="Times New Roman" w:cs="Times New Roman"/>
            <w:noProof/>
            <w:sz w:val="28"/>
            <w:szCs w:val="28"/>
          </w:rPr>
          <w:t>1</w:t>
        </w:r>
        <w:r w:rsidRPr="008A3C8A">
          <w:rPr>
            <w:rStyle w:val="PageNumber"/>
            <w:rFonts w:ascii="Times New Roman" w:hAnsi="Times New Roman" w:cs="Times New Roman"/>
            <w:sz w:val="28"/>
            <w:szCs w:val="28"/>
          </w:rPr>
          <w:fldChar w:fldCharType="end"/>
        </w:r>
      </w:p>
    </w:sdtContent>
  </w:sdt>
  <w:sdt>
    <w:sdtPr>
      <w:id w:val="967321552"/>
      <w:docPartObj>
        <w:docPartGallery w:val="Page Numbers (Top of Page)"/>
        <w:docPartUnique/>
      </w:docPartObj>
    </w:sdtPr>
    <w:sdtEndPr/>
    <w:sdtContent>
      <w:sdt>
        <w:sdtPr>
          <w:id w:val="1174138650"/>
          <w:docPartObj>
            <w:docPartGallery w:val="Page Numbers (Top of Page)"/>
            <w:docPartUnique/>
          </w:docPartObj>
        </w:sdtPr>
        <w:sdtContent>
          <w:p w14:paraId="6AAB8277" w14:textId="425B5035" w:rsidR="00595041" w:rsidRDefault="008A3C8A" w:rsidP="008A3C8A">
            <w:pPr>
              <w:pStyle w:val="Header"/>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sdtContent>
  </w:sdt>
  <w:p w14:paraId="50B8EC5E" w14:textId="77777777" w:rsidR="00595041" w:rsidRDefault="00595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9B3"/>
    <w:multiLevelType w:val="hybridMultilevel"/>
    <w:tmpl w:val="1500EC78"/>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3DF056C"/>
    <w:multiLevelType w:val="hybridMultilevel"/>
    <w:tmpl w:val="81681912"/>
    <w:lvl w:ilvl="0" w:tplc="EC145E6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3B736D9E"/>
    <w:multiLevelType w:val="hybridMultilevel"/>
    <w:tmpl w:val="4C246064"/>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97024B6"/>
    <w:multiLevelType w:val="hybridMultilevel"/>
    <w:tmpl w:val="33C2E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532456"/>
    <w:multiLevelType w:val="hybridMultilevel"/>
    <w:tmpl w:val="6B58A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153"/>
    <w:rsid w:val="00014AA2"/>
    <w:rsid w:val="000178AE"/>
    <w:rsid w:val="0002263A"/>
    <w:rsid w:val="000261E5"/>
    <w:rsid w:val="000365EF"/>
    <w:rsid w:val="00046880"/>
    <w:rsid w:val="00054340"/>
    <w:rsid w:val="00057D31"/>
    <w:rsid w:val="000654E5"/>
    <w:rsid w:val="00065CFE"/>
    <w:rsid w:val="0007486D"/>
    <w:rsid w:val="000818E2"/>
    <w:rsid w:val="00084AE4"/>
    <w:rsid w:val="00090709"/>
    <w:rsid w:val="00090AE7"/>
    <w:rsid w:val="00092FBA"/>
    <w:rsid w:val="000A1016"/>
    <w:rsid w:val="000A6123"/>
    <w:rsid w:val="000A674E"/>
    <w:rsid w:val="000C175E"/>
    <w:rsid w:val="000C361C"/>
    <w:rsid w:val="000D21A0"/>
    <w:rsid w:val="000D4B87"/>
    <w:rsid w:val="000D6395"/>
    <w:rsid w:val="000D6B79"/>
    <w:rsid w:val="000D7226"/>
    <w:rsid w:val="000E0C54"/>
    <w:rsid w:val="000E1B9F"/>
    <w:rsid w:val="000F0C6B"/>
    <w:rsid w:val="000F0FAD"/>
    <w:rsid w:val="000F291E"/>
    <w:rsid w:val="001020E2"/>
    <w:rsid w:val="001114B5"/>
    <w:rsid w:val="001139C6"/>
    <w:rsid w:val="00114CB3"/>
    <w:rsid w:val="001303F0"/>
    <w:rsid w:val="00136FE6"/>
    <w:rsid w:val="00142BC7"/>
    <w:rsid w:val="001457CE"/>
    <w:rsid w:val="00150869"/>
    <w:rsid w:val="00157AE6"/>
    <w:rsid w:val="001626A2"/>
    <w:rsid w:val="00165C37"/>
    <w:rsid w:val="0017000C"/>
    <w:rsid w:val="00171817"/>
    <w:rsid w:val="001735E6"/>
    <w:rsid w:val="00183D79"/>
    <w:rsid w:val="00196D3C"/>
    <w:rsid w:val="001974A4"/>
    <w:rsid w:val="001A2358"/>
    <w:rsid w:val="001A4311"/>
    <w:rsid w:val="001B322A"/>
    <w:rsid w:val="001B7518"/>
    <w:rsid w:val="001C2117"/>
    <w:rsid w:val="001C6E65"/>
    <w:rsid w:val="001D3CB8"/>
    <w:rsid w:val="001D7D6E"/>
    <w:rsid w:val="001E0873"/>
    <w:rsid w:val="001E7698"/>
    <w:rsid w:val="001F4067"/>
    <w:rsid w:val="001F478E"/>
    <w:rsid w:val="00207154"/>
    <w:rsid w:val="002118AD"/>
    <w:rsid w:val="0021281F"/>
    <w:rsid w:val="002164B9"/>
    <w:rsid w:val="00217EE9"/>
    <w:rsid w:val="00222937"/>
    <w:rsid w:val="002259EF"/>
    <w:rsid w:val="00227B9D"/>
    <w:rsid w:val="002418D3"/>
    <w:rsid w:val="0025508F"/>
    <w:rsid w:val="00276BF2"/>
    <w:rsid w:val="0028453C"/>
    <w:rsid w:val="00285D18"/>
    <w:rsid w:val="002B5AA9"/>
    <w:rsid w:val="002C241C"/>
    <w:rsid w:val="002C5597"/>
    <w:rsid w:val="002C68AB"/>
    <w:rsid w:val="002D12A4"/>
    <w:rsid w:val="002D4E2A"/>
    <w:rsid w:val="002D76BF"/>
    <w:rsid w:val="002E211F"/>
    <w:rsid w:val="002E37C7"/>
    <w:rsid w:val="002E6424"/>
    <w:rsid w:val="002F0869"/>
    <w:rsid w:val="002F6670"/>
    <w:rsid w:val="00301440"/>
    <w:rsid w:val="00302781"/>
    <w:rsid w:val="00315AC2"/>
    <w:rsid w:val="00320F97"/>
    <w:rsid w:val="003234E2"/>
    <w:rsid w:val="003237E5"/>
    <w:rsid w:val="00323EB5"/>
    <w:rsid w:val="0033089F"/>
    <w:rsid w:val="00334BED"/>
    <w:rsid w:val="003360DC"/>
    <w:rsid w:val="00336406"/>
    <w:rsid w:val="00336910"/>
    <w:rsid w:val="003460CD"/>
    <w:rsid w:val="00346563"/>
    <w:rsid w:val="0034745B"/>
    <w:rsid w:val="00347C0B"/>
    <w:rsid w:val="00350FD0"/>
    <w:rsid w:val="00361FF5"/>
    <w:rsid w:val="0037290B"/>
    <w:rsid w:val="0037553F"/>
    <w:rsid w:val="003810DB"/>
    <w:rsid w:val="0039379D"/>
    <w:rsid w:val="003945E9"/>
    <w:rsid w:val="0039504B"/>
    <w:rsid w:val="00397EA5"/>
    <w:rsid w:val="003B03C7"/>
    <w:rsid w:val="003B7E1B"/>
    <w:rsid w:val="003C0EE8"/>
    <w:rsid w:val="003C0F40"/>
    <w:rsid w:val="003C3E52"/>
    <w:rsid w:val="003D08FA"/>
    <w:rsid w:val="003E62E8"/>
    <w:rsid w:val="003F26BD"/>
    <w:rsid w:val="003F5E87"/>
    <w:rsid w:val="00400FDD"/>
    <w:rsid w:val="0040102B"/>
    <w:rsid w:val="004026B6"/>
    <w:rsid w:val="00406539"/>
    <w:rsid w:val="00414206"/>
    <w:rsid w:val="00416B14"/>
    <w:rsid w:val="004253A5"/>
    <w:rsid w:val="004300FC"/>
    <w:rsid w:val="00452B91"/>
    <w:rsid w:val="00471EB8"/>
    <w:rsid w:val="00475263"/>
    <w:rsid w:val="0048078E"/>
    <w:rsid w:val="00484711"/>
    <w:rsid w:val="00490063"/>
    <w:rsid w:val="004962C0"/>
    <w:rsid w:val="004A0812"/>
    <w:rsid w:val="004A0CA9"/>
    <w:rsid w:val="004A7F1A"/>
    <w:rsid w:val="004B05D0"/>
    <w:rsid w:val="004B2F78"/>
    <w:rsid w:val="004D2DB0"/>
    <w:rsid w:val="004D386E"/>
    <w:rsid w:val="004E0334"/>
    <w:rsid w:val="004E27E6"/>
    <w:rsid w:val="004E2EB1"/>
    <w:rsid w:val="004E6970"/>
    <w:rsid w:val="004F10DA"/>
    <w:rsid w:val="004F1129"/>
    <w:rsid w:val="005207A9"/>
    <w:rsid w:val="00520BC1"/>
    <w:rsid w:val="00523A40"/>
    <w:rsid w:val="00524322"/>
    <w:rsid w:val="0052482F"/>
    <w:rsid w:val="00525C44"/>
    <w:rsid w:val="00540FE0"/>
    <w:rsid w:val="00542CFF"/>
    <w:rsid w:val="0054393A"/>
    <w:rsid w:val="00550B03"/>
    <w:rsid w:val="00554653"/>
    <w:rsid w:val="0055734A"/>
    <w:rsid w:val="00557488"/>
    <w:rsid w:val="0056399A"/>
    <w:rsid w:val="00563AA6"/>
    <w:rsid w:val="00575BDB"/>
    <w:rsid w:val="0058206F"/>
    <w:rsid w:val="005853E2"/>
    <w:rsid w:val="00594D43"/>
    <w:rsid w:val="00595041"/>
    <w:rsid w:val="005965BB"/>
    <w:rsid w:val="00596C95"/>
    <w:rsid w:val="005A251A"/>
    <w:rsid w:val="005A2B5E"/>
    <w:rsid w:val="005A4389"/>
    <w:rsid w:val="005A7153"/>
    <w:rsid w:val="005B1D09"/>
    <w:rsid w:val="005C00CB"/>
    <w:rsid w:val="005C1E8D"/>
    <w:rsid w:val="005C3D77"/>
    <w:rsid w:val="005C3E53"/>
    <w:rsid w:val="005D2CBE"/>
    <w:rsid w:val="005D52C5"/>
    <w:rsid w:val="005D6620"/>
    <w:rsid w:val="005D7F09"/>
    <w:rsid w:val="005E0894"/>
    <w:rsid w:val="005E7E60"/>
    <w:rsid w:val="005F062C"/>
    <w:rsid w:val="005F4309"/>
    <w:rsid w:val="0060238D"/>
    <w:rsid w:val="006047B5"/>
    <w:rsid w:val="00606A48"/>
    <w:rsid w:val="00610A02"/>
    <w:rsid w:val="006139EB"/>
    <w:rsid w:val="0061506A"/>
    <w:rsid w:val="00624997"/>
    <w:rsid w:val="0063216E"/>
    <w:rsid w:val="00635B99"/>
    <w:rsid w:val="00643587"/>
    <w:rsid w:val="00645FD1"/>
    <w:rsid w:val="006464C6"/>
    <w:rsid w:val="00656099"/>
    <w:rsid w:val="00663361"/>
    <w:rsid w:val="00663EC7"/>
    <w:rsid w:val="006652E7"/>
    <w:rsid w:val="00666709"/>
    <w:rsid w:val="006773FD"/>
    <w:rsid w:val="00685E68"/>
    <w:rsid w:val="00691E31"/>
    <w:rsid w:val="006960CE"/>
    <w:rsid w:val="006A2298"/>
    <w:rsid w:val="006A2BE8"/>
    <w:rsid w:val="006A713F"/>
    <w:rsid w:val="006B5776"/>
    <w:rsid w:val="006C7D07"/>
    <w:rsid w:val="006C7E47"/>
    <w:rsid w:val="006D7868"/>
    <w:rsid w:val="006D7BAF"/>
    <w:rsid w:val="006E0308"/>
    <w:rsid w:val="006E3EC8"/>
    <w:rsid w:val="006E6241"/>
    <w:rsid w:val="006E7555"/>
    <w:rsid w:val="006F03F6"/>
    <w:rsid w:val="006F41B7"/>
    <w:rsid w:val="006F471A"/>
    <w:rsid w:val="007014AC"/>
    <w:rsid w:val="00701800"/>
    <w:rsid w:val="00707C98"/>
    <w:rsid w:val="007242D1"/>
    <w:rsid w:val="007255B1"/>
    <w:rsid w:val="0072761A"/>
    <w:rsid w:val="00730AF2"/>
    <w:rsid w:val="00731F94"/>
    <w:rsid w:val="00732489"/>
    <w:rsid w:val="007614A9"/>
    <w:rsid w:val="00774A67"/>
    <w:rsid w:val="00775466"/>
    <w:rsid w:val="007772C9"/>
    <w:rsid w:val="007812BF"/>
    <w:rsid w:val="00784994"/>
    <w:rsid w:val="007922EE"/>
    <w:rsid w:val="00792A08"/>
    <w:rsid w:val="007A67F9"/>
    <w:rsid w:val="007B5AEF"/>
    <w:rsid w:val="007B699D"/>
    <w:rsid w:val="007B7869"/>
    <w:rsid w:val="007C0616"/>
    <w:rsid w:val="007C48C1"/>
    <w:rsid w:val="007C65FA"/>
    <w:rsid w:val="007C6C48"/>
    <w:rsid w:val="007C7D63"/>
    <w:rsid w:val="007D02F3"/>
    <w:rsid w:val="007D24A3"/>
    <w:rsid w:val="007E059E"/>
    <w:rsid w:val="007F0BF6"/>
    <w:rsid w:val="007F27D6"/>
    <w:rsid w:val="007F665D"/>
    <w:rsid w:val="007F6C8D"/>
    <w:rsid w:val="008001AF"/>
    <w:rsid w:val="00807184"/>
    <w:rsid w:val="00814B37"/>
    <w:rsid w:val="0082003E"/>
    <w:rsid w:val="008312DA"/>
    <w:rsid w:val="00837AAB"/>
    <w:rsid w:val="00840C19"/>
    <w:rsid w:val="0084337D"/>
    <w:rsid w:val="00852C87"/>
    <w:rsid w:val="008707CC"/>
    <w:rsid w:val="008758F9"/>
    <w:rsid w:val="00881545"/>
    <w:rsid w:val="00894869"/>
    <w:rsid w:val="008950FC"/>
    <w:rsid w:val="0089690C"/>
    <w:rsid w:val="008A22DB"/>
    <w:rsid w:val="008A3C8A"/>
    <w:rsid w:val="008A54AE"/>
    <w:rsid w:val="008A5685"/>
    <w:rsid w:val="008B2ABC"/>
    <w:rsid w:val="008B588E"/>
    <w:rsid w:val="008B5A3F"/>
    <w:rsid w:val="008D0CB6"/>
    <w:rsid w:val="008D78D1"/>
    <w:rsid w:val="008E17DA"/>
    <w:rsid w:val="008E1A7C"/>
    <w:rsid w:val="008F01AC"/>
    <w:rsid w:val="008F520D"/>
    <w:rsid w:val="00904D55"/>
    <w:rsid w:val="009050B9"/>
    <w:rsid w:val="00910C9A"/>
    <w:rsid w:val="00911A64"/>
    <w:rsid w:val="009129F3"/>
    <w:rsid w:val="00914BE6"/>
    <w:rsid w:val="00914DC3"/>
    <w:rsid w:val="00915B95"/>
    <w:rsid w:val="00926050"/>
    <w:rsid w:val="00930057"/>
    <w:rsid w:val="00934478"/>
    <w:rsid w:val="0093613B"/>
    <w:rsid w:val="00941EE5"/>
    <w:rsid w:val="00960B8A"/>
    <w:rsid w:val="009662D6"/>
    <w:rsid w:val="00985D51"/>
    <w:rsid w:val="009A2C6C"/>
    <w:rsid w:val="009A4AD7"/>
    <w:rsid w:val="009B4651"/>
    <w:rsid w:val="009B6D09"/>
    <w:rsid w:val="009C2B19"/>
    <w:rsid w:val="009C4B66"/>
    <w:rsid w:val="009C7227"/>
    <w:rsid w:val="009D3533"/>
    <w:rsid w:val="009D4565"/>
    <w:rsid w:val="009D7030"/>
    <w:rsid w:val="009E70F3"/>
    <w:rsid w:val="009E7350"/>
    <w:rsid w:val="009F018C"/>
    <w:rsid w:val="009F36A9"/>
    <w:rsid w:val="00A00C86"/>
    <w:rsid w:val="00A226EE"/>
    <w:rsid w:val="00A321FE"/>
    <w:rsid w:val="00A36090"/>
    <w:rsid w:val="00A52633"/>
    <w:rsid w:val="00A53E4C"/>
    <w:rsid w:val="00A57CF5"/>
    <w:rsid w:val="00A7196C"/>
    <w:rsid w:val="00A7798F"/>
    <w:rsid w:val="00A817FE"/>
    <w:rsid w:val="00A81F23"/>
    <w:rsid w:val="00A8782B"/>
    <w:rsid w:val="00A9268F"/>
    <w:rsid w:val="00A9484A"/>
    <w:rsid w:val="00AB3D18"/>
    <w:rsid w:val="00AB5B77"/>
    <w:rsid w:val="00AD18D5"/>
    <w:rsid w:val="00AD3A26"/>
    <w:rsid w:val="00AD7B6F"/>
    <w:rsid w:val="00AE19A6"/>
    <w:rsid w:val="00AE2C24"/>
    <w:rsid w:val="00AE7872"/>
    <w:rsid w:val="00AF4641"/>
    <w:rsid w:val="00AF5E10"/>
    <w:rsid w:val="00B264CA"/>
    <w:rsid w:val="00B400A0"/>
    <w:rsid w:val="00B45426"/>
    <w:rsid w:val="00B531D8"/>
    <w:rsid w:val="00B53268"/>
    <w:rsid w:val="00B725F5"/>
    <w:rsid w:val="00B741AF"/>
    <w:rsid w:val="00B75F7D"/>
    <w:rsid w:val="00B76C6A"/>
    <w:rsid w:val="00B83E29"/>
    <w:rsid w:val="00B87EC8"/>
    <w:rsid w:val="00B9662E"/>
    <w:rsid w:val="00BA1899"/>
    <w:rsid w:val="00BB179E"/>
    <w:rsid w:val="00BB33BD"/>
    <w:rsid w:val="00BB7181"/>
    <w:rsid w:val="00BC17E8"/>
    <w:rsid w:val="00BD0301"/>
    <w:rsid w:val="00BD26E1"/>
    <w:rsid w:val="00BE5B2D"/>
    <w:rsid w:val="00C10A4E"/>
    <w:rsid w:val="00C244DD"/>
    <w:rsid w:val="00C446C6"/>
    <w:rsid w:val="00C459CA"/>
    <w:rsid w:val="00C46D02"/>
    <w:rsid w:val="00C516A5"/>
    <w:rsid w:val="00C518A6"/>
    <w:rsid w:val="00C6644A"/>
    <w:rsid w:val="00C73DDF"/>
    <w:rsid w:val="00C8314B"/>
    <w:rsid w:val="00C87961"/>
    <w:rsid w:val="00C87F7F"/>
    <w:rsid w:val="00C956AD"/>
    <w:rsid w:val="00C97DDA"/>
    <w:rsid w:val="00C97FB5"/>
    <w:rsid w:val="00CA7E3A"/>
    <w:rsid w:val="00CC1400"/>
    <w:rsid w:val="00CC1728"/>
    <w:rsid w:val="00CC606A"/>
    <w:rsid w:val="00CD4774"/>
    <w:rsid w:val="00CE58CD"/>
    <w:rsid w:val="00CE6E43"/>
    <w:rsid w:val="00CF4486"/>
    <w:rsid w:val="00D006DE"/>
    <w:rsid w:val="00D00B07"/>
    <w:rsid w:val="00D06FC9"/>
    <w:rsid w:val="00D270D0"/>
    <w:rsid w:val="00D34539"/>
    <w:rsid w:val="00D34969"/>
    <w:rsid w:val="00D36950"/>
    <w:rsid w:val="00D45860"/>
    <w:rsid w:val="00D530F1"/>
    <w:rsid w:val="00D630E0"/>
    <w:rsid w:val="00D755BA"/>
    <w:rsid w:val="00D84233"/>
    <w:rsid w:val="00D907AC"/>
    <w:rsid w:val="00D91026"/>
    <w:rsid w:val="00D94E9F"/>
    <w:rsid w:val="00DA69E5"/>
    <w:rsid w:val="00DA7133"/>
    <w:rsid w:val="00DB5384"/>
    <w:rsid w:val="00DD4070"/>
    <w:rsid w:val="00DE172D"/>
    <w:rsid w:val="00DF5687"/>
    <w:rsid w:val="00E0412E"/>
    <w:rsid w:val="00E10832"/>
    <w:rsid w:val="00E272FB"/>
    <w:rsid w:val="00E2741A"/>
    <w:rsid w:val="00E27C92"/>
    <w:rsid w:val="00E312F4"/>
    <w:rsid w:val="00E346D8"/>
    <w:rsid w:val="00E41A34"/>
    <w:rsid w:val="00E44849"/>
    <w:rsid w:val="00E46220"/>
    <w:rsid w:val="00E465F3"/>
    <w:rsid w:val="00E4731C"/>
    <w:rsid w:val="00E56B10"/>
    <w:rsid w:val="00E61790"/>
    <w:rsid w:val="00E62A43"/>
    <w:rsid w:val="00E65407"/>
    <w:rsid w:val="00E66DC7"/>
    <w:rsid w:val="00E804E4"/>
    <w:rsid w:val="00E833E4"/>
    <w:rsid w:val="00E854A3"/>
    <w:rsid w:val="00E85E45"/>
    <w:rsid w:val="00EA4F30"/>
    <w:rsid w:val="00EA66DD"/>
    <w:rsid w:val="00EB65A6"/>
    <w:rsid w:val="00EC6790"/>
    <w:rsid w:val="00ED5D58"/>
    <w:rsid w:val="00ED629F"/>
    <w:rsid w:val="00EE13D1"/>
    <w:rsid w:val="00EE6664"/>
    <w:rsid w:val="00EF7E55"/>
    <w:rsid w:val="00F016B7"/>
    <w:rsid w:val="00F05DAD"/>
    <w:rsid w:val="00F06FC7"/>
    <w:rsid w:val="00F1260C"/>
    <w:rsid w:val="00F179AC"/>
    <w:rsid w:val="00F306A2"/>
    <w:rsid w:val="00F31DAC"/>
    <w:rsid w:val="00F40836"/>
    <w:rsid w:val="00F647BB"/>
    <w:rsid w:val="00F72C7C"/>
    <w:rsid w:val="00F83F3A"/>
    <w:rsid w:val="00F859F5"/>
    <w:rsid w:val="00F8795E"/>
    <w:rsid w:val="00F9384C"/>
    <w:rsid w:val="00FA12DC"/>
    <w:rsid w:val="00FA2A29"/>
    <w:rsid w:val="00FB263B"/>
    <w:rsid w:val="00FD64F6"/>
    <w:rsid w:val="00FE00C6"/>
    <w:rsid w:val="00FE3446"/>
    <w:rsid w:val="00FE42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5D8A0"/>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0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Заголовок 21"/>
    <w:basedOn w:val="Normal"/>
    <w:uiPriority w:val="1"/>
    <w:qFormat/>
    <w:rsid w:val="007C7D63"/>
    <w:pPr>
      <w:widowControl w:val="0"/>
      <w:autoSpaceDE w:val="0"/>
      <w:autoSpaceDN w:val="0"/>
      <w:spacing w:after="0" w:line="274" w:lineRule="exact"/>
      <w:ind w:left="1715"/>
      <w:jc w:val="center"/>
      <w:outlineLvl w:val="2"/>
    </w:pPr>
    <w:rPr>
      <w:rFonts w:ascii="Times New Roman" w:eastAsia="Times New Roman" w:hAnsi="Times New Roman" w:cs="Times New Roman"/>
      <w:b/>
      <w:bCs/>
      <w:sz w:val="24"/>
      <w:szCs w:val="24"/>
    </w:rPr>
  </w:style>
  <w:style w:type="paragraph" w:styleId="ListParagraph">
    <w:name w:val="List Paragraph"/>
    <w:basedOn w:val="Normal"/>
    <w:uiPriority w:val="34"/>
    <w:qFormat/>
    <w:rsid w:val="007C65FA"/>
    <w:pPr>
      <w:ind w:left="720"/>
      <w:contextualSpacing/>
    </w:pPr>
  </w:style>
  <w:style w:type="character" w:styleId="Hyperlink">
    <w:name w:val="Hyperlink"/>
    <w:basedOn w:val="DefaultParagraphFont"/>
    <w:uiPriority w:val="99"/>
    <w:unhideWhenUsed/>
    <w:rsid w:val="003C0F40"/>
    <w:rPr>
      <w:color w:val="0563C1" w:themeColor="hyperlink"/>
      <w:u w:val="single"/>
    </w:rPr>
  </w:style>
  <w:style w:type="character" w:customStyle="1" w:styleId="1">
    <w:name w:val="Неразрешенное упоминание1"/>
    <w:basedOn w:val="DefaultParagraphFont"/>
    <w:uiPriority w:val="99"/>
    <w:semiHidden/>
    <w:unhideWhenUsed/>
    <w:rsid w:val="003C0F40"/>
    <w:rPr>
      <w:color w:val="605E5C"/>
      <w:shd w:val="clear" w:color="auto" w:fill="E1DFDD"/>
    </w:rPr>
  </w:style>
  <w:style w:type="table" w:styleId="TableGrid">
    <w:name w:val="Table Grid"/>
    <w:basedOn w:val="TableNormal"/>
    <w:uiPriority w:val="39"/>
    <w:rsid w:val="00BD0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27D6"/>
    <w:pPr>
      <w:tabs>
        <w:tab w:val="center" w:pos="4677"/>
        <w:tab w:val="right" w:pos="9355"/>
      </w:tabs>
      <w:spacing w:after="0" w:line="240" w:lineRule="auto"/>
    </w:pPr>
  </w:style>
  <w:style w:type="character" w:customStyle="1" w:styleId="HeaderChar">
    <w:name w:val="Header Char"/>
    <w:basedOn w:val="DefaultParagraphFont"/>
    <w:link w:val="Header"/>
    <w:uiPriority w:val="99"/>
    <w:rsid w:val="007F27D6"/>
  </w:style>
  <w:style w:type="paragraph" w:styleId="Footer">
    <w:name w:val="footer"/>
    <w:basedOn w:val="Normal"/>
    <w:link w:val="FooterChar"/>
    <w:uiPriority w:val="99"/>
    <w:unhideWhenUsed/>
    <w:rsid w:val="007F27D6"/>
    <w:pPr>
      <w:tabs>
        <w:tab w:val="center" w:pos="4677"/>
        <w:tab w:val="right" w:pos="9355"/>
      </w:tabs>
      <w:spacing w:after="0" w:line="240" w:lineRule="auto"/>
    </w:pPr>
  </w:style>
  <w:style w:type="character" w:customStyle="1" w:styleId="FooterChar">
    <w:name w:val="Footer Char"/>
    <w:basedOn w:val="DefaultParagraphFont"/>
    <w:link w:val="Footer"/>
    <w:uiPriority w:val="99"/>
    <w:rsid w:val="007F27D6"/>
  </w:style>
  <w:style w:type="paragraph" w:styleId="BalloonText">
    <w:name w:val="Balloon Text"/>
    <w:basedOn w:val="Normal"/>
    <w:link w:val="BalloonTextChar"/>
    <w:uiPriority w:val="99"/>
    <w:semiHidden/>
    <w:unhideWhenUsed/>
    <w:rsid w:val="005C0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0CB"/>
    <w:rPr>
      <w:rFonts w:ascii="Tahoma" w:hAnsi="Tahoma" w:cs="Tahoma"/>
      <w:sz w:val="16"/>
      <w:szCs w:val="16"/>
    </w:rPr>
  </w:style>
  <w:style w:type="character" w:styleId="PlaceholderText">
    <w:name w:val="Placeholder Text"/>
    <w:basedOn w:val="DefaultParagraphFont"/>
    <w:uiPriority w:val="99"/>
    <w:semiHidden/>
    <w:rsid w:val="005E0894"/>
    <w:rPr>
      <w:color w:val="666666"/>
    </w:rPr>
  </w:style>
  <w:style w:type="character" w:styleId="UnresolvedMention">
    <w:name w:val="Unresolved Mention"/>
    <w:basedOn w:val="DefaultParagraphFont"/>
    <w:uiPriority w:val="99"/>
    <w:semiHidden/>
    <w:unhideWhenUsed/>
    <w:rsid w:val="00B76C6A"/>
    <w:rPr>
      <w:color w:val="605E5C"/>
      <w:shd w:val="clear" w:color="auto" w:fill="E1DFDD"/>
    </w:rPr>
  </w:style>
  <w:style w:type="character" w:styleId="PageNumber">
    <w:name w:val="page number"/>
    <w:basedOn w:val="DefaultParagraphFont"/>
    <w:uiPriority w:val="99"/>
    <w:semiHidden/>
    <w:unhideWhenUsed/>
    <w:rsid w:val="008A3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20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koloshein@mail.ru" TargetMode="External"/><Relationship Id="rId13" Type="http://schemas.openxmlformats.org/officeDocument/2006/relationships/hyperlink" Target="http://dx.doi.org/10.21515/1990-4665-203-022"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mailto:maslovala@bk.ru"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opov1975.popoff@yandex.ru" TargetMode="Externa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stenko.mihail2016@yandex.ru"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mailto:89066486088@mail.ru"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mailto:popov1975.popoff@yandex.ru"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mailto:89066486088@mail.ru" TargetMode="External"/><Relationship Id="rId14" Type="http://schemas.openxmlformats.org/officeDocument/2006/relationships/hyperlink" Target="mailto:dkoloshein@mail.ru" TargetMode="External"/><Relationship Id="rId22" Type="http://schemas.openxmlformats.org/officeDocument/2006/relationships/image" Target="media/image6.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CA14-8ECB-401E-A26C-858DCFFB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11</Pages>
  <Words>2419</Words>
  <Characters>13791</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Олегович Олейник</dc:creator>
  <cp:keywords/>
  <dc:description/>
  <cp:lastModifiedBy>Microsoft Office User</cp:lastModifiedBy>
  <cp:revision>28</cp:revision>
  <cp:lastPrinted>2024-03-04T23:14:00Z</cp:lastPrinted>
  <dcterms:created xsi:type="dcterms:W3CDTF">2024-02-20T09:31:00Z</dcterms:created>
  <dcterms:modified xsi:type="dcterms:W3CDTF">2024-12-09T16:46:00Z</dcterms:modified>
</cp:coreProperties>
</file>