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37"/>
      </w:tblGrid>
      <w:tr w:rsidR="00E411C9" w:rsidRPr="00AB56FC" w14:paraId="46DE1030" w14:textId="77777777" w:rsidTr="00676B4B">
        <w:tc>
          <w:tcPr>
            <w:tcW w:w="4672" w:type="dxa"/>
          </w:tcPr>
          <w:p w14:paraId="0210193C" w14:textId="2667871E" w:rsidR="00E411C9" w:rsidRPr="00AB56FC" w:rsidRDefault="00E411C9" w:rsidP="00E411C9">
            <w:pPr>
              <w:rPr>
                <w:rFonts w:ascii="Times New Roman" w:hAnsi="Times New Roman"/>
                <w:sz w:val="20"/>
                <w:szCs w:val="20"/>
              </w:rPr>
            </w:pPr>
            <w:r w:rsidRPr="00AB56FC">
              <w:rPr>
                <w:rFonts w:ascii="Times New Roman" w:hAnsi="Times New Roman"/>
                <w:sz w:val="20"/>
                <w:szCs w:val="20"/>
              </w:rPr>
              <w:t>УДК 33</w:t>
            </w:r>
            <w:r w:rsidR="00AA20FC" w:rsidRPr="00AB56FC">
              <w:rPr>
                <w:rFonts w:ascii="Times New Roman" w:hAnsi="Times New Roman"/>
                <w:sz w:val="20"/>
                <w:szCs w:val="20"/>
              </w:rPr>
              <w:t>2.1</w:t>
            </w:r>
          </w:p>
          <w:p w14:paraId="3EA4B94F" w14:textId="77777777" w:rsidR="00E411C9" w:rsidRPr="00AB56FC" w:rsidRDefault="00E411C9" w:rsidP="00E411C9">
            <w:pPr>
              <w:rPr>
                <w:rFonts w:ascii="Times New Roman" w:hAnsi="Times New Roman"/>
                <w:b/>
                <w:sz w:val="20"/>
                <w:szCs w:val="20"/>
              </w:rPr>
            </w:pPr>
          </w:p>
        </w:tc>
        <w:tc>
          <w:tcPr>
            <w:tcW w:w="4673" w:type="dxa"/>
          </w:tcPr>
          <w:p w14:paraId="5065F37A" w14:textId="41AEA8A6" w:rsidR="00E411C9" w:rsidRPr="00AB56FC" w:rsidRDefault="00E411C9" w:rsidP="00E411C9">
            <w:pPr>
              <w:rPr>
                <w:rFonts w:ascii="Times New Roman" w:hAnsi="Times New Roman"/>
                <w:sz w:val="20"/>
                <w:szCs w:val="20"/>
              </w:rPr>
            </w:pPr>
            <w:r w:rsidRPr="00AB56FC">
              <w:rPr>
                <w:rFonts w:ascii="Times New Roman" w:hAnsi="Times New Roman"/>
                <w:sz w:val="20"/>
                <w:szCs w:val="20"/>
              </w:rPr>
              <w:t>UDC</w:t>
            </w:r>
            <w:r w:rsidRPr="00AB56FC">
              <w:rPr>
                <w:rFonts w:ascii="Times New Roman" w:hAnsi="Times New Roman"/>
                <w:sz w:val="20"/>
                <w:szCs w:val="20"/>
                <w:lang w:val="en-US"/>
              </w:rPr>
              <w:t xml:space="preserve"> 33</w:t>
            </w:r>
            <w:r w:rsidR="00AA20FC" w:rsidRPr="00AB56FC">
              <w:rPr>
                <w:rFonts w:ascii="Times New Roman" w:hAnsi="Times New Roman"/>
                <w:sz w:val="20"/>
                <w:szCs w:val="20"/>
              </w:rPr>
              <w:t>2.1</w:t>
            </w:r>
          </w:p>
          <w:p w14:paraId="723A6FC0" w14:textId="77777777" w:rsidR="00E411C9" w:rsidRPr="00AB56FC" w:rsidRDefault="00E411C9" w:rsidP="00E411C9">
            <w:pPr>
              <w:rPr>
                <w:rFonts w:ascii="Times New Roman" w:hAnsi="Times New Roman"/>
                <w:sz w:val="20"/>
                <w:szCs w:val="20"/>
              </w:rPr>
            </w:pPr>
          </w:p>
        </w:tc>
      </w:tr>
      <w:tr w:rsidR="00E411C9" w:rsidRPr="000A3765" w14:paraId="73AC3973" w14:textId="77777777" w:rsidTr="00676B4B">
        <w:tc>
          <w:tcPr>
            <w:tcW w:w="4672" w:type="dxa"/>
          </w:tcPr>
          <w:p w14:paraId="501FC998" w14:textId="77777777" w:rsidR="00E411C9" w:rsidRPr="00AB56FC" w:rsidRDefault="00E411C9" w:rsidP="00E411C9">
            <w:pPr>
              <w:rPr>
                <w:rFonts w:ascii="Times New Roman" w:hAnsi="Times New Roman"/>
                <w:bCs/>
                <w:sz w:val="20"/>
                <w:szCs w:val="20"/>
              </w:rPr>
            </w:pPr>
            <w:r w:rsidRPr="00AB56FC">
              <w:rPr>
                <w:rFonts w:ascii="Times New Roman" w:hAnsi="Times New Roman"/>
                <w:bCs/>
                <w:sz w:val="20"/>
                <w:szCs w:val="20"/>
              </w:rPr>
              <w:t>5.2.2. Математические, статистические и</w:t>
            </w:r>
          </w:p>
          <w:p w14:paraId="6E85A2FC" w14:textId="77777777" w:rsidR="00E411C9" w:rsidRPr="00AB56FC" w:rsidRDefault="00E411C9" w:rsidP="00E411C9">
            <w:pPr>
              <w:rPr>
                <w:rFonts w:ascii="Times New Roman" w:hAnsi="Times New Roman"/>
                <w:bCs/>
                <w:sz w:val="20"/>
                <w:szCs w:val="20"/>
              </w:rPr>
            </w:pPr>
            <w:r w:rsidRPr="00AB56FC">
              <w:rPr>
                <w:rFonts w:ascii="Times New Roman" w:hAnsi="Times New Roman"/>
                <w:bCs/>
                <w:sz w:val="20"/>
                <w:szCs w:val="20"/>
              </w:rPr>
              <w:t>инструментальные методы экономики (физико-математические науки, экономические науки)</w:t>
            </w:r>
          </w:p>
          <w:p w14:paraId="17CA846D" w14:textId="77777777" w:rsidR="00E411C9" w:rsidRPr="00AB56FC" w:rsidRDefault="00E411C9" w:rsidP="00E411C9">
            <w:pPr>
              <w:rPr>
                <w:rFonts w:ascii="Times New Roman" w:hAnsi="Times New Roman"/>
                <w:bCs/>
                <w:sz w:val="20"/>
                <w:szCs w:val="20"/>
              </w:rPr>
            </w:pPr>
          </w:p>
        </w:tc>
        <w:tc>
          <w:tcPr>
            <w:tcW w:w="4673" w:type="dxa"/>
          </w:tcPr>
          <w:p w14:paraId="4F470C35" w14:textId="77777777" w:rsidR="00E411C9" w:rsidRPr="00AB56FC" w:rsidRDefault="00E411C9" w:rsidP="00E411C9">
            <w:pPr>
              <w:rPr>
                <w:rFonts w:ascii="Times New Roman" w:hAnsi="Times New Roman"/>
                <w:bCs/>
                <w:sz w:val="20"/>
                <w:szCs w:val="20"/>
                <w:lang w:val="en-US"/>
              </w:rPr>
            </w:pPr>
            <w:r w:rsidRPr="00AB56FC">
              <w:rPr>
                <w:rFonts w:ascii="Times New Roman" w:hAnsi="Times New Roman"/>
                <w:bCs/>
                <w:sz w:val="20"/>
                <w:szCs w:val="20"/>
                <w:lang w:val="en-US"/>
              </w:rPr>
              <w:t>5.2.2. Mathematical, statistical and instrumental methods of economics (physical and mathematical sciences, economic sciences)</w:t>
            </w:r>
          </w:p>
        </w:tc>
      </w:tr>
      <w:tr w:rsidR="00E411C9" w:rsidRPr="000A3765" w14:paraId="48CF68BC" w14:textId="77777777" w:rsidTr="00676B4B">
        <w:trPr>
          <w:trHeight w:val="285"/>
        </w:trPr>
        <w:tc>
          <w:tcPr>
            <w:tcW w:w="4672" w:type="dxa"/>
          </w:tcPr>
          <w:p w14:paraId="3124D5B5" w14:textId="12C185F9" w:rsidR="00E411C9" w:rsidRPr="00AB56FC" w:rsidRDefault="00E411C9" w:rsidP="00E411C9">
            <w:pPr>
              <w:rPr>
                <w:rFonts w:ascii="Times New Roman" w:hAnsi="Times New Roman"/>
                <w:b/>
                <w:sz w:val="20"/>
                <w:szCs w:val="20"/>
              </w:rPr>
            </w:pPr>
            <w:r w:rsidRPr="00AB56FC">
              <w:rPr>
                <w:rFonts w:ascii="Times New Roman" w:hAnsi="Times New Roman"/>
                <w:b/>
                <w:sz w:val="20"/>
                <w:szCs w:val="20"/>
              </w:rPr>
              <w:t>К ВОПРОСУ О РАЗРАБОТКЕ БИЗНЕС-МОДЕЛИ АГРОПРОМЫШЛЕННОГО КОМПЛЕКСА РЕГИОНА</w:t>
            </w:r>
          </w:p>
          <w:p w14:paraId="6D274E01" w14:textId="77777777" w:rsidR="00E411C9" w:rsidRPr="00AB56FC" w:rsidRDefault="00E411C9" w:rsidP="00E411C9">
            <w:pPr>
              <w:rPr>
                <w:rFonts w:ascii="Times New Roman" w:hAnsi="Times New Roman"/>
                <w:b/>
                <w:sz w:val="20"/>
                <w:szCs w:val="20"/>
              </w:rPr>
            </w:pPr>
          </w:p>
        </w:tc>
        <w:tc>
          <w:tcPr>
            <w:tcW w:w="4673" w:type="dxa"/>
          </w:tcPr>
          <w:p w14:paraId="1B6E76D3" w14:textId="7286AC89" w:rsidR="00D1486F" w:rsidRPr="00AB56FC" w:rsidRDefault="00D1486F" w:rsidP="00D1486F">
            <w:pPr>
              <w:rPr>
                <w:rFonts w:ascii="Times New Roman" w:hAnsi="Times New Roman"/>
                <w:b/>
                <w:sz w:val="20"/>
                <w:szCs w:val="20"/>
                <w:lang w:val="en-US"/>
              </w:rPr>
            </w:pPr>
            <w:r w:rsidRPr="00AB56FC">
              <w:rPr>
                <w:rFonts w:ascii="Times New Roman" w:hAnsi="Times New Roman"/>
                <w:b/>
                <w:sz w:val="20"/>
                <w:szCs w:val="20"/>
                <w:lang w:val="en-US"/>
              </w:rPr>
              <w:t>TO</w:t>
            </w:r>
            <w:r w:rsidRPr="00AB56FC">
              <w:rPr>
                <w:rFonts w:ascii="Times New Roman" w:hAnsi="Times New Roman"/>
                <w:b/>
                <w:sz w:val="20"/>
                <w:szCs w:val="20"/>
                <w:lang w:val="en"/>
              </w:rPr>
              <w:t xml:space="preserve"> THE QUESTION OF DEVELOPING </w:t>
            </w:r>
            <w:r w:rsidR="00120C76" w:rsidRPr="00AB56FC">
              <w:rPr>
                <w:rFonts w:ascii="Times New Roman" w:hAnsi="Times New Roman"/>
                <w:b/>
                <w:sz w:val="20"/>
                <w:szCs w:val="20"/>
                <w:lang w:val="en"/>
              </w:rPr>
              <w:t xml:space="preserve"> </w:t>
            </w:r>
            <w:r w:rsidRPr="00AB56FC">
              <w:rPr>
                <w:rFonts w:ascii="Times New Roman" w:hAnsi="Times New Roman"/>
                <w:b/>
                <w:sz w:val="20"/>
                <w:szCs w:val="20"/>
                <w:lang w:val="en"/>
              </w:rPr>
              <w:t xml:space="preserve">A BUSINESS MODEL OF AGRICULTURAL </w:t>
            </w:r>
            <w:r w:rsidR="00120C76" w:rsidRPr="00AB56FC">
              <w:rPr>
                <w:rFonts w:ascii="Times New Roman" w:hAnsi="Times New Roman"/>
                <w:b/>
                <w:sz w:val="20"/>
                <w:szCs w:val="20"/>
                <w:lang w:val="en"/>
              </w:rPr>
              <w:t xml:space="preserve"> </w:t>
            </w:r>
            <w:r w:rsidRPr="00AB56FC">
              <w:rPr>
                <w:rFonts w:ascii="Times New Roman" w:hAnsi="Times New Roman"/>
                <w:b/>
                <w:sz w:val="20"/>
                <w:szCs w:val="20"/>
                <w:lang w:val="en"/>
              </w:rPr>
              <w:t>INDUSTRIAL COMPLEX OF THE REGION</w:t>
            </w:r>
          </w:p>
          <w:p w14:paraId="17E8609F" w14:textId="0C374C07" w:rsidR="00E411C9" w:rsidRPr="00AB56FC" w:rsidRDefault="00E411C9" w:rsidP="00E411C9">
            <w:pPr>
              <w:rPr>
                <w:rFonts w:ascii="Times New Roman" w:hAnsi="Times New Roman"/>
                <w:b/>
                <w:sz w:val="20"/>
                <w:szCs w:val="20"/>
                <w:lang w:val="en-US"/>
              </w:rPr>
            </w:pPr>
          </w:p>
        </w:tc>
      </w:tr>
      <w:tr w:rsidR="00E411C9" w:rsidRPr="000A3765" w14:paraId="60B43CB1" w14:textId="77777777" w:rsidTr="00676B4B">
        <w:tc>
          <w:tcPr>
            <w:tcW w:w="4672" w:type="dxa"/>
          </w:tcPr>
          <w:p w14:paraId="7A1C65D9" w14:textId="77777777" w:rsidR="00E411C9" w:rsidRPr="00AB56FC" w:rsidRDefault="00E411C9" w:rsidP="00E411C9">
            <w:pPr>
              <w:rPr>
                <w:rFonts w:ascii="Times New Roman" w:hAnsi="Times New Roman"/>
                <w:sz w:val="20"/>
                <w:szCs w:val="20"/>
              </w:rPr>
            </w:pPr>
            <w:r w:rsidRPr="00AB56FC">
              <w:rPr>
                <w:rFonts w:ascii="Times New Roman" w:hAnsi="Times New Roman"/>
                <w:sz w:val="20"/>
                <w:szCs w:val="20"/>
              </w:rPr>
              <w:t>Вострокнутов Александр Евгеньевич</w:t>
            </w:r>
          </w:p>
          <w:p w14:paraId="2E7C2015" w14:textId="77777777" w:rsidR="00E411C9" w:rsidRPr="00AB56FC" w:rsidRDefault="00E411C9" w:rsidP="00E411C9">
            <w:pPr>
              <w:rPr>
                <w:rFonts w:ascii="Times New Roman" w:hAnsi="Times New Roman"/>
                <w:sz w:val="20"/>
                <w:szCs w:val="20"/>
              </w:rPr>
            </w:pPr>
            <w:r w:rsidRPr="00AB56FC">
              <w:rPr>
                <w:rFonts w:ascii="Times New Roman" w:hAnsi="Times New Roman"/>
                <w:sz w:val="20"/>
                <w:szCs w:val="20"/>
              </w:rPr>
              <w:t xml:space="preserve">канд. </w:t>
            </w:r>
            <w:proofErr w:type="spellStart"/>
            <w:r w:rsidRPr="00AB56FC">
              <w:rPr>
                <w:rFonts w:ascii="Times New Roman" w:hAnsi="Times New Roman"/>
                <w:sz w:val="20"/>
                <w:szCs w:val="20"/>
              </w:rPr>
              <w:t>экон</w:t>
            </w:r>
            <w:proofErr w:type="spellEnd"/>
            <w:r w:rsidRPr="00AB56FC">
              <w:rPr>
                <w:rFonts w:ascii="Times New Roman" w:hAnsi="Times New Roman"/>
                <w:sz w:val="20"/>
                <w:szCs w:val="20"/>
              </w:rPr>
              <w:t>. наук, доцент кафедры системного</w:t>
            </w:r>
          </w:p>
          <w:p w14:paraId="6AE78EFB" w14:textId="77777777" w:rsidR="00E411C9" w:rsidRPr="00AB56FC" w:rsidRDefault="00E411C9" w:rsidP="00E411C9">
            <w:pPr>
              <w:rPr>
                <w:rFonts w:ascii="Times New Roman" w:hAnsi="Times New Roman"/>
                <w:sz w:val="20"/>
                <w:szCs w:val="20"/>
              </w:rPr>
            </w:pPr>
            <w:r w:rsidRPr="00AB56FC">
              <w:rPr>
                <w:rFonts w:ascii="Times New Roman" w:hAnsi="Times New Roman"/>
                <w:sz w:val="20"/>
                <w:szCs w:val="20"/>
              </w:rPr>
              <w:t>анализа и обработки информации</w:t>
            </w:r>
          </w:p>
          <w:p w14:paraId="50652CB7" w14:textId="77777777" w:rsidR="00E411C9" w:rsidRPr="00AB56FC" w:rsidRDefault="00E411C9" w:rsidP="00E411C9">
            <w:pPr>
              <w:rPr>
                <w:rFonts w:ascii="Times New Roman" w:hAnsi="Times New Roman"/>
                <w:sz w:val="20"/>
                <w:szCs w:val="20"/>
              </w:rPr>
            </w:pPr>
            <w:r w:rsidRPr="00AB56FC">
              <w:rPr>
                <w:rFonts w:ascii="Times New Roman" w:hAnsi="Times New Roman"/>
                <w:sz w:val="20"/>
                <w:szCs w:val="20"/>
              </w:rPr>
              <w:t>SPIN-код: 2237-4408</w:t>
            </w:r>
          </w:p>
          <w:p w14:paraId="54715A4C" w14:textId="77777777" w:rsidR="00E411C9" w:rsidRPr="00AB56FC" w:rsidRDefault="00E411C9" w:rsidP="00E411C9">
            <w:pPr>
              <w:rPr>
                <w:rFonts w:ascii="Times New Roman" w:hAnsi="Times New Roman"/>
                <w:sz w:val="20"/>
                <w:szCs w:val="20"/>
                <w:lang w:val="en-US"/>
              </w:rPr>
            </w:pPr>
            <w:r w:rsidRPr="00AB56FC">
              <w:rPr>
                <w:rFonts w:ascii="Times New Roman" w:hAnsi="Times New Roman"/>
                <w:sz w:val="20"/>
                <w:szCs w:val="20"/>
                <w:lang w:val="en-US"/>
              </w:rPr>
              <w:t>ORCID 0000-0002-8948-427</w:t>
            </w:r>
            <w:r w:rsidRPr="00AB56FC">
              <w:rPr>
                <w:rFonts w:ascii="Times New Roman" w:hAnsi="Times New Roman"/>
                <w:sz w:val="20"/>
                <w:szCs w:val="20"/>
              </w:rPr>
              <w:t>Х</w:t>
            </w:r>
          </w:p>
          <w:p w14:paraId="1BA1EC14" w14:textId="77777777" w:rsidR="00E411C9" w:rsidRPr="00AB56FC" w:rsidRDefault="00E411C9" w:rsidP="00E411C9">
            <w:pPr>
              <w:rPr>
                <w:rFonts w:ascii="Times New Roman" w:hAnsi="Times New Roman"/>
                <w:sz w:val="20"/>
                <w:szCs w:val="20"/>
                <w:lang w:val="en-US"/>
              </w:rPr>
            </w:pPr>
            <w:r w:rsidRPr="00AB56FC">
              <w:rPr>
                <w:rFonts w:ascii="Times New Roman" w:hAnsi="Times New Roman"/>
                <w:sz w:val="20"/>
                <w:szCs w:val="20"/>
                <w:lang w:val="en-US"/>
              </w:rPr>
              <w:t>Scopus Author ID: 57218528421</w:t>
            </w:r>
          </w:p>
          <w:p w14:paraId="2DEA8645" w14:textId="77777777" w:rsidR="00E411C9" w:rsidRPr="00AB56FC" w:rsidRDefault="00344346" w:rsidP="00E411C9">
            <w:pPr>
              <w:rPr>
                <w:rFonts w:ascii="Times New Roman" w:hAnsi="Times New Roman"/>
                <w:sz w:val="20"/>
                <w:szCs w:val="20"/>
              </w:rPr>
            </w:pPr>
            <w:hyperlink r:id="rId8" w:history="1">
              <w:r w:rsidR="00E411C9" w:rsidRPr="00AB56FC">
                <w:rPr>
                  <w:rFonts w:ascii="Times New Roman" w:hAnsi="Times New Roman"/>
                  <w:color w:val="0563C1"/>
                  <w:sz w:val="20"/>
                  <w:szCs w:val="20"/>
                  <w:u w:val="single"/>
                </w:rPr>
                <w:t>f_dop@mail.ru</w:t>
              </w:r>
            </w:hyperlink>
          </w:p>
          <w:p w14:paraId="192DD817" w14:textId="77777777" w:rsidR="00E411C9" w:rsidRPr="00AB56FC" w:rsidRDefault="00E411C9" w:rsidP="00E411C9">
            <w:pPr>
              <w:rPr>
                <w:rFonts w:ascii="Times New Roman" w:hAnsi="Times New Roman"/>
                <w:sz w:val="20"/>
                <w:szCs w:val="20"/>
              </w:rPr>
            </w:pPr>
          </w:p>
        </w:tc>
        <w:tc>
          <w:tcPr>
            <w:tcW w:w="4673" w:type="dxa"/>
          </w:tcPr>
          <w:p w14:paraId="0EC7A7BA" w14:textId="77777777" w:rsidR="00E411C9" w:rsidRPr="00AB56FC" w:rsidRDefault="00E411C9" w:rsidP="00E411C9">
            <w:pPr>
              <w:rPr>
                <w:rFonts w:ascii="Times New Roman" w:hAnsi="Times New Roman"/>
                <w:sz w:val="20"/>
                <w:szCs w:val="20"/>
                <w:lang w:val="en-US"/>
              </w:rPr>
            </w:pPr>
            <w:proofErr w:type="spellStart"/>
            <w:r w:rsidRPr="00AB56FC">
              <w:rPr>
                <w:rFonts w:ascii="Times New Roman" w:hAnsi="Times New Roman"/>
                <w:sz w:val="20"/>
                <w:szCs w:val="20"/>
                <w:lang w:val="en-US"/>
              </w:rPr>
              <w:t>Vostroknutov</w:t>
            </w:r>
            <w:proofErr w:type="spellEnd"/>
            <w:r w:rsidRPr="00AB56FC">
              <w:rPr>
                <w:rFonts w:ascii="Times New Roman" w:hAnsi="Times New Roman"/>
                <w:sz w:val="20"/>
                <w:szCs w:val="20"/>
                <w:lang w:val="en-US"/>
              </w:rPr>
              <w:t xml:space="preserve"> Alexander </w:t>
            </w:r>
            <w:proofErr w:type="spellStart"/>
            <w:r w:rsidRPr="00AB56FC">
              <w:rPr>
                <w:rFonts w:ascii="Times New Roman" w:hAnsi="Times New Roman"/>
                <w:sz w:val="20"/>
                <w:szCs w:val="20"/>
                <w:lang w:val="en-US"/>
              </w:rPr>
              <w:t>Evgenievich</w:t>
            </w:r>
            <w:proofErr w:type="spellEnd"/>
          </w:p>
          <w:p w14:paraId="1C7A34FB" w14:textId="77777777" w:rsidR="00E411C9" w:rsidRPr="00AB56FC" w:rsidRDefault="00E411C9" w:rsidP="00E411C9">
            <w:pPr>
              <w:rPr>
                <w:rFonts w:ascii="Times New Roman" w:hAnsi="Times New Roman"/>
                <w:sz w:val="20"/>
                <w:szCs w:val="20"/>
                <w:lang w:val="en-US"/>
              </w:rPr>
            </w:pPr>
            <w:proofErr w:type="spellStart"/>
            <w:r w:rsidRPr="00AB56FC">
              <w:rPr>
                <w:rFonts w:ascii="Times New Roman" w:hAnsi="Times New Roman"/>
                <w:sz w:val="20"/>
                <w:szCs w:val="20"/>
                <w:lang w:val="en-US"/>
              </w:rPr>
              <w:t>Cand.Econ.Sci</w:t>
            </w:r>
            <w:proofErr w:type="spellEnd"/>
            <w:r w:rsidRPr="00AB56FC">
              <w:rPr>
                <w:rFonts w:ascii="Times New Roman" w:hAnsi="Times New Roman"/>
                <w:sz w:val="20"/>
                <w:szCs w:val="20"/>
                <w:lang w:val="en-US"/>
              </w:rPr>
              <w:t>., associate professor of the System</w:t>
            </w:r>
          </w:p>
          <w:p w14:paraId="174F53AF" w14:textId="77777777" w:rsidR="00E411C9" w:rsidRPr="00AB56FC" w:rsidRDefault="00E411C9" w:rsidP="00E411C9">
            <w:pPr>
              <w:rPr>
                <w:rFonts w:ascii="Times New Roman" w:hAnsi="Times New Roman"/>
                <w:sz w:val="20"/>
                <w:szCs w:val="20"/>
                <w:lang w:val="en-US"/>
              </w:rPr>
            </w:pPr>
            <w:r w:rsidRPr="00AB56FC">
              <w:rPr>
                <w:rFonts w:ascii="Times New Roman" w:hAnsi="Times New Roman"/>
                <w:sz w:val="20"/>
                <w:szCs w:val="20"/>
                <w:lang w:val="en-US"/>
              </w:rPr>
              <w:t>analysis and information processing Department</w:t>
            </w:r>
          </w:p>
          <w:p w14:paraId="594A1386" w14:textId="77777777" w:rsidR="00E411C9" w:rsidRPr="00AB56FC" w:rsidRDefault="00E411C9" w:rsidP="00E411C9">
            <w:pPr>
              <w:rPr>
                <w:rFonts w:ascii="Times New Roman" w:hAnsi="Times New Roman"/>
                <w:sz w:val="20"/>
                <w:szCs w:val="20"/>
                <w:lang w:val="en-US"/>
              </w:rPr>
            </w:pPr>
            <w:r w:rsidRPr="00AB56FC">
              <w:rPr>
                <w:rFonts w:ascii="Times New Roman" w:hAnsi="Times New Roman"/>
                <w:sz w:val="20"/>
                <w:szCs w:val="20"/>
                <w:lang w:val="en-US"/>
              </w:rPr>
              <w:t>RSCI SPIN-code: 2237-4408</w:t>
            </w:r>
          </w:p>
          <w:p w14:paraId="09DBE94E" w14:textId="77777777" w:rsidR="00E411C9" w:rsidRPr="00AB56FC" w:rsidRDefault="00E411C9" w:rsidP="00E411C9">
            <w:pPr>
              <w:rPr>
                <w:rFonts w:ascii="Times New Roman" w:hAnsi="Times New Roman"/>
                <w:sz w:val="20"/>
                <w:szCs w:val="20"/>
                <w:lang w:val="en-US"/>
              </w:rPr>
            </w:pPr>
            <w:r w:rsidRPr="00AB56FC">
              <w:rPr>
                <w:rFonts w:ascii="Times New Roman" w:hAnsi="Times New Roman"/>
                <w:sz w:val="20"/>
                <w:szCs w:val="20"/>
                <w:lang w:val="en-US"/>
              </w:rPr>
              <w:t>ORCID 0000-0003-3005-5486</w:t>
            </w:r>
          </w:p>
          <w:p w14:paraId="5491FED8" w14:textId="77777777" w:rsidR="00E411C9" w:rsidRPr="00AB56FC" w:rsidRDefault="00E411C9" w:rsidP="00E411C9">
            <w:pPr>
              <w:rPr>
                <w:rFonts w:ascii="Times New Roman" w:hAnsi="Times New Roman"/>
                <w:sz w:val="20"/>
                <w:szCs w:val="20"/>
                <w:lang w:val="en-US"/>
              </w:rPr>
            </w:pPr>
            <w:r w:rsidRPr="00AB56FC">
              <w:rPr>
                <w:rFonts w:ascii="Times New Roman" w:hAnsi="Times New Roman"/>
                <w:sz w:val="20"/>
                <w:szCs w:val="20"/>
                <w:lang w:val="en-US"/>
              </w:rPr>
              <w:t>Scopus Author ID: 57218528421</w:t>
            </w:r>
          </w:p>
          <w:p w14:paraId="7FEA966E" w14:textId="77777777" w:rsidR="00E411C9" w:rsidRPr="00AB56FC" w:rsidRDefault="00344346" w:rsidP="00E411C9">
            <w:pPr>
              <w:rPr>
                <w:rFonts w:ascii="Times New Roman" w:hAnsi="Times New Roman"/>
                <w:sz w:val="20"/>
                <w:szCs w:val="20"/>
                <w:lang w:val="en-US"/>
              </w:rPr>
            </w:pPr>
            <w:hyperlink r:id="rId9" w:history="1">
              <w:r w:rsidR="00E411C9" w:rsidRPr="00AB56FC">
                <w:rPr>
                  <w:rFonts w:ascii="Times New Roman" w:hAnsi="Times New Roman"/>
                  <w:color w:val="0563C1"/>
                  <w:sz w:val="20"/>
                  <w:szCs w:val="20"/>
                  <w:u w:val="single"/>
                  <w:lang w:val="en-US"/>
                </w:rPr>
                <w:t>f_dop@mail.ru</w:t>
              </w:r>
            </w:hyperlink>
          </w:p>
          <w:p w14:paraId="659A04BA" w14:textId="77777777" w:rsidR="00E411C9" w:rsidRPr="00AB56FC" w:rsidRDefault="00E411C9" w:rsidP="00E411C9">
            <w:pPr>
              <w:rPr>
                <w:rFonts w:ascii="Times New Roman" w:hAnsi="Times New Roman"/>
                <w:sz w:val="20"/>
                <w:szCs w:val="20"/>
                <w:lang w:val="en-US"/>
              </w:rPr>
            </w:pPr>
          </w:p>
        </w:tc>
      </w:tr>
      <w:tr w:rsidR="00E411C9" w:rsidRPr="00AB56FC" w14:paraId="17FF30EC" w14:textId="77777777" w:rsidTr="00676B4B">
        <w:tc>
          <w:tcPr>
            <w:tcW w:w="4672" w:type="dxa"/>
          </w:tcPr>
          <w:p w14:paraId="7D894C6E" w14:textId="14848DE0" w:rsidR="00E411C9" w:rsidRPr="00AB56FC" w:rsidRDefault="00E411C9" w:rsidP="00E411C9">
            <w:pPr>
              <w:rPr>
                <w:rFonts w:ascii="Times New Roman" w:hAnsi="Times New Roman"/>
                <w:sz w:val="20"/>
                <w:szCs w:val="20"/>
              </w:rPr>
            </w:pPr>
            <w:proofErr w:type="spellStart"/>
            <w:r w:rsidRPr="00AB56FC">
              <w:rPr>
                <w:rFonts w:ascii="Times New Roman" w:hAnsi="Times New Roman"/>
                <w:sz w:val="20"/>
                <w:szCs w:val="20"/>
              </w:rPr>
              <w:t>Хускич</w:t>
            </w:r>
            <w:proofErr w:type="spellEnd"/>
            <w:r w:rsidRPr="00AB56FC">
              <w:rPr>
                <w:rFonts w:ascii="Times New Roman" w:hAnsi="Times New Roman"/>
                <w:sz w:val="20"/>
                <w:szCs w:val="20"/>
              </w:rPr>
              <w:t xml:space="preserve"> </w:t>
            </w:r>
            <w:proofErr w:type="spellStart"/>
            <w:r w:rsidRPr="00AB56FC">
              <w:rPr>
                <w:rFonts w:ascii="Times New Roman" w:hAnsi="Times New Roman"/>
                <w:sz w:val="20"/>
                <w:szCs w:val="20"/>
              </w:rPr>
              <w:t>Харис</w:t>
            </w:r>
            <w:proofErr w:type="spellEnd"/>
            <w:r w:rsidRPr="00AB56FC">
              <w:rPr>
                <w:rFonts w:ascii="Times New Roman" w:hAnsi="Times New Roman"/>
                <w:sz w:val="20"/>
                <w:szCs w:val="20"/>
              </w:rPr>
              <w:t xml:space="preserve"> </w:t>
            </w:r>
            <w:proofErr w:type="spellStart"/>
            <w:r w:rsidRPr="00AB56FC">
              <w:rPr>
                <w:rFonts w:ascii="Times New Roman" w:hAnsi="Times New Roman"/>
                <w:sz w:val="20"/>
                <w:szCs w:val="20"/>
              </w:rPr>
              <w:t>Хайрудинович</w:t>
            </w:r>
            <w:proofErr w:type="spellEnd"/>
          </w:p>
          <w:p w14:paraId="17461B03" w14:textId="5A254953" w:rsidR="00E411C9" w:rsidRPr="00AB56FC" w:rsidRDefault="00E411C9" w:rsidP="00E411C9">
            <w:pPr>
              <w:rPr>
                <w:rFonts w:ascii="Times New Roman" w:hAnsi="Times New Roman"/>
                <w:sz w:val="20"/>
                <w:szCs w:val="20"/>
              </w:rPr>
            </w:pPr>
            <w:r w:rsidRPr="00AB56FC">
              <w:rPr>
                <w:rFonts w:ascii="Times New Roman" w:hAnsi="Times New Roman"/>
                <w:sz w:val="20"/>
                <w:szCs w:val="20"/>
              </w:rPr>
              <w:t>аспирант кафедры системного анализа и обработки информации</w:t>
            </w:r>
          </w:p>
          <w:p w14:paraId="67FC0947" w14:textId="2CDABFB8" w:rsidR="00E411C9" w:rsidRPr="00AB56FC" w:rsidRDefault="00344346" w:rsidP="00E411C9">
            <w:pPr>
              <w:rPr>
                <w:rFonts w:ascii="Times New Roman" w:hAnsi="Times New Roman"/>
                <w:color w:val="0563C1"/>
                <w:sz w:val="20"/>
                <w:szCs w:val="20"/>
                <w:u w:val="single"/>
              </w:rPr>
            </w:pPr>
            <w:hyperlink r:id="rId10" w:history="1">
              <w:r w:rsidR="00E411C9" w:rsidRPr="00AB56FC">
                <w:rPr>
                  <w:rFonts w:ascii="Times New Roman" w:hAnsi="Times New Roman"/>
                  <w:color w:val="0563C1"/>
                  <w:sz w:val="20"/>
                  <w:szCs w:val="20"/>
                </w:rPr>
                <w:t>kharis.khuskich@bk.ru</w:t>
              </w:r>
            </w:hyperlink>
          </w:p>
          <w:p w14:paraId="5BA4D604" w14:textId="77777777" w:rsidR="00E411C9" w:rsidRPr="00AB56FC" w:rsidRDefault="00E411C9" w:rsidP="00E411C9">
            <w:pPr>
              <w:rPr>
                <w:rFonts w:ascii="Times New Roman" w:hAnsi="Times New Roman"/>
                <w:sz w:val="20"/>
                <w:szCs w:val="20"/>
              </w:rPr>
            </w:pPr>
          </w:p>
        </w:tc>
        <w:tc>
          <w:tcPr>
            <w:tcW w:w="4673" w:type="dxa"/>
          </w:tcPr>
          <w:p w14:paraId="5DB33736" w14:textId="6048E645" w:rsidR="00E411C9" w:rsidRPr="00AB56FC" w:rsidRDefault="00D1486F" w:rsidP="00E411C9">
            <w:pPr>
              <w:rPr>
                <w:rFonts w:ascii="Times New Roman" w:hAnsi="Times New Roman"/>
                <w:sz w:val="20"/>
                <w:szCs w:val="20"/>
                <w:lang w:val="en-US"/>
              </w:rPr>
            </w:pPr>
            <w:proofErr w:type="spellStart"/>
            <w:r w:rsidRPr="00AB56FC">
              <w:rPr>
                <w:rFonts w:ascii="Times New Roman" w:hAnsi="Times New Roman"/>
                <w:sz w:val="20"/>
                <w:szCs w:val="20"/>
                <w:lang w:val="en"/>
              </w:rPr>
              <w:t>Huskich</w:t>
            </w:r>
            <w:proofErr w:type="spellEnd"/>
            <w:r w:rsidRPr="00AB56FC">
              <w:rPr>
                <w:rFonts w:ascii="Times New Roman" w:hAnsi="Times New Roman"/>
                <w:sz w:val="20"/>
                <w:szCs w:val="20"/>
                <w:lang w:val="en"/>
              </w:rPr>
              <w:t xml:space="preserve"> </w:t>
            </w:r>
            <w:proofErr w:type="spellStart"/>
            <w:r w:rsidRPr="00AB56FC">
              <w:rPr>
                <w:rFonts w:ascii="Times New Roman" w:hAnsi="Times New Roman"/>
                <w:sz w:val="20"/>
                <w:szCs w:val="20"/>
                <w:lang w:val="en"/>
              </w:rPr>
              <w:t>Haris</w:t>
            </w:r>
            <w:proofErr w:type="spellEnd"/>
            <w:r w:rsidRPr="00AB56FC">
              <w:rPr>
                <w:rFonts w:ascii="Times New Roman" w:hAnsi="Times New Roman"/>
                <w:sz w:val="20"/>
                <w:szCs w:val="20"/>
                <w:lang w:val="en"/>
              </w:rPr>
              <w:t xml:space="preserve"> </w:t>
            </w:r>
            <w:proofErr w:type="spellStart"/>
            <w:r w:rsidRPr="00AB56FC">
              <w:rPr>
                <w:rFonts w:ascii="Times New Roman" w:hAnsi="Times New Roman"/>
                <w:sz w:val="20"/>
                <w:szCs w:val="20"/>
                <w:lang w:val="en"/>
              </w:rPr>
              <w:t>Khairudinovich</w:t>
            </w:r>
            <w:proofErr w:type="spellEnd"/>
          </w:p>
          <w:p w14:paraId="3F59F1B4" w14:textId="2A1C61ED" w:rsidR="00E411C9" w:rsidRPr="00AB56FC" w:rsidRDefault="00D1486F" w:rsidP="00E411C9">
            <w:pPr>
              <w:rPr>
                <w:rFonts w:ascii="Times New Roman" w:hAnsi="Times New Roman"/>
                <w:sz w:val="20"/>
                <w:szCs w:val="20"/>
                <w:lang w:val="en-US"/>
              </w:rPr>
            </w:pPr>
            <w:r w:rsidRPr="00AB56FC">
              <w:rPr>
                <w:rFonts w:ascii="Times New Roman" w:hAnsi="Times New Roman"/>
                <w:sz w:val="20"/>
                <w:szCs w:val="20"/>
                <w:lang w:val="en"/>
              </w:rPr>
              <w:t>Postgraduate student of the Department of System Analysis and Information Processing</w:t>
            </w:r>
          </w:p>
          <w:p w14:paraId="0A67B288" w14:textId="77777777" w:rsidR="00D1486F" w:rsidRPr="00AB56FC" w:rsidRDefault="00344346" w:rsidP="00D1486F">
            <w:pPr>
              <w:rPr>
                <w:rFonts w:ascii="Times New Roman" w:hAnsi="Times New Roman"/>
                <w:color w:val="0563C1"/>
                <w:sz w:val="20"/>
                <w:szCs w:val="20"/>
                <w:u w:val="single"/>
                <w:lang w:val="en-US"/>
              </w:rPr>
            </w:pPr>
            <w:hyperlink r:id="rId11" w:history="1">
              <w:r w:rsidR="00D1486F" w:rsidRPr="00AB56FC">
                <w:rPr>
                  <w:rFonts w:ascii="Times New Roman" w:hAnsi="Times New Roman"/>
                  <w:color w:val="0563C1"/>
                  <w:sz w:val="20"/>
                  <w:szCs w:val="20"/>
                  <w:lang w:val="en-US"/>
                </w:rPr>
                <w:t>kharis.khuskich@bk.ru</w:t>
              </w:r>
            </w:hyperlink>
          </w:p>
          <w:p w14:paraId="1AF73028" w14:textId="77777777" w:rsidR="00E411C9" w:rsidRPr="00AB56FC" w:rsidRDefault="00E411C9" w:rsidP="00E411C9">
            <w:pPr>
              <w:rPr>
                <w:rFonts w:ascii="Times New Roman" w:hAnsi="Times New Roman"/>
                <w:sz w:val="20"/>
                <w:szCs w:val="20"/>
                <w:lang w:val="en-US"/>
              </w:rPr>
            </w:pPr>
          </w:p>
        </w:tc>
      </w:tr>
      <w:tr w:rsidR="00E411C9" w:rsidRPr="00686C97" w14:paraId="004B2B41" w14:textId="77777777" w:rsidTr="00676B4B">
        <w:tc>
          <w:tcPr>
            <w:tcW w:w="4672" w:type="dxa"/>
          </w:tcPr>
          <w:p w14:paraId="34047EAA" w14:textId="20DCCFE3" w:rsidR="00E411C9" w:rsidRPr="00AB56FC" w:rsidRDefault="00941256" w:rsidP="00E411C9">
            <w:pPr>
              <w:rPr>
                <w:rFonts w:ascii="Times New Roman" w:hAnsi="Times New Roman"/>
                <w:sz w:val="20"/>
                <w:szCs w:val="20"/>
              </w:rPr>
            </w:pPr>
            <w:proofErr w:type="spellStart"/>
            <w:r w:rsidRPr="00AB56FC">
              <w:rPr>
                <w:rFonts w:ascii="Times New Roman" w:hAnsi="Times New Roman"/>
                <w:sz w:val="20"/>
                <w:szCs w:val="20"/>
              </w:rPr>
              <w:t>Пиненков</w:t>
            </w:r>
            <w:proofErr w:type="spellEnd"/>
            <w:r w:rsidRPr="00AB56FC">
              <w:rPr>
                <w:rFonts w:ascii="Times New Roman" w:hAnsi="Times New Roman"/>
                <w:sz w:val="20"/>
                <w:szCs w:val="20"/>
              </w:rPr>
              <w:t xml:space="preserve"> Антон Ильич</w:t>
            </w:r>
            <w:r w:rsidR="00E411C9" w:rsidRPr="00AB56FC">
              <w:rPr>
                <w:rFonts w:ascii="Times New Roman" w:hAnsi="Times New Roman"/>
                <w:sz w:val="20"/>
                <w:szCs w:val="20"/>
              </w:rPr>
              <w:t xml:space="preserve"> </w:t>
            </w:r>
          </w:p>
          <w:p w14:paraId="2F9868ED" w14:textId="77777777" w:rsidR="007368B0" w:rsidRPr="00AB56FC" w:rsidRDefault="00941256" w:rsidP="00E411C9">
            <w:pPr>
              <w:rPr>
                <w:rFonts w:ascii="Times New Roman" w:hAnsi="Times New Roman"/>
                <w:sz w:val="20"/>
                <w:szCs w:val="20"/>
              </w:rPr>
            </w:pPr>
            <w:r w:rsidRPr="00AB56FC">
              <w:rPr>
                <w:rFonts w:ascii="Times New Roman" w:hAnsi="Times New Roman"/>
                <w:sz w:val="20"/>
                <w:szCs w:val="20"/>
              </w:rPr>
              <w:t xml:space="preserve">аспирант кафедры системного анализа и обработки </w:t>
            </w:r>
            <w:proofErr w:type="spellStart"/>
            <w:r w:rsidRPr="00AB56FC">
              <w:rPr>
                <w:rFonts w:ascii="Times New Roman" w:hAnsi="Times New Roman"/>
                <w:sz w:val="20"/>
                <w:szCs w:val="20"/>
              </w:rPr>
              <w:t>информаци</w:t>
            </w:r>
            <w:proofErr w:type="spellEnd"/>
          </w:p>
          <w:p w14:paraId="50B2CDFD" w14:textId="37E399E6" w:rsidR="00E411C9" w:rsidRPr="00AB56FC" w:rsidRDefault="007368B0" w:rsidP="00E411C9">
            <w:pPr>
              <w:rPr>
                <w:rFonts w:ascii="Times New Roman" w:hAnsi="Times New Roman"/>
                <w:sz w:val="20"/>
                <w:szCs w:val="20"/>
              </w:rPr>
            </w:pPr>
            <w:r w:rsidRPr="00AB56FC">
              <w:rPr>
                <w:rFonts w:ascii="Times New Roman" w:hAnsi="Times New Roman"/>
                <w:color w:val="0563C1"/>
                <w:sz w:val="20"/>
                <w:szCs w:val="20"/>
                <w:u w:val="single"/>
                <w:lang w:val="en-US"/>
              </w:rPr>
              <w:t>sys</w:t>
            </w:r>
            <w:r w:rsidRPr="00AB56FC">
              <w:rPr>
                <w:rFonts w:ascii="Times New Roman" w:hAnsi="Times New Roman"/>
                <w:color w:val="0563C1"/>
                <w:sz w:val="20"/>
                <w:szCs w:val="20"/>
                <w:u w:val="single"/>
              </w:rPr>
              <w:t>-</w:t>
            </w:r>
            <w:proofErr w:type="spellStart"/>
            <w:r w:rsidRPr="00AB56FC">
              <w:rPr>
                <w:rFonts w:ascii="Times New Roman" w:hAnsi="Times New Roman"/>
                <w:color w:val="0563C1"/>
                <w:sz w:val="20"/>
                <w:szCs w:val="20"/>
                <w:u w:val="single"/>
                <w:lang w:val="en-US"/>
              </w:rPr>
              <w:t>analiz</w:t>
            </w:r>
            <w:proofErr w:type="spellEnd"/>
            <w:r w:rsidRPr="00AB56FC">
              <w:rPr>
                <w:rFonts w:ascii="Times New Roman" w:hAnsi="Times New Roman"/>
                <w:color w:val="0563C1"/>
                <w:sz w:val="20"/>
                <w:szCs w:val="20"/>
                <w:u w:val="single"/>
              </w:rPr>
              <w:t>@kubsau.ru</w:t>
            </w:r>
          </w:p>
          <w:p w14:paraId="76954AC2" w14:textId="77777777" w:rsidR="00E411C9" w:rsidRPr="00AB56FC" w:rsidRDefault="00E411C9" w:rsidP="00E411C9">
            <w:pPr>
              <w:rPr>
                <w:rFonts w:ascii="Times New Roman" w:hAnsi="Times New Roman"/>
                <w:i/>
                <w:iCs/>
                <w:sz w:val="20"/>
                <w:szCs w:val="20"/>
              </w:rPr>
            </w:pPr>
            <w:r w:rsidRPr="00AB56FC">
              <w:rPr>
                <w:rFonts w:ascii="Times New Roman" w:hAnsi="Times New Roman"/>
                <w:i/>
                <w:iCs/>
                <w:sz w:val="20"/>
                <w:szCs w:val="20"/>
              </w:rPr>
              <w:t xml:space="preserve">Кубанский государственный аграрный университет имени И.Т. Трубилина, Россия, Краснодар 350044, Калинина 13 </w:t>
            </w:r>
          </w:p>
          <w:p w14:paraId="5861EB3D" w14:textId="77777777" w:rsidR="00E411C9" w:rsidRPr="00AB56FC" w:rsidRDefault="00E411C9" w:rsidP="00E411C9">
            <w:pPr>
              <w:rPr>
                <w:rFonts w:ascii="Times New Roman" w:hAnsi="Times New Roman"/>
                <w:sz w:val="20"/>
                <w:szCs w:val="20"/>
              </w:rPr>
            </w:pPr>
          </w:p>
        </w:tc>
        <w:tc>
          <w:tcPr>
            <w:tcW w:w="4673" w:type="dxa"/>
          </w:tcPr>
          <w:p w14:paraId="3F8A5941" w14:textId="12AC01A6" w:rsidR="00E411C9" w:rsidRPr="00AB56FC" w:rsidRDefault="00D1486F" w:rsidP="00E411C9">
            <w:pPr>
              <w:rPr>
                <w:rFonts w:ascii="Times New Roman" w:hAnsi="Times New Roman"/>
                <w:sz w:val="20"/>
                <w:szCs w:val="20"/>
                <w:lang w:val="en-US"/>
              </w:rPr>
            </w:pPr>
            <w:proofErr w:type="spellStart"/>
            <w:r w:rsidRPr="00AB56FC">
              <w:rPr>
                <w:rFonts w:ascii="Times New Roman" w:hAnsi="Times New Roman"/>
                <w:sz w:val="20"/>
                <w:szCs w:val="20"/>
                <w:lang w:val="en"/>
              </w:rPr>
              <w:t>Pinenkov</w:t>
            </w:r>
            <w:proofErr w:type="spellEnd"/>
            <w:r w:rsidRPr="00AB56FC">
              <w:rPr>
                <w:rFonts w:ascii="Times New Roman" w:hAnsi="Times New Roman"/>
                <w:sz w:val="20"/>
                <w:szCs w:val="20"/>
                <w:lang w:val="en"/>
              </w:rPr>
              <w:t xml:space="preserve"> Anton Ilyich</w:t>
            </w:r>
          </w:p>
          <w:p w14:paraId="6F8704AC" w14:textId="77777777" w:rsidR="00D1486F" w:rsidRPr="00AB56FC" w:rsidRDefault="00D1486F" w:rsidP="00D1486F">
            <w:pPr>
              <w:rPr>
                <w:rFonts w:ascii="Times New Roman" w:hAnsi="Times New Roman"/>
                <w:sz w:val="20"/>
                <w:szCs w:val="20"/>
                <w:lang w:val="en-US"/>
              </w:rPr>
            </w:pPr>
            <w:r w:rsidRPr="00AB56FC">
              <w:rPr>
                <w:rFonts w:ascii="Times New Roman" w:hAnsi="Times New Roman"/>
                <w:sz w:val="20"/>
                <w:szCs w:val="20"/>
                <w:lang w:val="en"/>
              </w:rPr>
              <w:t>Postgraduate student of the Department of System Analysis and Information Processing</w:t>
            </w:r>
          </w:p>
          <w:p w14:paraId="1D5F24B2" w14:textId="77777777" w:rsidR="007368B0" w:rsidRPr="00AB56FC" w:rsidRDefault="007368B0" w:rsidP="00E411C9">
            <w:pPr>
              <w:rPr>
                <w:rFonts w:ascii="Times New Roman" w:hAnsi="Times New Roman"/>
                <w:i/>
                <w:iCs/>
                <w:sz w:val="20"/>
                <w:szCs w:val="20"/>
                <w:lang w:val="en-US"/>
              </w:rPr>
            </w:pPr>
            <w:r w:rsidRPr="00AB56FC">
              <w:rPr>
                <w:rFonts w:ascii="Times New Roman" w:hAnsi="Times New Roman"/>
                <w:color w:val="0563C1"/>
                <w:sz w:val="20"/>
                <w:szCs w:val="20"/>
                <w:u w:val="single"/>
                <w:lang w:val="en-US"/>
              </w:rPr>
              <w:t>sys-analiz@kubsau.ru</w:t>
            </w:r>
            <w:r w:rsidRPr="00AB56FC">
              <w:rPr>
                <w:rFonts w:ascii="Times New Roman" w:hAnsi="Times New Roman"/>
                <w:i/>
                <w:iCs/>
                <w:sz w:val="20"/>
                <w:szCs w:val="20"/>
                <w:lang w:val="en-US"/>
              </w:rPr>
              <w:t xml:space="preserve"> </w:t>
            </w:r>
          </w:p>
          <w:p w14:paraId="2EA16277" w14:textId="2C824A0A" w:rsidR="00E411C9" w:rsidRPr="00AB56FC" w:rsidRDefault="00E411C9" w:rsidP="00E411C9">
            <w:pPr>
              <w:rPr>
                <w:rFonts w:ascii="Times New Roman" w:hAnsi="Times New Roman"/>
                <w:sz w:val="20"/>
                <w:szCs w:val="20"/>
                <w:lang w:val="en-US"/>
              </w:rPr>
            </w:pPr>
            <w:r w:rsidRPr="00AB56FC">
              <w:rPr>
                <w:rFonts w:ascii="Times New Roman" w:hAnsi="Times New Roman"/>
                <w:i/>
                <w:iCs/>
                <w:sz w:val="20"/>
                <w:szCs w:val="20"/>
                <w:lang w:val="en-US"/>
              </w:rPr>
              <w:t xml:space="preserve">Kuban State Agrarian University named after I.T. </w:t>
            </w:r>
            <w:proofErr w:type="spellStart"/>
            <w:r w:rsidRPr="00AB56FC">
              <w:rPr>
                <w:rFonts w:ascii="Times New Roman" w:hAnsi="Times New Roman"/>
                <w:i/>
                <w:iCs/>
                <w:sz w:val="20"/>
                <w:szCs w:val="20"/>
                <w:lang w:val="en-US"/>
              </w:rPr>
              <w:t>Trubilin</w:t>
            </w:r>
            <w:proofErr w:type="spellEnd"/>
            <w:r w:rsidRPr="00AB56FC">
              <w:rPr>
                <w:rFonts w:ascii="Times New Roman" w:hAnsi="Times New Roman"/>
                <w:i/>
                <w:iCs/>
                <w:sz w:val="20"/>
                <w:szCs w:val="20"/>
                <w:lang w:val="en-US"/>
              </w:rPr>
              <w:t xml:space="preserve">, Krasnodar 350044, </w:t>
            </w:r>
            <w:proofErr w:type="spellStart"/>
            <w:r w:rsidRPr="00AB56FC">
              <w:rPr>
                <w:rFonts w:ascii="Times New Roman" w:hAnsi="Times New Roman"/>
                <w:i/>
                <w:iCs/>
                <w:sz w:val="20"/>
                <w:szCs w:val="20"/>
                <w:lang w:val="en-US"/>
              </w:rPr>
              <w:t>Kalinina</w:t>
            </w:r>
            <w:proofErr w:type="spellEnd"/>
            <w:r w:rsidRPr="00AB56FC">
              <w:rPr>
                <w:rFonts w:ascii="Times New Roman" w:hAnsi="Times New Roman"/>
                <w:i/>
                <w:iCs/>
                <w:sz w:val="20"/>
                <w:szCs w:val="20"/>
                <w:lang w:val="en-US"/>
              </w:rPr>
              <w:t xml:space="preserve"> 13, Russia</w:t>
            </w:r>
          </w:p>
        </w:tc>
      </w:tr>
      <w:tr w:rsidR="00E411C9" w:rsidRPr="00686C97" w14:paraId="378A46B4" w14:textId="77777777" w:rsidTr="00676B4B">
        <w:tc>
          <w:tcPr>
            <w:tcW w:w="4672" w:type="dxa"/>
          </w:tcPr>
          <w:p w14:paraId="7251E0B1" w14:textId="5B3953FA" w:rsidR="00E411C9" w:rsidRPr="00AB56FC" w:rsidRDefault="003176DD" w:rsidP="00E411C9">
            <w:pPr>
              <w:rPr>
                <w:rFonts w:ascii="Times New Roman" w:hAnsi="Times New Roman"/>
                <w:sz w:val="20"/>
                <w:szCs w:val="20"/>
              </w:rPr>
            </w:pPr>
            <w:r w:rsidRPr="00AB56FC">
              <w:rPr>
                <w:rFonts w:ascii="Times New Roman" w:hAnsi="Times New Roman"/>
                <w:sz w:val="20"/>
                <w:szCs w:val="20"/>
              </w:rPr>
              <w:t xml:space="preserve">Одним из актуальных вопросов экономического развития регионов является повышение их конкурентоспособности через </w:t>
            </w:r>
            <w:proofErr w:type="spellStart"/>
            <w:r w:rsidRPr="00AB56FC">
              <w:rPr>
                <w:rFonts w:ascii="Times New Roman" w:hAnsi="Times New Roman"/>
                <w:sz w:val="20"/>
                <w:szCs w:val="20"/>
              </w:rPr>
              <w:t>цифровизацию</w:t>
            </w:r>
            <w:proofErr w:type="spellEnd"/>
            <w:r w:rsidRPr="00AB56FC">
              <w:rPr>
                <w:rFonts w:ascii="Times New Roman" w:hAnsi="Times New Roman"/>
                <w:sz w:val="20"/>
                <w:szCs w:val="20"/>
              </w:rPr>
              <w:t xml:space="preserve"> субъектов. Агропромышленный комплекс, являясь одним из наиболее значимых секторов для экономики Краснодарского края, представлен как локальными крупными корпоративными интегрированными структурами (холдингами), мелкими и средними </w:t>
            </w:r>
            <w:proofErr w:type="spellStart"/>
            <w:r w:rsidRPr="00AB56FC">
              <w:rPr>
                <w:rFonts w:ascii="Times New Roman" w:hAnsi="Times New Roman"/>
                <w:sz w:val="20"/>
                <w:szCs w:val="20"/>
              </w:rPr>
              <w:t>сельхозтоваропроизводителями</w:t>
            </w:r>
            <w:proofErr w:type="spellEnd"/>
            <w:r w:rsidRPr="00AB56FC">
              <w:rPr>
                <w:rFonts w:ascii="Times New Roman" w:hAnsi="Times New Roman"/>
                <w:sz w:val="20"/>
                <w:szCs w:val="20"/>
              </w:rPr>
              <w:t xml:space="preserve">, так и федеральными сетевыми компаниями и электронными торговыми площадками и др. Рассмотрение вопросов повышения конкурентоспособности через </w:t>
            </w:r>
            <w:proofErr w:type="spellStart"/>
            <w:r w:rsidRPr="00AB56FC">
              <w:rPr>
                <w:rFonts w:ascii="Times New Roman" w:hAnsi="Times New Roman"/>
                <w:sz w:val="20"/>
                <w:szCs w:val="20"/>
              </w:rPr>
              <w:t>цифровизацию</w:t>
            </w:r>
            <w:proofErr w:type="spellEnd"/>
            <w:r w:rsidRPr="00AB56FC">
              <w:rPr>
                <w:rFonts w:ascii="Times New Roman" w:hAnsi="Times New Roman"/>
                <w:sz w:val="20"/>
                <w:szCs w:val="20"/>
              </w:rPr>
              <w:t xml:space="preserve"> какого-либо одного из сегментов только увеличит технологический разрыв между крупными и мелкими игроками агропромышленного рынка и, как следствие, вытеснит мелкий бизнес. В данной работе предлагается рассматривать агропромышленный комплекс, как единую бизнес-экосистему, в которой участники осуществляют свою деятельность через конкуренцию и сотрудничество, направленную на получение единого результата. Авторами было предложено использовать метод бизнес-моделирования (по А. </w:t>
            </w:r>
            <w:proofErr w:type="spellStart"/>
            <w:r w:rsidRPr="00AB56FC">
              <w:rPr>
                <w:rFonts w:ascii="Times New Roman" w:hAnsi="Times New Roman"/>
                <w:sz w:val="20"/>
                <w:szCs w:val="20"/>
              </w:rPr>
              <w:t>Остервальдеру</w:t>
            </w:r>
            <w:proofErr w:type="spellEnd"/>
            <w:r w:rsidRPr="00AB56FC">
              <w:rPr>
                <w:rFonts w:ascii="Times New Roman" w:hAnsi="Times New Roman"/>
                <w:sz w:val="20"/>
                <w:szCs w:val="20"/>
              </w:rPr>
              <w:t xml:space="preserve">), концепция которого была доработана для возможности его применения при моделировании деятельности отрасли с учетом существующей иерархической модели управления АПК региона и принципов формирования цепочек создания ценности. Предложенный подход позволит осмыслить не </w:t>
            </w:r>
            <w:r w:rsidRPr="00AB56FC">
              <w:rPr>
                <w:rFonts w:ascii="Times New Roman" w:hAnsi="Times New Roman"/>
                <w:sz w:val="20"/>
                <w:szCs w:val="20"/>
              </w:rPr>
              <w:lastRenderedPageBreak/>
              <w:t>только взаимосвязи между разнородными субъектами АПК, но и увидеть новые возможности сотрудничества между игроками сложного по структуре рынка, а также сильные и слабые стороны как каждого игрока, так и всей экосистемы, что в итоге выведет процесс реализации стратегии развития АПК региона на новый качественный уровень</w:t>
            </w:r>
          </w:p>
          <w:p w14:paraId="12D89587" w14:textId="49B918A3" w:rsidR="003176DD" w:rsidRPr="00AB56FC" w:rsidRDefault="003176DD" w:rsidP="00E411C9">
            <w:pPr>
              <w:rPr>
                <w:rFonts w:ascii="Times New Roman" w:hAnsi="Times New Roman"/>
                <w:sz w:val="20"/>
                <w:szCs w:val="20"/>
              </w:rPr>
            </w:pPr>
          </w:p>
        </w:tc>
        <w:tc>
          <w:tcPr>
            <w:tcW w:w="4673" w:type="dxa"/>
          </w:tcPr>
          <w:p w14:paraId="19ED16A4" w14:textId="65E3D3EE" w:rsidR="00E411C9" w:rsidRPr="00AB56FC" w:rsidRDefault="003176DD" w:rsidP="00E411C9">
            <w:pPr>
              <w:rPr>
                <w:rFonts w:ascii="Times New Roman" w:hAnsi="Times New Roman"/>
                <w:sz w:val="20"/>
                <w:szCs w:val="20"/>
                <w:lang w:val="en-US"/>
              </w:rPr>
            </w:pPr>
            <w:r w:rsidRPr="00AB56FC">
              <w:rPr>
                <w:rFonts w:ascii="Times New Roman" w:hAnsi="Times New Roman"/>
                <w:sz w:val="20"/>
                <w:szCs w:val="20"/>
                <w:lang w:val="en-US"/>
              </w:rPr>
              <w:lastRenderedPageBreak/>
              <w:t xml:space="preserve">One of the urgent issues of economic development of regions is to increase their competitiveness through the digitalization of subjects. The agro-industrial complex, being one of the most significant sectors for the economy of the Krasnodar </w:t>
            </w:r>
            <w:r w:rsidR="000A3765">
              <w:rPr>
                <w:rFonts w:ascii="Times New Roman" w:hAnsi="Times New Roman"/>
                <w:sz w:val="20"/>
                <w:szCs w:val="20"/>
                <w:lang w:val="en-US"/>
              </w:rPr>
              <w:t>region</w:t>
            </w:r>
            <w:r w:rsidRPr="00AB56FC">
              <w:rPr>
                <w:rFonts w:ascii="Times New Roman" w:hAnsi="Times New Roman"/>
                <w:sz w:val="20"/>
                <w:szCs w:val="20"/>
                <w:lang w:val="en-US"/>
              </w:rPr>
              <w:t xml:space="preserve">, is represented by both local large corporate integrated structures (holdings), small and medium-sized agricultural producers, as well as federal network companies and electronic trading platforms, etc. Consideration of issues of increasing competitiveness through digitalization of any one of the segments will only increase the technological gap between large and small players in the agro-industrial market and, as a result, will displace small businesses. In this paper, it is proposed to consider the agro-industrial complex as a single business ecosystem in which participants carry out their activities through competition and cooperation aimed at obtaining a single result. The authors proposed to use the business modeling method (according to A. Osterwalder), the concept of which has been finalized for the possibility of its application in modeling the activities of the industry, taking into account the existing hierarchical management model of the agro-industrial complex of the region and the principles of value chain formation. The proposed approach will make it possible to comprehend not only the interrelationships between different subjects of the agro-industrial complex, but also to see new opportunities for cooperation between players of a complex market structure, as well as the strengths </w:t>
            </w:r>
            <w:r w:rsidRPr="00AB56FC">
              <w:rPr>
                <w:rFonts w:ascii="Times New Roman" w:hAnsi="Times New Roman"/>
                <w:sz w:val="20"/>
                <w:szCs w:val="20"/>
                <w:lang w:val="en-US"/>
              </w:rPr>
              <w:lastRenderedPageBreak/>
              <w:t>and weaknesses of each player and the entire ecosystem, which will eventually bring the process of implementing the strategy for the development of the agro-industrial complex of the region to a new qualitative level</w:t>
            </w:r>
          </w:p>
        </w:tc>
      </w:tr>
      <w:tr w:rsidR="00E411C9" w:rsidRPr="00686C97" w14:paraId="0C7DAA04" w14:textId="77777777" w:rsidTr="00676B4B">
        <w:tc>
          <w:tcPr>
            <w:tcW w:w="4672" w:type="dxa"/>
          </w:tcPr>
          <w:p w14:paraId="4EC738E9" w14:textId="4157818D" w:rsidR="00E411C9" w:rsidRDefault="00E411C9" w:rsidP="00E411C9">
            <w:pPr>
              <w:rPr>
                <w:rFonts w:ascii="Times New Roman" w:hAnsi="Times New Roman"/>
                <w:sz w:val="20"/>
                <w:szCs w:val="20"/>
              </w:rPr>
            </w:pPr>
            <w:r w:rsidRPr="00AB56FC">
              <w:rPr>
                <w:rFonts w:ascii="Times New Roman" w:hAnsi="Times New Roman"/>
                <w:sz w:val="20"/>
                <w:szCs w:val="20"/>
              </w:rPr>
              <w:lastRenderedPageBreak/>
              <w:t xml:space="preserve">Ключевые слова: </w:t>
            </w:r>
            <w:r w:rsidR="00D1486F" w:rsidRPr="00AB56FC">
              <w:rPr>
                <w:rFonts w:ascii="Times New Roman" w:hAnsi="Times New Roman"/>
                <w:sz w:val="20"/>
                <w:szCs w:val="20"/>
              </w:rPr>
              <w:t>АГРОПРОМЫШЛЕННЫЙ КОМПЛЕКС, РЕГИОН, СТРАТЕГИЯ, ЦИФРОВИЗАЦИЯ, БИЗНЕС-МОДЕЛЬ, ЦЕПОЧКА СОЗДАНИЯ ЦЕННОСТИ, УПРАВЛЕНИЕ</w:t>
            </w:r>
            <w:r w:rsidR="003176DD" w:rsidRPr="00AB56FC">
              <w:rPr>
                <w:rFonts w:ascii="Times New Roman" w:hAnsi="Times New Roman"/>
                <w:sz w:val="20"/>
                <w:szCs w:val="20"/>
              </w:rPr>
              <w:t>, БИЗНЕС-ЭКОСИСТЕМА</w:t>
            </w:r>
          </w:p>
          <w:p w14:paraId="5511CEFF" w14:textId="273EDF22" w:rsidR="00AB56FC" w:rsidRDefault="00AB56FC" w:rsidP="00E411C9">
            <w:pPr>
              <w:rPr>
                <w:rFonts w:ascii="Times New Roman" w:hAnsi="Times New Roman"/>
                <w:sz w:val="20"/>
                <w:szCs w:val="20"/>
              </w:rPr>
            </w:pPr>
          </w:p>
          <w:p w14:paraId="2491D33F" w14:textId="4CF23CA4" w:rsidR="00E411C9" w:rsidRPr="00AB56FC" w:rsidRDefault="00344346" w:rsidP="00AB56FC">
            <w:pPr>
              <w:rPr>
                <w:rFonts w:ascii="Times New Roman" w:hAnsi="Times New Roman"/>
                <w:sz w:val="20"/>
                <w:szCs w:val="20"/>
                <w:lang w:val="en-US"/>
              </w:rPr>
            </w:pPr>
            <w:hyperlink r:id="rId12" w:history="1">
              <w:r w:rsidR="00AB56FC" w:rsidRPr="00AF63C8">
                <w:rPr>
                  <w:rStyle w:val="Hyperlink"/>
                  <w:rFonts w:ascii="Times New Roman" w:hAnsi="Times New Roman"/>
                  <w:sz w:val="20"/>
                  <w:szCs w:val="20"/>
                </w:rPr>
                <w:t>http://dx.doi.org/10.21515/1990-4665-202-0</w:t>
              </w:r>
              <w:r w:rsidR="00AB56FC" w:rsidRPr="00AF63C8">
                <w:rPr>
                  <w:rStyle w:val="Hyperlink"/>
                  <w:rFonts w:ascii="Times New Roman" w:hAnsi="Times New Roman"/>
                  <w:sz w:val="20"/>
                  <w:szCs w:val="20"/>
                  <w:lang w:val="en-US"/>
                </w:rPr>
                <w:t>39</w:t>
              </w:r>
            </w:hyperlink>
            <w:r w:rsidR="00AB56FC">
              <w:rPr>
                <w:rFonts w:ascii="Times New Roman" w:hAnsi="Times New Roman"/>
                <w:sz w:val="20"/>
                <w:szCs w:val="20"/>
                <w:lang w:val="en-US"/>
              </w:rPr>
              <w:t xml:space="preserve">  </w:t>
            </w:r>
          </w:p>
        </w:tc>
        <w:tc>
          <w:tcPr>
            <w:tcW w:w="4673" w:type="dxa"/>
          </w:tcPr>
          <w:p w14:paraId="7D528F9C" w14:textId="19BBB362" w:rsidR="00D1486F" w:rsidRPr="00AB56FC" w:rsidRDefault="00E411C9" w:rsidP="00D1486F">
            <w:pPr>
              <w:rPr>
                <w:rFonts w:ascii="Times New Roman" w:hAnsi="Times New Roman"/>
                <w:sz w:val="20"/>
                <w:szCs w:val="20"/>
                <w:lang w:val="en-US"/>
              </w:rPr>
            </w:pPr>
            <w:r w:rsidRPr="00AB56FC">
              <w:rPr>
                <w:rFonts w:ascii="Times New Roman" w:hAnsi="Times New Roman"/>
                <w:sz w:val="20"/>
                <w:szCs w:val="20"/>
                <w:lang w:val="en-US"/>
              </w:rPr>
              <w:t xml:space="preserve">Keywords: </w:t>
            </w:r>
            <w:r w:rsidR="00D1486F" w:rsidRPr="00AB56FC">
              <w:rPr>
                <w:rFonts w:ascii="Times New Roman" w:hAnsi="Times New Roman"/>
                <w:sz w:val="20"/>
                <w:szCs w:val="20"/>
                <w:lang w:val="en"/>
              </w:rPr>
              <w:t>AGRICULTURAL COMPLEX, REGION, STRATEGY, DIGITIZATION, BUSINESS MODEL, VALUE CHAIN, MANAGEMENT</w:t>
            </w:r>
            <w:r w:rsidR="003176DD" w:rsidRPr="00AB56FC">
              <w:rPr>
                <w:rFonts w:ascii="Times New Roman" w:hAnsi="Times New Roman"/>
                <w:sz w:val="20"/>
                <w:szCs w:val="20"/>
                <w:lang w:val="en-US"/>
              </w:rPr>
              <w:t>, BUSINESS ECOSYSTEM</w:t>
            </w:r>
          </w:p>
          <w:p w14:paraId="0961EAE9" w14:textId="635C60E9" w:rsidR="00E411C9" w:rsidRPr="00AB56FC" w:rsidRDefault="00E411C9" w:rsidP="00E411C9">
            <w:pPr>
              <w:rPr>
                <w:rFonts w:ascii="Times New Roman" w:hAnsi="Times New Roman"/>
                <w:sz w:val="20"/>
                <w:szCs w:val="20"/>
                <w:lang w:val="en-US"/>
              </w:rPr>
            </w:pPr>
          </w:p>
        </w:tc>
      </w:tr>
    </w:tbl>
    <w:p w14:paraId="0301C824" w14:textId="50FEEFA9" w:rsidR="00E411C9" w:rsidRPr="00E411C9" w:rsidRDefault="00E411C9">
      <w:pPr>
        <w:rPr>
          <w:rFonts w:ascii="Times New Roman" w:hAnsi="Times New Roman"/>
          <w:b/>
          <w:sz w:val="28"/>
          <w:szCs w:val="28"/>
          <w:lang w:val="en-US"/>
        </w:rPr>
      </w:pPr>
    </w:p>
    <w:p w14:paraId="09C83667" w14:textId="77777777" w:rsidR="00AB56FC" w:rsidRPr="00686C97" w:rsidRDefault="00AB56FC">
      <w:pPr>
        <w:spacing w:line="360" w:lineRule="auto"/>
        <w:ind w:firstLine="709"/>
        <w:jc w:val="both"/>
        <w:rPr>
          <w:rFonts w:ascii="Times New Roman" w:hAnsi="Times New Roman"/>
          <w:b/>
          <w:sz w:val="28"/>
          <w:szCs w:val="28"/>
          <w:lang w:val="en-US"/>
        </w:rPr>
      </w:pPr>
    </w:p>
    <w:p w14:paraId="188D0B92" w14:textId="040D3573" w:rsidR="009A192E" w:rsidRDefault="00222C2F">
      <w:pPr>
        <w:spacing w:line="360" w:lineRule="auto"/>
        <w:ind w:firstLine="709"/>
        <w:jc w:val="both"/>
        <w:rPr>
          <w:rFonts w:ascii="Times New Roman" w:hAnsi="Times New Roman"/>
          <w:b/>
          <w:sz w:val="28"/>
          <w:szCs w:val="28"/>
        </w:rPr>
      </w:pPr>
      <w:r>
        <w:rPr>
          <w:rFonts w:ascii="Times New Roman" w:hAnsi="Times New Roman"/>
          <w:b/>
          <w:sz w:val="28"/>
          <w:szCs w:val="28"/>
        </w:rPr>
        <w:t>Введение</w:t>
      </w:r>
    </w:p>
    <w:p w14:paraId="7601B155" w14:textId="77777777" w:rsidR="009A192E"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Отрасль АПК для Краснодарского края является одной из основополагающей точек для экономического роста региона. Ее миссией является создание и развитие крупной высокоэффективной отрасли сельского хозяйства региона, которая способна обеспечивать население края не только качественной продукцией, но и стабильных рабочих мест. Весь АПК Краснодарского края способен обеспечить сельскохозяйственной продукцией как соседние регионы, так и удовлетворить потребности международного рынка. Из-за территориальных и природных условий Краснодарского края осуществление сельскохозяйственной деятельности здесь является наиболее благоприятным. Уже сейчас в этой сфере региона функционируют свыше 7 500 предприятий, на которых трудятся свыше 400 000 специалистов, продукции всех категорий было реализовано почти 38,5 млн тонн, а общая прибыль составила 572 млрд руб. Доля продукции АПК в ВВП Краснодарского края составляет 25%.</w:t>
      </w:r>
    </w:p>
    <w:p w14:paraId="39FD0D27" w14:textId="02DFC132" w:rsidR="009A192E"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 xml:space="preserve">Агропромышленный комплекс региона представляет собой очень сложную систему, объединяющую множество направлений деятельности, среди которых издание регулирующих государственных актов, осуществление контроля за их исполнением, подготовка </w:t>
      </w:r>
      <w:r>
        <w:rPr>
          <w:rFonts w:ascii="Times New Roman" w:hAnsi="Times New Roman"/>
          <w:bCs/>
          <w:sz w:val="28"/>
          <w:szCs w:val="28"/>
        </w:rPr>
        <w:lastRenderedPageBreak/>
        <w:t>квалифицированных специалистов для разных отраслей сельского хозяйства, обработка полей, посев, сбор урожая, переработка, хранение, сбыт, работа лабораторий для осуществления контроля качества продукции на разных этапах ей изготовления и многое другое</w:t>
      </w:r>
      <w:r w:rsidR="00EF147A">
        <w:rPr>
          <w:rFonts w:ascii="Times New Roman" w:hAnsi="Times New Roman"/>
          <w:bCs/>
          <w:sz w:val="28"/>
          <w:szCs w:val="28"/>
        </w:rPr>
        <w:t xml:space="preserve"> </w:t>
      </w:r>
      <w:r w:rsidR="00EF147A" w:rsidRPr="00EF147A">
        <w:rPr>
          <w:rFonts w:ascii="Times New Roman" w:hAnsi="Times New Roman"/>
          <w:bCs/>
          <w:sz w:val="28"/>
          <w:szCs w:val="28"/>
        </w:rPr>
        <w:t>[2, 3]</w:t>
      </w:r>
      <w:r>
        <w:rPr>
          <w:rFonts w:ascii="Times New Roman" w:hAnsi="Times New Roman"/>
          <w:bCs/>
          <w:sz w:val="28"/>
          <w:szCs w:val="28"/>
        </w:rPr>
        <w:t>.</w:t>
      </w:r>
    </w:p>
    <w:p w14:paraId="3BEE7400" w14:textId="6FE01ADC" w:rsidR="009A192E"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Важной особенностью АПК региона является то, что существуют государственные органы, которые задают вектор развития отрасли, осуществляют контроль за деятельностью предприятий, но принятие решений остается прерогативой самих коммерческих организаций. Качество принятых решений можно оценить через результаты реализации стратегии развития Краснодарского края</w:t>
      </w:r>
      <w:r w:rsidR="00EF147A" w:rsidRPr="00EF147A">
        <w:rPr>
          <w:rFonts w:ascii="Times New Roman" w:hAnsi="Times New Roman"/>
          <w:bCs/>
          <w:sz w:val="28"/>
          <w:szCs w:val="28"/>
        </w:rPr>
        <w:t xml:space="preserve"> [5-8]</w:t>
      </w:r>
      <w:r>
        <w:rPr>
          <w:rFonts w:ascii="Times New Roman" w:hAnsi="Times New Roman"/>
          <w:bCs/>
          <w:sz w:val="28"/>
          <w:szCs w:val="28"/>
        </w:rPr>
        <w:t>.</w:t>
      </w:r>
    </w:p>
    <w:p w14:paraId="7A86AE52" w14:textId="113464E0" w:rsidR="009A192E" w:rsidRPr="00F67583"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В связи с этим, на каждом уровне иерархии должно быть четкое представление и понимание о многообразии как партнерских, так и клиентских отношений.</w:t>
      </w:r>
      <w:r w:rsidR="00F67583">
        <w:rPr>
          <w:rFonts w:ascii="Times New Roman" w:hAnsi="Times New Roman"/>
          <w:bCs/>
          <w:sz w:val="28"/>
          <w:szCs w:val="28"/>
        </w:rPr>
        <w:t xml:space="preserve"> На сегодняшний день</w:t>
      </w:r>
      <w:r>
        <w:rPr>
          <w:rFonts w:ascii="Times New Roman" w:hAnsi="Times New Roman"/>
          <w:bCs/>
          <w:sz w:val="28"/>
          <w:szCs w:val="28"/>
        </w:rPr>
        <w:t xml:space="preserve"> существуют как государственные, так и коммерческие организации, которые не имеют четкого и равного представления о друг друге и взаимодействие между которыми если и происходит, то лишь на взаимовыгодных условиях</w:t>
      </w:r>
      <w:r w:rsidR="00EF147A">
        <w:rPr>
          <w:rFonts w:ascii="Times New Roman" w:hAnsi="Times New Roman"/>
          <w:bCs/>
          <w:sz w:val="28"/>
          <w:szCs w:val="28"/>
        </w:rPr>
        <w:t xml:space="preserve"> </w:t>
      </w:r>
      <w:r w:rsidR="00EF147A" w:rsidRPr="00EF147A">
        <w:rPr>
          <w:rFonts w:ascii="Times New Roman" w:hAnsi="Times New Roman"/>
          <w:bCs/>
          <w:sz w:val="28"/>
          <w:szCs w:val="28"/>
        </w:rPr>
        <w:t>[</w:t>
      </w:r>
      <w:r w:rsidR="000D23C2">
        <w:rPr>
          <w:rFonts w:ascii="Times New Roman" w:hAnsi="Times New Roman"/>
          <w:bCs/>
          <w:sz w:val="28"/>
          <w:szCs w:val="28"/>
        </w:rPr>
        <w:t>6-8</w:t>
      </w:r>
      <w:r w:rsidR="00EF147A" w:rsidRPr="00EF147A">
        <w:rPr>
          <w:rFonts w:ascii="Times New Roman" w:hAnsi="Times New Roman"/>
          <w:bCs/>
          <w:sz w:val="28"/>
          <w:szCs w:val="28"/>
        </w:rPr>
        <w:t>]</w:t>
      </w:r>
      <w:r>
        <w:rPr>
          <w:rFonts w:ascii="Times New Roman" w:hAnsi="Times New Roman"/>
          <w:bCs/>
          <w:sz w:val="28"/>
          <w:szCs w:val="28"/>
        </w:rPr>
        <w:t>.</w:t>
      </w:r>
      <w:r w:rsidR="00F67583">
        <w:rPr>
          <w:rFonts w:ascii="Times New Roman" w:hAnsi="Times New Roman"/>
          <w:bCs/>
          <w:sz w:val="28"/>
          <w:szCs w:val="28"/>
        </w:rPr>
        <w:t xml:space="preserve"> </w:t>
      </w:r>
      <w:r w:rsidR="00F67583" w:rsidRPr="00F67583">
        <w:rPr>
          <w:rFonts w:ascii="Times New Roman" w:hAnsi="Times New Roman"/>
          <w:sz w:val="28"/>
          <w:szCs w:val="28"/>
        </w:rPr>
        <w:t>Осмыслить не только взаимосвязи между разнородными субъектами АПК, но и увидеть новые возможности сотрудничества между игроками сложного по структуре рынка, а также сильные и слабые стороны как каждого игрока, так и всей экосистемы, что в итоге выведет процесс реализации стратегии развития АПК региона на новый качественный уровень</w:t>
      </w:r>
      <w:r w:rsidR="00F67583">
        <w:rPr>
          <w:rFonts w:ascii="Times New Roman" w:hAnsi="Times New Roman"/>
          <w:sz w:val="28"/>
          <w:szCs w:val="28"/>
        </w:rPr>
        <w:t>, возможно, на наш взгляд, только через использование методов бизнес-моделирования.</w:t>
      </w:r>
    </w:p>
    <w:p w14:paraId="2594AEA9" w14:textId="77777777" w:rsidR="000D23C2" w:rsidRDefault="000D23C2">
      <w:pPr>
        <w:spacing w:line="360" w:lineRule="auto"/>
        <w:ind w:firstLine="709"/>
        <w:jc w:val="both"/>
        <w:rPr>
          <w:rFonts w:ascii="Times New Roman" w:hAnsi="Times New Roman"/>
          <w:b/>
          <w:sz w:val="28"/>
          <w:szCs w:val="28"/>
        </w:rPr>
      </w:pPr>
    </w:p>
    <w:p w14:paraId="1CF5DAA2" w14:textId="220E9C73" w:rsidR="009A192E" w:rsidRDefault="00222C2F">
      <w:pPr>
        <w:spacing w:line="360" w:lineRule="auto"/>
        <w:ind w:firstLine="709"/>
        <w:jc w:val="both"/>
        <w:rPr>
          <w:rFonts w:ascii="Times New Roman" w:hAnsi="Times New Roman"/>
          <w:b/>
          <w:sz w:val="28"/>
          <w:szCs w:val="28"/>
        </w:rPr>
      </w:pPr>
      <w:r>
        <w:rPr>
          <w:rFonts w:ascii="Times New Roman" w:hAnsi="Times New Roman"/>
          <w:b/>
          <w:sz w:val="28"/>
          <w:szCs w:val="28"/>
        </w:rPr>
        <w:t>Методы и материалы</w:t>
      </w:r>
      <w:r w:rsidR="00175735">
        <w:rPr>
          <w:rFonts w:ascii="Times New Roman" w:hAnsi="Times New Roman"/>
          <w:b/>
          <w:sz w:val="28"/>
          <w:szCs w:val="28"/>
        </w:rPr>
        <w:t>.</w:t>
      </w:r>
    </w:p>
    <w:p w14:paraId="1ED12DFA" w14:textId="0AE8021B" w:rsidR="009A192E" w:rsidRDefault="00F67583">
      <w:pPr>
        <w:spacing w:line="360" w:lineRule="auto"/>
        <w:ind w:firstLine="709"/>
        <w:jc w:val="both"/>
        <w:rPr>
          <w:rFonts w:ascii="Times New Roman" w:hAnsi="Times New Roman"/>
          <w:bCs/>
          <w:sz w:val="28"/>
          <w:szCs w:val="28"/>
        </w:rPr>
      </w:pPr>
      <w:r>
        <w:rPr>
          <w:rFonts w:ascii="Times New Roman" w:hAnsi="Times New Roman"/>
          <w:bCs/>
          <w:sz w:val="28"/>
          <w:szCs w:val="28"/>
        </w:rPr>
        <w:t>На сегодняшний день в мировой практике используется достаточно большое количество методов бизнес-моделирования</w:t>
      </w:r>
      <w:r w:rsidR="00EF147A" w:rsidRPr="00EF147A">
        <w:rPr>
          <w:rFonts w:ascii="Times New Roman" w:hAnsi="Times New Roman"/>
          <w:bCs/>
          <w:sz w:val="28"/>
          <w:szCs w:val="28"/>
        </w:rPr>
        <w:t xml:space="preserve"> [1, 4]</w:t>
      </w:r>
      <w:r>
        <w:rPr>
          <w:rFonts w:ascii="Times New Roman" w:hAnsi="Times New Roman"/>
          <w:bCs/>
          <w:sz w:val="28"/>
          <w:szCs w:val="28"/>
        </w:rPr>
        <w:t>. Сравнительный анализ методов бизнес-моделирования приведен в таблице 1.</w:t>
      </w:r>
    </w:p>
    <w:p w14:paraId="6EBAB966" w14:textId="77777777" w:rsidR="00F67583" w:rsidRDefault="00F67583">
      <w:pPr>
        <w:spacing w:line="360" w:lineRule="auto"/>
        <w:ind w:firstLine="709"/>
        <w:jc w:val="both"/>
        <w:rPr>
          <w:rFonts w:ascii="Times New Roman" w:hAnsi="Times New Roman"/>
          <w:bCs/>
          <w:sz w:val="28"/>
          <w:szCs w:val="28"/>
        </w:rPr>
      </w:pPr>
    </w:p>
    <w:p w14:paraId="7A241321" w14:textId="0D82DFEF" w:rsidR="00F67583" w:rsidRPr="004613A9" w:rsidRDefault="00F67583" w:rsidP="00F67583">
      <w:pPr>
        <w:spacing w:line="360" w:lineRule="auto"/>
        <w:jc w:val="both"/>
        <w:rPr>
          <w:rFonts w:ascii="Times New Roman" w:hAnsi="Times New Roman"/>
          <w:bCs/>
        </w:rPr>
      </w:pPr>
      <w:r w:rsidRPr="004613A9">
        <w:rPr>
          <w:rFonts w:ascii="Times New Roman" w:hAnsi="Times New Roman"/>
          <w:bCs/>
        </w:rPr>
        <w:lastRenderedPageBreak/>
        <w:t>Таблица 1 – Сравнительный анализ методов бизнес-моделирования</w:t>
      </w:r>
    </w:p>
    <w:tbl>
      <w:tblPr>
        <w:tblStyle w:val="TableGrid"/>
        <w:tblW w:w="9624" w:type="dxa"/>
        <w:tblInd w:w="113" w:type="dxa"/>
        <w:tblLayout w:type="fixed"/>
        <w:tblLook w:val="04A0" w:firstRow="1" w:lastRow="0" w:firstColumn="1" w:lastColumn="0" w:noHBand="0" w:noVBand="1"/>
      </w:tblPr>
      <w:tblGrid>
        <w:gridCol w:w="2830"/>
        <w:gridCol w:w="3592"/>
        <w:gridCol w:w="3202"/>
      </w:tblGrid>
      <w:tr w:rsidR="009A192E" w:rsidRPr="00F67583" w14:paraId="1841CD66" w14:textId="77777777" w:rsidTr="00F67583">
        <w:tc>
          <w:tcPr>
            <w:tcW w:w="2830" w:type="dxa"/>
          </w:tcPr>
          <w:p w14:paraId="59DDA157" w14:textId="77777777" w:rsidR="009A192E" w:rsidRPr="00F67583" w:rsidRDefault="00222C2F" w:rsidP="00F67583">
            <w:pPr>
              <w:widowControl w:val="0"/>
              <w:spacing w:line="360" w:lineRule="auto"/>
              <w:jc w:val="center"/>
              <w:rPr>
                <w:rFonts w:ascii="Times New Roman" w:hAnsi="Times New Roman" w:cs="Times New Roman"/>
                <w:bCs/>
              </w:rPr>
            </w:pPr>
            <w:r w:rsidRPr="00F67583">
              <w:rPr>
                <w:rFonts w:ascii="Times New Roman" w:hAnsi="Times New Roman" w:cs="Times New Roman"/>
                <w:bCs/>
              </w:rPr>
              <w:t>Метод</w:t>
            </w:r>
          </w:p>
        </w:tc>
        <w:tc>
          <w:tcPr>
            <w:tcW w:w="3592" w:type="dxa"/>
          </w:tcPr>
          <w:p w14:paraId="2683786C" w14:textId="77777777" w:rsidR="009A192E" w:rsidRPr="00F67583" w:rsidRDefault="00222C2F" w:rsidP="00F67583">
            <w:pPr>
              <w:widowControl w:val="0"/>
              <w:spacing w:line="360" w:lineRule="auto"/>
              <w:jc w:val="center"/>
              <w:rPr>
                <w:rFonts w:ascii="Times New Roman" w:hAnsi="Times New Roman" w:cs="Times New Roman"/>
                <w:bCs/>
              </w:rPr>
            </w:pPr>
            <w:r w:rsidRPr="00F67583">
              <w:rPr>
                <w:rFonts w:ascii="Times New Roman" w:hAnsi="Times New Roman" w:cs="Times New Roman"/>
                <w:bCs/>
              </w:rPr>
              <w:t>Достоинства</w:t>
            </w:r>
          </w:p>
        </w:tc>
        <w:tc>
          <w:tcPr>
            <w:tcW w:w="3202" w:type="dxa"/>
          </w:tcPr>
          <w:p w14:paraId="1CAF9DB4" w14:textId="0C55657A" w:rsidR="009A192E" w:rsidRPr="00F67583" w:rsidRDefault="00F67583" w:rsidP="00F67583">
            <w:pPr>
              <w:widowControl w:val="0"/>
              <w:spacing w:line="360" w:lineRule="auto"/>
              <w:jc w:val="center"/>
              <w:rPr>
                <w:rFonts w:ascii="Times New Roman" w:hAnsi="Times New Roman" w:cs="Times New Roman"/>
                <w:bCs/>
              </w:rPr>
            </w:pPr>
            <w:r w:rsidRPr="00F67583">
              <w:rPr>
                <w:rFonts w:ascii="Times New Roman" w:hAnsi="Times New Roman" w:cs="Times New Roman"/>
                <w:bCs/>
              </w:rPr>
              <w:t>Недостатки</w:t>
            </w:r>
          </w:p>
        </w:tc>
      </w:tr>
      <w:tr w:rsidR="009A192E" w:rsidRPr="00F67583" w14:paraId="10840BA8" w14:textId="77777777" w:rsidTr="00F67583">
        <w:tc>
          <w:tcPr>
            <w:tcW w:w="2830" w:type="dxa"/>
          </w:tcPr>
          <w:p w14:paraId="2F716EB7" w14:textId="77777777"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t xml:space="preserve">Метод бизнес-моделирования по Питеру </w:t>
            </w:r>
            <w:proofErr w:type="spellStart"/>
            <w:r w:rsidRPr="00F67583">
              <w:rPr>
                <w:rFonts w:ascii="Times New Roman" w:hAnsi="Times New Roman" w:cs="Times New Roman"/>
                <w:bCs/>
              </w:rPr>
              <w:t>Друкеру</w:t>
            </w:r>
            <w:proofErr w:type="spellEnd"/>
          </w:p>
        </w:tc>
        <w:tc>
          <w:tcPr>
            <w:tcW w:w="3592" w:type="dxa"/>
          </w:tcPr>
          <w:p w14:paraId="2DB11FD9"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Метод направлен на четкое определение стратегий и целей для повышения эффективности деятельности компании.</w:t>
            </w:r>
          </w:p>
          <w:p w14:paraId="7F1F989A"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Повышение производительности фирмы за счет влияния на ключевые процессы.</w:t>
            </w:r>
          </w:p>
          <w:p w14:paraId="7A2E44CD"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Стимулирование к поиску и внедрению инноваций в процессы компании.</w:t>
            </w:r>
          </w:p>
        </w:tc>
        <w:tc>
          <w:tcPr>
            <w:tcW w:w="3202" w:type="dxa"/>
          </w:tcPr>
          <w:p w14:paraId="5C126C39"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Сложность внедрения метода в компании.</w:t>
            </w:r>
          </w:p>
          <w:p w14:paraId="49CEBB5F"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Требования к большому опыту в сфере управления.</w:t>
            </w:r>
          </w:p>
          <w:p w14:paraId="1AF6FE3C"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Специфичность сферы применения метода, не каждая отрасль может эффективно адаптировать данный метод под свои нужды.</w:t>
            </w:r>
          </w:p>
        </w:tc>
      </w:tr>
      <w:tr w:rsidR="009A192E" w:rsidRPr="00F67583" w14:paraId="07B9CB3C" w14:textId="77777777" w:rsidTr="00F67583">
        <w:tc>
          <w:tcPr>
            <w:tcW w:w="2830" w:type="dxa"/>
          </w:tcPr>
          <w:p w14:paraId="34BFE6ED" w14:textId="5B335593"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t xml:space="preserve">Метод бизнес-моделирования по </w:t>
            </w:r>
            <w:r w:rsidR="004613A9">
              <w:rPr>
                <w:rFonts w:ascii="Times New Roman" w:hAnsi="Times New Roman" w:cs="Times New Roman"/>
                <w:bCs/>
              </w:rPr>
              <w:br/>
            </w:r>
            <w:r w:rsidRPr="00F67583">
              <w:rPr>
                <w:rFonts w:ascii="Times New Roman" w:hAnsi="Times New Roman" w:cs="Times New Roman"/>
                <w:bCs/>
              </w:rPr>
              <w:t xml:space="preserve">Полу </w:t>
            </w:r>
            <w:proofErr w:type="spellStart"/>
            <w:r w:rsidRPr="00F67583">
              <w:rPr>
                <w:rFonts w:ascii="Times New Roman" w:hAnsi="Times New Roman" w:cs="Times New Roman"/>
                <w:bCs/>
              </w:rPr>
              <w:t>Тиммерсу</w:t>
            </w:r>
            <w:proofErr w:type="spellEnd"/>
          </w:p>
        </w:tc>
        <w:tc>
          <w:tcPr>
            <w:tcW w:w="3592" w:type="dxa"/>
          </w:tcPr>
          <w:p w14:paraId="410AE318"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Ориентированность на использование систем электронной торговли.</w:t>
            </w:r>
          </w:p>
          <w:p w14:paraId="59B6F71E"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Отражение отношений между клиентом и организации при моделировании.</w:t>
            </w:r>
          </w:p>
          <w:p w14:paraId="5B332D36"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Применение разных архитектурных моделей для организации продаж компанией.</w:t>
            </w:r>
          </w:p>
        </w:tc>
        <w:tc>
          <w:tcPr>
            <w:tcW w:w="3202" w:type="dxa"/>
          </w:tcPr>
          <w:p w14:paraId="555A5F5C"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В модели не учитываются другие формы дистрибуции товаров и услуг компании.</w:t>
            </w:r>
          </w:p>
          <w:p w14:paraId="07093819"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Нет учета требуемых ресурсов и возможных рисков при реализации предлагаемой архитектурной модели.</w:t>
            </w:r>
          </w:p>
        </w:tc>
      </w:tr>
      <w:tr w:rsidR="009A192E" w:rsidRPr="00F67583" w14:paraId="6C2A6214" w14:textId="77777777" w:rsidTr="00F67583">
        <w:tc>
          <w:tcPr>
            <w:tcW w:w="2830" w:type="dxa"/>
            <w:tcBorders>
              <w:top w:val="nil"/>
            </w:tcBorders>
          </w:tcPr>
          <w:p w14:paraId="7DB68074" w14:textId="77777777"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t>Метод бизнес-моделирования по Майклу Льюису</w:t>
            </w:r>
          </w:p>
        </w:tc>
        <w:tc>
          <w:tcPr>
            <w:tcW w:w="3592" w:type="dxa"/>
            <w:tcBorders>
              <w:top w:val="nil"/>
            </w:tcBorders>
          </w:tcPr>
          <w:p w14:paraId="5D6AE32A"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xml:space="preserve">- Развитие идей Пола </w:t>
            </w:r>
            <w:proofErr w:type="spellStart"/>
            <w:r w:rsidRPr="00F67583">
              <w:rPr>
                <w:rFonts w:ascii="Times New Roman" w:hAnsi="Times New Roman" w:cs="Times New Roman"/>
              </w:rPr>
              <w:t>Тиммерса</w:t>
            </w:r>
            <w:proofErr w:type="spellEnd"/>
            <w:r w:rsidRPr="00F67583">
              <w:rPr>
                <w:rFonts w:ascii="Times New Roman" w:hAnsi="Times New Roman" w:cs="Times New Roman"/>
              </w:rPr>
              <w:t>, следовательно ориентация на электронную дистрибуцию товаров и услуг.</w:t>
            </w:r>
          </w:p>
          <w:p w14:paraId="6899BA5E"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Добавлен учет доходов и издержек, производятся расчеты.</w:t>
            </w:r>
          </w:p>
        </w:tc>
        <w:tc>
          <w:tcPr>
            <w:tcW w:w="3202" w:type="dxa"/>
            <w:tcBorders>
              <w:top w:val="nil"/>
            </w:tcBorders>
          </w:tcPr>
          <w:p w14:paraId="6C8F8881"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Ориентированность только на дистрибуцию посредством электронных систем.</w:t>
            </w:r>
          </w:p>
          <w:p w14:paraId="5974AD54"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Повышение эффективности за счет совершенствования ценовой политики фирмы и привлечения новых клиентов.</w:t>
            </w:r>
          </w:p>
        </w:tc>
      </w:tr>
      <w:tr w:rsidR="009A192E" w:rsidRPr="00F67583" w14:paraId="6097B4F9" w14:textId="77777777" w:rsidTr="00F67583">
        <w:tc>
          <w:tcPr>
            <w:tcW w:w="2830" w:type="dxa"/>
            <w:tcBorders>
              <w:top w:val="nil"/>
            </w:tcBorders>
          </w:tcPr>
          <w:p w14:paraId="31018F0E" w14:textId="77777777"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t>Метод бизнес-</w:t>
            </w:r>
            <w:r w:rsidRPr="00F67583">
              <w:rPr>
                <w:rFonts w:ascii="Times New Roman" w:hAnsi="Times New Roman" w:cs="Times New Roman"/>
                <w:bCs/>
              </w:rPr>
              <w:lastRenderedPageBreak/>
              <w:t xml:space="preserve">моделирования по </w:t>
            </w:r>
            <w:proofErr w:type="spellStart"/>
            <w:r w:rsidRPr="00F67583">
              <w:rPr>
                <w:rFonts w:ascii="Times New Roman" w:hAnsi="Times New Roman" w:cs="Times New Roman"/>
                <w:bCs/>
              </w:rPr>
              <w:t>Джоане</w:t>
            </w:r>
            <w:proofErr w:type="spellEnd"/>
            <w:r w:rsidRPr="00F67583">
              <w:rPr>
                <w:rFonts w:ascii="Times New Roman" w:hAnsi="Times New Roman" w:cs="Times New Roman"/>
                <w:bCs/>
              </w:rPr>
              <w:t xml:space="preserve"> </w:t>
            </w:r>
            <w:proofErr w:type="spellStart"/>
            <w:r w:rsidRPr="00F67583">
              <w:rPr>
                <w:rFonts w:ascii="Times New Roman" w:hAnsi="Times New Roman" w:cs="Times New Roman"/>
                <w:bCs/>
              </w:rPr>
              <w:t>Маргаретта</w:t>
            </w:r>
            <w:proofErr w:type="spellEnd"/>
          </w:p>
        </w:tc>
        <w:tc>
          <w:tcPr>
            <w:tcW w:w="3592" w:type="dxa"/>
            <w:tcBorders>
              <w:top w:val="nil"/>
            </w:tcBorders>
          </w:tcPr>
          <w:p w14:paraId="23D9D43E" w14:textId="77777777"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lastRenderedPageBreak/>
              <w:t xml:space="preserve">- Обобщение подходов Питера </w:t>
            </w:r>
            <w:proofErr w:type="spellStart"/>
            <w:r w:rsidRPr="00F67583">
              <w:rPr>
                <w:rFonts w:ascii="Times New Roman" w:hAnsi="Times New Roman" w:cs="Times New Roman"/>
                <w:bCs/>
              </w:rPr>
              <w:lastRenderedPageBreak/>
              <w:t>Друкера</w:t>
            </w:r>
            <w:proofErr w:type="spellEnd"/>
            <w:r w:rsidRPr="00F67583">
              <w:rPr>
                <w:rFonts w:ascii="Times New Roman" w:hAnsi="Times New Roman" w:cs="Times New Roman"/>
                <w:bCs/>
              </w:rPr>
              <w:t xml:space="preserve">, Пола </w:t>
            </w:r>
            <w:proofErr w:type="spellStart"/>
            <w:r w:rsidRPr="00F67583">
              <w:rPr>
                <w:rFonts w:ascii="Times New Roman" w:hAnsi="Times New Roman" w:cs="Times New Roman"/>
                <w:bCs/>
              </w:rPr>
              <w:t>Тиммерса</w:t>
            </w:r>
            <w:proofErr w:type="spellEnd"/>
            <w:r w:rsidRPr="00F67583">
              <w:rPr>
                <w:rFonts w:ascii="Times New Roman" w:hAnsi="Times New Roman" w:cs="Times New Roman"/>
                <w:bCs/>
              </w:rPr>
              <w:t xml:space="preserve"> и Майкла Льюиса.</w:t>
            </w:r>
          </w:p>
          <w:p w14:paraId="76B0254A" w14:textId="77777777"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t>- Ориентированность на ценностное предложение и клиентов.</w:t>
            </w:r>
          </w:p>
          <w:p w14:paraId="5E936EC2" w14:textId="77777777"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t>- Использование электронных таблиц при моделировании.</w:t>
            </w:r>
          </w:p>
        </w:tc>
        <w:tc>
          <w:tcPr>
            <w:tcW w:w="3202" w:type="dxa"/>
            <w:tcBorders>
              <w:top w:val="nil"/>
            </w:tcBorders>
          </w:tcPr>
          <w:p w14:paraId="590CF173" w14:textId="77777777"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lastRenderedPageBreak/>
              <w:t xml:space="preserve">- Метод ориентирован на </w:t>
            </w:r>
            <w:r w:rsidRPr="00F67583">
              <w:rPr>
                <w:rFonts w:ascii="Times New Roman" w:hAnsi="Times New Roman" w:cs="Times New Roman"/>
                <w:bCs/>
              </w:rPr>
              <w:lastRenderedPageBreak/>
              <w:t>моделирование бизнес-процессов существующих организаций.</w:t>
            </w:r>
          </w:p>
        </w:tc>
      </w:tr>
      <w:tr w:rsidR="009A192E" w:rsidRPr="00F67583" w14:paraId="535E1C2B" w14:textId="77777777" w:rsidTr="00F67583">
        <w:tc>
          <w:tcPr>
            <w:tcW w:w="2830" w:type="dxa"/>
          </w:tcPr>
          <w:p w14:paraId="37069963" w14:textId="77777777"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lastRenderedPageBreak/>
              <w:t xml:space="preserve">Метод бизнес-моделирования по Александру </w:t>
            </w:r>
            <w:proofErr w:type="spellStart"/>
            <w:r w:rsidRPr="00F67583">
              <w:rPr>
                <w:rFonts w:ascii="Times New Roman" w:hAnsi="Times New Roman" w:cs="Times New Roman"/>
                <w:bCs/>
              </w:rPr>
              <w:t>Остервальдеру</w:t>
            </w:r>
            <w:proofErr w:type="spellEnd"/>
          </w:p>
        </w:tc>
        <w:tc>
          <w:tcPr>
            <w:tcW w:w="3592" w:type="dxa"/>
          </w:tcPr>
          <w:p w14:paraId="13373825" w14:textId="6D2313C1"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xml:space="preserve">- Группировка </w:t>
            </w:r>
            <w:r w:rsidR="004613A9">
              <w:rPr>
                <w:rFonts w:ascii="Times New Roman" w:hAnsi="Times New Roman" w:cs="Times New Roman"/>
                <w:bCs/>
              </w:rPr>
              <w:t>подсистем компании</w:t>
            </w:r>
            <w:r w:rsidRPr="00F67583">
              <w:rPr>
                <w:rFonts w:ascii="Times New Roman" w:hAnsi="Times New Roman" w:cs="Times New Roman"/>
                <w:bCs/>
              </w:rPr>
              <w:t xml:space="preserve"> в блоки.</w:t>
            </w:r>
          </w:p>
          <w:p w14:paraId="48719A5D"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Анализ с целью определения точек роста и рисков для организации.</w:t>
            </w:r>
          </w:p>
          <w:p w14:paraId="493BC118"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Масштабируемость.</w:t>
            </w:r>
          </w:p>
          <w:p w14:paraId="146B915C"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Универсальность шаблона бизнес-модели для разных отраслей экономики.</w:t>
            </w:r>
          </w:p>
        </w:tc>
        <w:tc>
          <w:tcPr>
            <w:tcW w:w="3202" w:type="dxa"/>
          </w:tcPr>
          <w:p w14:paraId="7DB42F84"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Для обоснованного построения модели необходимо сопровождение другими моделями.</w:t>
            </w:r>
          </w:p>
          <w:p w14:paraId="048FC488"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Модель лучше всего применима как завершающий этап анализа, а не начальный.</w:t>
            </w:r>
          </w:p>
          <w:p w14:paraId="1A734656"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bCs/>
              </w:rPr>
              <w:t>- Отсутствует явный учет конкурентной среды.</w:t>
            </w:r>
          </w:p>
        </w:tc>
      </w:tr>
      <w:tr w:rsidR="009A192E" w:rsidRPr="00F67583" w14:paraId="43CDEE8F" w14:textId="77777777" w:rsidTr="00F67583">
        <w:tc>
          <w:tcPr>
            <w:tcW w:w="2830" w:type="dxa"/>
          </w:tcPr>
          <w:p w14:paraId="5C6B9009" w14:textId="77777777" w:rsidR="009A192E" w:rsidRPr="00F67583" w:rsidRDefault="00222C2F" w:rsidP="004613A9">
            <w:pPr>
              <w:widowControl w:val="0"/>
              <w:spacing w:line="360" w:lineRule="auto"/>
              <w:rPr>
                <w:rFonts w:ascii="Times New Roman" w:hAnsi="Times New Roman" w:cs="Times New Roman"/>
                <w:bCs/>
              </w:rPr>
            </w:pPr>
            <w:r w:rsidRPr="00F67583">
              <w:rPr>
                <w:rFonts w:ascii="Times New Roman" w:hAnsi="Times New Roman" w:cs="Times New Roman"/>
                <w:bCs/>
              </w:rPr>
              <w:t xml:space="preserve">Метод бизнес-моделирования по </w:t>
            </w:r>
            <w:proofErr w:type="spellStart"/>
            <w:r w:rsidRPr="00F67583">
              <w:rPr>
                <w:rFonts w:ascii="Times New Roman" w:hAnsi="Times New Roman" w:cs="Times New Roman"/>
                <w:bCs/>
              </w:rPr>
              <w:t>Клейтону</w:t>
            </w:r>
            <w:proofErr w:type="spellEnd"/>
            <w:r w:rsidRPr="00F67583">
              <w:rPr>
                <w:rFonts w:ascii="Times New Roman" w:hAnsi="Times New Roman" w:cs="Times New Roman"/>
                <w:bCs/>
              </w:rPr>
              <w:t xml:space="preserve"> </w:t>
            </w:r>
            <w:proofErr w:type="spellStart"/>
            <w:r w:rsidRPr="00F67583">
              <w:rPr>
                <w:rFonts w:ascii="Times New Roman" w:hAnsi="Times New Roman" w:cs="Times New Roman"/>
                <w:bCs/>
              </w:rPr>
              <w:t>Кристенсену</w:t>
            </w:r>
            <w:proofErr w:type="spellEnd"/>
          </w:p>
        </w:tc>
        <w:tc>
          <w:tcPr>
            <w:tcW w:w="3592" w:type="dxa"/>
          </w:tcPr>
          <w:p w14:paraId="2581911F"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xml:space="preserve">- Модификация идей Александра </w:t>
            </w:r>
            <w:proofErr w:type="spellStart"/>
            <w:r w:rsidRPr="00F67583">
              <w:rPr>
                <w:rFonts w:ascii="Times New Roman" w:hAnsi="Times New Roman" w:cs="Times New Roman"/>
              </w:rPr>
              <w:t>Остервальдера</w:t>
            </w:r>
            <w:proofErr w:type="spellEnd"/>
            <w:r w:rsidRPr="00F67583">
              <w:rPr>
                <w:rFonts w:ascii="Times New Roman" w:hAnsi="Times New Roman" w:cs="Times New Roman"/>
              </w:rPr>
              <w:t xml:space="preserve"> за счет выделения большего внимания определенным блокам бизнес-модели.</w:t>
            </w:r>
          </w:p>
          <w:p w14:paraId="76A922A8"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Производится учет затрат.</w:t>
            </w:r>
          </w:p>
          <w:p w14:paraId="51A38369"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Осуществляется расчет выручки компании.</w:t>
            </w:r>
          </w:p>
        </w:tc>
        <w:tc>
          <w:tcPr>
            <w:tcW w:w="3202" w:type="dxa"/>
          </w:tcPr>
          <w:p w14:paraId="08F54111" w14:textId="77777777" w:rsidR="009A192E" w:rsidRPr="00F67583" w:rsidRDefault="00222C2F" w:rsidP="004613A9">
            <w:pPr>
              <w:widowControl w:val="0"/>
              <w:spacing w:line="360" w:lineRule="auto"/>
              <w:rPr>
                <w:rFonts w:ascii="Times New Roman" w:hAnsi="Times New Roman" w:cs="Times New Roman"/>
              </w:rPr>
            </w:pPr>
            <w:r w:rsidRPr="00F67583">
              <w:rPr>
                <w:rFonts w:ascii="Times New Roman" w:hAnsi="Times New Roman" w:cs="Times New Roman"/>
              </w:rPr>
              <w:t>- Разработанная модель одной организации будет сложно применима для другой в этой же отрасли.</w:t>
            </w:r>
          </w:p>
        </w:tc>
      </w:tr>
    </w:tbl>
    <w:p w14:paraId="4E45C56E" w14:textId="77777777" w:rsidR="009A192E" w:rsidRDefault="009A192E">
      <w:pPr>
        <w:spacing w:line="360" w:lineRule="auto"/>
        <w:ind w:firstLine="709"/>
        <w:jc w:val="both"/>
        <w:rPr>
          <w:rFonts w:ascii="Times New Roman" w:hAnsi="Times New Roman"/>
          <w:bCs/>
          <w:sz w:val="28"/>
          <w:szCs w:val="28"/>
        </w:rPr>
      </w:pPr>
    </w:p>
    <w:p w14:paraId="0AF931B2" w14:textId="44E1AB36" w:rsidR="00175735"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Исходя из достоинств и недостатков каждого метода, представленных в таблице</w:t>
      </w:r>
      <w:r w:rsidR="00797140">
        <w:rPr>
          <w:rFonts w:ascii="Times New Roman" w:hAnsi="Times New Roman"/>
          <w:bCs/>
          <w:sz w:val="28"/>
          <w:szCs w:val="28"/>
        </w:rPr>
        <w:t xml:space="preserve"> 1</w:t>
      </w:r>
      <w:r>
        <w:rPr>
          <w:rFonts w:ascii="Times New Roman" w:hAnsi="Times New Roman"/>
          <w:bCs/>
          <w:sz w:val="28"/>
          <w:szCs w:val="28"/>
        </w:rPr>
        <w:t xml:space="preserve">, наиболее </w:t>
      </w:r>
      <w:r w:rsidR="00797140">
        <w:rPr>
          <w:rFonts w:ascii="Times New Roman" w:hAnsi="Times New Roman"/>
          <w:bCs/>
          <w:sz w:val="28"/>
          <w:szCs w:val="28"/>
        </w:rPr>
        <w:t>применим, на наш взгляд,</w:t>
      </w:r>
      <w:r>
        <w:rPr>
          <w:rFonts w:ascii="Times New Roman" w:hAnsi="Times New Roman"/>
          <w:bCs/>
          <w:sz w:val="28"/>
          <w:szCs w:val="28"/>
        </w:rPr>
        <w:t xml:space="preserve"> метод </w:t>
      </w:r>
      <w:r w:rsidR="00EF147A">
        <w:rPr>
          <w:rFonts w:ascii="Times New Roman" w:hAnsi="Times New Roman"/>
          <w:bCs/>
          <w:sz w:val="28"/>
          <w:szCs w:val="28"/>
        </w:rPr>
        <w:t>А.</w:t>
      </w:r>
      <w:r>
        <w:rPr>
          <w:rFonts w:ascii="Times New Roman" w:hAnsi="Times New Roman"/>
          <w:bCs/>
          <w:sz w:val="28"/>
          <w:szCs w:val="28"/>
        </w:rPr>
        <w:t xml:space="preserve"> </w:t>
      </w:r>
      <w:proofErr w:type="spellStart"/>
      <w:r>
        <w:rPr>
          <w:rFonts w:ascii="Times New Roman" w:hAnsi="Times New Roman"/>
          <w:bCs/>
          <w:sz w:val="28"/>
          <w:szCs w:val="28"/>
        </w:rPr>
        <w:t>Остервальдера</w:t>
      </w:r>
      <w:proofErr w:type="spellEnd"/>
      <w:r>
        <w:rPr>
          <w:rFonts w:ascii="Times New Roman" w:hAnsi="Times New Roman"/>
          <w:bCs/>
          <w:sz w:val="28"/>
          <w:szCs w:val="28"/>
        </w:rPr>
        <w:t>.</w:t>
      </w:r>
      <w:r w:rsidR="004613A9">
        <w:rPr>
          <w:rFonts w:ascii="Times New Roman" w:hAnsi="Times New Roman"/>
          <w:bCs/>
          <w:sz w:val="28"/>
          <w:szCs w:val="28"/>
        </w:rPr>
        <w:t xml:space="preserve"> </w:t>
      </w:r>
      <w:r w:rsidR="00797140">
        <w:rPr>
          <w:rFonts w:ascii="Times New Roman" w:hAnsi="Times New Roman"/>
          <w:bCs/>
          <w:sz w:val="28"/>
          <w:szCs w:val="28"/>
        </w:rPr>
        <w:t>Использование</w:t>
      </w:r>
      <w:r>
        <w:rPr>
          <w:rFonts w:ascii="Times New Roman" w:hAnsi="Times New Roman"/>
          <w:bCs/>
          <w:sz w:val="28"/>
          <w:szCs w:val="28"/>
        </w:rPr>
        <w:t xml:space="preserve"> именно это</w:t>
      </w:r>
      <w:r w:rsidR="004613A9">
        <w:rPr>
          <w:rFonts w:ascii="Times New Roman" w:hAnsi="Times New Roman"/>
          <w:bCs/>
          <w:sz w:val="28"/>
          <w:szCs w:val="28"/>
        </w:rPr>
        <w:t>го</w:t>
      </w:r>
      <w:r>
        <w:rPr>
          <w:rFonts w:ascii="Times New Roman" w:hAnsi="Times New Roman"/>
          <w:bCs/>
          <w:sz w:val="28"/>
          <w:szCs w:val="28"/>
        </w:rPr>
        <w:t xml:space="preserve"> </w:t>
      </w:r>
      <w:r w:rsidR="004613A9">
        <w:rPr>
          <w:rFonts w:ascii="Times New Roman" w:hAnsi="Times New Roman"/>
          <w:bCs/>
          <w:sz w:val="28"/>
          <w:szCs w:val="28"/>
        </w:rPr>
        <w:t>подхода</w:t>
      </w:r>
      <w:r>
        <w:rPr>
          <w:rFonts w:ascii="Times New Roman" w:hAnsi="Times New Roman"/>
          <w:bCs/>
          <w:sz w:val="28"/>
          <w:szCs w:val="28"/>
        </w:rPr>
        <w:t xml:space="preserve"> позволит охватить весь масштаб структуры АПК, проанализировать цепочки создания на каждом уровне, а </w:t>
      </w:r>
      <w:r w:rsidR="00B1577A">
        <w:rPr>
          <w:rFonts w:ascii="Times New Roman" w:hAnsi="Times New Roman"/>
          <w:bCs/>
          <w:sz w:val="28"/>
          <w:szCs w:val="28"/>
        </w:rPr>
        <w:t>также</w:t>
      </w:r>
      <w:r>
        <w:rPr>
          <w:rFonts w:ascii="Times New Roman" w:hAnsi="Times New Roman"/>
          <w:bCs/>
          <w:sz w:val="28"/>
          <w:szCs w:val="28"/>
        </w:rPr>
        <w:t xml:space="preserve"> собрать и структурировать информацию о точках роста и риска, партнерах и клиентах, издержках и </w:t>
      </w:r>
      <w:r w:rsidR="00B1577A">
        <w:rPr>
          <w:rFonts w:ascii="Times New Roman" w:hAnsi="Times New Roman"/>
          <w:bCs/>
          <w:sz w:val="28"/>
          <w:szCs w:val="28"/>
        </w:rPr>
        <w:t>доходов</w:t>
      </w:r>
      <w:r>
        <w:rPr>
          <w:rFonts w:ascii="Times New Roman" w:hAnsi="Times New Roman"/>
          <w:bCs/>
          <w:sz w:val="28"/>
          <w:szCs w:val="28"/>
        </w:rPr>
        <w:t>.</w:t>
      </w:r>
      <w:r w:rsidR="00B1577A">
        <w:rPr>
          <w:rFonts w:ascii="Times New Roman" w:hAnsi="Times New Roman"/>
          <w:bCs/>
          <w:sz w:val="28"/>
          <w:szCs w:val="28"/>
        </w:rPr>
        <w:t xml:space="preserve"> Однако, следует </w:t>
      </w:r>
      <w:r w:rsidR="00B1577A">
        <w:rPr>
          <w:rFonts w:ascii="Times New Roman" w:hAnsi="Times New Roman"/>
          <w:bCs/>
          <w:sz w:val="28"/>
          <w:szCs w:val="28"/>
        </w:rPr>
        <w:lastRenderedPageBreak/>
        <w:t>отметить, что данный подход на сегодняшний день применялся только для единичной компании, либо небольших групп, которые рассматривались как единая система, что приводит к потере некоторых связей между участниками группы.</w:t>
      </w:r>
      <w:r w:rsidR="00A472B9">
        <w:rPr>
          <w:rFonts w:ascii="Times New Roman" w:hAnsi="Times New Roman"/>
          <w:bCs/>
          <w:sz w:val="28"/>
          <w:szCs w:val="28"/>
        </w:rPr>
        <w:t xml:space="preserve"> </w:t>
      </w:r>
    </w:p>
    <w:p w14:paraId="4378E353" w14:textId="7C8CC63D" w:rsidR="009A192E" w:rsidRDefault="00A472B9">
      <w:pPr>
        <w:spacing w:line="360" w:lineRule="auto"/>
        <w:ind w:firstLine="709"/>
        <w:jc w:val="both"/>
        <w:rPr>
          <w:rFonts w:ascii="Times New Roman" w:hAnsi="Times New Roman"/>
          <w:bCs/>
          <w:sz w:val="28"/>
          <w:szCs w:val="28"/>
        </w:rPr>
      </w:pPr>
      <w:r>
        <w:rPr>
          <w:rFonts w:ascii="Times New Roman" w:hAnsi="Times New Roman"/>
          <w:bCs/>
          <w:sz w:val="28"/>
          <w:szCs w:val="28"/>
        </w:rPr>
        <w:t>Применение данного метода для моделировани</w:t>
      </w:r>
      <w:r w:rsidR="00317DB0">
        <w:rPr>
          <w:rFonts w:ascii="Times New Roman" w:hAnsi="Times New Roman"/>
          <w:bCs/>
          <w:sz w:val="28"/>
          <w:szCs w:val="28"/>
        </w:rPr>
        <w:t>я</w:t>
      </w:r>
      <w:r>
        <w:rPr>
          <w:rFonts w:ascii="Times New Roman" w:hAnsi="Times New Roman"/>
          <w:bCs/>
          <w:sz w:val="28"/>
          <w:szCs w:val="28"/>
        </w:rPr>
        <w:t xml:space="preserve"> АПК региона требует </w:t>
      </w:r>
      <w:r w:rsidR="00317DB0">
        <w:rPr>
          <w:rFonts w:ascii="Times New Roman" w:hAnsi="Times New Roman"/>
          <w:bCs/>
          <w:sz w:val="28"/>
          <w:szCs w:val="28"/>
        </w:rPr>
        <w:t xml:space="preserve">его </w:t>
      </w:r>
      <w:r>
        <w:rPr>
          <w:rFonts w:ascii="Times New Roman" w:hAnsi="Times New Roman"/>
          <w:bCs/>
          <w:sz w:val="28"/>
          <w:szCs w:val="28"/>
        </w:rPr>
        <w:t xml:space="preserve">доработки. </w:t>
      </w:r>
      <w:r w:rsidR="00317DB0">
        <w:rPr>
          <w:rFonts w:ascii="Times New Roman" w:hAnsi="Times New Roman"/>
          <w:bCs/>
          <w:sz w:val="28"/>
          <w:szCs w:val="28"/>
        </w:rPr>
        <w:t xml:space="preserve">Было предложено при моделировании каждого субъекта АПК использовать </w:t>
      </w:r>
      <w:r w:rsidR="00175735">
        <w:rPr>
          <w:rFonts w:ascii="Times New Roman" w:hAnsi="Times New Roman"/>
          <w:bCs/>
          <w:sz w:val="28"/>
          <w:szCs w:val="28"/>
        </w:rPr>
        <w:t>шаблон бизнес-модели, но выстраивать их в иерархическую зависимость, соответствующую существующей многоуровневой системе управления АПК, а для субъектов нижнего уровня иерархической модели учитывать их роль в цепочке создания ценностного предложения, зафиксированного для субъекта в соответствующем блоке бизнес-модели.</w:t>
      </w:r>
    </w:p>
    <w:p w14:paraId="39DD9197" w14:textId="77777777" w:rsidR="000D23C2" w:rsidRDefault="000D23C2">
      <w:pPr>
        <w:spacing w:line="360" w:lineRule="auto"/>
        <w:ind w:firstLine="709"/>
        <w:jc w:val="both"/>
        <w:rPr>
          <w:rFonts w:ascii="Times New Roman" w:hAnsi="Times New Roman"/>
          <w:b/>
          <w:sz w:val="28"/>
          <w:szCs w:val="28"/>
        </w:rPr>
      </w:pPr>
    </w:p>
    <w:p w14:paraId="48F65640" w14:textId="53FD5CCA" w:rsidR="009A192E" w:rsidRDefault="00222C2F">
      <w:pPr>
        <w:spacing w:line="360" w:lineRule="auto"/>
        <w:ind w:firstLine="709"/>
        <w:jc w:val="both"/>
        <w:rPr>
          <w:rFonts w:ascii="Times New Roman" w:hAnsi="Times New Roman"/>
          <w:b/>
          <w:sz w:val="28"/>
          <w:szCs w:val="28"/>
        </w:rPr>
      </w:pPr>
      <w:r>
        <w:rPr>
          <w:rFonts w:ascii="Times New Roman" w:hAnsi="Times New Roman"/>
          <w:b/>
          <w:sz w:val="28"/>
          <w:szCs w:val="28"/>
        </w:rPr>
        <w:t>Обсуждение результатов</w:t>
      </w:r>
      <w:r w:rsidR="00175735">
        <w:rPr>
          <w:rFonts w:ascii="Times New Roman" w:hAnsi="Times New Roman"/>
          <w:b/>
          <w:sz w:val="28"/>
          <w:szCs w:val="28"/>
        </w:rPr>
        <w:t>.</w:t>
      </w:r>
    </w:p>
    <w:p w14:paraId="7278FB21" w14:textId="5F7E349A" w:rsidR="009A192E"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Исходя из структуры АПК, к ней применимы подходы большого бизнеса. Такое сравнение возможно из-за того, что каждый их этих объектов состоит из множества более мелких компаний и предприятий, ограничивающие свою деятельность в рамках своего этапа всего бизнес-процесса.</w:t>
      </w:r>
      <w:r w:rsidR="004253C1">
        <w:rPr>
          <w:rFonts w:ascii="Times New Roman" w:hAnsi="Times New Roman"/>
          <w:bCs/>
          <w:sz w:val="28"/>
          <w:szCs w:val="28"/>
        </w:rPr>
        <w:t xml:space="preserve"> </w:t>
      </w:r>
      <w:r>
        <w:rPr>
          <w:rFonts w:ascii="Times New Roman" w:hAnsi="Times New Roman"/>
          <w:bCs/>
          <w:sz w:val="28"/>
          <w:szCs w:val="28"/>
        </w:rPr>
        <w:t xml:space="preserve">Хоть в АПК </w:t>
      </w:r>
      <w:r w:rsidR="004253C1">
        <w:rPr>
          <w:rFonts w:ascii="Times New Roman" w:hAnsi="Times New Roman"/>
          <w:bCs/>
          <w:sz w:val="28"/>
          <w:szCs w:val="28"/>
        </w:rPr>
        <w:t xml:space="preserve">и </w:t>
      </w:r>
      <w:r>
        <w:rPr>
          <w:rFonts w:ascii="Times New Roman" w:hAnsi="Times New Roman"/>
          <w:bCs/>
          <w:sz w:val="28"/>
          <w:szCs w:val="28"/>
        </w:rPr>
        <w:t>не существует материнской компании в коммерческом представлении, но часть ее функций выполняет такой государственный орган, как Министерство сельского хозяйства.</w:t>
      </w:r>
      <w:r w:rsidR="004253C1">
        <w:rPr>
          <w:rFonts w:ascii="Times New Roman" w:hAnsi="Times New Roman"/>
          <w:bCs/>
          <w:sz w:val="28"/>
          <w:szCs w:val="28"/>
        </w:rPr>
        <w:t xml:space="preserve"> </w:t>
      </w:r>
      <w:r>
        <w:rPr>
          <w:rFonts w:ascii="Times New Roman" w:hAnsi="Times New Roman"/>
          <w:bCs/>
          <w:sz w:val="28"/>
          <w:szCs w:val="28"/>
        </w:rPr>
        <w:t>Таким образом, для анализа АПК региона можно составить ее иерархическую структуру.</w:t>
      </w:r>
    </w:p>
    <w:p w14:paraId="26471FD8" w14:textId="6E75CA88" w:rsidR="009A192E"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Так как количество предприятий и отраслей АПК Краснодарского края очень велико, предлага</w:t>
      </w:r>
      <w:r w:rsidR="004253C1">
        <w:rPr>
          <w:rFonts w:ascii="Times New Roman" w:hAnsi="Times New Roman"/>
          <w:bCs/>
          <w:sz w:val="28"/>
          <w:szCs w:val="28"/>
        </w:rPr>
        <w:t>ется</w:t>
      </w:r>
      <w:r>
        <w:rPr>
          <w:rFonts w:ascii="Times New Roman" w:hAnsi="Times New Roman"/>
          <w:bCs/>
          <w:sz w:val="28"/>
          <w:szCs w:val="28"/>
        </w:rPr>
        <w:t xml:space="preserve"> в рамках этого исследования выбрать одн</w:t>
      </w:r>
      <w:r w:rsidR="004253C1">
        <w:rPr>
          <w:rFonts w:ascii="Times New Roman" w:hAnsi="Times New Roman"/>
          <w:bCs/>
          <w:sz w:val="28"/>
          <w:szCs w:val="28"/>
        </w:rPr>
        <w:t>о</w:t>
      </w:r>
      <w:r>
        <w:rPr>
          <w:rFonts w:ascii="Times New Roman" w:hAnsi="Times New Roman"/>
          <w:bCs/>
          <w:sz w:val="28"/>
          <w:szCs w:val="28"/>
        </w:rPr>
        <w:t xml:space="preserve"> </w:t>
      </w:r>
      <w:r w:rsidR="004253C1">
        <w:rPr>
          <w:rFonts w:ascii="Times New Roman" w:hAnsi="Times New Roman"/>
          <w:bCs/>
          <w:sz w:val="28"/>
          <w:szCs w:val="28"/>
        </w:rPr>
        <w:t>из направлений</w:t>
      </w:r>
      <w:r>
        <w:rPr>
          <w:rFonts w:ascii="Times New Roman" w:hAnsi="Times New Roman"/>
          <w:bCs/>
          <w:sz w:val="28"/>
          <w:szCs w:val="28"/>
        </w:rPr>
        <w:t>, на основе которо</w:t>
      </w:r>
      <w:r w:rsidR="003E3E56">
        <w:rPr>
          <w:rFonts w:ascii="Times New Roman" w:hAnsi="Times New Roman"/>
          <w:bCs/>
          <w:sz w:val="28"/>
          <w:szCs w:val="28"/>
        </w:rPr>
        <w:t>го</w:t>
      </w:r>
      <w:r>
        <w:rPr>
          <w:rFonts w:ascii="Times New Roman" w:hAnsi="Times New Roman"/>
          <w:bCs/>
          <w:sz w:val="28"/>
          <w:szCs w:val="28"/>
        </w:rPr>
        <w:t xml:space="preserve"> провести бизнес-моделировани</w:t>
      </w:r>
      <w:r w:rsidR="003E3E56">
        <w:rPr>
          <w:rFonts w:ascii="Times New Roman" w:hAnsi="Times New Roman"/>
          <w:bCs/>
          <w:sz w:val="28"/>
          <w:szCs w:val="28"/>
        </w:rPr>
        <w:t>е</w:t>
      </w:r>
      <w:r>
        <w:rPr>
          <w:rFonts w:ascii="Times New Roman" w:hAnsi="Times New Roman"/>
          <w:bCs/>
          <w:sz w:val="28"/>
          <w:szCs w:val="28"/>
        </w:rPr>
        <w:t xml:space="preserve">. Для </w:t>
      </w:r>
      <w:r w:rsidR="003E3E56">
        <w:rPr>
          <w:rFonts w:ascii="Times New Roman" w:hAnsi="Times New Roman"/>
          <w:bCs/>
          <w:sz w:val="28"/>
          <w:szCs w:val="28"/>
        </w:rPr>
        <w:t>этого</w:t>
      </w:r>
      <w:r>
        <w:rPr>
          <w:rFonts w:ascii="Times New Roman" w:hAnsi="Times New Roman"/>
          <w:bCs/>
          <w:sz w:val="28"/>
          <w:szCs w:val="28"/>
        </w:rPr>
        <w:t xml:space="preserve"> обратимся к статистике объема и индекса производства за последние 5 лет.</w:t>
      </w:r>
    </w:p>
    <w:p w14:paraId="57564108" w14:textId="77777777" w:rsidR="00175735" w:rsidRDefault="00175735">
      <w:pPr>
        <w:spacing w:line="360" w:lineRule="auto"/>
        <w:ind w:firstLine="709"/>
        <w:jc w:val="both"/>
        <w:rPr>
          <w:rFonts w:ascii="Times New Roman" w:hAnsi="Times New Roman"/>
          <w:bCs/>
          <w:sz w:val="28"/>
          <w:szCs w:val="28"/>
        </w:rPr>
      </w:pPr>
    </w:p>
    <w:p w14:paraId="119D68E1" w14:textId="6B850529" w:rsidR="009A192E" w:rsidRPr="003E3E56" w:rsidRDefault="00222C2F" w:rsidP="003E3E56">
      <w:pPr>
        <w:spacing w:line="360" w:lineRule="auto"/>
        <w:ind w:left="1701" w:hanging="1701"/>
        <w:jc w:val="both"/>
        <w:rPr>
          <w:rFonts w:ascii="Times New Roman" w:hAnsi="Times New Roman"/>
          <w:bCs/>
          <w:sz w:val="26"/>
          <w:szCs w:val="26"/>
        </w:rPr>
      </w:pPr>
      <w:r w:rsidRPr="003E3E56">
        <w:rPr>
          <w:rFonts w:ascii="Times New Roman" w:hAnsi="Times New Roman"/>
          <w:bCs/>
          <w:sz w:val="26"/>
          <w:szCs w:val="26"/>
        </w:rPr>
        <w:lastRenderedPageBreak/>
        <w:t xml:space="preserve">Таблица </w:t>
      </w:r>
      <w:r w:rsidR="00175735" w:rsidRPr="003E3E56">
        <w:rPr>
          <w:rFonts w:ascii="Times New Roman" w:hAnsi="Times New Roman"/>
          <w:bCs/>
          <w:sz w:val="26"/>
          <w:szCs w:val="26"/>
        </w:rPr>
        <w:t>2</w:t>
      </w:r>
      <w:r w:rsidRPr="003E3E56">
        <w:rPr>
          <w:rFonts w:ascii="Times New Roman" w:hAnsi="Times New Roman" w:cs="Times New Roman"/>
          <w:sz w:val="26"/>
          <w:szCs w:val="26"/>
        </w:rPr>
        <w:t xml:space="preserve"> – Объем и индекс производства продукции сельского хозяйства в хозяйствах всех категорий в Краснодарском крае</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1946"/>
        <w:gridCol w:w="3778"/>
        <w:gridCol w:w="3456"/>
      </w:tblGrid>
      <w:tr w:rsidR="009A192E" w:rsidRPr="003E3E56" w14:paraId="19F11557" w14:textId="77777777">
        <w:tc>
          <w:tcPr>
            <w:tcW w:w="2041" w:type="dxa"/>
            <w:tcBorders>
              <w:top w:val="single" w:sz="4" w:space="0" w:color="000000"/>
              <w:left w:val="single" w:sz="4" w:space="0" w:color="000000"/>
              <w:bottom w:val="single" w:sz="4" w:space="0" w:color="000000"/>
            </w:tcBorders>
          </w:tcPr>
          <w:p w14:paraId="5ECD372F"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Год</w:t>
            </w:r>
          </w:p>
        </w:tc>
        <w:tc>
          <w:tcPr>
            <w:tcW w:w="3968" w:type="dxa"/>
            <w:tcBorders>
              <w:top w:val="single" w:sz="4" w:space="0" w:color="000000"/>
              <w:left w:val="single" w:sz="4" w:space="0" w:color="000000"/>
              <w:bottom w:val="single" w:sz="4" w:space="0" w:color="000000"/>
            </w:tcBorders>
          </w:tcPr>
          <w:p w14:paraId="01CAEFCD"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Продукция сельского хозяйства</w:t>
            </w:r>
          </w:p>
          <w:p w14:paraId="615E4A43" w14:textId="73B0FE59"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в фактически действовавших ценах</w:t>
            </w:r>
            <w:r w:rsidR="00175735" w:rsidRPr="003E3E56">
              <w:rPr>
                <w:rFonts w:ascii="Times New Roman" w:hAnsi="Times New Roman" w:cs="Times New Roman"/>
                <w:sz w:val="26"/>
                <w:szCs w:val="26"/>
              </w:rPr>
              <w:t>,</w:t>
            </w:r>
            <w:r w:rsidRPr="003E3E56">
              <w:rPr>
                <w:rFonts w:ascii="Times New Roman" w:hAnsi="Times New Roman" w:cs="Times New Roman"/>
                <w:sz w:val="26"/>
                <w:szCs w:val="26"/>
              </w:rPr>
              <w:t xml:space="preserve"> м</w:t>
            </w:r>
            <w:r w:rsidR="00175735" w:rsidRPr="003E3E56">
              <w:rPr>
                <w:rFonts w:ascii="Times New Roman" w:hAnsi="Times New Roman" w:cs="Times New Roman"/>
                <w:sz w:val="26"/>
                <w:szCs w:val="26"/>
              </w:rPr>
              <w:t>лн</w:t>
            </w:r>
            <w:r w:rsidRPr="003E3E56">
              <w:rPr>
                <w:rFonts w:ascii="Times New Roman" w:hAnsi="Times New Roman" w:cs="Times New Roman"/>
                <w:sz w:val="26"/>
                <w:szCs w:val="26"/>
              </w:rPr>
              <w:t xml:space="preserve"> руб</w:t>
            </w:r>
            <w:r w:rsidR="00175735" w:rsidRPr="003E3E56">
              <w:rPr>
                <w:rFonts w:ascii="Times New Roman" w:hAnsi="Times New Roman" w:cs="Times New Roman"/>
                <w:sz w:val="26"/>
                <w:szCs w:val="26"/>
              </w:rPr>
              <w:t>.</w:t>
            </w:r>
          </w:p>
        </w:tc>
        <w:tc>
          <w:tcPr>
            <w:tcW w:w="3629" w:type="dxa"/>
            <w:tcBorders>
              <w:top w:val="single" w:sz="4" w:space="0" w:color="000000"/>
              <w:left w:val="single" w:sz="4" w:space="0" w:color="000000"/>
              <w:bottom w:val="single" w:sz="4" w:space="0" w:color="000000"/>
              <w:right w:val="single" w:sz="4" w:space="0" w:color="000000"/>
            </w:tcBorders>
          </w:tcPr>
          <w:p w14:paraId="7953CE6C"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Индекс производства</w:t>
            </w:r>
          </w:p>
          <w:p w14:paraId="1F22ED2A"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(в % к прошлому году, в сопоставимых ценах)</w:t>
            </w:r>
          </w:p>
        </w:tc>
      </w:tr>
      <w:tr w:rsidR="009A192E" w:rsidRPr="003E3E56" w14:paraId="701A675F" w14:textId="77777777">
        <w:tc>
          <w:tcPr>
            <w:tcW w:w="2041" w:type="dxa"/>
            <w:tcBorders>
              <w:left w:val="single" w:sz="4" w:space="0" w:color="000000"/>
              <w:bottom w:val="single" w:sz="4" w:space="0" w:color="000000"/>
            </w:tcBorders>
          </w:tcPr>
          <w:p w14:paraId="50CC5D1B"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2019</w:t>
            </w:r>
          </w:p>
        </w:tc>
        <w:tc>
          <w:tcPr>
            <w:tcW w:w="3968" w:type="dxa"/>
            <w:tcBorders>
              <w:left w:val="single" w:sz="4" w:space="0" w:color="000000"/>
              <w:bottom w:val="single" w:sz="4" w:space="0" w:color="000000"/>
            </w:tcBorders>
          </w:tcPr>
          <w:p w14:paraId="4B1CBEFB" w14:textId="6167B1D9"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417201</w:t>
            </w:r>
            <w:r w:rsidR="004253C1" w:rsidRPr="003E3E56">
              <w:rPr>
                <w:rFonts w:ascii="Times New Roman" w:hAnsi="Times New Roman" w:cs="Times New Roman"/>
                <w:color w:val="000000"/>
                <w:sz w:val="26"/>
                <w:szCs w:val="26"/>
              </w:rPr>
              <w:t>,0</w:t>
            </w:r>
          </w:p>
        </w:tc>
        <w:tc>
          <w:tcPr>
            <w:tcW w:w="3629" w:type="dxa"/>
            <w:tcBorders>
              <w:left w:val="single" w:sz="4" w:space="0" w:color="000000"/>
              <w:bottom w:val="single" w:sz="4" w:space="0" w:color="000000"/>
              <w:right w:val="single" w:sz="4" w:space="0" w:color="000000"/>
            </w:tcBorders>
          </w:tcPr>
          <w:p w14:paraId="28D78BC9" w14:textId="77777777"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108,9</w:t>
            </w:r>
          </w:p>
        </w:tc>
      </w:tr>
      <w:tr w:rsidR="009A192E" w:rsidRPr="003E3E56" w14:paraId="7FFD6BE8" w14:textId="77777777">
        <w:tc>
          <w:tcPr>
            <w:tcW w:w="2041" w:type="dxa"/>
            <w:tcBorders>
              <w:left w:val="single" w:sz="4" w:space="0" w:color="000000"/>
              <w:bottom w:val="single" w:sz="4" w:space="0" w:color="000000"/>
            </w:tcBorders>
          </w:tcPr>
          <w:p w14:paraId="3FFCA10C"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2020</w:t>
            </w:r>
          </w:p>
        </w:tc>
        <w:tc>
          <w:tcPr>
            <w:tcW w:w="3968" w:type="dxa"/>
            <w:tcBorders>
              <w:left w:val="single" w:sz="4" w:space="0" w:color="000000"/>
              <w:bottom w:val="single" w:sz="4" w:space="0" w:color="000000"/>
            </w:tcBorders>
          </w:tcPr>
          <w:p w14:paraId="59BB14D0" w14:textId="4F8DE691"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432963</w:t>
            </w:r>
            <w:r w:rsidR="004253C1" w:rsidRPr="003E3E56">
              <w:rPr>
                <w:rFonts w:ascii="Times New Roman" w:hAnsi="Times New Roman" w:cs="Times New Roman"/>
                <w:color w:val="000000"/>
                <w:sz w:val="26"/>
                <w:szCs w:val="26"/>
              </w:rPr>
              <w:t>,0</w:t>
            </w:r>
          </w:p>
        </w:tc>
        <w:tc>
          <w:tcPr>
            <w:tcW w:w="3629" w:type="dxa"/>
            <w:tcBorders>
              <w:left w:val="single" w:sz="4" w:space="0" w:color="000000"/>
              <w:bottom w:val="single" w:sz="4" w:space="0" w:color="000000"/>
              <w:right w:val="single" w:sz="4" w:space="0" w:color="000000"/>
            </w:tcBorders>
          </w:tcPr>
          <w:p w14:paraId="791A4607" w14:textId="77777777"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91,4</w:t>
            </w:r>
          </w:p>
        </w:tc>
      </w:tr>
      <w:tr w:rsidR="009A192E" w:rsidRPr="003E3E56" w14:paraId="0B3484AB" w14:textId="77777777">
        <w:tc>
          <w:tcPr>
            <w:tcW w:w="2041" w:type="dxa"/>
            <w:tcBorders>
              <w:left w:val="single" w:sz="4" w:space="0" w:color="000000"/>
              <w:bottom w:val="single" w:sz="4" w:space="0" w:color="000000"/>
            </w:tcBorders>
          </w:tcPr>
          <w:p w14:paraId="38219CBE"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2021</w:t>
            </w:r>
          </w:p>
        </w:tc>
        <w:tc>
          <w:tcPr>
            <w:tcW w:w="3968" w:type="dxa"/>
            <w:tcBorders>
              <w:left w:val="single" w:sz="4" w:space="0" w:color="000000"/>
              <w:bottom w:val="single" w:sz="4" w:space="0" w:color="000000"/>
            </w:tcBorders>
          </w:tcPr>
          <w:p w14:paraId="7C86E96E" w14:textId="6DEDFBF5"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556249</w:t>
            </w:r>
            <w:r w:rsidR="004253C1" w:rsidRPr="003E3E56">
              <w:rPr>
                <w:rFonts w:ascii="Times New Roman" w:hAnsi="Times New Roman" w:cs="Times New Roman"/>
                <w:color w:val="000000"/>
                <w:sz w:val="26"/>
                <w:szCs w:val="26"/>
              </w:rPr>
              <w:t>,0</w:t>
            </w:r>
          </w:p>
        </w:tc>
        <w:tc>
          <w:tcPr>
            <w:tcW w:w="3629" w:type="dxa"/>
            <w:tcBorders>
              <w:left w:val="single" w:sz="4" w:space="0" w:color="000000"/>
              <w:bottom w:val="single" w:sz="4" w:space="0" w:color="000000"/>
              <w:right w:val="single" w:sz="4" w:space="0" w:color="000000"/>
            </w:tcBorders>
          </w:tcPr>
          <w:p w14:paraId="5EB61AF1" w14:textId="77777777"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114,0</w:t>
            </w:r>
          </w:p>
        </w:tc>
      </w:tr>
      <w:tr w:rsidR="009A192E" w:rsidRPr="003E3E56" w14:paraId="07BAAF87" w14:textId="77777777">
        <w:tc>
          <w:tcPr>
            <w:tcW w:w="2041" w:type="dxa"/>
            <w:tcBorders>
              <w:left w:val="single" w:sz="4" w:space="0" w:color="000000"/>
              <w:bottom w:val="single" w:sz="4" w:space="0" w:color="000000"/>
            </w:tcBorders>
          </w:tcPr>
          <w:p w14:paraId="78D243EC"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2022</w:t>
            </w:r>
          </w:p>
        </w:tc>
        <w:tc>
          <w:tcPr>
            <w:tcW w:w="3968" w:type="dxa"/>
            <w:tcBorders>
              <w:left w:val="single" w:sz="4" w:space="0" w:color="000000"/>
              <w:bottom w:val="single" w:sz="4" w:space="0" w:color="000000"/>
            </w:tcBorders>
          </w:tcPr>
          <w:p w14:paraId="3584B098" w14:textId="209D5D49"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602923</w:t>
            </w:r>
            <w:r w:rsidR="004253C1" w:rsidRPr="003E3E56">
              <w:rPr>
                <w:rFonts w:ascii="Times New Roman" w:hAnsi="Times New Roman" w:cs="Times New Roman"/>
                <w:color w:val="000000"/>
                <w:sz w:val="26"/>
                <w:szCs w:val="26"/>
              </w:rPr>
              <w:t>,0</w:t>
            </w:r>
          </w:p>
        </w:tc>
        <w:tc>
          <w:tcPr>
            <w:tcW w:w="3629" w:type="dxa"/>
            <w:tcBorders>
              <w:left w:val="single" w:sz="4" w:space="0" w:color="000000"/>
              <w:bottom w:val="single" w:sz="4" w:space="0" w:color="000000"/>
              <w:right w:val="single" w:sz="4" w:space="0" w:color="000000"/>
            </w:tcBorders>
          </w:tcPr>
          <w:p w14:paraId="3E777470" w14:textId="77777777"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109,7</w:t>
            </w:r>
          </w:p>
        </w:tc>
      </w:tr>
      <w:tr w:rsidR="009A192E" w:rsidRPr="003E3E56" w14:paraId="5F2E6DA1" w14:textId="77777777">
        <w:tc>
          <w:tcPr>
            <w:tcW w:w="2041" w:type="dxa"/>
            <w:tcBorders>
              <w:left w:val="single" w:sz="4" w:space="0" w:color="000000"/>
              <w:bottom w:val="single" w:sz="4" w:space="0" w:color="000000"/>
            </w:tcBorders>
          </w:tcPr>
          <w:p w14:paraId="1FEC826C"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2023</w:t>
            </w:r>
          </w:p>
        </w:tc>
        <w:tc>
          <w:tcPr>
            <w:tcW w:w="3968" w:type="dxa"/>
            <w:tcBorders>
              <w:left w:val="single" w:sz="4" w:space="0" w:color="000000"/>
              <w:bottom w:val="single" w:sz="4" w:space="0" w:color="000000"/>
            </w:tcBorders>
          </w:tcPr>
          <w:p w14:paraId="4F541B70" w14:textId="25FDAD17"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571797</w:t>
            </w:r>
            <w:r w:rsidR="004253C1" w:rsidRPr="003E3E56">
              <w:rPr>
                <w:rFonts w:ascii="Times New Roman" w:hAnsi="Times New Roman" w:cs="Times New Roman"/>
                <w:color w:val="000000"/>
                <w:sz w:val="26"/>
                <w:szCs w:val="26"/>
              </w:rPr>
              <w:t>,0</w:t>
            </w:r>
          </w:p>
        </w:tc>
        <w:tc>
          <w:tcPr>
            <w:tcW w:w="3629" w:type="dxa"/>
            <w:tcBorders>
              <w:left w:val="single" w:sz="4" w:space="0" w:color="000000"/>
              <w:bottom w:val="single" w:sz="4" w:space="0" w:color="000000"/>
              <w:right w:val="single" w:sz="4" w:space="0" w:color="000000"/>
            </w:tcBorders>
          </w:tcPr>
          <w:p w14:paraId="68AD65FC" w14:textId="77777777" w:rsidR="009A192E" w:rsidRPr="003E3E56" w:rsidRDefault="00222C2F">
            <w:pPr>
              <w:pStyle w:val="TableContents"/>
              <w:jc w:val="right"/>
              <w:rPr>
                <w:rFonts w:ascii="Times New Roman" w:hAnsi="Times New Roman" w:cs="Times New Roman"/>
                <w:color w:val="000000"/>
                <w:sz w:val="26"/>
                <w:szCs w:val="26"/>
              </w:rPr>
            </w:pPr>
            <w:r w:rsidRPr="003E3E56">
              <w:rPr>
                <w:rFonts w:ascii="Times New Roman" w:hAnsi="Times New Roman" w:cs="Times New Roman"/>
                <w:color w:val="000000"/>
                <w:sz w:val="26"/>
                <w:szCs w:val="26"/>
              </w:rPr>
              <w:t>96,0</w:t>
            </w:r>
          </w:p>
        </w:tc>
      </w:tr>
    </w:tbl>
    <w:p w14:paraId="50EEED5A" w14:textId="77777777" w:rsidR="003E3E56" w:rsidRDefault="003E3E56">
      <w:pPr>
        <w:spacing w:line="360" w:lineRule="auto"/>
        <w:ind w:firstLine="709"/>
        <w:jc w:val="both"/>
        <w:rPr>
          <w:rFonts w:ascii="Times New Roman" w:hAnsi="Times New Roman"/>
          <w:bCs/>
          <w:sz w:val="28"/>
          <w:szCs w:val="28"/>
        </w:rPr>
      </w:pPr>
    </w:p>
    <w:p w14:paraId="21DC375D" w14:textId="03CF93C7" w:rsidR="003E3E56" w:rsidRDefault="003E3E56">
      <w:pPr>
        <w:spacing w:line="360" w:lineRule="auto"/>
        <w:ind w:firstLine="709"/>
        <w:jc w:val="both"/>
        <w:rPr>
          <w:rFonts w:ascii="Times New Roman" w:hAnsi="Times New Roman"/>
          <w:bCs/>
          <w:sz w:val="28"/>
          <w:szCs w:val="28"/>
        </w:rPr>
      </w:pPr>
      <w:r>
        <w:rPr>
          <w:rFonts w:ascii="Times New Roman" w:hAnsi="Times New Roman"/>
          <w:bCs/>
          <w:sz w:val="28"/>
          <w:szCs w:val="28"/>
        </w:rPr>
        <w:t>Как видно из приведенных данных объект производства продукции сельского хозяйства в целом имеет положительную динамику роста, однако в 2023 г. наблюдается падение показателя на более чем на 10%. Наибольший удельный вес в структуре объема производства занимает категория «Зерно злаковых и бобовых культур» (таблица 3).</w:t>
      </w:r>
    </w:p>
    <w:p w14:paraId="362F1878" w14:textId="77777777" w:rsidR="003E3E56" w:rsidRDefault="003E3E56">
      <w:pPr>
        <w:spacing w:line="360" w:lineRule="auto"/>
        <w:ind w:firstLine="709"/>
        <w:jc w:val="both"/>
        <w:rPr>
          <w:rFonts w:ascii="Times New Roman" w:hAnsi="Times New Roman"/>
          <w:bCs/>
          <w:sz w:val="28"/>
          <w:szCs w:val="28"/>
        </w:rPr>
      </w:pPr>
    </w:p>
    <w:p w14:paraId="7E39C015" w14:textId="30677DE1" w:rsidR="009A192E" w:rsidRPr="003E3E56" w:rsidRDefault="00222C2F" w:rsidP="003E3E56">
      <w:pPr>
        <w:spacing w:line="360" w:lineRule="auto"/>
        <w:ind w:left="1560" w:hanging="1560"/>
        <w:jc w:val="both"/>
        <w:rPr>
          <w:rFonts w:ascii="Times New Roman" w:hAnsi="Times New Roman" w:cs="Times New Roman"/>
          <w:bCs/>
          <w:sz w:val="26"/>
          <w:szCs w:val="26"/>
        </w:rPr>
      </w:pPr>
      <w:r w:rsidRPr="003E3E56">
        <w:rPr>
          <w:rFonts w:ascii="Times New Roman" w:hAnsi="Times New Roman" w:cs="Times New Roman"/>
          <w:bCs/>
          <w:sz w:val="26"/>
          <w:szCs w:val="26"/>
        </w:rPr>
        <w:t xml:space="preserve">Таблица </w:t>
      </w:r>
      <w:r w:rsidR="003E3E56" w:rsidRPr="003E3E56">
        <w:rPr>
          <w:rFonts w:ascii="Times New Roman" w:hAnsi="Times New Roman" w:cs="Times New Roman"/>
          <w:bCs/>
          <w:sz w:val="26"/>
          <w:szCs w:val="26"/>
        </w:rPr>
        <w:t>3</w:t>
      </w:r>
      <w:r w:rsidRPr="003E3E56">
        <w:rPr>
          <w:rFonts w:ascii="Times New Roman" w:hAnsi="Times New Roman" w:cs="Times New Roman"/>
          <w:bCs/>
          <w:sz w:val="26"/>
          <w:szCs w:val="26"/>
        </w:rPr>
        <w:t xml:space="preserve"> </w:t>
      </w:r>
      <w:r w:rsidRPr="003E3E56">
        <w:rPr>
          <w:rFonts w:ascii="Times New Roman" w:hAnsi="Times New Roman" w:cs="Times New Roman"/>
          <w:sz w:val="26"/>
          <w:szCs w:val="26"/>
        </w:rPr>
        <w:t xml:space="preserve">– </w:t>
      </w:r>
      <w:r w:rsidRPr="003E3E56">
        <w:rPr>
          <w:rFonts w:ascii="Times New Roman" w:hAnsi="Times New Roman" w:cs="Times New Roman"/>
          <w:bCs/>
          <w:sz w:val="26"/>
          <w:szCs w:val="26"/>
        </w:rPr>
        <w:t xml:space="preserve">Реализация произведенной продукции АПК Краснодарского края за </w:t>
      </w:r>
      <w:r w:rsidR="003E3E56">
        <w:rPr>
          <w:rFonts w:ascii="Times New Roman" w:hAnsi="Times New Roman" w:cs="Times New Roman"/>
          <w:bCs/>
          <w:sz w:val="26"/>
          <w:szCs w:val="26"/>
        </w:rPr>
        <w:br/>
      </w:r>
      <w:r w:rsidRPr="003E3E56">
        <w:rPr>
          <w:rFonts w:ascii="Times New Roman" w:hAnsi="Times New Roman" w:cs="Times New Roman"/>
          <w:bCs/>
          <w:sz w:val="26"/>
          <w:szCs w:val="26"/>
        </w:rPr>
        <w:t>2023 г</w:t>
      </w:r>
      <w:r w:rsidR="003E3E56" w:rsidRPr="003E3E56">
        <w:rPr>
          <w:rFonts w:ascii="Times New Roman" w:hAnsi="Times New Roman" w:cs="Times New Roman"/>
          <w:bCs/>
          <w:sz w:val="26"/>
          <w:szCs w:val="26"/>
        </w:rPr>
        <w:t>.,</w:t>
      </w:r>
      <w:r w:rsidR="003E3E56">
        <w:rPr>
          <w:rFonts w:ascii="Times New Roman" w:hAnsi="Times New Roman" w:cs="Times New Roman"/>
          <w:bCs/>
          <w:sz w:val="26"/>
          <w:szCs w:val="26"/>
        </w:rPr>
        <w:t xml:space="preserve"> </w:t>
      </w:r>
      <w:r w:rsidRPr="003E3E56">
        <w:rPr>
          <w:rFonts w:ascii="Times New Roman" w:hAnsi="Times New Roman" w:cs="Times New Roman"/>
          <w:bCs/>
          <w:sz w:val="26"/>
          <w:szCs w:val="26"/>
        </w:rPr>
        <w:t>млн т</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4590"/>
        <w:gridCol w:w="4590"/>
      </w:tblGrid>
      <w:tr w:rsidR="009A192E" w:rsidRPr="003E3E56" w14:paraId="31452053" w14:textId="77777777">
        <w:tc>
          <w:tcPr>
            <w:tcW w:w="4818" w:type="dxa"/>
            <w:tcBorders>
              <w:top w:val="single" w:sz="4" w:space="0" w:color="000000"/>
              <w:left w:val="single" w:sz="4" w:space="0" w:color="000000"/>
              <w:bottom w:val="single" w:sz="4" w:space="0" w:color="000000"/>
            </w:tcBorders>
          </w:tcPr>
          <w:p w14:paraId="088AF366" w14:textId="77777777"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Категория</w:t>
            </w:r>
          </w:p>
        </w:tc>
        <w:tc>
          <w:tcPr>
            <w:tcW w:w="4819" w:type="dxa"/>
            <w:tcBorders>
              <w:top w:val="single" w:sz="4" w:space="0" w:color="000000"/>
              <w:left w:val="single" w:sz="4" w:space="0" w:color="000000"/>
              <w:bottom w:val="single" w:sz="4" w:space="0" w:color="000000"/>
              <w:right w:val="single" w:sz="4" w:space="0" w:color="000000"/>
            </w:tcBorders>
          </w:tcPr>
          <w:p w14:paraId="55A836A4" w14:textId="4E836C2C" w:rsidR="009A192E" w:rsidRPr="003E3E56" w:rsidRDefault="00222C2F">
            <w:pPr>
              <w:pStyle w:val="TableContents"/>
              <w:jc w:val="center"/>
              <w:rPr>
                <w:rFonts w:ascii="Times New Roman" w:hAnsi="Times New Roman" w:cs="Times New Roman"/>
                <w:sz w:val="26"/>
                <w:szCs w:val="26"/>
              </w:rPr>
            </w:pPr>
            <w:r w:rsidRPr="003E3E56">
              <w:rPr>
                <w:rFonts w:ascii="Times New Roman" w:hAnsi="Times New Roman" w:cs="Times New Roman"/>
                <w:sz w:val="26"/>
                <w:szCs w:val="26"/>
              </w:rPr>
              <w:t>Реализовано</w:t>
            </w:r>
            <w:r w:rsidR="003E3E56">
              <w:rPr>
                <w:rFonts w:ascii="Times New Roman" w:hAnsi="Times New Roman" w:cs="Times New Roman"/>
                <w:sz w:val="26"/>
                <w:szCs w:val="26"/>
              </w:rPr>
              <w:t xml:space="preserve">, </w:t>
            </w:r>
            <w:r w:rsidRPr="003E3E56">
              <w:rPr>
                <w:rFonts w:ascii="Times New Roman" w:hAnsi="Times New Roman" w:cs="Times New Roman"/>
                <w:sz w:val="26"/>
                <w:szCs w:val="26"/>
              </w:rPr>
              <w:t>млн т</w:t>
            </w:r>
          </w:p>
        </w:tc>
      </w:tr>
      <w:tr w:rsidR="009A192E" w:rsidRPr="003E3E56" w14:paraId="42CE7543" w14:textId="77777777">
        <w:tc>
          <w:tcPr>
            <w:tcW w:w="4818" w:type="dxa"/>
            <w:tcBorders>
              <w:left w:val="single" w:sz="4" w:space="0" w:color="000000"/>
              <w:bottom w:val="single" w:sz="4" w:space="0" w:color="000000"/>
            </w:tcBorders>
          </w:tcPr>
          <w:p w14:paraId="43F5D576" w14:textId="77777777" w:rsidR="009A192E" w:rsidRPr="003E3E56" w:rsidRDefault="00222C2F">
            <w:pPr>
              <w:pStyle w:val="TableContents"/>
              <w:rPr>
                <w:rFonts w:ascii="Times New Roman" w:hAnsi="Times New Roman" w:cs="Times New Roman"/>
                <w:sz w:val="26"/>
                <w:szCs w:val="26"/>
              </w:rPr>
            </w:pPr>
            <w:r w:rsidRPr="003E3E56">
              <w:rPr>
                <w:rFonts w:ascii="Times New Roman" w:hAnsi="Times New Roman" w:cs="Times New Roman"/>
                <w:sz w:val="26"/>
                <w:szCs w:val="26"/>
              </w:rPr>
              <w:t>Зерно злаковых и бобовых культур</w:t>
            </w:r>
          </w:p>
        </w:tc>
        <w:tc>
          <w:tcPr>
            <w:tcW w:w="4819" w:type="dxa"/>
            <w:tcBorders>
              <w:left w:val="single" w:sz="4" w:space="0" w:color="000000"/>
              <w:bottom w:val="single" w:sz="4" w:space="0" w:color="000000"/>
              <w:right w:val="single" w:sz="4" w:space="0" w:color="000000"/>
            </w:tcBorders>
          </w:tcPr>
          <w:p w14:paraId="490AEA61" w14:textId="77777777" w:rsidR="009A192E" w:rsidRPr="003E3E56" w:rsidRDefault="00222C2F">
            <w:pPr>
              <w:pStyle w:val="TableContents"/>
              <w:jc w:val="right"/>
              <w:rPr>
                <w:rFonts w:ascii="Times New Roman" w:hAnsi="Times New Roman" w:cs="Times New Roman"/>
                <w:sz w:val="26"/>
                <w:szCs w:val="26"/>
              </w:rPr>
            </w:pPr>
            <w:r w:rsidRPr="003E3E56">
              <w:rPr>
                <w:rFonts w:ascii="Times New Roman" w:hAnsi="Times New Roman" w:cs="Times New Roman"/>
                <w:sz w:val="26"/>
                <w:szCs w:val="26"/>
              </w:rPr>
              <w:t>11 442 731</w:t>
            </w:r>
          </w:p>
        </w:tc>
      </w:tr>
      <w:tr w:rsidR="009A192E" w:rsidRPr="003E3E56" w14:paraId="6B0C80C9" w14:textId="77777777">
        <w:tc>
          <w:tcPr>
            <w:tcW w:w="4818" w:type="dxa"/>
            <w:tcBorders>
              <w:left w:val="single" w:sz="4" w:space="0" w:color="000000"/>
              <w:bottom w:val="single" w:sz="4" w:space="0" w:color="000000"/>
            </w:tcBorders>
          </w:tcPr>
          <w:p w14:paraId="05756602" w14:textId="77777777" w:rsidR="009A192E" w:rsidRPr="003E3E56" w:rsidRDefault="00222C2F">
            <w:pPr>
              <w:pStyle w:val="TableContents"/>
              <w:rPr>
                <w:rFonts w:ascii="Times New Roman" w:hAnsi="Times New Roman" w:cs="Times New Roman"/>
                <w:sz w:val="26"/>
                <w:szCs w:val="26"/>
              </w:rPr>
            </w:pPr>
            <w:r w:rsidRPr="003E3E56">
              <w:rPr>
                <w:rFonts w:ascii="Times New Roman" w:hAnsi="Times New Roman" w:cs="Times New Roman"/>
                <w:sz w:val="26"/>
                <w:szCs w:val="26"/>
              </w:rPr>
              <w:t>Свекла сахарная</w:t>
            </w:r>
          </w:p>
        </w:tc>
        <w:tc>
          <w:tcPr>
            <w:tcW w:w="4819" w:type="dxa"/>
            <w:tcBorders>
              <w:left w:val="single" w:sz="4" w:space="0" w:color="000000"/>
              <w:bottom w:val="single" w:sz="4" w:space="0" w:color="000000"/>
              <w:right w:val="single" w:sz="4" w:space="0" w:color="000000"/>
            </w:tcBorders>
          </w:tcPr>
          <w:p w14:paraId="03D705F7" w14:textId="77777777" w:rsidR="009A192E" w:rsidRPr="003E3E56" w:rsidRDefault="00222C2F">
            <w:pPr>
              <w:pStyle w:val="TableContents"/>
              <w:jc w:val="right"/>
              <w:rPr>
                <w:rFonts w:ascii="Times New Roman" w:hAnsi="Times New Roman" w:cs="Times New Roman"/>
                <w:sz w:val="26"/>
                <w:szCs w:val="26"/>
              </w:rPr>
            </w:pPr>
            <w:r w:rsidRPr="003E3E56">
              <w:rPr>
                <w:rFonts w:ascii="Times New Roman" w:hAnsi="Times New Roman" w:cs="Times New Roman"/>
                <w:sz w:val="26"/>
                <w:szCs w:val="26"/>
              </w:rPr>
              <w:t>8 111 197</w:t>
            </w:r>
          </w:p>
        </w:tc>
      </w:tr>
      <w:tr w:rsidR="009A192E" w:rsidRPr="003E3E56" w14:paraId="3104286F" w14:textId="77777777">
        <w:tc>
          <w:tcPr>
            <w:tcW w:w="4818" w:type="dxa"/>
            <w:tcBorders>
              <w:left w:val="single" w:sz="4" w:space="0" w:color="000000"/>
              <w:bottom w:val="single" w:sz="4" w:space="0" w:color="000000"/>
            </w:tcBorders>
          </w:tcPr>
          <w:p w14:paraId="59B597BA" w14:textId="77777777" w:rsidR="009A192E" w:rsidRPr="003E3E56" w:rsidRDefault="00222C2F">
            <w:pPr>
              <w:pStyle w:val="TableContents"/>
              <w:rPr>
                <w:rFonts w:ascii="Times New Roman" w:hAnsi="Times New Roman" w:cs="Times New Roman"/>
                <w:sz w:val="26"/>
                <w:szCs w:val="26"/>
              </w:rPr>
            </w:pPr>
            <w:r w:rsidRPr="003E3E56">
              <w:rPr>
                <w:rFonts w:ascii="Times New Roman" w:hAnsi="Times New Roman" w:cs="Times New Roman"/>
                <w:sz w:val="26"/>
                <w:szCs w:val="26"/>
              </w:rPr>
              <w:t>Семена и плоды масличных культур</w:t>
            </w:r>
          </w:p>
        </w:tc>
        <w:tc>
          <w:tcPr>
            <w:tcW w:w="4819" w:type="dxa"/>
            <w:tcBorders>
              <w:left w:val="single" w:sz="4" w:space="0" w:color="000000"/>
              <w:bottom w:val="single" w:sz="4" w:space="0" w:color="000000"/>
              <w:right w:val="single" w:sz="4" w:space="0" w:color="000000"/>
            </w:tcBorders>
          </w:tcPr>
          <w:p w14:paraId="268AAC63" w14:textId="77777777" w:rsidR="009A192E" w:rsidRPr="003E3E56" w:rsidRDefault="00222C2F">
            <w:pPr>
              <w:pStyle w:val="TableContents"/>
              <w:jc w:val="right"/>
              <w:rPr>
                <w:rFonts w:ascii="Times New Roman" w:hAnsi="Times New Roman" w:cs="Times New Roman"/>
                <w:sz w:val="26"/>
                <w:szCs w:val="26"/>
              </w:rPr>
            </w:pPr>
            <w:r w:rsidRPr="003E3E56">
              <w:rPr>
                <w:rFonts w:ascii="Times New Roman" w:hAnsi="Times New Roman" w:cs="Times New Roman"/>
                <w:sz w:val="26"/>
                <w:szCs w:val="26"/>
              </w:rPr>
              <w:t>1 693 316</w:t>
            </w:r>
          </w:p>
        </w:tc>
      </w:tr>
      <w:tr w:rsidR="009A192E" w:rsidRPr="003E3E56" w14:paraId="3BDAED80" w14:textId="77777777">
        <w:tc>
          <w:tcPr>
            <w:tcW w:w="4818" w:type="dxa"/>
            <w:tcBorders>
              <w:left w:val="single" w:sz="4" w:space="0" w:color="000000"/>
              <w:bottom w:val="single" w:sz="4" w:space="0" w:color="000000"/>
            </w:tcBorders>
          </w:tcPr>
          <w:p w14:paraId="078FF555" w14:textId="77777777" w:rsidR="009A192E" w:rsidRPr="003E3E56" w:rsidRDefault="00222C2F">
            <w:pPr>
              <w:pStyle w:val="TableContents"/>
              <w:rPr>
                <w:rFonts w:ascii="Times New Roman" w:hAnsi="Times New Roman" w:cs="Times New Roman"/>
                <w:sz w:val="26"/>
                <w:szCs w:val="26"/>
              </w:rPr>
            </w:pPr>
            <w:r w:rsidRPr="003E3E56">
              <w:rPr>
                <w:rFonts w:ascii="Times New Roman" w:hAnsi="Times New Roman" w:cs="Times New Roman"/>
                <w:sz w:val="26"/>
                <w:szCs w:val="26"/>
              </w:rPr>
              <w:t>Молоко от всех видов животных</w:t>
            </w:r>
          </w:p>
        </w:tc>
        <w:tc>
          <w:tcPr>
            <w:tcW w:w="4819" w:type="dxa"/>
            <w:tcBorders>
              <w:left w:val="single" w:sz="4" w:space="0" w:color="000000"/>
              <w:bottom w:val="single" w:sz="4" w:space="0" w:color="000000"/>
              <w:right w:val="single" w:sz="4" w:space="0" w:color="000000"/>
            </w:tcBorders>
          </w:tcPr>
          <w:p w14:paraId="38C36A89" w14:textId="77777777" w:rsidR="009A192E" w:rsidRPr="003E3E56" w:rsidRDefault="00222C2F">
            <w:pPr>
              <w:pStyle w:val="TableContents"/>
              <w:jc w:val="right"/>
              <w:rPr>
                <w:rFonts w:ascii="Times New Roman" w:hAnsi="Times New Roman" w:cs="Times New Roman"/>
                <w:sz w:val="26"/>
                <w:szCs w:val="26"/>
              </w:rPr>
            </w:pPr>
            <w:r w:rsidRPr="003E3E56">
              <w:rPr>
                <w:rFonts w:ascii="Times New Roman" w:hAnsi="Times New Roman" w:cs="Times New Roman"/>
                <w:sz w:val="26"/>
                <w:szCs w:val="26"/>
              </w:rPr>
              <w:t>1 517 736</w:t>
            </w:r>
          </w:p>
        </w:tc>
      </w:tr>
      <w:tr w:rsidR="009A192E" w:rsidRPr="003E3E56" w14:paraId="2032E86A" w14:textId="77777777">
        <w:tc>
          <w:tcPr>
            <w:tcW w:w="4818" w:type="dxa"/>
            <w:tcBorders>
              <w:left w:val="single" w:sz="4" w:space="0" w:color="000000"/>
              <w:bottom w:val="single" w:sz="4" w:space="0" w:color="000000"/>
            </w:tcBorders>
          </w:tcPr>
          <w:p w14:paraId="58D61846" w14:textId="77777777" w:rsidR="009A192E" w:rsidRPr="003E3E56" w:rsidRDefault="00222C2F">
            <w:pPr>
              <w:pStyle w:val="TableContents"/>
              <w:rPr>
                <w:rFonts w:ascii="Times New Roman" w:hAnsi="Times New Roman" w:cs="Times New Roman"/>
                <w:sz w:val="26"/>
                <w:szCs w:val="26"/>
              </w:rPr>
            </w:pPr>
            <w:r w:rsidRPr="003E3E56">
              <w:rPr>
                <w:rFonts w:ascii="Times New Roman" w:hAnsi="Times New Roman" w:cs="Times New Roman"/>
                <w:sz w:val="26"/>
                <w:szCs w:val="26"/>
              </w:rPr>
              <w:t xml:space="preserve">Яйца, кроме инкубационных, тыс. </w:t>
            </w:r>
            <w:proofErr w:type="spellStart"/>
            <w:r w:rsidRPr="003E3E56">
              <w:rPr>
                <w:rFonts w:ascii="Times New Roman" w:hAnsi="Times New Roman" w:cs="Times New Roman"/>
                <w:sz w:val="26"/>
                <w:szCs w:val="26"/>
              </w:rPr>
              <w:t>шт</w:t>
            </w:r>
            <w:proofErr w:type="spellEnd"/>
          </w:p>
        </w:tc>
        <w:tc>
          <w:tcPr>
            <w:tcW w:w="4819" w:type="dxa"/>
            <w:tcBorders>
              <w:left w:val="single" w:sz="4" w:space="0" w:color="000000"/>
              <w:bottom w:val="single" w:sz="4" w:space="0" w:color="000000"/>
              <w:right w:val="single" w:sz="4" w:space="0" w:color="000000"/>
            </w:tcBorders>
          </w:tcPr>
          <w:p w14:paraId="286E07ED" w14:textId="77777777" w:rsidR="009A192E" w:rsidRPr="003E3E56" w:rsidRDefault="00222C2F">
            <w:pPr>
              <w:pStyle w:val="TableContents"/>
              <w:jc w:val="right"/>
              <w:rPr>
                <w:rFonts w:ascii="Times New Roman" w:hAnsi="Times New Roman" w:cs="Times New Roman"/>
                <w:sz w:val="26"/>
                <w:szCs w:val="26"/>
              </w:rPr>
            </w:pPr>
            <w:r w:rsidRPr="003E3E56">
              <w:rPr>
                <w:rFonts w:ascii="Times New Roman" w:hAnsi="Times New Roman" w:cs="Times New Roman"/>
                <w:sz w:val="26"/>
                <w:szCs w:val="26"/>
              </w:rPr>
              <w:t>1 008 034</w:t>
            </w:r>
          </w:p>
        </w:tc>
      </w:tr>
      <w:tr w:rsidR="009A192E" w:rsidRPr="003E3E56" w14:paraId="63E116DE" w14:textId="77777777">
        <w:tc>
          <w:tcPr>
            <w:tcW w:w="4818" w:type="dxa"/>
            <w:tcBorders>
              <w:left w:val="single" w:sz="4" w:space="0" w:color="000000"/>
              <w:bottom w:val="single" w:sz="4" w:space="0" w:color="000000"/>
            </w:tcBorders>
          </w:tcPr>
          <w:p w14:paraId="5C0AF1C3" w14:textId="77777777" w:rsidR="009A192E" w:rsidRPr="003E3E56" w:rsidRDefault="00222C2F">
            <w:pPr>
              <w:pStyle w:val="TableContents"/>
              <w:rPr>
                <w:rFonts w:ascii="Times New Roman" w:hAnsi="Times New Roman" w:cs="Times New Roman"/>
                <w:sz w:val="26"/>
                <w:szCs w:val="26"/>
              </w:rPr>
            </w:pPr>
            <w:r w:rsidRPr="003E3E56">
              <w:rPr>
                <w:rFonts w:ascii="Times New Roman" w:hAnsi="Times New Roman" w:cs="Times New Roman"/>
                <w:sz w:val="26"/>
                <w:szCs w:val="26"/>
              </w:rPr>
              <w:t>Овощи</w:t>
            </w:r>
          </w:p>
        </w:tc>
        <w:tc>
          <w:tcPr>
            <w:tcW w:w="4819" w:type="dxa"/>
            <w:tcBorders>
              <w:left w:val="single" w:sz="4" w:space="0" w:color="000000"/>
              <w:bottom w:val="single" w:sz="4" w:space="0" w:color="000000"/>
              <w:right w:val="single" w:sz="4" w:space="0" w:color="000000"/>
            </w:tcBorders>
          </w:tcPr>
          <w:p w14:paraId="2AE9BC14" w14:textId="77777777" w:rsidR="009A192E" w:rsidRPr="003E3E56" w:rsidRDefault="00222C2F">
            <w:pPr>
              <w:pStyle w:val="TableContents"/>
              <w:jc w:val="right"/>
              <w:rPr>
                <w:rFonts w:ascii="Times New Roman" w:hAnsi="Times New Roman" w:cs="Times New Roman"/>
                <w:sz w:val="26"/>
                <w:szCs w:val="26"/>
              </w:rPr>
            </w:pPr>
            <w:r w:rsidRPr="003E3E56">
              <w:rPr>
                <w:rFonts w:ascii="Times New Roman" w:hAnsi="Times New Roman" w:cs="Times New Roman"/>
                <w:sz w:val="26"/>
                <w:szCs w:val="26"/>
              </w:rPr>
              <w:t>582 616</w:t>
            </w:r>
          </w:p>
        </w:tc>
      </w:tr>
      <w:tr w:rsidR="009A192E" w:rsidRPr="003E3E56" w14:paraId="152D869B" w14:textId="77777777">
        <w:tc>
          <w:tcPr>
            <w:tcW w:w="4818" w:type="dxa"/>
            <w:tcBorders>
              <w:left w:val="single" w:sz="4" w:space="0" w:color="000000"/>
              <w:bottom w:val="single" w:sz="4" w:space="0" w:color="000000"/>
            </w:tcBorders>
          </w:tcPr>
          <w:p w14:paraId="4D37270D" w14:textId="77777777" w:rsidR="009A192E" w:rsidRPr="003E3E56" w:rsidRDefault="00222C2F">
            <w:pPr>
              <w:pStyle w:val="TableContents"/>
              <w:rPr>
                <w:rFonts w:ascii="Times New Roman" w:hAnsi="Times New Roman" w:cs="Times New Roman"/>
                <w:sz w:val="26"/>
                <w:szCs w:val="26"/>
              </w:rPr>
            </w:pPr>
            <w:r w:rsidRPr="003E3E56">
              <w:rPr>
                <w:rFonts w:ascii="Times New Roman" w:hAnsi="Times New Roman" w:cs="Times New Roman"/>
                <w:sz w:val="26"/>
                <w:szCs w:val="26"/>
              </w:rPr>
              <w:t>Плоды, ягоды и орехи</w:t>
            </w:r>
          </w:p>
        </w:tc>
        <w:tc>
          <w:tcPr>
            <w:tcW w:w="4819" w:type="dxa"/>
            <w:tcBorders>
              <w:left w:val="single" w:sz="4" w:space="0" w:color="000000"/>
              <w:bottom w:val="single" w:sz="4" w:space="0" w:color="000000"/>
              <w:right w:val="single" w:sz="4" w:space="0" w:color="000000"/>
            </w:tcBorders>
          </w:tcPr>
          <w:p w14:paraId="57E206D9" w14:textId="77777777" w:rsidR="009A192E" w:rsidRPr="003E3E56" w:rsidRDefault="00222C2F">
            <w:pPr>
              <w:pStyle w:val="TableContents"/>
              <w:jc w:val="right"/>
              <w:rPr>
                <w:rFonts w:ascii="Times New Roman" w:hAnsi="Times New Roman" w:cs="Times New Roman"/>
                <w:sz w:val="26"/>
                <w:szCs w:val="26"/>
              </w:rPr>
            </w:pPr>
            <w:r w:rsidRPr="003E3E56">
              <w:rPr>
                <w:rFonts w:ascii="Times New Roman" w:hAnsi="Times New Roman" w:cs="Times New Roman"/>
                <w:sz w:val="26"/>
                <w:szCs w:val="26"/>
              </w:rPr>
              <w:t>435 786</w:t>
            </w:r>
          </w:p>
        </w:tc>
      </w:tr>
    </w:tbl>
    <w:p w14:paraId="0E919EA3" w14:textId="77777777" w:rsidR="009A192E" w:rsidRDefault="009A192E">
      <w:pPr>
        <w:spacing w:line="360" w:lineRule="auto"/>
        <w:ind w:firstLine="709"/>
        <w:jc w:val="both"/>
        <w:rPr>
          <w:rFonts w:ascii="Times New Roman" w:hAnsi="Times New Roman"/>
          <w:bCs/>
          <w:sz w:val="28"/>
          <w:szCs w:val="28"/>
        </w:rPr>
      </w:pPr>
    </w:p>
    <w:p w14:paraId="4C95FA89" w14:textId="6196E999" w:rsidR="009A192E"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В качестве примера была выбрана категория зерна злаковых и бобовых культур, так как она является наибольшей по объему произведенных (свыше 11 м</w:t>
      </w:r>
      <w:r w:rsidR="003E3E56">
        <w:rPr>
          <w:rFonts w:ascii="Times New Roman" w:hAnsi="Times New Roman"/>
          <w:bCs/>
          <w:sz w:val="28"/>
          <w:szCs w:val="28"/>
        </w:rPr>
        <w:t>лн т</w:t>
      </w:r>
      <w:r>
        <w:rPr>
          <w:rFonts w:ascii="Times New Roman" w:hAnsi="Times New Roman"/>
          <w:bCs/>
          <w:sz w:val="28"/>
          <w:szCs w:val="28"/>
        </w:rPr>
        <w:t>), а соответственно и наибол</w:t>
      </w:r>
      <w:r w:rsidR="003E3E56">
        <w:rPr>
          <w:rFonts w:ascii="Times New Roman" w:hAnsi="Times New Roman"/>
          <w:bCs/>
          <w:sz w:val="28"/>
          <w:szCs w:val="28"/>
        </w:rPr>
        <w:t>ее</w:t>
      </w:r>
      <w:r>
        <w:rPr>
          <w:rFonts w:ascii="Times New Roman" w:hAnsi="Times New Roman"/>
          <w:bCs/>
          <w:sz w:val="28"/>
          <w:szCs w:val="28"/>
        </w:rPr>
        <w:t xml:space="preserve"> </w:t>
      </w:r>
      <w:r w:rsidR="003E3E56">
        <w:rPr>
          <w:rFonts w:ascii="Times New Roman" w:hAnsi="Times New Roman"/>
          <w:bCs/>
          <w:sz w:val="28"/>
          <w:szCs w:val="28"/>
        </w:rPr>
        <w:t xml:space="preserve">значимым </w:t>
      </w:r>
      <w:r w:rsidR="003E3E56">
        <w:rPr>
          <w:rFonts w:ascii="Times New Roman" w:hAnsi="Times New Roman"/>
          <w:bCs/>
          <w:sz w:val="28"/>
          <w:szCs w:val="28"/>
        </w:rPr>
        <w:lastRenderedPageBreak/>
        <w:t>направлением</w:t>
      </w:r>
      <w:r>
        <w:rPr>
          <w:rFonts w:ascii="Times New Roman" w:hAnsi="Times New Roman"/>
          <w:bCs/>
          <w:sz w:val="28"/>
          <w:szCs w:val="28"/>
        </w:rPr>
        <w:t xml:space="preserve"> АПК Краснодарского края с удельным весом, равным 29,72%.</w:t>
      </w:r>
      <w:r w:rsidR="003E3E56">
        <w:rPr>
          <w:rFonts w:ascii="Times New Roman" w:hAnsi="Times New Roman"/>
          <w:bCs/>
          <w:sz w:val="28"/>
          <w:szCs w:val="28"/>
        </w:rPr>
        <w:t xml:space="preserve"> </w:t>
      </w:r>
    </w:p>
    <w:p w14:paraId="781BAF84" w14:textId="77777777" w:rsidR="003E3E56" w:rsidRDefault="003E3E56" w:rsidP="00DC5E92">
      <w:pPr>
        <w:spacing w:line="360" w:lineRule="auto"/>
        <w:ind w:firstLine="709"/>
        <w:jc w:val="center"/>
        <w:rPr>
          <w:rFonts w:ascii="Times New Roman" w:hAnsi="Times New Roman"/>
          <w:bCs/>
          <w:sz w:val="28"/>
          <w:szCs w:val="28"/>
        </w:rPr>
      </w:pPr>
      <w:r>
        <w:rPr>
          <w:noProof/>
          <w:lang w:val="en-US" w:eastAsia="en-US" w:bidi="ar-SA"/>
        </w:rPr>
        <w:drawing>
          <wp:inline distT="0" distB="0" distL="0" distR="0" wp14:anchorId="6BD072E1" wp14:editId="6E781A55">
            <wp:extent cx="5495925" cy="4401185"/>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495925" cy="4401185"/>
                    </a:xfrm>
                    <a:prstGeom prst="rect">
                      <a:avLst/>
                    </a:prstGeom>
                  </pic:spPr>
                </pic:pic>
              </a:graphicData>
            </a:graphic>
          </wp:inline>
        </w:drawing>
      </w:r>
    </w:p>
    <w:p w14:paraId="674CC31B" w14:textId="630AFFF2" w:rsidR="00DC5E92" w:rsidRDefault="003E3E56" w:rsidP="00DC5E92">
      <w:pPr>
        <w:spacing w:line="360" w:lineRule="auto"/>
        <w:ind w:firstLine="709"/>
        <w:jc w:val="center"/>
        <w:rPr>
          <w:rFonts w:ascii="Times New Roman" w:hAnsi="Times New Roman"/>
          <w:bCs/>
          <w:sz w:val="28"/>
          <w:szCs w:val="28"/>
        </w:rPr>
      </w:pPr>
      <w:r>
        <w:rPr>
          <w:rFonts w:ascii="Times New Roman" w:hAnsi="Times New Roman"/>
          <w:sz w:val="28"/>
          <w:szCs w:val="28"/>
        </w:rPr>
        <w:t xml:space="preserve">Рисунок 2 </w:t>
      </w:r>
      <w:r w:rsidRPr="00E411C9">
        <w:rPr>
          <w:rFonts w:ascii="Times New Roman" w:hAnsi="Times New Roman" w:cs="Times New Roman"/>
          <w:sz w:val="28"/>
          <w:szCs w:val="28"/>
        </w:rPr>
        <w:t xml:space="preserve">– </w:t>
      </w:r>
      <w:r w:rsidR="00DC5E92">
        <w:rPr>
          <w:rFonts w:ascii="Times New Roman" w:hAnsi="Times New Roman" w:cs="Times New Roman"/>
          <w:sz w:val="28"/>
          <w:szCs w:val="28"/>
        </w:rPr>
        <w:t>Фрагмент и</w:t>
      </w:r>
      <w:r>
        <w:rPr>
          <w:rFonts w:ascii="Times New Roman" w:hAnsi="Times New Roman"/>
          <w:sz w:val="28"/>
          <w:szCs w:val="28"/>
        </w:rPr>
        <w:t>ерархическ</w:t>
      </w:r>
      <w:r w:rsidR="00DC5E92">
        <w:rPr>
          <w:rFonts w:ascii="Times New Roman" w:hAnsi="Times New Roman"/>
          <w:sz w:val="28"/>
          <w:szCs w:val="28"/>
        </w:rPr>
        <w:t>ой</w:t>
      </w:r>
      <w:r>
        <w:rPr>
          <w:rFonts w:ascii="Times New Roman" w:hAnsi="Times New Roman"/>
          <w:sz w:val="28"/>
          <w:szCs w:val="28"/>
        </w:rPr>
        <w:t xml:space="preserve"> модел</w:t>
      </w:r>
      <w:r w:rsidR="00DC5E92">
        <w:rPr>
          <w:rFonts w:ascii="Times New Roman" w:hAnsi="Times New Roman"/>
          <w:sz w:val="28"/>
          <w:szCs w:val="28"/>
        </w:rPr>
        <w:t>и</w:t>
      </w:r>
      <w:r>
        <w:rPr>
          <w:rFonts w:ascii="Times New Roman" w:hAnsi="Times New Roman"/>
          <w:sz w:val="28"/>
          <w:szCs w:val="28"/>
        </w:rPr>
        <w:t xml:space="preserve"> АПК региона</w:t>
      </w:r>
    </w:p>
    <w:p w14:paraId="472014BE" w14:textId="79557D77" w:rsidR="009A192E"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Данная иерархическая модель была построена на основе создания ценностного предложения каждым из ее уровнем, но каждый уровень оказывает значительно большее влияние на другой во многих других аспектах.</w:t>
      </w:r>
      <w:r w:rsidR="008542EA">
        <w:rPr>
          <w:rFonts w:ascii="Times New Roman" w:hAnsi="Times New Roman"/>
          <w:bCs/>
          <w:sz w:val="28"/>
          <w:szCs w:val="28"/>
        </w:rPr>
        <w:t xml:space="preserve"> </w:t>
      </w:r>
      <w:r>
        <w:rPr>
          <w:rFonts w:ascii="Times New Roman" w:hAnsi="Times New Roman"/>
          <w:bCs/>
          <w:sz w:val="28"/>
          <w:szCs w:val="28"/>
        </w:rPr>
        <w:t>Данная иерархическая структура была адаптирована для создания бизнес-модели: на 3 уровне были добавлены горизонтальные связи для того, чтобы описать цепочку создания ценностного предложения. Также 3 уровень представляет из себя группировку предприятий 4 уровня.</w:t>
      </w:r>
      <w:r w:rsidR="008542EA">
        <w:rPr>
          <w:rFonts w:ascii="Times New Roman" w:hAnsi="Times New Roman"/>
          <w:bCs/>
          <w:sz w:val="28"/>
          <w:szCs w:val="28"/>
        </w:rPr>
        <w:t xml:space="preserve"> </w:t>
      </w:r>
      <w:r>
        <w:rPr>
          <w:rFonts w:ascii="Times New Roman" w:hAnsi="Times New Roman"/>
          <w:bCs/>
          <w:sz w:val="28"/>
          <w:szCs w:val="28"/>
        </w:rPr>
        <w:t>Ценностное предложение является конечным, но его формирование на каждом из уровней представляет из себя цепочку его создания.</w:t>
      </w:r>
    </w:p>
    <w:p w14:paraId="15C47E75" w14:textId="77777777" w:rsidR="008542EA" w:rsidRDefault="00222C2F" w:rsidP="008542EA">
      <w:pPr>
        <w:spacing w:line="360" w:lineRule="auto"/>
        <w:ind w:firstLine="709"/>
        <w:jc w:val="both"/>
        <w:rPr>
          <w:rFonts w:hint="eastAsia"/>
        </w:rPr>
      </w:pPr>
      <w:r>
        <w:rPr>
          <w:rFonts w:ascii="Times New Roman" w:hAnsi="Times New Roman"/>
          <w:bCs/>
          <w:sz w:val="28"/>
          <w:szCs w:val="28"/>
        </w:rPr>
        <w:t xml:space="preserve">На первом этапе уровню иерархии необходимо на вход получить то, из чего будет сформировано ценностное предложение на его выходе, то </w:t>
      </w:r>
      <w:r>
        <w:rPr>
          <w:rFonts w:ascii="Times New Roman" w:hAnsi="Times New Roman"/>
          <w:bCs/>
          <w:sz w:val="28"/>
          <w:szCs w:val="28"/>
        </w:rPr>
        <w:lastRenderedPageBreak/>
        <w:t>есть некое сырье, из которого на данном этапе будет создана продукция предприятия.</w:t>
      </w:r>
      <w:r w:rsidR="008542EA">
        <w:rPr>
          <w:rFonts w:ascii="Times New Roman" w:hAnsi="Times New Roman"/>
          <w:bCs/>
          <w:sz w:val="28"/>
          <w:szCs w:val="28"/>
        </w:rPr>
        <w:t xml:space="preserve"> </w:t>
      </w:r>
      <w:r>
        <w:rPr>
          <w:rFonts w:ascii="Times New Roman" w:hAnsi="Times New Roman"/>
          <w:bCs/>
          <w:sz w:val="28"/>
          <w:szCs w:val="28"/>
        </w:rPr>
        <w:t>Между входным и выходным блоками в цепочке создания ценностного предложения находятся и другие блоки, которые на своем этапе занимаются обработкой входного материала. Для этого каждому этапу необходимы профильные специалисты, которые отвечают за разные процессы, например, непосредственной обработки и контроля качества.</w:t>
      </w:r>
      <w:r w:rsidR="008542EA">
        <w:rPr>
          <w:rFonts w:ascii="Times New Roman" w:hAnsi="Times New Roman"/>
          <w:bCs/>
          <w:sz w:val="28"/>
          <w:szCs w:val="28"/>
        </w:rPr>
        <w:t xml:space="preserve"> </w:t>
      </w:r>
      <w:r>
        <w:rPr>
          <w:rFonts w:ascii="Times New Roman" w:hAnsi="Times New Roman"/>
          <w:bCs/>
          <w:sz w:val="28"/>
          <w:szCs w:val="28"/>
        </w:rPr>
        <w:t>Исходя из этого для категории зерна злаковых и бобовых культур была построена своя цепочка создания ценностного предложения.</w:t>
      </w:r>
      <w:r w:rsidR="008542EA">
        <w:rPr>
          <w:rFonts w:ascii="Times New Roman" w:hAnsi="Times New Roman"/>
          <w:bCs/>
          <w:sz w:val="28"/>
          <w:szCs w:val="28"/>
        </w:rPr>
        <w:t xml:space="preserve"> Ключевые виды работ указаны в описании деятельности предприятия в соответствии с ОКВЭД.</w:t>
      </w:r>
    </w:p>
    <w:p w14:paraId="6C67B8ED" w14:textId="77777777" w:rsidR="00DC5E92" w:rsidRDefault="00DC5E92">
      <w:pPr>
        <w:spacing w:line="360" w:lineRule="auto"/>
        <w:ind w:firstLine="709"/>
        <w:jc w:val="both"/>
        <w:rPr>
          <w:rFonts w:ascii="Times New Roman" w:hAnsi="Times New Roman"/>
          <w:bCs/>
          <w:sz w:val="28"/>
          <w:szCs w:val="28"/>
        </w:rPr>
      </w:pPr>
    </w:p>
    <w:p w14:paraId="628473CC" w14:textId="77777777" w:rsidR="00DC5E92" w:rsidRDefault="00222C2F">
      <w:pPr>
        <w:spacing w:line="360" w:lineRule="auto"/>
        <w:jc w:val="center"/>
        <w:rPr>
          <w:rFonts w:ascii="Times New Roman" w:hAnsi="Times New Roman"/>
          <w:sz w:val="28"/>
          <w:szCs w:val="28"/>
        </w:rPr>
      </w:pPr>
      <w:r>
        <w:rPr>
          <w:noProof/>
          <w:lang w:val="en-US" w:eastAsia="en-US" w:bidi="ar-SA"/>
        </w:rPr>
        <w:drawing>
          <wp:inline distT="0" distB="0" distL="0" distR="0" wp14:anchorId="7E362533" wp14:editId="04273064">
            <wp:extent cx="5465445" cy="152146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5465445" cy="1521460"/>
                    </a:xfrm>
                    <a:prstGeom prst="rect">
                      <a:avLst/>
                    </a:prstGeom>
                  </pic:spPr>
                </pic:pic>
              </a:graphicData>
            </a:graphic>
          </wp:inline>
        </w:drawing>
      </w:r>
    </w:p>
    <w:p w14:paraId="107F81B8" w14:textId="3E8DD72B" w:rsidR="009A192E" w:rsidRDefault="00222C2F">
      <w:pPr>
        <w:spacing w:line="360" w:lineRule="auto"/>
        <w:jc w:val="center"/>
        <w:rPr>
          <w:rFonts w:ascii="Times New Roman" w:hAnsi="Times New Roman"/>
          <w:sz w:val="28"/>
          <w:szCs w:val="28"/>
        </w:rPr>
      </w:pPr>
      <w:r>
        <w:rPr>
          <w:rFonts w:ascii="Times New Roman" w:hAnsi="Times New Roman"/>
          <w:sz w:val="28"/>
          <w:szCs w:val="28"/>
        </w:rPr>
        <w:t xml:space="preserve">Рисунок 3 </w:t>
      </w:r>
      <w:r w:rsidRPr="00E411C9">
        <w:rPr>
          <w:rFonts w:ascii="Times New Roman" w:hAnsi="Times New Roman" w:cs="Times New Roman"/>
          <w:sz w:val="28"/>
          <w:szCs w:val="28"/>
        </w:rPr>
        <w:t xml:space="preserve">– </w:t>
      </w:r>
      <w:r>
        <w:rPr>
          <w:rFonts w:ascii="Times New Roman" w:hAnsi="Times New Roman"/>
          <w:sz w:val="28"/>
          <w:szCs w:val="28"/>
        </w:rPr>
        <w:t>Цепочка создания ценностного предложения</w:t>
      </w:r>
    </w:p>
    <w:p w14:paraId="5C6DBE0F" w14:textId="77777777" w:rsidR="00DC5E92" w:rsidRDefault="00DC5E92">
      <w:pPr>
        <w:spacing w:line="360" w:lineRule="auto"/>
        <w:ind w:firstLine="709"/>
        <w:jc w:val="both"/>
        <w:rPr>
          <w:rFonts w:ascii="Times New Roman" w:hAnsi="Times New Roman"/>
          <w:bCs/>
          <w:sz w:val="28"/>
          <w:szCs w:val="28"/>
        </w:rPr>
      </w:pPr>
    </w:p>
    <w:p w14:paraId="06A01BD5" w14:textId="4A00F196" w:rsidR="009A192E" w:rsidRDefault="00222C2F">
      <w:pPr>
        <w:spacing w:line="360" w:lineRule="auto"/>
        <w:ind w:firstLine="709"/>
        <w:jc w:val="both"/>
        <w:rPr>
          <w:rFonts w:ascii="Times New Roman" w:hAnsi="Times New Roman"/>
          <w:bCs/>
          <w:sz w:val="28"/>
          <w:szCs w:val="28"/>
        </w:rPr>
      </w:pPr>
      <w:r>
        <w:rPr>
          <w:rFonts w:ascii="Times New Roman" w:hAnsi="Times New Roman"/>
          <w:bCs/>
          <w:sz w:val="28"/>
          <w:szCs w:val="28"/>
        </w:rPr>
        <w:t xml:space="preserve">На основе полученных данных при создании иерархической модели АПК и цепочки создания ценностного предложения </w:t>
      </w:r>
      <w:r w:rsidR="008542EA">
        <w:rPr>
          <w:rFonts w:ascii="Times New Roman" w:hAnsi="Times New Roman"/>
          <w:bCs/>
          <w:sz w:val="28"/>
          <w:szCs w:val="28"/>
        </w:rPr>
        <w:t>появляется возможность</w:t>
      </w:r>
      <w:r>
        <w:rPr>
          <w:rFonts w:ascii="Times New Roman" w:hAnsi="Times New Roman"/>
          <w:bCs/>
          <w:sz w:val="28"/>
          <w:szCs w:val="28"/>
        </w:rPr>
        <w:t xml:space="preserve"> заполн</w:t>
      </w:r>
      <w:r w:rsidR="008542EA">
        <w:rPr>
          <w:rFonts w:ascii="Times New Roman" w:hAnsi="Times New Roman"/>
          <w:bCs/>
          <w:sz w:val="28"/>
          <w:szCs w:val="28"/>
        </w:rPr>
        <w:t>ения</w:t>
      </w:r>
      <w:r>
        <w:rPr>
          <w:rFonts w:ascii="Times New Roman" w:hAnsi="Times New Roman"/>
          <w:bCs/>
          <w:sz w:val="28"/>
          <w:szCs w:val="28"/>
        </w:rPr>
        <w:t xml:space="preserve"> соответственны</w:t>
      </w:r>
      <w:r w:rsidR="008542EA">
        <w:rPr>
          <w:rFonts w:ascii="Times New Roman" w:hAnsi="Times New Roman"/>
          <w:bCs/>
          <w:sz w:val="28"/>
          <w:szCs w:val="28"/>
        </w:rPr>
        <w:t>х</w:t>
      </w:r>
      <w:r>
        <w:rPr>
          <w:rFonts w:ascii="Times New Roman" w:hAnsi="Times New Roman"/>
          <w:bCs/>
          <w:sz w:val="28"/>
          <w:szCs w:val="28"/>
        </w:rPr>
        <w:t xml:space="preserve"> блок</w:t>
      </w:r>
      <w:r w:rsidR="008542EA">
        <w:rPr>
          <w:rFonts w:ascii="Times New Roman" w:hAnsi="Times New Roman"/>
          <w:bCs/>
          <w:sz w:val="28"/>
          <w:szCs w:val="28"/>
        </w:rPr>
        <w:t>ов</w:t>
      </w:r>
      <w:r>
        <w:rPr>
          <w:rFonts w:ascii="Times New Roman" w:hAnsi="Times New Roman"/>
          <w:bCs/>
          <w:sz w:val="28"/>
          <w:szCs w:val="28"/>
        </w:rPr>
        <w:t xml:space="preserve"> в бизнес-модели для каждого из этапов производства сельскохозяйственной продукции, уровня иерархической структуры и АПК региона.</w:t>
      </w:r>
    </w:p>
    <w:p w14:paraId="53F2EC6E" w14:textId="77777777" w:rsidR="00DC5E92" w:rsidRDefault="00222C2F">
      <w:pPr>
        <w:spacing w:line="360" w:lineRule="auto"/>
        <w:ind w:firstLine="709"/>
        <w:jc w:val="center"/>
        <w:rPr>
          <w:rFonts w:ascii="Times New Roman" w:hAnsi="Times New Roman"/>
          <w:sz w:val="28"/>
          <w:szCs w:val="28"/>
        </w:rPr>
      </w:pPr>
      <w:r>
        <w:rPr>
          <w:rFonts w:ascii="Times New Roman" w:hAnsi="Times New Roman"/>
          <w:noProof/>
          <w:sz w:val="28"/>
          <w:szCs w:val="28"/>
          <w:lang w:val="en-US" w:eastAsia="en-US" w:bidi="ar-SA"/>
        </w:rPr>
        <w:lastRenderedPageBreak/>
        <w:drawing>
          <wp:inline distT="0" distB="0" distL="0" distR="0" wp14:anchorId="2B95BE22" wp14:editId="134EA7E5">
            <wp:extent cx="4516998" cy="2943225"/>
            <wp:effectExtent l="0" t="0" r="0" b="0"/>
            <wp:docPr id="4"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522926" cy="2947088"/>
                    </a:xfrm>
                    <a:prstGeom prst="rect">
                      <a:avLst/>
                    </a:prstGeom>
                  </pic:spPr>
                </pic:pic>
              </a:graphicData>
            </a:graphic>
          </wp:inline>
        </w:drawing>
      </w:r>
      <w:r w:rsidR="00DC5E92" w:rsidRPr="00DC5E92">
        <w:rPr>
          <w:rFonts w:ascii="Times New Roman" w:hAnsi="Times New Roman"/>
          <w:sz w:val="28"/>
          <w:szCs w:val="28"/>
        </w:rPr>
        <w:t xml:space="preserve"> </w:t>
      </w:r>
    </w:p>
    <w:p w14:paraId="47585F65" w14:textId="2450449B" w:rsidR="009A192E" w:rsidRDefault="00DC5E92">
      <w:pPr>
        <w:spacing w:line="360" w:lineRule="auto"/>
        <w:ind w:firstLine="709"/>
        <w:jc w:val="center"/>
        <w:rPr>
          <w:rFonts w:ascii="Times New Roman" w:hAnsi="Times New Roman"/>
          <w:sz w:val="28"/>
          <w:szCs w:val="28"/>
        </w:rPr>
      </w:pPr>
      <w:r>
        <w:rPr>
          <w:rFonts w:ascii="Times New Roman" w:hAnsi="Times New Roman"/>
          <w:sz w:val="28"/>
          <w:szCs w:val="28"/>
        </w:rPr>
        <w:t xml:space="preserve">Рисунок 4 </w:t>
      </w:r>
      <w:r w:rsidRPr="00E411C9">
        <w:rPr>
          <w:rFonts w:ascii="Times New Roman" w:hAnsi="Times New Roman" w:cs="Times New Roman"/>
          <w:sz w:val="28"/>
          <w:szCs w:val="28"/>
        </w:rPr>
        <w:t>–</w:t>
      </w:r>
      <w:r>
        <w:rPr>
          <w:rFonts w:ascii="Times New Roman" w:hAnsi="Times New Roman" w:cs="Times New Roman"/>
          <w:sz w:val="28"/>
          <w:szCs w:val="28"/>
        </w:rPr>
        <w:t xml:space="preserve"> </w:t>
      </w:r>
      <w:r w:rsidR="008542EA">
        <w:rPr>
          <w:rFonts w:ascii="Times New Roman" w:hAnsi="Times New Roman" w:cs="Times New Roman"/>
          <w:sz w:val="28"/>
          <w:szCs w:val="28"/>
        </w:rPr>
        <w:t>Концепт б</w:t>
      </w:r>
      <w:r>
        <w:rPr>
          <w:rFonts w:ascii="Times New Roman" w:hAnsi="Times New Roman"/>
          <w:sz w:val="28"/>
          <w:szCs w:val="28"/>
        </w:rPr>
        <w:t>изнес-модел</w:t>
      </w:r>
      <w:r w:rsidR="008542EA">
        <w:rPr>
          <w:rFonts w:ascii="Times New Roman" w:hAnsi="Times New Roman"/>
          <w:sz w:val="28"/>
          <w:szCs w:val="28"/>
        </w:rPr>
        <w:t>и</w:t>
      </w:r>
      <w:r>
        <w:rPr>
          <w:rFonts w:ascii="Times New Roman" w:hAnsi="Times New Roman"/>
          <w:sz w:val="28"/>
          <w:szCs w:val="28"/>
        </w:rPr>
        <w:t xml:space="preserve"> для предприятий семеноводства</w:t>
      </w:r>
    </w:p>
    <w:p w14:paraId="4F006359" w14:textId="77777777" w:rsidR="008542EA" w:rsidRDefault="008542EA">
      <w:pPr>
        <w:spacing w:line="360" w:lineRule="auto"/>
        <w:ind w:firstLine="709"/>
        <w:jc w:val="both"/>
        <w:rPr>
          <w:rFonts w:ascii="Times New Roman" w:hAnsi="Times New Roman"/>
          <w:bCs/>
          <w:sz w:val="28"/>
          <w:szCs w:val="28"/>
        </w:rPr>
      </w:pPr>
    </w:p>
    <w:p w14:paraId="24507531" w14:textId="2140D38C" w:rsidR="009A192E" w:rsidRDefault="00222C2F">
      <w:pPr>
        <w:spacing w:line="360" w:lineRule="auto"/>
        <w:ind w:firstLine="709"/>
        <w:jc w:val="both"/>
        <w:rPr>
          <w:rFonts w:hint="eastAsia"/>
        </w:rPr>
      </w:pPr>
      <w:r>
        <w:rPr>
          <w:rFonts w:ascii="Times New Roman" w:hAnsi="Times New Roman"/>
          <w:bCs/>
          <w:sz w:val="28"/>
          <w:szCs w:val="28"/>
        </w:rPr>
        <w:t>Для заполнения блока ключевых партнеров используется информация как из иерархической модели АПК (партнеры находятся уровнем выше), так и из цепочки создания ценностного предложения (партнеры находятся слева от текущего этапа производства).</w:t>
      </w:r>
    </w:p>
    <w:p w14:paraId="1845CD78" w14:textId="77777777" w:rsidR="008542EA" w:rsidRDefault="00222C2F">
      <w:pPr>
        <w:spacing w:line="360" w:lineRule="auto"/>
        <w:ind w:firstLine="709"/>
        <w:jc w:val="center"/>
        <w:rPr>
          <w:rFonts w:ascii="Times New Roman" w:hAnsi="Times New Roman"/>
          <w:sz w:val="28"/>
          <w:szCs w:val="28"/>
        </w:rPr>
      </w:pPr>
      <w:r>
        <w:rPr>
          <w:rFonts w:ascii="Times New Roman" w:hAnsi="Times New Roman"/>
          <w:noProof/>
          <w:sz w:val="28"/>
          <w:szCs w:val="28"/>
          <w:lang w:val="en-US" w:eastAsia="en-US" w:bidi="ar-SA"/>
        </w:rPr>
        <w:drawing>
          <wp:inline distT="0" distB="0" distL="0" distR="0" wp14:anchorId="1EE7E94F" wp14:editId="4C9BE28A">
            <wp:extent cx="4671803" cy="3052763"/>
            <wp:effectExtent l="0" t="0" r="0" b="0"/>
            <wp:docPr id="5"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671803" cy="3052763"/>
                    </a:xfrm>
                    <a:prstGeom prst="rect">
                      <a:avLst/>
                    </a:prstGeom>
                  </pic:spPr>
                </pic:pic>
              </a:graphicData>
            </a:graphic>
          </wp:inline>
        </w:drawing>
      </w:r>
    </w:p>
    <w:p w14:paraId="3DACA7ED" w14:textId="32E4CB9D" w:rsidR="009A192E" w:rsidRDefault="008542EA">
      <w:pPr>
        <w:spacing w:line="360" w:lineRule="auto"/>
        <w:ind w:firstLine="709"/>
        <w:jc w:val="center"/>
        <w:rPr>
          <w:rFonts w:ascii="Times New Roman" w:hAnsi="Times New Roman"/>
          <w:sz w:val="28"/>
          <w:szCs w:val="28"/>
        </w:rPr>
      </w:pPr>
      <w:r>
        <w:rPr>
          <w:rFonts w:ascii="Times New Roman" w:hAnsi="Times New Roman"/>
          <w:sz w:val="28"/>
          <w:szCs w:val="28"/>
        </w:rPr>
        <w:t xml:space="preserve">Рисунок 5 </w:t>
      </w:r>
      <w:r w:rsidRPr="00E411C9">
        <w:rPr>
          <w:rFonts w:ascii="Times New Roman" w:hAnsi="Times New Roman" w:cs="Times New Roman"/>
          <w:sz w:val="28"/>
          <w:szCs w:val="28"/>
        </w:rPr>
        <w:t xml:space="preserve">– </w:t>
      </w:r>
      <w:r>
        <w:rPr>
          <w:rFonts w:ascii="Times New Roman" w:hAnsi="Times New Roman" w:cs="Times New Roman"/>
          <w:sz w:val="28"/>
          <w:szCs w:val="28"/>
        </w:rPr>
        <w:t>Концепт б</w:t>
      </w:r>
      <w:r w:rsidRPr="00E411C9">
        <w:rPr>
          <w:rFonts w:ascii="Times New Roman" w:hAnsi="Times New Roman" w:cs="Times New Roman"/>
          <w:sz w:val="28"/>
          <w:szCs w:val="28"/>
        </w:rPr>
        <w:t>изнес-модел</w:t>
      </w:r>
      <w:r>
        <w:rPr>
          <w:rFonts w:ascii="Times New Roman" w:hAnsi="Times New Roman" w:cs="Times New Roman"/>
          <w:sz w:val="28"/>
          <w:szCs w:val="28"/>
        </w:rPr>
        <w:t>и</w:t>
      </w:r>
      <w:r>
        <w:rPr>
          <w:rFonts w:ascii="Times New Roman" w:hAnsi="Times New Roman"/>
          <w:sz w:val="28"/>
          <w:szCs w:val="28"/>
        </w:rPr>
        <w:t xml:space="preserve"> для предприятий полеводства</w:t>
      </w:r>
    </w:p>
    <w:p w14:paraId="5CE80E53" w14:textId="4157E053" w:rsidR="008542EA" w:rsidRDefault="008542EA" w:rsidP="008542EA">
      <w:pPr>
        <w:spacing w:line="360" w:lineRule="auto"/>
        <w:ind w:firstLine="709"/>
        <w:jc w:val="both"/>
        <w:rPr>
          <w:rFonts w:ascii="Times New Roman" w:hAnsi="Times New Roman"/>
          <w:sz w:val="28"/>
          <w:szCs w:val="28"/>
        </w:rPr>
      </w:pPr>
      <w:r>
        <w:rPr>
          <w:rFonts w:ascii="Times New Roman" w:hAnsi="Times New Roman"/>
          <w:sz w:val="28"/>
          <w:szCs w:val="28"/>
        </w:rPr>
        <w:t>Аналогично для предприятий по обработке урожая (рисунок 6).</w:t>
      </w:r>
    </w:p>
    <w:p w14:paraId="7DC9D552" w14:textId="77777777" w:rsidR="00F323E7" w:rsidRDefault="00222C2F" w:rsidP="00F323E7">
      <w:pPr>
        <w:spacing w:line="360" w:lineRule="auto"/>
        <w:jc w:val="center"/>
        <w:rPr>
          <w:rFonts w:ascii="Times New Roman" w:hAnsi="Times New Roman"/>
          <w:sz w:val="28"/>
          <w:szCs w:val="28"/>
        </w:rPr>
      </w:pPr>
      <w:r>
        <w:rPr>
          <w:rFonts w:ascii="Times New Roman" w:hAnsi="Times New Roman"/>
          <w:noProof/>
          <w:sz w:val="28"/>
          <w:szCs w:val="28"/>
          <w:lang w:val="en-US" w:eastAsia="en-US" w:bidi="ar-SA"/>
        </w:rPr>
        <w:lastRenderedPageBreak/>
        <w:drawing>
          <wp:inline distT="0" distB="0" distL="0" distR="0" wp14:anchorId="6A01DE1A" wp14:editId="4755BA09">
            <wp:extent cx="4268285" cy="2781300"/>
            <wp:effectExtent l="0" t="0" r="0" b="0"/>
            <wp:docPr id="6"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276507" cy="2786658"/>
                    </a:xfrm>
                    <a:prstGeom prst="rect">
                      <a:avLst/>
                    </a:prstGeom>
                  </pic:spPr>
                </pic:pic>
              </a:graphicData>
            </a:graphic>
          </wp:inline>
        </w:drawing>
      </w:r>
      <w:r>
        <w:rPr>
          <w:rFonts w:ascii="Times New Roman" w:hAnsi="Times New Roman"/>
          <w:sz w:val="28"/>
          <w:szCs w:val="28"/>
        </w:rPr>
        <w:t xml:space="preserve"> </w:t>
      </w:r>
    </w:p>
    <w:p w14:paraId="2556BD47" w14:textId="19B632DC" w:rsidR="009A192E" w:rsidRDefault="008542EA" w:rsidP="00F323E7">
      <w:pPr>
        <w:spacing w:line="360" w:lineRule="auto"/>
        <w:jc w:val="center"/>
        <w:rPr>
          <w:rFonts w:ascii="Times New Roman" w:hAnsi="Times New Roman"/>
          <w:sz w:val="28"/>
          <w:szCs w:val="28"/>
        </w:rPr>
      </w:pPr>
      <w:r>
        <w:rPr>
          <w:rFonts w:ascii="Times New Roman" w:hAnsi="Times New Roman"/>
          <w:sz w:val="28"/>
          <w:szCs w:val="28"/>
        </w:rPr>
        <w:t xml:space="preserve">Рисунок 6 </w:t>
      </w:r>
      <w:r w:rsidRPr="00E411C9">
        <w:rPr>
          <w:rFonts w:ascii="Times New Roman" w:hAnsi="Times New Roman" w:cs="Times New Roman"/>
          <w:sz w:val="28"/>
          <w:szCs w:val="28"/>
        </w:rPr>
        <w:t xml:space="preserve">– </w:t>
      </w:r>
      <w:r>
        <w:rPr>
          <w:rFonts w:ascii="Times New Roman" w:hAnsi="Times New Roman" w:cs="Times New Roman"/>
          <w:sz w:val="28"/>
          <w:szCs w:val="28"/>
        </w:rPr>
        <w:t>Концепт б</w:t>
      </w:r>
      <w:r w:rsidRPr="00E411C9">
        <w:rPr>
          <w:rFonts w:ascii="Times New Roman" w:hAnsi="Times New Roman" w:cs="Times New Roman"/>
          <w:sz w:val="28"/>
          <w:szCs w:val="28"/>
        </w:rPr>
        <w:t>изнес-модел</w:t>
      </w:r>
      <w:r>
        <w:rPr>
          <w:rFonts w:ascii="Times New Roman" w:hAnsi="Times New Roman" w:cs="Times New Roman"/>
          <w:sz w:val="28"/>
          <w:szCs w:val="28"/>
        </w:rPr>
        <w:t>и</w:t>
      </w:r>
      <w:r>
        <w:rPr>
          <w:rFonts w:ascii="Times New Roman" w:hAnsi="Times New Roman"/>
          <w:sz w:val="28"/>
          <w:szCs w:val="28"/>
        </w:rPr>
        <w:t xml:space="preserve"> для предприятий по обработке урожая</w:t>
      </w:r>
    </w:p>
    <w:p w14:paraId="15005EE4" w14:textId="77777777" w:rsidR="008542EA" w:rsidRDefault="008542EA">
      <w:pPr>
        <w:spacing w:line="360" w:lineRule="auto"/>
        <w:ind w:firstLine="709"/>
        <w:jc w:val="both"/>
        <w:rPr>
          <w:rFonts w:ascii="Times New Roman" w:hAnsi="Times New Roman"/>
          <w:bCs/>
          <w:sz w:val="28"/>
          <w:szCs w:val="28"/>
        </w:rPr>
      </w:pPr>
    </w:p>
    <w:p w14:paraId="0BA80BD0" w14:textId="28566228" w:rsidR="009A192E" w:rsidRDefault="00222C2F">
      <w:pPr>
        <w:spacing w:line="360" w:lineRule="auto"/>
        <w:ind w:firstLine="709"/>
        <w:jc w:val="both"/>
        <w:rPr>
          <w:rFonts w:hint="eastAsia"/>
        </w:rPr>
      </w:pPr>
      <w:r>
        <w:rPr>
          <w:rFonts w:ascii="Times New Roman" w:hAnsi="Times New Roman"/>
          <w:bCs/>
          <w:sz w:val="28"/>
          <w:szCs w:val="28"/>
        </w:rPr>
        <w:t>Информацию для заполнения блока ключевых ресурсов необходимо также брать из моделей цепочек создания ценностного предложения. Так, для одного из уровней ресурсом может являться созданное ценностное предложения предыдущего уровня. Также ключевым ресурсом являются квалифицированные специалисты, которые занимаются созданием ценностного предложения на каждом из уровней.</w:t>
      </w:r>
    </w:p>
    <w:p w14:paraId="79C0A05A" w14:textId="77777777" w:rsidR="00F323E7" w:rsidRDefault="00222C2F">
      <w:pPr>
        <w:spacing w:line="360" w:lineRule="auto"/>
        <w:ind w:firstLine="709"/>
        <w:jc w:val="center"/>
        <w:rPr>
          <w:rFonts w:ascii="Times New Roman" w:hAnsi="Times New Roman"/>
          <w:sz w:val="28"/>
          <w:szCs w:val="28"/>
        </w:rPr>
      </w:pPr>
      <w:r>
        <w:rPr>
          <w:rFonts w:ascii="Times New Roman" w:hAnsi="Times New Roman"/>
          <w:noProof/>
          <w:sz w:val="28"/>
          <w:szCs w:val="28"/>
          <w:lang w:val="en-US" w:eastAsia="en-US" w:bidi="ar-SA"/>
        </w:rPr>
        <w:drawing>
          <wp:inline distT="0" distB="0" distL="0" distR="0" wp14:anchorId="301A372F" wp14:editId="304E4FBC">
            <wp:extent cx="4977130" cy="3252470"/>
            <wp:effectExtent l="0" t="0" r="0" b="0"/>
            <wp:docPr id="7"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977130" cy="3252470"/>
                    </a:xfrm>
                    <a:prstGeom prst="rect">
                      <a:avLst/>
                    </a:prstGeom>
                  </pic:spPr>
                </pic:pic>
              </a:graphicData>
            </a:graphic>
          </wp:inline>
        </w:drawing>
      </w:r>
      <w:r w:rsidR="00F323E7" w:rsidRPr="00F323E7">
        <w:rPr>
          <w:rFonts w:ascii="Times New Roman" w:hAnsi="Times New Roman"/>
          <w:sz w:val="28"/>
          <w:szCs w:val="28"/>
        </w:rPr>
        <w:t xml:space="preserve"> </w:t>
      </w:r>
    </w:p>
    <w:p w14:paraId="48D9D4D2" w14:textId="1FCF7480" w:rsidR="009A192E" w:rsidRDefault="00F323E7">
      <w:pPr>
        <w:spacing w:line="360" w:lineRule="auto"/>
        <w:ind w:firstLine="709"/>
        <w:jc w:val="center"/>
        <w:rPr>
          <w:rFonts w:ascii="Times New Roman" w:hAnsi="Times New Roman"/>
          <w:sz w:val="28"/>
          <w:szCs w:val="28"/>
        </w:rPr>
      </w:pPr>
      <w:r>
        <w:rPr>
          <w:rFonts w:ascii="Times New Roman" w:hAnsi="Times New Roman"/>
          <w:sz w:val="28"/>
          <w:szCs w:val="28"/>
        </w:rPr>
        <w:lastRenderedPageBreak/>
        <w:t xml:space="preserve">Рисунок 7 </w:t>
      </w:r>
      <w:r w:rsidRPr="00E411C9">
        <w:rPr>
          <w:rFonts w:ascii="Times New Roman" w:hAnsi="Times New Roman" w:cs="Times New Roman"/>
          <w:sz w:val="28"/>
          <w:szCs w:val="28"/>
        </w:rPr>
        <w:t xml:space="preserve">– </w:t>
      </w:r>
      <w:r>
        <w:rPr>
          <w:rFonts w:ascii="Times New Roman" w:hAnsi="Times New Roman" w:cs="Times New Roman"/>
          <w:sz w:val="28"/>
          <w:szCs w:val="28"/>
        </w:rPr>
        <w:t>Концепт б</w:t>
      </w:r>
      <w:r w:rsidRPr="00E411C9">
        <w:rPr>
          <w:rFonts w:ascii="Times New Roman" w:hAnsi="Times New Roman" w:cs="Times New Roman"/>
          <w:sz w:val="28"/>
          <w:szCs w:val="28"/>
        </w:rPr>
        <w:t>изнес-модел</w:t>
      </w:r>
      <w:r>
        <w:rPr>
          <w:rFonts w:ascii="Times New Roman" w:hAnsi="Times New Roman" w:cs="Times New Roman"/>
          <w:sz w:val="28"/>
          <w:szCs w:val="28"/>
        </w:rPr>
        <w:t>и</w:t>
      </w:r>
      <w:r w:rsidRPr="00E411C9">
        <w:rPr>
          <w:rFonts w:ascii="Times New Roman" w:hAnsi="Times New Roman" w:cs="Times New Roman"/>
          <w:sz w:val="28"/>
          <w:szCs w:val="28"/>
        </w:rPr>
        <w:t xml:space="preserve"> </w:t>
      </w:r>
      <w:r>
        <w:rPr>
          <w:rFonts w:ascii="Times New Roman" w:hAnsi="Times New Roman"/>
          <w:sz w:val="28"/>
          <w:szCs w:val="28"/>
        </w:rPr>
        <w:t>для предприятий хранения сырья</w:t>
      </w:r>
    </w:p>
    <w:p w14:paraId="67C66736" w14:textId="74B5121C" w:rsidR="009A192E" w:rsidRDefault="00222C2F">
      <w:pPr>
        <w:spacing w:line="360" w:lineRule="auto"/>
        <w:ind w:firstLine="709"/>
        <w:jc w:val="both"/>
        <w:rPr>
          <w:rFonts w:hint="eastAsia"/>
        </w:rPr>
      </w:pPr>
      <w:r>
        <w:rPr>
          <w:rFonts w:ascii="Times New Roman" w:hAnsi="Times New Roman"/>
          <w:bCs/>
          <w:sz w:val="28"/>
          <w:szCs w:val="28"/>
        </w:rPr>
        <w:t>Похожая ситуация возникает и с блоком ценностного предложения бизнес-модели для АПК региона, так как результатом выполнения цепочки создания и является само ценностное предложение уровня.</w:t>
      </w:r>
    </w:p>
    <w:p w14:paraId="36FC7627" w14:textId="77777777" w:rsidR="00F323E7" w:rsidRDefault="00222C2F">
      <w:pPr>
        <w:spacing w:line="360" w:lineRule="auto"/>
        <w:ind w:firstLine="709"/>
        <w:jc w:val="center"/>
        <w:rPr>
          <w:rFonts w:ascii="Times New Roman" w:hAnsi="Times New Roman"/>
          <w:sz w:val="28"/>
          <w:szCs w:val="28"/>
        </w:rPr>
      </w:pPr>
      <w:r>
        <w:rPr>
          <w:rFonts w:ascii="Times New Roman" w:hAnsi="Times New Roman"/>
          <w:noProof/>
          <w:sz w:val="28"/>
          <w:szCs w:val="28"/>
          <w:lang w:val="en-US" w:eastAsia="en-US" w:bidi="ar-SA"/>
        </w:rPr>
        <w:drawing>
          <wp:inline distT="0" distB="0" distL="0" distR="0" wp14:anchorId="0E469C1D" wp14:editId="5684661D">
            <wp:extent cx="4914265" cy="3206750"/>
            <wp:effectExtent l="0" t="0" r="0" b="0"/>
            <wp:docPr id="8"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914265" cy="3206750"/>
                    </a:xfrm>
                    <a:prstGeom prst="rect">
                      <a:avLst/>
                    </a:prstGeom>
                  </pic:spPr>
                </pic:pic>
              </a:graphicData>
            </a:graphic>
          </wp:inline>
        </w:drawing>
      </w:r>
      <w:r w:rsidR="00F323E7" w:rsidRPr="00F323E7">
        <w:rPr>
          <w:rFonts w:ascii="Times New Roman" w:hAnsi="Times New Roman"/>
          <w:sz w:val="28"/>
          <w:szCs w:val="28"/>
        </w:rPr>
        <w:t xml:space="preserve"> </w:t>
      </w:r>
    </w:p>
    <w:p w14:paraId="4172642D" w14:textId="1D48B959" w:rsidR="009A192E" w:rsidRDefault="00F323E7">
      <w:pPr>
        <w:spacing w:line="360" w:lineRule="auto"/>
        <w:ind w:firstLine="709"/>
        <w:jc w:val="center"/>
        <w:rPr>
          <w:rFonts w:ascii="Times New Roman" w:hAnsi="Times New Roman"/>
          <w:sz w:val="28"/>
          <w:szCs w:val="28"/>
        </w:rPr>
      </w:pPr>
      <w:r>
        <w:rPr>
          <w:rFonts w:ascii="Times New Roman" w:hAnsi="Times New Roman"/>
          <w:sz w:val="28"/>
          <w:szCs w:val="28"/>
        </w:rPr>
        <w:t xml:space="preserve">Рисунок 8 </w:t>
      </w:r>
      <w:r w:rsidRPr="00E411C9">
        <w:rPr>
          <w:rFonts w:ascii="Times New Roman" w:hAnsi="Times New Roman" w:cs="Times New Roman"/>
          <w:sz w:val="28"/>
          <w:szCs w:val="28"/>
        </w:rPr>
        <w:t xml:space="preserve">– </w:t>
      </w:r>
      <w:r>
        <w:rPr>
          <w:rFonts w:ascii="Times New Roman" w:hAnsi="Times New Roman" w:cs="Times New Roman"/>
          <w:sz w:val="28"/>
          <w:szCs w:val="28"/>
        </w:rPr>
        <w:t>Концепт б</w:t>
      </w:r>
      <w:r w:rsidRPr="00E411C9">
        <w:rPr>
          <w:rFonts w:ascii="Times New Roman" w:hAnsi="Times New Roman" w:cs="Times New Roman"/>
          <w:sz w:val="28"/>
          <w:szCs w:val="28"/>
        </w:rPr>
        <w:t>изнес-модел</w:t>
      </w:r>
      <w:r>
        <w:rPr>
          <w:rFonts w:ascii="Times New Roman" w:hAnsi="Times New Roman" w:cs="Times New Roman"/>
          <w:sz w:val="28"/>
          <w:szCs w:val="28"/>
        </w:rPr>
        <w:t>и</w:t>
      </w:r>
      <w:r w:rsidRPr="00E411C9">
        <w:rPr>
          <w:rFonts w:ascii="Times New Roman" w:hAnsi="Times New Roman" w:cs="Times New Roman"/>
          <w:sz w:val="28"/>
          <w:szCs w:val="28"/>
        </w:rPr>
        <w:t xml:space="preserve"> </w:t>
      </w:r>
      <w:r>
        <w:rPr>
          <w:rFonts w:ascii="Times New Roman" w:hAnsi="Times New Roman"/>
          <w:sz w:val="28"/>
          <w:szCs w:val="28"/>
        </w:rPr>
        <w:t>для предприятий производству</w:t>
      </w:r>
    </w:p>
    <w:p w14:paraId="5C79D8DB" w14:textId="77777777" w:rsidR="009A192E" w:rsidRDefault="00222C2F">
      <w:pPr>
        <w:spacing w:line="360" w:lineRule="auto"/>
        <w:ind w:firstLine="709"/>
        <w:jc w:val="both"/>
        <w:rPr>
          <w:rFonts w:hint="eastAsia"/>
        </w:rPr>
      </w:pPr>
      <w:r>
        <w:rPr>
          <w:rFonts w:ascii="Times New Roman" w:hAnsi="Times New Roman"/>
          <w:bCs/>
          <w:sz w:val="28"/>
          <w:szCs w:val="28"/>
        </w:rPr>
        <w:t>Блок отношений с клиентами включает в себя формы связи и площадки, ее обеспечивающие.</w:t>
      </w:r>
    </w:p>
    <w:p w14:paraId="673EDA7F" w14:textId="77777777" w:rsidR="00F323E7" w:rsidRDefault="00222C2F">
      <w:pPr>
        <w:spacing w:line="360" w:lineRule="auto"/>
        <w:ind w:firstLine="709"/>
        <w:jc w:val="center"/>
        <w:rPr>
          <w:rFonts w:ascii="Times New Roman" w:hAnsi="Times New Roman"/>
          <w:sz w:val="28"/>
          <w:szCs w:val="28"/>
        </w:rPr>
      </w:pPr>
      <w:r>
        <w:rPr>
          <w:rFonts w:ascii="Times New Roman" w:hAnsi="Times New Roman"/>
          <w:noProof/>
          <w:sz w:val="28"/>
          <w:szCs w:val="28"/>
          <w:lang w:val="en-US" w:eastAsia="en-US" w:bidi="ar-SA"/>
        </w:rPr>
        <w:lastRenderedPageBreak/>
        <w:drawing>
          <wp:inline distT="0" distB="0" distL="0" distR="0" wp14:anchorId="32DC9A2D" wp14:editId="3A79321D">
            <wp:extent cx="4914265" cy="3204210"/>
            <wp:effectExtent l="0" t="0" r="0" b="0"/>
            <wp:docPr id="9"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9"/>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914265" cy="3204210"/>
                    </a:xfrm>
                    <a:prstGeom prst="rect">
                      <a:avLst/>
                    </a:prstGeom>
                  </pic:spPr>
                </pic:pic>
              </a:graphicData>
            </a:graphic>
          </wp:inline>
        </w:drawing>
      </w:r>
      <w:r w:rsidR="00F323E7" w:rsidRPr="00F323E7">
        <w:rPr>
          <w:rFonts w:ascii="Times New Roman" w:hAnsi="Times New Roman"/>
          <w:sz w:val="28"/>
          <w:szCs w:val="28"/>
        </w:rPr>
        <w:t xml:space="preserve"> </w:t>
      </w:r>
    </w:p>
    <w:p w14:paraId="4981207A" w14:textId="49978BC0" w:rsidR="009A192E" w:rsidRDefault="00F323E7">
      <w:pPr>
        <w:spacing w:line="360" w:lineRule="auto"/>
        <w:ind w:firstLine="709"/>
        <w:jc w:val="center"/>
        <w:rPr>
          <w:rFonts w:ascii="Times New Roman" w:hAnsi="Times New Roman"/>
          <w:sz w:val="28"/>
          <w:szCs w:val="28"/>
        </w:rPr>
      </w:pPr>
      <w:r>
        <w:rPr>
          <w:rFonts w:ascii="Times New Roman" w:hAnsi="Times New Roman"/>
          <w:sz w:val="28"/>
          <w:szCs w:val="28"/>
        </w:rPr>
        <w:t xml:space="preserve">Рисунок 9 </w:t>
      </w:r>
      <w:r w:rsidRPr="00E411C9">
        <w:rPr>
          <w:rFonts w:ascii="Times New Roman" w:hAnsi="Times New Roman" w:cs="Times New Roman"/>
          <w:sz w:val="28"/>
          <w:szCs w:val="28"/>
        </w:rPr>
        <w:t xml:space="preserve">– </w:t>
      </w:r>
      <w:r>
        <w:rPr>
          <w:rFonts w:ascii="Times New Roman" w:hAnsi="Times New Roman" w:cs="Times New Roman"/>
          <w:sz w:val="28"/>
          <w:szCs w:val="28"/>
        </w:rPr>
        <w:t>Концепт б</w:t>
      </w:r>
      <w:r w:rsidRPr="00E411C9">
        <w:rPr>
          <w:rFonts w:ascii="Times New Roman" w:hAnsi="Times New Roman" w:cs="Times New Roman"/>
          <w:sz w:val="28"/>
          <w:szCs w:val="28"/>
        </w:rPr>
        <w:t>изнес-модел</w:t>
      </w:r>
      <w:r>
        <w:rPr>
          <w:rFonts w:ascii="Times New Roman" w:hAnsi="Times New Roman" w:cs="Times New Roman"/>
          <w:sz w:val="28"/>
          <w:szCs w:val="28"/>
        </w:rPr>
        <w:t>и</w:t>
      </w:r>
      <w:r w:rsidRPr="00E411C9">
        <w:rPr>
          <w:rFonts w:ascii="Times New Roman" w:hAnsi="Times New Roman" w:cs="Times New Roman"/>
          <w:sz w:val="28"/>
          <w:szCs w:val="28"/>
        </w:rPr>
        <w:t xml:space="preserve"> </w:t>
      </w:r>
      <w:r>
        <w:rPr>
          <w:rFonts w:ascii="Times New Roman" w:hAnsi="Times New Roman"/>
          <w:sz w:val="28"/>
          <w:szCs w:val="28"/>
        </w:rPr>
        <w:t>для предприятий по сбыту сельскохозяйственных товаров</w:t>
      </w:r>
    </w:p>
    <w:p w14:paraId="79C7B6C4" w14:textId="77777777" w:rsidR="009A192E" w:rsidRDefault="00222C2F">
      <w:pPr>
        <w:spacing w:line="360" w:lineRule="auto"/>
        <w:ind w:firstLine="709"/>
        <w:jc w:val="both"/>
        <w:rPr>
          <w:rFonts w:hint="eastAsia"/>
        </w:rPr>
      </w:pPr>
      <w:r>
        <w:rPr>
          <w:rFonts w:ascii="Times New Roman" w:hAnsi="Times New Roman"/>
          <w:sz w:val="28"/>
          <w:szCs w:val="28"/>
        </w:rPr>
        <w:t xml:space="preserve">Каналами сбыта </w:t>
      </w:r>
      <w:r>
        <w:rPr>
          <w:rFonts w:ascii="Times New Roman" w:hAnsi="Times New Roman"/>
          <w:bCs/>
          <w:sz w:val="28"/>
          <w:szCs w:val="28"/>
        </w:rPr>
        <w:t>являются площадки, через которые клиент может получить доступ к ценностному предложению.</w:t>
      </w:r>
    </w:p>
    <w:p w14:paraId="070C1226" w14:textId="77777777" w:rsidR="00F323E7" w:rsidRDefault="00222C2F">
      <w:pPr>
        <w:spacing w:line="360" w:lineRule="auto"/>
        <w:ind w:firstLine="709"/>
        <w:jc w:val="center"/>
        <w:rPr>
          <w:rFonts w:ascii="Times New Roman" w:hAnsi="Times New Roman"/>
          <w:sz w:val="28"/>
          <w:szCs w:val="28"/>
        </w:rPr>
      </w:pPr>
      <w:r>
        <w:rPr>
          <w:rFonts w:ascii="Times New Roman" w:hAnsi="Times New Roman"/>
          <w:noProof/>
          <w:sz w:val="28"/>
          <w:szCs w:val="28"/>
          <w:lang w:val="en-US" w:eastAsia="en-US" w:bidi="ar-SA"/>
        </w:rPr>
        <w:drawing>
          <wp:inline distT="0" distB="0" distL="0" distR="0" wp14:anchorId="0BBD6FB8" wp14:editId="3692D81A">
            <wp:extent cx="4686935" cy="3068298"/>
            <wp:effectExtent l="0" t="0" r="0" b="0"/>
            <wp:docPr id="10"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0"/>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693584" cy="3072651"/>
                    </a:xfrm>
                    <a:prstGeom prst="rect">
                      <a:avLst/>
                    </a:prstGeom>
                  </pic:spPr>
                </pic:pic>
              </a:graphicData>
            </a:graphic>
          </wp:inline>
        </w:drawing>
      </w:r>
      <w:r w:rsidR="00F323E7" w:rsidRPr="00F323E7">
        <w:rPr>
          <w:rFonts w:ascii="Times New Roman" w:hAnsi="Times New Roman"/>
          <w:sz w:val="28"/>
          <w:szCs w:val="28"/>
        </w:rPr>
        <w:t xml:space="preserve"> </w:t>
      </w:r>
    </w:p>
    <w:p w14:paraId="7DBB8438" w14:textId="7E75EC8B" w:rsidR="009A192E" w:rsidRDefault="00F323E7">
      <w:pPr>
        <w:spacing w:line="360" w:lineRule="auto"/>
        <w:ind w:firstLine="709"/>
        <w:jc w:val="center"/>
        <w:rPr>
          <w:rFonts w:ascii="Times New Roman" w:hAnsi="Times New Roman"/>
          <w:sz w:val="28"/>
          <w:szCs w:val="28"/>
        </w:rPr>
      </w:pPr>
      <w:r>
        <w:rPr>
          <w:rFonts w:ascii="Times New Roman" w:hAnsi="Times New Roman"/>
          <w:sz w:val="28"/>
          <w:szCs w:val="28"/>
        </w:rPr>
        <w:t xml:space="preserve">Рисунок 10 </w:t>
      </w:r>
      <w:r w:rsidRPr="00E411C9">
        <w:rPr>
          <w:rFonts w:ascii="Times New Roman" w:hAnsi="Times New Roman" w:cs="Times New Roman"/>
          <w:sz w:val="28"/>
          <w:szCs w:val="28"/>
        </w:rPr>
        <w:t xml:space="preserve">– </w:t>
      </w:r>
      <w:r>
        <w:rPr>
          <w:rFonts w:ascii="Times New Roman" w:hAnsi="Times New Roman" w:cs="Times New Roman"/>
          <w:sz w:val="28"/>
          <w:szCs w:val="28"/>
        </w:rPr>
        <w:t>Концепт б</w:t>
      </w:r>
      <w:r w:rsidRPr="00E411C9">
        <w:rPr>
          <w:rFonts w:ascii="Times New Roman" w:hAnsi="Times New Roman" w:cs="Times New Roman"/>
          <w:sz w:val="28"/>
          <w:szCs w:val="28"/>
        </w:rPr>
        <w:t>изнес-модель</w:t>
      </w:r>
      <w:r>
        <w:rPr>
          <w:rFonts w:ascii="Times New Roman" w:hAnsi="Times New Roman"/>
          <w:sz w:val="28"/>
          <w:szCs w:val="28"/>
        </w:rPr>
        <w:t xml:space="preserve"> для административных органов района</w:t>
      </w:r>
    </w:p>
    <w:p w14:paraId="03695033" w14:textId="77777777" w:rsidR="00F323E7" w:rsidRDefault="00F323E7">
      <w:pPr>
        <w:spacing w:line="360" w:lineRule="auto"/>
        <w:ind w:firstLine="709"/>
        <w:jc w:val="both"/>
        <w:rPr>
          <w:rFonts w:ascii="Times New Roman" w:hAnsi="Times New Roman"/>
          <w:bCs/>
          <w:sz w:val="28"/>
          <w:szCs w:val="28"/>
        </w:rPr>
      </w:pPr>
    </w:p>
    <w:p w14:paraId="1DCC64D6" w14:textId="17045518" w:rsidR="009A192E" w:rsidRDefault="00F323E7">
      <w:pPr>
        <w:spacing w:line="360" w:lineRule="auto"/>
        <w:ind w:firstLine="709"/>
        <w:jc w:val="both"/>
        <w:rPr>
          <w:rFonts w:hint="eastAsia"/>
        </w:rPr>
      </w:pPr>
      <w:r>
        <w:rPr>
          <w:rFonts w:ascii="Times New Roman" w:hAnsi="Times New Roman"/>
          <w:noProof/>
          <w:sz w:val="28"/>
          <w:szCs w:val="28"/>
          <w:lang w:val="en-US" w:eastAsia="en-US" w:bidi="ar-SA"/>
        </w:rPr>
        <w:lastRenderedPageBreak/>
        <w:drawing>
          <wp:anchor distT="0" distB="0" distL="0" distR="0" simplePos="0" relativeHeight="251657216" behindDoc="0" locked="0" layoutInCell="0" allowOverlap="1" wp14:anchorId="55A2BDE9" wp14:editId="41B1ADC0">
            <wp:simplePos x="0" y="0"/>
            <wp:positionH relativeFrom="column">
              <wp:posOffset>744220</wp:posOffset>
            </wp:positionH>
            <wp:positionV relativeFrom="paragraph">
              <wp:posOffset>672465</wp:posOffset>
            </wp:positionV>
            <wp:extent cx="4765040" cy="3109595"/>
            <wp:effectExtent l="0" t="0" r="0" b="0"/>
            <wp:wrapTopAndBottom/>
            <wp:docPr id="11" name="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1"/>
                    <pic:cNvPicPr>
                      <a:picLocks noChangeAspect="1" noChangeArrowheads="1"/>
                    </pic:cNvPicPr>
                  </pic:nvPicPr>
                  <pic:blipFill>
                    <a:blip r:embed="rId22"/>
                    <a:stretch>
                      <a:fillRect/>
                    </a:stretch>
                  </pic:blipFill>
                  <pic:spPr bwMode="auto">
                    <a:xfrm>
                      <a:off x="0" y="0"/>
                      <a:ext cx="4765040" cy="310959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bCs/>
          <w:sz w:val="28"/>
          <w:szCs w:val="28"/>
        </w:rPr>
        <w:t>Блок потребительских сегментов рассчитан на определение потребителя конечной продукции АПК региона.</w:t>
      </w:r>
    </w:p>
    <w:p w14:paraId="675B14C6" w14:textId="77777777" w:rsidR="00F323E7" w:rsidRDefault="00222C2F">
      <w:pPr>
        <w:spacing w:line="360" w:lineRule="auto"/>
        <w:ind w:firstLine="709"/>
        <w:jc w:val="center"/>
        <w:rPr>
          <w:rFonts w:ascii="Times New Roman" w:hAnsi="Times New Roman"/>
          <w:sz w:val="28"/>
          <w:szCs w:val="28"/>
        </w:rPr>
      </w:pPr>
      <w:r>
        <w:rPr>
          <w:rFonts w:ascii="Times New Roman" w:hAnsi="Times New Roman"/>
          <w:sz w:val="28"/>
          <w:szCs w:val="28"/>
        </w:rPr>
        <w:t xml:space="preserve">Рисунок 11 </w:t>
      </w:r>
      <w:r w:rsidRPr="00E411C9">
        <w:rPr>
          <w:rFonts w:ascii="Times New Roman" w:hAnsi="Times New Roman" w:cs="Times New Roman"/>
          <w:sz w:val="28"/>
          <w:szCs w:val="28"/>
        </w:rPr>
        <w:t>–</w:t>
      </w:r>
      <w:r w:rsidR="00F323E7">
        <w:rPr>
          <w:rFonts w:ascii="Times New Roman" w:hAnsi="Times New Roman" w:cs="Times New Roman"/>
          <w:sz w:val="28"/>
          <w:szCs w:val="28"/>
        </w:rPr>
        <w:t xml:space="preserve"> Концепт б</w:t>
      </w:r>
      <w:r w:rsidRPr="00E411C9">
        <w:rPr>
          <w:rFonts w:ascii="Times New Roman" w:hAnsi="Times New Roman" w:cs="Times New Roman"/>
          <w:sz w:val="28"/>
          <w:szCs w:val="28"/>
        </w:rPr>
        <w:t>изнес-модел</w:t>
      </w:r>
      <w:r w:rsidR="00F323E7">
        <w:rPr>
          <w:rFonts w:ascii="Times New Roman" w:hAnsi="Times New Roman" w:cs="Times New Roman"/>
          <w:sz w:val="28"/>
          <w:szCs w:val="28"/>
        </w:rPr>
        <w:t>и</w:t>
      </w:r>
      <w:r w:rsidRPr="00E411C9">
        <w:rPr>
          <w:rFonts w:ascii="Times New Roman" w:hAnsi="Times New Roman" w:cs="Times New Roman"/>
          <w:sz w:val="28"/>
          <w:szCs w:val="28"/>
        </w:rPr>
        <w:t xml:space="preserve"> </w:t>
      </w:r>
      <w:r>
        <w:rPr>
          <w:rFonts w:ascii="Times New Roman" w:hAnsi="Times New Roman"/>
          <w:sz w:val="28"/>
          <w:szCs w:val="28"/>
        </w:rPr>
        <w:t xml:space="preserve">для </w:t>
      </w:r>
    </w:p>
    <w:p w14:paraId="45452F66" w14:textId="08134C19" w:rsidR="009A192E" w:rsidRDefault="00222C2F">
      <w:pPr>
        <w:spacing w:line="360" w:lineRule="auto"/>
        <w:ind w:firstLine="709"/>
        <w:jc w:val="center"/>
        <w:rPr>
          <w:rFonts w:ascii="Times New Roman" w:hAnsi="Times New Roman"/>
          <w:sz w:val="28"/>
          <w:szCs w:val="28"/>
        </w:rPr>
      </w:pPr>
      <w:r>
        <w:rPr>
          <w:rFonts w:ascii="Times New Roman" w:hAnsi="Times New Roman"/>
          <w:sz w:val="28"/>
          <w:szCs w:val="28"/>
        </w:rPr>
        <w:t>Министерства сельского хозяйства региона</w:t>
      </w:r>
    </w:p>
    <w:p w14:paraId="0A3824BD" w14:textId="77777777" w:rsidR="009A192E" w:rsidRDefault="00222C2F">
      <w:pPr>
        <w:spacing w:line="360" w:lineRule="auto"/>
        <w:ind w:firstLine="709"/>
        <w:jc w:val="both"/>
        <w:rPr>
          <w:rFonts w:hint="eastAsia"/>
        </w:rPr>
      </w:pPr>
      <w:r>
        <w:rPr>
          <w:rFonts w:ascii="Times New Roman" w:hAnsi="Times New Roman"/>
          <w:bCs/>
          <w:sz w:val="28"/>
          <w:szCs w:val="28"/>
        </w:rPr>
        <w:t>Структура издержек определяется нормативными актами, регулирующих работу предприятий АПК, а также закладыванием бюджета для устранения потенциальных рисков в работе самого АПК.</w:t>
      </w:r>
    </w:p>
    <w:p w14:paraId="26E6217B" w14:textId="342CD276" w:rsidR="009A192E" w:rsidRDefault="00222C2F">
      <w:pPr>
        <w:spacing w:line="360" w:lineRule="auto"/>
        <w:ind w:firstLine="709"/>
        <w:jc w:val="center"/>
        <w:rPr>
          <w:rFonts w:hint="eastAsia"/>
        </w:rPr>
      </w:pPr>
      <w:r>
        <w:rPr>
          <w:rFonts w:ascii="Times New Roman" w:hAnsi="Times New Roman"/>
          <w:sz w:val="28"/>
          <w:szCs w:val="28"/>
        </w:rPr>
        <w:t xml:space="preserve">Рисунок 12 </w:t>
      </w:r>
      <w:r w:rsidRPr="00E411C9">
        <w:rPr>
          <w:rFonts w:ascii="Times New Roman" w:hAnsi="Times New Roman" w:cs="Times New Roman"/>
          <w:sz w:val="28"/>
          <w:szCs w:val="28"/>
        </w:rPr>
        <w:t xml:space="preserve">– </w:t>
      </w:r>
      <w:r w:rsidR="00F323E7">
        <w:rPr>
          <w:rFonts w:ascii="Times New Roman" w:hAnsi="Times New Roman" w:cs="Times New Roman"/>
          <w:sz w:val="28"/>
          <w:szCs w:val="28"/>
        </w:rPr>
        <w:t>Концепт б</w:t>
      </w:r>
      <w:r w:rsidRPr="00E411C9">
        <w:rPr>
          <w:rFonts w:ascii="Times New Roman" w:hAnsi="Times New Roman" w:cs="Times New Roman"/>
          <w:sz w:val="28"/>
          <w:szCs w:val="28"/>
        </w:rPr>
        <w:t>изнес-модел</w:t>
      </w:r>
      <w:r w:rsidR="00F323E7">
        <w:rPr>
          <w:rFonts w:ascii="Times New Roman" w:hAnsi="Times New Roman" w:cs="Times New Roman"/>
          <w:sz w:val="28"/>
          <w:szCs w:val="28"/>
        </w:rPr>
        <w:t>и</w:t>
      </w:r>
      <w:r w:rsidRPr="00E411C9">
        <w:rPr>
          <w:rFonts w:ascii="Times New Roman" w:hAnsi="Times New Roman" w:cs="Times New Roman"/>
          <w:sz w:val="28"/>
          <w:szCs w:val="28"/>
        </w:rPr>
        <w:t xml:space="preserve"> </w:t>
      </w:r>
      <w:r>
        <w:rPr>
          <w:rFonts w:ascii="Times New Roman" w:hAnsi="Times New Roman"/>
          <w:noProof/>
          <w:sz w:val="28"/>
          <w:szCs w:val="28"/>
          <w:lang w:val="en-US" w:eastAsia="en-US" w:bidi="ar-SA"/>
        </w:rPr>
        <w:drawing>
          <wp:anchor distT="0" distB="0" distL="0" distR="0" simplePos="0" relativeHeight="13" behindDoc="0" locked="0" layoutInCell="0" allowOverlap="1" wp14:anchorId="78D274DA" wp14:editId="3CD9CE0D">
            <wp:simplePos x="0" y="0"/>
            <wp:positionH relativeFrom="column">
              <wp:align>center</wp:align>
            </wp:positionH>
            <wp:positionV relativeFrom="paragraph">
              <wp:posOffset>635</wp:posOffset>
            </wp:positionV>
            <wp:extent cx="4905375" cy="3205480"/>
            <wp:effectExtent l="0" t="0" r="0" b="0"/>
            <wp:wrapTopAndBottom/>
            <wp:docPr id="12" name="Image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2"/>
                    <pic:cNvPicPr>
                      <a:picLocks noChangeAspect="1" noChangeArrowheads="1"/>
                    </pic:cNvPicPr>
                  </pic:nvPicPr>
                  <pic:blipFill>
                    <a:blip r:embed="rId23"/>
                    <a:stretch>
                      <a:fillRect/>
                    </a:stretch>
                  </pic:blipFill>
                  <pic:spPr bwMode="auto">
                    <a:xfrm>
                      <a:off x="0" y="0"/>
                      <a:ext cx="4905375" cy="3205480"/>
                    </a:xfrm>
                    <a:prstGeom prst="rect">
                      <a:avLst/>
                    </a:prstGeom>
                  </pic:spPr>
                </pic:pic>
              </a:graphicData>
            </a:graphic>
          </wp:anchor>
        </w:drawing>
      </w:r>
      <w:r>
        <w:rPr>
          <w:rFonts w:ascii="Times New Roman" w:hAnsi="Times New Roman"/>
          <w:sz w:val="28"/>
          <w:szCs w:val="28"/>
        </w:rPr>
        <w:t>для АПК региона</w:t>
      </w:r>
    </w:p>
    <w:p w14:paraId="659F35B6" w14:textId="77777777" w:rsidR="009A192E" w:rsidRDefault="00222C2F">
      <w:pPr>
        <w:spacing w:line="360" w:lineRule="auto"/>
        <w:ind w:firstLine="709"/>
        <w:jc w:val="both"/>
        <w:rPr>
          <w:rFonts w:hint="eastAsia"/>
        </w:rPr>
      </w:pPr>
      <w:r>
        <w:rPr>
          <w:rFonts w:ascii="Times New Roman" w:hAnsi="Times New Roman"/>
          <w:bCs/>
          <w:sz w:val="28"/>
          <w:szCs w:val="28"/>
        </w:rPr>
        <w:lastRenderedPageBreak/>
        <w:t>Блок потоков дохода формируется за счет источников возникновения прибылей. Для АПК региона таковыми является продажа готового сырья и продукции.</w:t>
      </w:r>
    </w:p>
    <w:p w14:paraId="27DC72A4" w14:textId="77777777" w:rsidR="009A192E" w:rsidRDefault="009A192E">
      <w:pPr>
        <w:spacing w:line="360" w:lineRule="auto"/>
        <w:ind w:firstLine="709"/>
        <w:jc w:val="both"/>
        <w:rPr>
          <w:rFonts w:ascii="Times New Roman" w:hAnsi="Times New Roman"/>
          <w:bCs/>
          <w:sz w:val="28"/>
          <w:szCs w:val="28"/>
        </w:rPr>
      </w:pPr>
    </w:p>
    <w:p w14:paraId="4F26CA27" w14:textId="77777777" w:rsidR="009A192E" w:rsidRDefault="00222C2F">
      <w:pPr>
        <w:spacing w:line="360" w:lineRule="auto"/>
        <w:ind w:firstLine="709"/>
        <w:jc w:val="both"/>
        <w:rPr>
          <w:rFonts w:ascii="Times New Roman" w:hAnsi="Times New Roman"/>
          <w:sz w:val="28"/>
          <w:szCs w:val="28"/>
        </w:rPr>
      </w:pPr>
      <w:r>
        <w:rPr>
          <w:rFonts w:ascii="Times New Roman" w:hAnsi="Times New Roman"/>
          <w:b/>
          <w:sz w:val="28"/>
          <w:szCs w:val="28"/>
        </w:rPr>
        <w:t>Заключение</w:t>
      </w:r>
    </w:p>
    <w:p w14:paraId="52D440E9" w14:textId="525AC0FF" w:rsidR="003B4904" w:rsidRPr="003B4904" w:rsidRDefault="003B4904" w:rsidP="003B4904">
      <w:pPr>
        <w:spacing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было предложено </w:t>
      </w:r>
      <w:r w:rsidRPr="003B4904">
        <w:rPr>
          <w:rFonts w:ascii="Times New Roman" w:hAnsi="Times New Roman"/>
          <w:sz w:val="28"/>
          <w:szCs w:val="28"/>
        </w:rPr>
        <w:t>рассматривать агропромышленный комплекс, как единую бизнес-экосистему, в которой участники осуществляют свою деятельность через конкуренцию и сотрудничество, направленную на получение единого результата. Авторами был использова</w:t>
      </w:r>
      <w:r>
        <w:rPr>
          <w:rFonts w:ascii="Times New Roman" w:hAnsi="Times New Roman"/>
          <w:sz w:val="28"/>
          <w:szCs w:val="28"/>
        </w:rPr>
        <w:t>н</w:t>
      </w:r>
      <w:r w:rsidRPr="003B4904">
        <w:rPr>
          <w:rFonts w:ascii="Times New Roman" w:hAnsi="Times New Roman"/>
          <w:sz w:val="28"/>
          <w:szCs w:val="28"/>
        </w:rPr>
        <w:t xml:space="preserve"> метод бизнес-моделирования (по А. </w:t>
      </w:r>
      <w:proofErr w:type="spellStart"/>
      <w:r w:rsidRPr="003B4904">
        <w:rPr>
          <w:rFonts w:ascii="Times New Roman" w:hAnsi="Times New Roman"/>
          <w:sz w:val="28"/>
          <w:szCs w:val="28"/>
        </w:rPr>
        <w:t>Остервальдеру</w:t>
      </w:r>
      <w:proofErr w:type="spellEnd"/>
      <w:r w:rsidRPr="003B4904">
        <w:rPr>
          <w:rFonts w:ascii="Times New Roman" w:hAnsi="Times New Roman"/>
          <w:sz w:val="28"/>
          <w:szCs w:val="28"/>
        </w:rPr>
        <w:t>), концепция которого была доработана для возможности его применения при моделировании деятельности отрасли с учетом существующей иерархической модели управления АПК региона и принципов формирования цепочек создания ценности. Предложенный подход позволит осмыслить не только взаимосвязи между разнородными субъектами АПК, но и увидеть новые возможности сотрудничества между игроками сложного по структуре рынка, а также сильные и слабые стороны как каждого игрока, так и всей экосистемы, что в итоге выведет процесс реализации стратегии развития АПК региона на новый качественный уровень.</w:t>
      </w:r>
    </w:p>
    <w:p w14:paraId="0EDF5611" w14:textId="77777777" w:rsidR="003B4904" w:rsidRPr="00DB3800" w:rsidRDefault="003B4904" w:rsidP="00DB3800">
      <w:pPr>
        <w:ind w:firstLine="709"/>
        <w:jc w:val="both"/>
        <w:rPr>
          <w:rFonts w:ascii="Times New Roman" w:hAnsi="Times New Roman"/>
        </w:rPr>
      </w:pPr>
    </w:p>
    <w:p w14:paraId="0AE3266F" w14:textId="78FF58B6" w:rsidR="009A192E" w:rsidRPr="00DB3800" w:rsidRDefault="00DB3800" w:rsidP="00DB3800">
      <w:pPr>
        <w:ind w:firstLine="709"/>
        <w:jc w:val="both"/>
        <w:rPr>
          <w:rFonts w:ascii="Times New Roman" w:hAnsi="Times New Roman"/>
          <w:b/>
        </w:rPr>
      </w:pPr>
      <w:r w:rsidRPr="00DB3800">
        <w:rPr>
          <w:rFonts w:ascii="Times New Roman" w:hAnsi="Times New Roman"/>
          <w:b/>
        </w:rPr>
        <w:t>Литература</w:t>
      </w:r>
    </w:p>
    <w:p w14:paraId="2861C407" w14:textId="77777777" w:rsidR="00DB3800" w:rsidRPr="00DB3800" w:rsidRDefault="00DB3800" w:rsidP="00DB3800">
      <w:pPr>
        <w:ind w:firstLine="709"/>
        <w:jc w:val="both"/>
        <w:rPr>
          <w:rFonts w:hint="eastAsia"/>
        </w:rPr>
      </w:pPr>
    </w:p>
    <w:p w14:paraId="317B54EE" w14:textId="77777777" w:rsidR="003B4904" w:rsidRPr="00DB3800" w:rsidRDefault="003B4904" w:rsidP="00686C97">
      <w:pPr>
        <w:pStyle w:val="ListParagraph"/>
        <w:numPr>
          <w:ilvl w:val="0"/>
          <w:numId w:val="1"/>
        </w:numPr>
        <w:tabs>
          <w:tab w:val="left" w:pos="851"/>
        </w:tabs>
        <w:ind w:left="0" w:firstLine="567"/>
        <w:jc w:val="both"/>
        <w:rPr>
          <w:rFonts w:ascii="Times New Roman" w:hAnsi="Times New Roman"/>
          <w:szCs w:val="24"/>
        </w:rPr>
      </w:pPr>
      <w:proofErr w:type="spellStart"/>
      <w:r w:rsidRPr="00DB3800">
        <w:rPr>
          <w:rFonts w:ascii="Times New Roman" w:hAnsi="Times New Roman"/>
          <w:szCs w:val="24"/>
          <w:lang w:val="en-US"/>
        </w:rPr>
        <w:t>Baranovskaya</w:t>
      </w:r>
      <w:proofErr w:type="spellEnd"/>
      <w:r w:rsidRPr="00DB3800">
        <w:rPr>
          <w:rFonts w:ascii="Times New Roman" w:hAnsi="Times New Roman"/>
          <w:szCs w:val="24"/>
          <w:lang w:val="en-US"/>
        </w:rPr>
        <w:t xml:space="preserve"> T.P. Developing a business model and a strategy map for objectives in the enterprise architecture of an agro-industrial corporation / T.P. </w:t>
      </w:r>
      <w:proofErr w:type="spellStart"/>
      <w:r w:rsidRPr="00DB3800">
        <w:rPr>
          <w:rFonts w:ascii="Times New Roman" w:hAnsi="Times New Roman"/>
          <w:szCs w:val="24"/>
          <w:lang w:val="en-US"/>
        </w:rPr>
        <w:t>Baranovskaya</w:t>
      </w:r>
      <w:proofErr w:type="spellEnd"/>
      <w:r w:rsidRPr="00DB3800">
        <w:rPr>
          <w:rFonts w:ascii="Times New Roman" w:hAnsi="Times New Roman"/>
          <w:szCs w:val="24"/>
          <w:lang w:val="en-US"/>
        </w:rPr>
        <w:t>, V.I. </w:t>
      </w:r>
      <w:proofErr w:type="spellStart"/>
      <w:r w:rsidRPr="00DB3800">
        <w:rPr>
          <w:rFonts w:ascii="Times New Roman" w:hAnsi="Times New Roman"/>
          <w:szCs w:val="24"/>
          <w:lang w:val="en-US"/>
        </w:rPr>
        <w:t>Loiko</w:t>
      </w:r>
      <w:proofErr w:type="spellEnd"/>
      <w:r w:rsidRPr="00DB3800">
        <w:rPr>
          <w:rFonts w:ascii="Times New Roman" w:hAnsi="Times New Roman"/>
          <w:szCs w:val="24"/>
          <w:lang w:val="en-US"/>
        </w:rPr>
        <w:t>, A.E. </w:t>
      </w:r>
      <w:proofErr w:type="spellStart"/>
      <w:r w:rsidRPr="00DB3800">
        <w:rPr>
          <w:rFonts w:ascii="Times New Roman" w:hAnsi="Times New Roman"/>
          <w:szCs w:val="24"/>
          <w:lang w:val="en-US"/>
        </w:rPr>
        <w:t>Vostroknutov</w:t>
      </w:r>
      <w:proofErr w:type="spellEnd"/>
      <w:r w:rsidRPr="00DB3800">
        <w:rPr>
          <w:rFonts w:ascii="Times New Roman" w:hAnsi="Times New Roman"/>
          <w:szCs w:val="24"/>
          <w:lang w:val="en-US"/>
        </w:rPr>
        <w:t>, Y.V.Y. Lutsenko, A.G.E. </w:t>
      </w:r>
      <w:proofErr w:type="spellStart"/>
      <w:r w:rsidRPr="00DB3800">
        <w:rPr>
          <w:rFonts w:ascii="Times New Roman" w:hAnsi="Times New Roman"/>
          <w:szCs w:val="24"/>
          <w:lang w:val="en-US"/>
        </w:rPr>
        <w:t>Burda</w:t>
      </w:r>
      <w:proofErr w:type="spellEnd"/>
      <w:r w:rsidRPr="00DB3800">
        <w:rPr>
          <w:rFonts w:ascii="Times New Roman" w:hAnsi="Times New Roman"/>
          <w:szCs w:val="24"/>
          <w:lang w:val="en-US"/>
        </w:rPr>
        <w:t xml:space="preserve"> // International Journal of Applied Business and Economic Research. 2016. </w:t>
      </w:r>
      <w:r w:rsidRPr="00DB3800">
        <w:rPr>
          <w:rFonts w:ascii="Times New Roman" w:hAnsi="Times New Roman"/>
          <w:szCs w:val="24"/>
        </w:rPr>
        <w:t>Т</w:t>
      </w:r>
      <w:r w:rsidRPr="00DB3800">
        <w:rPr>
          <w:rFonts w:ascii="Times New Roman" w:hAnsi="Times New Roman"/>
          <w:szCs w:val="24"/>
          <w:lang w:val="en-US"/>
        </w:rPr>
        <w:t xml:space="preserve">. 14. № 9. </w:t>
      </w:r>
      <w:r w:rsidRPr="00DB3800">
        <w:rPr>
          <w:rFonts w:ascii="Times New Roman" w:hAnsi="Times New Roman"/>
          <w:szCs w:val="24"/>
        </w:rPr>
        <w:t>С</w:t>
      </w:r>
      <w:r w:rsidRPr="00DB3800">
        <w:rPr>
          <w:rFonts w:ascii="Times New Roman" w:hAnsi="Times New Roman"/>
          <w:szCs w:val="24"/>
          <w:lang w:val="en-US"/>
        </w:rPr>
        <w:t>. 6015-6037.</w:t>
      </w:r>
    </w:p>
    <w:p w14:paraId="6375EA2D" w14:textId="77777777" w:rsidR="003B4904" w:rsidRPr="00DB3800" w:rsidRDefault="003B4904" w:rsidP="00686C97">
      <w:pPr>
        <w:pStyle w:val="ListParagraph"/>
        <w:numPr>
          <w:ilvl w:val="0"/>
          <w:numId w:val="1"/>
        </w:numPr>
        <w:tabs>
          <w:tab w:val="left" w:pos="851"/>
        </w:tabs>
        <w:ind w:left="0" w:firstLine="567"/>
        <w:jc w:val="both"/>
        <w:rPr>
          <w:rFonts w:ascii="Times New Roman" w:hAnsi="Times New Roman"/>
          <w:szCs w:val="24"/>
        </w:rPr>
      </w:pPr>
      <w:r w:rsidRPr="00DB3800">
        <w:rPr>
          <w:rFonts w:ascii="Times New Roman" w:hAnsi="Times New Roman"/>
          <w:szCs w:val="24"/>
        </w:rPr>
        <w:t xml:space="preserve">Александрова Л.А. Промышленная интеграция: кластеры </w:t>
      </w:r>
      <w:proofErr w:type="spellStart"/>
      <w:r w:rsidRPr="00DB3800">
        <w:rPr>
          <w:rFonts w:ascii="Times New Roman" w:hAnsi="Times New Roman"/>
          <w:szCs w:val="24"/>
        </w:rPr>
        <w:t>versus</w:t>
      </w:r>
      <w:proofErr w:type="spellEnd"/>
      <w:r w:rsidRPr="00DB3800">
        <w:rPr>
          <w:rFonts w:ascii="Times New Roman" w:hAnsi="Times New Roman"/>
          <w:szCs w:val="24"/>
        </w:rPr>
        <w:t xml:space="preserve"> холдинги / Л.А. Александрова // Вестник Саратовского государственного социально-экономического университета. — 2014. — </w:t>
      </w:r>
      <w:proofErr w:type="spellStart"/>
      <w:r w:rsidRPr="00DB3800">
        <w:rPr>
          <w:rFonts w:ascii="Times New Roman" w:hAnsi="Times New Roman"/>
          <w:szCs w:val="24"/>
        </w:rPr>
        <w:t>No</w:t>
      </w:r>
      <w:proofErr w:type="spellEnd"/>
      <w:r w:rsidRPr="00DB3800">
        <w:rPr>
          <w:rFonts w:ascii="Times New Roman" w:hAnsi="Times New Roman"/>
          <w:szCs w:val="24"/>
        </w:rPr>
        <w:t>. 2 (51). — С. 25—29.</w:t>
      </w:r>
    </w:p>
    <w:p w14:paraId="3DA5B7A2" w14:textId="77777777" w:rsidR="003B4904" w:rsidRPr="00DB3800" w:rsidRDefault="003B4904" w:rsidP="00686C97">
      <w:pPr>
        <w:pStyle w:val="ListParagraph"/>
        <w:numPr>
          <w:ilvl w:val="0"/>
          <w:numId w:val="1"/>
        </w:numPr>
        <w:tabs>
          <w:tab w:val="left" w:pos="851"/>
        </w:tabs>
        <w:ind w:left="0" w:firstLine="567"/>
        <w:jc w:val="both"/>
        <w:rPr>
          <w:rFonts w:ascii="Times New Roman" w:hAnsi="Times New Roman"/>
          <w:szCs w:val="24"/>
        </w:rPr>
      </w:pPr>
      <w:proofErr w:type="spellStart"/>
      <w:r w:rsidRPr="00DB3800">
        <w:rPr>
          <w:rFonts w:ascii="Times New Roman" w:hAnsi="Times New Roman"/>
          <w:szCs w:val="24"/>
        </w:rPr>
        <w:t>Аничин</w:t>
      </w:r>
      <w:proofErr w:type="spellEnd"/>
      <w:r w:rsidRPr="00DB3800">
        <w:rPr>
          <w:rFonts w:ascii="Times New Roman" w:hAnsi="Times New Roman"/>
          <w:szCs w:val="24"/>
        </w:rPr>
        <w:t xml:space="preserve"> В.Л. От кластерной политики к регулированию вертикальной конкуренции / В.Л. </w:t>
      </w:r>
      <w:proofErr w:type="spellStart"/>
      <w:r w:rsidRPr="00DB3800">
        <w:rPr>
          <w:rFonts w:ascii="Times New Roman" w:hAnsi="Times New Roman"/>
          <w:szCs w:val="24"/>
        </w:rPr>
        <w:t>Аничин</w:t>
      </w:r>
      <w:proofErr w:type="spellEnd"/>
      <w:r w:rsidRPr="00DB3800">
        <w:rPr>
          <w:rFonts w:ascii="Times New Roman" w:hAnsi="Times New Roman"/>
          <w:szCs w:val="24"/>
        </w:rPr>
        <w:t>, Ю.Н. Юрченко // Научный результат. Экономические исследования.</w:t>
      </w:r>
      <w:r w:rsidRPr="00DB3800">
        <w:rPr>
          <w:rFonts w:ascii="Times New Roman" w:hAnsi="Times New Roman" w:cs="Times New Roman"/>
          <w:szCs w:val="24"/>
        </w:rPr>
        <w:t xml:space="preserve"> – </w:t>
      </w:r>
      <w:r w:rsidRPr="00DB3800">
        <w:rPr>
          <w:rFonts w:ascii="Times New Roman" w:hAnsi="Times New Roman"/>
          <w:szCs w:val="24"/>
        </w:rPr>
        <w:t>2022.</w:t>
      </w:r>
      <w:r w:rsidRPr="00DB3800">
        <w:rPr>
          <w:rFonts w:ascii="Times New Roman" w:hAnsi="Times New Roman" w:cs="Times New Roman"/>
          <w:szCs w:val="24"/>
        </w:rPr>
        <w:t xml:space="preserve"> – </w:t>
      </w:r>
      <w:r w:rsidRPr="00DB3800">
        <w:rPr>
          <w:rFonts w:ascii="Times New Roman" w:hAnsi="Times New Roman"/>
          <w:szCs w:val="24"/>
        </w:rPr>
        <w:t xml:space="preserve">T. 8. </w:t>
      </w:r>
      <w:proofErr w:type="spellStart"/>
      <w:r w:rsidRPr="00DB3800">
        <w:rPr>
          <w:rFonts w:ascii="Times New Roman" w:hAnsi="Times New Roman"/>
          <w:szCs w:val="24"/>
        </w:rPr>
        <w:t>No</w:t>
      </w:r>
      <w:proofErr w:type="spellEnd"/>
      <w:r w:rsidRPr="00DB3800">
        <w:rPr>
          <w:rFonts w:ascii="Times New Roman" w:hAnsi="Times New Roman"/>
          <w:szCs w:val="24"/>
        </w:rPr>
        <w:t>. 4.</w:t>
      </w:r>
      <w:r w:rsidRPr="00DB3800">
        <w:rPr>
          <w:rFonts w:ascii="Times New Roman" w:hAnsi="Times New Roman" w:cs="Times New Roman"/>
          <w:szCs w:val="24"/>
        </w:rPr>
        <w:t xml:space="preserve"> – С</w:t>
      </w:r>
      <w:r w:rsidRPr="00DB3800">
        <w:rPr>
          <w:rFonts w:ascii="Times New Roman" w:hAnsi="Times New Roman"/>
          <w:szCs w:val="24"/>
        </w:rPr>
        <w:t>. 47</w:t>
      </w:r>
      <w:r w:rsidRPr="00DB3800">
        <w:rPr>
          <w:rFonts w:ascii="Times New Roman" w:hAnsi="Times New Roman" w:cs="Times New Roman"/>
          <w:szCs w:val="24"/>
        </w:rPr>
        <w:t xml:space="preserve"> – </w:t>
      </w:r>
      <w:r w:rsidRPr="00DB3800">
        <w:rPr>
          <w:rFonts w:ascii="Times New Roman" w:hAnsi="Times New Roman"/>
          <w:szCs w:val="24"/>
        </w:rPr>
        <w:t>57.</w:t>
      </w:r>
    </w:p>
    <w:p w14:paraId="1982A249" w14:textId="2E08D008" w:rsidR="003B4904" w:rsidRPr="00DB3800" w:rsidRDefault="003B4904" w:rsidP="00686C97">
      <w:pPr>
        <w:pStyle w:val="ListParagraph"/>
        <w:numPr>
          <w:ilvl w:val="0"/>
          <w:numId w:val="1"/>
        </w:numPr>
        <w:tabs>
          <w:tab w:val="left" w:pos="851"/>
        </w:tabs>
        <w:ind w:left="0" w:firstLine="567"/>
        <w:jc w:val="both"/>
        <w:rPr>
          <w:rFonts w:ascii="Times New Roman" w:hAnsi="Times New Roman"/>
          <w:szCs w:val="24"/>
          <w:lang w:val="en-US"/>
        </w:rPr>
      </w:pPr>
      <w:r w:rsidRPr="00DB3800">
        <w:rPr>
          <w:rFonts w:ascii="Times New Roman" w:hAnsi="Times New Roman"/>
          <w:szCs w:val="24"/>
        </w:rPr>
        <w:lastRenderedPageBreak/>
        <w:t>Вострокнутов А.Е. Методологические аспекты формирования и стратегического развития бизнес-модели организаций малого бизнеса / А.Е.</w:t>
      </w:r>
      <w:r w:rsidR="00DB3800" w:rsidRPr="00DB3800">
        <w:rPr>
          <w:rFonts w:ascii="Times New Roman" w:hAnsi="Times New Roman"/>
          <w:szCs w:val="24"/>
        </w:rPr>
        <w:t> </w:t>
      </w:r>
      <w:r w:rsidRPr="00DB3800">
        <w:rPr>
          <w:rFonts w:ascii="Times New Roman" w:hAnsi="Times New Roman"/>
          <w:szCs w:val="24"/>
        </w:rPr>
        <w:t xml:space="preserve">Вострокнутов, В.И. </w:t>
      </w:r>
      <w:proofErr w:type="spellStart"/>
      <w:r w:rsidRPr="00DB3800">
        <w:rPr>
          <w:rFonts w:ascii="Times New Roman" w:hAnsi="Times New Roman"/>
          <w:szCs w:val="24"/>
        </w:rPr>
        <w:t>Лойко</w:t>
      </w:r>
      <w:proofErr w:type="spellEnd"/>
      <w:r w:rsidRPr="00DB3800">
        <w:rPr>
          <w:rFonts w:ascii="Times New Roman" w:hAnsi="Times New Roman"/>
          <w:szCs w:val="24"/>
        </w:rPr>
        <w:t xml:space="preserve"> // Новые технологии. 2018. </w:t>
      </w:r>
      <w:r w:rsidRPr="00DB3800">
        <w:rPr>
          <w:rFonts w:ascii="Times New Roman" w:hAnsi="Times New Roman"/>
          <w:szCs w:val="24"/>
          <w:lang w:val="en-US"/>
        </w:rPr>
        <w:t xml:space="preserve">№ 3. </w:t>
      </w:r>
      <w:r w:rsidRPr="00DB3800">
        <w:rPr>
          <w:rFonts w:ascii="Times New Roman" w:hAnsi="Times New Roman"/>
          <w:szCs w:val="24"/>
        </w:rPr>
        <w:t>С</w:t>
      </w:r>
      <w:r w:rsidRPr="00DB3800">
        <w:rPr>
          <w:rFonts w:ascii="Times New Roman" w:hAnsi="Times New Roman"/>
          <w:szCs w:val="24"/>
          <w:lang w:val="en-US"/>
        </w:rPr>
        <w:t>. 92-100.</w:t>
      </w:r>
    </w:p>
    <w:p w14:paraId="43989B98" w14:textId="77777777" w:rsidR="003B4904" w:rsidRPr="00DB3800" w:rsidRDefault="003B4904" w:rsidP="00686C97">
      <w:pPr>
        <w:pStyle w:val="ListParagraph"/>
        <w:numPr>
          <w:ilvl w:val="0"/>
          <w:numId w:val="1"/>
        </w:numPr>
        <w:tabs>
          <w:tab w:val="left" w:pos="851"/>
        </w:tabs>
        <w:ind w:left="0" w:firstLine="567"/>
        <w:jc w:val="both"/>
        <w:rPr>
          <w:rFonts w:ascii="Times New Roman" w:hAnsi="Times New Roman"/>
          <w:szCs w:val="24"/>
        </w:rPr>
      </w:pPr>
      <w:proofErr w:type="spellStart"/>
      <w:r w:rsidRPr="00DB3800">
        <w:rPr>
          <w:rFonts w:ascii="Times New Roman" w:hAnsi="Times New Roman"/>
          <w:szCs w:val="24"/>
        </w:rPr>
        <w:t>Гузев</w:t>
      </w:r>
      <w:proofErr w:type="spellEnd"/>
      <w:r w:rsidRPr="00DB3800">
        <w:rPr>
          <w:rFonts w:ascii="Times New Roman" w:hAnsi="Times New Roman"/>
          <w:szCs w:val="24"/>
        </w:rPr>
        <w:t xml:space="preserve"> М.М. Кластерный подход к развитию сельских территорий региона: механизм реализации и апробация результатов: монография </w:t>
      </w:r>
      <w:r w:rsidRPr="00DB3800">
        <w:rPr>
          <w:rFonts w:ascii="Times New Roman" w:hAnsi="Times New Roman" w:cs="Times New Roman"/>
          <w:szCs w:val="24"/>
        </w:rPr>
        <w:t xml:space="preserve">/ М.М. </w:t>
      </w:r>
      <w:proofErr w:type="spellStart"/>
      <w:r w:rsidRPr="00DB3800">
        <w:rPr>
          <w:rFonts w:ascii="Times New Roman" w:hAnsi="Times New Roman" w:cs="Times New Roman"/>
          <w:szCs w:val="24"/>
        </w:rPr>
        <w:t>Гузев</w:t>
      </w:r>
      <w:proofErr w:type="spellEnd"/>
      <w:r w:rsidRPr="00DB3800">
        <w:rPr>
          <w:rFonts w:ascii="Times New Roman" w:hAnsi="Times New Roman" w:cs="Times New Roman"/>
          <w:szCs w:val="24"/>
        </w:rPr>
        <w:t xml:space="preserve">, Е.Ю. </w:t>
      </w:r>
      <w:proofErr w:type="spellStart"/>
      <w:r w:rsidRPr="00DB3800">
        <w:rPr>
          <w:rFonts w:ascii="Times New Roman" w:hAnsi="Times New Roman" w:cs="Times New Roman"/>
          <w:szCs w:val="24"/>
        </w:rPr>
        <w:t>Дубовикова</w:t>
      </w:r>
      <w:proofErr w:type="spellEnd"/>
      <w:r w:rsidRPr="00DB3800">
        <w:rPr>
          <w:rFonts w:ascii="Times New Roman" w:hAnsi="Times New Roman" w:cs="Times New Roman"/>
          <w:szCs w:val="24"/>
        </w:rPr>
        <w:t>, Н.А. Мишура. // Волгоград: Сфера, 2019. — С. 88.</w:t>
      </w:r>
    </w:p>
    <w:p w14:paraId="3E960329" w14:textId="77777777" w:rsidR="003B4904" w:rsidRPr="00DB3800" w:rsidRDefault="003B4904" w:rsidP="00686C97">
      <w:pPr>
        <w:pStyle w:val="ListParagraph"/>
        <w:numPr>
          <w:ilvl w:val="0"/>
          <w:numId w:val="1"/>
        </w:numPr>
        <w:tabs>
          <w:tab w:val="left" w:pos="851"/>
        </w:tabs>
        <w:ind w:left="0" w:firstLine="567"/>
        <w:jc w:val="both"/>
        <w:rPr>
          <w:rFonts w:ascii="Times New Roman" w:hAnsi="Times New Roman"/>
          <w:szCs w:val="24"/>
        </w:rPr>
      </w:pPr>
      <w:proofErr w:type="spellStart"/>
      <w:r w:rsidRPr="00DB3800">
        <w:rPr>
          <w:rFonts w:ascii="Times New Roman" w:hAnsi="Times New Roman" w:cs="Times New Roman"/>
          <w:szCs w:val="24"/>
        </w:rPr>
        <w:t>Улезько</w:t>
      </w:r>
      <w:proofErr w:type="spellEnd"/>
      <w:r w:rsidRPr="00DB3800">
        <w:rPr>
          <w:rFonts w:ascii="Times New Roman" w:hAnsi="Times New Roman" w:cs="Times New Roman"/>
          <w:szCs w:val="24"/>
        </w:rPr>
        <w:t xml:space="preserve"> А.В. Механизм реализации экономических интересов сельского населения / А.В. </w:t>
      </w:r>
      <w:proofErr w:type="spellStart"/>
      <w:r w:rsidRPr="00DB3800">
        <w:rPr>
          <w:rFonts w:ascii="Times New Roman" w:hAnsi="Times New Roman" w:cs="Times New Roman"/>
          <w:szCs w:val="24"/>
        </w:rPr>
        <w:t>Улезько</w:t>
      </w:r>
      <w:proofErr w:type="spellEnd"/>
      <w:r w:rsidRPr="00DB3800">
        <w:rPr>
          <w:rFonts w:ascii="Times New Roman" w:hAnsi="Times New Roman" w:cs="Times New Roman"/>
          <w:szCs w:val="24"/>
        </w:rPr>
        <w:t>, И.М. Семенова. // Воронеж: ФГБОУ ВО Воронежский ГАУ, 2017. – С. 179.</w:t>
      </w:r>
    </w:p>
    <w:p w14:paraId="1C0404F4" w14:textId="77777777" w:rsidR="003B4904" w:rsidRPr="00DB3800" w:rsidRDefault="003B4904" w:rsidP="00686C97">
      <w:pPr>
        <w:pStyle w:val="ListParagraph"/>
        <w:numPr>
          <w:ilvl w:val="0"/>
          <w:numId w:val="1"/>
        </w:numPr>
        <w:tabs>
          <w:tab w:val="left" w:pos="851"/>
        </w:tabs>
        <w:ind w:left="0" w:firstLine="567"/>
        <w:jc w:val="both"/>
        <w:rPr>
          <w:rFonts w:ascii="Times New Roman" w:hAnsi="Times New Roman"/>
          <w:szCs w:val="24"/>
        </w:rPr>
      </w:pPr>
      <w:proofErr w:type="spellStart"/>
      <w:r w:rsidRPr="00DB3800">
        <w:rPr>
          <w:rFonts w:ascii="Times New Roman" w:hAnsi="Times New Roman"/>
          <w:szCs w:val="24"/>
        </w:rPr>
        <w:t>Федотенкова</w:t>
      </w:r>
      <w:proofErr w:type="spellEnd"/>
      <w:r w:rsidRPr="00DB3800">
        <w:rPr>
          <w:rFonts w:ascii="Times New Roman" w:hAnsi="Times New Roman"/>
          <w:szCs w:val="24"/>
        </w:rPr>
        <w:t xml:space="preserve"> О.А. Системные проблемы и особенности функционирования производственных кластеров в АПК / О.А. </w:t>
      </w:r>
      <w:proofErr w:type="spellStart"/>
      <w:r w:rsidRPr="00DB3800">
        <w:rPr>
          <w:rFonts w:ascii="Times New Roman" w:hAnsi="Times New Roman"/>
          <w:szCs w:val="24"/>
        </w:rPr>
        <w:t>Федотенкова</w:t>
      </w:r>
      <w:proofErr w:type="spellEnd"/>
      <w:r w:rsidRPr="00DB3800">
        <w:rPr>
          <w:rFonts w:ascii="Times New Roman" w:hAnsi="Times New Roman"/>
          <w:szCs w:val="24"/>
        </w:rPr>
        <w:t xml:space="preserve">, Л.И. Проняева // Вестник Орловского государственного аграрного университета. — </w:t>
      </w:r>
      <w:proofErr w:type="spellStart"/>
      <w:r w:rsidRPr="00DB3800">
        <w:rPr>
          <w:rFonts w:ascii="Times New Roman" w:hAnsi="Times New Roman"/>
          <w:szCs w:val="24"/>
        </w:rPr>
        <w:t>No</w:t>
      </w:r>
      <w:proofErr w:type="spellEnd"/>
      <w:r w:rsidRPr="00DB3800">
        <w:rPr>
          <w:rFonts w:ascii="Times New Roman" w:hAnsi="Times New Roman"/>
          <w:szCs w:val="24"/>
        </w:rPr>
        <w:t>. 4 (61).</w:t>
      </w:r>
      <w:r w:rsidRPr="00DB3800">
        <w:rPr>
          <w:rFonts w:ascii="Times New Roman" w:hAnsi="Times New Roman" w:cs="Times New Roman"/>
          <w:szCs w:val="24"/>
        </w:rPr>
        <w:t xml:space="preserve"> – </w:t>
      </w:r>
      <w:r w:rsidRPr="00DB3800">
        <w:rPr>
          <w:rFonts w:ascii="Times New Roman" w:hAnsi="Times New Roman"/>
          <w:szCs w:val="24"/>
        </w:rPr>
        <w:t>С. 11</w:t>
      </w:r>
      <w:r w:rsidRPr="00DB3800">
        <w:rPr>
          <w:rFonts w:ascii="Times New Roman" w:hAnsi="Times New Roman" w:cs="Times New Roman"/>
          <w:szCs w:val="24"/>
        </w:rPr>
        <w:t xml:space="preserve"> – </w:t>
      </w:r>
      <w:r w:rsidRPr="00DB3800">
        <w:rPr>
          <w:rFonts w:ascii="Times New Roman" w:hAnsi="Times New Roman"/>
          <w:szCs w:val="24"/>
        </w:rPr>
        <w:t>21.</w:t>
      </w:r>
    </w:p>
    <w:p w14:paraId="613EBBF0" w14:textId="77777777" w:rsidR="003B4904" w:rsidRPr="00DB3800" w:rsidRDefault="003B4904" w:rsidP="00686C97">
      <w:pPr>
        <w:pStyle w:val="ListParagraph"/>
        <w:numPr>
          <w:ilvl w:val="0"/>
          <w:numId w:val="1"/>
        </w:numPr>
        <w:tabs>
          <w:tab w:val="left" w:pos="851"/>
        </w:tabs>
        <w:ind w:left="0" w:firstLine="567"/>
        <w:jc w:val="both"/>
        <w:rPr>
          <w:rFonts w:ascii="Times New Roman" w:hAnsi="Times New Roman"/>
          <w:szCs w:val="24"/>
        </w:rPr>
      </w:pPr>
      <w:proofErr w:type="spellStart"/>
      <w:r w:rsidRPr="00DB3800">
        <w:rPr>
          <w:rFonts w:ascii="Times New Roman" w:hAnsi="Times New Roman" w:cs="Times New Roman"/>
          <w:szCs w:val="24"/>
        </w:rPr>
        <w:t>Ферару</w:t>
      </w:r>
      <w:proofErr w:type="spellEnd"/>
      <w:r w:rsidRPr="00DB3800">
        <w:rPr>
          <w:rFonts w:ascii="Times New Roman" w:hAnsi="Times New Roman" w:cs="Times New Roman"/>
          <w:szCs w:val="24"/>
        </w:rPr>
        <w:t xml:space="preserve"> Г.С. Формирование системы координации и развития </w:t>
      </w:r>
      <w:proofErr w:type="spellStart"/>
      <w:r w:rsidRPr="00DB3800">
        <w:rPr>
          <w:rFonts w:ascii="Times New Roman" w:hAnsi="Times New Roman" w:cs="Times New Roman"/>
          <w:szCs w:val="24"/>
        </w:rPr>
        <w:t>кластерно</w:t>
      </w:r>
      <w:proofErr w:type="spellEnd"/>
      <w:r w:rsidRPr="00DB3800">
        <w:rPr>
          <w:rFonts w:ascii="Times New Roman" w:hAnsi="Times New Roman" w:cs="Times New Roman"/>
          <w:szCs w:val="24"/>
        </w:rPr>
        <w:t xml:space="preserve">-сетевых структур / Г.С. </w:t>
      </w:r>
      <w:proofErr w:type="spellStart"/>
      <w:r w:rsidRPr="00DB3800">
        <w:rPr>
          <w:rFonts w:ascii="Times New Roman" w:hAnsi="Times New Roman" w:cs="Times New Roman"/>
          <w:szCs w:val="24"/>
        </w:rPr>
        <w:t>Ферару</w:t>
      </w:r>
      <w:proofErr w:type="spellEnd"/>
      <w:r w:rsidRPr="00DB3800">
        <w:rPr>
          <w:rFonts w:ascii="Times New Roman" w:hAnsi="Times New Roman" w:cs="Times New Roman"/>
          <w:szCs w:val="24"/>
        </w:rPr>
        <w:t xml:space="preserve">, Д.Н. Киселев // </w:t>
      </w:r>
      <w:r w:rsidRPr="00DB3800">
        <w:rPr>
          <w:rFonts w:ascii="Times New Roman" w:hAnsi="Times New Roman" w:cs="Times New Roman"/>
          <w:szCs w:val="24"/>
          <w:lang w:val="en-GB"/>
        </w:rPr>
        <w:t>Russian</w:t>
      </w:r>
      <w:r w:rsidRPr="00DB3800">
        <w:rPr>
          <w:rFonts w:ascii="Times New Roman" w:hAnsi="Times New Roman" w:cs="Times New Roman"/>
          <w:szCs w:val="24"/>
        </w:rPr>
        <w:t xml:space="preserve"> </w:t>
      </w:r>
      <w:r w:rsidRPr="00DB3800">
        <w:rPr>
          <w:rFonts w:ascii="Times New Roman" w:hAnsi="Times New Roman" w:cs="Times New Roman"/>
          <w:szCs w:val="24"/>
          <w:lang w:val="en-GB"/>
        </w:rPr>
        <w:t>Economic</w:t>
      </w:r>
      <w:r w:rsidRPr="00DB3800">
        <w:rPr>
          <w:rFonts w:ascii="Times New Roman" w:hAnsi="Times New Roman" w:cs="Times New Roman"/>
          <w:szCs w:val="24"/>
        </w:rPr>
        <w:t xml:space="preserve"> </w:t>
      </w:r>
      <w:r w:rsidRPr="00DB3800">
        <w:rPr>
          <w:rFonts w:ascii="Times New Roman" w:hAnsi="Times New Roman" w:cs="Times New Roman"/>
          <w:szCs w:val="24"/>
          <w:lang w:val="en-GB"/>
        </w:rPr>
        <w:t>Bulletin</w:t>
      </w:r>
      <w:r w:rsidRPr="00DB3800">
        <w:rPr>
          <w:rFonts w:ascii="Times New Roman" w:hAnsi="Times New Roman" w:cs="Times New Roman"/>
          <w:szCs w:val="24"/>
        </w:rPr>
        <w:t xml:space="preserve">. – 2019. – </w:t>
      </w:r>
      <w:r w:rsidRPr="00DB3800">
        <w:rPr>
          <w:rFonts w:ascii="Times New Roman" w:hAnsi="Times New Roman" w:cs="Times New Roman"/>
          <w:szCs w:val="24"/>
          <w:lang w:val="en-GB"/>
        </w:rPr>
        <w:t>T</w:t>
      </w:r>
      <w:r w:rsidRPr="00DB3800">
        <w:rPr>
          <w:rFonts w:ascii="Times New Roman" w:hAnsi="Times New Roman" w:cs="Times New Roman"/>
          <w:szCs w:val="24"/>
        </w:rPr>
        <w:t xml:space="preserve">, 2. </w:t>
      </w:r>
      <w:r w:rsidRPr="00DB3800">
        <w:rPr>
          <w:rFonts w:ascii="Times New Roman" w:hAnsi="Times New Roman" w:cs="Times New Roman"/>
          <w:szCs w:val="24"/>
          <w:lang w:val="en-GB"/>
        </w:rPr>
        <w:t>No</w:t>
      </w:r>
      <w:r w:rsidRPr="00DB3800">
        <w:rPr>
          <w:rFonts w:ascii="Times New Roman" w:hAnsi="Times New Roman" w:cs="Times New Roman"/>
          <w:szCs w:val="24"/>
        </w:rPr>
        <w:t>. 6. – С. 250 —259.</w:t>
      </w:r>
    </w:p>
    <w:p w14:paraId="5C571D38" w14:textId="77777777" w:rsidR="00DB3800" w:rsidRDefault="00DB3800" w:rsidP="00DB3800">
      <w:pPr>
        <w:jc w:val="both"/>
        <w:rPr>
          <w:rFonts w:ascii="Times New Roman" w:hAnsi="Times New Roman"/>
        </w:rPr>
      </w:pPr>
    </w:p>
    <w:p w14:paraId="034AE12B" w14:textId="66769BF8" w:rsidR="00DB3800" w:rsidRPr="000D23C2" w:rsidRDefault="00DB3800" w:rsidP="00DB3800">
      <w:pPr>
        <w:ind w:firstLine="709"/>
        <w:jc w:val="both"/>
        <w:rPr>
          <w:rFonts w:ascii="Times New Roman" w:hAnsi="Times New Roman"/>
          <w:b/>
          <w:bCs/>
          <w:lang w:val="en-US"/>
        </w:rPr>
      </w:pPr>
      <w:r w:rsidRPr="000D23C2">
        <w:rPr>
          <w:rFonts w:ascii="Times New Roman" w:hAnsi="Times New Roman"/>
          <w:b/>
          <w:bCs/>
          <w:lang w:val="en-US"/>
        </w:rPr>
        <w:t>References</w:t>
      </w:r>
    </w:p>
    <w:p w14:paraId="03D83CDE" w14:textId="77777777" w:rsidR="00DB3800" w:rsidRPr="000D23C2" w:rsidRDefault="00DB3800" w:rsidP="00DB3800">
      <w:pPr>
        <w:jc w:val="both"/>
        <w:rPr>
          <w:rFonts w:ascii="Times New Roman" w:hAnsi="Times New Roman"/>
          <w:lang w:val="en-US"/>
        </w:rPr>
      </w:pPr>
    </w:p>
    <w:p w14:paraId="1E1DD766" w14:textId="77777777" w:rsidR="00DB3800" w:rsidRPr="00DB3800" w:rsidRDefault="00DB3800" w:rsidP="00686C97">
      <w:pPr>
        <w:tabs>
          <w:tab w:val="left" w:pos="851"/>
        </w:tabs>
        <w:ind w:firstLine="567"/>
        <w:jc w:val="both"/>
        <w:rPr>
          <w:rFonts w:ascii="Times New Roman" w:hAnsi="Times New Roman"/>
          <w:lang w:val="en-US"/>
        </w:rPr>
      </w:pPr>
      <w:r w:rsidRPr="00DB3800">
        <w:rPr>
          <w:rFonts w:ascii="Times New Roman" w:hAnsi="Times New Roman"/>
          <w:lang w:val="en-US"/>
        </w:rPr>
        <w:t>1.</w:t>
      </w:r>
      <w:r w:rsidRPr="00DB3800">
        <w:rPr>
          <w:rFonts w:ascii="Times New Roman" w:hAnsi="Times New Roman"/>
          <w:lang w:val="en-US"/>
        </w:rPr>
        <w:tab/>
      </w:r>
      <w:proofErr w:type="spellStart"/>
      <w:r w:rsidRPr="00DB3800">
        <w:rPr>
          <w:rFonts w:ascii="Times New Roman" w:hAnsi="Times New Roman"/>
          <w:lang w:val="en-US"/>
        </w:rPr>
        <w:t>Baranovskaya</w:t>
      </w:r>
      <w:proofErr w:type="spellEnd"/>
      <w:r w:rsidRPr="00DB3800">
        <w:rPr>
          <w:rFonts w:ascii="Times New Roman" w:hAnsi="Times New Roman"/>
          <w:lang w:val="en-US"/>
        </w:rPr>
        <w:t xml:space="preserve"> T.P. Developing a business model and a strategy map for objectives in the enterprise architecture of an agro-industrial corporation / T.P. </w:t>
      </w:r>
      <w:proofErr w:type="spellStart"/>
      <w:r w:rsidRPr="00DB3800">
        <w:rPr>
          <w:rFonts w:ascii="Times New Roman" w:hAnsi="Times New Roman"/>
          <w:lang w:val="en-US"/>
        </w:rPr>
        <w:t>Baranovskaya</w:t>
      </w:r>
      <w:proofErr w:type="spellEnd"/>
      <w:r w:rsidRPr="00DB3800">
        <w:rPr>
          <w:rFonts w:ascii="Times New Roman" w:hAnsi="Times New Roman"/>
          <w:lang w:val="en-US"/>
        </w:rPr>
        <w:t xml:space="preserve">, V.I. </w:t>
      </w:r>
      <w:proofErr w:type="spellStart"/>
      <w:r w:rsidRPr="00DB3800">
        <w:rPr>
          <w:rFonts w:ascii="Times New Roman" w:hAnsi="Times New Roman"/>
          <w:lang w:val="en-US"/>
        </w:rPr>
        <w:t>Loiko</w:t>
      </w:r>
      <w:proofErr w:type="spellEnd"/>
      <w:r w:rsidRPr="00DB3800">
        <w:rPr>
          <w:rFonts w:ascii="Times New Roman" w:hAnsi="Times New Roman"/>
          <w:lang w:val="en-US"/>
        </w:rPr>
        <w:t xml:space="preserve">, A.E. </w:t>
      </w:r>
      <w:proofErr w:type="spellStart"/>
      <w:r w:rsidRPr="00DB3800">
        <w:rPr>
          <w:rFonts w:ascii="Times New Roman" w:hAnsi="Times New Roman"/>
          <w:lang w:val="en-US"/>
        </w:rPr>
        <w:t>Vostroknutov</w:t>
      </w:r>
      <w:proofErr w:type="spellEnd"/>
      <w:r w:rsidRPr="00DB3800">
        <w:rPr>
          <w:rFonts w:ascii="Times New Roman" w:hAnsi="Times New Roman"/>
          <w:lang w:val="en-US"/>
        </w:rPr>
        <w:t xml:space="preserve">, Y.V.Y. Lutsenko, A.G.E. </w:t>
      </w:r>
      <w:proofErr w:type="spellStart"/>
      <w:r w:rsidRPr="00DB3800">
        <w:rPr>
          <w:rFonts w:ascii="Times New Roman" w:hAnsi="Times New Roman"/>
          <w:lang w:val="en-US"/>
        </w:rPr>
        <w:t>Burda</w:t>
      </w:r>
      <w:proofErr w:type="spellEnd"/>
      <w:r w:rsidRPr="00DB3800">
        <w:rPr>
          <w:rFonts w:ascii="Times New Roman" w:hAnsi="Times New Roman"/>
          <w:lang w:val="en-US"/>
        </w:rPr>
        <w:t xml:space="preserve"> // International Journal of Applied Business and Economic Research. 2016. T. 14. № 9. S. 6015-6037.</w:t>
      </w:r>
    </w:p>
    <w:p w14:paraId="79DD1C66" w14:textId="77777777" w:rsidR="00DB3800" w:rsidRPr="00DB3800" w:rsidRDefault="00DB3800" w:rsidP="00686C97">
      <w:pPr>
        <w:tabs>
          <w:tab w:val="left" w:pos="851"/>
        </w:tabs>
        <w:ind w:firstLine="567"/>
        <w:jc w:val="both"/>
        <w:rPr>
          <w:rFonts w:ascii="Times New Roman" w:hAnsi="Times New Roman"/>
          <w:lang w:val="en-US"/>
        </w:rPr>
      </w:pPr>
      <w:r w:rsidRPr="00DB3800">
        <w:rPr>
          <w:rFonts w:ascii="Times New Roman" w:hAnsi="Times New Roman"/>
          <w:lang w:val="en-US"/>
        </w:rPr>
        <w:t>2.</w:t>
      </w:r>
      <w:r w:rsidRPr="00DB3800">
        <w:rPr>
          <w:rFonts w:ascii="Times New Roman" w:hAnsi="Times New Roman"/>
          <w:lang w:val="en-US"/>
        </w:rPr>
        <w:tab/>
      </w:r>
      <w:proofErr w:type="spellStart"/>
      <w:r w:rsidRPr="00DB3800">
        <w:rPr>
          <w:rFonts w:ascii="Times New Roman" w:hAnsi="Times New Roman"/>
          <w:lang w:val="en-US"/>
        </w:rPr>
        <w:t>Aleksandrova</w:t>
      </w:r>
      <w:proofErr w:type="spellEnd"/>
      <w:r w:rsidRPr="00DB3800">
        <w:rPr>
          <w:rFonts w:ascii="Times New Roman" w:hAnsi="Times New Roman"/>
          <w:lang w:val="en-US"/>
        </w:rPr>
        <w:t xml:space="preserve"> L.A. </w:t>
      </w:r>
      <w:proofErr w:type="spellStart"/>
      <w:r w:rsidRPr="00DB3800">
        <w:rPr>
          <w:rFonts w:ascii="Times New Roman" w:hAnsi="Times New Roman"/>
          <w:lang w:val="en-US"/>
        </w:rPr>
        <w:t>Promyshlennaya</w:t>
      </w:r>
      <w:proofErr w:type="spellEnd"/>
      <w:r w:rsidRPr="00DB3800">
        <w:rPr>
          <w:rFonts w:ascii="Times New Roman" w:hAnsi="Times New Roman"/>
          <w:lang w:val="en-US"/>
        </w:rPr>
        <w:t xml:space="preserve"> </w:t>
      </w:r>
      <w:proofErr w:type="spellStart"/>
      <w:r w:rsidRPr="00DB3800">
        <w:rPr>
          <w:rFonts w:ascii="Times New Roman" w:hAnsi="Times New Roman"/>
          <w:lang w:val="en-US"/>
        </w:rPr>
        <w:t>integraciya</w:t>
      </w:r>
      <w:proofErr w:type="spellEnd"/>
      <w:r w:rsidRPr="00DB3800">
        <w:rPr>
          <w:rFonts w:ascii="Times New Roman" w:hAnsi="Times New Roman"/>
          <w:lang w:val="en-US"/>
        </w:rPr>
        <w:t xml:space="preserve">: </w:t>
      </w:r>
      <w:proofErr w:type="spellStart"/>
      <w:r w:rsidRPr="00DB3800">
        <w:rPr>
          <w:rFonts w:ascii="Times New Roman" w:hAnsi="Times New Roman"/>
          <w:lang w:val="en-US"/>
        </w:rPr>
        <w:t>klastery</w:t>
      </w:r>
      <w:proofErr w:type="spellEnd"/>
      <w:r w:rsidRPr="00DB3800">
        <w:rPr>
          <w:rFonts w:ascii="Times New Roman" w:hAnsi="Times New Roman"/>
          <w:lang w:val="en-US"/>
        </w:rPr>
        <w:t xml:space="preserve"> versus </w:t>
      </w:r>
      <w:proofErr w:type="spellStart"/>
      <w:r w:rsidRPr="00DB3800">
        <w:rPr>
          <w:rFonts w:ascii="Times New Roman" w:hAnsi="Times New Roman"/>
          <w:lang w:val="en-US"/>
        </w:rPr>
        <w:t>holdingi</w:t>
      </w:r>
      <w:proofErr w:type="spellEnd"/>
      <w:r w:rsidRPr="00DB3800">
        <w:rPr>
          <w:rFonts w:ascii="Times New Roman" w:hAnsi="Times New Roman"/>
          <w:lang w:val="en-US"/>
        </w:rPr>
        <w:t xml:space="preserve"> / L.A. </w:t>
      </w:r>
      <w:proofErr w:type="spellStart"/>
      <w:r w:rsidRPr="00DB3800">
        <w:rPr>
          <w:rFonts w:ascii="Times New Roman" w:hAnsi="Times New Roman"/>
          <w:lang w:val="en-US"/>
        </w:rPr>
        <w:t>Aleksandrova</w:t>
      </w:r>
      <w:proofErr w:type="spellEnd"/>
      <w:r w:rsidRPr="00DB3800">
        <w:rPr>
          <w:rFonts w:ascii="Times New Roman" w:hAnsi="Times New Roman"/>
          <w:lang w:val="en-US"/>
        </w:rPr>
        <w:t xml:space="preserve"> // </w:t>
      </w:r>
      <w:proofErr w:type="spellStart"/>
      <w:r w:rsidRPr="00DB3800">
        <w:rPr>
          <w:rFonts w:ascii="Times New Roman" w:hAnsi="Times New Roman"/>
          <w:lang w:val="en-US"/>
        </w:rPr>
        <w:t>Vestnik</w:t>
      </w:r>
      <w:proofErr w:type="spellEnd"/>
      <w:r w:rsidRPr="00DB3800">
        <w:rPr>
          <w:rFonts w:ascii="Times New Roman" w:hAnsi="Times New Roman"/>
          <w:lang w:val="en-US"/>
        </w:rPr>
        <w:t xml:space="preserve"> </w:t>
      </w:r>
      <w:proofErr w:type="spellStart"/>
      <w:r w:rsidRPr="00DB3800">
        <w:rPr>
          <w:rFonts w:ascii="Times New Roman" w:hAnsi="Times New Roman"/>
          <w:lang w:val="en-US"/>
        </w:rPr>
        <w:t>Saratovskogo</w:t>
      </w:r>
      <w:proofErr w:type="spellEnd"/>
      <w:r w:rsidRPr="00DB3800">
        <w:rPr>
          <w:rFonts w:ascii="Times New Roman" w:hAnsi="Times New Roman"/>
          <w:lang w:val="en-US"/>
        </w:rPr>
        <w:t xml:space="preserve"> </w:t>
      </w:r>
      <w:proofErr w:type="spellStart"/>
      <w:r w:rsidRPr="00DB3800">
        <w:rPr>
          <w:rFonts w:ascii="Times New Roman" w:hAnsi="Times New Roman"/>
          <w:lang w:val="en-US"/>
        </w:rPr>
        <w:t>gosudarstvennogo</w:t>
      </w:r>
      <w:proofErr w:type="spellEnd"/>
      <w:r w:rsidRPr="00DB3800">
        <w:rPr>
          <w:rFonts w:ascii="Times New Roman" w:hAnsi="Times New Roman"/>
          <w:lang w:val="en-US"/>
        </w:rPr>
        <w:t xml:space="preserve"> </w:t>
      </w:r>
      <w:proofErr w:type="spellStart"/>
      <w:r w:rsidRPr="00DB3800">
        <w:rPr>
          <w:rFonts w:ascii="Times New Roman" w:hAnsi="Times New Roman"/>
          <w:lang w:val="en-US"/>
        </w:rPr>
        <w:t>social'no-ekonomicheskogo</w:t>
      </w:r>
      <w:proofErr w:type="spellEnd"/>
      <w:r w:rsidRPr="00DB3800">
        <w:rPr>
          <w:rFonts w:ascii="Times New Roman" w:hAnsi="Times New Roman"/>
          <w:lang w:val="en-US"/>
        </w:rPr>
        <w:t xml:space="preserve"> </w:t>
      </w:r>
      <w:proofErr w:type="spellStart"/>
      <w:r w:rsidRPr="00DB3800">
        <w:rPr>
          <w:rFonts w:ascii="Times New Roman" w:hAnsi="Times New Roman"/>
          <w:lang w:val="en-US"/>
        </w:rPr>
        <w:t>universiteta</w:t>
      </w:r>
      <w:proofErr w:type="spellEnd"/>
      <w:r w:rsidRPr="00DB3800">
        <w:rPr>
          <w:rFonts w:ascii="Times New Roman" w:hAnsi="Times New Roman"/>
          <w:lang w:val="en-US"/>
        </w:rPr>
        <w:t>. — 2014. — No. 2 (51). — S. 25—29.</w:t>
      </w:r>
    </w:p>
    <w:p w14:paraId="329765AC" w14:textId="77777777" w:rsidR="00DB3800" w:rsidRPr="00DB3800" w:rsidRDefault="00DB3800" w:rsidP="00686C97">
      <w:pPr>
        <w:tabs>
          <w:tab w:val="left" w:pos="851"/>
        </w:tabs>
        <w:ind w:firstLine="567"/>
        <w:jc w:val="both"/>
        <w:rPr>
          <w:rFonts w:ascii="Times New Roman" w:hAnsi="Times New Roman"/>
          <w:lang w:val="en-US"/>
        </w:rPr>
      </w:pPr>
      <w:r w:rsidRPr="00DB3800">
        <w:rPr>
          <w:rFonts w:ascii="Times New Roman" w:hAnsi="Times New Roman"/>
          <w:lang w:val="en-US"/>
        </w:rPr>
        <w:t>3.</w:t>
      </w:r>
      <w:r w:rsidRPr="00DB3800">
        <w:rPr>
          <w:rFonts w:ascii="Times New Roman" w:hAnsi="Times New Roman"/>
          <w:lang w:val="en-US"/>
        </w:rPr>
        <w:tab/>
      </w:r>
      <w:proofErr w:type="spellStart"/>
      <w:r w:rsidRPr="00DB3800">
        <w:rPr>
          <w:rFonts w:ascii="Times New Roman" w:hAnsi="Times New Roman"/>
          <w:lang w:val="en-US"/>
        </w:rPr>
        <w:t>Anichin</w:t>
      </w:r>
      <w:proofErr w:type="spellEnd"/>
      <w:r w:rsidRPr="00DB3800">
        <w:rPr>
          <w:rFonts w:ascii="Times New Roman" w:hAnsi="Times New Roman"/>
          <w:lang w:val="en-US"/>
        </w:rPr>
        <w:t xml:space="preserve"> V.L. </w:t>
      </w:r>
      <w:proofErr w:type="spellStart"/>
      <w:r w:rsidRPr="00DB3800">
        <w:rPr>
          <w:rFonts w:ascii="Times New Roman" w:hAnsi="Times New Roman"/>
          <w:lang w:val="en-US"/>
        </w:rPr>
        <w:t>Ot</w:t>
      </w:r>
      <w:proofErr w:type="spellEnd"/>
      <w:r w:rsidRPr="00DB3800">
        <w:rPr>
          <w:rFonts w:ascii="Times New Roman" w:hAnsi="Times New Roman"/>
          <w:lang w:val="en-US"/>
        </w:rPr>
        <w:t xml:space="preserve"> </w:t>
      </w:r>
      <w:proofErr w:type="spellStart"/>
      <w:r w:rsidRPr="00DB3800">
        <w:rPr>
          <w:rFonts w:ascii="Times New Roman" w:hAnsi="Times New Roman"/>
          <w:lang w:val="en-US"/>
        </w:rPr>
        <w:t>klasternoj</w:t>
      </w:r>
      <w:proofErr w:type="spellEnd"/>
      <w:r w:rsidRPr="00DB3800">
        <w:rPr>
          <w:rFonts w:ascii="Times New Roman" w:hAnsi="Times New Roman"/>
          <w:lang w:val="en-US"/>
        </w:rPr>
        <w:t xml:space="preserve"> </w:t>
      </w:r>
      <w:proofErr w:type="spellStart"/>
      <w:r w:rsidRPr="00DB3800">
        <w:rPr>
          <w:rFonts w:ascii="Times New Roman" w:hAnsi="Times New Roman"/>
          <w:lang w:val="en-US"/>
        </w:rPr>
        <w:t>politiki</w:t>
      </w:r>
      <w:proofErr w:type="spellEnd"/>
      <w:r w:rsidRPr="00DB3800">
        <w:rPr>
          <w:rFonts w:ascii="Times New Roman" w:hAnsi="Times New Roman"/>
          <w:lang w:val="en-US"/>
        </w:rPr>
        <w:t xml:space="preserve"> k </w:t>
      </w:r>
      <w:proofErr w:type="spellStart"/>
      <w:r w:rsidRPr="00DB3800">
        <w:rPr>
          <w:rFonts w:ascii="Times New Roman" w:hAnsi="Times New Roman"/>
          <w:lang w:val="en-US"/>
        </w:rPr>
        <w:t>regulirovaniyu</w:t>
      </w:r>
      <w:proofErr w:type="spellEnd"/>
      <w:r w:rsidRPr="00DB3800">
        <w:rPr>
          <w:rFonts w:ascii="Times New Roman" w:hAnsi="Times New Roman"/>
          <w:lang w:val="en-US"/>
        </w:rPr>
        <w:t xml:space="preserve"> </w:t>
      </w:r>
      <w:proofErr w:type="spellStart"/>
      <w:r w:rsidRPr="00DB3800">
        <w:rPr>
          <w:rFonts w:ascii="Times New Roman" w:hAnsi="Times New Roman"/>
          <w:lang w:val="en-US"/>
        </w:rPr>
        <w:t>vertikal'noj</w:t>
      </w:r>
      <w:proofErr w:type="spellEnd"/>
      <w:r w:rsidRPr="00DB3800">
        <w:rPr>
          <w:rFonts w:ascii="Times New Roman" w:hAnsi="Times New Roman"/>
          <w:lang w:val="en-US"/>
        </w:rPr>
        <w:t xml:space="preserve"> </w:t>
      </w:r>
      <w:proofErr w:type="spellStart"/>
      <w:r w:rsidRPr="00DB3800">
        <w:rPr>
          <w:rFonts w:ascii="Times New Roman" w:hAnsi="Times New Roman"/>
          <w:lang w:val="en-US"/>
        </w:rPr>
        <w:t>konkurencii</w:t>
      </w:r>
      <w:proofErr w:type="spellEnd"/>
      <w:r w:rsidRPr="00DB3800">
        <w:rPr>
          <w:rFonts w:ascii="Times New Roman" w:hAnsi="Times New Roman"/>
          <w:lang w:val="en-US"/>
        </w:rPr>
        <w:t xml:space="preserve"> / V.L. </w:t>
      </w:r>
      <w:proofErr w:type="spellStart"/>
      <w:r w:rsidRPr="00DB3800">
        <w:rPr>
          <w:rFonts w:ascii="Times New Roman" w:hAnsi="Times New Roman"/>
          <w:lang w:val="en-US"/>
        </w:rPr>
        <w:t>Anichin</w:t>
      </w:r>
      <w:proofErr w:type="spellEnd"/>
      <w:r w:rsidRPr="00DB3800">
        <w:rPr>
          <w:rFonts w:ascii="Times New Roman" w:hAnsi="Times New Roman"/>
          <w:lang w:val="en-US"/>
        </w:rPr>
        <w:t xml:space="preserve">, YU.N. </w:t>
      </w:r>
      <w:proofErr w:type="spellStart"/>
      <w:r w:rsidRPr="00DB3800">
        <w:rPr>
          <w:rFonts w:ascii="Times New Roman" w:hAnsi="Times New Roman"/>
          <w:lang w:val="en-US"/>
        </w:rPr>
        <w:t>YUrchenko</w:t>
      </w:r>
      <w:proofErr w:type="spellEnd"/>
      <w:r w:rsidRPr="00DB3800">
        <w:rPr>
          <w:rFonts w:ascii="Times New Roman" w:hAnsi="Times New Roman"/>
          <w:lang w:val="en-US"/>
        </w:rPr>
        <w:t xml:space="preserve"> // </w:t>
      </w:r>
      <w:proofErr w:type="spellStart"/>
      <w:r w:rsidRPr="00DB3800">
        <w:rPr>
          <w:rFonts w:ascii="Times New Roman" w:hAnsi="Times New Roman"/>
          <w:lang w:val="en-US"/>
        </w:rPr>
        <w:t>Nauchnyj</w:t>
      </w:r>
      <w:proofErr w:type="spellEnd"/>
      <w:r w:rsidRPr="00DB3800">
        <w:rPr>
          <w:rFonts w:ascii="Times New Roman" w:hAnsi="Times New Roman"/>
          <w:lang w:val="en-US"/>
        </w:rPr>
        <w:t xml:space="preserve"> </w:t>
      </w:r>
      <w:proofErr w:type="spellStart"/>
      <w:r w:rsidRPr="00DB3800">
        <w:rPr>
          <w:rFonts w:ascii="Times New Roman" w:hAnsi="Times New Roman"/>
          <w:lang w:val="en-US"/>
        </w:rPr>
        <w:t>rezul'tat</w:t>
      </w:r>
      <w:proofErr w:type="spellEnd"/>
      <w:r w:rsidRPr="00DB3800">
        <w:rPr>
          <w:rFonts w:ascii="Times New Roman" w:hAnsi="Times New Roman"/>
          <w:lang w:val="en-US"/>
        </w:rPr>
        <w:t xml:space="preserve">. </w:t>
      </w:r>
      <w:proofErr w:type="spellStart"/>
      <w:r w:rsidRPr="00DB3800">
        <w:rPr>
          <w:rFonts w:ascii="Times New Roman" w:hAnsi="Times New Roman"/>
          <w:lang w:val="en-US"/>
        </w:rPr>
        <w:t>Ekonomicheskie</w:t>
      </w:r>
      <w:proofErr w:type="spellEnd"/>
      <w:r w:rsidRPr="00DB3800">
        <w:rPr>
          <w:rFonts w:ascii="Times New Roman" w:hAnsi="Times New Roman"/>
          <w:lang w:val="en-US"/>
        </w:rPr>
        <w:t xml:space="preserve"> </w:t>
      </w:r>
      <w:proofErr w:type="spellStart"/>
      <w:r w:rsidRPr="00DB3800">
        <w:rPr>
          <w:rFonts w:ascii="Times New Roman" w:hAnsi="Times New Roman"/>
          <w:lang w:val="en-US"/>
        </w:rPr>
        <w:t>issledovaniya</w:t>
      </w:r>
      <w:proofErr w:type="spellEnd"/>
      <w:r w:rsidRPr="00DB3800">
        <w:rPr>
          <w:rFonts w:ascii="Times New Roman" w:hAnsi="Times New Roman"/>
          <w:lang w:val="en-US"/>
        </w:rPr>
        <w:t>. – 2022. – T. 8. No. 4. – S. 47 – 57.</w:t>
      </w:r>
    </w:p>
    <w:p w14:paraId="7524519F" w14:textId="77777777" w:rsidR="00DB3800" w:rsidRPr="00DB3800" w:rsidRDefault="00DB3800" w:rsidP="00686C97">
      <w:pPr>
        <w:tabs>
          <w:tab w:val="left" w:pos="851"/>
        </w:tabs>
        <w:ind w:firstLine="567"/>
        <w:jc w:val="both"/>
        <w:rPr>
          <w:rFonts w:ascii="Times New Roman" w:hAnsi="Times New Roman"/>
          <w:lang w:val="en-US"/>
        </w:rPr>
      </w:pPr>
      <w:r w:rsidRPr="00DB3800">
        <w:rPr>
          <w:rFonts w:ascii="Times New Roman" w:hAnsi="Times New Roman"/>
          <w:lang w:val="en-US"/>
        </w:rPr>
        <w:t>4.</w:t>
      </w:r>
      <w:r w:rsidRPr="00DB3800">
        <w:rPr>
          <w:rFonts w:ascii="Times New Roman" w:hAnsi="Times New Roman"/>
          <w:lang w:val="en-US"/>
        </w:rPr>
        <w:tab/>
      </w:r>
      <w:proofErr w:type="spellStart"/>
      <w:r w:rsidRPr="00DB3800">
        <w:rPr>
          <w:rFonts w:ascii="Times New Roman" w:hAnsi="Times New Roman"/>
          <w:lang w:val="en-US"/>
        </w:rPr>
        <w:t>Vostroknutov</w:t>
      </w:r>
      <w:proofErr w:type="spellEnd"/>
      <w:r w:rsidRPr="00DB3800">
        <w:rPr>
          <w:rFonts w:ascii="Times New Roman" w:hAnsi="Times New Roman"/>
          <w:lang w:val="en-US"/>
        </w:rPr>
        <w:t xml:space="preserve"> A.E. </w:t>
      </w:r>
      <w:proofErr w:type="spellStart"/>
      <w:r w:rsidRPr="00DB3800">
        <w:rPr>
          <w:rFonts w:ascii="Times New Roman" w:hAnsi="Times New Roman"/>
          <w:lang w:val="en-US"/>
        </w:rPr>
        <w:t>Metodologicheskie</w:t>
      </w:r>
      <w:proofErr w:type="spellEnd"/>
      <w:r w:rsidRPr="00DB3800">
        <w:rPr>
          <w:rFonts w:ascii="Times New Roman" w:hAnsi="Times New Roman"/>
          <w:lang w:val="en-US"/>
        </w:rPr>
        <w:t xml:space="preserve"> </w:t>
      </w:r>
      <w:proofErr w:type="spellStart"/>
      <w:r w:rsidRPr="00DB3800">
        <w:rPr>
          <w:rFonts w:ascii="Times New Roman" w:hAnsi="Times New Roman"/>
          <w:lang w:val="en-US"/>
        </w:rPr>
        <w:t>aspekty</w:t>
      </w:r>
      <w:proofErr w:type="spellEnd"/>
      <w:r w:rsidRPr="00DB3800">
        <w:rPr>
          <w:rFonts w:ascii="Times New Roman" w:hAnsi="Times New Roman"/>
          <w:lang w:val="en-US"/>
        </w:rPr>
        <w:t xml:space="preserve"> </w:t>
      </w:r>
      <w:proofErr w:type="spellStart"/>
      <w:r w:rsidRPr="00DB3800">
        <w:rPr>
          <w:rFonts w:ascii="Times New Roman" w:hAnsi="Times New Roman"/>
          <w:lang w:val="en-US"/>
        </w:rPr>
        <w:t>formirovaniya</w:t>
      </w:r>
      <w:proofErr w:type="spellEnd"/>
      <w:r w:rsidRPr="00DB3800">
        <w:rPr>
          <w:rFonts w:ascii="Times New Roman" w:hAnsi="Times New Roman"/>
          <w:lang w:val="en-US"/>
        </w:rPr>
        <w:t xml:space="preserve"> </w:t>
      </w:r>
      <w:proofErr w:type="spellStart"/>
      <w:r w:rsidRPr="00DB3800">
        <w:rPr>
          <w:rFonts w:ascii="Times New Roman" w:hAnsi="Times New Roman"/>
          <w:lang w:val="en-US"/>
        </w:rPr>
        <w:t>i</w:t>
      </w:r>
      <w:proofErr w:type="spellEnd"/>
      <w:r w:rsidRPr="00DB3800">
        <w:rPr>
          <w:rFonts w:ascii="Times New Roman" w:hAnsi="Times New Roman"/>
          <w:lang w:val="en-US"/>
        </w:rPr>
        <w:t xml:space="preserve"> </w:t>
      </w:r>
      <w:proofErr w:type="spellStart"/>
      <w:r w:rsidRPr="00DB3800">
        <w:rPr>
          <w:rFonts w:ascii="Times New Roman" w:hAnsi="Times New Roman"/>
          <w:lang w:val="en-US"/>
        </w:rPr>
        <w:t>strategicheskogo</w:t>
      </w:r>
      <w:proofErr w:type="spellEnd"/>
      <w:r w:rsidRPr="00DB3800">
        <w:rPr>
          <w:rFonts w:ascii="Times New Roman" w:hAnsi="Times New Roman"/>
          <w:lang w:val="en-US"/>
        </w:rPr>
        <w:t xml:space="preserve"> </w:t>
      </w:r>
      <w:proofErr w:type="spellStart"/>
      <w:r w:rsidRPr="00DB3800">
        <w:rPr>
          <w:rFonts w:ascii="Times New Roman" w:hAnsi="Times New Roman"/>
          <w:lang w:val="en-US"/>
        </w:rPr>
        <w:t>razvitiya</w:t>
      </w:r>
      <w:proofErr w:type="spellEnd"/>
      <w:r w:rsidRPr="00DB3800">
        <w:rPr>
          <w:rFonts w:ascii="Times New Roman" w:hAnsi="Times New Roman"/>
          <w:lang w:val="en-US"/>
        </w:rPr>
        <w:t xml:space="preserve"> </w:t>
      </w:r>
      <w:proofErr w:type="spellStart"/>
      <w:r w:rsidRPr="00DB3800">
        <w:rPr>
          <w:rFonts w:ascii="Times New Roman" w:hAnsi="Times New Roman"/>
          <w:lang w:val="en-US"/>
        </w:rPr>
        <w:t>biznes-modeli</w:t>
      </w:r>
      <w:proofErr w:type="spellEnd"/>
      <w:r w:rsidRPr="00DB3800">
        <w:rPr>
          <w:rFonts w:ascii="Times New Roman" w:hAnsi="Times New Roman"/>
          <w:lang w:val="en-US"/>
        </w:rPr>
        <w:t xml:space="preserve"> </w:t>
      </w:r>
      <w:proofErr w:type="spellStart"/>
      <w:r w:rsidRPr="00DB3800">
        <w:rPr>
          <w:rFonts w:ascii="Times New Roman" w:hAnsi="Times New Roman"/>
          <w:lang w:val="en-US"/>
        </w:rPr>
        <w:t>organizacij</w:t>
      </w:r>
      <w:proofErr w:type="spellEnd"/>
      <w:r w:rsidRPr="00DB3800">
        <w:rPr>
          <w:rFonts w:ascii="Times New Roman" w:hAnsi="Times New Roman"/>
          <w:lang w:val="en-US"/>
        </w:rPr>
        <w:t xml:space="preserve"> </w:t>
      </w:r>
      <w:proofErr w:type="spellStart"/>
      <w:r w:rsidRPr="00DB3800">
        <w:rPr>
          <w:rFonts w:ascii="Times New Roman" w:hAnsi="Times New Roman"/>
          <w:lang w:val="en-US"/>
        </w:rPr>
        <w:t>malogo</w:t>
      </w:r>
      <w:proofErr w:type="spellEnd"/>
      <w:r w:rsidRPr="00DB3800">
        <w:rPr>
          <w:rFonts w:ascii="Times New Roman" w:hAnsi="Times New Roman"/>
          <w:lang w:val="en-US"/>
        </w:rPr>
        <w:t xml:space="preserve"> </w:t>
      </w:r>
      <w:proofErr w:type="spellStart"/>
      <w:r w:rsidRPr="00DB3800">
        <w:rPr>
          <w:rFonts w:ascii="Times New Roman" w:hAnsi="Times New Roman"/>
          <w:lang w:val="en-US"/>
        </w:rPr>
        <w:t>biznesa</w:t>
      </w:r>
      <w:proofErr w:type="spellEnd"/>
      <w:r w:rsidRPr="00DB3800">
        <w:rPr>
          <w:rFonts w:ascii="Times New Roman" w:hAnsi="Times New Roman"/>
          <w:lang w:val="en-US"/>
        </w:rPr>
        <w:t xml:space="preserve"> / A.E. </w:t>
      </w:r>
      <w:proofErr w:type="spellStart"/>
      <w:r w:rsidRPr="00DB3800">
        <w:rPr>
          <w:rFonts w:ascii="Times New Roman" w:hAnsi="Times New Roman"/>
          <w:lang w:val="en-US"/>
        </w:rPr>
        <w:t>Vostroknutov</w:t>
      </w:r>
      <w:proofErr w:type="spellEnd"/>
      <w:r w:rsidRPr="00DB3800">
        <w:rPr>
          <w:rFonts w:ascii="Times New Roman" w:hAnsi="Times New Roman"/>
          <w:lang w:val="en-US"/>
        </w:rPr>
        <w:t xml:space="preserve">, V.I. </w:t>
      </w:r>
      <w:proofErr w:type="spellStart"/>
      <w:r w:rsidRPr="00DB3800">
        <w:rPr>
          <w:rFonts w:ascii="Times New Roman" w:hAnsi="Times New Roman"/>
          <w:lang w:val="en-US"/>
        </w:rPr>
        <w:t>Lojko</w:t>
      </w:r>
      <w:proofErr w:type="spellEnd"/>
      <w:r w:rsidRPr="00DB3800">
        <w:rPr>
          <w:rFonts w:ascii="Times New Roman" w:hAnsi="Times New Roman"/>
          <w:lang w:val="en-US"/>
        </w:rPr>
        <w:t xml:space="preserve"> // </w:t>
      </w:r>
      <w:proofErr w:type="spellStart"/>
      <w:r w:rsidRPr="00DB3800">
        <w:rPr>
          <w:rFonts w:ascii="Times New Roman" w:hAnsi="Times New Roman"/>
          <w:lang w:val="en-US"/>
        </w:rPr>
        <w:t>Novye</w:t>
      </w:r>
      <w:proofErr w:type="spellEnd"/>
      <w:r w:rsidRPr="00DB3800">
        <w:rPr>
          <w:rFonts w:ascii="Times New Roman" w:hAnsi="Times New Roman"/>
          <w:lang w:val="en-US"/>
        </w:rPr>
        <w:t xml:space="preserve"> </w:t>
      </w:r>
      <w:proofErr w:type="spellStart"/>
      <w:r w:rsidRPr="00DB3800">
        <w:rPr>
          <w:rFonts w:ascii="Times New Roman" w:hAnsi="Times New Roman"/>
          <w:lang w:val="en-US"/>
        </w:rPr>
        <w:t>tekhnologii</w:t>
      </w:r>
      <w:proofErr w:type="spellEnd"/>
      <w:r w:rsidRPr="00DB3800">
        <w:rPr>
          <w:rFonts w:ascii="Times New Roman" w:hAnsi="Times New Roman"/>
          <w:lang w:val="en-US"/>
        </w:rPr>
        <w:t>. 2018. № 3. S. 92-100.</w:t>
      </w:r>
    </w:p>
    <w:p w14:paraId="0D5C2E4F" w14:textId="77777777" w:rsidR="00DB3800" w:rsidRPr="00DB3800" w:rsidRDefault="00DB3800" w:rsidP="00686C97">
      <w:pPr>
        <w:tabs>
          <w:tab w:val="left" w:pos="851"/>
        </w:tabs>
        <w:ind w:firstLine="567"/>
        <w:jc w:val="both"/>
        <w:rPr>
          <w:rFonts w:ascii="Times New Roman" w:hAnsi="Times New Roman"/>
          <w:lang w:val="en-US"/>
        </w:rPr>
      </w:pPr>
      <w:r w:rsidRPr="00DB3800">
        <w:rPr>
          <w:rFonts w:ascii="Times New Roman" w:hAnsi="Times New Roman"/>
          <w:lang w:val="en-US"/>
        </w:rPr>
        <w:t>5.</w:t>
      </w:r>
      <w:r w:rsidRPr="00DB3800">
        <w:rPr>
          <w:rFonts w:ascii="Times New Roman" w:hAnsi="Times New Roman"/>
          <w:lang w:val="en-US"/>
        </w:rPr>
        <w:tab/>
      </w:r>
      <w:proofErr w:type="spellStart"/>
      <w:r w:rsidRPr="00DB3800">
        <w:rPr>
          <w:rFonts w:ascii="Times New Roman" w:hAnsi="Times New Roman"/>
          <w:lang w:val="en-US"/>
        </w:rPr>
        <w:t>Guzev</w:t>
      </w:r>
      <w:proofErr w:type="spellEnd"/>
      <w:r w:rsidRPr="00DB3800">
        <w:rPr>
          <w:rFonts w:ascii="Times New Roman" w:hAnsi="Times New Roman"/>
          <w:lang w:val="en-US"/>
        </w:rPr>
        <w:t xml:space="preserve"> M.M. </w:t>
      </w:r>
      <w:proofErr w:type="spellStart"/>
      <w:r w:rsidRPr="00DB3800">
        <w:rPr>
          <w:rFonts w:ascii="Times New Roman" w:hAnsi="Times New Roman"/>
          <w:lang w:val="en-US"/>
        </w:rPr>
        <w:t>Klasternyj</w:t>
      </w:r>
      <w:proofErr w:type="spellEnd"/>
      <w:r w:rsidRPr="00DB3800">
        <w:rPr>
          <w:rFonts w:ascii="Times New Roman" w:hAnsi="Times New Roman"/>
          <w:lang w:val="en-US"/>
        </w:rPr>
        <w:t xml:space="preserve"> </w:t>
      </w:r>
      <w:proofErr w:type="spellStart"/>
      <w:r w:rsidRPr="00DB3800">
        <w:rPr>
          <w:rFonts w:ascii="Times New Roman" w:hAnsi="Times New Roman"/>
          <w:lang w:val="en-US"/>
        </w:rPr>
        <w:t>podhod</w:t>
      </w:r>
      <w:proofErr w:type="spellEnd"/>
      <w:r w:rsidRPr="00DB3800">
        <w:rPr>
          <w:rFonts w:ascii="Times New Roman" w:hAnsi="Times New Roman"/>
          <w:lang w:val="en-US"/>
        </w:rPr>
        <w:t xml:space="preserve"> k </w:t>
      </w:r>
      <w:proofErr w:type="spellStart"/>
      <w:r w:rsidRPr="00DB3800">
        <w:rPr>
          <w:rFonts w:ascii="Times New Roman" w:hAnsi="Times New Roman"/>
          <w:lang w:val="en-US"/>
        </w:rPr>
        <w:t>razvitiyu</w:t>
      </w:r>
      <w:proofErr w:type="spellEnd"/>
      <w:r w:rsidRPr="00DB3800">
        <w:rPr>
          <w:rFonts w:ascii="Times New Roman" w:hAnsi="Times New Roman"/>
          <w:lang w:val="en-US"/>
        </w:rPr>
        <w:t xml:space="preserve"> </w:t>
      </w:r>
      <w:proofErr w:type="spellStart"/>
      <w:r w:rsidRPr="00DB3800">
        <w:rPr>
          <w:rFonts w:ascii="Times New Roman" w:hAnsi="Times New Roman"/>
          <w:lang w:val="en-US"/>
        </w:rPr>
        <w:t>sel'skih</w:t>
      </w:r>
      <w:proofErr w:type="spellEnd"/>
      <w:r w:rsidRPr="00DB3800">
        <w:rPr>
          <w:rFonts w:ascii="Times New Roman" w:hAnsi="Times New Roman"/>
          <w:lang w:val="en-US"/>
        </w:rPr>
        <w:t xml:space="preserve"> </w:t>
      </w:r>
      <w:proofErr w:type="spellStart"/>
      <w:r w:rsidRPr="00DB3800">
        <w:rPr>
          <w:rFonts w:ascii="Times New Roman" w:hAnsi="Times New Roman"/>
          <w:lang w:val="en-US"/>
        </w:rPr>
        <w:t>territorij</w:t>
      </w:r>
      <w:proofErr w:type="spellEnd"/>
      <w:r w:rsidRPr="00DB3800">
        <w:rPr>
          <w:rFonts w:ascii="Times New Roman" w:hAnsi="Times New Roman"/>
          <w:lang w:val="en-US"/>
        </w:rPr>
        <w:t xml:space="preserve"> </w:t>
      </w:r>
      <w:proofErr w:type="spellStart"/>
      <w:r w:rsidRPr="00DB3800">
        <w:rPr>
          <w:rFonts w:ascii="Times New Roman" w:hAnsi="Times New Roman"/>
          <w:lang w:val="en-US"/>
        </w:rPr>
        <w:t>regiona</w:t>
      </w:r>
      <w:proofErr w:type="spellEnd"/>
      <w:r w:rsidRPr="00DB3800">
        <w:rPr>
          <w:rFonts w:ascii="Times New Roman" w:hAnsi="Times New Roman"/>
          <w:lang w:val="en-US"/>
        </w:rPr>
        <w:t xml:space="preserve">: </w:t>
      </w:r>
      <w:proofErr w:type="spellStart"/>
      <w:r w:rsidRPr="00DB3800">
        <w:rPr>
          <w:rFonts w:ascii="Times New Roman" w:hAnsi="Times New Roman"/>
          <w:lang w:val="en-US"/>
        </w:rPr>
        <w:t>mekhanizm</w:t>
      </w:r>
      <w:proofErr w:type="spellEnd"/>
      <w:r w:rsidRPr="00DB3800">
        <w:rPr>
          <w:rFonts w:ascii="Times New Roman" w:hAnsi="Times New Roman"/>
          <w:lang w:val="en-US"/>
        </w:rPr>
        <w:t xml:space="preserve"> </w:t>
      </w:r>
      <w:proofErr w:type="spellStart"/>
      <w:r w:rsidRPr="00DB3800">
        <w:rPr>
          <w:rFonts w:ascii="Times New Roman" w:hAnsi="Times New Roman"/>
          <w:lang w:val="en-US"/>
        </w:rPr>
        <w:t>realizacii</w:t>
      </w:r>
      <w:proofErr w:type="spellEnd"/>
      <w:r w:rsidRPr="00DB3800">
        <w:rPr>
          <w:rFonts w:ascii="Times New Roman" w:hAnsi="Times New Roman"/>
          <w:lang w:val="en-US"/>
        </w:rPr>
        <w:t xml:space="preserve"> </w:t>
      </w:r>
      <w:proofErr w:type="spellStart"/>
      <w:r w:rsidRPr="00DB3800">
        <w:rPr>
          <w:rFonts w:ascii="Times New Roman" w:hAnsi="Times New Roman"/>
          <w:lang w:val="en-US"/>
        </w:rPr>
        <w:t>i</w:t>
      </w:r>
      <w:proofErr w:type="spellEnd"/>
      <w:r w:rsidRPr="00DB3800">
        <w:rPr>
          <w:rFonts w:ascii="Times New Roman" w:hAnsi="Times New Roman"/>
          <w:lang w:val="en-US"/>
        </w:rPr>
        <w:t xml:space="preserve"> </w:t>
      </w:r>
      <w:proofErr w:type="spellStart"/>
      <w:r w:rsidRPr="00DB3800">
        <w:rPr>
          <w:rFonts w:ascii="Times New Roman" w:hAnsi="Times New Roman"/>
          <w:lang w:val="en-US"/>
        </w:rPr>
        <w:t>aprobaciya</w:t>
      </w:r>
      <w:proofErr w:type="spellEnd"/>
      <w:r w:rsidRPr="00DB3800">
        <w:rPr>
          <w:rFonts w:ascii="Times New Roman" w:hAnsi="Times New Roman"/>
          <w:lang w:val="en-US"/>
        </w:rPr>
        <w:t xml:space="preserve"> </w:t>
      </w:r>
      <w:proofErr w:type="spellStart"/>
      <w:r w:rsidRPr="00DB3800">
        <w:rPr>
          <w:rFonts w:ascii="Times New Roman" w:hAnsi="Times New Roman"/>
          <w:lang w:val="en-US"/>
        </w:rPr>
        <w:t>rezul'tatov</w:t>
      </w:r>
      <w:proofErr w:type="spellEnd"/>
      <w:r w:rsidRPr="00DB3800">
        <w:rPr>
          <w:rFonts w:ascii="Times New Roman" w:hAnsi="Times New Roman"/>
          <w:lang w:val="en-US"/>
        </w:rPr>
        <w:t xml:space="preserve">: </w:t>
      </w:r>
      <w:proofErr w:type="spellStart"/>
      <w:r w:rsidRPr="00DB3800">
        <w:rPr>
          <w:rFonts w:ascii="Times New Roman" w:hAnsi="Times New Roman"/>
          <w:lang w:val="en-US"/>
        </w:rPr>
        <w:t>monografiya</w:t>
      </w:r>
      <w:proofErr w:type="spellEnd"/>
      <w:r w:rsidRPr="00DB3800">
        <w:rPr>
          <w:rFonts w:ascii="Times New Roman" w:hAnsi="Times New Roman"/>
          <w:lang w:val="en-US"/>
        </w:rPr>
        <w:t xml:space="preserve"> / M.M. </w:t>
      </w:r>
      <w:proofErr w:type="spellStart"/>
      <w:r w:rsidRPr="00DB3800">
        <w:rPr>
          <w:rFonts w:ascii="Times New Roman" w:hAnsi="Times New Roman"/>
          <w:lang w:val="en-US"/>
        </w:rPr>
        <w:t>Guzev</w:t>
      </w:r>
      <w:proofErr w:type="spellEnd"/>
      <w:r w:rsidRPr="00DB3800">
        <w:rPr>
          <w:rFonts w:ascii="Times New Roman" w:hAnsi="Times New Roman"/>
          <w:lang w:val="en-US"/>
        </w:rPr>
        <w:t xml:space="preserve">, E.YU. </w:t>
      </w:r>
      <w:proofErr w:type="spellStart"/>
      <w:r w:rsidRPr="00DB3800">
        <w:rPr>
          <w:rFonts w:ascii="Times New Roman" w:hAnsi="Times New Roman"/>
          <w:lang w:val="en-US"/>
        </w:rPr>
        <w:t>Dubovikova</w:t>
      </w:r>
      <w:proofErr w:type="spellEnd"/>
      <w:r w:rsidRPr="00DB3800">
        <w:rPr>
          <w:rFonts w:ascii="Times New Roman" w:hAnsi="Times New Roman"/>
          <w:lang w:val="en-US"/>
        </w:rPr>
        <w:t xml:space="preserve">, N.A. </w:t>
      </w:r>
      <w:proofErr w:type="spellStart"/>
      <w:r w:rsidRPr="00DB3800">
        <w:rPr>
          <w:rFonts w:ascii="Times New Roman" w:hAnsi="Times New Roman"/>
          <w:lang w:val="en-US"/>
        </w:rPr>
        <w:t>Mishura</w:t>
      </w:r>
      <w:proofErr w:type="spellEnd"/>
      <w:r w:rsidRPr="00DB3800">
        <w:rPr>
          <w:rFonts w:ascii="Times New Roman" w:hAnsi="Times New Roman"/>
          <w:lang w:val="en-US"/>
        </w:rPr>
        <w:t xml:space="preserve">. // Volgograd: </w:t>
      </w:r>
      <w:proofErr w:type="spellStart"/>
      <w:r w:rsidRPr="00DB3800">
        <w:rPr>
          <w:rFonts w:ascii="Times New Roman" w:hAnsi="Times New Roman"/>
          <w:lang w:val="en-US"/>
        </w:rPr>
        <w:t>Sfera</w:t>
      </w:r>
      <w:proofErr w:type="spellEnd"/>
      <w:r w:rsidRPr="00DB3800">
        <w:rPr>
          <w:rFonts w:ascii="Times New Roman" w:hAnsi="Times New Roman"/>
          <w:lang w:val="en-US"/>
        </w:rPr>
        <w:t>, 2019. — S. 88.</w:t>
      </w:r>
    </w:p>
    <w:p w14:paraId="7C28F8A6" w14:textId="3304596D" w:rsidR="00DB3800" w:rsidRPr="00DB3800" w:rsidRDefault="000D23C2" w:rsidP="00686C97">
      <w:pPr>
        <w:tabs>
          <w:tab w:val="left" w:pos="851"/>
        </w:tabs>
        <w:ind w:firstLine="567"/>
        <w:jc w:val="both"/>
        <w:rPr>
          <w:rFonts w:ascii="Times New Roman" w:hAnsi="Times New Roman"/>
          <w:lang w:val="en-US"/>
        </w:rPr>
      </w:pPr>
      <w:r w:rsidRPr="000D23C2">
        <w:rPr>
          <w:rFonts w:ascii="Times New Roman" w:hAnsi="Times New Roman"/>
          <w:lang w:val="en-US"/>
        </w:rPr>
        <w:t>6</w:t>
      </w:r>
      <w:r w:rsidR="00DB3800" w:rsidRPr="00DB3800">
        <w:rPr>
          <w:rFonts w:ascii="Times New Roman" w:hAnsi="Times New Roman"/>
          <w:lang w:val="en-US"/>
        </w:rPr>
        <w:t>.</w:t>
      </w:r>
      <w:r w:rsidR="00DB3800" w:rsidRPr="00DB3800">
        <w:rPr>
          <w:rFonts w:ascii="Times New Roman" w:hAnsi="Times New Roman"/>
          <w:lang w:val="en-US"/>
        </w:rPr>
        <w:tab/>
      </w:r>
      <w:proofErr w:type="spellStart"/>
      <w:r w:rsidR="00DB3800" w:rsidRPr="00DB3800">
        <w:rPr>
          <w:rFonts w:ascii="Times New Roman" w:hAnsi="Times New Roman"/>
          <w:lang w:val="en-US"/>
        </w:rPr>
        <w:t>Ulez'ko</w:t>
      </w:r>
      <w:proofErr w:type="spellEnd"/>
      <w:r w:rsidR="00DB3800" w:rsidRPr="00DB3800">
        <w:rPr>
          <w:rFonts w:ascii="Times New Roman" w:hAnsi="Times New Roman"/>
          <w:lang w:val="en-US"/>
        </w:rPr>
        <w:t xml:space="preserve"> A.V. </w:t>
      </w:r>
      <w:proofErr w:type="spellStart"/>
      <w:r w:rsidR="00DB3800" w:rsidRPr="00DB3800">
        <w:rPr>
          <w:rFonts w:ascii="Times New Roman" w:hAnsi="Times New Roman"/>
          <w:lang w:val="en-US"/>
        </w:rPr>
        <w:t>Mekhanizm</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realizacii</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ekonomicheskih</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interesov</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sel'skogo</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naseleniya</w:t>
      </w:r>
      <w:proofErr w:type="spellEnd"/>
      <w:r w:rsidR="00DB3800" w:rsidRPr="00DB3800">
        <w:rPr>
          <w:rFonts w:ascii="Times New Roman" w:hAnsi="Times New Roman"/>
          <w:lang w:val="en-US"/>
        </w:rPr>
        <w:t xml:space="preserve"> / A.V. </w:t>
      </w:r>
      <w:proofErr w:type="spellStart"/>
      <w:r w:rsidR="00DB3800" w:rsidRPr="00DB3800">
        <w:rPr>
          <w:rFonts w:ascii="Times New Roman" w:hAnsi="Times New Roman"/>
          <w:lang w:val="en-US"/>
        </w:rPr>
        <w:t>Ulez'ko</w:t>
      </w:r>
      <w:proofErr w:type="spellEnd"/>
      <w:r w:rsidR="00DB3800" w:rsidRPr="00DB3800">
        <w:rPr>
          <w:rFonts w:ascii="Times New Roman" w:hAnsi="Times New Roman"/>
          <w:lang w:val="en-US"/>
        </w:rPr>
        <w:t xml:space="preserve">, I.M. </w:t>
      </w:r>
      <w:proofErr w:type="spellStart"/>
      <w:r w:rsidR="00DB3800" w:rsidRPr="00DB3800">
        <w:rPr>
          <w:rFonts w:ascii="Times New Roman" w:hAnsi="Times New Roman"/>
          <w:lang w:val="en-US"/>
        </w:rPr>
        <w:t>Semenova</w:t>
      </w:r>
      <w:proofErr w:type="spellEnd"/>
      <w:r w:rsidR="00DB3800" w:rsidRPr="00DB3800">
        <w:rPr>
          <w:rFonts w:ascii="Times New Roman" w:hAnsi="Times New Roman"/>
          <w:lang w:val="en-US"/>
        </w:rPr>
        <w:t xml:space="preserve">. // Voronezh: FGBOU VO </w:t>
      </w:r>
      <w:proofErr w:type="spellStart"/>
      <w:r w:rsidR="00DB3800" w:rsidRPr="00DB3800">
        <w:rPr>
          <w:rFonts w:ascii="Times New Roman" w:hAnsi="Times New Roman"/>
          <w:lang w:val="en-US"/>
        </w:rPr>
        <w:t>Voronezhskij</w:t>
      </w:r>
      <w:proofErr w:type="spellEnd"/>
      <w:r w:rsidR="00DB3800" w:rsidRPr="00DB3800">
        <w:rPr>
          <w:rFonts w:ascii="Times New Roman" w:hAnsi="Times New Roman"/>
          <w:lang w:val="en-US"/>
        </w:rPr>
        <w:t xml:space="preserve"> GAU, 2017. – S. 179.</w:t>
      </w:r>
    </w:p>
    <w:p w14:paraId="4AD7F98E" w14:textId="75BF239F" w:rsidR="00DB3800" w:rsidRPr="00DB3800" w:rsidRDefault="000D23C2" w:rsidP="00686C97">
      <w:pPr>
        <w:tabs>
          <w:tab w:val="left" w:pos="851"/>
        </w:tabs>
        <w:ind w:firstLine="567"/>
        <w:jc w:val="both"/>
        <w:rPr>
          <w:rFonts w:ascii="Times New Roman" w:hAnsi="Times New Roman"/>
          <w:lang w:val="en-US"/>
        </w:rPr>
      </w:pPr>
      <w:r w:rsidRPr="000D23C2">
        <w:rPr>
          <w:rFonts w:ascii="Times New Roman" w:hAnsi="Times New Roman"/>
          <w:lang w:val="en-US"/>
        </w:rPr>
        <w:t>7</w:t>
      </w:r>
      <w:r w:rsidR="00DB3800" w:rsidRPr="00DB3800">
        <w:rPr>
          <w:rFonts w:ascii="Times New Roman" w:hAnsi="Times New Roman"/>
          <w:lang w:val="en-US"/>
        </w:rPr>
        <w:t>.</w:t>
      </w:r>
      <w:r w:rsidR="00DB3800" w:rsidRPr="00DB3800">
        <w:rPr>
          <w:rFonts w:ascii="Times New Roman" w:hAnsi="Times New Roman"/>
          <w:lang w:val="en-US"/>
        </w:rPr>
        <w:tab/>
      </w:r>
      <w:proofErr w:type="spellStart"/>
      <w:r w:rsidR="00DB3800" w:rsidRPr="00DB3800">
        <w:rPr>
          <w:rFonts w:ascii="Times New Roman" w:hAnsi="Times New Roman"/>
          <w:lang w:val="en-US"/>
        </w:rPr>
        <w:t>Fedotenkova</w:t>
      </w:r>
      <w:proofErr w:type="spellEnd"/>
      <w:r w:rsidR="00DB3800" w:rsidRPr="00DB3800">
        <w:rPr>
          <w:rFonts w:ascii="Times New Roman" w:hAnsi="Times New Roman"/>
          <w:lang w:val="en-US"/>
        </w:rPr>
        <w:t xml:space="preserve"> O.A. </w:t>
      </w:r>
      <w:proofErr w:type="spellStart"/>
      <w:r w:rsidR="00DB3800" w:rsidRPr="00DB3800">
        <w:rPr>
          <w:rFonts w:ascii="Times New Roman" w:hAnsi="Times New Roman"/>
          <w:lang w:val="en-US"/>
        </w:rPr>
        <w:t>Sistemnye</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problemy</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i</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osobennosti</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funkcionirovaniya</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proizvodstvennyh</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klasterov</w:t>
      </w:r>
      <w:proofErr w:type="spellEnd"/>
      <w:r w:rsidR="00DB3800" w:rsidRPr="00DB3800">
        <w:rPr>
          <w:rFonts w:ascii="Times New Roman" w:hAnsi="Times New Roman"/>
          <w:lang w:val="en-US"/>
        </w:rPr>
        <w:t xml:space="preserve"> v APK / O.A. </w:t>
      </w:r>
      <w:proofErr w:type="spellStart"/>
      <w:r w:rsidR="00DB3800" w:rsidRPr="00DB3800">
        <w:rPr>
          <w:rFonts w:ascii="Times New Roman" w:hAnsi="Times New Roman"/>
          <w:lang w:val="en-US"/>
        </w:rPr>
        <w:t>Fedotenkova</w:t>
      </w:r>
      <w:proofErr w:type="spellEnd"/>
      <w:r w:rsidR="00DB3800" w:rsidRPr="00DB3800">
        <w:rPr>
          <w:rFonts w:ascii="Times New Roman" w:hAnsi="Times New Roman"/>
          <w:lang w:val="en-US"/>
        </w:rPr>
        <w:t xml:space="preserve">, L.I. </w:t>
      </w:r>
      <w:proofErr w:type="spellStart"/>
      <w:r w:rsidR="00DB3800" w:rsidRPr="00DB3800">
        <w:rPr>
          <w:rFonts w:ascii="Times New Roman" w:hAnsi="Times New Roman"/>
          <w:lang w:val="en-US"/>
        </w:rPr>
        <w:t>Pronyaeva</w:t>
      </w:r>
      <w:proofErr w:type="spellEnd"/>
      <w:r w:rsidR="00DB3800" w:rsidRPr="00DB3800">
        <w:rPr>
          <w:rFonts w:ascii="Times New Roman" w:hAnsi="Times New Roman"/>
          <w:lang w:val="en-US"/>
        </w:rPr>
        <w:t xml:space="preserve"> // </w:t>
      </w:r>
      <w:proofErr w:type="spellStart"/>
      <w:r w:rsidR="00DB3800" w:rsidRPr="00DB3800">
        <w:rPr>
          <w:rFonts w:ascii="Times New Roman" w:hAnsi="Times New Roman"/>
          <w:lang w:val="en-US"/>
        </w:rPr>
        <w:t>Vestnik</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Orlovskogo</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gosudarstvennogo</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agrarnogo</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universiteta</w:t>
      </w:r>
      <w:proofErr w:type="spellEnd"/>
      <w:r w:rsidR="00DB3800" w:rsidRPr="00DB3800">
        <w:rPr>
          <w:rFonts w:ascii="Times New Roman" w:hAnsi="Times New Roman"/>
          <w:lang w:val="en-US"/>
        </w:rPr>
        <w:t>. — No. 4 (61). – S. 11 – 21.</w:t>
      </w:r>
    </w:p>
    <w:p w14:paraId="54A98FA3" w14:textId="1C38529F" w:rsidR="00DB3800" w:rsidRPr="000D23C2" w:rsidRDefault="000D23C2" w:rsidP="00686C97">
      <w:pPr>
        <w:tabs>
          <w:tab w:val="left" w:pos="851"/>
        </w:tabs>
        <w:ind w:firstLine="567"/>
        <w:jc w:val="both"/>
        <w:rPr>
          <w:rFonts w:ascii="Times New Roman" w:hAnsi="Times New Roman"/>
          <w:lang w:val="en-US"/>
        </w:rPr>
      </w:pPr>
      <w:r w:rsidRPr="000D23C2">
        <w:rPr>
          <w:rFonts w:ascii="Times New Roman" w:hAnsi="Times New Roman"/>
          <w:lang w:val="en-US"/>
        </w:rPr>
        <w:t>8</w:t>
      </w:r>
      <w:r w:rsidR="00DB3800" w:rsidRPr="00DB3800">
        <w:rPr>
          <w:rFonts w:ascii="Times New Roman" w:hAnsi="Times New Roman"/>
          <w:lang w:val="en-US"/>
        </w:rPr>
        <w:t>.</w:t>
      </w:r>
      <w:r w:rsidR="00DB3800" w:rsidRPr="00DB3800">
        <w:rPr>
          <w:rFonts w:ascii="Times New Roman" w:hAnsi="Times New Roman"/>
          <w:lang w:val="en-US"/>
        </w:rPr>
        <w:tab/>
      </w:r>
      <w:proofErr w:type="spellStart"/>
      <w:r w:rsidR="00DB3800" w:rsidRPr="00DB3800">
        <w:rPr>
          <w:rFonts w:ascii="Times New Roman" w:hAnsi="Times New Roman"/>
          <w:lang w:val="en-US"/>
        </w:rPr>
        <w:t>Feraru</w:t>
      </w:r>
      <w:proofErr w:type="spellEnd"/>
      <w:r w:rsidR="00DB3800" w:rsidRPr="00DB3800">
        <w:rPr>
          <w:rFonts w:ascii="Times New Roman" w:hAnsi="Times New Roman"/>
          <w:lang w:val="en-US"/>
        </w:rPr>
        <w:t xml:space="preserve"> G.S. </w:t>
      </w:r>
      <w:proofErr w:type="spellStart"/>
      <w:r w:rsidR="00DB3800" w:rsidRPr="00DB3800">
        <w:rPr>
          <w:rFonts w:ascii="Times New Roman" w:hAnsi="Times New Roman"/>
          <w:lang w:val="en-US"/>
        </w:rPr>
        <w:t>Formirovanie</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sistemy</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koordinacii</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i</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razvitiya</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klasterno-setevyh</w:t>
      </w:r>
      <w:proofErr w:type="spellEnd"/>
      <w:r w:rsidR="00DB3800" w:rsidRPr="00DB3800">
        <w:rPr>
          <w:rFonts w:ascii="Times New Roman" w:hAnsi="Times New Roman"/>
          <w:lang w:val="en-US"/>
        </w:rPr>
        <w:t xml:space="preserve"> </w:t>
      </w:r>
      <w:proofErr w:type="spellStart"/>
      <w:r w:rsidR="00DB3800" w:rsidRPr="00DB3800">
        <w:rPr>
          <w:rFonts w:ascii="Times New Roman" w:hAnsi="Times New Roman"/>
          <w:lang w:val="en-US"/>
        </w:rPr>
        <w:t>struktur</w:t>
      </w:r>
      <w:proofErr w:type="spellEnd"/>
      <w:r w:rsidR="00DB3800" w:rsidRPr="00DB3800">
        <w:rPr>
          <w:rFonts w:ascii="Times New Roman" w:hAnsi="Times New Roman"/>
          <w:lang w:val="en-US"/>
        </w:rPr>
        <w:t xml:space="preserve"> / G.S. </w:t>
      </w:r>
      <w:proofErr w:type="spellStart"/>
      <w:r w:rsidR="00DB3800" w:rsidRPr="00DB3800">
        <w:rPr>
          <w:rFonts w:ascii="Times New Roman" w:hAnsi="Times New Roman"/>
          <w:lang w:val="en-US"/>
        </w:rPr>
        <w:t>Feraru</w:t>
      </w:r>
      <w:proofErr w:type="spellEnd"/>
      <w:r w:rsidR="00DB3800" w:rsidRPr="00DB3800">
        <w:rPr>
          <w:rFonts w:ascii="Times New Roman" w:hAnsi="Times New Roman"/>
          <w:lang w:val="en-US"/>
        </w:rPr>
        <w:t xml:space="preserve">, D.N. Kiselev // Russian Economic Bulletin. – 2019. – T, 2. </w:t>
      </w:r>
      <w:r w:rsidR="00DB3800" w:rsidRPr="000D23C2">
        <w:rPr>
          <w:rFonts w:ascii="Times New Roman" w:hAnsi="Times New Roman"/>
          <w:lang w:val="en-US"/>
        </w:rPr>
        <w:t>No. 6. – S. 250 —259.</w:t>
      </w:r>
    </w:p>
    <w:sectPr w:rsidR="00DB3800" w:rsidRPr="000D23C2" w:rsidSect="007871D2">
      <w:headerReference w:type="even" r:id="rId24"/>
      <w:headerReference w:type="default" r:id="rId25"/>
      <w:footerReference w:type="default" r:id="rId26"/>
      <w:pgSz w:w="11906" w:h="16838"/>
      <w:pgMar w:top="1418" w:right="1418" w:bottom="1418" w:left="1418" w:header="568" w:footer="406"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5409D" w14:textId="77777777" w:rsidR="00344346" w:rsidRDefault="00344346" w:rsidP="00202B76">
      <w:pPr>
        <w:rPr>
          <w:rFonts w:hint="eastAsia"/>
        </w:rPr>
      </w:pPr>
      <w:r>
        <w:separator/>
      </w:r>
    </w:p>
  </w:endnote>
  <w:endnote w:type="continuationSeparator" w:id="0">
    <w:p w14:paraId="6B5328DD" w14:textId="77777777" w:rsidR="00344346" w:rsidRDefault="00344346" w:rsidP="00202B7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01"/>
    <w:family w:val="roman"/>
    <w:pitch w:val="variable"/>
  </w:font>
  <w:font w:name="Songti SC">
    <w:panose1 w:val="02010600040101010101"/>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panose1 w:val="020B0604020202020204"/>
    <w:charset w:val="01"/>
    <w:family w:val="roman"/>
    <w:pitch w:val="variable"/>
  </w:font>
  <w:font w:name="PingFang SC">
    <w:panose1 w:val="020B0400000000000000"/>
    <w:charset w:val="86"/>
    <w:family w:val="swiss"/>
    <w:pitch w:val="variable"/>
    <w:sig w:usb0="A00002FF" w:usb1="7ACFFDFB" w:usb2="00000017" w:usb3="00000000" w:csb0="00040001"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ADE82" w14:textId="37A704A8" w:rsidR="007871D2" w:rsidRDefault="00344346">
    <w:pPr>
      <w:pStyle w:val="Footer"/>
      <w:rPr>
        <w:rFonts w:hint="eastAsia"/>
      </w:rPr>
    </w:pPr>
    <w:hyperlink r:id="rId1" w:history="1">
      <w:r w:rsidR="007871D2" w:rsidRPr="00AF63C8">
        <w:rPr>
          <w:rStyle w:val="Hyperlink"/>
          <w:rFonts w:ascii="Times New Roman" w:hAnsi="Times New Roman" w:cs="Times New Roman"/>
          <w:szCs w:val="24"/>
        </w:rPr>
        <w:t>http://ej.kubagro.ru/2024/08/pdf/39.pdf</w:t>
      </w:r>
    </w:hyperlink>
    <w:r w:rsidR="007871D2">
      <w:rPr>
        <w:rFonts w:ascii="Times New Roman" w:hAnsi="Times New Roman" w:cs="Times New Roman"/>
        <w:szCs w:val="24"/>
      </w:rPr>
      <w:t xml:space="preserve"> </w:t>
    </w:r>
  </w:p>
  <w:p w14:paraId="1E6CE09A" w14:textId="77777777" w:rsidR="007871D2" w:rsidRDefault="007871D2">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01F1B" w14:textId="77777777" w:rsidR="00344346" w:rsidRDefault="00344346" w:rsidP="00202B76">
      <w:pPr>
        <w:rPr>
          <w:rFonts w:hint="eastAsia"/>
        </w:rPr>
      </w:pPr>
      <w:r>
        <w:separator/>
      </w:r>
    </w:p>
  </w:footnote>
  <w:footnote w:type="continuationSeparator" w:id="0">
    <w:p w14:paraId="6B560833" w14:textId="77777777" w:rsidR="00344346" w:rsidRDefault="00344346" w:rsidP="00202B7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hint="eastAsia"/>
      </w:rPr>
      <w:id w:val="1041090862"/>
      <w:docPartObj>
        <w:docPartGallery w:val="Page Numbers (Top of Page)"/>
        <w:docPartUnique/>
      </w:docPartObj>
    </w:sdtPr>
    <w:sdtEndPr>
      <w:rPr>
        <w:rStyle w:val="PageNumber"/>
      </w:rPr>
    </w:sdtEndPr>
    <w:sdtContent>
      <w:p w14:paraId="495F4A7D" w14:textId="539BE757" w:rsidR="003B1AA9" w:rsidRDefault="003B1AA9" w:rsidP="00AF63C8">
        <w:pPr>
          <w:pStyle w:val="Header"/>
          <w:framePr w:wrap="none" w:vAnchor="text" w:hAnchor="margin" w:xAlign="right" w:y="1"/>
          <w:rPr>
            <w:rStyle w:val="PageNumber"/>
            <w:rFonts w:hint="eastAsia"/>
          </w:rPr>
        </w:pPr>
        <w:r>
          <w:rPr>
            <w:rStyle w:val="PageNumber"/>
            <w:rFonts w:hint="eastAsia"/>
          </w:rPr>
          <w:fldChar w:fldCharType="begin"/>
        </w:r>
        <w:r>
          <w:rPr>
            <w:rStyle w:val="PageNumber"/>
            <w:rFonts w:hint="eastAsia"/>
          </w:rPr>
          <w:instrText xml:space="preserve"> PAGE </w:instrText>
        </w:r>
        <w:r>
          <w:rPr>
            <w:rStyle w:val="PageNumber"/>
            <w:rFonts w:hint="eastAsia"/>
          </w:rPr>
          <w:fldChar w:fldCharType="end"/>
        </w:r>
      </w:p>
    </w:sdtContent>
  </w:sdt>
  <w:p w14:paraId="2506955E" w14:textId="77777777" w:rsidR="003B1AA9" w:rsidRDefault="003B1AA9" w:rsidP="003B1AA9">
    <w:pPr>
      <w:pStyle w:val="Header"/>
      <w:ind w:right="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997027459"/>
      <w:docPartObj>
        <w:docPartGallery w:val="Page Numbers (Top of Page)"/>
        <w:docPartUnique/>
      </w:docPartObj>
    </w:sdtPr>
    <w:sdtEndPr>
      <w:rPr>
        <w:rStyle w:val="PageNumber"/>
      </w:rPr>
    </w:sdtEndPr>
    <w:sdtContent>
      <w:p w14:paraId="2E93567F" w14:textId="593ACA71" w:rsidR="003B1AA9" w:rsidRPr="003B1AA9" w:rsidRDefault="003B1AA9" w:rsidP="00AF63C8">
        <w:pPr>
          <w:pStyle w:val="Header"/>
          <w:framePr w:wrap="none" w:vAnchor="text" w:hAnchor="margin" w:xAlign="right" w:y="1"/>
          <w:rPr>
            <w:rStyle w:val="PageNumber"/>
            <w:rFonts w:ascii="Times New Roman" w:hAnsi="Times New Roman" w:cs="Times New Roman"/>
            <w:sz w:val="28"/>
            <w:szCs w:val="28"/>
          </w:rPr>
        </w:pPr>
        <w:r w:rsidRPr="003B1AA9">
          <w:rPr>
            <w:rStyle w:val="PageNumber"/>
            <w:rFonts w:ascii="Times New Roman" w:hAnsi="Times New Roman" w:cs="Times New Roman"/>
            <w:sz w:val="28"/>
            <w:szCs w:val="28"/>
          </w:rPr>
          <w:fldChar w:fldCharType="begin"/>
        </w:r>
        <w:r w:rsidRPr="003B1AA9">
          <w:rPr>
            <w:rStyle w:val="PageNumber"/>
            <w:rFonts w:ascii="Times New Roman" w:hAnsi="Times New Roman" w:cs="Times New Roman"/>
            <w:sz w:val="28"/>
            <w:szCs w:val="28"/>
          </w:rPr>
          <w:instrText xml:space="preserve"> PAGE </w:instrText>
        </w:r>
        <w:r w:rsidRPr="003B1AA9">
          <w:rPr>
            <w:rStyle w:val="PageNumber"/>
            <w:rFonts w:ascii="Times New Roman" w:hAnsi="Times New Roman" w:cs="Times New Roman"/>
            <w:sz w:val="28"/>
            <w:szCs w:val="28"/>
          </w:rPr>
          <w:fldChar w:fldCharType="separate"/>
        </w:r>
        <w:r w:rsidRPr="003B1AA9">
          <w:rPr>
            <w:rStyle w:val="PageNumber"/>
            <w:rFonts w:ascii="Times New Roman" w:hAnsi="Times New Roman" w:cs="Times New Roman"/>
            <w:noProof/>
            <w:sz w:val="28"/>
            <w:szCs w:val="28"/>
          </w:rPr>
          <w:t>1</w:t>
        </w:r>
        <w:r w:rsidRPr="003B1AA9">
          <w:rPr>
            <w:rStyle w:val="PageNumber"/>
            <w:rFonts w:ascii="Times New Roman" w:hAnsi="Times New Roman" w:cs="Times New Roman"/>
            <w:sz w:val="28"/>
            <w:szCs w:val="28"/>
          </w:rPr>
          <w:fldChar w:fldCharType="end"/>
        </w:r>
      </w:p>
    </w:sdtContent>
  </w:sdt>
  <w:sdt>
    <w:sdtPr>
      <w:id w:val="-1867818115"/>
      <w:docPartObj>
        <w:docPartGallery w:val="Page Numbers (Top of Page)"/>
        <w:docPartUnique/>
      </w:docPartObj>
    </w:sdtPr>
    <w:sdtEndPr/>
    <w:sdtContent>
      <w:p w14:paraId="49212906" w14:textId="5A147112" w:rsidR="00202B76" w:rsidRDefault="003B1AA9" w:rsidP="003B1AA9">
        <w:pPr>
          <w:pStyle w:val="Header"/>
          <w:ind w:right="360"/>
          <w:rPr>
            <w:rFonts w:hint="eastAsia"/>
          </w:rPr>
        </w:pPr>
        <w:r w:rsidRPr="008F4D87">
          <w:rPr>
            <w:rFonts w:ascii="Times New Roman" w:hAnsi="Times New Roman" w:cs="Times New Roman"/>
            <w:szCs w:val="24"/>
          </w:rPr>
          <w:t xml:space="preserve">Научный журнал </w:t>
        </w:r>
        <w:proofErr w:type="spellStart"/>
        <w:r w:rsidRPr="008F4D87">
          <w:rPr>
            <w:rFonts w:ascii="Times New Roman" w:hAnsi="Times New Roman" w:cs="Times New Roman"/>
            <w:szCs w:val="24"/>
          </w:rPr>
          <w:t>КубГАУ</w:t>
        </w:r>
        <w:proofErr w:type="spellEnd"/>
        <w:r w:rsidRPr="008F4D87">
          <w:rPr>
            <w:rFonts w:ascii="Times New Roman" w:hAnsi="Times New Roman" w:cs="Times New Roman"/>
            <w:szCs w:val="24"/>
          </w:rPr>
          <w:t>, №</w:t>
        </w:r>
        <w:r>
          <w:rPr>
            <w:rFonts w:ascii="Times New Roman" w:hAnsi="Times New Roman" w:cs="Times New Roman"/>
            <w:szCs w:val="24"/>
            <w:lang w:val="en-US"/>
          </w:rPr>
          <w:t>202</w:t>
        </w:r>
        <w:r w:rsidRPr="008F4D87">
          <w:rPr>
            <w:rFonts w:ascii="Times New Roman" w:hAnsi="Times New Roman" w:cs="Times New Roman"/>
            <w:szCs w:val="24"/>
          </w:rPr>
          <w:t>(0</w:t>
        </w:r>
        <w:r>
          <w:rPr>
            <w:rFonts w:ascii="Times New Roman" w:hAnsi="Times New Roman" w:cs="Times New Roman"/>
            <w:szCs w:val="24"/>
            <w:lang w:val="en-US"/>
          </w:rPr>
          <w:t>8</w:t>
        </w:r>
        <w:r w:rsidRPr="008F4D87">
          <w:rPr>
            <w:rFonts w:ascii="Times New Roman" w:hAnsi="Times New Roman" w:cs="Times New Roman"/>
            <w:szCs w:val="24"/>
          </w:rPr>
          <w:t>), 2024 год</w:t>
        </w:r>
      </w:p>
    </w:sdtContent>
  </w:sdt>
  <w:p w14:paraId="460B295F" w14:textId="77777777" w:rsidR="00202B76" w:rsidRDefault="00202B76">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7566"/>
    <w:multiLevelType w:val="hybridMultilevel"/>
    <w:tmpl w:val="44CA6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643"/>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A192E"/>
    <w:rsid w:val="0004124D"/>
    <w:rsid w:val="000A3765"/>
    <w:rsid w:val="000D23C2"/>
    <w:rsid w:val="000E11FE"/>
    <w:rsid w:val="00120C76"/>
    <w:rsid w:val="00175735"/>
    <w:rsid w:val="00202B76"/>
    <w:rsid w:val="00222C2F"/>
    <w:rsid w:val="002E4CB3"/>
    <w:rsid w:val="003176DD"/>
    <w:rsid w:val="00317DB0"/>
    <w:rsid w:val="00344346"/>
    <w:rsid w:val="00356069"/>
    <w:rsid w:val="003B1AA9"/>
    <w:rsid w:val="003B4904"/>
    <w:rsid w:val="003E3E56"/>
    <w:rsid w:val="004221C6"/>
    <w:rsid w:val="004253C1"/>
    <w:rsid w:val="00437BF2"/>
    <w:rsid w:val="004613A9"/>
    <w:rsid w:val="00686C97"/>
    <w:rsid w:val="007278A0"/>
    <w:rsid w:val="007368B0"/>
    <w:rsid w:val="007871D2"/>
    <w:rsid w:val="00797140"/>
    <w:rsid w:val="007A2DA3"/>
    <w:rsid w:val="008542EA"/>
    <w:rsid w:val="008A2D45"/>
    <w:rsid w:val="008B300A"/>
    <w:rsid w:val="00941256"/>
    <w:rsid w:val="009A192E"/>
    <w:rsid w:val="00A472B9"/>
    <w:rsid w:val="00AA20FC"/>
    <w:rsid w:val="00AB56FC"/>
    <w:rsid w:val="00B1577A"/>
    <w:rsid w:val="00D1486F"/>
    <w:rsid w:val="00DB3800"/>
    <w:rsid w:val="00DC5E92"/>
    <w:rsid w:val="00E411C9"/>
    <w:rsid w:val="00E6130F"/>
    <w:rsid w:val="00EF147A"/>
    <w:rsid w:val="00F323E7"/>
    <w:rsid w:val="00F6758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0BED6"/>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ongti SC" w:hAnsi="Liberation Serif" w:cs="Arial Unicode MS"/>
        <w:kern w:val="2"/>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8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PingFang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uiPriority w:val="34"/>
    <w:qFormat/>
    <w:rsid w:val="003D25FB"/>
    <w:pPr>
      <w:ind w:left="720"/>
      <w:contextualSpacing/>
    </w:pPr>
    <w:rPr>
      <w:rFonts w:cs="Mangal"/>
      <w:szCs w:val="21"/>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rsid w:val="00996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39"/>
    <w:rsid w:val="00E411C9"/>
    <w:pPr>
      <w:suppressAutoHyphens w:val="0"/>
    </w:pPr>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411C9"/>
    <w:rPr>
      <w:color w:val="0563C1" w:themeColor="hyperlink"/>
      <w:u w:val="single"/>
    </w:rPr>
  </w:style>
  <w:style w:type="character" w:customStyle="1" w:styleId="UnresolvedMention1">
    <w:name w:val="Unresolved Mention1"/>
    <w:basedOn w:val="DefaultParagraphFont"/>
    <w:uiPriority w:val="99"/>
    <w:semiHidden/>
    <w:unhideWhenUsed/>
    <w:rsid w:val="00E411C9"/>
    <w:rPr>
      <w:color w:val="605E5C"/>
      <w:shd w:val="clear" w:color="auto" w:fill="E1DFDD"/>
    </w:rPr>
  </w:style>
  <w:style w:type="paragraph" w:styleId="HTMLPreformatted">
    <w:name w:val="HTML Preformatted"/>
    <w:basedOn w:val="Normal"/>
    <w:link w:val="HTMLPreformattedChar"/>
    <w:uiPriority w:val="99"/>
    <w:semiHidden/>
    <w:unhideWhenUsed/>
    <w:rsid w:val="00D1486F"/>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D1486F"/>
    <w:rPr>
      <w:rFonts w:ascii="Consolas" w:hAnsi="Consolas" w:cs="Mangal"/>
      <w:sz w:val="20"/>
      <w:szCs w:val="18"/>
    </w:rPr>
  </w:style>
  <w:style w:type="paragraph" w:styleId="Header">
    <w:name w:val="header"/>
    <w:basedOn w:val="Normal"/>
    <w:link w:val="HeaderChar"/>
    <w:uiPriority w:val="99"/>
    <w:unhideWhenUsed/>
    <w:rsid w:val="00202B76"/>
    <w:pPr>
      <w:tabs>
        <w:tab w:val="center" w:pos="4844"/>
        <w:tab w:val="right" w:pos="9689"/>
      </w:tabs>
    </w:pPr>
    <w:rPr>
      <w:rFonts w:cs="Mangal"/>
      <w:szCs w:val="21"/>
    </w:rPr>
  </w:style>
  <w:style w:type="character" w:customStyle="1" w:styleId="HeaderChar">
    <w:name w:val="Header Char"/>
    <w:basedOn w:val="DefaultParagraphFont"/>
    <w:link w:val="Header"/>
    <w:uiPriority w:val="99"/>
    <w:rsid w:val="00202B76"/>
    <w:rPr>
      <w:rFonts w:cs="Mangal"/>
      <w:szCs w:val="21"/>
    </w:rPr>
  </w:style>
  <w:style w:type="paragraph" w:styleId="Footer">
    <w:name w:val="footer"/>
    <w:basedOn w:val="Normal"/>
    <w:link w:val="FooterChar"/>
    <w:uiPriority w:val="99"/>
    <w:unhideWhenUsed/>
    <w:rsid w:val="00202B76"/>
    <w:pPr>
      <w:tabs>
        <w:tab w:val="center" w:pos="4844"/>
        <w:tab w:val="right" w:pos="9689"/>
      </w:tabs>
    </w:pPr>
    <w:rPr>
      <w:rFonts w:cs="Mangal"/>
      <w:szCs w:val="21"/>
    </w:rPr>
  </w:style>
  <w:style w:type="character" w:customStyle="1" w:styleId="FooterChar">
    <w:name w:val="Footer Char"/>
    <w:basedOn w:val="DefaultParagraphFont"/>
    <w:link w:val="Footer"/>
    <w:uiPriority w:val="99"/>
    <w:rsid w:val="00202B76"/>
    <w:rPr>
      <w:rFonts w:cs="Mangal"/>
      <w:szCs w:val="21"/>
    </w:rPr>
  </w:style>
  <w:style w:type="paragraph" w:styleId="BalloonText">
    <w:name w:val="Balloon Text"/>
    <w:basedOn w:val="Normal"/>
    <w:link w:val="BalloonTextChar"/>
    <w:uiPriority w:val="99"/>
    <w:semiHidden/>
    <w:unhideWhenUsed/>
    <w:rsid w:val="00202B76"/>
    <w:rPr>
      <w:rFonts w:ascii="Tahoma" w:hAnsi="Tahoma" w:cs="Mangal"/>
      <w:sz w:val="16"/>
      <w:szCs w:val="14"/>
    </w:rPr>
  </w:style>
  <w:style w:type="character" w:customStyle="1" w:styleId="BalloonTextChar">
    <w:name w:val="Balloon Text Char"/>
    <w:basedOn w:val="DefaultParagraphFont"/>
    <w:link w:val="BalloonText"/>
    <w:uiPriority w:val="99"/>
    <w:semiHidden/>
    <w:rsid w:val="00202B76"/>
    <w:rPr>
      <w:rFonts w:ascii="Tahoma" w:hAnsi="Tahoma" w:cs="Mangal"/>
      <w:sz w:val="16"/>
      <w:szCs w:val="14"/>
    </w:rPr>
  </w:style>
  <w:style w:type="character" w:styleId="PageNumber">
    <w:name w:val="page number"/>
    <w:basedOn w:val="DefaultParagraphFont"/>
    <w:uiPriority w:val="99"/>
    <w:semiHidden/>
    <w:unhideWhenUsed/>
    <w:rsid w:val="003B1AA9"/>
  </w:style>
  <w:style w:type="character" w:styleId="UnresolvedMention">
    <w:name w:val="Unresolved Mention"/>
    <w:basedOn w:val="DefaultParagraphFont"/>
    <w:uiPriority w:val="99"/>
    <w:semiHidden/>
    <w:unhideWhenUsed/>
    <w:rsid w:val="00787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92564">
      <w:bodyDiv w:val="1"/>
      <w:marLeft w:val="0"/>
      <w:marRight w:val="0"/>
      <w:marTop w:val="0"/>
      <w:marBottom w:val="0"/>
      <w:divBdr>
        <w:top w:val="none" w:sz="0" w:space="0" w:color="auto"/>
        <w:left w:val="none" w:sz="0" w:space="0" w:color="auto"/>
        <w:bottom w:val="none" w:sz="0" w:space="0" w:color="auto"/>
        <w:right w:val="none" w:sz="0" w:space="0" w:color="auto"/>
      </w:divBdr>
    </w:div>
    <w:div w:id="419301147">
      <w:bodyDiv w:val="1"/>
      <w:marLeft w:val="0"/>
      <w:marRight w:val="0"/>
      <w:marTop w:val="0"/>
      <w:marBottom w:val="0"/>
      <w:divBdr>
        <w:top w:val="none" w:sz="0" w:space="0" w:color="auto"/>
        <w:left w:val="none" w:sz="0" w:space="0" w:color="auto"/>
        <w:bottom w:val="none" w:sz="0" w:space="0" w:color="auto"/>
        <w:right w:val="none" w:sz="0" w:space="0" w:color="auto"/>
      </w:divBdr>
    </w:div>
    <w:div w:id="1053196072">
      <w:bodyDiv w:val="1"/>
      <w:marLeft w:val="0"/>
      <w:marRight w:val="0"/>
      <w:marTop w:val="0"/>
      <w:marBottom w:val="0"/>
      <w:divBdr>
        <w:top w:val="none" w:sz="0" w:space="0" w:color="auto"/>
        <w:left w:val="none" w:sz="0" w:space="0" w:color="auto"/>
        <w:bottom w:val="none" w:sz="0" w:space="0" w:color="auto"/>
        <w:right w:val="none" w:sz="0" w:space="0" w:color="auto"/>
      </w:divBdr>
    </w:div>
    <w:div w:id="1459881581">
      <w:bodyDiv w:val="1"/>
      <w:marLeft w:val="0"/>
      <w:marRight w:val="0"/>
      <w:marTop w:val="0"/>
      <w:marBottom w:val="0"/>
      <w:divBdr>
        <w:top w:val="none" w:sz="0" w:space="0" w:color="auto"/>
        <w:left w:val="none" w:sz="0" w:space="0" w:color="auto"/>
        <w:bottom w:val="none" w:sz="0" w:space="0" w:color="auto"/>
        <w:right w:val="none" w:sz="0" w:space="0" w:color="auto"/>
      </w:divBdr>
    </w:div>
    <w:div w:id="1676419244">
      <w:bodyDiv w:val="1"/>
      <w:marLeft w:val="0"/>
      <w:marRight w:val="0"/>
      <w:marTop w:val="0"/>
      <w:marBottom w:val="0"/>
      <w:divBdr>
        <w:top w:val="none" w:sz="0" w:space="0" w:color="auto"/>
        <w:left w:val="none" w:sz="0" w:space="0" w:color="auto"/>
        <w:bottom w:val="none" w:sz="0" w:space="0" w:color="auto"/>
        <w:right w:val="none" w:sz="0" w:space="0" w:color="auto"/>
      </w:divBdr>
    </w:div>
    <w:div w:id="1720124943">
      <w:bodyDiv w:val="1"/>
      <w:marLeft w:val="0"/>
      <w:marRight w:val="0"/>
      <w:marTop w:val="0"/>
      <w:marBottom w:val="0"/>
      <w:divBdr>
        <w:top w:val="none" w:sz="0" w:space="0" w:color="auto"/>
        <w:left w:val="none" w:sz="0" w:space="0" w:color="auto"/>
        <w:bottom w:val="none" w:sz="0" w:space="0" w:color="auto"/>
        <w:right w:val="none" w:sz="0" w:space="0" w:color="auto"/>
      </w:divBdr>
    </w:div>
    <w:div w:id="1751153829">
      <w:bodyDiv w:val="1"/>
      <w:marLeft w:val="0"/>
      <w:marRight w:val="0"/>
      <w:marTop w:val="0"/>
      <w:marBottom w:val="0"/>
      <w:divBdr>
        <w:top w:val="none" w:sz="0" w:space="0" w:color="auto"/>
        <w:left w:val="none" w:sz="0" w:space="0" w:color="auto"/>
        <w:bottom w:val="none" w:sz="0" w:space="0" w:color="auto"/>
        <w:right w:val="none" w:sz="0" w:space="0" w:color="auto"/>
      </w:divBdr>
    </w:div>
    <w:div w:id="1879584673">
      <w:bodyDiv w:val="1"/>
      <w:marLeft w:val="0"/>
      <w:marRight w:val="0"/>
      <w:marTop w:val="0"/>
      <w:marBottom w:val="0"/>
      <w:divBdr>
        <w:top w:val="none" w:sz="0" w:space="0" w:color="auto"/>
        <w:left w:val="none" w:sz="0" w:space="0" w:color="auto"/>
        <w:bottom w:val="none" w:sz="0" w:space="0" w:color="auto"/>
        <w:right w:val="none" w:sz="0" w:space="0" w:color="auto"/>
      </w:divBdr>
    </w:div>
    <w:div w:id="2060473714">
      <w:bodyDiv w:val="1"/>
      <w:marLeft w:val="0"/>
      <w:marRight w:val="0"/>
      <w:marTop w:val="0"/>
      <w:marBottom w:val="0"/>
      <w:divBdr>
        <w:top w:val="none" w:sz="0" w:space="0" w:color="auto"/>
        <w:left w:val="none" w:sz="0" w:space="0" w:color="auto"/>
        <w:bottom w:val="none" w:sz="0" w:space="0" w:color="auto"/>
        <w:right w:val="none" w:sz="0" w:space="0" w:color="auto"/>
      </w:divBdr>
    </w:div>
    <w:div w:id="2140759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_dop@mail.ru"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dx.doi.org/10.21515/1990-4665-202-039" TargetMode="Externa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haris.khuskich@bk.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hyperlink" Target="mailto:kharis.khuskich@bk.ru"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mailto:f_dop@mail.ru"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3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85CD5-81DE-4150-BCEE-85E2FADA1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16</Pages>
  <Words>3326</Words>
  <Characters>18960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Вострокнутов</dc:creator>
  <dc:description/>
  <cp:lastModifiedBy>Microsoft Office User</cp:lastModifiedBy>
  <cp:revision>116</cp:revision>
  <dcterms:created xsi:type="dcterms:W3CDTF">2024-04-24T08:58:00Z</dcterms:created>
  <dcterms:modified xsi:type="dcterms:W3CDTF">2024-10-25T18:20:00Z</dcterms:modified>
  <dc:language>ru-RU</dc:language>
</cp:coreProperties>
</file>