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ED20D4" w14:paraId="7349E2FC" w14:textId="77777777" w:rsidTr="00AF08FB">
        <w:trPr>
          <w:trHeight w:val="1979"/>
        </w:trPr>
        <w:tc>
          <w:tcPr>
            <w:tcW w:w="4530" w:type="dxa"/>
          </w:tcPr>
          <w:p w14:paraId="585DA33B" w14:textId="07732B6C" w:rsidR="001F45CC" w:rsidRPr="00823F43" w:rsidRDefault="001F45CC" w:rsidP="00AF08FB">
            <w:pPr>
              <w:rPr>
                <w:rFonts w:ascii="Times New Roman" w:hAnsi="Times New Roman" w:cs="Times New Roman"/>
                <w:sz w:val="20"/>
                <w:szCs w:val="20"/>
              </w:rPr>
            </w:pPr>
            <w:r w:rsidRPr="00823F43">
              <w:rPr>
                <w:rFonts w:ascii="Times New Roman" w:hAnsi="Times New Roman" w:cs="Times New Roman"/>
                <w:sz w:val="20"/>
                <w:szCs w:val="20"/>
              </w:rPr>
              <w:t xml:space="preserve">УДК </w:t>
            </w:r>
            <w:r w:rsidR="002C0A52" w:rsidRPr="00823F43">
              <w:rPr>
                <w:rFonts w:ascii="Times New Roman" w:hAnsi="Times New Roman" w:cs="Times New Roman"/>
                <w:bCs/>
                <w:sz w:val="20"/>
                <w:szCs w:val="20"/>
              </w:rPr>
              <w:t>621</w:t>
            </w:r>
            <w:r w:rsidR="00A642DB" w:rsidRPr="00823F43">
              <w:rPr>
                <w:rFonts w:ascii="Times New Roman" w:hAnsi="Times New Roman" w:cs="Times New Roman"/>
                <w:bCs/>
                <w:sz w:val="20"/>
                <w:szCs w:val="20"/>
              </w:rPr>
              <w:t>.</w:t>
            </w:r>
            <w:r w:rsidR="002C0A52" w:rsidRPr="00823F43">
              <w:rPr>
                <w:rFonts w:ascii="Times New Roman" w:hAnsi="Times New Roman" w:cs="Times New Roman"/>
                <w:bCs/>
                <w:sz w:val="20"/>
                <w:szCs w:val="20"/>
              </w:rPr>
              <w:t>928.6</w:t>
            </w:r>
          </w:p>
          <w:p w14:paraId="07914BCC" w14:textId="77777777" w:rsidR="00996F7F" w:rsidRPr="00823F43" w:rsidRDefault="00996F7F" w:rsidP="00AF08FB">
            <w:pPr>
              <w:rPr>
                <w:rFonts w:ascii="Times New Roman" w:hAnsi="Times New Roman" w:cs="Times New Roman"/>
                <w:sz w:val="20"/>
                <w:szCs w:val="20"/>
              </w:rPr>
            </w:pPr>
          </w:p>
          <w:p w14:paraId="1D909AC2" w14:textId="7313EE59" w:rsidR="00A11346" w:rsidRPr="00823F43" w:rsidRDefault="002C0A52" w:rsidP="00AF08FB">
            <w:pPr>
              <w:rPr>
                <w:rFonts w:ascii="Times New Roman" w:hAnsi="Times New Roman" w:cs="Times New Roman"/>
                <w:sz w:val="20"/>
                <w:szCs w:val="20"/>
              </w:rPr>
            </w:pPr>
            <w:r w:rsidRPr="00823F43">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29AFC241" w14:textId="77777777" w:rsidR="002172CD" w:rsidRPr="00823F43" w:rsidRDefault="002172CD" w:rsidP="00AF08FB">
            <w:pPr>
              <w:rPr>
                <w:rFonts w:ascii="Times New Roman" w:hAnsi="Times New Roman" w:cs="Times New Roman"/>
                <w:sz w:val="20"/>
                <w:szCs w:val="20"/>
              </w:rPr>
            </w:pPr>
          </w:p>
          <w:p w14:paraId="0BFEEFFF" w14:textId="49AE4BD0" w:rsidR="00A11346" w:rsidRPr="00AF08FB" w:rsidRDefault="00963960" w:rsidP="00AF08FB">
            <w:pPr>
              <w:rPr>
                <w:rFonts w:ascii="Times New Roman" w:hAnsi="Times New Roman" w:cs="Times New Roman"/>
                <w:b/>
                <w:sz w:val="20"/>
                <w:szCs w:val="20"/>
              </w:rPr>
            </w:pPr>
            <w:bookmarkStart w:id="0" w:name="_Hlk173326146"/>
            <w:r w:rsidRPr="00AF08FB">
              <w:rPr>
                <w:rFonts w:ascii="Times New Roman" w:hAnsi="Times New Roman" w:cs="Times New Roman"/>
                <w:b/>
                <w:sz w:val="20"/>
                <w:szCs w:val="20"/>
              </w:rPr>
              <w:t xml:space="preserve">ЧИСЛЕННОЕ МОДЕЛИРОВАНИЕ СЕПАРАЦИИ МЕЛКОДИСПЕРСНЫХ ЧАСТИЦ ИЗ ЗАПЫЛЕННОГО ГАЗА В СЕПАРАТОРЕ </w:t>
            </w:r>
          </w:p>
          <w:bookmarkEnd w:id="0"/>
          <w:p w14:paraId="7D78B83F" w14:textId="2730E440" w:rsidR="00A11346" w:rsidRPr="00823F43" w:rsidRDefault="00A11346" w:rsidP="00AF08FB">
            <w:pPr>
              <w:rPr>
                <w:rFonts w:ascii="Times New Roman" w:hAnsi="Times New Roman" w:cs="Times New Roman"/>
                <w:sz w:val="20"/>
                <w:szCs w:val="20"/>
              </w:rPr>
            </w:pPr>
          </w:p>
          <w:p w14:paraId="4249B0CA" w14:textId="5D6305F1" w:rsidR="0036248D" w:rsidRPr="00823F43" w:rsidRDefault="00A36DE0" w:rsidP="00AF08FB">
            <w:pPr>
              <w:rPr>
                <w:rFonts w:ascii="Times New Roman" w:hAnsi="Times New Roman" w:cs="Times New Roman"/>
                <w:sz w:val="20"/>
                <w:szCs w:val="20"/>
              </w:rPr>
            </w:pPr>
            <w:r>
              <w:rPr>
                <w:rFonts w:ascii="Times New Roman" w:hAnsi="Times New Roman" w:cs="Times New Roman"/>
                <w:sz w:val="20"/>
                <w:szCs w:val="20"/>
              </w:rPr>
              <w:t>Попкова Оксана Сергеевна</w:t>
            </w:r>
          </w:p>
          <w:p w14:paraId="20101AC3" w14:textId="5D32F18B" w:rsidR="0036248D" w:rsidRPr="00823F43" w:rsidRDefault="0036248D" w:rsidP="00AF08FB">
            <w:pPr>
              <w:rPr>
                <w:rFonts w:ascii="Times New Roman" w:hAnsi="Times New Roman" w:cs="Times New Roman"/>
                <w:sz w:val="20"/>
                <w:szCs w:val="20"/>
              </w:rPr>
            </w:pPr>
            <w:r w:rsidRPr="00823F43">
              <w:rPr>
                <w:rFonts w:ascii="Times New Roman" w:hAnsi="Times New Roman" w:cs="Times New Roman"/>
                <w:sz w:val="20"/>
                <w:szCs w:val="20"/>
              </w:rPr>
              <w:t xml:space="preserve">Канд. техн. </w:t>
            </w:r>
            <w:r w:rsidR="00147CE4" w:rsidRPr="00823F43">
              <w:rPr>
                <w:rFonts w:ascii="Times New Roman" w:hAnsi="Times New Roman" w:cs="Times New Roman"/>
                <w:sz w:val="20"/>
                <w:szCs w:val="20"/>
              </w:rPr>
              <w:t>Н</w:t>
            </w:r>
            <w:r w:rsidRPr="00823F43">
              <w:rPr>
                <w:rFonts w:ascii="Times New Roman" w:hAnsi="Times New Roman" w:cs="Times New Roman"/>
                <w:sz w:val="20"/>
                <w:szCs w:val="20"/>
              </w:rPr>
              <w:t>аук</w:t>
            </w:r>
            <w:r w:rsidR="00147CE4">
              <w:rPr>
                <w:rFonts w:ascii="Times New Roman" w:hAnsi="Times New Roman" w:cs="Times New Roman"/>
                <w:sz w:val="20"/>
                <w:szCs w:val="20"/>
              </w:rPr>
              <w:t>, доцент</w:t>
            </w:r>
          </w:p>
          <w:p w14:paraId="24DF7B77" w14:textId="2125A6D7" w:rsidR="0036248D" w:rsidRPr="00823F43" w:rsidRDefault="0036248D" w:rsidP="00AF08FB">
            <w:pPr>
              <w:rPr>
                <w:rFonts w:ascii="Times New Roman" w:hAnsi="Times New Roman" w:cs="Times New Roman"/>
                <w:sz w:val="20"/>
                <w:szCs w:val="20"/>
              </w:rPr>
            </w:pPr>
            <w:r w:rsidRPr="00823F43">
              <w:rPr>
                <w:rFonts w:ascii="Times New Roman" w:hAnsi="Times New Roman" w:cs="Times New Roman"/>
                <w:sz w:val="20"/>
                <w:szCs w:val="20"/>
              </w:rPr>
              <w:t xml:space="preserve">SPIN – код автора: </w:t>
            </w:r>
            <w:r w:rsidR="002F1420" w:rsidRPr="002F1420">
              <w:rPr>
                <w:rFonts w:ascii="Times New Roman" w:hAnsi="Times New Roman" w:cs="Times New Roman"/>
                <w:sz w:val="20"/>
                <w:szCs w:val="20"/>
              </w:rPr>
              <w:t>4884-0466</w:t>
            </w:r>
          </w:p>
          <w:p w14:paraId="2C9048CB" w14:textId="77777777" w:rsidR="0036248D" w:rsidRPr="00823F43" w:rsidRDefault="0036248D" w:rsidP="00AF08FB">
            <w:pPr>
              <w:rPr>
                <w:rFonts w:ascii="Times New Roman" w:hAnsi="Times New Roman" w:cs="Times New Roman"/>
                <w:i/>
                <w:sz w:val="20"/>
                <w:szCs w:val="20"/>
              </w:rPr>
            </w:pPr>
            <w:r w:rsidRPr="00823F43">
              <w:rPr>
                <w:rFonts w:ascii="Times New Roman" w:hAnsi="Times New Roman" w:cs="Times New Roman"/>
                <w:i/>
                <w:sz w:val="20"/>
                <w:szCs w:val="20"/>
              </w:rPr>
              <w:t>Казанский государственный энергетический университет, Казань, Россия</w:t>
            </w:r>
          </w:p>
          <w:p w14:paraId="19B13090" w14:textId="77777777" w:rsidR="002A2FE1" w:rsidRPr="00823F43" w:rsidRDefault="002A2FE1" w:rsidP="00AF08FB">
            <w:pPr>
              <w:rPr>
                <w:rFonts w:ascii="Times New Roman" w:hAnsi="Times New Roman" w:cs="Times New Roman"/>
                <w:sz w:val="20"/>
                <w:szCs w:val="20"/>
              </w:rPr>
            </w:pPr>
          </w:p>
          <w:p w14:paraId="0DCBB5E9" w14:textId="15027E8E" w:rsidR="003D61A0" w:rsidRPr="002F1420" w:rsidRDefault="002F1420" w:rsidP="00AF08FB">
            <w:pPr>
              <w:rPr>
                <w:rFonts w:ascii="Times New Roman" w:hAnsi="Times New Roman" w:cs="Times New Roman"/>
                <w:sz w:val="20"/>
                <w:szCs w:val="20"/>
              </w:rPr>
            </w:pPr>
            <w:r>
              <w:rPr>
                <w:rFonts w:ascii="Times New Roman" w:hAnsi="Times New Roman" w:cs="Times New Roman"/>
                <w:sz w:val="20"/>
                <w:szCs w:val="20"/>
              </w:rPr>
              <w:t>Якимов Николай Дмитриевич</w:t>
            </w:r>
          </w:p>
          <w:p w14:paraId="5B0E6557" w14:textId="4182A657" w:rsidR="003D61A0" w:rsidRPr="00823F43" w:rsidRDefault="00147CE4" w:rsidP="00AF08FB">
            <w:pPr>
              <w:rPr>
                <w:rFonts w:ascii="Times New Roman" w:hAnsi="Times New Roman" w:cs="Times New Roman"/>
                <w:sz w:val="20"/>
                <w:szCs w:val="20"/>
              </w:rPr>
            </w:pPr>
            <w:r>
              <w:rPr>
                <w:rFonts w:ascii="Times New Roman" w:hAnsi="Times New Roman" w:cs="Times New Roman"/>
                <w:sz w:val="20"/>
                <w:szCs w:val="20"/>
              </w:rPr>
              <w:t>Д</w:t>
            </w:r>
            <w:r w:rsidRPr="00147CE4">
              <w:rPr>
                <w:rFonts w:ascii="Times New Roman" w:hAnsi="Times New Roman" w:cs="Times New Roman"/>
                <w:sz w:val="20"/>
                <w:szCs w:val="20"/>
              </w:rPr>
              <w:t>-р физ.-мат. наук</w:t>
            </w:r>
            <w:r>
              <w:rPr>
                <w:rFonts w:ascii="Times New Roman" w:hAnsi="Times New Roman" w:cs="Times New Roman"/>
                <w:sz w:val="20"/>
                <w:szCs w:val="20"/>
              </w:rPr>
              <w:t>, профессор</w:t>
            </w:r>
          </w:p>
          <w:p w14:paraId="52528F33" w14:textId="1FFED655" w:rsidR="003D61A0" w:rsidRPr="00823F43" w:rsidRDefault="003D61A0" w:rsidP="00AF08FB">
            <w:pPr>
              <w:rPr>
                <w:rFonts w:ascii="Times New Roman" w:hAnsi="Times New Roman" w:cs="Times New Roman"/>
                <w:sz w:val="20"/>
                <w:szCs w:val="20"/>
              </w:rPr>
            </w:pPr>
            <w:r w:rsidRPr="00823F43">
              <w:rPr>
                <w:rFonts w:ascii="Times New Roman" w:hAnsi="Times New Roman" w:cs="Times New Roman"/>
                <w:sz w:val="20"/>
                <w:szCs w:val="20"/>
              </w:rPr>
              <w:t xml:space="preserve">SPIN – код автора: </w:t>
            </w:r>
            <w:r w:rsidR="00147CE4" w:rsidRPr="00147CE4">
              <w:rPr>
                <w:rFonts w:ascii="Times New Roman" w:hAnsi="Times New Roman" w:cs="Times New Roman"/>
                <w:sz w:val="20"/>
                <w:szCs w:val="20"/>
              </w:rPr>
              <w:t>2960-4372</w:t>
            </w:r>
          </w:p>
          <w:p w14:paraId="444C7424" w14:textId="77777777" w:rsidR="003D61A0" w:rsidRPr="00823F43" w:rsidRDefault="003D61A0" w:rsidP="00AF08FB">
            <w:pPr>
              <w:rPr>
                <w:rFonts w:ascii="Times New Roman" w:hAnsi="Times New Roman" w:cs="Times New Roman"/>
                <w:i/>
                <w:sz w:val="20"/>
                <w:szCs w:val="20"/>
              </w:rPr>
            </w:pPr>
            <w:r w:rsidRPr="00823F43">
              <w:rPr>
                <w:rFonts w:ascii="Times New Roman" w:hAnsi="Times New Roman" w:cs="Times New Roman"/>
                <w:i/>
                <w:sz w:val="20"/>
                <w:szCs w:val="20"/>
              </w:rPr>
              <w:t>Казанский государственный энергетический университет, Казань, Россия</w:t>
            </w:r>
          </w:p>
          <w:p w14:paraId="15ACED85" w14:textId="569CA3F7" w:rsidR="00D25E1E" w:rsidRPr="00823F43" w:rsidRDefault="00D25E1E" w:rsidP="00AF08FB">
            <w:pPr>
              <w:rPr>
                <w:rFonts w:ascii="Times New Roman" w:hAnsi="Times New Roman" w:cs="Times New Roman"/>
                <w:sz w:val="20"/>
                <w:szCs w:val="20"/>
              </w:rPr>
            </w:pPr>
          </w:p>
          <w:p w14:paraId="7EF447C4" w14:textId="1DDAB75E" w:rsidR="00147CE4" w:rsidRDefault="00147CE4" w:rsidP="00AF08FB">
            <w:pPr>
              <w:rPr>
                <w:rFonts w:ascii="Times New Roman" w:hAnsi="Times New Roman" w:cs="Times New Roman"/>
                <w:sz w:val="20"/>
                <w:szCs w:val="20"/>
              </w:rPr>
            </w:pPr>
            <w:r w:rsidRPr="00147CE4">
              <w:rPr>
                <w:rFonts w:ascii="Times New Roman" w:hAnsi="Times New Roman" w:cs="Times New Roman"/>
                <w:sz w:val="20"/>
                <w:szCs w:val="20"/>
              </w:rPr>
              <w:t>Шайхутдинова Альбина Маратовна</w:t>
            </w:r>
          </w:p>
          <w:p w14:paraId="0A9F0627" w14:textId="0B4C181A" w:rsidR="00147CE4" w:rsidRPr="00823F43" w:rsidRDefault="00147CE4" w:rsidP="00AF08FB">
            <w:pPr>
              <w:rPr>
                <w:rFonts w:ascii="Times New Roman" w:hAnsi="Times New Roman" w:cs="Times New Roman"/>
                <w:sz w:val="20"/>
                <w:szCs w:val="20"/>
              </w:rPr>
            </w:pPr>
            <w:r>
              <w:rPr>
                <w:rFonts w:ascii="Times New Roman" w:hAnsi="Times New Roman" w:cs="Times New Roman"/>
                <w:sz w:val="20"/>
                <w:szCs w:val="20"/>
              </w:rPr>
              <w:t>Студент</w:t>
            </w:r>
          </w:p>
          <w:p w14:paraId="11BBAB56" w14:textId="77777777" w:rsidR="00147CE4" w:rsidRPr="00823F43" w:rsidRDefault="00147CE4" w:rsidP="00AF08FB">
            <w:pPr>
              <w:rPr>
                <w:rFonts w:ascii="Times New Roman" w:hAnsi="Times New Roman" w:cs="Times New Roman"/>
                <w:i/>
                <w:sz w:val="20"/>
                <w:szCs w:val="20"/>
              </w:rPr>
            </w:pPr>
            <w:r w:rsidRPr="00823F43">
              <w:rPr>
                <w:rFonts w:ascii="Times New Roman" w:hAnsi="Times New Roman" w:cs="Times New Roman"/>
                <w:i/>
                <w:sz w:val="20"/>
                <w:szCs w:val="20"/>
              </w:rPr>
              <w:t>Казанский государственный энергетический университет, Казань, Россия</w:t>
            </w:r>
          </w:p>
          <w:p w14:paraId="524B2A00" w14:textId="289711BA" w:rsidR="00D14781" w:rsidRPr="00823F43" w:rsidRDefault="00D14781" w:rsidP="00AF08FB">
            <w:pPr>
              <w:rPr>
                <w:rFonts w:ascii="Times New Roman" w:hAnsi="Times New Roman" w:cs="Times New Roman"/>
                <w:sz w:val="20"/>
                <w:szCs w:val="20"/>
              </w:rPr>
            </w:pPr>
          </w:p>
          <w:p w14:paraId="12D5EB5A" w14:textId="01455592" w:rsidR="005E7479" w:rsidRDefault="005E7479" w:rsidP="00AF08FB">
            <w:pPr>
              <w:rPr>
                <w:rFonts w:ascii="Times New Roman" w:hAnsi="Times New Roman" w:cs="Times New Roman"/>
                <w:sz w:val="20"/>
                <w:szCs w:val="20"/>
              </w:rPr>
            </w:pPr>
            <w:r w:rsidRPr="005E7479">
              <w:rPr>
                <w:rFonts w:ascii="Times New Roman" w:hAnsi="Times New Roman" w:cs="Times New Roman"/>
                <w:sz w:val="20"/>
                <w:szCs w:val="20"/>
              </w:rPr>
              <w:t>Мультивихревые сепараторы особенно актуальны для агропромышленного сектора, где загрязнение воздуха и технологических сред мелкодисперсными частицами может существенно снизить качество продукции и повлиять на производственные процессы. Использование таких устройств позволяет не только повысить эффективность очистки воздуха, но и снизить риски для здоровья персонала и окружающей среды, что особенно важно для предприятий переработки и хранения сельскохозяйственной продукции.</w:t>
            </w:r>
            <w:r>
              <w:rPr>
                <w:rFonts w:ascii="Times New Roman" w:hAnsi="Times New Roman" w:cs="Times New Roman"/>
                <w:sz w:val="20"/>
                <w:szCs w:val="20"/>
              </w:rPr>
              <w:t xml:space="preserve"> Целью работы является ч</w:t>
            </w:r>
            <w:r w:rsidRPr="005E7479">
              <w:rPr>
                <w:rFonts w:ascii="Times New Roman" w:hAnsi="Times New Roman" w:cs="Times New Roman"/>
                <w:sz w:val="20"/>
                <w:szCs w:val="20"/>
              </w:rPr>
              <w:t>исленное моделирование улавливания частиц пыли в устройстве для пылегазоочистки.</w:t>
            </w:r>
            <w:r>
              <w:rPr>
                <w:rFonts w:ascii="Times New Roman" w:hAnsi="Times New Roman" w:cs="Times New Roman"/>
                <w:sz w:val="20"/>
                <w:szCs w:val="20"/>
              </w:rPr>
              <w:t xml:space="preserve"> В статье предложена конструкция устройства для пылегазоочистки. </w:t>
            </w:r>
            <w:r w:rsidRPr="005E7479">
              <w:rPr>
                <w:rFonts w:ascii="Times New Roman" w:hAnsi="Times New Roman" w:cs="Times New Roman"/>
                <w:sz w:val="20"/>
                <w:szCs w:val="20"/>
              </w:rPr>
              <w:t xml:space="preserve">Проведено численное моделирование процесса очистки с использованием программного комплекса ANSYS Fluent. </w:t>
            </w:r>
            <w:r w:rsidR="00D0322F">
              <w:rPr>
                <w:rFonts w:ascii="Times New Roman" w:hAnsi="Times New Roman" w:cs="Times New Roman"/>
                <w:sz w:val="20"/>
                <w:szCs w:val="20"/>
              </w:rPr>
              <w:t xml:space="preserve">В ходе расчетов использовалась модель турбулентности </w:t>
            </w:r>
            <w:r w:rsidR="00D0322F" w:rsidRPr="00D0322F">
              <w:rPr>
                <w:rFonts w:ascii="Times New Roman" w:hAnsi="Times New Roman" w:cs="Times New Roman"/>
                <w:i/>
                <w:sz w:val="20"/>
                <w:szCs w:val="20"/>
                <w:lang w:val="en-US"/>
              </w:rPr>
              <w:t>k</w:t>
            </w:r>
            <w:r w:rsidR="00D0322F" w:rsidRPr="00D0322F">
              <w:rPr>
                <w:rFonts w:ascii="Times New Roman" w:hAnsi="Times New Roman" w:cs="Times New Roman"/>
                <w:sz w:val="20"/>
                <w:szCs w:val="20"/>
              </w:rPr>
              <w:t>-</w:t>
            </w:r>
            <w:r w:rsidR="00D0322F" w:rsidRPr="00D0322F">
              <w:rPr>
                <w:rFonts w:ascii="Times New Roman" w:hAnsi="Times New Roman" w:cs="Times New Roman"/>
                <w:i/>
                <w:sz w:val="20"/>
                <w:szCs w:val="20"/>
                <w:lang w:val="en-US"/>
              </w:rPr>
              <w:t>w</w:t>
            </w:r>
            <w:r w:rsidR="00D0322F" w:rsidRPr="00D0322F">
              <w:rPr>
                <w:rFonts w:ascii="Times New Roman" w:hAnsi="Times New Roman" w:cs="Times New Roman"/>
                <w:sz w:val="20"/>
                <w:szCs w:val="20"/>
              </w:rPr>
              <w:t xml:space="preserve"> </w:t>
            </w:r>
            <w:r w:rsidR="00D0322F">
              <w:rPr>
                <w:rFonts w:ascii="Times New Roman" w:hAnsi="Times New Roman" w:cs="Times New Roman"/>
                <w:sz w:val="20"/>
                <w:szCs w:val="20"/>
                <w:lang w:val="en-US"/>
              </w:rPr>
              <w:t>SST</w:t>
            </w:r>
            <w:r w:rsidR="00D0322F">
              <w:rPr>
                <w:rFonts w:ascii="Times New Roman" w:hAnsi="Times New Roman" w:cs="Times New Roman"/>
                <w:sz w:val="20"/>
                <w:szCs w:val="20"/>
              </w:rPr>
              <w:t xml:space="preserve">. </w:t>
            </w:r>
            <w:r w:rsidR="007B0FA8">
              <w:rPr>
                <w:rFonts w:ascii="Times New Roman" w:hAnsi="Times New Roman" w:cs="Times New Roman"/>
                <w:sz w:val="20"/>
                <w:szCs w:val="20"/>
              </w:rPr>
              <w:t>Результаты работы показали, что э</w:t>
            </w:r>
            <w:r w:rsidR="007B0FA8" w:rsidRPr="007B0FA8">
              <w:rPr>
                <w:rFonts w:ascii="Times New Roman" w:hAnsi="Times New Roman" w:cs="Times New Roman"/>
                <w:sz w:val="20"/>
                <w:szCs w:val="20"/>
              </w:rPr>
              <w:t xml:space="preserve">ффективность захвата частиц определяется как их размером, так и скоростью потока газа. С увеличением скорости поступающего газа наблюдается существенное улучшение способности устройства улавливать мелкодисперсные частицы. Оптимальная эффективность, близкая к 100%, достигается при размерах частиц более 4 мкм и скоростях потока от 3 м/с. </w:t>
            </w:r>
            <w:r w:rsidRPr="005E7479">
              <w:rPr>
                <w:rFonts w:ascii="Times New Roman" w:hAnsi="Times New Roman" w:cs="Times New Roman"/>
                <w:sz w:val="20"/>
                <w:szCs w:val="20"/>
              </w:rPr>
              <w:t>Предложенная конструкция сепаратора отличается высокой эффективностью очистки воздуха</w:t>
            </w:r>
          </w:p>
          <w:p w14:paraId="1CBD0DF4" w14:textId="77777777" w:rsidR="005E7479" w:rsidRDefault="005E7479" w:rsidP="00AF08FB">
            <w:pPr>
              <w:rPr>
                <w:rFonts w:ascii="Times New Roman" w:hAnsi="Times New Roman" w:cs="Times New Roman"/>
                <w:sz w:val="20"/>
                <w:szCs w:val="20"/>
              </w:rPr>
            </w:pPr>
          </w:p>
          <w:p w14:paraId="12BFA840" w14:textId="77777777" w:rsidR="007814CB" w:rsidRDefault="007814CB" w:rsidP="00AF08FB">
            <w:pPr>
              <w:rPr>
                <w:rFonts w:ascii="Times New Roman" w:hAnsi="Times New Roman" w:cs="Times New Roman"/>
                <w:sz w:val="20"/>
                <w:szCs w:val="20"/>
              </w:rPr>
            </w:pPr>
            <w:r w:rsidRPr="00823F43">
              <w:rPr>
                <w:rFonts w:ascii="Times New Roman" w:hAnsi="Times New Roman" w:cs="Times New Roman"/>
                <w:sz w:val="20"/>
                <w:szCs w:val="20"/>
              </w:rPr>
              <w:lastRenderedPageBreak/>
              <w:t xml:space="preserve">Ключевые слова: </w:t>
            </w:r>
            <w:r w:rsidR="005E7479" w:rsidRPr="005E7479">
              <w:rPr>
                <w:rFonts w:ascii="Times New Roman" w:hAnsi="Times New Roman" w:cs="Times New Roman"/>
                <w:sz w:val="20"/>
                <w:szCs w:val="20"/>
              </w:rPr>
              <w:t>МУЛЬТИВИХРЕВОЙ СЕПАРАТОР, ОЧИСТКА ГАЗА, МЕЛКОДИСПЕРСНЫЕ ЧАСТИЦЫ, ЧИСЛЕННОЕ МОДЕЛИРОВАНИЕ, ANSYS FLUENT, АГРОПРОМЫШЛЕННЫЙ КОМПЛЕКС, ПОТЕРИ ДАВЛЕНИЯ, ЭФФЕКТИВНОСТЬ ФИЛЬТРАЦИИ</w:t>
            </w:r>
          </w:p>
          <w:p w14:paraId="4F36ACF6" w14:textId="77777777" w:rsidR="00C12C58" w:rsidRDefault="00C12C58" w:rsidP="00AF08FB">
            <w:pPr>
              <w:rPr>
                <w:rFonts w:ascii="Times New Roman" w:hAnsi="Times New Roman" w:cs="Times New Roman"/>
                <w:sz w:val="20"/>
                <w:szCs w:val="20"/>
              </w:rPr>
            </w:pPr>
          </w:p>
          <w:p w14:paraId="243C709B" w14:textId="2DA03E0B" w:rsidR="00C12C58" w:rsidRPr="00C12C58" w:rsidRDefault="006A1967" w:rsidP="00AF08FB">
            <w:pPr>
              <w:rPr>
                <w:rFonts w:ascii="Times New Roman" w:hAnsi="Times New Roman" w:cs="Times New Roman"/>
                <w:sz w:val="20"/>
                <w:szCs w:val="20"/>
                <w:lang w:val="en-US"/>
              </w:rPr>
            </w:pPr>
            <w:hyperlink r:id="rId7" w:history="1">
              <w:r w:rsidR="00C12C58" w:rsidRPr="00AF63C8">
                <w:rPr>
                  <w:rStyle w:val="Hyperlink"/>
                  <w:rFonts w:ascii="Times New Roman" w:hAnsi="Times New Roman" w:cs="Times New Roman"/>
                  <w:sz w:val="20"/>
                  <w:szCs w:val="20"/>
                </w:rPr>
                <w:t>http://dx.doi.org/10.21515/1990-4665-202-0</w:t>
              </w:r>
              <w:r w:rsidR="00C12C58" w:rsidRPr="00AF63C8">
                <w:rPr>
                  <w:rStyle w:val="Hyperlink"/>
                  <w:rFonts w:ascii="Times New Roman" w:hAnsi="Times New Roman" w:cs="Times New Roman"/>
                  <w:sz w:val="20"/>
                  <w:szCs w:val="20"/>
                  <w:lang w:val="en-US"/>
                </w:rPr>
                <w:t>33</w:t>
              </w:r>
            </w:hyperlink>
            <w:r w:rsidR="00C12C58">
              <w:rPr>
                <w:rFonts w:ascii="Times New Roman" w:hAnsi="Times New Roman" w:cs="Times New Roman"/>
                <w:sz w:val="20"/>
                <w:szCs w:val="20"/>
                <w:lang w:val="en-US"/>
              </w:rPr>
              <w:t xml:space="preserve">  </w:t>
            </w:r>
          </w:p>
        </w:tc>
        <w:tc>
          <w:tcPr>
            <w:tcW w:w="4530" w:type="dxa"/>
          </w:tcPr>
          <w:p w14:paraId="4F937B29" w14:textId="78E49448" w:rsidR="001F45CC" w:rsidRPr="00823F43" w:rsidRDefault="001F45CC" w:rsidP="00AF08FB">
            <w:pPr>
              <w:rPr>
                <w:rFonts w:ascii="Times New Roman" w:hAnsi="Times New Roman" w:cs="Times New Roman"/>
                <w:sz w:val="20"/>
                <w:szCs w:val="20"/>
                <w:lang w:val="en-US"/>
              </w:rPr>
            </w:pPr>
            <w:r w:rsidRPr="00823F43">
              <w:rPr>
                <w:rFonts w:ascii="Times New Roman" w:hAnsi="Times New Roman" w:cs="Times New Roman"/>
                <w:sz w:val="20"/>
                <w:szCs w:val="20"/>
                <w:lang w:val="en-US"/>
              </w:rPr>
              <w:lastRenderedPageBreak/>
              <w:t>UD</w:t>
            </w:r>
            <w:r w:rsidR="00C12C58">
              <w:rPr>
                <w:rFonts w:ascii="Times New Roman" w:hAnsi="Times New Roman" w:cs="Times New Roman"/>
                <w:sz w:val="20"/>
                <w:szCs w:val="20"/>
                <w:lang w:val="en-US"/>
              </w:rPr>
              <w:t>C</w:t>
            </w:r>
            <w:r w:rsidR="00056E96" w:rsidRPr="00823F43">
              <w:rPr>
                <w:rFonts w:ascii="Times New Roman" w:hAnsi="Times New Roman" w:cs="Times New Roman"/>
                <w:sz w:val="20"/>
                <w:szCs w:val="20"/>
                <w:lang w:val="en-US"/>
              </w:rPr>
              <w:t xml:space="preserve"> </w:t>
            </w:r>
            <w:r w:rsidR="002C0A52" w:rsidRPr="00823F43">
              <w:rPr>
                <w:rFonts w:ascii="Times New Roman" w:hAnsi="Times New Roman" w:cs="Times New Roman"/>
                <w:bCs/>
                <w:sz w:val="20"/>
                <w:szCs w:val="20"/>
                <w:lang w:val="en-US"/>
              </w:rPr>
              <w:t>621.928.6</w:t>
            </w:r>
          </w:p>
          <w:p w14:paraId="0DD185DA" w14:textId="77777777" w:rsidR="00996F7F" w:rsidRPr="00823F43" w:rsidRDefault="00996F7F" w:rsidP="00AF08FB">
            <w:pPr>
              <w:rPr>
                <w:rFonts w:ascii="Times New Roman" w:hAnsi="Times New Roman" w:cs="Times New Roman"/>
                <w:sz w:val="20"/>
                <w:szCs w:val="20"/>
                <w:lang w:val="en-US"/>
              </w:rPr>
            </w:pPr>
          </w:p>
          <w:p w14:paraId="2C5D3D99" w14:textId="77777777" w:rsidR="002C0A52" w:rsidRPr="00823F43" w:rsidRDefault="002C0A52" w:rsidP="00AF08FB">
            <w:pPr>
              <w:rPr>
                <w:rFonts w:ascii="Times New Roman" w:hAnsi="Times New Roman" w:cs="Times New Roman"/>
                <w:sz w:val="20"/>
                <w:szCs w:val="20"/>
                <w:lang w:val="en-US"/>
              </w:rPr>
            </w:pPr>
            <w:r w:rsidRPr="00823F43">
              <w:rPr>
                <w:rFonts w:ascii="Times New Roman" w:hAnsi="Times New Roman" w:cs="Times New Roman"/>
                <w:sz w:val="20"/>
                <w:szCs w:val="20"/>
                <w:lang w:val="en-US"/>
              </w:rPr>
              <w:t>4.3.1. Technologies, machinery and equipment for</w:t>
            </w:r>
          </w:p>
          <w:p w14:paraId="49277815" w14:textId="1010CEDB" w:rsidR="00425560" w:rsidRPr="00823F43" w:rsidRDefault="002C0A52" w:rsidP="00AF08FB">
            <w:pPr>
              <w:rPr>
                <w:rFonts w:ascii="Times New Roman" w:hAnsi="Times New Roman" w:cs="Times New Roman"/>
                <w:sz w:val="20"/>
                <w:szCs w:val="20"/>
                <w:lang w:val="en-US"/>
              </w:rPr>
            </w:pPr>
            <w:r w:rsidRPr="00823F43">
              <w:rPr>
                <w:rFonts w:ascii="Times New Roman" w:hAnsi="Times New Roman" w:cs="Times New Roman"/>
                <w:sz w:val="20"/>
                <w:szCs w:val="20"/>
                <w:lang w:val="en-US"/>
              </w:rPr>
              <w:t>the agro-industrial complex (technical sciences)</w:t>
            </w:r>
          </w:p>
          <w:p w14:paraId="75FBBEA7" w14:textId="56392021" w:rsidR="002C0A52" w:rsidRPr="00823F43" w:rsidRDefault="002C0A52" w:rsidP="00AF08FB">
            <w:pPr>
              <w:rPr>
                <w:rFonts w:ascii="Times New Roman" w:hAnsi="Times New Roman" w:cs="Times New Roman"/>
                <w:sz w:val="20"/>
                <w:szCs w:val="20"/>
                <w:lang w:val="en-US"/>
              </w:rPr>
            </w:pPr>
          </w:p>
          <w:p w14:paraId="68926F1F" w14:textId="77777777" w:rsidR="00D25E1E" w:rsidRPr="00823F43" w:rsidRDefault="00D25E1E" w:rsidP="00AF08FB">
            <w:pPr>
              <w:rPr>
                <w:rFonts w:ascii="Times New Roman" w:hAnsi="Times New Roman" w:cs="Times New Roman"/>
                <w:sz w:val="20"/>
                <w:szCs w:val="20"/>
                <w:lang w:val="en-US"/>
              </w:rPr>
            </w:pPr>
          </w:p>
          <w:p w14:paraId="07C5544D" w14:textId="77B8DA3A" w:rsidR="0036248D" w:rsidRPr="00AF08FB" w:rsidRDefault="005E7479" w:rsidP="00AF08FB">
            <w:pPr>
              <w:rPr>
                <w:rFonts w:ascii="Times New Roman" w:hAnsi="Times New Roman" w:cs="Times New Roman"/>
                <w:b/>
                <w:sz w:val="20"/>
                <w:szCs w:val="20"/>
                <w:highlight w:val="yellow"/>
                <w:lang w:val="en-US"/>
              </w:rPr>
            </w:pPr>
            <w:r w:rsidRPr="00AF08FB">
              <w:rPr>
                <w:rFonts w:ascii="Times New Roman" w:hAnsi="Times New Roman" w:cs="Times New Roman"/>
                <w:b/>
                <w:sz w:val="20"/>
                <w:szCs w:val="20"/>
                <w:lang w:val="en-US"/>
              </w:rPr>
              <w:t>NUMERICAL MODELING OF FINE PARTICLE SEPARATION FROM DUST-LADEN GAS IN A SEPARATOR</w:t>
            </w:r>
          </w:p>
          <w:p w14:paraId="2B15379D" w14:textId="68035847" w:rsidR="005E7479" w:rsidRPr="00757DB4" w:rsidRDefault="005E7479" w:rsidP="00AF08FB">
            <w:pPr>
              <w:rPr>
                <w:rFonts w:ascii="Times New Roman" w:hAnsi="Times New Roman" w:cs="Times New Roman"/>
                <w:sz w:val="20"/>
                <w:szCs w:val="20"/>
                <w:lang w:val="en-US"/>
              </w:rPr>
            </w:pPr>
          </w:p>
          <w:p w14:paraId="4236181D" w14:textId="77777777" w:rsidR="00AF08FB" w:rsidRPr="00757DB4" w:rsidRDefault="00AF08FB" w:rsidP="00AF08FB">
            <w:pPr>
              <w:rPr>
                <w:rFonts w:ascii="Times New Roman" w:hAnsi="Times New Roman" w:cs="Times New Roman"/>
                <w:sz w:val="20"/>
                <w:szCs w:val="20"/>
                <w:lang w:val="en-US"/>
              </w:rPr>
            </w:pPr>
          </w:p>
          <w:p w14:paraId="35BB1C3A" w14:textId="25C8243C" w:rsidR="0036248D" w:rsidRPr="00823F43" w:rsidRDefault="002F1420" w:rsidP="00AF08FB">
            <w:pPr>
              <w:rPr>
                <w:rFonts w:ascii="Times New Roman" w:hAnsi="Times New Roman" w:cs="Times New Roman"/>
                <w:sz w:val="20"/>
                <w:szCs w:val="20"/>
                <w:lang w:val="en-US"/>
              </w:rPr>
            </w:pPr>
            <w:r>
              <w:rPr>
                <w:rFonts w:ascii="Times New Roman" w:hAnsi="Times New Roman" w:cs="Times New Roman"/>
                <w:sz w:val="20"/>
                <w:szCs w:val="20"/>
                <w:lang w:val="en-US"/>
              </w:rPr>
              <w:t>Popkova Oksana Sergeevna</w:t>
            </w:r>
          </w:p>
          <w:p w14:paraId="66369F01" w14:textId="12CAB8EE" w:rsidR="0036248D" w:rsidRPr="00147CE4" w:rsidRDefault="0036248D" w:rsidP="00AF08FB">
            <w:pPr>
              <w:rPr>
                <w:rFonts w:ascii="Times New Roman" w:hAnsi="Times New Roman" w:cs="Times New Roman"/>
                <w:sz w:val="20"/>
                <w:szCs w:val="20"/>
                <w:lang w:val="en-US"/>
              </w:rPr>
            </w:pPr>
            <w:r w:rsidRPr="00823F43">
              <w:rPr>
                <w:rFonts w:ascii="Times New Roman" w:hAnsi="Times New Roman" w:cs="Times New Roman"/>
                <w:sz w:val="20"/>
                <w:szCs w:val="20"/>
                <w:lang w:val="en-US"/>
              </w:rPr>
              <w:t>Cand.Tech.Sci.</w:t>
            </w:r>
            <w:r w:rsidR="00147CE4" w:rsidRPr="00147CE4">
              <w:rPr>
                <w:rFonts w:ascii="Times New Roman" w:hAnsi="Times New Roman" w:cs="Times New Roman"/>
                <w:sz w:val="20"/>
                <w:szCs w:val="20"/>
                <w:lang w:val="en-US"/>
              </w:rPr>
              <w:t>, Associate Professor</w:t>
            </w:r>
          </w:p>
          <w:p w14:paraId="587EE392" w14:textId="67AC656A" w:rsidR="0036248D" w:rsidRPr="00823F43" w:rsidRDefault="0036248D" w:rsidP="00AF08FB">
            <w:pPr>
              <w:rPr>
                <w:rFonts w:ascii="Times New Roman" w:hAnsi="Times New Roman" w:cs="Times New Roman"/>
                <w:sz w:val="20"/>
                <w:szCs w:val="20"/>
                <w:lang w:val="en-US"/>
              </w:rPr>
            </w:pPr>
            <w:r w:rsidRPr="00823F43">
              <w:rPr>
                <w:rFonts w:ascii="Times New Roman" w:hAnsi="Times New Roman" w:cs="Times New Roman"/>
                <w:sz w:val="20"/>
                <w:szCs w:val="20"/>
                <w:lang w:val="en-US"/>
              </w:rPr>
              <w:t xml:space="preserve">RSCI SPIN-code: </w:t>
            </w:r>
            <w:r w:rsidR="002F1420">
              <w:rPr>
                <w:rFonts w:ascii="Times New Roman" w:hAnsi="Times New Roman" w:cs="Times New Roman"/>
                <w:sz w:val="20"/>
                <w:szCs w:val="20"/>
                <w:lang w:val="en-US"/>
              </w:rPr>
              <w:t>4884-0466</w:t>
            </w:r>
          </w:p>
          <w:p w14:paraId="16ED3BB2" w14:textId="77777777" w:rsidR="0036248D" w:rsidRPr="00823F43" w:rsidRDefault="0036248D" w:rsidP="00AF08FB">
            <w:pPr>
              <w:rPr>
                <w:rFonts w:ascii="Times New Roman" w:hAnsi="Times New Roman" w:cs="Times New Roman"/>
                <w:i/>
                <w:sz w:val="20"/>
                <w:szCs w:val="20"/>
                <w:lang w:val="en-US"/>
              </w:rPr>
            </w:pPr>
            <w:r w:rsidRPr="00823F43">
              <w:rPr>
                <w:rFonts w:ascii="Times New Roman" w:hAnsi="Times New Roman" w:cs="Times New Roman"/>
                <w:i/>
                <w:sz w:val="20"/>
                <w:szCs w:val="20"/>
                <w:lang w:val="en-US"/>
              </w:rPr>
              <w:t>Kazan State Power Engineering University, Kazan, Russia</w:t>
            </w:r>
          </w:p>
          <w:p w14:paraId="64E9F879" w14:textId="77777777" w:rsidR="00147CE4" w:rsidRPr="00147CE4" w:rsidRDefault="00147CE4" w:rsidP="00AF08FB">
            <w:pPr>
              <w:rPr>
                <w:rFonts w:ascii="Times New Roman" w:hAnsi="Times New Roman" w:cs="Times New Roman"/>
                <w:sz w:val="20"/>
                <w:szCs w:val="20"/>
                <w:lang w:val="en-US"/>
              </w:rPr>
            </w:pPr>
          </w:p>
          <w:p w14:paraId="3E50055D" w14:textId="7EEE1418" w:rsidR="00147CE4" w:rsidRDefault="00147CE4" w:rsidP="00AF08FB">
            <w:pPr>
              <w:rPr>
                <w:rFonts w:ascii="Times New Roman" w:hAnsi="Times New Roman" w:cs="Times New Roman"/>
                <w:sz w:val="20"/>
                <w:szCs w:val="20"/>
                <w:lang w:val="en-US"/>
              </w:rPr>
            </w:pPr>
            <w:r w:rsidRPr="00147CE4">
              <w:rPr>
                <w:rFonts w:ascii="Times New Roman" w:hAnsi="Times New Roman" w:cs="Times New Roman"/>
                <w:sz w:val="20"/>
                <w:szCs w:val="20"/>
                <w:lang w:val="en-US"/>
              </w:rPr>
              <w:t>Yakimov Nikolay Dmitrievich</w:t>
            </w:r>
          </w:p>
          <w:p w14:paraId="45F033D6" w14:textId="01F2C03E" w:rsidR="00147CE4" w:rsidRPr="00387032" w:rsidRDefault="00147CE4" w:rsidP="00AF08FB">
            <w:pPr>
              <w:rPr>
                <w:rFonts w:ascii="Times New Roman" w:hAnsi="Times New Roman" w:cs="Times New Roman"/>
                <w:sz w:val="20"/>
                <w:szCs w:val="20"/>
                <w:lang w:val="en-US"/>
              </w:rPr>
            </w:pPr>
            <w:r w:rsidRPr="00147CE4">
              <w:rPr>
                <w:rFonts w:ascii="Times New Roman" w:hAnsi="Times New Roman" w:cs="Times New Roman"/>
                <w:sz w:val="20"/>
                <w:szCs w:val="20"/>
                <w:lang w:val="en-US"/>
              </w:rPr>
              <w:t>Dr.Sc</w:t>
            </w:r>
            <w:r w:rsidR="00C12C58">
              <w:rPr>
                <w:rFonts w:ascii="Times New Roman" w:hAnsi="Times New Roman" w:cs="Times New Roman"/>
                <w:sz w:val="20"/>
                <w:szCs w:val="20"/>
                <w:lang w:val="en-US"/>
              </w:rPr>
              <w:t>i</w:t>
            </w:r>
            <w:r w:rsidRPr="00147CE4">
              <w:rPr>
                <w:rFonts w:ascii="Times New Roman" w:hAnsi="Times New Roman" w:cs="Times New Roman"/>
                <w:sz w:val="20"/>
                <w:szCs w:val="20"/>
                <w:lang w:val="en-US"/>
              </w:rPr>
              <w:t>.Phys.-Math., Professor</w:t>
            </w:r>
          </w:p>
          <w:p w14:paraId="7949BB74" w14:textId="6354F6F6" w:rsidR="00054C69" w:rsidRPr="00387032" w:rsidRDefault="00054C69" w:rsidP="00AF08FB">
            <w:pPr>
              <w:rPr>
                <w:rFonts w:ascii="Times New Roman" w:hAnsi="Times New Roman" w:cs="Times New Roman"/>
                <w:sz w:val="20"/>
                <w:szCs w:val="20"/>
                <w:lang w:val="en-US"/>
              </w:rPr>
            </w:pPr>
            <w:r w:rsidRPr="00823F43">
              <w:rPr>
                <w:rFonts w:ascii="Times New Roman" w:hAnsi="Times New Roman" w:cs="Times New Roman"/>
                <w:sz w:val="20"/>
                <w:szCs w:val="20"/>
                <w:lang w:val="en-US"/>
              </w:rPr>
              <w:t xml:space="preserve">RSCI SPIN-code: </w:t>
            </w:r>
            <w:r w:rsidR="00147CE4" w:rsidRPr="00147CE4">
              <w:rPr>
                <w:rFonts w:ascii="Times New Roman" w:hAnsi="Times New Roman" w:cs="Times New Roman"/>
                <w:sz w:val="20"/>
                <w:szCs w:val="20"/>
                <w:lang w:val="en-US"/>
              </w:rPr>
              <w:t>2960-4372</w:t>
            </w:r>
          </w:p>
          <w:p w14:paraId="1CA9389E" w14:textId="3333EB7A" w:rsidR="00054C69" w:rsidRPr="00823F43" w:rsidRDefault="00054C69" w:rsidP="00AF08FB">
            <w:pPr>
              <w:rPr>
                <w:rFonts w:ascii="Times New Roman" w:hAnsi="Times New Roman" w:cs="Times New Roman"/>
                <w:i/>
                <w:sz w:val="20"/>
                <w:szCs w:val="20"/>
                <w:lang w:val="en-US"/>
              </w:rPr>
            </w:pPr>
            <w:r w:rsidRPr="00823F43">
              <w:rPr>
                <w:rFonts w:ascii="Times New Roman" w:hAnsi="Times New Roman" w:cs="Times New Roman"/>
                <w:i/>
                <w:sz w:val="20"/>
                <w:szCs w:val="20"/>
                <w:lang w:val="en-US"/>
              </w:rPr>
              <w:t>Kazan State Power Engineering University, Kazan, Russia</w:t>
            </w:r>
          </w:p>
          <w:p w14:paraId="69DD86DA" w14:textId="728B49BC" w:rsidR="00054C69" w:rsidRPr="00823F43" w:rsidRDefault="00054C69" w:rsidP="00AF08FB">
            <w:pPr>
              <w:rPr>
                <w:rFonts w:ascii="Times New Roman" w:hAnsi="Times New Roman" w:cs="Times New Roman"/>
                <w:i/>
                <w:sz w:val="20"/>
                <w:szCs w:val="20"/>
                <w:lang w:val="en-US"/>
              </w:rPr>
            </w:pPr>
          </w:p>
          <w:p w14:paraId="25F3B0C1" w14:textId="67C7797E" w:rsidR="00147CE4" w:rsidRDefault="00147CE4" w:rsidP="00AF08FB">
            <w:pPr>
              <w:rPr>
                <w:rFonts w:ascii="Times New Roman" w:hAnsi="Times New Roman" w:cs="Times New Roman"/>
                <w:sz w:val="20"/>
                <w:szCs w:val="20"/>
                <w:lang w:val="en-US"/>
              </w:rPr>
            </w:pPr>
            <w:r w:rsidRPr="00147CE4">
              <w:rPr>
                <w:rFonts w:ascii="Times New Roman" w:hAnsi="Times New Roman" w:cs="Times New Roman"/>
                <w:sz w:val="20"/>
                <w:szCs w:val="20"/>
                <w:lang w:val="en-US"/>
              </w:rPr>
              <w:t>Shaikhutdinova Albina Maratovna</w:t>
            </w:r>
          </w:p>
          <w:p w14:paraId="70208329" w14:textId="04C573AF" w:rsidR="00147CE4" w:rsidRPr="00147CE4" w:rsidRDefault="00147CE4" w:rsidP="00AF08FB">
            <w:pPr>
              <w:rPr>
                <w:rFonts w:ascii="Times New Roman" w:hAnsi="Times New Roman" w:cs="Times New Roman"/>
                <w:sz w:val="20"/>
                <w:szCs w:val="20"/>
                <w:lang w:val="en-US"/>
              </w:rPr>
            </w:pPr>
            <w:r>
              <w:rPr>
                <w:rFonts w:ascii="Times New Roman" w:hAnsi="Times New Roman" w:cs="Times New Roman"/>
                <w:sz w:val="20"/>
                <w:szCs w:val="20"/>
                <w:lang w:val="en-US"/>
              </w:rPr>
              <w:t>Student</w:t>
            </w:r>
          </w:p>
          <w:p w14:paraId="0D7C36F5" w14:textId="77777777" w:rsidR="00147CE4" w:rsidRPr="00823F43" w:rsidRDefault="00147CE4" w:rsidP="00AF08FB">
            <w:pPr>
              <w:rPr>
                <w:rFonts w:ascii="Times New Roman" w:hAnsi="Times New Roman" w:cs="Times New Roman"/>
                <w:i/>
                <w:sz w:val="20"/>
                <w:szCs w:val="20"/>
                <w:lang w:val="en-US"/>
              </w:rPr>
            </w:pPr>
            <w:r w:rsidRPr="00823F43">
              <w:rPr>
                <w:rFonts w:ascii="Times New Roman" w:hAnsi="Times New Roman" w:cs="Times New Roman"/>
                <w:i/>
                <w:sz w:val="20"/>
                <w:szCs w:val="20"/>
                <w:lang w:val="en-US"/>
              </w:rPr>
              <w:t>Kazan State Power Engineering University, Kazan, Russia</w:t>
            </w:r>
          </w:p>
          <w:p w14:paraId="0AF03280" w14:textId="34667BE7" w:rsidR="00D25E1E" w:rsidRPr="00823F43" w:rsidRDefault="00D25E1E" w:rsidP="00AF08FB">
            <w:pPr>
              <w:rPr>
                <w:rFonts w:ascii="Times New Roman" w:hAnsi="Times New Roman" w:cs="Times New Roman"/>
                <w:sz w:val="20"/>
                <w:szCs w:val="20"/>
                <w:lang w:val="en-US"/>
              </w:rPr>
            </w:pPr>
          </w:p>
          <w:p w14:paraId="29EFD401" w14:textId="58C5BAA0" w:rsidR="005E7479" w:rsidRPr="007B0FA8" w:rsidRDefault="005E7479" w:rsidP="00AF08FB">
            <w:pPr>
              <w:rPr>
                <w:rFonts w:ascii="Times New Roman" w:hAnsi="Times New Roman" w:cs="Times New Roman"/>
                <w:sz w:val="20"/>
                <w:szCs w:val="20"/>
                <w:lang w:val="en-US"/>
              </w:rPr>
            </w:pPr>
            <w:r w:rsidRPr="005E7479">
              <w:rPr>
                <w:rFonts w:ascii="Times New Roman" w:hAnsi="Times New Roman" w:cs="Times New Roman"/>
                <w:sz w:val="20"/>
                <w:szCs w:val="20"/>
                <w:lang w:val="en-US"/>
              </w:rPr>
              <w:t xml:space="preserve">Multivortex separators are particularly relevant to the agro-industrial sector, where contamination of air and technological environments with fine particles can significantly reduce product quality and impact production processes. </w:t>
            </w:r>
            <w:r w:rsidR="00BE68B1" w:rsidRPr="00BE68B1">
              <w:rPr>
                <w:rFonts w:ascii="Times New Roman" w:hAnsi="Times New Roman" w:cs="Times New Roman"/>
                <w:sz w:val="20"/>
                <w:szCs w:val="20"/>
                <w:lang w:val="en-US"/>
              </w:rPr>
              <w:t>The deployment of these systems significantly boosts air purification effectiveness, while also helping to reduce health hazards for employees and minimizing environmental impact. This is especially vital for agricultural processing and storage facilities, where air quality directly influences product safety and operational efficiency. The primary goal of this research is to conduct a numerical simulation to evaluate dust particle capture within a gas cleaning system. In the paper, a specific dust-gas separation device is introduced. Numerical simulations using the ANSYS Fluent software were conducted to assess how variations in gas flow velocity and particle size affect overall filtration efficiency. Findings revealed that the efficiency of particle capture is influenced by both particle size and gas speed. As gas flow increases, the system's ability to trap smaller particles improves. Maximum efficiency, approaching 100%, was achieved for particles larger than 4 microns at flow rates of 3 m/s or more. The proposed separator model showcases high air cleaning efficiency, paired with minimal pressure loss in the system</w:t>
            </w:r>
          </w:p>
          <w:p w14:paraId="03FE4352" w14:textId="77777777" w:rsidR="005E7479" w:rsidRDefault="005E7479" w:rsidP="00AF08FB">
            <w:pPr>
              <w:rPr>
                <w:rFonts w:ascii="Times New Roman" w:hAnsi="Times New Roman" w:cs="Times New Roman"/>
                <w:sz w:val="20"/>
                <w:szCs w:val="20"/>
                <w:lang w:val="en-US"/>
              </w:rPr>
            </w:pPr>
          </w:p>
          <w:p w14:paraId="7D546315" w14:textId="77777777" w:rsidR="005E7479" w:rsidRDefault="005E7479" w:rsidP="00AF08FB">
            <w:pPr>
              <w:rPr>
                <w:rFonts w:ascii="Times New Roman" w:hAnsi="Times New Roman" w:cs="Times New Roman"/>
                <w:sz w:val="20"/>
                <w:szCs w:val="20"/>
                <w:lang w:val="en-US"/>
              </w:rPr>
            </w:pPr>
          </w:p>
          <w:p w14:paraId="65FAF911" w14:textId="77777777" w:rsidR="00D445D5" w:rsidRPr="00823F43" w:rsidRDefault="00D445D5" w:rsidP="00AF08FB">
            <w:pPr>
              <w:rPr>
                <w:rFonts w:ascii="Times New Roman" w:hAnsi="Times New Roman" w:cs="Times New Roman"/>
                <w:sz w:val="20"/>
                <w:szCs w:val="20"/>
                <w:lang w:val="en-US"/>
              </w:rPr>
            </w:pPr>
          </w:p>
          <w:p w14:paraId="4C5461F5" w14:textId="77777777" w:rsidR="00D25E1E" w:rsidRPr="00823F43" w:rsidRDefault="00D25E1E" w:rsidP="00AF08FB">
            <w:pPr>
              <w:rPr>
                <w:rFonts w:ascii="Times New Roman" w:hAnsi="Times New Roman" w:cs="Times New Roman"/>
                <w:sz w:val="20"/>
                <w:szCs w:val="20"/>
                <w:lang w:val="en-US"/>
              </w:rPr>
            </w:pPr>
          </w:p>
          <w:p w14:paraId="70FB62AC" w14:textId="77777777" w:rsidR="00D25E1E" w:rsidRPr="00823F43" w:rsidRDefault="00D25E1E" w:rsidP="00AF08FB">
            <w:pPr>
              <w:rPr>
                <w:rFonts w:ascii="Times New Roman" w:hAnsi="Times New Roman" w:cs="Times New Roman"/>
                <w:sz w:val="20"/>
                <w:szCs w:val="20"/>
                <w:lang w:val="en-US"/>
              </w:rPr>
            </w:pPr>
          </w:p>
          <w:p w14:paraId="3DB8BD7B" w14:textId="6DADE4EF" w:rsidR="00D13166" w:rsidRPr="00823F43" w:rsidRDefault="00D13166" w:rsidP="00AF08FB">
            <w:pPr>
              <w:rPr>
                <w:rFonts w:ascii="Times New Roman" w:hAnsi="Times New Roman" w:cs="Times New Roman"/>
                <w:sz w:val="20"/>
                <w:szCs w:val="20"/>
                <w:lang w:val="en-US"/>
              </w:rPr>
            </w:pPr>
            <w:r w:rsidRPr="00823F43">
              <w:rPr>
                <w:rFonts w:ascii="Times New Roman" w:hAnsi="Times New Roman" w:cs="Times New Roman"/>
                <w:sz w:val="20"/>
                <w:szCs w:val="20"/>
                <w:lang w:val="en-US"/>
              </w:rPr>
              <w:lastRenderedPageBreak/>
              <w:t xml:space="preserve">Keywords: </w:t>
            </w:r>
            <w:r w:rsidR="00054C69" w:rsidRPr="00823F43">
              <w:rPr>
                <w:rFonts w:ascii="Times New Roman" w:hAnsi="Times New Roman" w:cs="Times New Roman"/>
                <w:sz w:val="20"/>
                <w:szCs w:val="20"/>
                <w:lang w:val="en-US"/>
              </w:rPr>
              <w:t>SEPARATOR, FINE PARTICLES, AGRO-INDUSTRIAL SECTOR, DOUBLE T-SHAPED SECTIONS, DUST CAPTURE, CYCLONE SEPARATORS, NUMERICAL MODELING</w:t>
            </w:r>
          </w:p>
        </w:tc>
      </w:tr>
    </w:tbl>
    <w:p w14:paraId="227984D0" w14:textId="2FF07448" w:rsidR="003D0AD3" w:rsidRPr="00823F43" w:rsidRDefault="003D0AD3" w:rsidP="00C169CC">
      <w:pPr>
        <w:spacing w:after="0" w:line="360" w:lineRule="auto"/>
        <w:ind w:firstLine="709"/>
        <w:jc w:val="center"/>
        <w:rPr>
          <w:rFonts w:ascii="Times New Roman" w:hAnsi="Times New Roman" w:cs="Times New Roman"/>
          <w:sz w:val="28"/>
          <w:szCs w:val="28"/>
          <w:lang w:val="en-US"/>
        </w:rPr>
      </w:pPr>
    </w:p>
    <w:p w14:paraId="21B696E1" w14:textId="106C3A78" w:rsidR="007A5C0E" w:rsidRPr="007A5C0E" w:rsidRDefault="006B3AB7" w:rsidP="007A5C0E">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Введение.</w:t>
      </w:r>
      <w:r w:rsidRPr="00823F43">
        <w:rPr>
          <w:rFonts w:ascii="Times New Roman" w:hAnsi="Times New Roman" w:cs="Times New Roman"/>
          <w:sz w:val="28"/>
          <w:szCs w:val="28"/>
        </w:rPr>
        <w:t xml:space="preserve"> </w:t>
      </w:r>
      <w:r w:rsidR="007A5C0E" w:rsidRPr="007A5C0E">
        <w:rPr>
          <w:rFonts w:ascii="Times New Roman" w:hAnsi="Times New Roman" w:cs="Times New Roman"/>
          <w:sz w:val="28"/>
          <w:szCs w:val="28"/>
        </w:rPr>
        <w:t xml:space="preserve">Мультивихревые сепараторы </w:t>
      </w:r>
      <w:r w:rsidR="007A5C0E">
        <w:rPr>
          <w:rFonts w:ascii="Times New Roman" w:hAnsi="Times New Roman" w:cs="Times New Roman"/>
          <w:sz w:val="28"/>
          <w:szCs w:val="28"/>
        </w:rPr>
        <w:t>–</w:t>
      </w:r>
      <w:r w:rsidR="007A5C0E" w:rsidRPr="007A5C0E">
        <w:rPr>
          <w:rFonts w:ascii="Times New Roman" w:hAnsi="Times New Roman" w:cs="Times New Roman"/>
          <w:sz w:val="28"/>
          <w:szCs w:val="28"/>
        </w:rPr>
        <w:t xml:space="preserve"> это инновационные устройства, способные эффективно очищать воздух и жидкости от мелкодисперсных частиц. Их особенность заключается в использовании многократных вихревых потоков, создаваемых в рабочей зоне, что позволяет улавливать даже самые мелкие частицы с высокой степенью эффективности</w:t>
      </w:r>
      <w:r w:rsidR="007A5C0E">
        <w:rPr>
          <w:rFonts w:ascii="Times New Roman" w:hAnsi="Times New Roman" w:cs="Times New Roman"/>
          <w:sz w:val="28"/>
          <w:szCs w:val="28"/>
        </w:rPr>
        <w:t xml:space="preserve"> </w:t>
      </w:r>
      <w:r w:rsidR="007A5C0E" w:rsidRPr="007A5C0E">
        <w:rPr>
          <w:rFonts w:ascii="Times New Roman" w:hAnsi="Times New Roman" w:cs="Times New Roman"/>
          <w:sz w:val="28"/>
          <w:szCs w:val="28"/>
        </w:rPr>
        <w:t>[1]. В агропромышленном комплексе</w:t>
      </w:r>
      <w:r w:rsidR="007A5C0E">
        <w:rPr>
          <w:rFonts w:ascii="Times New Roman" w:hAnsi="Times New Roman" w:cs="Times New Roman"/>
          <w:sz w:val="28"/>
          <w:szCs w:val="28"/>
        </w:rPr>
        <w:t xml:space="preserve"> </w:t>
      </w:r>
      <w:r w:rsidR="007A5C0E" w:rsidRPr="007A5C0E">
        <w:rPr>
          <w:rFonts w:ascii="Times New Roman" w:hAnsi="Times New Roman" w:cs="Times New Roman"/>
          <w:sz w:val="28"/>
          <w:szCs w:val="28"/>
        </w:rPr>
        <w:t>такие технологии играют ключевую роль в улучшении условий хранения и переработки сельскохозяйственных продуктов, а также в защите окружающей среды от загрязнений.</w:t>
      </w:r>
    </w:p>
    <w:p w14:paraId="0FF17F70" w14:textId="2949B334" w:rsidR="007A5C0E" w:rsidRDefault="007A5C0E" w:rsidP="007A5C0E">
      <w:pPr>
        <w:spacing w:after="0" w:line="360" w:lineRule="auto"/>
        <w:ind w:firstLine="709"/>
        <w:jc w:val="both"/>
        <w:rPr>
          <w:rFonts w:ascii="Times New Roman" w:hAnsi="Times New Roman" w:cs="Times New Roman"/>
          <w:sz w:val="28"/>
          <w:szCs w:val="28"/>
        </w:rPr>
      </w:pPr>
      <w:r w:rsidRPr="007A5C0E">
        <w:rPr>
          <w:rFonts w:ascii="Times New Roman" w:hAnsi="Times New Roman" w:cs="Times New Roman"/>
          <w:sz w:val="28"/>
          <w:szCs w:val="28"/>
        </w:rPr>
        <w:t>В традиционных системах очистки часто возникают проблемы с фильтрацией мелких частиц, которые могут проходить через стандартные фильтры. Мультивихревые сепараторы решают эту проблему благодаря своим конструктивным особенностям. Возникающие в устройстве вихри создают центробежные силы, которые способствуют отделению частиц от основного потока. Однако, несмотря на высокую эффективность, одной из главных проблем эксплуатации подобных систем является накопление частиц на поверхностях рабочих элементов. Этот аспект особенно важен при работе с мелкодисперсными веществами, которые обладают склонностью к налипанию на поверхности сепараторов.</w:t>
      </w:r>
    </w:p>
    <w:p w14:paraId="0B6C963B" w14:textId="0436F20D" w:rsidR="00BE68B1" w:rsidRPr="007A5C0E" w:rsidRDefault="00BE68B1" w:rsidP="007A5C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Мелкие частицы </w:t>
      </w:r>
      <w:r w:rsidRPr="00BE68B1">
        <w:rPr>
          <w:rFonts w:ascii="Times New Roman" w:hAnsi="Times New Roman" w:cs="Times New Roman"/>
          <w:sz w:val="28"/>
          <w:szCs w:val="28"/>
        </w:rPr>
        <w:t xml:space="preserve">могут представлять серьезную угрозу для здоровья сотрудников. При вдыхании таких частиц они оседают в дыхательных путях и легких, что может привести к ряду острых и хронических заболеваний. Длительное воздействие пыли и других мелких частиц способно вызвать аллергические реакции, респираторные заболевания, </w:t>
      </w:r>
      <w:r w:rsidRPr="00BE68B1">
        <w:rPr>
          <w:rFonts w:ascii="Times New Roman" w:hAnsi="Times New Roman" w:cs="Times New Roman"/>
          <w:sz w:val="28"/>
          <w:szCs w:val="28"/>
        </w:rPr>
        <w:lastRenderedPageBreak/>
        <w:t>такие как бронхит и пневмокониоз, а также усугубить уже имеющиеся хронические заболевания дыхательной системы. Помимо этого, частицы могут переносить на себе вредные вещества, такие как микроорганизмы или химические соединения, что повышает риск инфекционных и токсических заболеваний.</w:t>
      </w:r>
    </w:p>
    <w:p w14:paraId="3EB292E0" w14:textId="5C60F6C4" w:rsidR="007A5C0E" w:rsidRPr="007A5C0E" w:rsidRDefault="00FB38AE" w:rsidP="0000399D">
      <w:pPr>
        <w:spacing w:after="0" w:line="360" w:lineRule="auto"/>
        <w:ind w:firstLine="709"/>
        <w:jc w:val="both"/>
        <w:rPr>
          <w:rFonts w:ascii="Times New Roman" w:hAnsi="Times New Roman" w:cs="Times New Roman"/>
          <w:sz w:val="28"/>
          <w:szCs w:val="28"/>
        </w:rPr>
      </w:pPr>
      <w:r w:rsidRPr="00FB38AE">
        <w:rPr>
          <w:rFonts w:ascii="Times New Roman" w:hAnsi="Times New Roman" w:cs="Times New Roman"/>
          <w:sz w:val="28"/>
          <w:szCs w:val="28"/>
        </w:rPr>
        <w:t xml:space="preserve">Возможность эффективного удаления мелких частиц становится залогом повышения уровня санитарной безопасности и поддержания качества продукции в </w:t>
      </w:r>
      <w:r>
        <w:rPr>
          <w:rFonts w:ascii="Times New Roman" w:hAnsi="Times New Roman" w:cs="Times New Roman"/>
          <w:sz w:val="28"/>
          <w:szCs w:val="28"/>
        </w:rPr>
        <w:t>агропромышленном секторе.</w:t>
      </w:r>
    </w:p>
    <w:p w14:paraId="53AFF57F" w14:textId="149944C1" w:rsidR="00FB38AE" w:rsidRPr="00FB38AE" w:rsidRDefault="00F36967" w:rsidP="00FB38AE">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Состояние исследований и актуальность проблемы.</w:t>
      </w:r>
      <w:r w:rsidR="001C298F" w:rsidRPr="00823F43">
        <w:rPr>
          <w:rFonts w:ascii="Times New Roman" w:hAnsi="Times New Roman" w:cs="Times New Roman"/>
          <w:b/>
          <w:sz w:val="28"/>
          <w:szCs w:val="28"/>
        </w:rPr>
        <w:t xml:space="preserve"> </w:t>
      </w:r>
      <w:r w:rsidR="00FB38AE" w:rsidRPr="00FB38AE">
        <w:rPr>
          <w:rFonts w:ascii="Times New Roman" w:hAnsi="Times New Roman" w:cs="Times New Roman"/>
          <w:sz w:val="28"/>
          <w:szCs w:val="28"/>
        </w:rPr>
        <w:t xml:space="preserve">Технологии сепарации и очистки воздуха и жидкостей от мелкодисперсных частиц давно привлекают внимание исследователей в различных отраслях, включая агропромышленный комплекс. Современные сепарационные системы для </w:t>
      </w:r>
      <w:r w:rsidR="00FB38AE">
        <w:rPr>
          <w:rFonts w:ascii="Times New Roman" w:hAnsi="Times New Roman" w:cs="Times New Roman"/>
          <w:sz w:val="28"/>
          <w:szCs w:val="28"/>
        </w:rPr>
        <w:t>агропромышленного сектора</w:t>
      </w:r>
      <w:r w:rsidR="00FB38AE" w:rsidRPr="00FB38AE">
        <w:rPr>
          <w:rFonts w:ascii="Times New Roman" w:hAnsi="Times New Roman" w:cs="Times New Roman"/>
          <w:sz w:val="28"/>
          <w:szCs w:val="28"/>
        </w:rPr>
        <w:t xml:space="preserve"> сталкиваются с рядом вызовов, связанных с необходимостью эффективного удаления мелких частиц, которые могут негативно сказаться на качестве продукции и процессе производства. К числу таких частиц относятся пыль, микроорганизмы, споры грибков и другие микрочастицы, которые способны нарушить санитарные нормы и стандарты хранения продукции.</w:t>
      </w:r>
    </w:p>
    <w:p w14:paraId="17B153F4" w14:textId="34AA7CD9" w:rsidR="00FB38AE" w:rsidRPr="00FB38AE" w:rsidRDefault="00FB38AE" w:rsidP="00FB38AE">
      <w:pPr>
        <w:spacing w:after="0" w:line="360" w:lineRule="auto"/>
        <w:ind w:firstLine="709"/>
        <w:jc w:val="both"/>
        <w:rPr>
          <w:rFonts w:ascii="Times New Roman" w:hAnsi="Times New Roman" w:cs="Times New Roman"/>
          <w:sz w:val="28"/>
          <w:szCs w:val="28"/>
        </w:rPr>
      </w:pPr>
      <w:r w:rsidRPr="00FB38AE">
        <w:rPr>
          <w:rFonts w:ascii="Times New Roman" w:hAnsi="Times New Roman" w:cs="Times New Roman"/>
          <w:sz w:val="28"/>
          <w:szCs w:val="28"/>
        </w:rPr>
        <w:t xml:space="preserve">На сегодняшний день в научных публикациях отмечается ряд перспективных направлений в области сепарации, таких как электростатические, мембранные и вихревые сепараторы. Мультивихревые системы выделяются среди них благодаря своей способности эффективно удалять частицы малого размера. </w:t>
      </w:r>
    </w:p>
    <w:p w14:paraId="5E19ABC1" w14:textId="13B7285E" w:rsidR="00FB38AE" w:rsidRDefault="00FB38AE" w:rsidP="00FB38AE">
      <w:pPr>
        <w:spacing w:after="0" w:line="360" w:lineRule="auto"/>
        <w:ind w:firstLine="709"/>
        <w:jc w:val="both"/>
        <w:rPr>
          <w:rFonts w:ascii="Times New Roman" w:hAnsi="Times New Roman" w:cs="Times New Roman"/>
          <w:sz w:val="28"/>
          <w:szCs w:val="28"/>
        </w:rPr>
      </w:pPr>
      <w:r w:rsidRPr="00FB38AE">
        <w:rPr>
          <w:rFonts w:ascii="Times New Roman" w:hAnsi="Times New Roman" w:cs="Times New Roman"/>
          <w:sz w:val="28"/>
          <w:szCs w:val="28"/>
        </w:rPr>
        <w:t xml:space="preserve">Важным аспектом развития данной области является поиск решений, которые позволят обеспечить стабильную работу сепараторов на длительный период без потери эффективности. </w:t>
      </w:r>
      <w:r>
        <w:rPr>
          <w:rFonts w:ascii="Times New Roman" w:hAnsi="Times New Roman" w:cs="Times New Roman"/>
          <w:sz w:val="28"/>
          <w:szCs w:val="28"/>
        </w:rPr>
        <w:t xml:space="preserve">Например, электростатические фильтры необходимо периодически очищать. </w:t>
      </w:r>
      <w:r w:rsidRPr="00FB38AE">
        <w:rPr>
          <w:rFonts w:ascii="Times New Roman" w:hAnsi="Times New Roman" w:cs="Times New Roman"/>
          <w:sz w:val="28"/>
          <w:szCs w:val="28"/>
        </w:rPr>
        <w:t xml:space="preserve">Одним из таких решений является использование технологий периодического действия, которые позволяют удалять накопившиеся частицы без </w:t>
      </w:r>
      <w:r w:rsidRPr="00FB38AE">
        <w:rPr>
          <w:rFonts w:ascii="Times New Roman" w:hAnsi="Times New Roman" w:cs="Times New Roman"/>
          <w:sz w:val="28"/>
          <w:szCs w:val="28"/>
        </w:rPr>
        <w:lastRenderedPageBreak/>
        <w:t>необходимости полного демонтажа или остановки производственного процесса. Это делает разработку мультивихревых сепараторов с возможностью периодической очистки актуальной и востребованной задачей для агропромышленного комплекса, где высокие требования к чистоте воздуха и жидкостей играют важную роль в обеспечении качества продукции.</w:t>
      </w:r>
    </w:p>
    <w:p w14:paraId="74946508" w14:textId="370F4DC3" w:rsidR="007B0FA8" w:rsidRDefault="007B0FA8" w:rsidP="00FB38A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другой стороны,</w:t>
      </w:r>
      <w:r w:rsidRPr="007B0FA8">
        <w:rPr>
          <w:rFonts w:ascii="Times New Roman" w:hAnsi="Times New Roman" w:cs="Times New Roman"/>
          <w:sz w:val="28"/>
          <w:szCs w:val="28"/>
        </w:rPr>
        <w:t xml:space="preserve"> </w:t>
      </w:r>
      <w:r>
        <w:rPr>
          <w:rFonts w:ascii="Times New Roman" w:hAnsi="Times New Roman" w:cs="Times New Roman"/>
          <w:sz w:val="28"/>
          <w:szCs w:val="28"/>
        </w:rPr>
        <w:t xml:space="preserve">с </w:t>
      </w:r>
      <w:r w:rsidRPr="007B0FA8">
        <w:rPr>
          <w:rFonts w:ascii="Times New Roman" w:hAnsi="Times New Roman" w:cs="Times New Roman"/>
          <w:sz w:val="28"/>
          <w:szCs w:val="28"/>
        </w:rPr>
        <w:t>развитие</w:t>
      </w:r>
      <w:r>
        <w:rPr>
          <w:rFonts w:ascii="Times New Roman" w:hAnsi="Times New Roman" w:cs="Times New Roman"/>
          <w:sz w:val="28"/>
          <w:szCs w:val="28"/>
        </w:rPr>
        <w:t>м</w:t>
      </w:r>
      <w:r w:rsidRPr="007B0FA8">
        <w:rPr>
          <w:rFonts w:ascii="Times New Roman" w:hAnsi="Times New Roman" w:cs="Times New Roman"/>
          <w:sz w:val="28"/>
          <w:szCs w:val="28"/>
        </w:rPr>
        <w:t xml:space="preserve"> технологий сепарации возрастает потребность в повышении энергетической эффективности этих систем. Одним из ключевых вызовов для современных сепараторов является необходимость снижения энергетических затрат при высоких показателях фильтрации. В этом контексте особый интерес представляют решения, использующие вихревые потоки и улучшенную аэродинамику для снижения сопротивления потоку воздуха. Такие технологии позволяют сократить энергопотребление, одновременно поддерживая высокую производительность.</w:t>
      </w:r>
    </w:p>
    <w:p w14:paraId="62BDDEA0" w14:textId="3DC14393" w:rsidR="00C016C0" w:rsidRDefault="00C016C0" w:rsidP="002B498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связи с этим, авторами работы предложено устройство для пылегазоочистки (рис. 1). </w:t>
      </w:r>
      <w:r w:rsidR="002B4989" w:rsidRPr="002B4989">
        <w:rPr>
          <w:rFonts w:ascii="Times New Roman" w:hAnsi="Times New Roman" w:cs="Times New Roman"/>
          <w:sz w:val="28"/>
          <w:szCs w:val="28"/>
        </w:rPr>
        <w:t>Основн</w:t>
      </w:r>
      <w:r w:rsidR="002B4989">
        <w:rPr>
          <w:rFonts w:ascii="Times New Roman" w:hAnsi="Times New Roman" w:cs="Times New Roman"/>
          <w:sz w:val="28"/>
          <w:szCs w:val="28"/>
        </w:rPr>
        <w:t>ыми</w:t>
      </w:r>
      <w:r w:rsidR="002B4989" w:rsidRPr="002B4989">
        <w:rPr>
          <w:rFonts w:ascii="Times New Roman" w:hAnsi="Times New Roman" w:cs="Times New Roman"/>
          <w:sz w:val="28"/>
          <w:szCs w:val="28"/>
        </w:rPr>
        <w:t xml:space="preserve"> элемент</w:t>
      </w:r>
      <w:r w:rsidR="002B4989">
        <w:rPr>
          <w:rFonts w:ascii="Times New Roman" w:hAnsi="Times New Roman" w:cs="Times New Roman"/>
          <w:sz w:val="28"/>
          <w:szCs w:val="28"/>
        </w:rPr>
        <w:t>ами</w:t>
      </w:r>
      <w:r w:rsidR="002B4989" w:rsidRPr="002B4989">
        <w:rPr>
          <w:rFonts w:ascii="Times New Roman" w:hAnsi="Times New Roman" w:cs="Times New Roman"/>
          <w:sz w:val="28"/>
          <w:szCs w:val="28"/>
        </w:rPr>
        <w:t xml:space="preserve"> устройства </w:t>
      </w:r>
      <w:r w:rsidR="002B4989">
        <w:rPr>
          <w:rFonts w:ascii="Times New Roman" w:hAnsi="Times New Roman" w:cs="Times New Roman"/>
          <w:sz w:val="28"/>
          <w:szCs w:val="28"/>
        </w:rPr>
        <w:t xml:space="preserve">являются </w:t>
      </w:r>
      <w:r w:rsidR="002B4989" w:rsidRPr="002B4989">
        <w:rPr>
          <w:rFonts w:ascii="Times New Roman" w:hAnsi="Times New Roman" w:cs="Times New Roman"/>
          <w:sz w:val="28"/>
          <w:szCs w:val="28"/>
        </w:rPr>
        <w:t xml:space="preserve">сепарационные блоки (поз. 5), в которые направляется поток газа, </w:t>
      </w:r>
      <w:r w:rsidR="002B4989">
        <w:rPr>
          <w:rFonts w:ascii="Times New Roman" w:hAnsi="Times New Roman" w:cs="Times New Roman"/>
          <w:sz w:val="28"/>
          <w:szCs w:val="28"/>
        </w:rPr>
        <w:t>с диспергированными</w:t>
      </w:r>
      <w:r w:rsidR="002B4989" w:rsidRPr="002B4989">
        <w:rPr>
          <w:rFonts w:ascii="Times New Roman" w:hAnsi="Times New Roman" w:cs="Times New Roman"/>
          <w:sz w:val="28"/>
          <w:szCs w:val="28"/>
        </w:rPr>
        <w:t xml:space="preserve"> мелкодисперсными частицами пыли (рис. 1, а). Между этими блоками </w:t>
      </w:r>
      <w:r w:rsidR="002B4989">
        <w:rPr>
          <w:rFonts w:ascii="Times New Roman" w:hAnsi="Times New Roman" w:cs="Times New Roman"/>
          <w:sz w:val="28"/>
          <w:szCs w:val="28"/>
        </w:rPr>
        <w:t>имеются</w:t>
      </w:r>
      <w:r w:rsidR="002B4989" w:rsidRPr="002B4989">
        <w:rPr>
          <w:rFonts w:ascii="Times New Roman" w:hAnsi="Times New Roman" w:cs="Times New Roman"/>
          <w:sz w:val="28"/>
          <w:szCs w:val="28"/>
        </w:rPr>
        <w:t xml:space="preserve"> каналы (поз. 6, рис. 1, б), в которых происходит образование множества вихрей. Поток газа проходит через сквозные отверстия (поз. 3 и 4) в сепарационных блоках, после чего направляется в каналы для дальнейшего завихрения и разделения частиц.</w:t>
      </w:r>
      <w:r w:rsidR="002B4989">
        <w:rPr>
          <w:rFonts w:ascii="Times New Roman" w:hAnsi="Times New Roman" w:cs="Times New Roman"/>
          <w:sz w:val="28"/>
          <w:szCs w:val="28"/>
        </w:rPr>
        <w:t xml:space="preserve"> </w:t>
      </w:r>
      <w:r>
        <w:rPr>
          <w:rFonts w:ascii="Times New Roman" w:hAnsi="Times New Roman" w:cs="Times New Roman"/>
          <w:sz w:val="28"/>
          <w:szCs w:val="28"/>
        </w:rPr>
        <w:t xml:space="preserve">Множество завихрений имеют относительно небольшой диаметр. Ввиду этого на частицы пыли, содержащиеся в потоке, действуют инерционные силы, способные их выбить из него. Частицы отлетают к внутренним стенкам и прилипают на них. По мере образования большого количества частиц они агломерируются и комками падают </w:t>
      </w:r>
      <w:r w:rsidR="002B4989">
        <w:rPr>
          <w:rFonts w:ascii="Times New Roman" w:hAnsi="Times New Roman" w:cs="Times New Roman"/>
          <w:sz w:val="28"/>
          <w:szCs w:val="28"/>
        </w:rPr>
        <w:t>вниз.</w:t>
      </w:r>
    </w:p>
    <w:p w14:paraId="2085EBDB" w14:textId="77777777" w:rsidR="00BE68B1" w:rsidRPr="00823F43" w:rsidRDefault="00BE68B1" w:rsidP="00BE68B1">
      <w:pPr>
        <w:spacing w:after="0" w:line="360" w:lineRule="auto"/>
        <w:ind w:firstLine="709"/>
        <w:jc w:val="both"/>
        <w:rPr>
          <w:rFonts w:ascii="Times New Roman" w:hAnsi="Times New Roman" w:cs="Times New Roman"/>
          <w:bCs/>
          <w:sz w:val="28"/>
          <w:szCs w:val="28"/>
        </w:rPr>
      </w:pPr>
      <w:r w:rsidRPr="00823F43">
        <w:rPr>
          <w:rFonts w:ascii="Times New Roman" w:hAnsi="Times New Roman" w:cs="Times New Roman"/>
          <w:b/>
          <w:sz w:val="28"/>
          <w:szCs w:val="28"/>
        </w:rPr>
        <w:lastRenderedPageBreak/>
        <w:t>Цель исследований.</w:t>
      </w:r>
      <w:r w:rsidRPr="00823F43">
        <w:rPr>
          <w:rFonts w:ascii="Times New Roman" w:hAnsi="Times New Roman" w:cs="Times New Roman"/>
          <w:sz w:val="28"/>
          <w:szCs w:val="28"/>
        </w:rPr>
        <w:t xml:space="preserve"> </w:t>
      </w:r>
      <w:r w:rsidRPr="00823F43">
        <w:rPr>
          <w:rFonts w:ascii="Times New Roman" w:hAnsi="Times New Roman" w:cs="Times New Roman"/>
          <w:bCs/>
          <w:sz w:val="28"/>
          <w:szCs w:val="28"/>
        </w:rPr>
        <w:t xml:space="preserve">Численное моделирование </w:t>
      </w:r>
      <w:r>
        <w:rPr>
          <w:rFonts w:ascii="Times New Roman" w:hAnsi="Times New Roman" w:cs="Times New Roman"/>
          <w:bCs/>
          <w:sz w:val="28"/>
          <w:szCs w:val="28"/>
        </w:rPr>
        <w:t>улавливания частиц пыли в устройстве для пылегазоочистки.</w:t>
      </w:r>
    </w:p>
    <w:p w14:paraId="3B860BF8" w14:textId="60627AAE" w:rsidR="00BE68B1" w:rsidRPr="00C016C0" w:rsidRDefault="00BE68B1" w:rsidP="00BE68B1">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Материалы и методы исследований.</w:t>
      </w:r>
      <w:r w:rsidRPr="00823F43">
        <w:rPr>
          <w:rFonts w:ascii="Times New Roman" w:hAnsi="Times New Roman" w:cs="Times New Roman"/>
          <w:sz w:val="28"/>
          <w:szCs w:val="28"/>
        </w:rPr>
        <w:t xml:space="preserve"> </w:t>
      </w:r>
      <w:r w:rsidRPr="00671A50">
        <w:rPr>
          <w:rFonts w:ascii="Times New Roman" w:hAnsi="Times New Roman" w:cs="Times New Roman"/>
          <w:sz w:val="28"/>
          <w:szCs w:val="28"/>
        </w:rPr>
        <w:t xml:space="preserve">Для проведения исследования процесса улавливания мелкодисперсных частиц пыли в предложенном устройстве для пылегазоочистки использовался программный пакет ANSYS Fluent, который является мощным инструментом для численного моделирования динамики газов и частиц в сложных конструкциях. </w:t>
      </w:r>
      <w:r w:rsidRPr="00BE68B1">
        <w:rPr>
          <w:rFonts w:ascii="Times New Roman" w:hAnsi="Times New Roman" w:cs="Times New Roman"/>
          <w:sz w:val="28"/>
          <w:szCs w:val="28"/>
        </w:rPr>
        <w:t>В процессе численного моделирования динамики газа и пылевых частиц в сепараторе использовалось уравнение Навье-Стокса для описания движения вязкой жидкости</w:t>
      </w:r>
      <w:r>
        <w:rPr>
          <w:rFonts w:ascii="Times New Roman" w:hAnsi="Times New Roman" w:cs="Times New Roman"/>
          <w:sz w:val="28"/>
          <w:szCs w:val="28"/>
        </w:rPr>
        <w:t xml:space="preserve">. </w:t>
      </w:r>
      <w:r w:rsidRPr="00BE68B1">
        <w:rPr>
          <w:rFonts w:ascii="Times New Roman" w:hAnsi="Times New Roman" w:cs="Times New Roman"/>
          <w:sz w:val="28"/>
          <w:szCs w:val="28"/>
        </w:rPr>
        <w:t>Это уравнение было дополнено уравнением неразрывности, которое обеспечивает соблюдение закона сохранения массы в рамках модели.</w:t>
      </w:r>
      <w:r>
        <w:rPr>
          <w:rFonts w:ascii="Times New Roman" w:hAnsi="Times New Roman" w:cs="Times New Roman"/>
          <w:sz w:val="28"/>
          <w:szCs w:val="28"/>
        </w:rPr>
        <w:t xml:space="preserve"> В ходе исследования рассматривалось изменение ряда параметров</w:t>
      </w:r>
      <w:r w:rsidRPr="00671A50">
        <w:rPr>
          <w:rFonts w:ascii="Times New Roman" w:hAnsi="Times New Roman" w:cs="Times New Roman"/>
          <w:sz w:val="28"/>
          <w:szCs w:val="28"/>
        </w:rPr>
        <w:t xml:space="preserve">, влияющих на процесс </w:t>
      </w:r>
      <w:r>
        <w:rPr>
          <w:rFonts w:ascii="Times New Roman" w:hAnsi="Times New Roman" w:cs="Times New Roman"/>
          <w:sz w:val="28"/>
          <w:szCs w:val="28"/>
        </w:rPr>
        <w:t>улавливания пылевых частиц</w:t>
      </w:r>
      <w:r w:rsidRPr="00671A50">
        <w:rPr>
          <w:rFonts w:ascii="Times New Roman" w:hAnsi="Times New Roman" w:cs="Times New Roman"/>
          <w:sz w:val="28"/>
          <w:szCs w:val="28"/>
        </w:rPr>
        <w:t>, таких как скорость газа на входе и размеры частиц пыли.</w:t>
      </w:r>
      <w:r w:rsidR="00E37C0F">
        <w:rPr>
          <w:rFonts w:ascii="Times New Roman" w:hAnsi="Times New Roman" w:cs="Times New Roman"/>
          <w:sz w:val="28"/>
          <w:szCs w:val="28"/>
        </w:rPr>
        <w:t xml:space="preserve"> </w:t>
      </w:r>
      <w:r w:rsidR="00E37C0F" w:rsidRPr="00E37C0F">
        <w:rPr>
          <w:rFonts w:ascii="Times New Roman" w:hAnsi="Times New Roman" w:cs="Times New Roman"/>
          <w:sz w:val="28"/>
          <w:szCs w:val="28"/>
        </w:rPr>
        <w:t>Для более точного моделирования поведения газа и частиц в сепараторе использовалась турбулентная модель</w:t>
      </w:r>
      <w:r w:rsidR="00D0322F">
        <w:rPr>
          <w:rFonts w:ascii="Times New Roman" w:hAnsi="Times New Roman" w:cs="Times New Roman"/>
          <w:sz w:val="28"/>
          <w:szCs w:val="28"/>
        </w:rPr>
        <w:t xml:space="preserve"> </w:t>
      </w:r>
      <w:r w:rsidR="00D0322F" w:rsidRPr="00D0322F">
        <w:rPr>
          <w:rFonts w:ascii="Times New Roman" w:hAnsi="Times New Roman" w:cs="Times New Roman"/>
          <w:i/>
          <w:sz w:val="28"/>
          <w:szCs w:val="28"/>
          <w:lang w:val="en-US"/>
        </w:rPr>
        <w:t>k</w:t>
      </w:r>
      <w:r w:rsidR="00D0322F" w:rsidRPr="00D0322F">
        <w:rPr>
          <w:rFonts w:ascii="Times New Roman" w:hAnsi="Times New Roman" w:cs="Times New Roman"/>
          <w:sz w:val="28"/>
          <w:szCs w:val="28"/>
        </w:rPr>
        <w:t>-</w:t>
      </w:r>
      <w:r w:rsidR="00D0322F" w:rsidRPr="00D0322F">
        <w:rPr>
          <w:rFonts w:ascii="Times New Roman" w:hAnsi="Times New Roman" w:cs="Times New Roman"/>
          <w:i/>
          <w:sz w:val="28"/>
          <w:szCs w:val="28"/>
          <w:lang w:val="en-US"/>
        </w:rPr>
        <w:t>w</w:t>
      </w:r>
      <w:r w:rsidR="00D0322F" w:rsidRPr="00D0322F">
        <w:rPr>
          <w:rFonts w:ascii="Times New Roman" w:hAnsi="Times New Roman" w:cs="Times New Roman"/>
          <w:sz w:val="28"/>
          <w:szCs w:val="28"/>
        </w:rPr>
        <w:t xml:space="preserve"> </w:t>
      </w:r>
      <w:r w:rsidR="00D0322F">
        <w:rPr>
          <w:rFonts w:ascii="Times New Roman" w:hAnsi="Times New Roman" w:cs="Times New Roman"/>
          <w:sz w:val="28"/>
          <w:szCs w:val="28"/>
          <w:lang w:val="en-US"/>
        </w:rPr>
        <w:t>SST</w:t>
      </w:r>
      <w:r w:rsidR="00E37C0F" w:rsidRPr="00E37C0F">
        <w:rPr>
          <w:rFonts w:ascii="Times New Roman" w:hAnsi="Times New Roman" w:cs="Times New Roman"/>
          <w:sz w:val="28"/>
          <w:szCs w:val="28"/>
        </w:rPr>
        <w:t>, позволяющая учитывать сложные вихревые движения внутри устройства.</w:t>
      </w:r>
    </w:p>
    <w:p w14:paraId="37629731" w14:textId="4CF6F7D5" w:rsidR="006D4E3B" w:rsidRPr="00823F43" w:rsidRDefault="00671431" w:rsidP="006D4E3B">
      <w:pPr>
        <w:spacing w:after="0" w:line="360" w:lineRule="auto"/>
        <w:jc w:val="center"/>
        <w:rPr>
          <w:rFonts w:ascii="Times New Roman" w:hAnsi="Times New Roman" w:cs="Times New Roman"/>
          <w:sz w:val="28"/>
          <w:szCs w:val="28"/>
        </w:rPr>
      </w:pPr>
      <w:r w:rsidRPr="00671431">
        <w:rPr>
          <w:noProof/>
          <w:lang w:val="en-US"/>
        </w:rPr>
        <w:drawing>
          <wp:inline distT="0" distB="0" distL="0" distR="0" wp14:anchorId="01A11A55" wp14:editId="0D61043A">
            <wp:extent cx="2027516" cy="187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7516" cy="1872000"/>
                    </a:xfrm>
                    <a:prstGeom prst="rect">
                      <a:avLst/>
                    </a:prstGeom>
                    <a:noFill/>
                    <a:ln>
                      <a:noFill/>
                    </a:ln>
                  </pic:spPr>
                </pic:pic>
              </a:graphicData>
            </a:graphic>
          </wp:inline>
        </w:drawing>
      </w:r>
      <w:r w:rsidRPr="007F4AA7">
        <w:rPr>
          <w:rFonts w:cs="Times New Roman"/>
          <w:noProof/>
          <w:color w:val="000000" w:themeColor="text1"/>
          <w:szCs w:val="28"/>
          <w:lang w:val="en-US"/>
        </w:rPr>
        <w:drawing>
          <wp:inline distT="0" distB="0" distL="0" distR="0" wp14:anchorId="398E7B93" wp14:editId="36A6CF67">
            <wp:extent cx="2071145" cy="1872000"/>
            <wp:effectExtent l="0" t="0" r="571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1145" cy="1872000"/>
                    </a:xfrm>
                    <a:prstGeom prst="rect">
                      <a:avLst/>
                    </a:prstGeom>
                    <a:noFill/>
                    <a:ln>
                      <a:noFill/>
                    </a:ln>
                  </pic:spPr>
                </pic:pic>
              </a:graphicData>
            </a:graphic>
          </wp:inline>
        </w:drawing>
      </w:r>
    </w:p>
    <w:p w14:paraId="5C4F0765" w14:textId="38E34A96" w:rsidR="006D4E3B" w:rsidRPr="00671431" w:rsidRDefault="006D4E3B" w:rsidP="006D4E3B">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1 – </w:t>
      </w:r>
      <w:r w:rsidR="006F36A5">
        <w:rPr>
          <w:rFonts w:ascii="Times New Roman" w:hAnsi="Times New Roman" w:cs="Times New Roman"/>
          <w:bCs/>
          <w:sz w:val="24"/>
          <w:szCs w:val="24"/>
        </w:rPr>
        <w:t>Физическая модель</w:t>
      </w:r>
      <w:r w:rsidR="00671431" w:rsidRPr="00671431">
        <w:rPr>
          <w:rFonts w:ascii="Times New Roman" w:hAnsi="Times New Roman" w:cs="Times New Roman"/>
          <w:bCs/>
          <w:sz w:val="24"/>
          <w:szCs w:val="24"/>
        </w:rPr>
        <w:t>:</w:t>
      </w:r>
      <w:r w:rsidR="00671431">
        <w:rPr>
          <w:rFonts w:ascii="Times New Roman" w:hAnsi="Times New Roman" w:cs="Times New Roman"/>
          <w:bCs/>
          <w:sz w:val="24"/>
          <w:szCs w:val="24"/>
        </w:rPr>
        <w:t xml:space="preserve"> </w:t>
      </w:r>
      <w:r w:rsidR="002B4989" w:rsidRPr="002B4989">
        <w:rPr>
          <w:rFonts w:ascii="Times New Roman" w:hAnsi="Times New Roman" w:cs="Times New Roman"/>
          <w:bCs/>
          <w:sz w:val="24"/>
          <w:szCs w:val="24"/>
        </w:rPr>
        <w:t xml:space="preserve">1 – </w:t>
      </w:r>
      <w:r w:rsidR="00E37C0F">
        <w:rPr>
          <w:rFonts w:ascii="Times New Roman" w:hAnsi="Times New Roman" w:cs="Times New Roman"/>
          <w:bCs/>
          <w:sz w:val="24"/>
          <w:szCs w:val="24"/>
        </w:rPr>
        <w:t>корпус</w:t>
      </w:r>
      <w:r w:rsidR="002B4989" w:rsidRPr="002B4989">
        <w:rPr>
          <w:rFonts w:ascii="Times New Roman" w:hAnsi="Times New Roman" w:cs="Times New Roman"/>
          <w:bCs/>
          <w:sz w:val="24"/>
          <w:szCs w:val="24"/>
        </w:rPr>
        <w:t xml:space="preserve">; 2 – </w:t>
      </w:r>
      <w:r w:rsidR="00E37C0F">
        <w:rPr>
          <w:rFonts w:ascii="Times New Roman" w:hAnsi="Times New Roman" w:cs="Times New Roman"/>
          <w:bCs/>
          <w:sz w:val="24"/>
          <w:szCs w:val="24"/>
        </w:rPr>
        <w:t xml:space="preserve">подача </w:t>
      </w:r>
      <w:r w:rsidR="002B4989" w:rsidRPr="002B4989">
        <w:rPr>
          <w:rFonts w:ascii="Times New Roman" w:hAnsi="Times New Roman" w:cs="Times New Roman"/>
          <w:bCs/>
          <w:sz w:val="24"/>
          <w:szCs w:val="24"/>
        </w:rPr>
        <w:t>запыленного газа;</w:t>
      </w:r>
      <w:r w:rsidR="002B4989">
        <w:rPr>
          <w:rFonts w:ascii="Times New Roman" w:hAnsi="Times New Roman" w:cs="Times New Roman"/>
          <w:bCs/>
          <w:sz w:val="24"/>
          <w:szCs w:val="24"/>
        </w:rPr>
        <w:t xml:space="preserve"> </w:t>
      </w:r>
      <w:r w:rsidR="002B4989" w:rsidRPr="002B4989">
        <w:rPr>
          <w:rFonts w:ascii="Times New Roman" w:hAnsi="Times New Roman" w:cs="Times New Roman"/>
          <w:bCs/>
          <w:sz w:val="24"/>
          <w:szCs w:val="24"/>
        </w:rPr>
        <w:t>3, 4 – прорези;</w:t>
      </w:r>
      <w:r w:rsidR="002B4989">
        <w:rPr>
          <w:rFonts w:ascii="Times New Roman" w:hAnsi="Times New Roman" w:cs="Times New Roman"/>
          <w:bCs/>
          <w:sz w:val="24"/>
          <w:szCs w:val="24"/>
        </w:rPr>
        <w:t xml:space="preserve"> </w:t>
      </w:r>
      <w:r w:rsidR="002B4989" w:rsidRPr="002B4989">
        <w:rPr>
          <w:rFonts w:ascii="Times New Roman" w:hAnsi="Times New Roman" w:cs="Times New Roman"/>
          <w:bCs/>
          <w:sz w:val="24"/>
          <w:szCs w:val="24"/>
        </w:rPr>
        <w:t>5 – сепарационные блоки;</w:t>
      </w:r>
      <w:r w:rsidR="002B4989">
        <w:rPr>
          <w:rFonts w:ascii="Times New Roman" w:hAnsi="Times New Roman" w:cs="Times New Roman"/>
          <w:bCs/>
          <w:sz w:val="24"/>
          <w:szCs w:val="24"/>
        </w:rPr>
        <w:t xml:space="preserve"> </w:t>
      </w:r>
      <w:r w:rsidR="002B4989" w:rsidRPr="002B4989">
        <w:rPr>
          <w:rFonts w:ascii="Times New Roman" w:hAnsi="Times New Roman" w:cs="Times New Roman"/>
          <w:bCs/>
          <w:sz w:val="24"/>
          <w:szCs w:val="24"/>
        </w:rPr>
        <w:t>6 – каналы, формирующиеся между сепарационными блоками,</w:t>
      </w:r>
      <w:r w:rsidR="002B4989">
        <w:rPr>
          <w:rFonts w:ascii="Times New Roman" w:hAnsi="Times New Roman" w:cs="Times New Roman"/>
          <w:bCs/>
          <w:sz w:val="24"/>
          <w:szCs w:val="24"/>
        </w:rPr>
        <w:t xml:space="preserve"> </w:t>
      </w:r>
      <w:r w:rsidR="002B4989" w:rsidRPr="002B4989">
        <w:rPr>
          <w:rFonts w:ascii="Times New Roman" w:hAnsi="Times New Roman" w:cs="Times New Roman"/>
          <w:bCs/>
          <w:sz w:val="24"/>
          <w:szCs w:val="24"/>
        </w:rPr>
        <w:t>где создаются вихревые потоки для захвата частиц.</w:t>
      </w:r>
      <w:r w:rsidR="002B4989">
        <w:rPr>
          <w:rFonts w:ascii="Times New Roman" w:hAnsi="Times New Roman" w:cs="Times New Roman"/>
          <w:bCs/>
          <w:sz w:val="24"/>
          <w:szCs w:val="24"/>
        </w:rPr>
        <w:t xml:space="preserve"> </w:t>
      </w:r>
      <w:r w:rsidR="002B4989" w:rsidRPr="002B4989">
        <w:rPr>
          <w:rFonts w:ascii="Times New Roman" w:hAnsi="Times New Roman" w:cs="Times New Roman"/>
          <w:bCs/>
          <w:sz w:val="24"/>
          <w:szCs w:val="24"/>
        </w:rPr>
        <w:t>а) вид устройства с передней стороны;</w:t>
      </w:r>
      <w:r w:rsidR="002B4989">
        <w:rPr>
          <w:rFonts w:ascii="Times New Roman" w:hAnsi="Times New Roman" w:cs="Times New Roman"/>
          <w:bCs/>
          <w:sz w:val="24"/>
          <w:szCs w:val="24"/>
        </w:rPr>
        <w:t xml:space="preserve"> </w:t>
      </w:r>
      <w:r w:rsidR="002B4989" w:rsidRPr="002B4989">
        <w:rPr>
          <w:rFonts w:ascii="Times New Roman" w:hAnsi="Times New Roman" w:cs="Times New Roman"/>
          <w:bCs/>
          <w:sz w:val="24"/>
          <w:szCs w:val="24"/>
        </w:rPr>
        <w:t>б) вид устройства с задней стороны.</w:t>
      </w:r>
    </w:p>
    <w:p w14:paraId="337ED24C" w14:textId="77777777" w:rsidR="007B0FA8" w:rsidRPr="007B0FA8" w:rsidRDefault="007B0FA8" w:rsidP="007B0FA8">
      <w:pPr>
        <w:spacing w:after="0" w:line="360" w:lineRule="auto"/>
        <w:ind w:firstLine="709"/>
        <w:jc w:val="center"/>
        <w:rPr>
          <w:rFonts w:ascii="Times New Roman" w:hAnsi="Times New Roman" w:cs="Times New Roman"/>
          <w:sz w:val="28"/>
          <w:szCs w:val="28"/>
        </w:rPr>
      </w:pPr>
    </w:p>
    <w:p w14:paraId="2975B369" w14:textId="63BABA48" w:rsidR="002B4989" w:rsidRDefault="002B4989" w:rsidP="00671A50">
      <w:pPr>
        <w:spacing w:after="0" w:line="360" w:lineRule="auto"/>
        <w:ind w:firstLine="709"/>
        <w:jc w:val="both"/>
        <w:rPr>
          <w:rFonts w:ascii="Times New Roman" w:hAnsi="Times New Roman" w:cs="Times New Roman"/>
          <w:sz w:val="28"/>
          <w:szCs w:val="28"/>
        </w:rPr>
      </w:pPr>
      <w:r w:rsidRPr="002B4989">
        <w:rPr>
          <w:rFonts w:ascii="Times New Roman" w:hAnsi="Times New Roman" w:cs="Times New Roman"/>
          <w:sz w:val="28"/>
          <w:szCs w:val="28"/>
        </w:rPr>
        <w:lastRenderedPageBreak/>
        <w:t>Скорость потока газа варьировалась в диапазоне от 1 до 4 м/с с шагом в 1 м/с, что дало возможность исследовать различные рабочие режимы устройства. Такой диапазон скоростей был выбран для изучения условий как при медленных потоках, оптимальных для более точной фильтрации, так и при высоких скоростях, которые эффективнее справляются с удалением большого количества загрязняющих частиц из воздушного потока.</w:t>
      </w:r>
    </w:p>
    <w:p w14:paraId="491F4328" w14:textId="2E08FA43" w:rsidR="00671A50" w:rsidRPr="00671A50" w:rsidRDefault="00671A50" w:rsidP="00671A50">
      <w:pPr>
        <w:spacing w:after="0" w:line="360" w:lineRule="auto"/>
        <w:ind w:firstLine="709"/>
        <w:jc w:val="both"/>
        <w:rPr>
          <w:rFonts w:ascii="Times New Roman" w:hAnsi="Times New Roman" w:cs="Times New Roman"/>
          <w:sz w:val="28"/>
          <w:szCs w:val="28"/>
        </w:rPr>
      </w:pPr>
      <w:r w:rsidRPr="00671A50">
        <w:rPr>
          <w:rFonts w:ascii="Times New Roman" w:hAnsi="Times New Roman" w:cs="Times New Roman"/>
          <w:sz w:val="28"/>
          <w:szCs w:val="28"/>
        </w:rPr>
        <w:t xml:space="preserve">Частицы пыли, участвующие в моделировании, </w:t>
      </w:r>
      <w:r w:rsidR="00614534">
        <w:rPr>
          <w:rFonts w:ascii="Times New Roman" w:hAnsi="Times New Roman" w:cs="Times New Roman"/>
          <w:sz w:val="28"/>
          <w:szCs w:val="28"/>
        </w:rPr>
        <w:t>принимались размером от 1⸱10</w:t>
      </w:r>
      <w:r w:rsidR="00614534">
        <w:rPr>
          <w:rFonts w:ascii="Times New Roman" w:hAnsi="Times New Roman" w:cs="Times New Roman"/>
          <w:sz w:val="28"/>
          <w:szCs w:val="28"/>
          <w:vertAlign w:val="superscript"/>
        </w:rPr>
        <w:t>-6</w:t>
      </w:r>
      <w:r w:rsidR="00614534">
        <w:rPr>
          <w:rFonts w:ascii="Times New Roman" w:hAnsi="Times New Roman" w:cs="Times New Roman"/>
          <w:sz w:val="28"/>
          <w:szCs w:val="28"/>
        </w:rPr>
        <w:t xml:space="preserve"> до 15⸱10</w:t>
      </w:r>
      <w:r w:rsidR="00614534">
        <w:rPr>
          <w:rFonts w:ascii="Times New Roman" w:hAnsi="Times New Roman" w:cs="Times New Roman"/>
          <w:sz w:val="28"/>
          <w:szCs w:val="28"/>
          <w:vertAlign w:val="superscript"/>
        </w:rPr>
        <w:t>-6</w:t>
      </w:r>
      <w:r w:rsidR="00614534">
        <w:rPr>
          <w:rFonts w:ascii="Times New Roman" w:hAnsi="Times New Roman" w:cs="Times New Roman"/>
          <w:sz w:val="28"/>
          <w:szCs w:val="28"/>
        </w:rPr>
        <w:t xml:space="preserve"> м</w:t>
      </w:r>
      <w:r w:rsidRPr="00671A50">
        <w:rPr>
          <w:rFonts w:ascii="Times New Roman" w:hAnsi="Times New Roman" w:cs="Times New Roman"/>
          <w:sz w:val="28"/>
          <w:szCs w:val="28"/>
        </w:rPr>
        <w:t>, что соответствует реальным условиям эксплуатации устройства для пылегазоочистки в агропромышленном комплексе. Плотность частиц принималась постоянной и равной 1000 кг/м³, что обеспечивало более точную оценку инерционных сил, действующих на частицы в вихревой зоне сепаратора.</w:t>
      </w:r>
    </w:p>
    <w:p w14:paraId="4F602F25" w14:textId="7886A63A" w:rsidR="00671A50" w:rsidRPr="00E16D8C" w:rsidRDefault="00671A50" w:rsidP="00671A50">
      <w:pPr>
        <w:spacing w:after="0" w:line="360" w:lineRule="auto"/>
        <w:ind w:firstLine="709"/>
        <w:jc w:val="both"/>
        <w:rPr>
          <w:rFonts w:ascii="Times New Roman" w:hAnsi="Times New Roman" w:cs="Times New Roman"/>
          <w:sz w:val="28"/>
          <w:szCs w:val="28"/>
        </w:rPr>
      </w:pPr>
      <w:r w:rsidRPr="00671A50">
        <w:rPr>
          <w:rFonts w:ascii="Times New Roman" w:hAnsi="Times New Roman" w:cs="Times New Roman"/>
          <w:sz w:val="28"/>
          <w:szCs w:val="28"/>
        </w:rPr>
        <w:t xml:space="preserve">Одним из ключевых аспектов моделирования было задание условий на стенках устройства. В рамках численного эксперимента использовалось условие «прилипания» частиц к стенкам. Это условие моделировало процесс накопления частиц на внутренних поверхностях сепаратора, что в реальной эксплуатации приводит к необходимости периодической очистки устройства. </w:t>
      </w:r>
      <w:r w:rsidR="007B3F45">
        <w:rPr>
          <w:rFonts w:ascii="Times New Roman" w:hAnsi="Times New Roman" w:cs="Times New Roman"/>
          <w:sz w:val="28"/>
          <w:szCs w:val="28"/>
        </w:rPr>
        <w:t xml:space="preserve">Для оценивания степени </w:t>
      </w:r>
      <w:r w:rsidR="00E16D8C">
        <w:rPr>
          <w:rFonts w:ascii="Times New Roman" w:hAnsi="Times New Roman" w:cs="Times New Roman"/>
          <w:sz w:val="28"/>
          <w:szCs w:val="28"/>
        </w:rPr>
        <w:t>очистки пылевого газа применялось нижеприведенное выражение</w:t>
      </w:r>
      <w:r w:rsidR="00E16D8C" w:rsidRPr="00BE68B1">
        <w:rPr>
          <w:rFonts w:ascii="Times New Roman" w:hAnsi="Times New Roman" w:cs="Times New Roman"/>
          <w:sz w:val="28"/>
          <w:szCs w:val="28"/>
        </w:rPr>
        <w:t>:</w:t>
      </w:r>
    </w:p>
    <w:p w14:paraId="009450F2" w14:textId="6426BDFF" w:rsidR="009C5090" w:rsidRPr="00823F43" w:rsidRDefault="009C5090" w:rsidP="009C5090">
      <w:pPr>
        <w:pStyle w:val="MTDisplayEquation"/>
        <w:rPr>
          <w:shd w:val="clear" w:color="auto" w:fill="FFFFFF"/>
          <w:lang w:val="ru-RU"/>
        </w:rPr>
      </w:pPr>
      <w:r w:rsidRPr="00823F43">
        <w:rPr>
          <w:shd w:val="clear" w:color="auto" w:fill="FFFFFF"/>
          <w:lang w:val="ru-RU"/>
        </w:rPr>
        <w:tab/>
      </w:r>
      <w:r w:rsidR="006A1967" w:rsidRPr="00823F43">
        <w:rPr>
          <w:noProof/>
          <w:position w:val="-28"/>
          <w:shd w:val="clear" w:color="auto" w:fill="FFFFFF"/>
        </w:rPr>
        <w:object w:dxaOrig="1440" w:dyaOrig="720" w14:anchorId="67C7D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36pt;mso-width-percent:0;mso-height-percent:0;mso-width-percent:0;mso-height-percent:0" o:ole="">
            <v:imagedata r:id="rId10" o:title=""/>
          </v:shape>
          <o:OLEObject Type="Embed" ProgID="Equation.DSMT4" ShapeID="_x0000_i1025" DrawAspect="Content" ObjectID="_1792013109" r:id="rId11"/>
        </w:object>
      </w:r>
      <w:r w:rsidRPr="00823F43">
        <w:rPr>
          <w:shd w:val="clear" w:color="auto" w:fill="FFFFFF"/>
          <w:lang w:val="ru-RU"/>
        </w:rPr>
        <w:tab/>
        <w:t>(1)</w:t>
      </w:r>
    </w:p>
    <w:p w14:paraId="54F200CC" w14:textId="43A6009D" w:rsidR="009C5090" w:rsidRPr="00764597" w:rsidRDefault="009C5090" w:rsidP="009C5090">
      <w:pPr>
        <w:spacing w:after="0" w:line="360" w:lineRule="auto"/>
        <w:jc w:val="both"/>
        <w:rPr>
          <w:rFonts w:ascii="Times New Roman" w:hAnsi="Times New Roman" w:cs="Times New Roman"/>
          <w:sz w:val="28"/>
          <w:szCs w:val="28"/>
        </w:rPr>
      </w:pPr>
      <w:r w:rsidRPr="00823F43">
        <w:rPr>
          <w:rFonts w:ascii="Times New Roman" w:hAnsi="Times New Roman" w:cs="Times New Roman"/>
          <w:sz w:val="28"/>
          <w:szCs w:val="28"/>
        </w:rPr>
        <w:t xml:space="preserve">где </w:t>
      </w:r>
      <w:r w:rsidRPr="00823F43">
        <w:rPr>
          <w:rFonts w:ascii="Times New Roman" w:hAnsi="Times New Roman" w:cs="Times New Roman"/>
          <w:i/>
          <w:sz w:val="28"/>
          <w:szCs w:val="28"/>
          <w:lang w:val="en-US"/>
        </w:rPr>
        <w:t>n</w:t>
      </w:r>
      <w:r w:rsidR="00764597">
        <w:rPr>
          <w:rFonts w:ascii="Times New Roman" w:hAnsi="Times New Roman" w:cs="Times New Roman"/>
          <w:sz w:val="28"/>
          <w:szCs w:val="28"/>
          <w:vertAlign w:val="subscript"/>
        </w:rPr>
        <w:t>нал</w:t>
      </w:r>
      <w:r w:rsidR="00764597">
        <w:rPr>
          <w:rFonts w:ascii="Times New Roman" w:hAnsi="Times New Roman" w:cs="Times New Roman"/>
          <w:sz w:val="28"/>
          <w:szCs w:val="28"/>
        </w:rPr>
        <w:t xml:space="preserve"> – </w:t>
      </w:r>
      <w:r w:rsidR="00E16D8C">
        <w:rPr>
          <w:rFonts w:ascii="Times New Roman" w:hAnsi="Times New Roman" w:cs="Times New Roman"/>
          <w:sz w:val="28"/>
          <w:szCs w:val="28"/>
        </w:rPr>
        <w:t>налипшие частицы на стенки устройства</w:t>
      </w:r>
      <w:r w:rsidR="00764597">
        <w:rPr>
          <w:rFonts w:ascii="Times New Roman" w:hAnsi="Times New Roman" w:cs="Times New Roman"/>
          <w:sz w:val="28"/>
          <w:szCs w:val="28"/>
        </w:rPr>
        <w:t>, шт.</w:t>
      </w:r>
      <w:r w:rsidR="00764597" w:rsidRPr="00764597">
        <w:rPr>
          <w:rFonts w:ascii="Times New Roman" w:hAnsi="Times New Roman" w:cs="Times New Roman"/>
          <w:sz w:val="28"/>
          <w:szCs w:val="28"/>
        </w:rPr>
        <w:t>;</w:t>
      </w:r>
      <w:r w:rsidR="00764597">
        <w:rPr>
          <w:rFonts w:ascii="Times New Roman" w:hAnsi="Times New Roman" w:cs="Times New Roman"/>
          <w:sz w:val="28"/>
          <w:szCs w:val="28"/>
        </w:rPr>
        <w:t xml:space="preserve"> </w:t>
      </w:r>
      <w:r w:rsidR="00764597">
        <w:rPr>
          <w:rFonts w:ascii="Times New Roman" w:hAnsi="Times New Roman" w:cs="Times New Roman"/>
          <w:i/>
          <w:sz w:val="28"/>
          <w:szCs w:val="28"/>
          <w:lang w:val="en-US"/>
        </w:rPr>
        <w:t>m</w:t>
      </w:r>
      <w:r w:rsidR="00764597">
        <w:rPr>
          <w:rFonts w:ascii="Times New Roman" w:hAnsi="Times New Roman" w:cs="Times New Roman"/>
          <w:sz w:val="28"/>
          <w:szCs w:val="28"/>
        </w:rPr>
        <w:t xml:space="preserve"> – общее количество </w:t>
      </w:r>
      <w:r w:rsidR="00E16D8C">
        <w:rPr>
          <w:rFonts w:ascii="Times New Roman" w:hAnsi="Times New Roman" w:cs="Times New Roman"/>
          <w:sz w:val="28"/>
          <w:szCs w:val="28"/>
        </w:rPr>
        <w:t>введенных частиц совместно с газом</w:t>
      </w:r>
      <w:r w:rsidR="00764597">
        <w:rPr>
          <w:rFonts w:ascii="Times New Roman" w:hAnsi="Times New Roman" w:cs="Times New Roman"/>
          <w:sz w:val="28"/>
          <w:szCs w:val="28"/>
        </w:rPr>
        <w:t xml:space="preserve">, шт. </w:t>
      </w:r>
    </w:p>
    <w:p w14:paraId="228C282D" w14:textId="3B8963F3" w:rsidR="00705F9A" w:rsidRDefault="006B3AB7" w:rsidP="00A3519D">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Результаты исследований.</w:t>
      </w:r>
      <w:r w:rsidR="003D0AD3" w:rsidRPr="00823F43">
        <w:rPr>
          <w:rFonts w:ascii="Times New Roman" w:hAnsi="Times New Roman" w:cs="Times New Roman"/>
          <w:b/>
          <w:sz w:val="28"/>
          <w:szCs w:val="28"/>
        </w:rPr>
        <w:t xml:space="preserve"> </w:t>
      </w:r>
      <w:r w:rsidR="00A3519D">
        <w:rPr>
          <w:rFonts w:ascii="Times New Roman" w:hAnsi="Times New Roman" w:cs="Times New Roman"/>
          <w:sz w:val="28"/>
          <w:szCs w:val="28"/>
        </w:rPr>
        <w:t xml:space="preserve"> </w:t>
      </w:r>
      <w:r w:rsidR="00A3519D" w:rsidRPr="00A3519D">
        <w:rPr>
          <w:rFonts w:ascii="Times New Roman" w:hAnsi="Times New Roman" w:cs="Times New Roman"/>
          <w:sz w:val="28"/>
          <w:szCs w:val="28"/>
        </w:rPr>
        <w:t>В процессе исследований были получены данные, характеризующие эффективность улавливания мелкодисперсных частиц пыли и потери давления в устройстве для пылегазоочистки при различных режимах работы.</w:t>
      </w:r>
    </w:p>
    <w:p w14:paraId="4A512D7D" w14:textId="274AF465" w:rsidR="002B4989" w:rsidRPr="00147CE4" w:rsidRDefault="00A3519D" w:rsidP="002B4989">
      <w:pPr>
        <w:spacing w:after="0" w:line="360" w:lineRule="auto"/>
        <w:ind w:firstLine="709"/>
        <w:jc w:val="both"/>
        <w:rPr>
          <w:rFonts w:ascii="Times New Roman" w:hAnsi="Times New Roman" w:cs="Times New Roman"/>
          <w:sz w:val="28"/>
          <w:szCs w:val="28"/>
        </w:rPr>
      </w:pPr>
      <w:r w:rsidRPr="00A3519D">
        <w:rPr>
          <w:rFonts w:ascii="Times New Roman" w:hAnsi="Times New Roman" w:cs="Times New Roman"/>
          <w:sz w:val="28"/>
          <w:szCs w:val="28"/>
        </w:rPr>
        <w:lastRenderedPageBreak/>
        <w:t xml:space="preserve">На основе данных, представленных на рисунке 2, была проанализирована степень очистки </w:t>
      </w:r>
      <w:r w:rsidRPr="00A3519D">
        <w:rPr>
          <w:rFonts w:ascii="Times New Roman" w:hAnsi="Times New Roman" w:cs="Times New Roman"/>
          <w:i/>
          <w:sz w:val="28"/>
          <w:szCs w:val="28"/>
        </w:rPr>
        <w:t>E</w:t>
      </w:r>
      <w:r w:rsidRPr="00A3519D">
        <w:rPr>
          <w:rFonts w:ascii="Times New Roman" w:hAnsi="Times New Roman" w:cs="Times New Roman"/>
          <w:sz w:val="28"/>
          <w:szCs w:val="28"/>
        </w:rPr>
        <w:t xml:space="preserve"> запыленного газа в зависимости от диаметра частиц </w:t>
      </w:r>
      <w:r w:rsidRPr="00321E97">
        <w:rPr>
          <w:rFonts w:ascii="Times New Roman" w:hAnsi="Times New Roman" w:cs="Times New Roman"/>
          <w:i/>
          <w:sz w:val="28"/>
          <w:szCs w:val="28"/>
        </w:rPr>
        <w:t>a</w:t>
      </w:r>
      <w:r w:rsidRPr="00A3519D">
        <w:rPr>
          <w:rFonts w:ascii="Times New Roman" w:hAnsi="Times New Roman" w:cs="Times New Roman"/>
          <w:sz w:val="28"/>
          <w:szCs w:val="28"/>
        </w:rPr>
        <w:t xml:space="preserve">, при различных скоростях входящего потока газа. </w:t>
      </w:r>
      <w:r w:rsidR="00321E97">
        <w:rPr>
          <w:rFonts w:ascii="Times New Roman" w:hAnsi="Times New Roman" w:cs="Times New Roman"/>
          <w:sz w:val="28"/>
          <w:szCs w:val="28"/>
        </w:rPr>
        <w:t>Ее увеличение</w:t>
      </w:r>
      <w:r w:rsidR="00321E97" w:rsidRPr="00321E97">
        <w:rPr>
          <w:rFonts w:ascii="Times New Roman" w:hAnsi="Times New Roman" w:cs="Times New Roman"/>
          <w:sz w:val="28"/>
          <w:szCs w:val="28"/>
        </w:rPr>
        <w:t xml:space="preserve"> способствует повышению эффективности улавливания мелких частиц. Для частиц размером более 5 мкм все исследованные режимы показывают высокую степень очистки, близкую к 100%.</w:t>
      </w:r>
      <w:r w:rsidR="00321E97">
        <w:rPr>
          <w:rFonts w:ascii="Times New Roman" w:hAnsi="Times New Roman" w:cs="Times New Roman"/>
          <w:sz w:val="28"/>
          <w:szCs w:val="28"/>
        </w:rPr>
        <w:t xml:space="preserve"> </w:t>
      </w:r>
    </w:p>
    <w:p w14:paraId="562088A7" w14:textId="0836A257" w:rsidR="001A6496" w:rsidRPr="00823F43" w:rsidRDefault="008A2B93" w:rsidP="00C42C26">
      <w:pPr>
        <w:spacing w:after="0" w:line="360" w:lineRule="auto"/>
        <w:jc w:val="center"/>
        <w:rPr>
          <w:rFonts w:ascii="Times New Roman" w:hAnsi="Times New Roman" w:cs="Times New Roman"/>
        </w:rPr>
      </w:pPr>
      <w:r w:rsidRPr="008A2B93">
        <w:rPr>
          <w:noProof/>
          <w:lang w:val="en-US"/>
        </w:rPr>
        <w:drawing>
          <wp:inline distT="0" distB="0" distL="0" distR="0" wp14:anchorId="23B59E96" wp14:editId="7FB3226E">
            <wp:extent cx="2363186" cy="1800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3186" cy="1800000"/>
                    </a:xfrm>
                    <a:prstGeom prst="rect">
                      <a:avLst/>
                    </a:prstGeom>
                    <a:noFill/>
                    <a:ln>
                      <a:noFill/>
                    </a:ln>
                  </pic:spPr>
                </pic:pic>
              </a:graphicData>
            </a:graphic>
          </wp:inline>
        </w:drawing>
      </w:r>
    </w:p>
    <w:p w14:paraId="450CD45A" w14:textId="7B076074" w:rsidR="001A6496" w:rsidRPr="007A5C0E" w:rsidRDefault="001A6496" w:rsidP="00C42C26">
      <w:pPr>
        <w:spacing w:after="0" w:line="360" w:lineRule="auto"/>
        <w:jc w:val="center"/>
        <w:rPr>
          <w:rFonts w:ascii="Times New Roman" w:hAnsi="Times New Roman" w:cs="Times New Roman"/>
          <w:sz w:val="24"/>
          <w:szCs w:val="24"/>
        </w:rPr>
      </w:pPr>
      <w:r w:rsidRPr="00823F43">
        <w:rPr>
          <w:rFonts w:ascii="Times New Roman" w:hAnsi="Times New Roman" w:cs="Times New Roman"/>
          <w:sz w:val="24"/>
          <w:szCs w:val="24"/>
        </w:rPr>
        <w:t xml:space="preserve">Рисунок 2 – </w:t>
      </w:r>
      <w:r w:rsidR="007A5C0E">
        <w:rPr>
          <w:rFonts w:ascii="Times New Roman" w:hAnsi="Times New Roman" w:cs="Times New Roman"/>
          <w:sz w:val="24"/>
          <w:szCs w:val="24"/>
        </w:rPr>
        <w:t>Степень очистки запыленного газа от диаметра частиц, содержащихся в нем. Скорость входа текучей среды в устройство, м</w:t>
      </w:r>
      <w:r w:rsidR="007A5C0E" w:rsidRPr="00321E97">
        <w:rPr>
          <w:rFonts w:ascii="Times New Roman" w:hAnsi="Times New Roman" w:cs="Times New Roman"/>
          <w:sz w:val="24"/>
          <w:szCs w:val="24"/>
        </w:rPr>
        <w:t>/</w:t>
      </w:r>
      <w:r w:rsidR="007A5C0E">
        <w:rPr>
          <w:rFonts w:ascii="Times New Roman" w:hAnsi="Times New Roman" w:cs="Times New Roman"/>
          <w:sz w:val="24"/>
          <w:szCs w:val="24"/>
        </w:rPr>
        <w:t>с</w:t>
      </w:r>
      <w:r w:rsidR="007A5C0E" w:rsidRPr="00321E97">
        <w:rPr>
          <w:rFonts w:ascii="Times New Roman" w:hAnsi="Times New Roman" w:cs="Times New Roman"/>
          <w:sz w:val="24"/>
          <w:szCs w:val="24"/>
        </w:rPr>
        <w:t>:</w:t>
      </w:r>
      <w:r w:rsidR="007A5C0E">
        <w:rPr>
          <w:rFonts w:ascii="Times New Roman" w:hAnsi="Times New Roman" w:cs="Times New Roman"/>
          <w:sz w:val="24"/>
          <w:szCs w:val="24"/>
        </w:rPr>
        <w:t xml:space="preserve"> </w:t>
      </w:r>
      <w:r w:rsidR="007A5C0E">
        <w:rPr>
          <w:rFonts w:ascii="Times New Roman" w:hAnsi="Times New Roman" w:cs="Times New Roman"/>
          <w:i/>
          <w:sz w:val="24"/>
          <w:szCs w:val="24"/>
        </w:rPr>
        <w:t>1</w:t>
      </w:r>
      <w:r w:rsidR="007A5C0E">
        <w:rPr>
          <w:rFonts w:ascii="Times New Roman" w:hAnsi="Times New Roman" w:cs="Times New Roman"/>
          <w:sz w:val="24"/>
          <w:szCs w:val="24"/>
        </w:rPr>
        <w:t> – 1</w:t>
      </w:r>
      <w:r w:rsidR="007A5C0E" w:rsidRPr="00321E97">
        <w:rPr>
          <w:rFonts w:ascii="Times New Roman" w:hAnsi="Times New Roman" w:cs="Times New Roman"/>
          <w:sz w:val="24"/>
          <w:szCs w:val="24"/>
        </w:rPr>
        <w:t>;</w:t>
      </w:r>
      <w:r w:rsidR="007A5C0E">
        <w:rPr>
          <w:rFonts w:ascii="Times New Roman" w:hAnsi="Times New Roman" w:cs="Times New Roman"/>
          <w:sz w:val="24"/>
          <w:szCs w:val="24"/>
        </w:rPr>
        <w:t xml:space="preserve"> </w:t>
      </w:r>
      <w:r w:rsidR="007A5C0E">
        <w:rPr>
          <w:rFonts w:ascii="Times New Roman" w:hAnsi="Times New Roman" w:cs="Times New Roman"/>
          <w:i/>
          <w:sz w:val="24"/>
          <w:szCs w:val="24"/>
        </w:rPr>
        <w:t>2</w:t>
      </w:r>
      <w:r w:rsidR="007A5C0E">
        <w:rPr>
          <w:rFonts w:ascii="Times New Roman" w:hAnsi="Times New Roman" w:cs="Times New Roman"/>
          <w:sz w:val="24"/>
          <w:szCs w:val="24"/>
        </w:rPr>
        <w:t> – 2</w:t>
      </w:r>
      <w:r w:rsidR="007A5C0E" w:rsidRPr="00321E97">
        <w:rPr>
          <w:rFonts w:ascii="Times New Roman" w:hAnsi="Times New Roman" w:cs="Times New Roman"/>
          <w:sz w:val="24"/>
          <w:szCs w:val="24"/>
        </w:rPr>
        <w:t>;</w:t>
      </w:r>
      <w:r w:rsidR="007A5C0E">
        <w:rPr>
          <w:rFonts w:ascii="Times New Roman" w:hAnsi="Times New Roman" w:cs="Times New Roman"/>
          <w:sz w:val="24"/>
          <w:szCs w:val="24"/>
        </w:rPr>
        <w:t xml:space="preserve"> </w:t>
      </w:r>
      <w:r w:rsidR="007A5C0E">
        <w:rPr>
          <w:rFonts w:ascii="Times New Roman" w:hAnsi="Times New Roman" w:cs="Times New Roman"/>
          <w:i/>
          <w:sz w:val="24"/>
          <w:szCs w:val="24"/>
        </w:rPr>
        <w:t>3</w:t>
      </w:r>
      <w:r w:rsidR="007A5C0E">
        <w:rPr>
          <w:rFonts w:ascii="Times New Roman" w:hAnsi="Times New Roman" w:cs="Times New Roman"/>
          <w:sz w:val="24"/>
          <w:szCs w:val="24"/>
        </w:rPr>
        <w:t> – 3</w:t>
      </w:r>
      <w:r w:rsidR="007A5C0E" w:rsidRPr="00321E97">
        <w:rPr>
          <w:rFonts w:ascii="Times New Roman" w:hAnsi="Times New Roman" w:cs="Times New Roman"/>
          <w:sz w:val="24"/>
          <w:szCs w:val="24"/>
        </w:rPr>
        <w:t>;</w:t>
      </w:r>
      <w:r w:rsidR="007A5C0E">
        <w:rPr>
          <w:rFonts w:ascii="Times New Roman" w:hAnsi="Times New Roman" w:cs="Times New Roman"/>
          <w:sz w:val="24"/>
          <w:szCs w:val="24"/>
        </w:rPr>
        <w:t xml:space="preserve"> </w:t>
      </w:r>
      <w:r w:rsidR="007A5C0E">
        <w:rPr>
          <w:rFonts w:ascii="Times New Roman" w:hAnsi="Times New Roman" w:cs="Times New Roman"/>
          <w:i/>
          <w:sz w:val="24"/>
          <w:szCs w:val="24"/>
        </w:rPr>
        <w:t>4</w:t>
      </w:r>
      <w:r w:rsidR="007A5C0E">
        <w:rPr>
          <w:rFonts w:ascii="Times New Roman" w:hAnsi="Times New Roman" w:cs="Times New Roman"/>
          <w:sz w:val="24"/>
          <w:szCs w:val="24"/>
        </w:rPr>
        <w:t> – 4</w:t>
      </w:r>
    </w:p>
    <w:p w14:paraId="70ED8BFC" w14:textId="77777777" w:rsidR="00823F43" w:rsidRPr="00823F43" w:rsidRDefault="00823F43" w:rsidP="00823F43">
      <w:pPr>
        <w:spacing w:after="0" w:line="360" w:lineRule="auto"/>
        <w:ind w:firstLine="709"/>
        <w:jc w:val="center"/>
        <w:rPr>
          <w:rFonts w:ascii="Times New Roman" w:hAnsi="Times New Roman" w:cs="Times New Roman"/>
          <w:sz w:val="28"/>
          <w:szCs w:val="28"/>
        </w:rPr>
      </w:pPr>
    </w:p>
    <w:p w14:paraId="65AC1EEF" w14:textId="41E41CCA" w:rsidR="002B4989" w:rsidRDefault="0069474E" w:rsidP="006947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скорости </w:t>
      </w:r>
      <w:r>
        <w:rPr>
          <w:rFonts w:ascii="Times New Roman" w:hAnsi="Times New Roman" w:cs="Times New Roman"/>
          <w:i/>
          <w:sz w:val="28"/>
          <w:szCs w:val="28"/>
          <w:lang w:val="en-US"/>
        </w:rPr>
        <w:t>W</w:t>
      </w:r>
      <w:r>
        <w:rPr>
          <w:rFonts w:ascii="Times New Roman" w:hAnsi="Times New Roman" w:cs="Times New Roman"/>
          <w:sz w:val="28"/>
          <w:szCs w:val="28"/>
        </w:rPr>
        <w:t xml:space="preserve"> равной 2, 3 и 4</w:t>
      </w:r>
      <w:r w:rsidRPr="0069474E">
        <w:rPr>
          <w:rFonts w:ascii="Times New Roman" w:hAnsi="Times New Roman" w:cs="Times New Roman"/>
          <w:sz w:val="28"/>
          <w:szCs w:val="28"/>
        </w:rPr>
        <w:t xml:space="preserve"> </w:t>
      </w:r>
      <w:r>
        <w:rPr>
          <w:rFonts w:ascii="Times New Roman" w:hAnsi="Times New Roman" w:cs="Times New Roman"/>
          <w:sz w:val="28"/>
          <w:szCs w:val="28"/>
        </w:rPr>
        <w:t>м</w:t>
      </w:r>
      <w:r w:rsidRPr="0069474E">
        <w:rPr>
          <w:rFonts w:ascii="Times New Roman" w:hAnsi="Times New Roman" w:cs="Times New Roman"/>
          <w:sz w:val="28"/>
          <w:szCs w:val="28"/>
        </w:rPr>
        <w:t>/</w:t>
      </w:r>
      <w:r>
        <w:rPr>
          <w:rFonts w:ascii="Times New Roman" w:hAnsi="Times New Roman" w:cs="Times New Roman"/>
          <w:sz w:val="28"/>
          <w:szCs w:val="28"/>
        </w:rPr>
        <w:t xml:space="preserve">с степень очистки газа от частиц составляет не менее 20 </w:t>
      </w:r>
      <w:r w:rsidRPr="0069474E">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i/>
          <w:sz w:val="28"/>
          <w:szCs w:val="28"/>
          <w:lang w:val="en-US"/>
        </w:rPr>
        <w:t>E</w:t>
      </w:r>
      <w:r>
        <w:rPr>
          <w:rFonts w:ascii="Times New Roman" w:hAnsi="Times New Roman" w:cs="Times New Roman"/>
          <w:sz w:val="28"/>
          <w:szCs w:val="28"/>
        </w:rPr>
        <w:t xml:space="preserve"> = 20 </w:t>
      </w:r>
      <w:r w:rsidRPr="0069474E">
        <w:rPr>
          <w:rFonts w:ascii="Times New Roman" w:hAnsi="Times New Roman" w:cs="Times New Roman"/>
          <w:sz w:val="28"/>
          <w:szCs w:val="28"/>
        </w:rPr>
        <w:t>%</w:t>
      </w:r>
      <w:r>
        <w:rPr>
          <w:rFonts w:ascii="Times New Roman" w:hAnsi="Times New Roman" w:cs="Times New Roman"/>
          <w:sz w:val="28"/>
          <w:szCs w:val="28"/>
        </w:rPr>
        <w:t xml:space="preserve"> и </w:t>
      </w:r>
      <w:r>
        <w:rPr>
          <w:rFonts w:ascii="Times New Roman" w:hAnsi="Times New Roman" w:cs="Times New Roman"/>
          <w:i/>
          <w:sz w:val="28"/>
          <w:szCs w:val="28"/>
          <w:lang w:val="en-US"/>
        </w:rPr>
        <w:t>E</w:t>
      </w:r>
      <w:r>
        <w:rPr>
          <w:rFonts w:ascii="Times New Roman" w:hAnsi="Times New Roman" w:cs="Times New Roman"/>
          <w:sz w:val="28"/>
          <w:szCs w:val="28"/>
        </w:rPr>
        <w:t xml:space="preserve"> = 80,2 </w:t>
      </w:r>
      <w:r w:rsidRPr="0069474E">
        <w:rPr>
          <w:rFonts w:ascii="Times New Roman" w:hAnsi="Times New Roman" w:cs="Times New Roman"/>
          <w:sz w:val="28"/>
          <w:szCs w:val="28"/>
        </w:rPr>
        <w:t>%</w:t>
      </w:r>
      <w:r>
        <w:rPr>
          <w:rFonts w:ascii="Times New Roman" w:hAnsi="Times New Roman" w:cs="Times New Roman"/>
          <w:sz w:val="28"/>
          <w:szCs w:val="28"/>
        </w:rPr>
        <w:t xml:space="preserve"> для </w:t>
      </w:r>
      <w:r>
        <w:rPr>
          <w:rFonts w:ascii="Times New Roman" w:hAnsi="Times New Roman" w:cs="Times New Roman"/>
          <w:i/>
          <w:sz w:val="28"/>
          <w:szCs w:val="28"/>
          <w:lang w:val="en-US"/>
        </w:rPr>
        <w:t>a</w:t>
      </w:r>
      <w:r>
        <w:rPr>
          <w:rFonts w:ascii="Times New Roman" w:hAnsi="Times New Roman" w:cs="Times New Roman"/>
          <w:sz w:val="28"/>
          <w:szCs w:val="28"/>
        </w:rPr>
        <w:t xml:space="preserve"> = 1 мкм и </w:t>
      </w:r>
      <w:r>
        <w:rPr>
          <w:rFonts w:ascii="Times New Roman" w:hAnsi="Times New Roman" w:cs="Times New Roman"/>
          <w:i/>
          <w:sz w:val="28"/>
          <w:szCs w:val="28"/>
          <w:lang w:val="en-US"/>
        </w:rPr>
        <w:t>a</w:t>
      </w:r>
      <w:r>
        <w:rPr>
          <w:rFonts w:ascii="Times New Roman" w:hAnsi="Times New Roman" w:cs="Times New Roman"/>
          <w:sz w:val="28"/>
          <w:szCs w:val="28"/>
        </w:rPr>
        <w:t xml:space="preserve"> = 4 мкм соответственно при </w:t>
      </w:r>
      <w:r w:rsidRPr="00321E97">
        <w:rPr>
          <w:rFonts w:ascii="Times New Roman" w:hAnsi="Times New Roman" w:cs="Times New Roman"/>
          <w:i/>
          <w:sz w:val="28"/>
          <w:szCs w:val="28"/>
        </w:rPr>
        <w:t>W</w:t>
      </w:r>
      <w:r>
        <w:rPr>
          <w:rFonts w:ascii="Times New Roman" w:hAnsi="Times New Roman" w:cs="Times New Roman"/>
          <w:sz w:val="28"/>
          <w:szCs w:val="28"/>
        </w:rPr>
        <w:t xml:space="preserve"> </w:t>
      </w:r>
      <w:r w:rsidRPr="00321E97">
        <w:rPr>
          <w:rFonts w:ascii="Times New Roman" w:hAnsi="Times New Roman" w:cs="Times New Roman"/>
          <w:sz w:val="28"/>
          <w:szCs w:val="28"/>
        </w:rPr>
        <w:t>=</w:t>
      </w:r>
      <w:r>
        <w:rPr>
          <w:rFonts w:ascii="Times New Roman" w:hAnsi="Times New Roman" w:cs="Times New Roman"/>
          <w:sz w:val="28"/>
          <w:szCs w:val="28"/>
        </w:rPr>
        <w:t xml:space="preserve"> 2</w:t>
      </w:r>
      <w:r w:rsidRPr="00321E97">
        <w:rPr>
          <w:rFonts w:ascii="Times New Roman" w:hAnsi="Times New Roman" w:cs="Times New Roman"/>
          <w:sz w:val="28"/>
          <w:szCs w:val="28"/>
        </w:rPr>
        <w:t xml:space="preserve"> м/с</w:t>
      </w:r>
      <w:r>
        <w:rPr>
          <w:rFonts w:ascii="Times New Roman" w:hAnsi="Times New Roman" w:cs="Times New Roman"/>
          <w:sz w:val="28"/>
          <w:szCs w:val="28"/>
        </w:rPr>
        <w:t xml:space="preserve">. </w:t>
      </w:r>
      <w:r>
        <w:rPr>
          <w:rFonts w:ascii="Times New Roman" w:hAnsi="Times New Roman" w:cs="Times New Roman"/>
          <w:i/>
          <w:sz w:val="28"/>
          <w:szCs w:val="28"/>
          <w:lang w:val="en-US"/>
        </w:rPr>
        <w:t>E</w:t>
      </w:r>
      <w:r>
        <w:rPr>
          <w:rFonts w:ascii="Times New Roman" w:hAnsi="Times New Roman" w:cs="Times New Roman"/>
          <w:sz w:val="28"/>
          <w:szCs w:val="28"/>
        </w:rPr>
        <w:t xml:space="preserve"> = 24,2 </w:t>
      </w:r>
      <w:r w:rsidRPr="0069474E">
        <w:rPr>
          <w:rFonts w:ascii="Times New Roman" w:hAnsi="Times New Roman" w:cs="Times New Roman"/>
          <w:sz w:val="28"/>
          <w:szCs w:val="28"/>
        </w:rPr>
        <w:t>%</w:t>
      </w:r>
      <w:r>
        <w:rPr>
          <w:rFonts w:ascii="Times New Roman" w:hAnsi="Times New Roman" w:cs="Times New Roman"/>
          <w:sz w:val="28"/>
          <w:szCs w:val="28"/>
        </w:rPr>
        <w:t xml:space="preserve"> и </w:t>
      </w:r>
      <w:r>
        <w:rPr>
          <w:rFonts w:ascii="Times New Roman" w:hAnsi="Times New Roman" w:cs="Times New Roman"/>
          <w:i/>
          <w:sz w:val="28"/>
          <w:szCs w:val="28"/>
          <w:lang w:val="en-US"/>
        </w:rPr>
        <w:t>E</w:t>
      </w:r>
      <w:r>
        <w:rPr>
          <w:rFonts w:ascii="Times New Roman" w:hAnsi="Times New Roman" w:cs="Times New Roman"/>
          <w:sz w:val="28"/>
          <w:szCs w:val="28"/>
        </w:rPr>
        <w:t xml:space="preserve"> = 96,8 </w:t>
      </w:r>
      <w:r w:rsidRPr="0069474E">
        <w:rPr>
          <w:rFonts w:ascii="Times New Roman" w:hAnsi="Times New Roman" w:cs="Times New Roman"/>
          <w:sz w:val="28"/>
          <w:szCs w:val="28"/>
        </w:rPr>
        <w:t>%</w:t>
      </w:r>
      <w:r>
        <w:rPr>
          <w:rFonts w:ascii="Times New Roman" w:hAnsi="Times New Roman" w:cs="Times New Roman"/>
          <w:sz w:val="28"/>
          <w:szCs w:val="28"/>
        </w:rPr>
        <w:t xml:space="preserve"> для </w:t>
      </w:r>
      <w:r>
        <w:rPr>
          <w:rFonts w:ascii="Times New Roman" w:hAnsi="Times New Roman" w:cs="Times New Roman"/>
          <w:i/>
          <w:sz w:val="28"/>
          <w:szCs w:val="28"/>
          <w:lang w:val="en-US"/>
        </w:rPr>
        <w:t>a</w:t>
      </w:r>
      <w:r>
        <w:rPr>
          <w:rFonts w:ascii="Times New Roman" w:hAnsi="Times New Roman" w:cs="Times New Roman"/>
          <w:sz w:val="28"/>
          <w:szCs w:val="28"/>
        </w:rPr>
        <w:t xml:space="preserve"> = 1 мкм и </w:t>
      </w:r>
      <w:r>
        <w:rPr>
          <w:rFonts w:ascii="Times New Roman" w:hAnsi="Times New Roman" w:cs="Times New Roman"/>
          <w:i/>
          <w:sz w:val="28"/>
          <w:szCs w:val="28"/>
          <w:lang w:val="en-US"/>
        </w:rPr>
        <w:t>a</w:t>
      </w:r>
      <w:r>
        <w:rPr>
          <w:rFonts w:ascii="Times New Roman" w:hAnsi="Times New Roman" w:cs="Times New Roman"/>
          <w:sz w:val="28"/>
          <w:szCs w:val="28"/>
        </w:rPr>
        <w:t xml:space="preserve"> = 4 мкм соответственно при </w:t>
      </w:r>
      <w:r w:rsidRPr="00321E97">
        <w:rPr>
          <w:rFonts w:ascii="Times New Roman" w:hAnsi="Times New Roman" w:cs="Times New Roman"/>
          <w:i/>
          <w:sz w:val="28"/>
          <w:szCs w:val="28"/>
        </w:rPr>
        <w:t>W</w:t>
      </w:r>
      <w:r>
        <w:rPr>
          <w:rFonts w:ascii="Times New Roman" w:hAnsi="Times New Roman" w:cs="Times New Roman"/>
          <w:sz w:val="28"/>
          <w:szCs w:val="28"/>
        </w:rPr>
        <w:t xml:space="preserve"> </w:t>
      </w:r>
      <w:r w:rsidRPr="00321E97">
        <w:rPr>
          <w:rFonts w:ascii="Times New Roman" w:hAnsi="Times New Roman" w:cs="Times New Roman"/>
          <w:sz w:val="28"/>
          <w:szCs w:val="28"/>
        </w:rPr>
        <w:t>=</w:t>
      </w:r>
      <w:r>
        <w:rPr>
          <w:rFonts w:ascii="Times New Roman" w:hAnsi="Times New Roman" w:cs="Times New Roman"/>
          <w:sz w:val="28"/>
          <w:szCs w:val="28"/>
        </w:rPr>
        <w:t xml:space="preserve"> 3</w:t>
      </w:r>
      <w:r w:rsidRPr="00321E97">
        <w:rPr>
          <w:rFonts w:ascii="Times New Roman" w:hAnsi="Times New Roman" w:cs="Times New Roman"/>
          <w:sz w:val="28"/>
          <w:szCs w:val="28"/>
        </w:rPr>
        <w:t xml:space="preserve"> м/с</w:t>
      </w:r>
      <w:r>
        <w:rPr>
          <w:rFonts w:ascii="Times New Roman" w:hAnsi="Times New Roman" w:cs="Times New Roman"/>
          <w:sz w:val="28"/>
          <w:szCs w:val="28"/>
        </w:rPr>
        <w:t xml:space="preserve">. </w:t>
      </w:r>
      <w:r w:rsidR="002B4989">
        <w:rPr>
          <w:rFonts w:ascii="Times New Roman" w:hAnsi="Times New Roman" w:cs="Times New Roman"/>
          <w:sz w:val="28"/>
          <w:szCs w:val="28"/>
        </w:rPr>
        <w:t xml:space="preserve">Максимальная эффективность достигается при </w:t>
      </w:r>
      <w:r w:rsidR="002B4989">
        <w:rPr>
          <w:rFonts w:ascii="Times New Roman" w:hAnsi="Times New Roman" w:cs="Times New Roman"/>
          <w:i/>
          <w:sz w:val="28"/>
          <w:szCs w:val="28"/>
          <w:lang w:val="en-US"/>
        </w:rPr>
        <w:t>W</w:t>
      </w:r>
      <w:r w:rsidR="002B4989">
        <w:rPr>
          <w:rFonts w:ascii="Times New Roman" w:hAnsi="Times New Roman" w:cs="Times New Roman"/>
          <w:sz w:val="28"/>
          <w:szCs w:val="28"/>
        </w:rPr>
        <w:t> = 4 м</w:t>
      </w:r>
      <w:r w:rsidR="002B4989" w:rsidRPr="00321E97">
        <w:rPr>
          <w:rFonts w:ascii="Times New Roman" w:hAnsi="Times New Roman" w:cs="Times New Roman"/>
          <w:sz w:val="28"/>
          <w:szCs w:val="28"/>
        </w:rPr>
        <w:t>/</w:t>
      </w:r>
      <w:r w:rsidR="002B4989">
        <w:rPr>
          <w:rFonts w:ascii="Times New Roman" w:hAnsi="Times New Roman" w:cs="Times New Roman"/>
          <w:sz w:val="28"/>
          <w:szCs w:val="28"/>
        </w:rPr>
        <w:t>с</w:t>
      </w:r>
      <w:r>
        <w:rPr>
          <w:rFonts w:ascii="Times New Roman" w:hAnsi="Times New Roman" w:cs="Times New Roman"/>
          <w:sz w:val="28"/>
          <w:szCs w:val="28"/>
        </w:rPr>
        <w:t>.</w:t>
      </w:r>
      <w:r w:rsidR="002B4989">
        <w:rPr>
          <w:rFonts w:ascii="Times New Roman" w:hAnsi="Times New Roman" w:cs="Times New Roman"/>
          <w:sz w:val="28"/>
          <w:szCs w:val="28"/>
        </w:rPr>
        <w:t xml:space="preserve"> </w:t>
      </w:r>
      <w:r>
        <w:rPr>
          <w:rFonts w:ascii="Times New Roman" w:hAnsi="Times New Roman" w:cs="Times New Roman"/>
          <w:sz w:val="28"/>
          <w:szCs w:val="28"/>
        </w:rPr>
        <w:t>В</w:t>
      </w:r>
      <w:r w:rsidR="002B4989">
        <w:rPr>
          <w:rFonts w:ascii="Times New Roman" w:hAnsi="Times New Roman" w:cs="Times New Roman"/>
          <w:sz w:val="28"/>
          <w:szCs w:val="28"/>
        </w:rPr>
        <w:t xml:space="preserve"> среднем</w:t>
      </w:r>
      <w:r>
        <w:rPr>
          <w:rFonts w:ascii="Times New Roman" w:hAnsi="Times New Roman" w:cs="Times New Roman"/>
          <w:sz w:val="28"/>
          <w:szCs w:val="28"/>
        </w:rPr>
        <w:t xml:space="preserve"> эффективность составляет</w:t>
      </w:r>
      <w:r w:rsidR="002B4989">
        <w:rPr>
          <w:rFonts w:ascii="Times New Roman" w:hAnsi="Times New Roman" w:cs="Times New Roman"/>
          <w:sz w:val="28"/>
          <w:szCs w:val="28"/>
        </w:rPr>
        <w:t xml:space="preserve"> 93,2 </w:t>
      </w:r>
      <w:r w:rsidR="002B4989" w:rsidRPr="00321E97">
        <w:rPr>
          <w:rFonts w:ascii="Times New Roman" w:hAnsi="Times New Roman" w:cs="Times New Roman"/>
          <w:sz w:val="28"/>
          <w:szCs w:val="28"/>
        </w:rPr>
        <w:t>%</w:t>
      </w:r>
      <w:r w:rsidR="002B4989">
        <w:rPr>
          <w:rFonts w:ascii="Times New Roman" w:hAnsi="Times New Roman" w:cs="Times New Roman"/>
          <w:sz w:val="28"/>
          <w:szCs w:val="28"/>
        </w:rPr>
        <w:t xml:space="preserve"> для частиц диаметром 1-15 мкм.</w:t>
      </w:r>
    </w:p>
    <w:p w14:paraId="49CF5210" w14:textId="79496B9E" w:rsidR="009A3160" w:rsidRPr="00823F43" w:rsidRDefault="007A5C0E" w:rsidP="00764597">
      <w:pPr>
        <w:spacing w:after="0" w:line="360" w:lineRule="auto"/>
        <w:jc w:val="center"/>
        <w:rPr>
          <w:rFonts w:ascii="Times New Roman" w:hAnsi="Times New Roman" w:cs="Times New Roman"/>
        </w:rPr>
      </w:pPr>
      <w:r w:rsidRPr="007A5C0E">
        <w:rPr>
          <w:noProof/>
          <w:lang w:val="en-US"/>
        </w:rPr>
        <w:drawing>
          <wp:inline distT="0" distB="0" distL="0" distR="0" wp14:anchorId="72119D59" wp14:editId="1C49C981">
            <wp:extent cx="2184471" cy="180000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4471" cy="1800000"/>
                    </a:xfrm>
                    <a:prstGeom prst="rect">
                      <a:avLst/>
                    </a:prstGeom>
                    <a:noFill/>
                    <a:ln>
                      <a:noFill/>
                    </a:ln>
                  </pic:spPr>
                </pic:pic>
              </a:graphicData>
            </a:graphic>
          </wp:inline>
        </w:drawing>
      </w:r>
    </w:p>
    <w:p w14:paraId="318C1D70" w14:textId="6D34DC0F" w:rsidR="009A3160" w:rsidRPr="002B3D84" w:rsidRDefault="009A3160" w:rsidP="00764597">
      <w:pPr>
        <w:spacing w:after="0" w:line="360" w:lineRule="auto"/>
        <w:jc w:val="center"/>
        <w:rPr>
          <w:rFonts w:ascii="Times New Roman" w:hAnsi="Times New Roman" w:cs="Times New Roman"/>
          <w:sz w:val="24"/>
          <w:szCs w:val="24"/>
        </w:rPr>
      </w:pPr>
      <w:r w:rsidRPr="00823F43">
        <w:rPr>
          <w:rFonts w:ascii="Times New Roman" w:hAnsi="Times New Roman" w:cs="Times New Roman"/>
          <w:sz w:val="24"/>
          <w:szCs w:val="24"/>
        </w:rPr>
        <w:t xml:space="preserve">Рисунок 3 – </w:t>
      </w:r>
      <w:r w:rsidR="007A5C0E">
        <w:rPr>
          <w:rFonts w:ascii="Times New Roman" w:hAnsi="Times New Roman" w:cs="Times New Roman"/>
          <w:sz w:val="24"/>
          <w:szCs w:val="24"/>
        </w:rPr>
        <w:t>Потери давления в устройстве от скорости газа</w:t>
      </w:r>
    </w:p>
    <w:p w14:paraId="49257B39" w14:textId="77777777" w:rsidR="009A3160" w:rsidRPr="00823F43" w:rsidRDefault="009A3160" w:rsidP="009A3160">
      <w:pPr>
        <w:spacing w:after="0" w:line="360" w:lineRule="auto"/>
        <w:ind w:firstLine="709"/>
        <w:jc w:val="center"/>
        <w:rPr>
          <w:rFonts w:ascii="Times New Roman" w:hAnsi="Times New Roman" w:cs="Times New Roman"/>
          <w:bCs/>
          <w:sz w:val="28"/>
          <w:szCs w:val="28"/>
        </w:rPr>
      </w:pPr>
    </w:p>
    <w:p w14:paraId="3DFE7365" w14:textId="77777777" w:rsidR="00E37C0F" w:rsidRPr="0069474E" w:rsidRDefault="00E37C0F" w:rsidP="00E37C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 осуществлении численного моделирования было получено, что потери давления в предлагаемом устройстве составляют 19-49 Па (для исследуемого диапазона скорости 1-4 м</w:t>
      </w:r>
      <w:r w:rsidRPr="0069474E">
        <w:rPr>
          <w:rFonts w:ascii="Times New Roman" w:hAnsi="Times New Roman" w:cs="Times New Roman"/>
          <w:sz w:val="28"/>
          <w:szCs w:val="28"/>
        </w:rPr>
        <w:t>/</w:t>
      </w:r>
      <w:r>
        <w:rPr>
          <w:rFonts w:ascii="Times New Roman" w:hAnsi="Times New Roman" w:cs="Times New Roman"/>
          <w:sz w:val="28"/>
          <w:szCs w:val="28"/>
        </w:rPr>
        <w:t>с) (рис. 3).</w:t>
      </w:r>
    </w:p>
    <w:p w14:paraId="290B5DF1" w14:textId="3DA6F21F" w:rsidR="002B4989" w:rsidRPr="002B4989" w:rsidRDefault="002B4989" w:rsidP="002B4989">
      <w:pPr>
        <w:spacing w:after="0" w:line="360" w:lineRule="auto"/>
        <w:ind w:firstLine="709"/>
        <w:jc w:val="both"/>
        <w:rPr>
          <w:rFonts w:ascii="Times New Roman" w:hAnsi="Times New Roman" w:cs="Times New Roman"/>
          <w:sz w:val="28"/>
          <w:szCs w:val="28"/>
        </w:rPr>
      </w:pPr>
      <w:r w:rsidRPr="00671A50">
        <w:rPr>
          <w:rFonts w:ascii="Times New Roman" w:hAnsi="Times New Roman" w:cs="Times New Roman"/>
          <w:sz w:val="28"/>
          <w:szCs w:val="28"/>
        </w:rPr>
        <w:t>Таким образом, использование ANSYS Fluent и варьирование основных параметров позволили получить качественную картину поведения частиц пыли внутри устройства и выявить наиболее эффективные режимы работы мультивихревого сепаратора для достижения максимальной эффективности очистки воздуха в агропромышленном комплексе.</w:t>
      </w:r>
    </w:p>
    <w:p w14:paraId="3EF4DA73" w14:textId="7F8193AD" w:rsidR="00637124" w:rsidRPr="002B4989" w:rsidRDefault="006B3AB7" w:rsidP="002B4989">
      <w:pPr>
        <w:spacing w:after="0" w:line="360" w:lineRule="auto"/>
        <w:ind w:firstLine="709"/>
        <w:jc w:val="both"/>
        <w:rPr>
          <w:rFonts w:ascii="Times New Roman" w:hAnsi="Times New Roman" w:cs="Times New Roman"/>
          <w:sz w:val="28"/>
          <w:szCs w:val="28"/>
        </w:rPr>
      </w:pPr>
      <w:r w:rsidRPr="002B4989">
        <w:rPr>
          <w:rFonts w:ascii="Times New Roman" w:hAnsi="Times New Roman" w:cs="Times New Roman"/>
          <w:b/>
          <w:sz w:val="28"/>
          <w:szCs w:val="28"/>
        </w:rPr>
        <w:t>Выводы.</w:t>
      </w:r>
      <w:r w:rsidRPr="002B4989">
        <w:rPr>
          <w:rFonts w:ascii="Times New Roman" w:hAnsi="Times New Roman" w:cs="Times New Roman"/>
          <w:sz w:val="28"/>
          <w:szCs w:val="28"/>
        </w:rPr>
        <w:t xml:space="preserve"> </w:t>
      </w:r>
      <w:r w:rsidR="002B4989" w:rsidRPr="002B4989">
        <w:rPr>
          <w:rFonts w:ascii="Times New Roman" w:hAnsi="Times New Roman" w:cs="Times New Roman"/>
          <w:sz w:val="28"/>
          <w:szCs w:val="28"/>
        </w:rPr>
        <w:t>1. Способность устройства улавливать частицы зависит как от их размеров, так и от скорости газового потока. Наивысшая эффективность, близкая к 100%, достигается при размере частиц свыше 4 мкм и скорости потока газа начиная с 3 м/с. 2. Наибольшие зафиксированные потери давления составили 49 Па при скорости газа 4 м/с, что остается в допустимых пределах для промышленных систем очистки воздуха.</w:t>
      </w:r>
      <w:r w:rsidR="002B4989">
        <w:rPr>
          <w:rFonts w:ascii="Times New Roman" w:hAnsi="Times New Roman" w:cs="Times New Roman"/>
          <w:sz w:val="28"/>
          <w:szCs w:val="28"/>
        </w:rPr>
        <w:t xml:space="preserve"> </w:t>
      </w:r>
      <w:r w:rsidR="0000399D" w:rsidRPr="002B4989">
        <w:rPr>
          <w:rFonts w:ascii="Times New Roman" w:hAnsi="Times New Roman" w:cs="Times New Roman"/>
          <w:sz w:val="28"/>
          <w:szCs w:val="28"/>
        </w:rPr>
        <w:t xml:space="preserve">3. </w:t>
      </w:r>
      <w:r w:rsidR="00BE68B1" w:rsidRPr="002B4989">
        <w:rPr>
          <w:rFonts w:ascii="Times New Roman" w:hAnsi="Times New Roman" w:cs="Times New Roman"/>
          <w:sz w:val="28"/>
          <w:szCs w:val="28"/>
        </w:rPr>
        <w:t>Устройство</w:t>
      </w:r>
      <w:r w:rsidR="0000399D" w:rsidRPr="002B4989">
        <w:rPr>
          <w:rFonts w:ascii="Times New Roman" w:hAnsi="Times New Roman" w:cs="Times New Roman"/>
          <w:sz w:val="28"/>
          <w:szCs w:val="28"/>
        </w:rPr>
        <w:t>,</w:t>
      </w:r>
      <w:r w:rsidR="00BE68B1" w:rsidRPr="002B4989">
        <w:rPr>
          <w:rFonts w:ascii="Times New Roman" w:hAnsi="Times New Roman" w:cs="Times New Roman"/>
          <w:sz w:val="28"/>
          <w:szCs w:val="28"/>
        </w:rPr>
        <w:t xml:space="preserve"> которое было представлено,</w:t>
      </w:r>
      <w:r w:rsidR="0000399D" w:rsidRPr="002B4989">
        <w:rPr>
          <w:rFonts w:ascii="Times New Roman" w:hAnsi="Times New Roman" w:cs="Times New Roman"/>
          <w:sz w:val="28"/>
          <w:szCs w:val="28"/>
        </w:rPr>
        <w:t xml:space="preserve"> </w:t>
      </w:r>
      <w:r w:rsidR="00BE68B1" w:rsidRPr="002B4989">
        <w:rPr>
          <w:rFonts w:ascii="Times New Roman" w:hAnsi="Times New Roman" w:cs="Times New Roman"/>
          <w:sz w:val="28"/>
          <w:szCs w:val="28"/>
        </w:rPr>
        <w:t xml:space="preserve">позволяет обеспечить </w:t>
      </w:r>
      <w:r w:rsidR="0000399D" w:rsidRPr="002B4989">
        <w:rPr>
          <w:rFonts w:ascii="Times New Roman" w:hAnsi="Times New Roman" w:cs="Times New Roman"/>
          <w:sz w:val="28"/>
          <w:szCs w:val="28"/>
        </w:rPr>
        <w:t>высокую эффективность очистки: частицы, оседают на стенках устройства, образуя агломераты, которые затем падают на дно устройства, что облегчает их последующее удаление.</w:t>
      </w:r>
    </w:p>
    <w:p w14:paraId="3EF9FA94" w14:textId="170ECF7E" w:rsidR="00F655E2" w:rsidRPr="00823F4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823F43" w:rsidRDefault="00F655E2" w:rsidP="00F655E2">
      <w:pPr>
        <w:spacing w:after="0" w:line="240" w:lineRule="auto"/>
        <w:ind w:firstLine="709"/>
        <w:jc w:val="center"/>
        <w:rPr>
          <w:rFonts w:ascii="Times New Roman" w:hAnsi="Times New Roman" w:cs="Times New Roman"/>
          <w:b/>
          <w:sz w:val="24"/>
          <w:szCs w:val="24"/>
        </w:rPr>
      </w:pPr>
      <w:r w:rsidRPr="00823F43">
        <w:rPr>
          <w:rFonts w:ascii="Times New Roman" w:hAnsi="Times New Roman" w:cs="Times New Roman"/>
          <w:b/>
          <w:sz w:val="24"/>
          <w:szCs w:val="24"/>
        </w:rPr>
        <w:t>Библиографический список</w:t>
      </w:r>
    </w:p>
    <w:p w14:paraId="4379DEA9" w14:textId="77777777" w:rsidR="00AB3C77" w:rsidRPr="00823F43" w:rsidRDefault="00AB3C77" w:rsidP="00AB3C77">
      <w:pPr>
        <w:spacing w:after="0" w:line="240" w:lineRule="auto"/>
        <w:ind w:firstLine="709"/>
        <w:jc w:val="center"/>
        <w:rPr>
          <w:rFonts w:ascii="Times New Roman" w:hAnsi="Times New Roman" w:cs="Times New Roman"/>
          <w:sz w:val="24"/>
          <w:szCs w:val="24"/>
        </w:rPr>
      </w:pPr>
    </w:p>
    <w:p w14:paraId="5D19961D" w14:textId="255843F4" w:rsidR="00830415" w:rsidRPr="00823F43" w:rsidRDefault="00830415" w:rsidP="00ED20D4">
      <w:pPr>
        <w:tabs>
          <w:tab w:val="left" w:pos="851"/>
        </w:tabs>
        <w:spacing w:after="0" w:line="240" w:lineRule="auto"/>
        <w:ind w:firstLine="567"/>
        <w:jc w:val="both"/>
        <w:rPr>
          <w:rFonts w:ascii="Times New Roman" w:hAnsi="Times New Roman" w:cs="Times New Roman"/>
          <w:sz w:val="24"/>
          <w:szCs w:val="24"/>
        </w:rPr>
      </w:pPr>
      <w:r w:rsidRPr="00823F43">
        <w:rPr>
          <w:rFonts w:ascii="Times New Roman" w:hAnsi="Times New Roman" w:cs="Times New Roman"/>
          <w:sz w:val="24"/>
          <w:szCs w:val="24"/>
        </w:rPr>
        <w:t xml:space="preserve">1. </w:t>
      </w:r>
      <w:r w:rsidR="007A5C0E" w:rsidRPr="007A5C0E">
        <w:rPr>
          <w:rFonts w:ascii="Times New Roman" w:hAnsi="Times New Roman" w:cs="Times New Roman"/>
          <w:sz w:val="24"/>
          <w:szCs w:val="24"/>
        </w:rPr>
        <w:t>Биккулов, Р. Я. Оценка эффективности мультивихревого сепаратора при улавливании мелкодисперсных частиц из газовых потоков в системе подготовки воздуха в окрасочных камерах / Р. Я. Биккулов, В. Э. Зинуров, А. В. Дмитриев, О. С. Дмитриева, Т. М. Тахавиев // Вестник Технологического университета. – 2023. – Т. 26. – № 1. – С. 38-43.</w:t>
      </w:r>
    </w:p>
    <w:p w14:paraId="6B28CC08" w14:textId="1F14FDC0" w:rsidR="00F655E2" w:rsidRPr="00823F43" w:rsidRDefault="00F655E2" w:rsidP="00730922">
      <w:pPr>
        <w:spacing w:after="0" w:line="240" w:lineRule="auto"/>
        <w:ind w:firstLine="709"/>
        <w:jc w:val="center"/>
        <w:rPr>
          <w:rFonts w:ascii="Times New Roman" w:hAnsi="Times New Roman" w:cs="Times New Roman"/>
          <w:sz w:val="24"/>
          <w:szCs w:val="24"/>
        </w:rPr>
      </w:pPr>
    </w:p>
    <w:p w14:paraId="2916354D" w14:textId="7A2DDE62" w:rsidR="00AB3C77" w:rsidRPr="00823F43" w:rsidRDefault="006E1B2C" w:rsidP="00AB3C77">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lang w:val="en-US"/>
        </w:rPr>
        <w:t>References</w:t>
      </w:r>
    </w:p>
    <w:p w14:paraId="18AD921A" w14:textId="55CAB534" w:rsidR="00AB3C77" w:rsidRPr="00823F43" w:rsidRDefault="00AB3C77" w:rsidP="00AB3C77">
      <w:pPr>
        <w:spacing w:after="0" w:line="240" w:lineRule="auto"/>
        <w:ind w:firstLine="709"/>
        <w:jc w:val="center"/>
        <w:rPr>
          <w:rFonts w:ascii="Times New Roman" w:hAnsi="Times New Roman" w:cs="Times New Roman"/>
          <w:sz w:val="24"/>
          <w:szCs w:val="24"/>
          <w:lang w:val="en-US"/>
        </w:rPr>
      </w:pPr>
    </w:p>
    <w:p w14:paraId="75713C80" w14:textId="7FD4AEF6" w:rsidR="00B27881" w:rsidRPr="00127DC8" w:rsidRDefault="00ED20D4" w:rsidP="00ED20D4">
      <w:pPr>
        <w:spacing w:after="0" w:line="240" w:lineRule="auto"/>
        <w:ind w:firstLine="709"/>
        <w:jc w:val="both"/>
        <w:rPr>
          <w:rFonts w:ascii="Times New Roman" w:hAnsi="Times New Roman" w:cs="Times New Roman"/>
          <w:sz w:val="24"/>
          <w:szCs w:val="24"/>
          <w:lang w:val="en-US"/>
        </w:rPr>
      </w:pPr>
      <w:r w:rsidRPr="00ED20D4">
        <w:rPr>
          <w:rFonts w:ascii="Times New Roman" w:hAnsi="Times New Roman" w:cs="Times New Roman"/>
          <w:sz w:val="24"/>
          <w:szCs w:val="24"/>
          <w:lang w:val="en-US"/>
        </w:rPr>
        <w:t>1. Bikkulov, R. Ja. Ocenka jeffektivnosti mul'tivihrevogo separatora pri ulavlivanii melkodispersnyh chastic iz gazovyh potokov v sisteme podgotovki vozduha v okrasochnyh kamerah / R. Ja. Bikkulov, V. Je. Zinurov, A. V. Dmitriev, O. S. Dmitrieva, T. M. Tahaviev // Vestnik Tehnologicheskogo universiteta. – 2023. – T. 26. – № 1. – S. 38-43.</w:t>
      </w:r>
    </w:p>
    <w:sectPr w:rsidR="00B27881" w:rsidRPr="00127DC8" w:rsidSect="00387BDF">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0D2AC" w14:textId="77777777" w:rsidR="006A1967" w:rsidRDefault="006A1967" w:rsidP="0051537B">
      <w:pPr>
        <w:spacing w:after="0" w:line="240" w:lineRule="auto"/>
      </w:pPr>
      <w:r>
        <w:separator/>
      </w:r>
    </w:p>
  </w:endnote>
  <w:endnote w:type="continuationSeparator" w:id="0">
    <w:p w14:paraId="32C4A33C" w14:textId="77777777" w:rsidR="006A1967" w:rsidRDefault="006A1967"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2372D" w14:textId="33C71F02" w:rsidR="00757DB4" w:rsidRDefault="006A1967">
    <w:pPr>
      <w:pStyle w:val="Footer"/>
    </w:pPr>
    <w:hyperlink r:id="rId1" w:history="1">
      <w:r w:rsidR="00C3153E" w:rsidRPr="00AF63C8">
        <w:rPr>
          <w:rStyle w:val="Hyperlink"/>
          <w:rFonts w:ascii="Times New Roman" w:hAnsi="Times New Roman" w:cs="Times New Roman"/>
          <w:sz w:val="24"/>
          <w:szCs w:val="24"/>
        </w:rPr>
        <w:t>http://ej.kubagro.ru/2024/08/pdf/33.pdf</w:t>
      </w:r>
    </w:hyperlink>
    <w:r w:rsidR="00C3153E">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F6075" w14:textId="77777777" w:rsidR="006A1967" w:rsidRDefault="006A1967" w:rsidP="0051537B">
      <w:pPr>
        <w:spacing w:after="0" w:line="240" w:lineRule="auto"/>
      </w:pPr>
      <w:r>
        <w:separator/>
      </w:r>
    </w:p>
  </w:footnote>
  <w:footnote w:type="continuationSeparator" w:id="0">
    <w:p w14:paraId="34A2F466" w14:textId="77777777" w:rsidR="006A1967" w:rsidRDefault="006A1967"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57671551"/>
      <w:docPartObj>
        <w:docPartGallery w:val="Page Numbers (Top of Page)"/>
        <w:docPartUnique/>
      </w:docPartObj>
    </w:sdtPr>
    <w:sdtEndPr>
      <w:rPr>
        <w:rStyle w:val="PageNumber"/>
      </w:rPr>
    </w:sdtEndPr>
    <w:sdtContent>
      <w:p w14:paraId="54FF1A21" w14:textId="0C82285B" w:rsidR="00757DB4" w:rsidRDefault="00757DB4"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9A1BA28" w14:textId="77777777" w:rsidR="00757DB4" w:rsidRDefault="00757DB4" w:rsidP="00757DB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97499259"/>
      <w:docPartObj>
        <w:docPartGallery w:val="Page Numbers (Top of Page)"/>
        <w:docPartUnique/>
      </w:docPartObj>
    </w:sdtPr>
    <w:sdtEndPr>
      <w:rPr>
        <w:rStyle w:val="PageNumber"/>
      </w:rPr>
    </w:sdtEndPr>
    <w:sdtContent>
      <w:p w14:paraId="1E88B721" w14:textId="0367A7BD" w:rsidR="00757DB4" w:rsidRPr="00757DB4" w:rsidRDefault="00757DB4" w:rsidP="00AF63C8">
        <w:pPr>
          <w:pStyle w:val="Header"/>
          <w:framePr w:wrap="none" w:vAnchor="text" w:hAnchor="margin" w:xAlign="right" w:y="1"/>
          <w:rPr>
            <w:rStyle w:val="PageNumber"/>
            <w:rFonts w:ascii="Times New Roman" w:hAnsi="Times New Roman" w:cs="Times New Roman"/>
            <w:sz w:val="28"/>
            <w:szCs w:val="28"/>
          </w:rPr>
        </w:pPr>
        <w:r w:rsidRPr="00757DB4">
          <w:rPr>
            <w:rStyle w:val="PageNumber"/>
            <w:rFonts w:ascii="Times New Roman" w:hAnsi="Times New Roman" w:cs="Times New Roman"/>
            <w:sz w:val="28"/>
            <w:szCs w:val="28"/>
          </w:rPr>
          <w:fldChar w:fldCharType="begin"/>
        </w:r>
        <w:r w:rsidRPr="00757DB4">
          <w:rPr>
            <w:rStyle w:val="PageNumber"/>
            <w:rFonts w:ascii="Times New Roman" w:hAnsi="Times New Roman" w:cs="Times New Roman"/>
            <w:sz w:val="28"/>
            <w:szCs w:val="28"/>
          </w:rPr>
          <w:instrText xml:space="preserve"> PAGE </w:instrText>
        </w:r>
        <w:r w:rsidRPr="00757DB4">
          <w:rPr>
            <w:rStyle w:val="PageNumber"/>
            <w:rFonts w:ascii="Times New Roman" w:hAnsi="Times New Roman" w:cs="Times New Roman"/>
            <w:sz w:val="28"/>
            <w:szCs w:val="28"/>
          </w:rPr>
          <w:fldChar w:fldCharType="separate"/>
        </w:r>
        <w:r w:rsidRPr="00757DB4">
          <w:rPr>
            <w:rStyle w:val="PageNumber"/>
            <w:rFonts w:ascii="Times New Roman" w:hAnsi="Times New Roman" w:cs="Times New Roman"/>
            <w:noProof/>
            <w:sz w:val="28"/>
            <w:szCs w:val="28"/>
          </w:rPr>
          <w:t>1</w:t>
        </w:r>
        <w:r w:rsidRPr="00757DB4">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p w14:paraId="12E66005" w14:textId="4D83C9B0" w:rsidR="00963960" w:rsidRDefault="00757DB4" w:rsidP="00757DB4">
        <w:pPr>
          <w:pStyle w:val="Header"/>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399D"/>
    <w:rsid w:val="00010F46"/>
    <w:rsid w:val="00012E70"/>
    <w:rsid w:val="000151DB"/>
    <w:rsid w:val="000167E4"/>
    <w:rsid w:val="00021DE7"/>
    <w:rsid w:val="00025E82"/>
    <w:rsid w:val="000447D5"/>
    <w:rsid w:val="00045531"/>
    <w:rsid w:val="00051B2B"/>
    <w:rsid w:val="000536EE"/>
    <w:rsid w:val="00054C69"/>
    <w:rsid w:val="00056BD8"/>
    <w:rsid w:val="00056E96"/>
    <w:rsid w:val="00065765"/>
    <w:rsid w:val="0007394D"/>
    <w:rsid w:val="00073CB4"/>
    <w:rsid w:val="0007627C"/>
    <w:rsid w:val="000827D1"/>
    <w:rsid w:val="000831B1"/>
    <w:rsid w:val="00083ABF"/>
    <w:rsid w:val="0008699B"/>
    <w:rsid w:val="000921F7"/>
    <w:rsid w:val="00093CE0"/>
    <w:rsid w:val="000A7173"/>
    <w:rsid w:val="000B12E0"/>
    <w:rsid w:val="000B3487"/>
    <w:rsid w:val="000B5170"/>
    <w:rsid w:val="000B749B"/>
    <w:rsid w:val="000C4EA2"/>
    <w:rsid w:val="000D0A04"/>
    <w:rsid w:val="000D45EC"/>
    <w:rsid w:val="000E5DA2"/>
    <w:rsid w:val="000F1C16"/>
    <w:rsid w:val="00103DD3"/>
    <w:rsid w:val="001207C7"/>
    <w:rsid w:val="00121D6C"/>
    <w:rsid w:val="00122D6E"/>
    <w:rsid w:val="00122FEB"/>
    <w:rsid w:val="00126672"/>
    <w:rsid w:val="0012690C"/>
    <w:rsid w:val="00127DC8"/>
    <w:rsid w:val="00130A47"/>
    <w:rsid w:val="001351B8"/>
    <w:rsid w:val="001366E9"/>
    <w:rsid w:val="001442F2"/>
    <w:rsid w:val="00147CE4"/>
    <w:rsid w:val="0016176E"/>
    <w:rsid w:val="001622F4"/>
    <w:rsid w:val="00171897"/>
    <w:rsid w:val="00171A40"/>
    <w:rsid w:val="0017458F"/>
    <w:rsid w:val="001958AE"/>
    <w:rsid w:val="00197374"/>
    <w:rsid w:val="001976F0"/>
    <w:rsid w:val="00197E8D"/>
    <w:rsid w:val="001A6496"/>
    <w:rsid w:val="001A6A3D"/>
    <w:rsid w:val="001B2D8A"/>
    <w:rsid w:val="001B2FEE"/>
    <w:rsid w:val="001B3848"/>
    <w:rsid w:val="001B6A4F"/>
    <w:rsid w:val="001C298F"/>
    <w:rsid w:val="001C2A33"/>
    <w:rsid w:val="001C6180"/>
    <w:rsid w:val="001C7755"/>
    <w:rsid w:val="001D0416"/>
    <w:rsid w:val="001D10FA"/>
    <w:rsid w:val="001D5FD0"/>
    <w:rsid w:val="001E36A0"/>
    <w:rsid w:val="001E5EAE"/>
    <w:rsid w:val="001F45CC"/>
    <w:rsid w:val="001F7681"/>
    <w:rsid w:val="002149D3"/>
    <w:rsid w:val="002172CD"/>
    <w:rsid w:val="00220024"/>
    <w:rsid w:val="00227025"/>
    <w:rsid w:val="00232D27"/>
    <w:rsid w:val="00240FAB"/>
    <w:rsid w:val="00241F44"/>
    <w:rsid w:val="0024205E"/>
    <w:rsid w:val="00245518"/>
    <w:rsid w:val="00251721"/>
    <w:rsid w:val="00251E4D"/>
    <w:rsid w:val="00251FC0"/>
    <w:rsid w:val="002535B6"/>
    <w:rsid w:val="002732FF"/>
    <w:rsid w:val="002740B9"/>
    <w:rsid w:val="00290BB1"/>
    <w:rsid w:val="002A0A92"/>
    <w:rsid w:val="002A2FE1"/>
    <w:rsid w:val="002A6AE3"/>
    <w:rsid w:val="002B18E7"/>
    <w:rsid w:val="002B22FE"/>
    <w:rsid w:val="002B3801"/>
    <w:rsid w:val="002B3D84"/>
    <w:rsid w:val="002B4989"/>
    <w:rsid w:val="002C07A0"/>
    <w:rsid w:val="002C0A52"/>
    <w:rsid w:val="002C40A3"/>
    <w:rsid w:val="002C4987"/>
    <w:rsid w:val="002D3082"/>
    <w:rsid w:val="002F0A82"/>
    <w:rsid w:val="002F1420"/>
    <w:rsid w:val="002F2BB4"/>
    <w:rsid w:val="002F3EFF"/>
    <w:rsid w:val="002F47AA"/>
    <w:rsid w:val="002F7C3C"/>
    <w:rsid w:val="00300646"/>
    <w:rsid w:val="00317E58"/>
    <w:rsid w:val="00321E97"/>
    <w:rsid w:val="00331D80"/>
    <w:rsid w:val="00334BD3"/>
    <w:rsid w:val="00354850"/>
    <w:rsid w:val="00360FBB"/>
    <w:rsid w:val="0036248D"/>
    <w:rsid w:val="003634E8"/>
    <w:rsid w:val="003736D2"/>
    <w:rsid w:val="003766D4"/>
    <w:rsid w:val="00381303"/>
    <w:rsid w:val="00381BED"/>
    <w:rsid w:val="00387032"/>
    <w:rsid w:val="00387BDF"/>
    <w:rsid w:val="003A0FCF"/>
    <w:rsid w:val="003A1513"/>
    <w:rsid w:val="003A40F4"/>
    <w:rsid w:val="003A6285"/>
    <w:rsid w:val="003A7995"/>
    <w:rsid w:val="003B0562"/>
    <w:rsid w:val="003B55E6"/>
    <w:rsid w:val="003C133D"/>
    <w:rsid w:val="003C2710"/>
    <w:rsid w:val="003C289B"/>
    <w:rsid w:val="003C3E13"/>
    <w:rsid w:val="003D0AD3"/>
    <w:rsid w:val="003D309B"/>
    <w:rsid w:val="003D61A0"/>
    <w:rsid w:val="003E1A7E"/>
    <w:rsid w:val="00401EA7"/>
    <w:rsid w:val="00403618"/>
    <w:rsid w:val="00407BA5"/>
    <w:rsid w:val="00412D5E"/>
    <w:rsid w:val="00414807"/>
    <w:rsid w:val="004148CB"/>
    <w:rsid w:val="00416228"/>
    <w:rsid w:val="004179D2"/>
    <w:rsid w:val="004220B5"/>
    <w:rsid w:val="0042328B"/>
    <w:rsid w:val="00425560"/>
    <w:rsid w:val="00426FF3"/>
    <w:rsid w:val="00427AE9"/>
    <w:rsid w:val="00427D01"/>
    <w:rsid w:val="0043344A"/>
    <w:rsid w:val="00437AA4"/>
    <w:rsid w:val="0044073A"/>
    <w:rsid w:val="004413B1"/>
    <w:rsid w:val="004415BF"/>
    <w:rsid w:val="00447FFC"/>
    <w:rsid w:val="00463B56"/>
    <w:rsid w:val="004772D1"/>
    <w:rsid w:val="004774DC"/>
    <w:rsid w:val="00491DD7"/>
    <w:rsid w:val="00495907"/>
    <w:rsid w:val="004B6CC8"/>
    <w:rsid w:val="004C71F7"/>
    <w:rsid w:val="004F069E"/>
    <w:rsid w:val="004F3BDC"/>
    <w:rsid w:val="005061E3"/>
    <w:rsid w:val="0051537B"/>
    <w:rsid w:val="0052796D"/>
    <w:rsid w:val="005377D2"/>
    <w:rsid w:val="00540DA4"/>
    <w:rsid w:val="00546B4F"/>
    <w:rsid w:val="00565A2F"/>
    <w:rsid w:val="00566E2D"/>
    <w:rsid w:val="0057385C"/>
    <w:rsid w:val="00574A4D"/>
    <w:rsid w:val="00576864"/>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447"/>
    <w:rsid w:val="005D2CBB"/>
    <w:rsid w:val="005D5E3C"/>
    <w:rsid w:val="005D6D0D"/>
    <w:rsid w:val="005E4557"/>
    <w:rsid w:val="005E5588"/>
    <w:rsid w:val="005E6413"/>
    <w:rsid w:val="005E7479"/>
    <w:rsid w:val="006106F5"/>
    <w:rsid w:val="00614534"/>
    <w:rsid w:val="006277B6"/>
    <w:rsid w:val="00630C6A"/>
    <w:rsid w:val="00635D1E"/>
    <w:rsid w:val="006368D0"/>
    <w:rsid w:val="00637124"/>
    <w:rsid w:val="0063735F"/>
    <w:rsid w:val="006467A0"/>
    <w:rsid w:val="00650C48"/>
    <w:rsid w:val="00667076"/>
    <w:rsid w:val="00670071"/>
    <w:rsid w:val="00671431"/>
    <w:rsid w:val="00671A50"/>
    <w:rsid w:val="0067245E"/>
    <w:rsid w:val="00677F6E"/>
    <w:rsid w:val="006854F2"/>
    <w:rsid w:val="00690EF2"/>
    <w:rsid w:val="00691E51"/>
    <w:rsid w:val="0069474E"/>
    <w:rsid w:val="006A1967"/>
    <w:rsid w:val="006A313D"/>
    <w:rsid w:val="006A6800"/>
    <w:rsid w:val="006B3AB7"/>
    <w:rsid w:val="006C2A6A"/>
    <w:rsid w:val="006D129C"/>
    <w:rsid w:val="006D4E3B"/>
    <w:rsid w:val="006D7DB3"/>
    <w:rsid w:val="006E1B2C"/>
    <w:rsid w:val="006E4AB7"/>
    <w:rsid w:val="006E4E45"/>
    <w:rsid w:val="006F36A5"/>
    <w:rsid w:val="006F4B4C"/>
    <w:rsid w:val="006F6534"/>
    <w:rsid w:val="0070126B"/>
    <w:rsid w:val="0070501E"/>
    <w:rsid w:val="00705F9A"/>
    <w:rsid w:val="00715E4D"/>
    <w:rsid w:val="00715F67"/>
    <w:rsid w:val="00724AC5"/>
    <w:rsid w:val="00726123"/>
    <w:rsid w:val="00730922"/>
    <w:rsid w:val="00731C7A"/>
    <w:rsid w:val="00733876"/>
    <w:rsid w:val="00733D06"/>
    <w:rsid w:val="00742771"/>
    <w:rsid w:val="00757DB4"/>
    <w:rsid w:val="00762BEE"/>
    <w:rsid w:val="00763002"/>
    <w:rsid w:val="00763498"/>
    <w:rsid w:val="0076376F"/>
    <w:rsid w:val="00763FD4"/>
    <w:rsid w:val="00764597"/>
    <w:rsid w:val="00766545"/>
    <w:rsid w:val="00770522"/>
    <w:rsid w:val="00771733"/>
    <w:rsid w:val="00775ED5"/>
    <w:rsid w:val="0077606B"/>
    <w:rsid w:val="00777F75"/>
    <w:rsid w:val="00780CE7"/>
    <w:rsid w:val="007814CB"/>
    <w:rsid w:val="007901DD"/>
    <w:rsid w:val="00793E50"/>
    <w:rsid w:val="007A5C0E"/>
    <w:rsid w:val="007B0FA8"/>
    <w:rsid w:val="007B3F45"/>
    <w:rsid w:val="007C7BD4"/>
    <w:rsid w:val="007D172C"/>
    <w:rsid w:val="007D29B0"/>
    <w:rsid w:val="007D4426"/>
    <w:rsid w:val="007D4861"/>
    <w:rsid w:val="007F07BF"/>
    <w:rsid w:val="007F54C9"/>
    <w:rsid w:val="007F7B9D"/>
    <w:rsid w:val="0080065D"/>
    <w:rsid w:val="008033D1"/>
    <w:rsid w:val="008078C7"/>
    <w:rsid w:val="00812A2E"/>
    <w:rsid w:val="00812D67"/>
    <w:rsid w:val="00816025"/>
    <w:rsid w:val="00823ABA"/>
    <w:rsid w:val="00823F43"/>
    <w:rsid w:val="00826FD3"/>
    <w:rsid w:val="008279CB"/>
    <w:rsid w:val="00830415"/>
    <w:rsid w:val="008433E2"/>
    <w:rsid w:val="00844643"/>
    <w:rsid w:val="00856000"/>
    <w:rsid w:val="00861E68"/>
    <w:rsid w:val="0086345F"/>
    <w:rsid w:val="008668BB"/>
    <w:rsid w:val="00874215"/>
    <w:rsid w:val="008778BF"/>
    <w:rsid w:val="00882C96"/>
    <w:rsid w:val="00887D70"/>
    <w:rsid w:val="00895C94"/>
    <w:rsid w:val="008A08C1"/>
    <w:rsid w:val="008A2B93"/>
    <w:rsid w:val="008A78CA"/>
    <w:rsid w:val="008B088F"/>
    <w:rsid w:val="008B2B45"/>
    <w:rsid w:val="008B73BD"/>
    <w:rsid w:val="008C17E0"/>
    <w:rsid w:val="008C4C60"/>
    <w:rsid w:val="008C4CF8"/>
    <w:rsid w:val="008D0513"/>
    <w:rsid w:val="008D38CD"/>
    <w:rsid w:val="008D5C4D"/>
    <w:rsid w:val="008F52C2"/>
    <w:rsid w:val="008F6BDD"/>
    <w:rsid w:val="008F6E26"/>
    <w:rsid w:val="009017FC"/>
    <w:rsid w:val="00901F35"/>
    <w:rsid w:val="009112D9"/>
    <w:rsid w:val="009235DE"/>
    <w:rsid w:val="00925306"/>
    <w:rsid w:val="00926C26"/>
    <w:rsid w:val="00932C11"/>
    <w:rsid w:val="00936FC9"/>
    <w:rsid w:val="009435B1"/>
    <w:rsid w:val="00944E02"/>
    <w:rsid w:val="00954206"/>
    <w:rsid w:val="00954845"/>
    <w:rsid w:val="0095570C"/>
    <w:rsid w:val="00957691"/>
    <w:rsid w:val="00961E4B"/>
    <w:rsid w:val="00963960"/>
    <w:rsid w:val="00972235"/>
    <w:rsid w:val="00974656"/>
    <w:rsid w:val="00975BF1"/>
    <w:rsid w:val="009774E9"/>
    <w:rsid w:val="0099001A"/>
    <w:rsid w:val="00990482"/>
    <w:rsid w:val="009909A5"/>
    <w:rsid w:val="00994D05"/>
    <w:rsid w:val="00996F7F"/>
    <w:rsid w:val="009A3160"/>
    <w:rsid w:val="009B3C01"/>
    <w:rsid w:val="009C2F3A"/>
    <w:rsid w:val="009C386C"/>
    <w:rsid w:val="009C4F89"/>
    <w:rsid w:val="009C5090"/>
    <w:rsid w:val="009C684A"/>
    <w:rsid w:val="009C7156"/>
    <w:rsid w:val="00A0700C"/>
    <w:rsid w:val="00A100C2"/>
    <w:rsid w:val="00A11346"/>
    <w:rsid w:val="00A14655"/>
    <w:rsid w:val="00A3256F"/>
    <w:rsid w:val="00A3519D"/>
    <w:rsid w:val="00A36DE0"/>
    <w:rsid w:val="00A50180"/>
    <w:rsid w:val="00A527E5"/>
    <w:rsid w:val="00A55508"/>
    <w:rsid w:val="00A578A5"/>
    <w:rsid w:val="00A631C5"/>
    <w:rsid w:val="00A636C3"/>
    <w:rsid w:val="00A642DB"/>
    <w:rsid w:val="00A70C4E"/>
    <w:rsid w:val="00A7632B"/>
    <w:rsid w:val="00A856D2"/>
    <w:rsid w:val="00A90CDB"/>
    <w:rsid w:val="00A90DA6"/>
    <w:rsid w:val="00AA0556"/>
    <w:rsid w:val="00AA0A8A"/>
    <w:rsid w:val="00AB3C77"/>
    <w:rsid w:val="00AB6B97"/>
    <w:rsid w:val="00AB7CF1"/>
    <w:rsid w:val="00AC4E63"/>
    <w:rsid w:val="00AD3F5E"/>
    <w:rsid w:val="00AE3097"/>
    <w:rsid w:val="00AE5B21"/>
    <w:rsid w:val="00AE6466"/>
    <w:rsid w:val="00AF019D"/>
    <w:rsid w:val="00AF08FB"/>
    <w:rsid w:val="00AF35A3"/>
    <w:rsid w:val="00AF3886"/>
    <w:rsid w:val="00AF6D2B"/>
    <w:rsid w:val="00AF6F4A"/>
    <w:rsid w:val="00B04F82"/>
    <w:rsid w:val="00B13D1D"/>
    <w:rsid w:val="00B27881"/>
    <w:rsid w:val="00B369CB"/>
    <w:rsid w:val="00B42112"/>
    <w:rsid w:val="00B469D5"/>
    <w:rsid w:val="00B51EF6"/>
    <w:rsid w:val="00B577CA"/>
    <w:rsid w:val="00B615C6"/>
    <w:rsid w:val="00B70A5E"/>
    <w:rsid w:val="00B7729C"/>
    <w:rsid w:val="00B814C2"/>
    <w:rsid w:val="00B943A0"/>
    <w:rsid w:val="00BA3932"/>
    <w:rsid w:val="00BA67C9"/>
    <w:rsid w:val="00BA6C32"/>
    <w:rsid w:val="00BB6A02"/>
    <w:rsid w:val="00BC0048"/>
    <w:rsid w:val="00BC5425"/>
    <w:rsid w:val="00BC6037"/>
    <w:rsid w:val="00BD5685"/>
    <w:rsid w:val="00BE169E"/>
    <w:rsid w:val="00BE19A1"/>
    <w:rsid w:val="00BE1F55"/>
    <w:rsid w:val="00BE2F7D"/>
    <w:rsid w:val="00BE36D9"/>
    <w:rsid w:val="00BE5112"/>
    <w:rsid w:val="00BE68B1"/>
    <w:rsid w:val="00BF339E"/>
    <w:rsid w:val="00BF66D5"/>
    <w:rsid w:val="00C016C0"/>
    <w:rsid w:val="00C0482B"/>
    <w:rsid w:val="00C07DFF"/>
    <w:rsid w:val="00C10A42"/>
    <w:rsid w:val="00C12C58"/>
    <w:rsid w:val="00C15523"/>
    <w:rsid w:val="00C169CC"/>
    <w:rsid w:val="00C17B33"/>
    <w:rsid w:val="00C27C5E"/>
    <w:rsid w:val="00C3153E"/>
    <w:rsid w:val="00C331CD"/>
    <w:rsid w:val="00C42C26"/>
    <w:rsid w:val="00C45570"/>
    <w:rsid w:val="00C52730"/>
    <w:rsid w:val="00C568BD"/>
    <w:rsid w:val="00C720B9"/>
    <w:rsid w:val="00C72B97"/>
    <w:rsid w:val="00C7798C"/>
    <w:rsid w:val="00C82E08"/>
    <w:rsid w:val="00C84DAF"/>
    <w:rsid w:val="00C851B9"/>
    <w:rsid w:val="00C9026E"/>
    <w:rsid w:val="00C90B84"/>
    <w:rsid w:val="00C92CDA"/>
    <w:rsid w:val="00C95643"/>
    <w:rsid w:val="00CA1964"/>
    <w:rsid w:val="00CA2985"/>
    <w:rsid w:val="00CA3836"/>
    <w:rsid w:val="00CA397A"/>
    <w:rsid w:val="00CA5D83"/>
    <w:rsid w:val="00CC2294"/>
    <w:rsid w:val="00CD00BA"/>
    <w:rsid w:val="00CD538A"/>
    <w:rsid w:val="00CD7491"/>
    <w:rsid w:val="00CF45D1"/>
    <w:rsid w:val="00D0322F"/>
    <w:rsid w:val="00D12056"/>
    <w:rsid w:val="00D13166"/>
    <w:rsid w:val="00D14781"/>
    <w:rsid w:val="00D25E1E"/>
    <w:rsid w:val="00D30EE7"/>
    <w:rsid w:val="00D3445D"/>
    <w:rsid w:val="00D42502"/>
    <w:rsid w:val="00D445D5"/>
    <w:rsid w:val="00D46BB2"/>
    <w:rsid w:val="00D474FC"/>
    <w:rsid w:val="00D50778"/>
    <w:rsid w:val="00D528DA"/>
    <w:rsid w:val="00D5458B"/>
    <w:rsid w:val="00D7188D"/>
    <w:rsid w:val="00D9152D"/>
    <w:rsid w:val="00D965D7"/>
    <w:rsid w:val="00DA3068"/>
    <w:rsid w:val="00DB1E85"/>
    <w:rsid w:val="00DB6704"/>
    <w:rsid w:val="00DD0698"/>
    <w:rsid w:val="00DD0F74"/>
    <w:rsid w:val="00DD3A45"/>
    <w:rsid w:val="00DD3D85"/>
    <w:rsid w:val="00DD6582"/>
    <w:rsid w:val="00DE2741"/>
    <w:rsid w:val="00DE354E"/>
    <w:rsid w:val="00DE3D40"/>
    <w:rsid w:val="00DF704C"/>
    <w:rsid w:val="00E01C0F"/>
    <w:rsid w:val="00E03360"/>
    <w:rsid w:val="00E043F7"/>
    <w:rsid w:val="00E057F6"/>
    <w:rsid w:val="00E11938"/>
    <w:rsid w:val="00E11CCC"/>
    <w:rsid w:val="00E16D8C"/>
    <w:rsid w:val="00E20137"/>
    <w:rsid w:val="00E24E07"/>
    <w:rsid w:val="00E37C0F"/>
    <w:rsid w:val="00E46A29"/>
    <w:rsid w:val="00E47A6F"/>
    <w:rsid w:val="00E506E9"/>
    <w:rsid w:val="00E5660B"/>
    <w:rsid w:val="00E60868"/>
    <w:rsid w:val="00E60EC8"/>
    <w:rsid w:val="00E618B9"/>
    <w:rsid w:val="00E661F7"/>
    <w:rsid w:val="00E718F5"/>
    <w:rsid w:val="00E7575B"/>
    <w:rsid w:val="00E7751F"/>
    <w:rsid w:val="00E852ED"/>
    <w:rsid w:val="00EA3A30"/>
    <w:rsid w:val="00EA6504"/>
    <w:rsid w:val="00EA712A"/>
    <w:rsid w:val="00EB066A"/>
    <w:rsid w:val="00EC03A6"/>
    <w:rsid w:val="00EC2620"/>
    <w:rsid w:val="00EC2B3A"/>
    <w:rsid w:val="00EC2C56"/>
    <w:rsid w:val="00ED20D4"/>
    <w:rsid w:val="00ED2368"/>
    <w:rsid w:val="00ED4036"/>
    <w:rsid w:val="00EE0852"/>
    <w:rsid w:val="00EE33B2"/>
    <w:rsid w:val="00EF2092"/>
    <w:rsid w:val="00EF27E7"/>
    <w:rsid w:val="00EF350B"/>
    <w:rsid w:val="00EF79AF"/>
    <w:rsid w:val="00F03AD7"/>
    <w:rsid w:val="00F06F73"/>
    <w:rsid w:val="00F16529"/>
    <w:rsid w:val="00F165BB"/>
    <w:rsid w:val="00F2242B"/>
    <w:rsid w:val="00F22A58"/>
    <w:rsid w:val="00F264B8"/>
    <w:rsid w:val="00F26534"/>
    <w:rsid w:val="00F26824"/>
    <w:rsid w:val="00F351F1"/>
    <w:rsid w:val="00F36967"/>
    <w:rsid w:val="00F53CE4"/>
    <w:rsid w:val="00F57B36"/>
    <w:rsid w:val="00F57E3D"/>
    <w:rsid w:val="00F655E2"/>
    <w:rsid w:val="00F674C6"/>
    <w:rsid w:val="00F7123D"/>
    <w:rsid w:val="00F7376C"/>
    <w:rsid w:val="00F85676"/>
    <w:rsid w:val="00F8598D"/>
    <w:rsid w:val="00F902C8"/>
    <w:rsid w:val="00FA2ED8"/>
    <w:rsid w:val="00FA3AA2"/>
    <w:rsid w:val="00FB38AE"/>
    <w:rsid w:val="00FC43C4"/>
    <w:rsid w:val="00FD21D4"/>
    <w:rsid w:val="00FD2F8A"/>
    <w:rsid w:val="00FD6AFF"/>
    <w:rsid w:val="00FE0097"/>
    <w:rsid w:val="00FE4B2A"/>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character" w:styleId="PageNumber">
    <w:name w:val="page number"/>
    <w:basedOn w:val="DefaultParagraphFont"/>
    <w:uiPriority w:val="99"/>
    <w:semiHidden/>
    <w:unhideWhenUsed/>
    <w:rsid w:val="00757DB4"/>
  </w:style>
  <w:style w:type="character" w:styleId="UnresolvedMention">
    <w:name w:val="Unresolved Mention"/>
    <w:basedOn w:val="DefaultParagraphFont"/>
    <w:uiPriority w:val="99"/>
    <w:semiHidden/>
    <w:unhideWhenUsed/>
    <w:rsid w:val="00C315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564">
      <w:bodyDiv w:val="1"/>
      <w:marLeft w:val="0"/>
      <w:marRight w:val="0"/>
      <w:marTop w:val="0"/>
      <w:marBottom w:val="0"/>
      <w:divBdr>
        <w:top w:val="none" w:sz="0" w:space="0" w:color="auto"/>
        <w:left w:val="none" w:sz="0" w:space="0" w:color="auto"/>
        <w:bottom w:val="none" w:sz="0" w:space="0" w:color="auto"/>
        <w:right w:val="none" w:sz="0" w:space="0" w:color="auto"/>
      </w:divBdr>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88051373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202-033" TargetMode="Externa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3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1413</TotalTime>
  <Pages>8</Pages>
  <Words>2233</Words>
  <Characters>12729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57</cp:revision>
  <cp:lastPrinted>2024-08-06T10:37:00Z</cp:lastPrinted>
  <dcterms:created xsi:type="dcterms:W3CDTF">2024-08-06T11:52:00Z</dcterms:created>
  <dcterms:modified xsi:type="dcterms:W3CDTF">2024-11-01T23:34:00Z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