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21DE8" w:rsidRPr="003A57BB" w14:paraId="0B0EFC74" w14:textId="77777777" w:rsidTr="003A57BB">
        <w:tc>
          <w:tcPr>
            <w:tcW w:w="4643" w:type="dxa"/>
          </w:tcPr>
          <w:p w14:paraId="10BC3BD6" w14:textId="77777777" w:rsidR="00421DE8" w:rsidRPr="003A57BB" w:rsidRDefault="00421DE8" w:rsidP="003A57BB">
            <w:pPr>
              <w:rPr>
                <w:sz w:val="20"/>
                <w:szCs w:val="20"/>
              </w:rPr>
            </w:pPr>
            <w:r w:rsidRPr="003A57BB">
              <w:rPr>
                <w:sz w:val="20"/>
                <w:szCs w:val="20"/>
              </w:rPr>
              <w:t>УДК 633.1:633.11</w:t>
            </w:r>
          </w:p>
          <w:p w14:paraId="47BCED03" w14:textId="678FBFC1" w:rsidR="003A57BB" w:rsidRPr="003A57BB" w:rsidRDefault="003A57BB" w:rsidP="003A57BB">
            <w:pPr>
              <w:rPr>
                <w:rFonts w:eastAsia="Calibri"/>
                <w:sz w:val="20"/>
                <w:szCs w:val="20"/>
              </w:rPr>
            </w:pPr>
          </w:p>
        </w:tc>
        <w:tc>
          <w:tcPr>
            <w:tcW w:w="4643" w:type="dxa"/>
          </w:tcPr>
          <w:p w14:paraId="35DD6F98" w14:textId="0A17EE65" w:rsidR="00421DE8" w:rsidRPr="003A57BB" w:rsidRDefault="00421DE8" w:rsidP="003A57BB">
            <w:pPr>
              <w:rPr>
                <w:rFonts w:eastAsia="Calibri"/>
                <w:sz w:val="20"/>
                <w:szCs w:val="20"/>
                <w:lang w:val="en-US"/>
              </w:rPr>
            </w:pPr>
            <w:r w:rsidRPr="003A57BB">
              <w:rPr>
                <w:rFonts w:eastAsia="Calibri"/>
                <w:sz w:val="20"/>
                <w:szCs w:val="20"/>
                <w:lang w:val="en-US"/>
              </w:rPr>
              <w:t xml:space="preserve">UDC </w:t>
            </w:r>
            <w:r w:rsidRPr="003A57BB">
              <w:rPr>
                <w:sz w:val="20"/>
                <w:szCs w:val="20"/>
              </w:rPr>
              <w:t>633.1:633.11</w:t>
            </w:r>
          </w:p>
        </w:tc>
      </w:tr>
      <w:tr w:rsidR="00FA2EA7" w:rsidRPr="0054783A" w14:paraId="6B5FFF02" w14:textId="77777777" w:rsidTr="003A57BB">
        <w:tc>
          <w:tcPr>
            <w:tcW w:w="4643" w:type="dxa"/>
          </w:tcPr>
          <w:p w14:paraId="432914E6" w14:textId="2B561E3A" w:rsidR="00FA2EA7" w:rsidRPr="0054783A" w:rsidRDefault="00FA2EA7" w:rsidP="003A57BB">
            <w:pPr>
              <w:rPr>
                <w:rFonts w:eastAsia="Calibri"/>
                <w:sz w:val="20"/>
                <w:szCs w:val="20"/>
              </w:rPr>
            </w:pPr>
            <w:r w:rsidRPr="0054783A">
              <w:rPr>
                <w:rFonts w:eastAsia="Calibri"/>
                <w:sz w:val="20"/>
                <w:szCs w:val="20"/>
              </w:rPr>
              <w:t>4.1.1.</w:t>
            </w:r>
            <w:r w:rsidRPr="003A57BB">
              <w:rPr>
                <w:rFonts w:eastAsia="Calibri"/>
                <w:sz w:val="20"/>
                <w:szCs w:val="20"/>
                <w:lang w:val="en-US"/>
              </w:rPr>
              <w:t> </w:t>
            </w:r>
            <w:r w:rsidRPr="0054783A">
              <w:rPr>
                <w:rFonts w:eastAsia="Calibri"/>
                <w:sz w:val="20"/>
                <w:szCs w:val="20"/>
              </w:rPr>
              <w:t>Общее земледелие и растениеводство</w:t>
            </w:r>
            <w:r w:rsidR="0054783A" w:rsidRPr="0054783A">
              <w:rPr>
                <w:rFonts w:eastAsia="Calibri"/>
                <w:sz w:val="20"/>
                <w:szCs w:val="20"/>
              </w:rPr>
              <w:t xml:space="preserve"> </w:t>
            </w:r>
            <w:r w:rsidR="0054783A" w:rsidRPr="008A61B2">
              <w:rPr>
                <w:sz w:val="20"/>
                <w:szCs w:val="20"/>
              </w:rPr>
              <w:t>(биологические науки, сельскохозяйственные науки)</w:t>
            </w:r>
          </w:p>
          <w:p w14:paraId="0959A158" w14:textId="205049B9" w:rsidR="003A57BB" w:rsidRPr="0054783A" w:rsidRDefault="003A57BB" w:rsidP="003A57BB">
            <w:pPr>
              <w:rPr>
                <w:rFonts w:eastAsia="Calibri"/>
                <w:sz w:val="20"/>
                <w:szCs w:val="20"/>
              </w:rPr>
            </w:pPr>
          </w:p>
        </w:tc>
        <w:tc>
          <w:tcPr>
            <w:tcW w:w="4643" w:type="dxa"/>
          </w:tcPr>
          <w:p w14:paraId="4E8F5295" w14:textId="2528825F" w:rsidR="00FA2EA7" w:rsidRPr="003A57BB" w:rsidRDefault="00FA2EA7" w:rsidP="003A57BB">
            <w:pPr>
              <w:rPr>
                <w:rFonts w:eastAsia="Calibri"/>
                <w:sz w:val="20"/>
                <w:szCs w:val="20"/>
                <w:lang w:val="en-US"/>
              </w:rPr>
            </w:pPr>
            <w:r w:rsidRPr="003A57BB">
              <w:rPr>
                <w:rFonts w:eastAsia="Calibri"/>
                <w:sz w:val="20"/>
                <w:szCs w:val="20"/>
                <w:lang w:val="en-US"/>
              </w:rPr>
              <w:t>4.1.1. General agriculture and crop production</w:t>
            </w:r>
            <w:r w:rsidR="008A00E6">
              <w:rPr>
                <w:rFonts w:eastAsia="Calibri"/>
                <w:sz w:val="20"/>
                <w:szCs w:val="20"/>
                <w:lang w:val="en-US"/>
              </w:rPr>
              <w:t xml:space="preserve"> </w:t>
            </w:r>
            <w:r w:rsidR="008A00E6" w:rsidRPr="008A61B2">
              <w:rPr>
                <w:sz w:val="20"/>
                <w:szCs w:val="20"/>
                <w:lang w:val="en-US"/>
              </w:rPr>
              <w:t>(biological sciences, agricultural sciences)</w:t>
            </w:r>
          </w:p>
        </w:tc>
      </w:tr>
      <w:tr w:rsidR="00E02C48" w:rsidRPr="0054783A" w14:paraId="2F79E971" w14:textId="77777777" w:rsidTr="003A57BB">
        <w:tc>
          <w:tcPr>
            <w:tcW w:w="4643" w:type="dxa"/>
          </w:tcPr>
          <w:p w14:paraId="1A9B55C3" w14:textId="4D365201" w:rsidR="00E02C48" w:rsidRPr="003A57BB" w:rsidRDefault="00421DE8" w:rsidP="003A57BB">
            <w:pPr>
              <w:rPr>
                <w:rFonts w:eastAsia="Calibri"/>
                <w:b/>
                <w:sz w:val="20"/>
                <w:szCs w:val="20"/>
              </w:rPr>
            </w:pPr>
            <w:r w:rsidRPr="003A57BB">
              <w:rPr>
                <w:rFonts w:eastAsia="Calibri"/>
                <w:b/>
                <w:sz w:val="20"/>
                <w:szCs w:val="20"/>
              </w:rPr>
              <w:t>ОСОБЕННОСТИ СРЕДНЕСПЕЛЫХ СОРТОВ ОЗИМОЙ МЯГКОЙ ПШЕН</w:t>
            </w:r>
            <w:r w:rsidRPr="003A57BB">
              <w:rPr>
                <w:rFonts w:eastAsia="Calibri"/>
                <w:b/>
                <w:sz w:val="20"/>
                <w:szCs w:val="20"/>
                <w:lang w:val="en-US"/>
              </w:rPr>
              <w:t>B</w:t>
            </w:r>
            <w:r w:rsidRPr="003A57BB">
              <w:rPr>
                <w:rFonts w:eastAsia="Calibri"/>
                <w:b/>
                <w:sz w:val="20"/>
                <w:szCs w:val="20"/>
              </w:rPr>
              <w:t xml:space="preserve">ЦЫ В УСЛОВИЯХ ЦЕНТРАЛЬНОЙ ЧАСТИ КРАСНОДАРСКОГО КРАЯ </w:t>
            </w:r>
          </w:p>
        </w:tc>
        <w:tc>
          <w:tcPr>
            <w:tcW w:w="4643" w:type="dxa"/>
          </w:tcPr>
          <w:p w14:paraId="61C21512" w14:textId="77777777" w:rsidR="00E02C48" w:rsidRDefault="00A4750D" w:rsidP="003A57BB">
            <w:pPr>
              <w:rPr>
                <w:rFonts w:eastAsia="Calibri"/>
                <w:b/>
                <w:sz w:val="20"/>
                <w:szCs w:val="20"/>
                <w:lang w:val="en-US"/>
              </w:rPr>
            </w:pPr>
            <w:r w:rsidRPr="003A57BB">
              <w:rPr>
                <w:rFonts w:eastAsia="Calibri"/>
                <w:b/>
                <w:sz w:val="20"/>
                <w:szCs w:val="20"/>
                <w:lang w:val="en-US"/>
              </w:rPr>
              <w:t xml:space="preserve">FEATURES OF MEDIUM-RIPENED VARIETIES OF WINTER SOFT WHEAT IN THE CONDITIONS OF THE CENTRAL PART OF THE KRASNODAR </w:t>
            </w:r>
            <w:r w:rsidR="003A57BB">
              <w:rPr>
                <w:rFonts w:eastAsia="Calibri"/>
                <w:b/>
                <w:sz w:val="20"/>
                <w:szCs w:val="20"/>
                <w:lang w:val="en-US"/>
              </w:rPr>
              <w:t>REGION</w:t>
            </w:r>
          </w:p>
          <w:p w14:paraId="5435D003" w14:textId="319950EB" w:rsidR="003A57BB" w:rsidRPr="003A57BB" w:rsidRDefault="003A57BB" w:rsidP="003A57BB">
            <w:pPr>
              <w:rPr>
                <w:rFonts w:eastAsia="Calibri"/>
                <w:b/>
                <w:sz w:val="20"/>
                <w:szCs w:val="20"/>
                <w:lang w:val="en-US"/>
              </w:rPr>
            </w:pPr>
          </w:p>
        </w:tc>
      </w:tr>
      <w:tr w:rsidR="00E02C48" w:rsidRPr="0054783A" w14:paraId="5F1ACE1C" w14:textId="77777777" w:rsidTr="003A57BB">
        <w:tc>
          <w:tcPr>
            <w:tcW w:w="4643" w:type="dxa"/>
          </w:tcPr>
          <w:p w14:paraId="72FD7288" w14:textId="1A139B77" w:rsidR="00AB27FC" w:rsidRPr="003A57BB" w:rsidRDefault="00E02C48" w:rsidP="003A57BB">
            <w:pPr>
              <w:rPr>
                <w:rFonts w:eastAsia="Calibri"/>
                <w:i/>
                <w:sz w:val="20"/>
                <w:szCs w:val="20"/>
              </w:rPr>
            </w:pPr>
            <w:proofErr w:type="spellStart"/>
            <w:r w:rsidRPr="003A57BB">
              <w:rPr>
                <w:rFonts w:eastAsia="Calibri"/>
                <w:sz w:val="20"/>
                <w:szCs w:val="20"/>
              </w:rPr>
              <w:t>Самелик</w:t>
            </w:r>
            <w:proofErr w:type="spellEnd"/>
            <w:r w:rsidRPr="003A57BB">
              <w:rPr>
                <w:rFonts w:eastAsia="Calibri"/>
                <w:sz w:val="20"/>
                <w:szCs w:val="20"/>
              </w:rPr>
              <w:t xml:space="preserve"> Елена Григорьевна</w:t>
            </w:r>
            <w:r w:rsidRPr="003A57BB">
              <w:rPr>
                <w:rFonts w:eastAsia="Calibri"/>
                <w:sz w:val="20"/>
                <w:szCs w:val="20"/>
              </w:rPr>
              <w:br/>
            </w:r>
            <w:proofErr w:type="spellStart"/>
            <w:r w:rsidRPr="003A57BB">
              <w:rPr>
                <w:rFonts w:eastAsia="Calibri"/>
                <w:sz w:val="20"/>
                <w:szCs w:val="20"/>
              </w:rPr>
              <w:t>к.б.н</w:t>
            </w:r>
            <w:proofErr w:type="spellEnd"/>
            <w:r w:rsidRPr="003A57BB">
              <w:rPr>
                <w:rFonts w:eastAsia="Calibri"/>
                <w:sz w:val="20"/>
                <w:szCs w:val="20"/>
              </w:rPr>
              <w:t>, доцент</w:t>
            </w:r>
            <w:r w:rsidRPr="003A57BB">
              <w:rPr>
                <w:rFonts w:eastAsia="Calibri"/>
                <w:sz w:val="20"/>
                <w:szCs w:val="20"/>
              </w:rPr>
              <w:br/>
              <w:t xml:space="preserve">РИНЦ </w:t>
            </w:r>
            <w:r w:rsidRPr="003A57BB">
              <w:rPr>
                <w:rFonts w:eastAsia="Calibri"/>
                <w:sz w:val="20"/>
                <w:szCs w:val="20"/>
                <w:lang w:val="en-US"/>
              </w:rPr>
              <w:t>SPIN</w:t>
            </w:r>
            <w:r w:rsidRPr="003A57BB">
              <w:rPr>
                <w:rFonts w:eastAsia="Calibri"/>
                <w:sz w:val="20"/>
                <w:szCs w:val="20"/>
              </w:rPr>
              <w:t>-код: 2733-8712</w:t>
            </w:r>
            <w:r w:rsidRPr="003A57BB">
              <w:rPr>
                <w:rFonts w:eastAsia="Calibri"/>
                <w:sz w:val="20"/>
                <w:szCs w:val="20"/>
              </w:rPr>
              <w:br/>
            </w:r>
            <w:r w:rsidRPr="003A57BB">
              <w:rPr>
                <w:rFonts w:eastAsia="Calibri"/>
                <w:sz w:val="20"/>
                <w:szCs w:val="20"/>
                <w:lang w:val="en-US"/>
              </w:rPr>
              <w:t>email</w:t>
            </w:r>
            <w:r w:rsidRPr="003A57BB">
              <w:rPr>
                <w:rFonts w:eastAsia="Calibri"/>
                <w:sz w:val="20"/>
                <w:szCs w:val="20"/>
              </w:rPr>
              <w:t xml:space="preserve">: </w:t>
            </w:r>
            <w:hyperlink r:id="rId8" w:history="1">
              <w:r w:rsidR="00827387" w:rsidRPr="003A57BB">
                <w:rPr>
                  <w:rStyle w:val="Hyperlink"/>
                  <w:rFonts w:eastAsia="Calibri"/>
                  <w:sz w:val="20"/>
                  <w:szCs w:val="20"/>
                  <w:lang w:val="en-US"/>
                </w:rPr>
                <w:t>esamelik</w:t>
              </w:r>
              <w:r w:rsidR="00827387" w:rsidRPr="003A57BB">
                <w:rPr>
                  <w:rStyle w:val="Hyperlink"/>
                  <w:rFonts w:eastAsia="Calibri"/>
                  <w:sz w:val="20"/>
                  <w:szCs w:val="20"/>
                </w:rPr>
                <w:t>@</w:t>
              </w:r>
              <w:r w:rsidR="00827387" w:rsidRPr="003A57BB">
                <w:rPr>
                  <w:rStyle w:val="Hyperlink"/>
                  <w:rFonts w:eastAsia="Calibri"/>
                  <w:sz w:val="20"/>
                  <w:szCs w:val="20"/>
                  <w:lang w:val="en-US"/>
                </w:rPr>
                <w:t>yandex</w:t>
              </w:r>
              <w:r w:rsidR="00827387" w:rsidRPr="003A57BB">
                <w:rPr>
                  <w:rStyle w:val="Hyperlink"/>
                  <w:rFonts w:eastAsia="Calibri"/>
                  <w:sz w:val="20"/>
                  <w:szCs w:val="20"/>
                </w:rPr>
                <w:t>.</w:t>
              </w:r>
              <w:proofErr w:type="spellStart"/>
              <w:r w:rsidR="00827387" w:rsidRPr="003A57BB">
                <w:rPr>
                  <w:rStyle w:val="Hyperlink"/>
                  <w:rFonts w:eastAsia="Calibri"/>
                  <w:sz w:val="20"/>
                  <w:szCs w:val="20"/>
                  <w:lang w:val="en-US"/>
                </w:rPr>
                <w:t>ru</w:t>
              </w:r>
              <w:proofErr w:type="spellEnd"/>
            </w:hyperlink>
            <w:r w:rsidR="00827387" w:rsidRPr="003A57BB">
              <w:rPr>
                <w:rFonts w:eastAsia="Calibri"/>
                <w:color w:val="0000FF"/>
                <w:sz w:val="20"/>
                <w:szCs w:val="20"/>
                <w:u w:val="single"/>
              </w:rPr>
              <w:t xml:space="preserve"> </w:t>
            </w:r>
          </w:p>
        </w:tc>
        <w:tc>
          <w:tcPr>
            <w:tcW w:w="4643" w:type="dxa"/>
          </w:tcPr>
          <w:p w14:paraId="001FCD7C" w14:textId="77777777" w:rsidR="00E02C48" w:rsidRPr="003A57BB" w:rsidRDefault="00E02C48" w:rsidP="003A57BB">
            <w:pPr>
              <w:rPr>
                <w:rFonts w:eastAsia="Calibri"/>
                <w:i/>
                <w:sz w:val="20"/>
                <w:szCs w:val="20"/>
                <w:lang w:val="en-US"/>
              </w:rPr>
            </w:pPr>
            <w:proofErr w:type="spellStart"/>
            <w:r w:rsidRPr="003A57BB">
              <w:rPr>
                <w:rFonts w:eastAsia="Calibri"/>
                <w:sz w:val="20"/>
                <w:szCs w:val="20"/>
                <w:lang w:val="en-US"/>
              </w:rPr>
              <w:t>Samelik</w:t>
            </w:r>
            <w:proofErr w:type="spellEnd"/>
            <w:r w:rsidRPr="003A57BB">
              <w:rPr>
                <w:rFonts w:eastAsia="Calibri"/>
                <w:sz w:val="20"/>
                <w:szCs w:val="20"/>
                <w:lang w:val="en-US"/>
              </w:rPr>
              <w:t xml:space="preserve"> Elena </w:t>
            </w:r>
            <w:proofErr w:type="spellStart"/>
            <w:r w:rsidRPr="003A57BB">
              <w:rPr>
                <w:rFonts w:eastAsia="Calibri"/>
                <w:sz w:val="20"/>
                <w:szCs w:val="20"/>
                <w:lang w:val="en-US"/>
              </w:rPr>
              <w:t>Grigorievna</w:t>
            </w:r>
            <w:proofErr w:type="spellEnd"/>
            <w:r w:rsidRPr="003A57BB">
              <w:rPr>
                <w:rFonts w:eastAsia="Calibri"/>
                <w:sz w:val="20"/>
                <w:szCs w:val="20"/>
                <w:lang w:val="en-US"/>
              </w:rPr>
              <w:br/>
            </w:r>
            <w:proofErr w:type="spellStart"/>
            <w:r w:rsidRPr="003A57BB">
              <w:rPr>
                <w:rFonts w:eastAsia="Calibri"/>
                <w:sz w:val="20"/>
                <w:szCs w:val="20"/>
                <w:lang w:val="en-US"/>
              </w:rPr>
              <w:t>Cand.Biol.Sci</w:t>
            </w:r>
            <w:proofErr w:type="spellEnd"/>
            <w:r w:rsidRPr="003A57BB">
              <w:rPr>
                <w:rFonts w:eastAsia="Calibri"/>
                <w:sz w:val="20"/>
                <w:szCs w:val="20"/>
                <w:lang w:val="en-US"/>
              </w:rPr>
              <w:t>, associate professor</w:t>
            </w:r>
            <w:r w:rsidRPr="003A57BB">
              <w:rPr>
                <w:rFonts w:eastAsia="Calibri"/>
                <w:sz w:val="20"/>
                <w:szCs w:val="20"/>
                <w:lang w:val="en-US"/>
              </w:rPr>
              <w:br/>
              <w:t>RSCI SPIN-code: 2733-8712</w:t>
            </w:r>
            <w:r w:rsidRPr="003A57BB">
              <w:rPr>
                <w:rFonts w:eastAsia="Calibri"/>
                <w:sz w:val="20"/>
                <w:szCs w:val="20"/>
                <w:lang w:val="en-US"/>
              </w:rPr>
              <w:br/>
              <w:t xml:space="preserve">email: </w:t>
            </w:r>
            <w:hyperlink r:id="rId9" w:history="1">
              <w:r w:rsidRPr="003A57BB">
                <w:rPr>
                  <w:rFonts w:eastAsia="Calibri"/>
                  <w:color w:val="0000FF"/>
                  <w:sz w:val="20"/>
                  <w:szCs w:val="20"/>
                  <w:u w:val="single"/>
                  <w:lang w:val="en-US"/>
                </w:rPr>
                <w:t>esamelik@yandex.ru</w:t>
              </w:r>
            </w:hyperlink>
          </w:p>
        </w:tc>
      </w:tr>
      <w:tr w:rsidR="00E02C48" w:rsidRPr="0054783A" w14:paraId="30D61084" w14:textId="77777777" w:rsidTr="003A57BB">
        <w:trPr>
          <w:trHeight w:val="652"/>
        </w:trPr>
        <w:tc>
          <w:tcPr>
            <w:tcW w:w="4643" w:type="dxa"/>
          </w:tcPr>
          <w:p w14:paraId="2261EDA1" w14:textId="77777777" w:rsidR="00AB27FC" w:rsidRPr="003A57BB" w:rsidRDefault="00AB27FC" w:rsidP="003A57BB">
            <w:pPr>
              <w:pStyle w:val="NoSpacing"/>
              <w:rPr>
                <w:sz w:val="20"/>
                <w:szCs w:val="20"/>
                <w:highlight w:val="yellow"/>
                <w:lang w:val="en-US"/>
              </w:rPr>
            </w:pPr>
          </w:p>
          <w:p w14:paraId="21E5F91B" w14:textId="77777777" w:rsidR="00BE773E" w:rsidRPr="003A57BB" w:rsidRDefault="00BE773E" w:rsidP="003A57BB">
            <w:pPr>
              <w:pStyle w:val="NoSpacing"/>
              <w:rPr>
                <w:sz w:val="20"/>
                <w:szCs w:val="20"/>
              </w:rPr>
            </w:pPr>
            <w:proofErr w:type="spellStart"/>
            <w:r w:rsidRPr="003A57BB">
              <w:rPr>
                <w:sz w:val="20"/>
                <w:szCs w:val="20"/>
              </w:rPr>
              <w:t>Динкова</w:t>
            </w:r>
            <w:proofErr w:type="spellEnd"/>
            <w:r w:rsidRPr="003A57BB">
              <w:rPr>
                <w:sz w:val="20"/>
                <w:szCs w:val="20"/>
              </w:rPr>
              <w:t xml:space="preserve"> Вероника Сергеевна</w:t>
            </w:r>
          </w:p>
          <w:p w14:paraId="0E923C74" w14:textId="77777777" w:rsidR="00F2167F" w:rsidRPr="003A57BB" w:rsidRDefault="00BE773E" w:rsidP="003A57BB">
            <w:pPr>
              <w:pStyle w:val="NoSpacing"/>
              <w:rPr>
                <w:sz w:val="20"/>
                <w:szCs w:val="20"/>
                <w:highlight w:val="yellow"/>
              </w:rPr>
            </w:pPr>
            <w:r w:rsidRPr="003A57BB">
              <w:rPr>
                <w:sz w:val="20"/>
                <w:szCs w:val="20"/>
              </w:rPr>
              <w:t>Старший преподаватель</w:t>
            </w:r>
          </w:p>
        </w:tc>
        <w:tc>
          <w:tcPr>
            <w:tcW w:w="4643" w:type="dxa"/>
          </w:tcPr>
          <w:p w14:paraId="1B25F819" w14:textId="77777777" w:rsidR="00AB27FC" w:rsidRPr="003A57BB" w:rsidRDefault="00AB27FC" w:rsidP="003A57BB">
            <w:pPr>
              <w:pStyle w:val="NoSpacing"/>
              <w:rPr>
                <w:sz w:val="20"/>
                <w:szCs w:val="20"/>
              </w:rPr>
            </w:pPr>
          </w:p>
          <w:p w14:paraId="1AAB9546" w14:textId="77777777" w:rsidR="00BE773E" w:rsidRPr="003A57BB" w:rsidRDefault="00BE773E" w:rsidP="003A57BB">
            <w:pPr>
              <w:pStyle w:val="NoSpacing"/>
              <w:rPr>
                <w:sz w:val="20"/>
                <w:szCs w:val="20"/>
                <w:lang w:val="en-US"/>
              </w:rPr>
            </w:pPr>
            <w:proofErr w:type="spellStart"/>
            <w:r w:rsidRPr="003A57BB">
              <w:rPr>
                <w:sz w:val="20"/>
                <w:szCs w:val="20"/>
                <w:lang w:val="en-US"/>
              </w:rPr>
              <w:t>Dinkova</w:t>
            </w:r>
            <w:proofErr w:type="spellEnd"/>
            <w:r w:rsidRPr="003A57BB">
              <w:rPr>
                <w:sz w:val="20"/>
                <w:szCs w:val="20"/>
                <w:lang w:val="en-US"/>
              </w:rPr>
              <w:t xml:space="preserve"> Veronika </w:t>
            </w:r>
            <w:proofErr w:type="spellStart"/>
            <w:r w:rsidRPr="003A57BB">
              <w:rPr>
                <w:sz w:val="20"/>
                <w:szCs w:val="20"/>
                <w:lang w:val="en-US"/>
              </w:rPr>
              <w:t>Sergeevna</w:t>
            </w:r>
            <w:proofErr w:type="spellEnd"/>
          </w:p>
          <w:p w14:paraId="438A6F21" w14:textId="77777777" w:rsidR="00F2167F" w:rsidRPr="003A57BB" w:rsidRDefault="00BE773E" w:rsidP="003A57BB">
            <w:pPr>
              <w:pStyle w:val="NoSpacing"/>
              <w:rPr>
                <w:sz w:val="20"/>
                <w:szCs w:val="20"/>
                <w:lang w:val="en-US"/>
              </w:rPr>
            </w:pPr>
            <w:r w:rsidRPr="003A57BB">
              <w:rPr>
                <w:sz w:val="20"/>
                <w:szCs w:val="20"/>
                <w:lang w:val="en-US"/>
              </w:rPr>
              <w:t>Senior lecturer</w:t>
            </w:r>
          </w:p>
        </w:tc>
      </w:tr>
      <w:tr w:rsidR="00E02C48" w:rsidRPr="008A00E6" w14:paraId="16064425" w14:textId="77777777" w:rsidTr="003A57BB">
        <w:trPr>
          <w:trHeight w:val="112"/>
        </w:trPr>
        <w:tc>
          <w:tcPr>
            <w:tcW w:w="4643" w:type="dxa"/>
          </w:tcPr>
          <w:p w14:paraId="1F447564" w14:textId="77777777" w:rsidR="00BE773E" w:rsidRPr="003A57BB" w:rsidRDefault="00BE773E" w:rsidP="003A57BB">
            <w:pPr>
              <w:pStyle w:val="NoSpacing"/>
              <w:rPr>
                <w:sz w:val="20"/>
                <w:szCs w:val="20"/>
                <w:lang w:val="en-US"/>
              </w:rPr>
            </w:pPr>
            <w:r w:rsidRPr="003A57BB">
              <w:rPr>
                <w:sz w:val="20"/>
                <w:szCs w:val="20"/>
                <w:lang w:val="en-US"/>
              </w:rPr>
              <w:t>SPIN-</w:t>
            </w:r>
            <w:r w:rsidRPr="003A57BB">
              <w:rPr>
                <w:sz w:val="20"/>
                <w:szCs w:val="20"/>
              </w:rPr>
              <w:t>код</w:t>
            </w:r>
            <w:r w:rsidRPr="003A57BB">
              <w:rPr>
                <w:sz w:val="20"/>
                <w:szCs w:val="20"/>
                <w:lang w:val="en-US"/>
              </w:rPr>
              <w:t>: 7815-1447</w:t>
            </w:r>
          </w:p>
          <w:p w14:paraId="20584436" w14:textId="2CA678DA" w:rsidR="00E02C48" w:rsidRPr="003A57BB" w:rsidRDefault="00BE773E" w:rsidP="003A57BB">
            <w:pPr>
              <w:pStyle w:val="NoSpacing"/>
              <w:rPr>
                <w:sz w:val="20"/>
                <w:szCs w:val="20"/>
                <w:highlight w:val="yellow"/>
                <w:lang w:val="en-US"/>
              </w:rPr>
            </w:pPr>
            <w:r w:rsidRPr="003A57BB">
              <w:rPr>
                <w:sz w:val="20"/>
                <w:szCs w:val="20"/>
                <w:lang w:val="en-US"/>
              </w:rPr>
              <w:t xml:space="preserve">e-mail: </w:t>
            </w:r>
            <w:hyperlink r:id="rId10" w:history="1">
              <w:r w:rsidR="00827387" w:rsidRPr="003A57BB">
                <w:rPr>
                  <w:rStyle w:val="Hyperlink"/>
                  <w:sz w:val="20"/>
                  <w:szCs w:val="20"/>
                  <w:lang w:val="en-US"/>
                </w:rPr>
                <w:t>dinkova.vs@yandex.ru</w:t>
              </w:r>
            </w:hyperlink>
            <w:r w:rsidR="00827387" w:rsidRPr="003A57BB">
              <w:rPr>
                <w:sz w:val="20"/>
                <w:szCs w:val="20"/>
                <w:lang w:val="en-US"/>
              </w:rPr>
              <w:t xml:space="preserve"> </w:t>
            </w:r>
          </w:p>
        </w:tc>
        <w:tc>
          <w:tcPr>
            <w:tcW w:w="4643" w:type="dxa"/>
          </w:tcPr>
          <w:p w14:paraId="753D9F02" w14:textId="77777777" w:rsidR="00BE773E" w:rsidRPr="003A57BB" w:rsidRDefault="00ED6F5F" w:rsidP="003A57BB">
            <w:pPr>
              <w:pStyle w:val="NoSpacing"/>
              <w:rPr>
                <w:sz w:val="20"/>
                <w:szCs w:val="20"/>
                <w:lang w:val="en-US"/>
              </w:rPr>
            </w:pPr>
            <w:r w:rsidRPr="003A57BB">
              <w:rPr>
                <w:sz w:val="20"/>
                <w:szCs w:val="20"/>
                <w:lang w:val="en-US"/>
              </w:rPr>
              <w:t>RSCI</w:t>
            </w:r>
            <w:r w:rsidR="009C05DC" w:rsidRPr="003A57BB">
              <w:rPr>
                <w:sz w:val="20"/>
                <w:szCs w:val="20"/>
                <w:lang w:val="en-US"/>
              </w:rPr>
              <w:t xml:space="preserve"> </w:t>
            </w:r>
            <w:r w:rsidR="00BE773E" w:rsidRPr="003A57BB">
              <w:rPr>
                <w:sz w:val="20"/>
                <w:szCs w:val="20"/>
                <w:lang w:val="en-US"/>
              </w:rPr>
              <w:t>SPIN-</w:t>
            </w:r>
            <w:proofErr w:type="spellStart"/>
            <w:r w:rsidR="00BE773E" w:rsidRPr="003A57BB">
              <w:rPr>
                <w:sz w:val="20"/>
                <w:szCs w:val="20"/>
                <w:lang w:val="en-US"/>
              </w:rPr>
              <w:t>код</w:t>
            </w:r>
            <w:proofErr w:type="spellEnd"/>
            <w:r w:rsidR="00BE773E" w:rsidRPr="003A57BB">
              <w:rPr>
                <w:sz w:val="20"/>
                <w:szCs w:val="20"/>
                <w:lang w:val="en-US"/>
              </w:rPr>
              <w:t>: 7815-1447</w:t>
            </w:r>
          </w:p>
          <w:p w14:paraId="580A164C" w14:textId="3001D4B9" w:rsidR="00E02C48" w:rsidRPr="003A57BB" w:rsidRDefault="00BE773E" w:rsidP="003A57BB">
            <w:pPr>
              <w:pStyle w:val="NoSpacing"/>
              <w:rPr>
                <w:sz w:val="20"/>
                <w:szCs w:val="20"/>
                <w:lang w:val="en-US"/>
              </w:rPr>
            </w:pPr>
            <w:r w:rsidRPr="003A57BB">
              <w:rPr>
                <w:sz w:val="20"/>
                <w:szCs w:val="20"/>
                <w:lang w:val="en-US"/>
              </w:rPr>
              <w:t xml:space="preserve">e-mail: </w:t>
            </w:r>
            <w:hyperlink r:id="rId11" w:history="1">
              <w:r w:rsidR="00827387" w:rsidRPr="003A57BB">
                <w:rPr>
                  <w:rStyle w:val="Hyperlink"/>
                  <w:sz w:val="20"/>
                  <w:szCs w:val="20"/>
                  <w:lang w:val="en-US"/>
                </w:rPr>
                <w:t>dinkova.vs@yandex.ru</w:t>
              </w:r>
            </w:hyperlink>
            <w:r w:rsidR="00827387" w:rsidRPr="003A57BB">
              <w:rPr>
                <w:sz w:val="20"/>
                <w:szCs w:val="20"/>
                <w:lang w:val="en-US"/>
              </w:rPr>
              <w:t xml:space="preserve"> </w:t>
            </w:r>
          </w:p>
        </w:tc>
      </w:tr>
      <w:tr w:rsidR="00E02C48" w:rsidRPr="003A57BB" w14:paraId="3C65E5EC" w14:textId="77777777" w:rsidTr="003A57BB">
        <w:tc>
          <w:tcPr>
            <w:tcW w:w="4643" w:type="dxa"/>
          </w:tcPr>
          <w:p w14:paraId="0970ED73" w14:textId="77777777" w:rsidR="007E0895" w:rsidRPr="003A57BB" w:rsidRDefault="007E0895" w:rsidP="003A57BB">
            <w:pPr>
              <w:pStyle w:val="NoSpacing"/>
              <w:rPr>
                <w:sz w:val="20"/>
                <w:szCs w:val="20"/>
                <w:lang w:val="en-US"/>
              </w:rPr>
            </w:pPr>
          </w:p>
          <w:p w14:paraId="4C521C7C" w14:textId="77777777" w:rsidR="00F2167F" w:rsidRPr="003A57BB" w:rsidRDefault="00F2167F" w:rsidP="003A57BB">
            <w:pPr>
              <w:pStyle w:val="NoSpacing"/>
              <w:rPr>
                <w:sz w:val="20"/>
                <w:szCs w:val="20"/>
              </w:rPr>
            </w:pPr>
            <w:proofErr w:type="spellStart"/>
            <w:r w:rsidRPr="003A57BB">
              <w:rPr>
                <w:sz w:val="20"/>
                <w:szCs w:val="20"/>
              </w:rPr>
              <w:t>Блиновских</w:t>
            </w:r>
            <w:proofErr w:type="spellEnd"/>
            <w:r w:rsidRPr="003A57BB">
              <w:rPr>
                <w:sz w:val="20"/>
                <w:szCs w:val="20"/>
              </w:rPr>
              <w:t xml:space="preserve"> Александра Сергеевна</w:t>
            </w:r>
          </w:p>
          <w:p w14:paraId="051B945F" w14:textId="77777777" w:rsidR="00E02C48" w:rsidRPr="003A57BB" w:rsidRDefault="00BE773E" w:rsidP="003A57BB">
            <w:pPr>
              <w:pStyle w:val="NoSpacing"/>
              <w:rPr>
                <w:sz w:val="20"/>
                <w:szCs w:val="20"/>
              </w:rPr>
            </w:pPr>
            <w:r w:rsidRPr="003A57BB">
              <w:rPr>
                <w:sz w:val="20"/>
                <w:szCs w:val="20"/>
              </w:rPr>
              <w:t>магистрант</w:t>
            </w:r>
            <w:r w:rsidR="00F2167F" w:rsidRPr="003A57BB">
              <w:rPr>
                <w:sz w:val="20"/>
                <w:szCs w:val="20"/>
              </w:rPr>
              <w:t xml:space="preserve"> </w:t>
            </w:r>
            <w:r w:rsidR="004F04B6" w:rsidRPr="003A57BB">
              <w:rPr>
                <w:sz w:val="20"/>
                <w:szCs w:val="20"/>
              </w:rPr>
              <w:t xml:space="preserve">                                                                            </w:t>
            </w:r>
          </w:p>
        </w:tc>
        <w:tc>
          <w:tcPr>
            <w:tcW w:w="4643" w:type="dxa"/>
          </w:tcPr>
          <w:p w14:paraId="0E17B364" w14:textId="77777777" w:rsidR="00522C52" w:rsidRPr="003A57BB" w:rsidRDefault="00522C52" w:rsidP="003A57BB">
            <w:pPr>
              <w:pStyle w:val="NoSpacing"/>
              <w:rPr>
                <w:sz w:val="20"/>
                <w:szCs w:val="20"/>
              </w:rPr>
            </w:pPr>
          </w:p>
          <w:p w14:paraId="3E49C39E" w14:textId="77777777" w:rsidR="00E02C48" w:rsidRPr="003A57BB" w:rsidRDefault="004F04B6" w:rsidP="003A57BB">
            <w:pPr>
              <w:pStyle w:val="NoSpacing"/>
              <w:rPr>
                <w:sz w:val="20"/>
                <w:szCs w:val="20"/>
                <w:lang w:val="en-US"/>
              </w:rPr>
            </w:pPr>
            <w:proofErr w:type="spellStart"/>
            <w:r w:rsidRPr="003A57BB">
              <w:rPr>
                <w:sz w:val="20"/>
                <w:szCs w:val="20"/>
                <w:lang w:val="en-US"/>
              </w:rPr>
              <w:t>Blinovskikh</w:t>
            </w:r>
            <w:proofErr w:type="spellEnd"/>
            <w:r w:rsidRPr="003A57BB">
              <w:rPr>
                <w:sz w:val="20"/>
                <w:szCs w:val="20"/>
                <w:lang w:val="en-US"/>
              </w:rPr>
              <w:t xml:space="preserve"> Alexandra </w:t>
            </w:r>
            <w:proofErr w:type="spellStart"/>
            <w:r w:rsidRPr="003A57BB">
              <w:rPr>
                <w:sz w:val="20"/>
                <w:szCs w:val="20"/>
                <w:lang w:val="en-US"/>
              </w:rPr>
              <w:t>Sergeevna</w:t>
            </w:r>
            <w:proofErr w:type="spellEnd"/>
          </w:p>
          <w:p w14:paraId="2EE25865" w14:textId="77777777" w:rsidR="004F04B6" w:rsidRPr="003A57BB" w:rsidRDefault="004F04B6" w:rsidP="003A57BB">
            <w:pPr>
              <w:pStyle w:val="NoSpacing"/>
              <w:rPr>
                <w:sz w:val="20"/>
                <w:szCs w:val="20"/>
                <w:lang w:val="en-US"/>
              </w:rPr>
            </w:pPr>
            <w:r w:rsidRPr="003A57BB">
              <w:rPr>
                <w:sz w:val="20"/>
                <w:szCs w:val="20"/>
                <w:lang w:val="en-US"/>
              </w:rPr>
              <w:t>bachelor</w:t>
            </w:r>
          </w:p>
        </w:tc>
      </w:tr>
      <w:tr w:rsidR="00E02C48" w:rsidRPr="008A00E6" w14:paraId="3DDE4028" w14:textId="77777777" w:rsidTr="003A57BB">
        <w:tc>
          <w:tcPr>
            <w:tcW w:w="4643" w:type="dxa"/>
          </w:tcPr>
          <w:p w14:paraId="2C32504C" w14:textId="77777777" w:rsidR="009C05DC" w:rsidRPr="003A57BB" w:rsidRDefault="009C05DC" w:rsidP="003A57BB">
            <w:pPr>
              <w:pStyle w:val="NoSpacing"/>
              <w:rPr>
                <w:sz w:val="20"/>
                <w:szCs w:val="20"/>
                <w:lang w:val="en-US"/>
              </w:rPr>
            </w:pPr>
            <w:r w:rsidRPr="003A57BB">
              <w:rPr>
                <w:sz w:val="20"/>
                <w:szCs w:val="20"/>
              </w:rPr>
              <w:t>РИНЦ</w:t>
            </w:r>
            <w:r w:rsidRPr="003A57BB">
              <w:rPr>
                <w:sz w:val="20"/>
                <w:szCs w:val="20"/>
                <w:lang w:val="en-US"/>
              </w:rPr>
              <w:t xml:space="preserve"> SPIN-</w:t>
            </w:r>
            <w:r w:rsidRPr="003A57BB">
              <w:rPr>
                <w:sz w:val="20"/>
                <w:szCs w:val="20"/>
              </w:rPr>
              <w:t>код</w:t>
            </w:r>
            <w:r w:rsidRPr="003A57BB">
              <w:rPr>
                <w:sz w:val="20"/>
                <w:szCs w:val="20"/>
                <w:lang w:val="en-US"/>
              </w:rPr>
              <w:t>: 8414-1560</w:t>
            </w:r>
          </w:p>
          <w:p w14:paraId="213F4AFA" w14:textId="7947731F" w:rsidR="00E02C48" w:rsidRPr="003A57BB" w:rsidRDefault="004C48BF" w:rsidP="003A57BB">
            <w:pPr>
              <w:pStyle w:val="NoSpacing"/>
              <w:rPr>
                <w:sz w:val="20"/>
                <w:szCs w:val="20"/>
                <w:lang w:val="en-US"/>
              </w:rPr>
            </w:pPr>
            <w:r w:rsidRPr="003A57BB">
              <w:rPr>
                <w:sz w:val="20"/>
                <w:szCs w:val="20"/>
                <w:lang w:val="en-US"/>
              </w:rPr>
              <w:t xml:space="preserve">email: </w:t>
            </w:r>
            <w:hyperlink r:id="rId12" w:history="1">
              <w:r w:rsidR="00827387" w:rsidRPr="003A57BB">
                <w:rPr>
                  <w:rStyle w:val="Hyperlink"/>
                  <w:sz w:val="20"/>
                  <w:szCs w:val="20"/>
                  <w:lang w:val="en-US"/>
                </w:rPr>
                <w:t>alexandrablinovskih@yandex.ru</w:t>
              </w:r>
            </w:hyperlink>
            <w:r w:rsidR="00827387" w:rsidRPr="003A57BB">
              <w:rPr>
                <w:sz w:val="20"/>
                <w:szCs w:val="20"/>
                <w:lang w:val="en-US"/>
              </w:rPr>
              <w:t xml:space="preserve"> </w:t>
            </w:r>
          </w:p>
        </w:tc>
        <w:tc>
          <w:tcPr>
            <w:tcW w:w="4643" w:type="dxa"/>
          </w:tcPr>
          <w:p w14:paraId="142C2AB8" w14:textId="77777777" w:rsidR="009C05DC" w:rsidRPr="003A57BB" w:rsidRDefault="009C05DC" w:rsidP="003A57BB">
            <w:pPr>
              <w:pStyle w:val="NoSpacing"/>
              <w:rPr>
                <w:sz w:val="20"/>
                <w:szCs w:val="20"/>
                <w:lang w:val="en-US"/>
              </w:rPr>
            </w:pPr>
            <w:r w:rsidRPr="003A57BB">
              <w:rPr>
                <w:sz w:val="20"/>
                <w:szCs w:val="20"/>
                <w:lang w:val="en-US"/>
              </w:rPr>
              <w:t>RSCI SPIN-code: 8414-1560</w:t>
            </w:r>
          </w:p>
          <w:p w14:paraId="7D6F9CC6" w14:textId="778A8BCE" w:rsidR="00E02C48" w:rsidRPr="003A57BB" w:rsidRDefault="004F04B6" w:rsidP="003A57BB">
            <w:pPr>
              <w:pStyle w:val="NoSpacing"/>
              <w:rPr>
                <w:sz w:val="20"/>
                <w:szCs w:val="20"/>
                <w:lang w:val="en-US"/>
              </w:rPr>
            </w:pPr>
            <w:r w:rsidRPr="003A57BB">
              <w:rPr>
                <w:sz w:val="20"/>
                <w:szCs w:val="20"/>
                <w:lang w:val="en-US"/>
              </w:rPr>
              <w:t xml:space="preserve">email: </w:t>
            </w:r>
            <w:hyperlink r:id="rId13" w:history="1">
              <w:r w:rsidR="00827387" w:rsidRPr="003A57BB">
                <w:rPr>
                  <w:rStyle w:val="Hyperlink"/>
                  <w:sz w:val="20"/>
                  <w:szCs w:val="20"/>
                  <w:lang w:val="en-US"/>
                </w:rPr>
                <w:t>alexandrablinovskih@yandex.ru</w:t>
              </w:r>
            </w:hyperlink>
            <w:r w:rsidR="00827387" w:rsidRPr="003A57BB">
              <w:rPr>
                <w:sz w:val="20"/>
                <w:szCs w:val="20"/>
                <w:lang w:val="en-US"/>
              </w:rPr>
              <w:t xml:space="preserve"> </w:t>
            </w:r>
          </w:p>
        </w:tc>
      </w:tr>
      <w:tr w:rsidR="00E02C48" w:rsidRPr="008A00E6" w14:paraId="2E45550C" w14:textId="77777777" w:rsidTr="003A57BB">
        <w:tc>
          <w:tcPr>
            <w:tcW w:w="4643" w:type="dxa"/>
          </w:tcPr>
          <w:p w14:paraId="12500B7C" w14:textId="77777777" w:rsidR="00574052" w:rsidRPr="003A57BB" w:rsidRDefault="009E6D36" w:rsidP="003A57BB">
            <w:pPr>
              <w:pStyle w:val="NoSpacing"/>
              <w:rPr>
                <w:i/>
                <w:sz w:val="20"/>
                <w:szCs w:val="20"/>
              </w:rPr>
            </w:pPr>
            <w:r w:rsidRPr="003A57BB">
              <w:rPr>
                <w:i/>
                <w:sz w:val="20"/>
                <w:szCs w:val="20"/>
              </w:rPr>
              <w:t>Кубанский государственный аграрный университет, Краснодар, Россия</w:t>
            </w:r>
          </w:p>
          <w:p w14:paraId="23D55C6E" w14:textId="77777777" w:rsidR="00002BAD" w:rsidRPr="003A57BB" w:rsidRDefault="00002BAD" w:rsidP="003A57BB">
            <w:pPr>
              <w:pStyle w:val="NoSpacing"/>
              <w:rPr>
                <w:i/>
                <w:sz w:val="20"/>
                <w:szCs w:val="20"/>
              </w:rPr>
            </w:pPr>
          </w:p>
        </w:tc>
        <w:tc>
          <w:tcPr>
            <w:tcW w:w="4643" w:type="dxa"/>
          </w:tcPr>
          <w:p w14:paraId="4B47AD45" w14:textId="77777777" w:rsidR="0037197A" w:rsidRPr="003A57BB" w:rsidRDefault="009E6D36" w:rsidP="003A57BB">
            <w:pPr>
              <w:pStyle w:val="NoSpacing"/>
              <w:rPr>
                <w:i/>
                <w:sz w:val="20"/>
                <w:szCs w:val="20"/>
                <w:lang w:val="en-US"/>
              </w:rPr>
            </w:pPr>
            <w:r w:rsidRPr="003A57BB">
              <w:rPr>
                <w:i/>
                <w:sz w:val="20"/>
                <w:szCs w:val="20"/>
                <w:lang w:val="en-US"/>
              </w:rPr>
              <w:t>Kuban State Agrarian University, Krasnodar, Russia</w:t>
            </w:r>
          </w:p>
          <w:p w14:paraId="17CF0A95" w14:textId="77777777" w:rsidR="009E6D36" w:rsidRPr="003A57BB" w:rsidRDefault="009E6D36" w:rsidP="003A57BB">
            <w:pPr>
              <w:pStyle w:val="NoSpacing"/>
              <w:rPr>
                <w:sz w:val="20"/>
                <w:szCs w:val="20"/>
                <w:lang w:val="en-US"/>
              </w:rPr>
            </w:pPr>
          </w:p>
          <w:p w14:paraId="7CD5B9C9" w14:textId="77777777" w:rsidR="00E02C48" w:rsidRPr="003A57BB" w:rsidRDefault="00E02C48" w:rsidP="003A57BB">
            <w:pPr>
              <w:pStyle w:val="NoSpacing"/>
              <w:rPr>
                <w:sz w:val="20"/>
                <w:szCs w:val="20"/>
                <w:lang w:val="en-US"/>
              </w:rPr>
            </w:pPr>
          </w:p>
        </w:tc>
      </w:tr>
      <w:tr w:rsidR="00E02C48" w:rsidRPr="008A00E6" w14:paraId="7F23AEB9" w14:textId="77777777" w:rsidTr="003A57BB">
        <w:tc>
          <w:tcPr>
            <w:tcW w:w="4643" w:type="dxa"/>
          </w:tcPr>
          <w:p w14:paraId="3B76CDC9" w14:textId="77777777" w:rsidR="00E02C48" w:rsidRDefault="00605A02" w:rsidP="003A57BB">
            <w:pPr>
              <w:rPr>
                <w:rFonts w:eastAsia="Calibri"/>
                <w:sz w:val="20"/>
                <w:szCs w:val="20"/>
              </w:rPr>
            </w:pPr>
            <w:r w:rsidRPr="003A57BB">
              <w:rPr>
                <w:rFonts w:eastAsia="Calibri"/>
                <w:sz w:val="20"/>
                <w:szCs w:val="20"/>
              </w:rPr>
              <w:t>В статье рассматриваются хозяйственно-биологические особенности среднеспелых сортов озимой мягкой пшеницы, выращиваемых в условиях центральной зоны Краснодарского края. Анализируется продуктивность различных сортов, их устойчивость к неблагоприятным климатическим условиям и качественные характеристики зерна. Особое внимание уделяется влиянию агрономических факторов на урожайность и качество продукции. Результаты исследования подчеркивают важность выбора сортов, адаптированных к местным условиям, для достижения высоких показателей в сельском хозяйстве</w:t>
            </w:r>
          </w:p>
          <w:p w14:paraId="34DC7F1B" w14:textId="0EAA6F26" w:rsidR="003A57BB" w:rsidRPr="003A57BB" w:rsidRDefault="003A57BB" w:rsidP="003A57BB">
            <w:pPr>
              <w:rPr>
                <w:rFonts w:eastAsia="Calibri"/>
                <w:sz w:val="20"/>
                <w:szCs w:val="20"/>
              </w:rPr>
            </w:pPr>
          </w:p>
        </w:tc>
        <w:tc>
          <w:tcPr>
            <w:tcW w:w="4643" w:type="dxa"/>
          </w:tcPr>
          <w:p w14:paraId="0A050F2C" w14:textId="3E5574AD" w:rsidR="00E02C48" w:rsidRPr="003A57BB" w:rsidRDefault="00605A02" w:rsidP="003A57BB">
            <w:pPr>
              <w:rPr>
                <w:rFonts w:eastAsia="Calibri"/>
                <w:color w:val="FF0000"/>
                <w:sz w:val="20"/>
                <w:szCs w:val="20"/>
                <w:lang w:val="en-US"/>
              </w:rPr>
            </w:pPr>
            <w:r w:rsidRPr="003A57BB">
              <w:rPr>
                <w:rFonts w:eastAsia="Calibri"/>
                <w:sz w:val="20"/>
                <w:szCs w:val="20"/>
                <w:lang w:val="en-US"/>
              </w:rPr>
              <w:t xml:space="preserve">The article considers the economic and biological features of medium-ripened varieties of winter soft wheat grown in the conditions of the central zone of the Krasnodar </w:t>
            </w:r>
            <w:r w:rsidR="003A57BB">
              <w:rPr>
                <w:rFonts w:eastAsia="Calibri"/>
                <w:sz w:val="20"/>
                <w:szCs w:val="20"/>
                <w:lang w:val="en-US"/>
              </w:rPr>
              <w:t>region</w:t>
            </w:r>
            <w:r w:rsidRPr="003A57BB">
              <w:rPr>
                <w:rFonts w:eastAsia="Calibri"/>
                <w:sz w:val="20"/>
                <w:szCs w:val="20"/>
                <w:lang w:val="en-US"/>
              </w:rPr>
              <w:t>. The productivity of various varieties, their resistance to adverse climatic conditions and the qualitative characteristics of grain are analyzed. Special attention is paid to the influence of agronomic factors on yield and product quality. The results of the study emphasize the importance of choosing varieties adapted to local conditions in order to achieve high performance in agriculture</w:t>
            </w:r>
          </w:p>
        </w:tc>
      </w:tr>
      <w:tr w:rsidR="00E02C48" w:rsidRPr="008A00E6" w14:paraId="0D545954" w14:textId="77777777" w:rsidTr="003A57BB">
        <w:tc>
          <w:tcPr>
            <w:tcW w:w="4643" w:type="dxa"/>
          </w:tcPr>
          <w:p w14:paraId="4D2E71CF" w14:textId="77777777" w:rsidR="00E02C48" w:rsidRDefault="00E02C48" w:rsidP="003A57BB">
            <w:pPr>
              <w:rPr>
                <w:rFonts w:eastAsia="Calibri"/>
                <w:sz w:val="20"/>
                <w:szCs w:val="20"/>
              </w:rPr>
            </w:pPr>
            <w:r w:rsidRPr="003A57BB">
              <w:rPr>
                <w:rFonts w:eastAsia="Calibri"/>
                <w:sz w:val="20"/>
                <w:szCs w:val="20"/>
              </w:rPr>
              <w:t>Ключевые слова:</w:t>
            </w:r>
            <w:r w:rsidRPr="003A57BB">
              <w:rPr>
                <w:sz w:val="20"/>
                <w:szCs w:val="20"/>
              </w:rPr>
              <w:t xml:space="preserve"> </w:t>
            </w:r>
            <w:r w:rsidR="00605A02" w:rsidRPr="003A57BB">
              <w:rPr>
                <w:rFonts w:eastAsia="Calibri"/>
                <w:sz w:val="20"/>
                <w:szCs w:val="20"/>
              </w:rPr>
              <w:t>ОЗИМАЯ ПШЕНИЦ</w:t>
            </w:r>
            <w:r w:rsidR="00801EF4" w:rsidRPr="003A57BB">
              <w:rPr>
                <w:rFonts w:eastAsia="Calibri"/>
                <w:sz w:val="20"/>
                <w:szCs w:val="20"/>
              </w:rPr>
              <w:t>А</w:t>
            </w:r>
            <w:r w:rsidRPr="003A57BB">
              <w:rPr>
                <w:rFonts w:eastAsia="Calibri"/>
                <w:sz w:val="20"/>
                <w:szCs w:val="20"/>
              </w:rPr>
              <w:t xml:space="preserve">, </w:t>
            </w:r>
            <w:r w:rsidR="00605A02" w:rsidRPr="003A57BB">
              <w:rPr>
                <w:rFonts w:eastAsia="Calibri"/>
                <w:sz w:val="20"/>
                <w:szCs w:val="20"/>
              </w:rPr>
              <w:t>СОРТ</w:t>
            </w:r>
            <w:r w:rsidRPr="003A57BB">
              <w:rPr>
                <w:rFonts w:eastAsia="Calibri"/>
                <w:sz w:val="20"/>
                <w:szCs w:val="20"/>
              </w:rPr>
              <w:t xml:space="preserve">, </w:t>
            </w:r>
            <w:r w:rsidR="00605A02" w:rsidRPr="003A57BB">
              <w:rPr>
                <w:rFonts w:eastAsia="Calibri"/>
                <w:sz w:val="20"/>
                <w:szCs w:val="20"/>
              </w:rPr>
              <w:t>ФАЗА КОЛОШЕНИЯ</w:t>
            </w:r>
            <w:r w:rsidRPr="003A57BB">
              <w:rPr>
                <w:rFonts w:eastAsia="Calibri"/>
                <w:sz w:val="20"/>
                <w:szCs w:val="20"/>
              </w:rPr>
              <w:t>, АДАПТАЦИЯ, П</w:t>
            </w:r>
            <w:r w:rsidR="00605A02" w:rsidRPr="003A57BB">
              <w:rPr>
                <w:rFonts w:eastAsia="Calibri"/>
                <w:sz w:val="20"/>
                <w:szCs w:val="20"/>
              </w:rPr>
              <w:t>РОДУКТИВНОСТЬ, УРОЖАЙНОСТЬ</w:t>
            </w:r>
            <w:r w:rsidRPr="003A57BB">
              <w:rPr>
                <w:rFonts w:eastAsia="Calibri"/>
                <w:sz w:val="20"/>
                <w:szCs w:val="20"/>
              </w:rPr>
              <w:t xml:space="preserve">, </w:t>
            </w:r>
            <w:r w:rsidR="00605A02" w:rsidRPr="003A57BB">
              <w:rPr>
                <w:rFonts w:eastAsia="Calibri"/>
                <w:sz w:val="20"/>
                <w:szCs w:val="20"/>
              </w:rPr>
              <w:t>КЛЕЙКОВИНА</w:t>
            </w:r>
          </w:p>
          <w:p w14:paraId="301E603E" w14:textId="77777777" w:rsidR="003A57BB" w:rsidRDefault="003A57BB" w:rsidP="003A57BB">
            <w:pPr>
              <w:rPr>
                <w:rFonts w:eastAsia="Calibri"/>
                <w:sz w:val="20"/>
                <w:szCs w:val="20"/>
              </w:rPr>
            </w:pPr>
          </w:p>
          <w:p w14:paraId="16F2E1B3" w14:textId="3F1BA34B" w:rsidR="003A57BB" w:rsidRPr="003A57BB" w:rsidRDefault="006E1377" w:rsidP="003A57BB">
            <w:pPr>
              <w:rPr>
                <w:rFonts w:eastAsia="Calibri"/>
                <w:sz w:val="20"/>
                <w:szCs w:val="20"/>
                <w:lang w:val="en-US"/>
              </w:rPr>
            </w:pPr>
            <w:hyperlink r:id="rId14" w:history="1">
              <w:r w:rsidR="003A57BB" w:rsidRPr="00AF63C8">
                <w:rPr>
                  <w:rStyle w:val="Hyperlink"/>
                  <w:rFonts w:eastAsia="Calibri"/>
                  <w:sz w:val="20"/>
                  <w:szCs w:val="20"/>
                </w:rPr>
                <w:t>http://dx.doi.org/10.21515/1990-4665-202-0</w:t>
              </w:r>
              <w:r w:rsidR="003A57BB" w:rsidRPr="00AF63C8">
                <w:rPr>
                  <w:rStyle w:val="Hyperlink"/>
                  <w:rFonts w:eastAsia="Calibri"/>
                  <w:sz w:val="20"/>
                  <w:szCs w:val="20"/>
                  <w:lang w:val="en-US"/>
                </w:rPr>
                <w:t>26</w:t>
              </w:r>
            </w:hyperlink>
            <w:r w:rsidR="003A57BB">
              <w:rPr>
                <w:rFonts w:eastAsia="Calibri"/>
                <w:sz w:val="20"/>
                <w:szCs w:val="20"/>
                <w:lang w:val="en-US"/>
              </w:rPr>
              <w:t xml:space="preserve"> </w:t>
            </w:r>
          </w:p>
        </w:tc>
        <w:tc>
          <w:tcPr>
            <w:tcW w:w="4643" w:type="dxa"/>
          </w:tcPr>
          <w:p w14:paraId="7EC9587B" w14:textId="4A3857D2" w:rsidR="00E02C48" w:rsidRPr="003A57BB" w:rsidRDefault="00605A02" w:rsidP="003A57BB">
            <w:pPr>
              <w:rPr>
                <w:rFonts w:eastAsia="Calibri"/>
                <w:sz w:val="20"/>
                <w:szCs w:val="20"/>
                <w:lang w:val="en-US"/>
              </w:rPr>
            </w:pPr>
            <w:r w:rsidRPr="003A57BB">
              <w:rPr>
                <w:rFonts w:eastAsia="Calibri"/>
                <w:sz w:val="20"/>
                <w:szCs w:val="20"/>
                <w:lang w:val="en-US"/>
              </w:rPr>
              <w:t>Keywords: WINTER WHEAT, VARIETY, EARING PHASE, ADAPTATION, PRODUCTIVITY, YIELD, GLUTEN</w:t>
            </w:r>
          </w:p>
        </w:tc>
      </w:tr>
    </w:tbl>
    <w:p w14:paraId="77F39BB1" w14:textId="77777777" w:rsidR="00486869" w:rsidRPr="004F04B6" w:rsidRDefault="00486869" w:rsidP="00EF2EBD">
      <w:pPr>
        <w:spacing w:line="360" w:lineRule="auto"/>
        <w:jc w:val="both"/>
        <w:rPr>
          <w:sz w:val="28"/>
          <w:szCs w:val="28"/>
          <w:lang w:val="en-US"/>
        </w:rPr>
      </w:pPr>
    </w:p>
    <w:p w14:paraId="01E5B545" w14:textId="6C2B42B9" w:rsidR="00C14EA3" w:rsidRDefault="00486869" w:rsidP="00BE773E">
      <w:pPr>
        <w:spacing w:line="360" w:lineRule="auto"/>
        <w:ind w:firstLine="720"/>
        <w:jc w:val="both"/>
        <w:rPr>
          <w:sz w:val="28"/>
          <w:szCs w:val="28"/>
        </w:rPr>
      </w:pPr>
      <w:r w:rsidRPr="00486869">
        <w:rPr>
          <w:b/>
          <w:sz w:val="28"/>
          <w:szCs w:val="28"/>
        </w:rPr>
        <w:t>Введение.</w:t>
      </w:r>
      <w:r>
        <w:rPr>
          <w:sz w:val="28"/>
          <w:szCs w:val="28"/>
        </w:rPr>
        <w:t xml:space="preserve"> </w:t>
      </w:r>
      <w:r w:rsidR="00F4489E" w:rsidRPr="00F4489E">
        <w:rPr>
          <w:sz w:val="28"/>
          <w:szCs w:val="28"/>
        </w:rPr>
        <w:t>Озимая пшеница играет важную роль в сельском хозяйстве России, особенно в Краснодарском крае, где условия для её выращивания весьма благоприятны.</w:t>
      </w:r>
      <w:r w:rsidR="00F4489E">
        <w:rPr>
          <w:sz w:val="28"/>
          <w:szCs w:val="28"/>
        </w:rPr>
        <w:t xml:space="preserve"> </w:t>
      </w:r>
      <w:r w:rsidR="00361FF9" w:rsidRPr="00361FF9">
        <w:rPr>
          <w:sz w:val="28"/>
          <w:szCs w:val="28"/>
        </w:rPr>
        <w:t xml:space="preserve">В последние годы площадь, отведенная под озимую пшеницу в Краснодарском крае, составляет </w:t>
      </w:r>
      <w:r w:rsidR="00361FF9" w:rsidRPr="00361FF9">
        <w:rPr>
          <w:sz w:val="28"/>
          <w:szCs w:val="28"/>
        </w:rPr>
        <w:lastRenderedPageBreak/>
        <w:t xml:space="preserve">примерно 1,5-2 миллиона гектаров, а средняя урожайность колеблется от 4 до 6 тонн с гектара, что зависит от климатических условий и агрономических методов. Объем производства в регионе может достигать 8-10 миллионов тонн ежегодно. </w:t>
      </w:r>
      <w:r w:rsidR="008412B9">
        <w:rPr>
          <w:sz w:val="28"/>
          <w:szCs w:val="28"/>
        </w:rPr>
        <w:t>[2]</w:t>
      </w:r>
      <w:r w:rsidR="00C14EA3" w:rsidRPr="00C14EA3">
        <w:rPr>
          <w:sz w:val="28"/>
          <w:szCs w:val="28"/>
        </w:rPr>
        <w:t>.</w:t>
      </w:r>
    </w:p>
    <w:p w14:paraId="6467BD61" w14:textId="63A4E4AB" w:rsidR="00C14EA3" w:rsidRDefault="00C14EA3" w:rsidP="00BE773E">
      <w:pPr>
        <w:spacing w:line="360" w:lineRule="auto"/>
        <w:ind w:firstLine="720"/>
        <w:jc w:val="both"/>
        <w:rPr>
          <w:sz w:val="28"/>
          <w:szCs w:val="28"/>
        </w:rPr>
      </w:pPr>
      <w:r w:rsidRPr="00C14EA3">
        <w:rPr>
          <w:sz w:val="28"/>
          <w:szCs w:val="28"/>
        </w:rPr>
        <w:t xml:space="preserve">На уровне всей страны площадь посевов озимой пшеницы составляет около 7-8 миллионов гектаров, с средней урожайностью от 2,5 до 4 тонн с гектара и общим объемом производства, достигающим 15-20 миллионов тонн в год. Эти показатели подчеркивают значимость озимой пшеницы как стратегически важной культуры для продовольственной безопасности </w:t>
      </w:r>
      <w:r w:rsidR="008412B9">
        <w:rPr>
          <w:sz w:val="28"/>
          <w:szCs w:val="28"/>
        </w:rPr>
        <w:t xml:space="preserve">      </w:t>
      </w:r>
      <w:r w:rsidRPr="00C14EA3">
        <w:rPr>
          <w:sz w:val="28"/>
          <w:szCs w:val="28"/>
        </w:rPr>
        <w:t>России</w:t>
      </w:r>
      <w:r w:rsidR="008412B9">
        <w:rPr>
          <w:sz w:val="28"/>
          <w:szCs w:val="28"/>
        </w:rPr>
        <w:t xml:space="preserve"> [4]</w:t>
      </w:r>
      <w:r w:rsidR="008412B9" w:rsidRPr="00C14EA3">
        <w:rPr>
          <w:sz w:val="28"/>
          <w:szCs w:val="28"/>
        </w:rPr>
        <w:t>.</w:t>
      </w:r>
    </w:p>
    <w:p w14:paraId="1A5FB859" w14:textId="77777777" w:rsidR="00F4489E" w:rsidRDefault="00F4489E" w:rsidP="00C14EA3">
      <w:pPr>
        <w:spacing w:line="360" w:lineRule="auto"/>
        <w:ind w:firstLine="709"/>
        <w:jc w:val="both"/>
        <w:rPr>
          <w:sz w:val="28"/>
          <w:szCs w:val="28"/>
        </w:rPr>
      </w:pPr>
      <w:r w:rsidRPr="00F4489E">
        <w:rPr>
          <w:sz w:val="28"/>
          <w:szCs w:val="28"/>
        </w:rPr>
        <w:t xml:space="preserve">В сельскохозяйственном году 2022-2023 на селекционном участке УОХ «Кубань» был проведён эксперимент, целью которого была оценка хозяйственно-биологических характеристик сортов озимой мягкой пшеницы. Анализ образцов выполнялся в лаборатории кафедры генетики, селекции и семеноводства </w:t>
      </w:r>
      <w:proofErr w:type="spellStart"/>
      <w:r w:rsidRPr="00F4489E">
        <w:rPr>
          <w:sz w:val="28"/>
          <w:szCs w:val="28"/>
        </w:rPr>
        <w:t>КубГАУ</w:t>
      </w:r>
      <w:proofErr w:type="spellEnd"/>
      <w:r w:rsidRPr="00F4489E">
        <w:rPr>
          <w:sz w:val="28"/>
          <w:szCs w:val="28"/>
        </w:rPr>
        <w:t>, что гарантировало высокую точность и надёжность полученных результатов.</w:t>
      </w:r>
    </w:p>
    <w:p w14:paraId="7651E5AD" w14:textId="652FF0B7" w:rsidR="00C14EA3" w:rsidRPr="00C14EA3" w:rsidRDefault="00C14EA3" w:rsidP="00C14EA3">
      <w:pPr>
        <w:spacing w:line="360" w:lineRule="auto"/>
        <w:ind w:firstLine="709"/>
        <w:jc w:val="both"/>
        <w:rPr>
          <w:sz w:val="28"/>
          <w:szCs w:val="28"/>
        </w:rPr>
      </w:pPr>
      <w:r w:rsidRPr="00C14EA3">
        <w:rPr>
          <w:sz w:val="28"/>
          <w:szCs w:val="28"/>
        </w:rPr>
        <w:t>Общая площадь делянки составила 21 м², из которых учётная площадь составила 20 м². Опыт проводился с трёхкратной повторностью и систематическим расположением делянок, с шириной полевой дороги 6 м. Предшественником для озимой пшеницы служила соя, что также могло повли</w:t>
      </w:r>
      <w:r>
        <w:rPr>
          <w:sz w:val="28"/>
          <w:szCs w:val="28"/>
        </w:rPr>
        <w:t>ять на результаты исследования.</w:t>
      </w:r>
    </w:p>
    <w:p w14:paraId="3EE50F5D" w14:textId="553C0015" w:rsidR="00C14EA3" w:rsidRDefault="00F4489E" w:rsidP="00C14EA3">
      <w:pPr>
        <w:spacing w:line="360" w:lineRule="auto"/>
        <w:ind w:firstLine="709"/>
        <w:jc w:val="both"/>
        <w:rPr>
          <w:sz w:val="28"/>
          <w:szCs w:val="28"/>
        </w:rPr>
      </w:pPr>
      <w:r w:rsidRPr="00F4489E">
        <w:rPr>
          <w:sz w:val="28"/>
          <w:szCs w:val="28"/>
        </w:rPr>
        <w:t>Актуальность данной работы связана с необходимостью оценки различных сортов озимой пшеницы по их продуктивности и качеству.</w:t>
      </w:r>
      <w:r>
        <w:rPr>
          <w:sz w:val="28"/>
          <w:szCs w:val="28"/>
        </w:rPr>
        <w:t xml:space="preserve"> </w:t>
      </w:r>
      <w:r w:rsidR="00C14EA3" w:rsidRPr="00C14EA3">
        <w:rPr>
          <w:sz w:val="28"/>
          <w:szCs w:val="28"/>
        </w:rPr>
        <w:t xml:space="preserve">Целью нашего исследования является комплексная оценка сортов по нескольким ключевым параметрам, включая высоту растений и характеристики двух верхних листьев, структуру и продуктивность колоса, а также хлебопекарные качества и урожайность. Эти данные помогут определить наиболее перспективные сорта для дальнейшего возделывания </w:t>
      </w:r>
      <w:r w:rsidR="00C14EA3" w:rsidRPr="00C14EA3">
        <w:rPr>
          <w:sz w:val="28"/>
          <w:szCs w:val="28"/>
        </w:rPr>
        <w:lastRenderedPageBreak/>
        <w:t>в условиях Краснодарского края и способствовать повышению эффективности сельскохозяйственного производства.</w:t>
      </w:r>
    </w:p>
    <w:p w14:paraId="748B43D0" w14:textId="77777777" w:rsidR="00C14EA3" w:rsidRPr="00C14EA3" w:rsidRDefault="00486869" w:rsidP="00C14EA3">
      <w:pPr>
        <w:spacing w:line="360" w:lineRule="auto"/>
        <w:ind w:firstLine="709"/>
        <w:jc w:val="both"/>
        <w:rPr>
          <w:sz w:val="28"/>
          <w:szCs w:val="28"/>
        </w:rPr>
      </w:pPr>
      <w:r w:rsidRPr="00486869">
        <w:rPr>
          <w:b/>
          <w:sz w:val="28"/>
          <w:szCs w:val="28"/>
        </w:rPr>
        <w:t>Результаты и обсуждение.</w:t>
      </w:r>
      <w:r>
        <w:rPr>
          <w:sz w:val="28"/>
          <w:szCs w:val="28"/>
        </w:rPr>
        <w:t xml:space="preserve"> </w:t>
      </w:r>
      <w:r w:rsidR="00C14EA3" w:rsidRPr="00C14EA3">
        <w:rPr>
          <w:sz w:val="28"/>
          <w:szCs w:val="28"/>
        </w:rPr>
        <w:t>Для сравнения в данном опыте были отобраны сорта озимой мягкой пшеницы среднеспелой группы спелости: Степь, Гром, Ахмат и Велена. Сорт Степь был выбран в качестве стандарта.</w:t>
      </w:r>
    </w:p>
    <w:p w14:paraId="1DB58B62" w14:textId="768CA603" w:rsidR="00C14EA3" w:rsidRDefault="00C14EA3" w:rsidP="00FE3C67">
      <w:pPr>
        <w:spacing w:line="360" w:lineRule="auto"/>
        <w:jc w:val="both"/>
        <w:rPr>
          <w:sz w:val="28"/>
          <w:szCs w:val="28"/>
        </w:rPr>
      </w:pPr>
      <w:r w:rsidRPr="00C14EA3">
        <w:rPr>
          <w:sz w:val="28"/>
          <w:szCs w:val="28"/>
        </w:rPr>
        <w:t>Наступление фазы</w:t>
      </w:r>
      <w:r>
        <w:rPr>
          <w:sz w:val="28"/>
          <w:szCs w:val="28"/>
        </w:rPr>
        <w:t xml:space="preserve"> колошения у злаковых растений, </w:t>
      </w:r>
      <w:r w:rsidRPr="00C14EA3">
        <w:rPr>
          <w:sz w:val="28"/>
          <w:szCs w:val="28"/>
        </w:rPr>
        <w:t>играет немаловажную роль в формировании будущего урожая культуры. Необходимо понимать, что растянутое колошение вызывает неравномерное созревание, что, в свою очередь, может затруднить уборку и привести к потерям урожая. В эту фазу у растений озимой мягкой пшеницы происходит активное потребление влаги и питательных веществ</w:t>
      </w:r>
      <w:r w:rsidR="008412B9">
        <w:rPr>
          <w:sz w:val="28"/>
          <w:szCs w:val="28"/>
        </w:rPr>
        <w:t xml:space="preserve"> [1]</w:t>
      </w:r>
      <w:r w:rsidR="008412B9" w:rsidRPr="00C14EA3">
        <w:rPr>
          <w:sz w:val="28"/>
          <w:szCs w:val="28"/>
        </w:rPr>
        <w:t>.</w:t>
      </w:r>
      <w:r w:rsidR="008412B9">
        <w:rPr>
          <w:sz w:val="28"/>
          <w:szCs w:val="28"/>
        </w:rPr>
        <w:t xml:space="preserve"> </w:t>
      </w:r>
    </w:p>
    <w:p w14:paraId="6A9E2981" w14:textId="77777777" w:rsidR="00FE3C67" w:rsidRDefault="00FE3C67" w:rsidP="006C4676">
      <w:pPr>
        <w:spacing w:line="360" w:lineRule="auto"/>
        <w:jc w:val="both"/>
        <w:rPr>
          <w:sz w:val="28"/>
          <w:szCs w:val="28"/>
        </w:rPr>
      </w:pPr>
    </w:p>
    <w:p w14:paraId="18C63DEF" w14:textId="0EDBEE69" w:rsidR="00BE773E" w:rsidRPr="006C4676" w:rsidRDefault="00BE773E" w:rsidP="006C4676">
      <w:pPr>
        <w:spacing w:line="360" w:lineRule="auto"/>
        <w:jc w:val="both"/>
        <w:rPr>
          <w:rFonts w:eastAsia="Calibri"/>
          <w:sz w:val="28"/>
          <w:szCs w:val="28"/>
          <w:vertAlign w:val="superscript"/>
        </w:rPr>
      </w:pPr>
      <w:r w:rsidRPr="00947167">
        <w:rPr>
          <w:sz w:val="28"/>
          <w:szCs w:val="28"/>
        </w:rPr>
        <w:t xml:space="preserve">Таблица </w:t>
      </w:r>
      <w:r w:rsidR="00226A3E">
        <w:rPr>
          <w:sz w:val="28"/>
          <w:szCs w:val="28"/>
        </w:rPr>
        <w:t>1</w:t>
      </w:r>
      <w:r w:rsidRPr="00947167">
        <w:rPr>
          <w:sz w:val="28"/>
          <w:szCs w:val="28"/>
        </w:rPr>
        <w:t xml:space="preserve"> - </w:t>
      </w:r>
      <w:r w:rsidR="006C4676">
        <w:rPr>
          <w:sz w:val="28"/>
          <w:szCs w:val="28"/>
        </w:rPr>
        <w:t>П</w:t>
      </w:r>
      <w:r w:rsidRPr="00947167">
        <w:rPr>
          <w:rFonts w:eastAsia="Calibri"/>
          <w:sz w:val="28"/>
          <w:szCs w:val="28"/>
        </w:rPr>
        <w:t>лощадь лист</w:t>
      </w:r>
      <w:r w:rsidR="006C4676">
        <w:rPr>
          <w:rFonts w:eastAsia="Calibri"/>
          <w:sz w:val="28"/>
          <w:szCs w:val="28"/>
        </w:rPr>
        <w:t>овой п</w:t>
      </w:r>
      <w:r w:rsidR="00FE3C67">
        <w:rPr>
          <w:rFonts w:eastAsia="Calibri"/>
          <w:sz w:val="28"/>
          <w:szCs w:val="28"/>
        </w:rPr>
        <w:t>оверхности</w:t>
      </w:r>
      <w:r w:rsidRPr="00947167">
        <w:rPr>
          <w:rFonts w:eastAsia="Calibri"/>
          <w:sz w:val="28"/>
          <w:szCs w:val="28"/>
        </w:rPr>
        <w:t xml:space="preserve"> сортов озимой мягкой пшеницы</w:t>
      </w:r>
      <w:r w:rsidR="00CE24A9">
        <w:rPr>
          <w:rFonts w:eastAsia="Calibri"/>
          <w:sz w:val="28"/>
          <w:szCs w:val="28"/>
        </w:rPr>
        <w:t xml:space="preserve">, </w:t>
      </w:r>
      <w:r w:rsidR="00CE24A9" w:rsidRPr="00947167">
        <w:rPr>
          <w:rFonts w:eastAsia="Times New Roman"/>
          <w:sz w:val="28"/>
          <w:szCs w:val="28"/>
          <w:lang w:eastAsia="ru-RU"/>
        </w:rPr>
        <w:t>УОХ «Кубань»</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1761"/>
        <w:gridCol w:w="2080"/>
        <w:gridCol w:w="1970"/>
      </w:tblGrid>
      <w:tr w:rsidR="006C4676" w:rsidRPr="00947167" w14:paraId="174634A6" w14:textId="77777777" w:rsidTr="00E35F05">
        <w:trPr>
          <w:cantSplit/>
          <w:trHeight w:val="206"/>
        </w:trPr>
        <w:tc>
          <w:tcPr>
            <w:tcW w:w="3545" w:type="dxa"/>
            <w:vMerge w:val="restart"/>
            <w:vAlign w:val="center"/>
          </w:tcPr>
          <w:p w14:paraId="0842C488" w14:textId="77777777" w:rsidR="006C4676" w:rsidRPr="00947167" w:rsidRDefault="006C4676" w:rsidP="00226A3E">
            <w:pPr>
              <w:jc w:val="center"/>
              <w:rPr>
                <w:sz w:val="28"/>
                <w:szCs w:val="28"/>
              </w:rPr>
            </w:pPr>
            <w:r w:rsidRPr="00947167">
              <w:rPr>
                <w:sz w:val="28"/>
                <w:szCs w:val="28"/>
              </w:rPr>
              <w:t>Сорт</w:t>
            </w:r>
          </w:p>
        </w:tc>
        <w:tc>
          <w:tcPr>
            <w:tcW w:w="3841" w:type="dxa"/>
            <w:gridSpan w:val="2"/>
            <w:vAlign w:val="center"/>
          </w:tcPr>
          <w:p w14:paraId="07BEE4F7" w14:textId="70000CA3" w:rsidR="006C4676" w:rsidRPr="00FE3C67" w:rsidRDefault="006C4676" w:rsidP="00226A3E">
            <w:pPr>
              <w:jc w:val="center"/>
              <w:rPr>
                <w:sz w:val="28"/>
                <w:szCs w:val="28"/>
                <w:vertAlign w:val="superscript"/>
              </w:rPr>
            </w:pPr>
            <w:r>
              <w:rPr>
                <w:sz w:val="28"/>
                <w:szCs w:val="28"/>
              </w:rPr>
              <w:t>Л</w:t>
            </w:r>
            <w:r w:rsidRPr="00947167">
              <w:rPr>
                <w:sz w:val="28"/>
                <w:szCs w:val="28"/>
              </w:rPr>
              <w:t>ист, S</w:t>
            </w:r>
            <w:r w:rsidR="00FE3C67">
              <w:rPr>
                <w:sz w:val="28"/>
                <w:szCs w:val="28"/>
              </w:rPr>
              <w:t>, см</w:t>
            </w:r>
            <w:r w:rsidR="00FE3C67">
              <w:rPr>
                <w:sz w:val="28"/>
                <w:szCs w:val="28"/>
                <w:vertAlign w:val="superscript"/>
              </w:rPr>
              <w:t>2</w:t>
            </w:r>
          </w:p>
        </w:tc>
        <w:tc>
          <w:tcPr>
            <w:tcW w:w="1970" w:type="dxa"/>
            <w:vMerge w:val="restart"/>
            <w:vAlign w:val="center"/>
          </w:tcPr>
          <w:p w14:paraId="416291F3" w14:textId="5EE8A5EB" w:rsidR="006C4676" w:rsidRPr="00FE3C67" w:rsidRDefault="006C4676" w:rsidP="00226A3E">
            <w:pPr>
              <w:jc w:val="center"/>
              <w:rPr>
                <w:sz w:val="28"/>
                <w:szCs w:val="28"/>
                <w:vertAlign w:val="superscript"/>
              </w:rPr>
            </w:pPr>
            <w:r>
              <w:rPr>
                <w:sz w:val="28"/>
                <w:szCs w:val="28"/>
              </w:rPr>
              <w:t xml:space="preserve">Сумма, </w:t>
            </w:r>
            <w:r w:rsidRPr="00947167">
              <w:rPr>
                <w:sz w:val="28"/>
                <w:szCs w:val="28"/>
              </w:rPr>
              <w:t>S</w:t>
            </w:r>
            <w:r w:rsidR="00FE3C67">
              <w:rPr>
                <w:sz w:val="28"/>
                <w:szCs w:val="28"/>
              </w:rPr>
              <w:t>, см</w:t>
            </w:r>
            <w:r w:rsidR="00FE3C67">
              <w:rPr>
                <w:sz w:val="28"/>
                <w:szCs w:val="28"/>
                <w:vertAlign w:val="superscript"/>
              </w:rPr>
              <w:t>2</w:t>
            </w:r>
          </w:p>
          <w:p w14:paraId="7D85F648" w14:textId="52A03858" w:rsidR="006C4676" w:rsidRPr="00947167" w:rsidRDefault="006C4676" w:rsidP="00226A3E">
            <w:pPr>
              <w:jc w:val="center"/>
              <w:rPr>
                <w:sz w:val="28"/>
                <w:szCs w:val="28"/>
              </w:rPr>
            </w:pPr>
          </w:p>
        </w:tc>
      </w:tr>
      <w:tr w:rsidR="006C4676" w:rsidRPr="00947167" w14:paraId="50D41FEA" w14:textId="77777777" w:rsidTr="00E35F05">
        <w:trPr>
          <w:cantSplit/>
          <w:trHeight w:val="533"/>
        </w:trPr>
        <w:tc>
          <w:tcPr>
            <w:tcW w:w="3545" w:type="dxa"/>
            <w:vMerge/>
            <w:vAlign w:val="center"/>
          </w:tcPr>
          <w:p w14:paraId="7B5E8DF5" w14:textId="77777777" w:rsidR="006C4676" w:rsidRPr="00947167" w:rsidRDefault="006C4676" w:rsidP="00226A3E"/>
        </w:tc>
        <w:tc>
          <w:tcPr>
            <w:tcW w:w="1761" w:type="dxa"/>
            <w:vAlign w:val="center"/>
          </w:tcPr>
          <w:p w14:paraId="3911B0B1" w14:textId="77777777" w:rsidR="006C4676" w:rsidRPr="00947167" w:rsidRDefault="006C4676" w:rsidP="00226A3E">
            <w:pPr>
              <w:jc w:val="center"/>
              <w:rPr>
                <w:sz w:val="28"/>
                <w:szCs w:val="28"/>
              </w:rPr>
            </w:pPr>
            <w:proofErr w:type="spellStart"/>
            <w:r w:rsidRPr="00947167">
              <w:rPr>
                <w:sz w:val="28"/>
                <w:szCs w:val="28"/>
              </w:rPr>
              <w:t>флаговый</w:t>
            </w:r>
            <w:proofErr w:type="spellEnd"/>
          </w:p>
        </w:tc>
        <w:tc>
          <w:tcPr>
            <w:tcW w:w="2080" w:type="dxa"/>
            <w:vAlign w:val="center"/>
          </w:tcPr>
          <w:p w14:paraId="76B44E57" w14:textId="77777777" w:rsidR="006C4676" w:rsidRPr="00947167" w:rsidRDefault="006C4676" w:rsidP="00226A3E">
            <w:pPr>
              <w:jc w:val="center"/>
              <w:rPr>
                <w:sz w:val="28"/>
                <w:szCs w:val="28"/>
              </w:rPr>
            </w:pPr>
            <w:proofErr w:type="spellStart"/>
            <w:r w:rsidRPr="00947167">
              <w:rPr>
                <w:sz w:val="28"/>
                <w:szCs w:val="28"/>
              </w:rPr>
              <w:t>подфлаговый</w:t>
            </w:r>
            <w:proofErr w:type="spellEnd"/>
          </w:p>
        </w:tc>
        <w:tc>
          <w:tcPr>
            <w:tcW w:w="1970" w:type="dxa"/>
            <w:vMerge/>
          </w:tcPr>
          <w:p w14:paraId="7E2E49DA" w14:textId="77777777" w:rsidR="006C4676" w:rsidRPr="00947167" w:rsidRDefault="006C4676" w:rsidP="00226A3E"/>
        </w:tc>
      </w:tr>
      <w:tr w:rsidR="006C4676" w:rsidRPr="00947167" w14:paraId="6E0C2347" w14:textId="77777777" w:rsidTr="00E35F05">
        <w:trPr>
          <w:trHeight w:val="440"/>
        </w:trPr>
        <w:tc>
          <w:tcPr>
            <w:tcW w:w="3545" w:type="dxa"/>
            <w:tcBorders>
              <w:top w:val="single" w:sz="4" w:space="0" w:color="auto"/>
              <w:left w:val="single" w:sz="4" w:space="0" w:color="auto"/>
              <w:bottom w:val="nil"/>
              <w:right w:val="nil"/>
            </w:tcBorders>
            <w:shd w:val="clear" w:color="auto" w:fill="FFFFFF"/>
            <w:vAlign w:val="center"/>
          </w:tcPr>
          <w:p w14:paraId="74D92740" w14:textId="77777777" w:rsidR="006C4676" w:rsidRPr="00947167" w:rsidRDefault="006C4676" w:rsidP="00226A3E">
            <w:pPr>
              <w:rPr>
                <w:sz w:val="28"/>
                <w:szCs w:val="28"/>
                <w:lang w:val="en-US"/>
              </w:rPr>
            </w:pPr>
            <w:r w:rsidRPr="00947167">
              <w:rPr>
                <w:sz w:val="28"/>
                <w:szCs w:val="28"/>
              </w:rPr>
              <w:t xml:space="preserve"> Степь (</w:t>
            </w:r>
            <w:r w:rsidRPr="00947167">
              <w:rPr>
                <w:sz w:val="28"/>
                <w:szCs w:val="28"/>
                <w:lang w:val="en-US"/>
              </w:rPr>
              <w:t>St)</w:t>
            </w:r>
          </w:p>
        </w:tc>
        <w:tc>
          <w:tcPr>
            <w:tcW w:w="1761" w:type="dxa"/>
            <w:vAlign w:val="center"/>
          </w:tcPr>
          <w:p w14:paraId="74E55B05" w14:textId="77777777" w:rsidR="006C4676" w:rsidRPr="00947167" w:rsidRDefault="006C4676" w:rsidP="00226A3E">
            <w:pPr>
              <w:jc w:val="center"/>
              <w:rPr>
                <w:sz w:val="28"/>
                <w:szCs w:val="28"/>
              </w:rPr>
            </w:pPr>
            <w:r w:rsidRPr="00947167">
              <w:rPr>
                <w:sz w:val="28"/>
                <w:szCs w:val="28"/>
              </w:rPr>
              <w:t>31,0</w:t>
            </w:r>
          </w:p>
        </w:tc>
        <w:tc>
          <w:tcPr>
            <w:tcW w:w="2080" w:type="dxa"/>
            <w:vAlign w:val="center"/>
          </w:tcPr>
          <w:p w14:paraId="1DE1D6BD" w14:textId="77777777" w:rsidR="006C4676" w:rsidRPr="00947167" w:rsidRDefault="006C4676" w:rsidP="00226A3E">
            <w:pPr>
              <w:jc w:val="center"/>
              <w:rPr>
                <w:sz w:val="28"/>
                <w:szCs w:val="28"/>
              </w:rPr>
            </w:pPr>
            <w:r w:rsidRPr="00947167">
              <w:rPr>
                <w:sz w:val="28"/>
                <w:szCs w:val="28"/>
              </w:rPr>
              <w:t>31,6</w:t>
            </w:r>
          </w:p>
        </w:tc>
        <w:tc>
          <w:tcPr>
            <w:tcW w:w="1970" w:type="dxa"/>
            <w:vAlign w:val="center"/>
          </w:tcPr>
          <w:p w14:paraId="7BF7D750" w14:textId="77777777" w:rsidR="006C4676" w:rsidRPr="00947167" w:rsidRDefault="006C4676" w:rsidP="00226A3E">
            <w:pPr>
              <w:jc w:val="center"/>
              <w:rPr>
                <w:sz w:val="28"/>
                <w:szCs w:val="28"/>
              </w:rPr>
            </w:pPr>
            <w:r w:rsidRPr="00947167">
              <w:rPr>
                <w:sz w:val="28"/>
                <w:szCs w:val="28"/>
              </w:rPr>
              <w:t>62,6</w:t>
            </w:r>
          </w:p>
        </w:tc>
      </w:tr>
      <w:tr w:rsidR="006C4676" w:rsidRPr="00947167" w14:paraId="2AF12E8E" w14:textId="77777777" w:rsidTr="00E35F05">
        <w:trPr>
          <w:trHeight w:val="430"/>
        </w:trPr>
        <w:tc>
          <w:tcPr>
            <w:tcW w:w="3545" w:type="dxa"/>
            <w:tcBorders>
              <w:top w:val="single" w:sz="4" w:space="0" w:color="auto"/>
              <w:left w:val="single" w:sz="4" w:space="0" w:color="auto"/>
              <w:bottom w:val="nil"/>
              <w:right w:val="nil"/>
            </w:tcBorders>
            <w:shd w:val="clear" w:color="auto" w:fill="FFFFFF"/>
            <w:vAlign w:val="center"/>
          </w:tcPr>
          <w:p w14:paraId="62B24783" w14:textId="77777777" w:rsidR="006C4676" w:rsidRPr="00947167" w:rsidRDefault="006C4676" w:rsidP="00226A3E">
            <w:pPr>
              <w:rPr>
                <w:sz w:val="28"/>
                <w:szCs w:val="28"/>
              </w:rPr>
            </w:pPr>
            <w:r w:rsidRPr="00947167">
              <w:rPr>
                <w:sz w:val="28"/>
                <w:szCs w:val="28"/>
              </w:rPr>
              <w:t xml:space="preserve"> Гром</w:t>
            </w:r>
          </w:p>
        </w:tc>
        <w:tc>
          <w:tcPr>
            <w:tcW w:w="1761" w:type="dxa"/>
            <w:shd w:val="clear" w:color="auto" w:fill="FFFFFF"/>
            <w:vAlign w:val="center"/>
          </w:tcPr>
          <w:p w14:paraId="60CC9663" w14:textId="77777777" w:rsidR="006C4676" w:rsidRPr="00947167" w:rsidRDefault="006C4676" w:rsidP="00226A3E">
            <w:pPr>
              <w:jc w:val="center"/>
              <w:rPr>
                <w:sz w:val="28"/>
                <w:szCs w:val="28"/>
              </w:rPr>
            </w:pPr>
            <w:r w:rsidRPr="00947167">
              <w:rPr>
                <w:sz w:val="28"/>
                <w:szCs w:val="28"/>
              </w:rPr>
              <w:t>28,2</w:t>
            </w:r>
          </w:p>
        </w:tc>
        <w:tc>
          <w:tcPr>
            <w:tcW w:w="2080" w:type="dxa"/>
            <w:shd w:val="clear" w:color="auto" w:fill="FFFFFF"/>
            <w:vAlign w:val="center"/>
          </w:tcPr>
          <w:p w14:paraId="23B22FE7" w14:textId="77777777" w:rsidR="006C4676" w:rsidRPr="00947167" w:rsidRDefault="006C4676" w:rsidP="00226A3E">
            <w:pPr>
              <w:jc w:val="center"/>
              <w:rPr>
                <w:sz w:val="28"/>
                <w:szCs w:val="28"/>
              </w:rPr>
            </w:pPr>
            <w:r w:rsidRPr="00947167">
              <w:rPr>
                <w:sz w:val="28"/>
                <w:szCs w:val="28"/>
              </w:rPr>
              <w:t>29,4</w:t>
            </w:r>
          </w:p>
        </w:tc>
        <w:tc>
          <w:tcPr>
            <w:tcW w:w="1970" w:type="dxa"/>
            <w:shd w:val="clear" w:color="auto" w:fill="FFFFFF"/>
            <w:vAlign w:val="center"/>
          </w:tcPr>
          <w:p w14:paraId="05E485E4" w14:textId="77777777" w:rsidR="006C4676" w:rsidRPr="00947167" w:rsidRDefault="006C4676" w:rsidP="00226A3E">
            <w:pPr>
              <w:jc w:val="center"/>
              <w:rPr>
                <w:sz w:val="28"/>
                <w:szCs w:val="28"/>
              </w:rPr>
            </w:pPr>
            <w:r w:rsidRPr="00947167">
              <w:rPr>
                <w:sz w:val="28"/>
                <w:szCs w:val="28"/>
              </w:rPr>
              <w:t>57,6</w:t>
            </w:r>
          </w:p>
        </w:tc>
      </w:tr>
      <w:tr w:rsidR="006C4676" w:rsidRPr="00947167" w14:paraId="5FBF037F" w14:textId="77777777" w:rsidTr="00E35F05">
        <w:trPr>
          <w:trHeight w:val="451"/>
        </w:trPr>
        <w:tc>
          <w:tcPr>
            <w:tcW w:w="3545" w:type="dxa"/>
            <w:tcBorders>
              <w:top w:val="single" w:sz="4" w:space="0" w:color="auto"/>
              <w:left w:val="single" w:sz="4" w:space="0" w:color="auto"/>
              <w:bottom w:val="single" w:sz="4" w:space="0" w:color="auto"/>
              <w:right w:val="nil"/>
            </w:tcBorders>
            <w:shd w:val="clear" w:color="auto" w:fill="FFFFFF"/>
            <w:vAlign w:val="center"/>
          </w:tcPr>
          <w:p w14:paraId="0193D64E" w14:textId="77777777" w:rsidR="006C4676" w:rsidRPr="00947167" w:rsidRDefault="006C4676" w:rsidP="00226A3E">
            <w:pPr>
              <w:rPr>
                <w:sz w:val="28"/>
                <w:szCs w:val="28"/>
              </w:rPr>
            </w:pPr>
            <w:r w:rsidRPr="00947167">
              <w:rPr>
                <w:sz w:val="28"/>
                <w:szCs w:val="28"/>
              </w:rPr>
              <w:t xml:space="preserve"> Ахмат</w:t>
            </w:r>
          </w:p>
        </w:tc>
        <w:tc>
          <w:tcPr>
            <w:tcW w:w="1761" w:type="dxa"/>
            <w:vAlign w:val="center"/>
          </w:tcPr>
          <w:p w14:paraId="1E26F619" w14:textId="77777777" w:rsidR="006C4676" w:rsidRPr="00947167" w:rsidRDefault="006C4676" w:rsidP="00226A3E">
            <w:pPr>
              <w:jc w:val="center"/>
              <w:rPr>
                <w:sz w:val="28"/>
                <w:szCs w:val="28"/>
              </w:rPr>
            </w:pPr>
            <w:r w:rsidRPr="00947167">
              <w:rPr>
                <w:sz w:val="28"/>
                <w:szCs w:val="28"/>
              </w:rPr>
              <w:t>29,9</w:t>
            </w:r>
          </w:p>
        </w:tc>
        <w:tc>
          <w:tcPr>
            <w:tcW w:w="2080" w:type="dxa"/>
            <w:vAlign w:val="center"/>
          </w:tcPr>
          <w:p w14:paraId="57BBF130" w14:textId="77777777" w:rsidR="006C4676" w:rsidRPr="00947167" w:rsidRDefault="006C4676" w:rsidP="00226A3E">
            <w:pPr>
              <w:jc w:val="center"/>
              <w:rPr>
                <w:sz w:val="28"/>
                <w:szCs w:val="28"/>
              </w:rPr>
            </w:pPr>
            <w:r w:rsidRPr="00947167">
              <w:rPr>
                <w:sz w:val="28"/>
                <w:szCs w:val="28"/>
              </w:rPr>
              <w:t>30,5</w:t>
            </w:r>
          </w:p>
        </w:tc>
        <w:tc>
          <w:tcPr>
            <w:tcW w:w="1970" w:type="dxa"/>
            <w:vAlign w:val="center"/>
          </w:tcPr>
          <w:p w14:paraId="6020A74C" w14:textId="77777777" w:rsidR="006C4676" w:rsidRPr="00947167" w:rsidRDefault="006C4676" w:rsidP="00226A3E">
            <w:pPr>
              <w:jc w:val="center"/>
              <w:rPr>
                <w:sz w:val="28"/>
                <w:szCs w:val="28"/>
              </w:rPr>
            </w:pPr>
            <w:r w:rsidRPr="00947167">
              <w:rPr>
                <w:sz w:val="28"/>
                <w:szCs w:val="28"/>
              </w:rPr>
              <w:t>60,4</w:t>
            </w:r>
          </w:p>
        </w:tc>
      </w:tr>
      <w:tr w:rsidR="006C4676" w:rsidRPr="00947167" w14:paraId="1A57233D" w14:textId="77777777" w:rsidTr="00E35F05">
        <w:trPr>
          <w:trHeight w:val="429"/>
        </w:trPr>
        <w:tc>
          <w:tcPr>
            <w:tcW w:w="3545" w:type="dxa"/>
            <w:tcBorders>
              <w:top w:val="single" w:sz="4" w:space="0" w:color="auto"/>
              <w:left w:val="single" w:sz="4" w:space="0" w:color="auto"/>
              <w:bottom w:val="single" w:sz="4" w:space="0" w:color="auto"/>
              <w:right w:val="nil"/>
            </w:tcBorders>
            <w:shd w:val="clear" w:color="auto" w:fill="FFFFFF"/>
            <w:vAlign w:val="center"/>
          </w:tcPr>
          <w:p w14:paraId="3DF606C3" w14:textId="77777777" w:rsidR="006C4676" w:rsidRPr="00947167" w:rsidRDefault="006C4676" w:rsidP="00226A3E">
            <w:pPr>
              <w:rPr>
                <w:sz w:val="28"/>
                <w:szCs w:val="28"/>
              </w:rPr>
            </w:pPr>
            <w:r w:rsidRPr="00947167">
              <w:rPr>
                <w:sz w:val="28"/>
                <w:szCs w:val="28"/>
              </w:rPr>
              <w:t xml:space="preserve"> Велена</w:t>
            </w:r>
          </w:p>
        </w:tc>
        <w:tc>
          <w:tcPr>
            <w:tcW w:w="1761" w:type="dxa"/>
            <w:vAlign w:val="center"/>
          </w:tcPr>
          <w:p w14:paraId="7BE7B70B" w14:textId="77777777" w:rsidR="006C4676" w:rsidRPr="00947167" w:rsidRDefault="006C4676" w:rsidP="00226A3E">
            <w:pPr>
              <w:jc w:val="center"/>
              <w:rPr>
                <w:sz w:val="28"/>
                <w:szCs w:val="28"/>
              </w:rPr>
            </w:pPr>
            <w:r w:rsidRPr="00947167">
              <w:rPr>
                <w:sz w:val="28"/>
                <w:szCs w:val="28"/>
              </w:rPr>
              <w:t>25,9</w:t>
            </w:r>
          </w:p>
        </w:tc>
        <w:tc>
          <w:tcPr>
            <w:tcW w:w="2080" w:type="dxa"/>
            <w:vAlign w:val="center"/>
          </w:tcPr>
          <w:p w14:paraId="03660DCC" w14:textId="77777777" w:rsidR="006C4676" w:rsidRPr="00947167" w:rsidRDefault="006C4676" w:rsidP="00226A3E">
            <w:pPr>
              <w:jc w:val="center"/>
              <w:rPr>
                <w:sz w:val="28"/>
                <w:szCs w:val="28"/>
              </w:rPr>
            </w:pPr>
            <w:r w:rsidRPr="00947167">
              <w:rPr>
                <w:sz w:val="28"/>
                <w:szCs w:val="28"/>
              </w:rPr>
              <w:t>26,3</w:t>
            </w:r>
          </w:p>
        </w:tc>
        <w:tc>
          <w:tcPr>
            <w:tcW w:w="1970" w:type="dxa"/>
            <w:vAlign w:val="center"/>
          </w:tcPr>
          <w:p w14:paraId="7D2BF4B1" w14:textId="77777777" w:rsidR="006C4676" w:rsidRPr="00947167" w:rsidRDefault="006C4676" w:rsidP="00226A3E">
            <w:pPr>
              <w:jc w:val="center"/>
              <w:rPr>
                <w:sz w:val="28"/>
                <w:szCs w:val="28"/>
              </w:rPr>
            </w:pPr>
            <w:r w:rsidRPr="00947167">
              <w:rPr>
                <w:sz w:val="28"/>
                <w:szCs w:val="28"/>
              </w:rPr>
              <w:t>52,2</w:t>
            </w:r>
          </w:p>
        </w:tc>
      </w:tr>
    </w:tbl>
    <w:p w14:paraId="1BEF953B" w14:textId="77777777" w:rsidR="00BE773E" w:rsidRPr="00947167" w:rsidRDefault="00BE773E" w:rsidP="00BE773E">
      <w:pPr>
        <w:spacing w:line="360" w:lineRule="auto"/>
        <w:ind w:firstLine="709"/>
        <w:jc w:val="both"/>
        <w:rPr>
          <w:sz w:val="28"/>
          <w:szCs w:val="28"/>
        </w:rPr>
      </w:pPr>
    </w:p>
    <w:p w14:paraId="513CC981" w14:textId="539DDD7C" w:rsidR="00226A3E" w:rsidRDefault="00226A3E" w:rsidP="00226A3E">
      <w:pPr>
        <w:spacing w:line="360" w:lineRule="auto"/>
        <w:ind w:firstLine="709"/>
        <w:jc w:val="both"/>
        <w:rPr>
          <w:sz w:val="28"/>
          <w:szCs w:val="28"/>
        </w:rPr>
      </w:pPr>
      <w:r w:rsidRPr="00226A3E">
        <w:rPr>
          <w:sz w:val="28"/>
          <w:szCs w:val="28"/>
        </w:rPr>
        <w:t xml:space="preserve">Фенологические наблюдения показали, что изучаемые сорта не имели значительных отличий по этому признаку, </w:t>
      </w:r>
      <w:r w:rsidR="006C4676">
        <w:rPr>
          <w:sz w:val="28"/>
          <w:szCs w:val="28"/>
        </w:rPr>
        <w:t>колошение наступило одновременно в рамках всего опыта.</w:t>
      </w:r>
      <w:r w:rsidRPr="00226A3E">
        <w:rPr>
          <w:sz w:val="28"/>
          <w:szCs w:val="28"/>
        </w:rPr>
        <w:t xml:space="preserve"> </w:t>
      </w:r>
    </w:p>
    <w:p w14:paraId="240B483C" w14:textId="1A34880F" w:rsidR="00226A3E" w:rsidRPr="00226A3E" w:rsidRDefault="006C4676" w:rsidP="00361FF9">
      <w:pPr>
        <w:spacing w:line="360" w:lineRule="auto"/>
        <w:ind w:firstLine="709"/>
        <w:jc w:val="both"/>
        <w:rPr>
          <w:sz w:val="28"/>
          <w:szCs w:val="28"/>
        </w:rPr>
      </w:pPr>
      <w:r>
        <w:rPr>
          <w:sz w:val="28"/>
          <w:szCs w:val="28"/>
        </w:rPr>
        <w:t>А</w:t>
      </w:r>
      <w:r w:rsidR="00226A3E" w:rsidRPr="00226A3E">
        <w:rPr>
          <w:sz w:val="28"/>
          <w:szCs w:val="28"/>
        </w:rPr>
        <w:t xml:space="preserve">нализ площади листовой поверхности, проведенный за месяц до уборки, может эффективно использоваться для прогноза качества будущего зерна. </w:t>
      </w:r>
      <w:r w:rsidR="00361FF9">
        <w:rPr>
          <w:sz w:val="28"/>
          <w:szCs w:val="28"/>
        </w:rPr>
        <w:t xml:space="preserve">Также, </w:t>
      </w:r>
      <w:proofErr w:type="spellStart"/>
      <w:r w:rsidR="00361FF9">
        <w:rPr>
          <w:sz w:val="28"/>
          <w:szCs w:val="28"/>
        </w:rPr>
        <w:t>ф</w:t>
      </w:r>
      <w:r w:rsidR="00361FF9" w:rsidRPr="00361FF9">
        <w:rPr>
          <w:sz w:val="28"/>
          <w:szCs w:val="28"/>
        </w:rPr>
        <w:t>лаговый</w:t>
      </w:r>
      <w:proofErr w:type="spellEnd"/>
      <w:r w:rsidR="00361FF9" w:rsidRPr="00361FF9">
        <w:rPr>
          <w:sz w:val="28"/>
          <w:szCs w:val="28"/>
        </w:rPr>
        <w:t xml:space="preserve"> и </w:t>
      </w:r>
      <w:proofErr w:type="spellStart"/>
      <w:r w:rsidR="00361FF9" w:rsidRPr="00361FF9">
        <w:rPr>
          <w:sz w:val="28"/>
          <w:szCs w:val="28"/>
        </w:rPr>
        <w:t>подфлаговый</w:t>
      </w:r>
      <w:proofErr w:type="spellEnd"/>
      <w:r w:rsidR="00361FF9" w:rsidRPr="00361FF9">
        <w:rPr>
          <w:sz w:val="28"/>
          <w:szCs w:val="28"/>
        </w:rPr>
        <w:t xml:space="preserve"> листы являются индикаторами здоровья растения. Их состояние может помочь определить, </w:t>
      </w:r>
      <w:r w:rsidR="00361FF9" w:rsidRPr="00361FF9">
        <w:rPr>
          <w:sz w:val="28"/>
          <w:szCs w:val="28"/>
        </w:rPr>
        <w:lastRenderedPageBreak/>
        <w:t>достаточно ли растение получает питательных веществ и влаги.</w:t>
      </w:r>
      <w:r w:rsidR="00361FF9">
        <w:rPr>
          <w:sz w:val="28"/>
          <w:szCs w:val="28"/>
        </w:rPr>
        <w:t xml:space="preserve"> Эти листья </w:t>
      </w:r>
      <w:r w:rsidR="00361FF9" w:rsidRPr="00361FF9">
        <w:rPr>
          <w:sz w:val="28"/>
          <w:szCs w:val="28"/>
        </w:rPr>
        <w:t xml:space="preserve">играют ключевую роль в фотосинтезе, что напрямую влияет на формирование колоса и, соответственно, на урожайность. </w:t>
      </w:r>
      <w:r w:rsidR="00226A3E" w:rsidRPr="00226A3E">
        <w:rPr>
          <w:sz w:val="28"/>
          <w:szCs w:val="28"/>
        </w:rPr>
        <w:t>Размер листовой пластинки двух верхних листьев оказывает значительное влияние на продуктив</w:t>
      </w:r>
      <w:r w:rsidR="00226A3E">
        <w:rPr>
          <w:sz w:val="28"/>
          <w:szCs w:val="28"/>
        </w:rPr>
        <w:t>ность сортов</w:t>
      </w:r>
      <w:r w:rsidR="008412B9">
        <w:rPr>
          <w:sz w:val="28"/>
          <w:szCs w:val="28"/>
        </w:rPr>
        <w:t xml:space="preserve"> [3]</w:t>
      </w:r>
      <w:r w:rsidR="00226A3E">
        <w:rPr>
          <w:sz w:val="28"/>
          <w:szCs w:val="28"/>
        </w:rPr>
        <w:t>.</w:t>
      </w:r>
    </w:p>
    <w:p w14:paraId="5FDEEEA0" w14:textId="1CC21ABE" w:rsidR="00226A3E" w:rsidRPr="00226A3E" w:rsidRDefault="00226A3E" w:rsidP="00226A3E">
      <w:pPr>
        <w:spacing w:line="360" w:lineRule="auto"/>
        <w:ind w:firstLine="709"/>
        <w:jc w:val="both"/>
        <w:rPr>
          <w:sz w:val="28"/>
          <w:szCs w:val="28"/>
        </w:rPr>
      </w:pPr>
      <w:r w:rsidRPr="00226A3E">
        <w:rPr>
          <w:sz w:val="28"/>
          <w:szCs w:val="28"/>
        </w:rPr>
        <w:t xml:space="preserve">Согласно </w:t>
      </w:r>
      <w:r w:rsidR="00FE3C67">
        <w:rPr>
          <w:sz w:val="28"/>
          <w:szCs w:val="28"/>
        </w:rPr>
        <w:t>расчетам</w:t>
      </w:r>
      <w:r w:rsidRPr="00226A3E">
        <w:rPr>
          <w:sz w:val="28"/>
          <w:szCs w:val="28"/>
        </w:rPr>
        <w:t xml:space="preserve">, наиболее крупные </w:t>
      </w:r>
      <w:proofErr w:type="spellStart"/>
      <w:r w:rsidRPr="00226A3E">
        <w:rPr>
          <w:sz w:val="28"/>
          <w:szCs w:val="28"/>
        </w:rPr>
        <w:t>флаговый</w:t>
      </w:r>
      <w:proofErr w:type="spellEnd"/>
      <w:r w:rsidRPr="00226A3E">
        <w:rPr>
          <w:sz w:val="28"/>
          <w:szCs w:val="28"/>
        </w:rPr>
        <w:t xml:space="preserve"> (31,0 см²) и </w:t>
      </w:r>
      <w:proofErr w:type="spellStart"/>
      <w:r w:rsidRPr="00226A3E">
        <w:rPr>
          <w:sz w:val="28"/>
          <w:szCs w:val="28"/>
        </w:rPr>
        <w:t>подфлаговый</w:t>
      </w:r>
      <w:proofErr w:type="spellEnd"/>
      <w:r w:rsidRPr="00226A3E">
        <w:rPr>
          <w:sz w:val="28"/>
          <w:szCs w:val="28"/>
        </w:rPr>
        <w:t xml:space="preserve"> (31,6 см²) листья были у стандартного сорта Степь, общая площадь двух верхних листьев которого составила 62,6 см². Сорта Гром (28,2 и 29,4 см²) и Ахмат (29,9 и 30,5 см²) не имели значительных различий в площадях исследуемых листьев</w:t>
      </w:r>
      <w:r>
        <w:rPr>
          <w:sz w:val="28"/>
          <w:szCs w:val="28"/>
        </w:rPr>
        <w:t xml:space="preserve"> в рамках данного эксперимента</w:t>
      </w:r>
      <w:r w:rsidR="00FE3C67">
        <w:rPr>
          <w:sz w:val="28"/>
          <w:szCs w:val="28"/>
        </w:rPr>
        <w:t xml:space="preserve"> (таблица 1)</w:t>
      </w:r>
      <w:r>
        <w:rPr>
          <w:sz w:val="28"/>
          <w:szCs w:val="28"/>
        </w:rPr>
        <w:t>.</w:t>
      </w:r>
    </w:p>
    <w:p w14:paraId="452D897A" w14:textId="24549156" w:rsidR="00226A3E" w:rsidRPr="00947167" w:rsidRDefault="00FE3C67" w:rsidP="00FE3C67">
      <w:pPr>
        <w:spacing w:line="360" w:lineRule="auto"/>
        <w:ind w:firstLine="709"/>
        <w:jc w:val="both"/>
        <w:rPr>
          <w:sz w:val="28"/>
          <w:szCs w:val="28"/>
        </w:rPr>
      </w:pPr>
      <w:r>
        <w:rPr>
          <w:sz w:val="28"/>
          <w:szCs w:val="28"/>
        </w:rPr>
        <w:t xml:space="preserve">У </w:t>
      </w:r>
      <w:r w:rsidR="00226A3E" w:rsidRPr="00226A3E">
        <w:rPr>
          <w:sz w:val="28"/>
          <w:szCs w:val="28"/>
        </w:rPr>
        <w:t xml:space="preserve">исследуемых сортов озимой мягкой пшеницы число продуктивных стеблей варьировалось от 469 до 492 </w:t>
      </w:r>
      <w:proofErr w:type="spellStart"/>
      <w:r w:rsidR="00226A3E" w:rsidRPr="00226A3E">
        <w:rPr>
          <w:sz w:val="28"/>
          <w:szCs w:val="28"/>
        </w:rPr>
        <w:t>шт</w:t>
      </w:r>
      <w:proofErr w:type="spellEnd"/>
      <w:r w:rsidR="00226A3E" w:rsidRPr="00226A3E">
        <w:rPr>
          <w:sz w:val="28"/>
          <w:szCs w:val="28"/>
        </w:rPr>
        <w:t xml:space="preserve">/м². Различия между сортами Гром (469 </w:t>
      </w:r>
      <w:proofErr w:type="spellStart"/>
      <w:r w:rsidR="00226A3E" w:rsidRPr="00226A3E">
        <w:rPr>
          <w:sz w:val="28"/>
          <w:szCs w:val="28"/>
        </w:rPr>
        <w:t>шт</w:t>
      </w:r>
      <w:proofErr w:type="spellEnd"/>
      <w:r w:rsidR="00226A3E" w:rsidRPr="00226A3E">
        <w:rPr>
          <w:sz w:val="28"/>
          <w:szCs w:val="28"/>
        </w:rPr>
        <w:t xml:space="preserve">/м²), Ахмат (471 </w:t>
      </w:r>
      <w:proofErr w:type="spellStart"/>
      <w:r w:rsidR="00226A3E" w:rsidRPr="00226A3E">
        <w:rPr>
          <w:sz w:val="28"/>
          <w:szCs w:val="28"/>
        </w:rPr>
        <w:t>шт</w:t>
      </w:r>
      <w:proofErr w:type="spellEnd"/>
      <w:r w:rsidR="00226A3E" w:rsidRPr="00226A3E">
        <w:rPr>
          <w:sz w:val="28"/>
          <w:szCs w:val="28"/>
        </w:rPr>
        <w:t xml:space="preserve">/м²) и Велена (473 </w:t>
      </w:r>
      <w:proofErr w:type="spellStart"/>
      <w:r w:rsidR="00226A3E" w:rsidRPr="00226A3E">
        <w:rPr>
          <w:sz w:val="28"/>
          <w:szCs w:val="28"/>
        </w:rPr>
        <w:t>шт</w:t>
      </w:r>
      <w:proofErr w:type="spellEnd"/>
      <w:r w:rsidR="00226A3E" w:rsidRPr="00226A3E">
        <w:rPr>
          <w:sz w:val="28"/>
          <w:szCs w:val="28"/>
        </w:rPr>
        <w:t xml:space="preserve">/м²) были минимальными. Стандартный сорт Степь (492 </w:t>
      </w:r>
      <w:proofErr w:type="spellStart"/>
      <w:r w:rsidR="00226A3E" w:rsidRPr="00226A3E">
        <w:rPr>
          <w:sz w:val="28"/>
          <w:szCs w:val="28"/>
        </w:rPr>
        <w:t>шт</w:t>
      </w:r>
      <w:proofErr w:type="spellEnd"/>
      <w:r w:rsidR="00226A3E" w:rsidRPr="00226A3E">
        <w:rPr>
          <w:sz w:val="28"/>
          <w:szCs w:val="28"/>
        </w:rPr>
        <w:t>/м²) превосходил все остальные сорта по плотности продуктивного стеблестоя.</w:t>
      </w:r>
    </w:p>
    <w:p w14:paraId="3BF78EAF" w14:textId="464E1AC0" w:rsidR="00226A3E" w:rsidRDefault="00226A3E" w:rsidP="00FE3C67">
      <w:pPr>
        <w:spacing w:line="360" w:lineRule="auto"/>
        <w:ind w:firstLine="709"/>
        <w:jc w:val="both"/>
        <w:rPr>
          <w:rFonts w:eastAsia="Calibri"/>
          <w:sz w:val="28"/>
          <w:szCs w:val="28"/>
        </w:rPr>
      </w:pPr>
      <w:r w:rsidRPr="00226A3E">
        <w:rPr>
          <w:rFonts w:eastAsia="Calibri"/>
          <w:sz w:val="28"/>
          <w:szCs w:val="28"/>
        </w:rPr>
        <w:t xml:space="preserve">Изучаемые сорта в эксперименте различались по высоте растений, которая колебалась в пределах от 76,4 до 85,1 см. Стандартный сорт Степь и сорт Велена относятся к категории короткостебельных сортов, тогда как сорта Гром и Ахмат классифицируются как </w:t>
      </w:r>
      <w:proofErr w:type="spellStart"/>
      <w:r w:rsidRPr="00226A3E">
        <w:rPr>
          <w:rFonts w:eastAsia="Calibri"/>
          <w:sz w:val="28"/>
          <w:szCs w:val="28"/>
        </w:rPr>
        <w:t>полукарликовые</w:t>
      </w:r>
      <w:proofErr w:type="spellEnd"/>
      <w:r w:rsidRPr="00226A3E">
        <w:rPr>
          <w:rFonts w:eastAsia="Calibri"/>
          <w:sz w:val="28"/>
          <w:szCs w:val="28"/>
        </w:rPr>
        <w:t xml:space="preserve"> формы. Эта закономерность </w:t>
      </w:r>
      <w:r w:rsidR="00FE3C67">
        <w:rPr>
          <w:rFonts w:eastAsia="Calibri"/>
          <w:sz w:val="28"/>
          <w:szCs w:val="28"/>
        </w:rPr>
        <w:t xml:space="preserve">прослеживается </w:t>
      </w:r>
      <w:r w:rsidRPr="00226A3E">
        <w:rPr>
          <w:rFonts w:eastAsia="Calibri"/>
          <w:sz w:val="28"/>
          <w:szCs w:val="28"/>
        </w:rPr>
        <w:t xml:space="preserve">в таблице </w:t>
      </w:r>
      <w:r w:rsidR="00FE3C67">
        <w:rPr>
          <w:rFonts w:eastAsia="Calibri"/>
          <w:sz w:val="28"/>
          <w:szCs w:val="28"/>
        </w:rPr>
        <w:t>2</w:t>
      </w:r>
      <w:r w:rsidRPr="00226A3E">
        <w:rPr>
          <w:rFonts w:eastAsia="Calibri"/>
          <w:sz w:val="28"/>
          <w:szCs w:val="28"/>
        </w:rPr>
        <w:t>.</w:t>
      </w:r>
    </w:p>
    <w:p w14:paraId="3D651543" w14:textId="4EF98729" w:rsidR="00FE3C67" w:rsidRDefault="00FE3C67" w:rsidP="00FE3C67">
      <w:pPr>
        <w:spacing w:line="360" w:lineRule="auto"/>
        <w:ind w:firstLine="709"/>
        <w:jc w:val="both"/>
        <w:rPr>
          <w:rFonts w:eastAsia="Calibri"/>
          <w:sz w:val="28"/>
          <w:szCs w:val="28"/>
        </w:rPr>
      </w:pPr>
    </w:p>
    <w:p w14:paraId="55C30576" w14:textId="35B56A57" w:rsidR="00BD165B" w:rsidRDefault="00BD165B" w:rsidP="00FE3C67">
      <w:pPr>
        <w:spacing w:line="360" w:lineRule="auto"/>
        <w:ind w:firstLine="709"/>
        <w:jc w:val="both"/>
        <w:rPr>
          <w:rFonts w:eastAsia="Calibri"/>
          <w:sz w:val="28"/>
          <w:szCs w:val="28"/>
        </w:rPr>
      </w:pPr>
    </w:p>
    <w:p w14:paraId="0BBD69B8" w14:textId="7C8D70B6" w:rsidR="00BD165B" w:rsidRDefault="00BD165B" w:rsidP="00FE3C67">
      <w:pPr>
        <w:spacing w:line="360" w:lineRule="auto"/>
        <w:ind w:firstLine="709"/>
        <w:jc w:val="both"/>
        <w:rPr>
          <w:rFonts w:eastAsia="Calibri"/>
          <w:sz w:val="28"/>
          <w:szCs w:val="28"/>
        </w:rPr>
      </w:pPr>
    </w:p>
    <w:p w14:paraId="5929F126" w14:textId="39152289" w:rsidR="00BD165B" w:rsidRDefault="00BD165B" w:rsidP="00FE3C67">
      <w:pPr>
        <w:spacing w:line="360" w:lineRule="auto"/>
        <w:ind w:firstLine="709"/>
        <w:jc w:val="both"/>
        <w:rPr>
          <w:rFonts w:eastAsia="Calibri"/>
          <w:sz w:val="28"/>
          <w:szCs w:val="28"/>
        </w:rPr>
      </w:pPr>
    </w:p>
    <w:p w14:paraId="7ADAB28A" w14:textId="330050FE" w:rsidR="00BD165B" w:rsidRDefault="00BD165B" w:rsidP="00FE3C67">
      <w:pPr>
        <w:spacing w:line="360" w:lineRule="auto"/>
        <w:ind w:firstLine="709"/>
        <w:jc w:val="both"/>
        <w:rPr>
          <w:rFonts w:eastAsia="Calibri"/>
          <w:sz w:val="28"/>
          <w:szCs w:val="28"/>
        </w:rPr>
      </w:pPr>
    </w:p>
    <w:p w14:paraId="2E2FF9AA" w14:textId="0189BCFD" w:rsidR="00BD165B" w:rsidRDefault="00BD165B" w:rsidP="00FE3C67">
      <w:pPr>
        <w:spacing w:line="360" w:lineRule="auto"/>
        <w:ind w:firstLine="709"/>
        <w:jc w:val="both"/>
        <w:rPr>
          <w:rFonts w:eastAsia="Calibri"/>
          <w:sz w:val="28"/>
          <w:szCs w:val="28"/>
        </w:rPr>
      </w:pPr>
    </w:p>
    <w:p w14:paraId="1C23DB4D" w14:textId="77777777" w:rsidR="00BD165B" w:rsidRPr="00947167" w:rsidRDefault="00BD165B" w:rsidP="00FE3C67">
      <w:pPr>
        <w:spacing w:line="360" w:lineRule="auto"/>
        <w:ind w:firstLine="709"/>
        <w:jc w:val="both"/>
        <w:rPr>
          <w:rFonts w:eastAsia="Calibri"/>
          <w:sz w:val="28"/>
          <w:szCs w:val="28"/>
        </w:rPr>
      </w:pPr>
    </w:p>
    <w:p w14:paraId="2329B51B" w14:textId="1CE809FC" w:rsidR="00BE773E" w:rsidRPr="00947167" w:rsidRDefault="00BE773E" w:rsidP="00BE773E">
      <w:pPr>
        <w:pStyle w:val="BodyText"/>
        <w:spacing w:after="0" w:line="360" w:lineRule="auto"/>
        <w:jc w:val="both"/>
        <w:rPr>
          <w:rFonts w:ascii="Times New Roman" w:hAnsi="Times New Roman"/>
          <w:sz w:val="28"/>
          <w:szCs w:val="28"/>
        </w:rPr>
      </w:pPr>
      <w:r w:rsidRPr="00947167">
        <w:rPr>
          <w:rFonts w:ascii="Times New Roman" w:hAnsi="Times New Roman"/>
          <w:sz w:val="28"/>
          <w:szCs w:val="28"/>
        </w:rPr>
        <w:lastRenderedPageBreak/>
        <w:t xml:space="preserve">Таблица </w:t>
      </w:r>
      <w:r w:rsidR="00FE3C67">
        <w:rPr>
          <w:rFonts w:ascii="Times New Roman" w:hAnsi="Times New Roman"/>
          <w:sz w:val="28"/>
          <w:szCs w:val="28"/>
        </w:rPr>
        <w:t>2</w:t>
      </w:r>
      <w:r w:rsidRPr="00947167">
        <w:rPr>
          <w:rFonts w:ascii="Times New Roman" w:hAnsi="Times New Roman"/>
          <w:sz w:val="28"/>
          <w:szCs w:val="28"/>
        </w:rPr>
        <w:t xml:space="preserve"> - Основные элементы структуры колоса сортов озимой мягкой пшеницы</w:t>
      </w:r>
      <w:r w:rsidR="00CE24A9">
        <w:rPr>
          <w:rFonts w:ascii="Times New Roman" w:hAnsi="Times New Roman"/>
          <w:sz w:val="28"/>
          <w:szCs w:val="28"/>
        </w:rPr>
        <w:t xml:space="preserve">, </w:t>
      </w:r>
      <w:r w:rsidR="00CE24A9" w:rsidRPr="00F4489E">
        <w:rPr>
          <w:rFonts w:ascii="Times New Roman" w:eastAsia="Times New Roman" w:hAnsi="Times New Roman"/>
          <w:sz w:val="28"/>
          <w:szCs w:val="28"/>
          <w:lang w:eastAsia="ru-RU"/>
        </w:rPr>
        <w:t>УОХ «Кубань»</w:t>
      </w: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851"/>
        <w:gridCol w:w="850"/>
        <w:gridCol w:w="851"/>
        <w:gridCol w:w="850"/>
        <w:gridCol w:w="851"/>
        <w:gridCol w:w="992"/>
        <w:gridCol w:w="750"/>
      </w:tblGrid>
      <w:tr w:rsidR="00BE773E" w:rsidRPr="00947167" w14:paraId="31B4698B" w14:textId="77777777" w:rsidTr="006E544C">
        <w:trPr>
          <w:trHeight w:val="328"/>
        </w:trPr>
        <w:tc>
          <w:tcPr>
            <w:tcW w:w="2518" w:type="dxa"/>
            <w:vMerge w:val="restart"/>
            <w:shd w:val="clear" w:color="auto" w:fill="auto"/>
            <w:vAlign w:val="center"/>
          </w:tcPr>
          <w:p w14:paraId="12158502" w14:textId="77777777" w:rsidR="00BE773E" w:rsidRPr="00947167" w:rsidRDefault="00BE773E" w:rsidP="00226A3E">
            <w:pPr>
              <w:jc w:val="center"/>
              <w:rPr>
                <w:rFonts w:eastAsia="Calibri"/>
                <w:sz w:val="28"/>
                <w:szCs w:val="28"/>
              </w:rPr>
            </w:pPr>
            <w:r w:rsidRPr="00947167">
              <w:rPr>
                <w:rFonts w:eastAsia="Calibri"/>
                <w:sz w:val="28"/>
                <w:szCs w:val="28"/>
              </w:rPr>
              <w:t>Сорт</w:t>
            </w:r>
          </w:p>
        </w:tc>
        <w:tc>
          <w:tcPr>
            <w:tcW w:w="1843" w:type="dxa"/>
            <w:gridSpan w:val="2"/>
            <w:shd w:val="clear" w:color="auto" w:fill="auto"/>
            <w:vAlign w:val="center"/>
          </w:tcPr>
          <w:p w14:paraId="5E9C5A0B" w14:textId="77777777" w:rsidR="00BE773E" w:rsidRPr="00947167" w:rsidRDefault="00BE773E" w:rsidP="00226A3E">
            <w:pPr>
              <w:pStyle w:val="BodyText"/>
              <w:spacing w:after="0" w:line="240" w:lineRule="auto"/>
              <w:jc w:val="center"/>
              <w:rPr>
                <w:rFonts w:ascii="Times New Roman" w:hAnsi="Times New Roman"/>
                <w:sz w:val="28"/>
                <w:szCs w:val="28"/>
              </w:rPr>
            </w:pPr>
            <w:r w:rsidRPr="00947167">
              <w:rPr>
                <w:rFonts w:ascii="Times New Roman" w:hAnsi="Times New Roman"/>
                <w:sz w:val="28"/>
                <w:szCs w:val="28"/>
              </w:rPr>
              <w:t>Длина, см</w:t>
            </w:r>
          </w:p>
        </w:tc>
        <w:tc>
          <w:tcPr>
            <w:tcW w:w="2551" w:type="dxa"/>
            <w:gridSpan w:val="3"/>
            <w:shd w:val="clear" w:color="auto" w:fill="auto"/>
            <w:vAlign w:val="center"/>
          </w:tcPr>
          <w:p w14:paraId="2F373A4E" w14:textId="77777777" w:rsidR="00BE773E" w:rsidRPr="00947167" w:rsidRDefault="00BE773E" w:rsidP="00226A3E">
            <w:pPr>
              <w:pStyle w:val="BodyText"/>
              <w:spacing w:after="0" w:line="240" w:lineRule="auto"/>
              <w:jc w:val="center"/>
              <w:rPr>
                <w:rFonts w:ascii="Times New Roman" w:hAnsi="Times New Roman"/>
                <w:sz w:val="28"/>
                <w:szCs w:val="28"/>
              </w:rPr>
            </w:pPr>
            <w:r w:rsidRPr="00947167">
              <w:rPr>
                <w:rFonts w:ascii="Times New Roman" w:hAnsi="Times New Roman"/>
                <w:sz w:val="28"/>
                <w:szCs w:val="28"/>
              </w:rPr>
              <w:t xml:space="preserve">Количество, </w:t>
            </w:r>
            <w:proofErr w:type="spellStart"/>
            <w:r w:rsidRPr="00947167">
              <w:rPr>
                <w:rFonts w:ascii="Times New Roman" w:hAnsi="Times New Roman"/>
                <w:sz w:val="28"/>
                <w:szCs w:val="28"/>
              </w:rPr>
              <w:t>шт</w:t>
            </w:r>
            <w:proofErr w:type="spellEnd"/>
          </w:p>
        </w:tc>
        <w:tc>
          <w:tcPr>
            <w:tcW w:w="2593" w:type="dxa"/>
            <w:gridSpan w:val="3"/>
            <w:shd w:val="clear" w:color="auto" w:fill="auto"/>
          </w:tcPr>
          <w:p w14:paraId="74C481CC" w14:textId="77777777" w:rsidR="00BE773E" w:rsidRPr="00947167" w:rsidRDefault="00BE773E" w:rsidP="00226A3E">
            <w:pPr>
              <w:pStyle w:val="BodyText"/>
              <w:spacing w:after="0" w:line="240" w:lineRule="auto"/>
              <w:jc w:val="center"/>
              <w:rPr>
                <w:rFonts w:ascii="Times New Roman" w:hAnsi="Times New Roman"/>
                <w:sz w:val="28"/>
                <w:szCs w:val="28"/>
              </w:rPr>
            </w:pPr>
            <w:r w:rsidRPr="00947167">
              <w:rPr>
                <w:rFonts w:ascii="Times New Roman" w:hAnsi="Times New Roman"/>
                <w:sz w:val="28"/>
                <w:szCs w:val="28"/>
              </w:rPr>
              <w:t>Масса, г</w:t>
            </w:r>
          </w:p>
        </w:tc>
      </w:tr>
      <w:tr w:rsidR="00BE773E" w:rsidRPr="00947167" w14:paraId="21F8A218" w14:textId="77777777" w:rsidTr="006E544C">
        <w:trPr>
          <w:cantSplit/>
          <w:trHeight w:val="1271"/>
        </w:trPr>
        <w:tc>
          <w:tcPr>
            <w:tcW w:w="2518" w:type="dxa"/>
            <w:vMerge/>
            <w:shd w:val="clear" w:color="auto" w:fill="auto"/>
            <w:vAlign w:val="center"/>
          </w:tcPr>
          <w:p w14:paraId="7141CBD7" w14:textId="77777777" w:rsidR="00BE773E" w:rsidRPr="00947167" w:rsidRDefault="00BE773E" w:rsidP="00226A3E">
            <w:pPr>
              <w:jc w:val="center"/>
              <w:rPr>
                <w:rFonts w:eastAsia="Calibri"/>
                <w:sz w:val="28"/>
                <w:szCs w:val="28"/>
              </w:rPr>
            </w:pPr>
          </w:p>
        </w:tc>
        <w:tc>
          <w:tcPr>
            <w:tcW w:w="992" w:type="dxa"/>
            <w:shd w:val="clear" w:color="auto" w:fill="auto"/>
            <w:textDirection w:val="btLr"/>
            <w:vAlign w:val="center"/>
          </w:tcPr>
          <w:p w14:paraId="0435E8DA" w14:textId="77777777" w:rsidR="00BE773E" w:rsidRPr="00947167" w:rsidRDefault="00BE773E" w:rsidP="00226A3E">
            <w:pPr>
              <w:pStyle w:val="BodyText"/>
              <w:spacing w:after="0" w:line="240" w:lineRule="auto"/>
              <w:jc w:val="center"/>
              <w:rPr>
                <w:rFonts w:ascii="Times New Roman" w:hAnsi="Times New Roman"/>
                <w:sz w:val="24"/>
                <w:szCs w:val="24"/>
              </w:rPr>
            </w:pPr>
            <w:r w:rsidRPr="00947167">
              <w:rPr>
                <w:rFonts w:ascii="Times New Roman" w:hAnsi="Times New Roman"/>
                <w:sz w:val="24"/>
                <w:szCs w:val="24"/>
              </w:rPr>
              <w:t>стебля</w:t>
            </w:r>
          </w:p>
        </w:tc>
        <w:tc>
          <w:tcPr>
            <w:tcW w:w="851" w:type="dxa"/>
            <w:shd w:val="clear" w:color="auto" w:fill="auto"/>
            <w:textDirection w:val="btLr"/>
            <w:vAlign w:val="center"/>
          </w:tcPr>
          <w:p w14:paraId="23329C7C" w14:textId="77777777" w:rsidR="00BE773E" w:rsidRPr="00947167" w:rsidRDefault="00BE773E" w:rsidP="00226A3E">
            <w:pPr>
              <w:pStyle w:val="BodyText"/>
              <w:spacing w:after="0" w:line="240" w:lineRule="auto"/>
              <w:jc w:val="center"/>
              <w:rPr>
                <w:rFonts w:ascii="Times New Roman" w:hAnsi="Times New Roman"/>
                <w:sz w:val="24"/>
                <w:szCs w:val="24"/>
              </w:rPr>
            </w:pPr>
            <w:r w:rsidRPr="00947167">
              <w:rPr>
                <w:rFonts w:ascii="Times New Roman" w:hAnsi="Times New Roman"/>
                <w:sz w:val="24"/>
                <w:szCs w:val="24"/>
              </w:rPr>
              <w:t>колоса</w:t>
            </w:r>
          </w:p>
        </w:tc>
        <w:tc>
          <w:tcPr>
            <w:tcW w:w="850" w:type="dxa"/>
            <w:shd w:val="clear" w:color="auto" w:fill="auto"/>
            <w:textDirection w:val="btLr"/>
            <w:vAlign w:val="center"/>
          </w:tcPr>
          <w:p w14:paraId="67A9F7BE" w14:textId="77777777" w:rsidR="00BE773E" w:rsidRPr="00947167" w:rsidRDefault="00BE773E" w:rsidP="00226A3E">
            <w:pPr>
              <w:pStyle w:val="BodyText"/>
              <w:spacing w:after="0" w:line="240" w:lineRule="auto"/>
              <w:jc w:val="center"/>
              <w:rPr>
                <w:rFonts w:ascii="Times New Roman" w:hAnsi="Times New Roman"/>
                <w:sz w:val="24"/>
                <w:szCs w:val="24"/>
              </w:rPr>
            </w:pPr>
            <w:r w:rsidRPr="00947167">
              <w:rPr>
                <w:rFonts w:ascii="Times New Roman" w:hAnsi="Times New Roman"/>
                <w:sz w:val="24"/>
                <w:szCs w:val="24"/>
              </w:rPr>
              <w:t>колосков</w:t>
            </w:r>
          </w:p>
        </w:tc>
        <w:tc>
          <w:tcPr>
            <w:tcW w:w="851" w:type="dxa"/>
            <w:shd w:val="clear" w:color="auto" w:fill="auto"/>
            <w:textDirection w:val="btLr"/>
            <w:vAlign w:val="center"/>
          </w:tcPr>
          <w:p w14:paraId="7E9224C9" w14:textId="77777777" w:rsidR="00BE773E" w:rsidRPr="00947167" w:rsidRDefault="00BE773E" w:rsidP="00226A3E">
            <w:pPr>
              <w:pStyle w:val="BodyText"/>
              <w:spacing w:after="0" w:line="240" w:lineRule="auto"/>
              <w:jc w:val="center"/>
              <w:rPr>
                <w:rFonts w:ascii="Times New Roman" w:hAnsi="Times New Roman"/>
                <w:sz w:val="24"/>
                <w:szCs w:val="24"/>
              </w:rPr>
            </w:pPr>
            <w:r w:rsidRPr="00947167">
              <w:rPr>
                <w:rFonts w:ascii="Times New Roman" w:hAnsi="Times New Roman"/>
                <w:sz w:val="24"/>
                <w:szCs w:val="24"/>
              </w:rPr>
              <w:t>неразвитых колосков</w:t>
            </w:r>
          </w:p>
        </w:tc>
        <w:tc>
          <w:tcPr>
            <w:tcW w:w="850" w:type="dxa"/>
            <w:shd w:val="clear" w:color="auto" w:fill="auto"/>
            <w:textDirection w:val="btLr"/>
            <w:vAlign w:val="center"/>
          </w:tcPr>
          <w:p w14:paraId="479A4162" w14:textId="77777777" w:rsidR="00BE773E" w:rsidRPr="00947167" w:rsidRDefault="00BE773E" w:rsidP="00226A3E">
            <w:pPr>
              <w:pStyle w:val="BodyText"/>
              <w:spacing w:after="0" w:line="240" w:lineRule="auto"/>
              <w:jc w:val="center"/>
              <w:rPr>
                <w:rFonts w:ascii="Times New Roman" w:hAnsi="Times New Roman"/>
                <w:sz w:val="24"/>
                <w:szCs w:val="24"/>
              </w:rPr>
            </w:pPr>
            <w:r w:rsidRPr="00947167">
              <w:rPr>
                <w:rFonts w:ascii="Times New Roman" w:hAnsi="Times New Roman"/>
                <w:sz w:val="24"/>
                <w:szCs w:val="24"/>
              </w:rPr>
              <w:t>зерен в колосе</w:t>
            </w:r>
          </w:p>
        </w:tc>
        <w:tc>
          <w:tcPr>
            <w:tcW w:w="851" w:type="dxa"/>
            <w:shd w:val="clear" w:color="auto" w:fill="auto"/>
            <w:textDirection w:val="btLr"/>
            <w:vAlign w:val="center"/>
          </w:tcPr>
          <w:p w14:paraId="03CB2AF1" w14:textId="77777777" w:rsidR="00BE773E" w:rsidRPr="00947167" w:rsidRDefault="00BE773E" w:rsidP="00226A3E">
            <w:pPr>
              <w:jc w:val="center"/>
            </w:pPr>
            <w:r w:rsidRPr="00947167">
              <w:t>колоса</w:t>
            </w:r>
          </w:p>
        </w:tc>
        <w:tc>
          <w:tcPr>
            <w:tcW w:w="992" w:type="dxa"/>
            <w:shd w:val="clear" w:color="auto" w:fill="auto"/>
            <w:textDirection w:val="btLr"/>
            <w:vAlign w:val="center"/>
          </w:tcPr>
          <w:p w14:paraId="243B06F7" w14:textId="77777777" w:rsidR="00BE773E" w:rsidRPr="00947167" w:rsidRDefault="00BE773E" w:rsidP="00226A3E">
            <w:pPr>
              <w:jc w:val="center"/>
            </w:pPr>
            <w:r w:rsidRPr="00947167">
              <w:t>зерна с колоса</w:t>
            </w:r>
          </w:p>
        </w:tc>
        <w:tc>
          <w:tcPr>
            <w:tcW w:w="750" w:type="dxa"/>
            <w:shd w:val="clear" w:color="auto" w:fill="auto"/>
            <w:textDirection w:val="btLr"/>
            <w:vAlign w:val="center"/>
          </w:tcPr>
          <w:p w14:paraId="0786FA0A" w14:textId="77777777" w:rsidR="00BE773E" w:rsidRPr="00947167" w:rsidRDefault="00BE773E" w:rsidP="00226A3E">
            <w:pPr>
              <w:jc w:val="center"/>
            </w:pPr>
            <w:r w:rsidRPr="00947167">
              <w:t>1000</w:t>
            </w:r>
          </w:p>
          <w:p w14:paraId="60330FF9" w14:textId="77777777" w:rsidR="00BE773E" w:rsidRPr="00947167" w:rsidRDefault="00BE773E" w:rsidP="00226A3E">
            <w:pPr>
              <w:jc w:val="center"/>
            </w:pPr>
            <w:r w:rsidRPr="00947167">
              <w:t>семян</w:t>
            </w:r>
          </w:p>
        </w:tc>
      </w:tr>
      <w:tr w:rsidR="00BE773E" w:rsidRPr="00947167" w14:paraId="5C25C202" w14:textId="77777777" w:rsidTr="00226A3E">
        <w:trPr>
          <w:trHeight w:val="416"/>
        </w:trPr>
        <w:tc>
          <w:tcPr>
            <w:tcW w:w="2518" w:type="dxa"/>
            <w:shd w:val="clear" w:color="auto" w:fill="auto"/>
            <w:vAlign w:val="center"/>
          </w:tcPr>
          <w:p w14:paraId="5A6F3601" w14:textId="77777777" w:rsidR="00BE773E" w:rsidRPr="00947167" w:rsidRDefault="00BE773E" w:rsidP="00226A3E">
            <w:pPr>
              <w:rPr>
                <w:sz w:val="28"/>
                <w:szCs w:val="28"/>
              </w:rPr>
            </w:pPr>
            <w:r w:rsidRPr="00947167">
              <w:rPr>
                <w:sz w:val="28"/>
                <w:szCs w:val="28"/>
              </w:rPr>
              <w:t>Степь (</w:t>
            </w:r>
            <w:r w:rsidRPr="00947167">
              <w:rPr>
                <w:sz w:val="28"/>
                <w:szCs w:val="28"/>
                <w:lang w:val="en-US"/>
              </w:rPr>
              <w:t>St)</w:t>
            </w:r>
          </w:p>
        </w:tc>
        <w:tc>
          <w:tcPr>
            <w:tcW w:w="992" w:type="dxa"/>
            <w:shd w:val="clear" w:color="auto" w:fill="auto"/>
            <w:vAlign w:val="center"/>
          </w:tcPr>
          <w:p w14:paraId="7777A28C" w14:textId="77777777" w:rsidR="00BE773E" w:rsidRPr="00947167" w:rsidRDefault="00BE773E" w:rsidP="00226A3E">
            <w:pPr>
              <w:jc w:val="center"/>
              <w:rPr>
                <w:sz w:val="28"/>
                <w:szCs w:val="28"/>
              </w:rPr>
            </w:pPr>
            <w:r w:rsidRPr="00947167">
              <w:rPr>
                <w:sz w:val="28"/>
                <w:szCs w:val="20"/>
              </w:rPr>
              <w:t>85,1</w:t>
            </w:r>
          </w:p>
        </w:tc>
        <w:tc>
          <w:tcPr>
            <w:tcW w:w="851" w:type="dxa"/>
            <w:shd w:val="clear" w:color="auto" w:fill="auto"/>
            <w:vAlign w:val="center"/>
          </w:tcPr>
          <w:p w14:paraId="43A3BB10" w14:textId="77777777" w:rsidR="00BE773E" w:rsidRPr="00947167" w:rsidRDefault="00BE773E" w:rsidP="00226A3E">
            <w:pPr>
              <w:jc w:val="center"/>
              <w:rPr>
                <w:sz w:val="28"/>
                <w:szCs w:val="28"/>
              </w:rPr>
            </w:pPr>
            <w:r w:rsidRPr="00947167">
              <w:rPr>
                <w:sz w:val="28"/>
                <w:szCs w:val="20"/>
              </w:rPr>
              <w:t>7,9</w:t>
            </w:r>
          </w:p>
        </w:tc>
        <w:tc>
          <w:tcPr>
            <w:tcW w:w="850" w:type="dxa"/>
            <w:shd w:val="clear" w:color="auto" w:fill="auto"/>
            <w:vAlign w:val="center"/>
          </w:tcPr>
          <w:p w14:paraId="7B4C255B" w14:textId="77777777" w:rsidR="00BE773E" w:rsidRPr="00947167" w:rsidRDefault="00BE773E" w:rsidP="00226A3E">
            <w:pPr>
              <w:jc w:val="center"/>
              <w:rPr>
                <w:sz w:val="28"/>
                <w:szCs w:val="28"/>
              </w:rPr>
            </w:pPr>
            <w:r w:rsidRPr="00947167">
              <w:rPr>
                <w:sz w:val="28"/>
                <w:szCs w:val="20"/>
              </w:rPr>
              <w:t>31,3</w:t>
            </w:r>
          </w:p>
        </w:tc>
        <w:tc>
          <w:tcPr>
            <w:tcW w:w="851" w:type="dxa"/>
            <w:shd w:val="clear" w:color="auto" w:fill="auto"/>
            <w:vAlign w:val="center"/>
          </w:tcPr>
          <w:p w14:paraId="33421E61" w14:textId="77777777" w:rsidR="00BE773E" w:rsidRPr="00947167" w:rsidRDefault="00BE773E" w:rsidP="00226A3E">
            <w:pPr>
              <w:jc w:val="center"/>
              <w:rPr>
                <w:sz w:val="28"/>
                <w:szCs w:val="28"/>
              </w:rPr>
            </w:pPr>
            <w:r w:rsidRPr="00947167">
              <w:rPr>
                <w:sz w:val="28"/>
                <w:szCs w:val="20"/>
              </w:rPr>
              <w:t>1,9</w:t>
            </w:r>
          </w:p>
        </w:tc>
        <w:tc>
          <w:tcPr>
            <w:tcW w:w="850" w:type="dxa"/>
            <w:shd w:val="clear" w:color="auto" w:fill="auto"/>
            <w:vAlign w:val="center"/>
          </w:tcPr>
          <w:p w14:paraId="0A942EB5" w14:textId="77777777" w:rsidR="00BE773E" w:rsidRPr="00947167" w:rsidRDefault="00BE773E" w:rsidP="00226A3E">
            <w:pPr>
              <w:jc w:val="center"/>
              <w:rPr>
                <w:sz w:val="28"/>
                <w:szCs w:val="28"/>
              </w:rPr>
            </w:pPr>
            <w:r w:rsidRPr="00947167">
              <w:rPr>
                <w:sz w:val="28"/>
                <w:szCs w:val="20"/>
              </w:rPr>
              <w:t>30,1</w:t>
            </w:r>
          </w:p>
        </w:tc>
        <w:tc>
          <w:tcPr>
            <w:tcW w:w="851" w:type="dxa"/>
            <w:shd w:val="clear" w:color="auto" w:fill="auto"/>
            <w:vAlign w:val="center"/>
          </w:tcPr>
          <w:p w14:paraId="71D08375" w14:textId="77777777" w:rsidR="00BE773E" w:rsidRPr="00947167" w:rsidRDefault="00BE773E" w:rsidP="00226A3E">
            <w:pPr>
              <w:jc w:val="center"/>
              <w:rPr>
                <w:sz w:val="28"/>
                <w:szCs w:val="28"/>
              </w:rPr>
            </w:pPr>
            <w:r w:rsidRPr="00947167">
              <w:rPr>
                <w:sz w:val="28"/>
                <w:szCs w:val="20"/>
              </w:rPr>
              <w:t>1,51</w:t>
            </w:r>
          </w:p>
        </w:tc>
        <w:tc>
          <w:tcPr>
            <w:tcW w:w="992" w:type="dxa"/>
            <w:shd w:val="clear" w:color="auto" w:fill="auto"/>
            <w:vAlign w:val="center"/>
          </w:tcPr>
          <w:p w14:paraId="67501810" w14:textId="77777777" w:rsidR="00BE773E" w:rsidRPr="00947167" w:rsidRDefault="00BE773E" w:rsidP="00226A3E">
            <w:pPr>
              <w:jc w:val="center"/>
              <w:rPr>
                <w:sz w:val="28"/>
                <w:szCs w:val="28"/>
              </w:rPr>
            </w:pPr>
            <w:r w:rsidRPr="00947167">
              <w:rPr>
                <w:sz w:val="28"/>
                <w:szCs w:val="20"/>
              </w:rPr>
              <w:t>1,26</w:t>
            </w:r>
          </w:p>
        </w:tc>
        <w:tc>
          <w:tcPr>
            <w:tcW w:w="750" w:type="dxa"/>
            <w:shd w:val="clear" w:color="auto" w:fill="auto"/>
            <w:vAlign w:val="center"/>
          </w:tcPr>
          <w:p w14:paraId="06B801B2" w14:textId="77777777" w:rsidR="00BE773E" w:rsidRPr="00947167" w:rsidRDefault="00BE773E" w:rsidP="00226A3E">
            <w:pPr>
              <w:jc w:val="center"/>
              <w:rPr>
                <w:sz w:val="28"/>
                <w:szCs w:val="28"/>
              </w:rPr>
            </w:pPr>
            <w:r w:rsidRPr="00947167">
              <w:rPr>
                <w:sz w:val="28"/>
                <w:szCs w:val="28"/>
              </w:rPr>
              <w:t>41,9</w:t>
            </w:r>
          </w:p>
        </w:tc>
      </w:tr>
      <w:tr w:rsidR="00BE773E" w:rsidRPr="00947167" w14:paraId="7EAF0425" w14:textId="77777777" w:rsidTr="00226A3E">
        <w:trPr>
          <w:trHeight w:val="416"/>
        </w:trPr>
        <w:tc>
          <w:tcPr>
            <w:tcW w:w="2518" w:type="dxa"/>
            <w:shd w:val="clear" w:color="auto" w:fill="auto"/>
            <w:vAlign w:val="center"/>
          </w:tcPr>
          <w:p w14:paraId="2F90B758" w14:textId="77777777" w:rsidR="00BE773E" w:rsidRPr="00947167" w:rsidRDefault="00BE773E" w:rsidP="00226A3E">
            <w:pPr>
              <w:rPr>
                <w:sz w:val="28"/>
                <w:szCs w:val="28"/>
              </w:rPr>
            </w:pPr>
            <w:r w:rsidRPr="00947167">
              <w:rPr>
                <w:sz w:val="28"/>
                <w:szCs w:val="28"/>
              </w:rPr>
              <w:t>Гром</w:t>
            </w:r>
          </w:p>
        </w:tc>
        <w:tc>
          <w:tcPr>
            <w:tcW w:w="992" w:type="dxa"/>
            <w:shd w:val="clear" w:color="auto" w:fill="auto"/>
            <w:vAlign w:val="center"/>
          </w:tcPr>
          <w:p w14:paraId="5DD68508" w14:textId="77777777" w:rsidR="00BE773E" w:rsidRPr="00947167" w:rsidRDefault="00BE773E" w:rsidP="00226A3E">
            <w:pPr>
              <w:jc w:val="center"/>
              <w:rPr>
                <w:sz w:val="28"/>
                <w:szCs w:val="28"/>
              </w:rPr>
            </w:pPr>
            <w:r w:rsidRPr="00947167">
              <w:rPr>
                <w:sz w:val="28"/>
                <w:szCs w:val="28"/>
              </w:rPr>
              <w:t>82,9</w:t>
            </w:r>
          </w:p>
        </w:tc>
        <w:tc>
          <w:tcPr>
            <w:tcW w:w="851" w:type="dxa"/>
            <w:shd w:val="clear" w:color="auto" w:fill="auto"/>
            <w:vAlign w:val="center"/>
          </w:tcPr>
          <w:p w14:paraId="09BA6A7D" w14:textId="77777777" w:rsidR="00BE773E" w:rsidRPr="00947167" w:rsidRDefault="00BE773E" w:rsidP="00226A3E">
            <w:pPr>
              <w:jc w:val="center"/>
              <w:rPr>
                <w:sz w:val="28"/>
                <w:szCs w:val="28"/>
              </w:rPr>
            </w:pPr>
            <w:r w:rsidRPr="00947167">
              <w:rPr>
                <w:sz w:val="28"/>
                <w:szCs w:val="28"/>
              </w:rPr>
              <w:t>7,1</w:t>
            </w:r>
          </w:p>
        </w:tc>
        <w:tc>
          <w:tcPr>
            <w:tcW w:w="850" w:type="dxa"/>
            <w:shd w:val="clear" w:color="auto" w:fill="auto"/>
            <w:vAlign w:val="center"/>
          </w:tcPr>
          <w:p w14:paraId="4F93E413" w14:textId="77777777" w:rsidR="00BE773E" w:rsidRPr="00947167" w:rsidRDefault="00BE773E" w:rsidP="00226A3E">
            <w:pPr>
              <w:jc w:val="center"/>
              <w:rPr>
                <w:sz w:val="28"/>
                <w:szCs w:val="28"/>
              </w:rPr>
            </w:pPr>
            <w:r w:rsidRPr="00947167">
              <w:rPr>
                <w:sz w:val="28"/>
                <w:szCs w:val="28"/>
              </w:rPr>
              <w:t>35,1</w:t>
            </w:r>
          </w:p>
        </w:tc>
        <w:tc>
          <w:tcPr>
            <w:tcW w:w="851" w:type="dxa"/>
            <w:shd w:val="clear" w:color="auto" w:fill="auto"/>
            <w:vAlign w:val="center"/>
          </w:tcPr>
          <w:p w14:paraId="77A17C40" w14:textId="77777777" w:rsidR="00BE773E" w:rsidRPr="00947167" w:rsidRDefault="00BE773E" w:rsidP="00226A3E">
            <w:pPr>
              <w:jc w:val="center"/>
              <w:rPr>
                <w:sz w:val="28"/>
                <w:szCs w:val="28"/>
              </w:rPr>
            </w:pPr>
            <w:r w:rsidRPr="00947167">
              <w:rPr>
                <w:sz w:val="28"/>
                <w:szCs w:val="28"/>
              </w:rPr>
              <w:t>2,3</w:t>
            </w:r>
          </w:p>
        </w:tc>
        <w:tc>
          <w:tcPr>
            <w:tcW w:w="850" w:type="dxa"/>
            <w:shd w:val="clear" w:color="auto" w:fill="auto"/>
            <w:vAlign w:val="center"/>
          </w:tcPr>
          <w:p w14:paraId="09288ACE" w14:textId="77777777" w:rsidR="00BE773E" w:rsidRPr="00947167" w:rsidRDefault="00BE773E" w:rsidP="00226A3E">
            <w:pPr>
              <w:jc w:val="center"/>
              <w:rPr>
                <w:sz w:val="28"/>
                <w:szCs w:val="28"/>
              </w:rPr>
            </w:pPr>
            <w:r w:rsidRPr="00947167">
              <w:rPr>
                <w:sz w:val="28"/>
                <w:szCs w:val="28"/>
              </w:rPr>
              <w:t>32,2</w:t>
            </w:r>
          </w:p>
        </w:tc>
        <w:tc>
          <w:tcPr>
            <w:tcW w:w="851" w:type="dxa"/>
            <w:shd w:val="clear" w:color="auto" w:fill="auto"/>
            <w:vAlign w:val="center"/>
          </w:tcPr>
          <w:p w14:paraId="7361B582" w14:textId="77777777" w:rsidR="00BE773E" w:rsidRPr="00947167" w:rsidRDefault="00BE773E" w:rsidP="00226A3E">
            <w:pPr>
              <w:jc w:val="center"/>
              <w:rPr>
                <w:sz w:val="28"/>
                <w:szCs w:val="28"/>
              </w:rPr>
            </w:pPr>
            <w:r w:rsidRPr="00947167">
              <w:rPr>
                <w:sz w:val="28"/>
                <w:szCs w:val="28"/>
              </w:rPr>
              <w:t>1,35</w:t>
            </w:r>
          </w:p>
        </w:tc>
        <w:tc>
          <w:tcPr>
            <w:tcW w:w="992" w:type="dxa"/>
            <w:shd w:val="clear" w:color="auto" w:fill="auto"/>
            <w:vAlign w:val="center"/>
          </w:tcPr>
          <w:p w14:paraId="067D30AB" w14:textId="77777777" w:rsidR="00BE773E" w:rsidRPr="00947167" w:rsidRDefault="00BE773E" w:rsidP="00226A3E">
            <w:pPr>
              <w:jc w:val="center"/>
              <w:rPr>
                <w:sz w:val="28"/>
                <w:szCs w:val="28"/>
              </w:rPr>
            </w:pPr>
            <w:r w:rsidRPr="00947167">
              <w:rPr>
                <w:sz w:val="28"/>
                <w:szCs w:val="28"/>
              </w:rPr>
              <w:t>1,15</w:t>
            </w:r>
          </w:p>
        </w:tc>
        <w:tc>
          <w:tcPr>
            <w:tcW w:w="750" w:type="dxa"/>
            <w:shd w:val="clear" w:color="auto" w:fill="auto"/>
            <w:vAlign w:val="center"/>
          </w:tcPr>
          <w:p w14:paraId="0BC0CE17" w14:textId="77777777" w:rsidR="00BE773E" w:rsidRPr="00947167" w:rsidRDefault="00BE773E" w:rsidP="00226A3E">
            <w:pPr>
              <w:jc w:val="center"/>
              <w:rPr>
                <w:sz w:val="28"/>
                <w:szCs w:val="28"/>
              </w:rPr>
            </w:pPr>
            <w:r w:rsidRPr="00947167">
              <w:rPr>
                <w:sz w:val="28"/>
                <w:szCs w:val="28"/>
              </w:rPr>
              <w:t>35,7</w:t>
            </w:r>
          </w:p>
        </w:tc>
      </w:tr>
      <w:tr w:rsidR="00BE773E" w:rsidRPr="00947167" w14:paraId="14F28497" w14:textId="77777777" w:rsidTr="00226A3E">
        <w:trPr>
          <w:trHeight w:val="408"/>
        </w:trPr>
        <w:tc>
          <w:tcPr>
            <w:tcW w:w="2518" w:type="dxa"/>
            <w:shd w:val="clear" w:color="auto" w:fill="auto"/>
            <w:vAlign w:val="center"/>
          </w:tcPr>
          <w:p w14:paraId="1B3EFDB3" w14:textId="77777777" w:rsidR="00BE773E" w:rsidRPr="00947167" w:rsidRDefault="00BE773E" w:rsidP="00226A3E">
            <w:pPr>
              <w:rPr>
                <w:sz w:val="28"/>
                <w:szCs w:val="28"/>
              </w:rPr>
            </w:pPr>
            <w:r w:rsidRPr="00947167">
              <w:rPr>
                <w:sz w:val="28"/>
                <w:szCs w:val="28"/>
              </w:rPr>
              <w:t>Ахмат</w:t>
            </w:r>
          </w:p>
        </w:tc>
        <w:tc>
          <w:tcPr>
            <w:tcW w:w="992" w:type="dxa"/>
            <w:shd w:val="clear" w:color="auto" w:fill="auto"/>
            <w:vAlign w:val="center"/>
          </w:tcPr>
          <w:p w14:paraId="5A97720D" w14:textId="77777777" w:rsidR="00BE773E" w:rsidRPr="00947167" w:rsidRDefault="00BE773E" w:rsidP="00226A3E">
            <w:pPr>
              <w:jc w:val="center"/>
              <w:rPr>
                <w:sz w:val="28"/>
                <w:szCs w:val="28"/>
              </w:rPr>
            </w:pPr>
            <w:r w:rsidRPr="00947167">
              <w:rPr>
                <w:sz w:val="28"/>
                <w:szCs w:val="28"/>
              </w:rPr>
              <w:t>76,4</w:t>
            </w:r>
          </w:p>
        </w:tc>
        <w:tc>
          <w:tcPr>
            <w:tcW w:w="851" w:type="dxa"/>
            <w:shd w:val="clear" w:color="auto" w:fill="auto"/>
            <w:vAlign w:val="center"/>
          </w:tcPr>
          <w:p w14:paraId="7EFF3522" w14:textId="77777777" w:rsidR="00BE773E" w:rsidRPr="00947167" w:rsidRDefault="00BE773E" w:rsidP="00226A3E">
            <w:pPr>
              <w:jc w:val="center"/>
              <w:rPr>
                <w:sz w:val="28"/>
                <w:szCs w:val="28"/>
              </w:rPr>
            </w:pPr>
            <w:r w:rsidRPr="00947167">
              <w:rPr>
                <w:sz w:val="28"/>
                <w:szCs w:val="28"/>
              </w:rPr>
              <w:t>8,6</w:t>
            </w:r>
          </w:p>
        </w:tc>
        <w:tc>
          <w:tcPr>
            <w:tcW w:w="850" w:type="dxa"/>
            <w:shd w:val="clear" w:color="auto" w:fill="auto"/>
            <w:vAlign w:val="center"/>
          </w:tcPr>
          <w:p w14:paraId="1FA66672" w14:textId="77777777" w:rsidR="00BE773E" w:rsidRPr="00947167" w:rsidRDefault="00BE773E" w:rsidP="00226A3E">
            <w:pPr>
              <w:jc w:val="center"/>
              <w:rPr>
                <w:sz w:val="28"/>
                <w:szCs w:val="28"/>
              </w:rPr>
            </w:pPr>
            <w:r w:rsidRPr="00947167">
              <w:rPr>
                <w:sz w:val="28"/>
                <w:szCs w:val="28"/>
              </w:rPr>
              <w:t>37,9</w:t>
            </w:r>
          </w:p>
        </w:tc>
        <w:tc>
          <w:tcPr>
            <w:tcW w:w="851" w:type="dxa"/>
            <w:shd w:val="clear" w:color="auto" w:fill="auto"/>
            <w:vAlign w:val="center"/>
          </w:tcPr>
          <w:p w14:paraId="4DB4D817" w14:textId="77777777" w:rsidR="00BE773E" w:rsidRPr="00947167" w:rsidRDefault="00BE773E" w:rsidP="00226A3E">
            <w:pPr>
              <w:jc w:val="center"/>
              <w:rPr>
                <w:sz w:val="28"/>
                <w:szCs w:val="28"/>
              </w:rPr>
            </w:pPr>
            <w:r w:rsidRPr="00947167">
              <w:rPr>
                <w:sz w:val="28"/>
                <w:szCs w:val="28"/>
              </w:rPr>
              <w:t>2,1</w:t>
            </w:r>
          </w:p>
        </w:tc>
        <w:tc>
          <w:tcPr>
            <w:tcW w:w="850" w:type="dxa"/>
            <w:shd w:val="clear" w:color="auto" w:fill="auto"/>
            <w:vAlign w:val="center"/>
          </w:tcPr>
          <w:p w14:paraId="2DD2B86F" w14:textId="77777777" w:rsidR="00BE773E" w:rsidRPr="00947167" w:rsidRDefault="00BE773E" w:rsidP="00226A3E">
            <w:pPr>
              <w:jc w:val="center"/>
              <w:rPr>
                <w:sz w:val="28"/>
                <w:szCs w:val="28"/>
              </w:rPr>
            </w:pPr>
            <w:r w:rsidRPr="00947167">
              <w:rPr>
                <w:sz w:val="28"/>
                <w:szCs w:val="28"/>
              </w:rPr>
              <w:t>36,8</w:t>
            </w:r>
          </w:p>
        </w:tc>
        <w:tc>
          <w:tcPr>
            <w:tcW w:w="851" w:type="dxa"/>
            <w:shd w:val="clear" w:color="auto" w:fill="auto"/>
            <w:vAlign w:val="center"/>
          </w:tcPr>
          <w:p w14:paraId="07FA3825" w14:textId="77777777" w:rsidR="00BE773E" w:rsidRPr="00947167" w:rsidRDefault="00BE773E" w:rsidP="00226A3E">
            <w:pPr>
              <w:jc w:val="center"/>
              <w:rPr>
                <w:sz w:val="28"/>
                <w:szCs w:val="28"/>
              </w:rPr>
            </w:pPr>
            <w:r w:rsidRPr="00947167">
              <w:rPr>
                <w:sz w:val="28"/>
                <w:szCs w:val="28"/>
              </w:rPr>
              <w:t>1,76</w:t>
            </w:r>
          </w:p>
        </w:tc>
        <w:tc>
          <w:tcPr>
            <w:tcW w:w="992" w:type="dxa"/>
            <w:shd w:val="clear" w:color="auto" w:fill="auto"/>
            <w:vAlign w:val="center"/>
          </w:tcPr>
          <w:p w14:paraId="2548914D" w14:textId="77777777" w:rsidR="00BE773E" w:rsidRPr="00947167" w:rsidRDefault="00BE773E" w:rsidP="00226A3E">
            <w:pPr>
              <w:jc w:val="center"/>
              <w:rPr>
                <w:sz w:val="28"/>
                <w:szCs w:val="28"/>
              </w:rPr>
            </w:pPr>
            <w:r w:rsidRPr="00947167">
              <w:rPr>
                <w:sz w:val="28"/>
                <w:szCs w:val="28"/>
              </w:rPr>
              <w:t>1,38</w:t>
            </w:r>
          </w:p>
        </w:tc>
        <w:tc>
          <w:tcPr>
            <w:tcW w:w="750" w:type="dxa"/>
            <w:shd w:val="clear" w:color="auto" w:fill="auto"/>
            <w:vAlign w:val="center"/>
          </w:tcPr>
          <w:p w14:paraId="6BFAF0BD" w14:textId="77777777" w:rsidR="00BE773E" w:rsidRPr="00947167" w:rsidRDefault="00BE773E" w:rsidP="00226A3E">
            <w:pPr>
              <w:jc w:val="center"/>
              <w:rPr>
                <w:sz w:val="28"/>
                <w:szCs w:val="28"/>
              </w:rPr>
            </w:pPr>
            <w:r w:rsidRPr="00947167">
              <w:rPr>
                <w:sz w:val="28"/>
                <w:szCs w:val="28"/>
              </w:rPr>
              <w:t>42,9</w:t>
            </w:r>
          </w:p>
        </w:tc>
      </w:tr>
      <w:tr w:rsidR="00BE773E" w:rsidRPr="00947167" w14:paraId="1A15C7E9" w14:textId="77777777" w:rsidTr="00226A3E">
        <w:trPr>
          <w:trHeight w:val="427"/>
        </w:trPr>
        <w:tc>
          <w:tcPr>
            <w:tcW w:w="2518" w:type="dxa"/>
            <w:shd w:val="clear" w:color="auto" w:fill="auto"/>
            <w:vAlign w:val="center"/>
          </w:tcPr>
          <w:p w14:paraId="36D54722" w14:textId="77777777" w:rsidR="00BE773E" w:rsidRPr="00947167" w:rsidRDefault="00BE773E" w:rsidP="00226A3E">
            <w:pPr>
              <w:rPr>
                <w:sz w:val="28"/>
                <w:szCs w:val="28"/>
              </w:rPr>
            </w:pPr>
            <w:r w:rsidRPr="00947167">
              <w:rPr>
                <w:sz w:val="28"/>
                <w:szCs w:val="28"/>
              </w:rPr>
              <w:t>Велена</w:t>
            </w:r>
          </w:p>
        </w:tc>
        <w:tc>
          <w:tcPr>
            <w:tcW w:w="992" w:type="dxa"/>
            <w:shd w:val="clear" w:color="auto" w:fill="auto"/>
            <w:vAlign w:val="center"/>
          </w:tcPr>
          <w:p w14:paraId="2F16B89F" w14:textId="77777777" w:rsidR="00BE773E" w:rsidRPr="00947167" w:rsidRDefault="00BE773E" w:rsidP="00226A3E">
            <w:pPr>
              <w:jc w:val="center"/>
              <w:rPr>
                <w:sz w:val="28"/>
                <w:szCs w:val="28"/>
              </w:rPr>
            </w:pPr>
            <w:r w:rsidRPr="00947167">
              <w:rPr>
                <w:sz w:val="28"/>
                <w:szCs w:val="28"/>
              </w:rPr>
              <w:t>82,7</w:t>
            </w:r>
          </w:p>
        </w:tc>
        <w:tc>
          <w:tcPr>
            <w:tcW w:w="851" w:type="dxa"/>
            <w:shd w:val="clear" w:color="auto" w:fill="auto"/>
            <w:vAlign w:val="center"/>
          </w:tcPr>
          <w:p w14:paraId="15B57A5D" w14:textId="77777777" w:rsidR="00BE773E" w:rsidRPr="00947167" w:rsidRDefault="00BE773E" w:rsidP="00226A3E">
            <w:pPr>
              <w:jc w:val="center"/>
              <w:rPr>
                <w:sz w:val="28"/>
                <w:szCs w:val="28"/>
              </w:rPr>
            </w:pPr>
            <w:r w:rsidRPr="00947167">
              <w:rPr>
                <w:sz w:val="28"/>
                <w:szCs w:val="28"/>
              </w:rPr>
              <w:t>7,3</w:t>
            </w:r>
          </w:p>
        </w:tc>
        <w:tc>
          <w:tcPr>
            <w:tcW w:w="850" w:type="dxa"/>
            <w:shd w:val="clear" w:color="auto" w:fill="auto"/>
            <w:vAlign w:val="center"/>
          </w:tcPr>
          <w:p w14:paraId="6E240A03" w14:textId="77777777" w:rsidR="00BE773E" w:rsidRPr="00947167" w:rsidRDefault="00BE773E" w:rsidP="00226A3E">
            <w:pPr>
              <w:jc w:val="center"/>
              <w:rPr>
                <w:sz w:val="28"/>
                <w:szCs w:val="28"/>
              </w:rPr>
            </w:pPr>
            <w:r w:rsidRPr="00947167">
              <w:rPr>
                <w:sz w:val="28"/>
                <w:szCs w:val="28"/>
              </w:rPr>
              <w:t>36,2</w:t>
            </w:r>
          </w:p>
        </w:tc>
        <w:tc>
          <w:tcPr>
            <w:tcW w:w="851" w:type="dxa"/>
            <w:shd w:val="clear" w:color="auto" w:fill="auto"/>
            <w:vAlign w:val="center"/>
          </w:tcPr>
          <w:p w14:paraId="77A1192F" w14:textId="77777777" w:rsidR="00BE773E" w:rsidRPr="00947167" w:rsidRDefault="00BE773E" w:rsidP="00226A3E">
            <w:pPr>
              <w:jc w:val="center"/>
              <w:rPr>
                <w:sz w:val="28"/>
                <w:szCs w:val="28"/>
              </w:rPr>
            </w:pPr>
            <w:r w:rsidRPr="00947167">
              <w:rPr>
                <w:sz w:val="28"/>
                <w:szCs w:val="28"/>
              </w:rPr>
              <w:t>2,2</w:t>
            </w:r>
          </w:p>
        </w:tc>
        <w:tc>
          <w:tcPr>
            <w:tcW w:w="850" w:type="dxa"/>
            <w:shd w:val="clear" w:color="auto" w:fill="auto"/>
            <w:vAlign w:val="center"/>
          </w:tcPr>
          <w:p w14:paraId="7A502944" w14:textId="77777777" w:rsidR="00BE773E" w:rsidRPr="00947167" w:rsidRDefault="00BE773E" w:rsidP="00226A3E">
            <w:pPr>
              <w:jc w:val="center"/>
              <w:rPr>
                <w:sz w:val="28"/>
                <w:szCs w:val="28"/>
              </w:rPr>
            </w:pPr>
            <w:r w:rsidRPr="00947167">
              <w:rPr>
                <w:sz w:val="28"/>
                <w:szCs w:val="28"/>
              </w:rPr>
              <w:t>32,9</w:t>
            </w:r>
          </w:p>
        </w:tc>
        <w:tc>
          <w:tcPr>
            <w:tcW w:w="851" w:type="dxa"/>
            <w:shd w:val="clear" w:color="auto" w:fill="auto"/>
            <w:vAlign w:val="center"/>
          </w:tcPr>
          <w:p w14:paraId="704C0605" w14:textId="77777777" w:rsidR="00BE773E" w:rsidRPr="00947167" w:rsidRDefault="00BE773E" w:rsidP="00226A3E">
            <w:pPr>
              <w:jc w:val="center"/>
              <w:rPr>
                <w:sz w:val="28"/>
                <w:szCs w:val="28"/>
              </w:rPr>
            </w:pPr>
            <w:r w:rsidRPr="00947167">
              <w:rPr>
                <w:sz w:val="28"/>
                <w:szCs w:val="28"/>
              </w:rPr>
              <w:t>1,47</w:t>
            </w:r>
          </w:p>
        </w:tc>
        <w:tc>
          <w:tcPr>
            <w:tcW w:w="992" w:type="dxa"/>
            <w:shd w:val="clear" w:color="auto" w:fill="auto"/>
            <w:vAlign w:val="center"/>
          </w:tcPr>
          <w:p w14:paraId="2F8FD272" w14:textId="77777777" w:rsidR="00BE773E" w:rsidRPr="00947167" w:rsidRDefault="00BE773E" w:rsidP="00226A3E">
            <w:pPr>
              <w:jc w:val="center"/>
              <w:rPr>
                <w:sz w:val="28"/>
                <w:szCs w:val="28"/>
              </w:rPr>
            </w:pPr>
            <w:r w:rsidRPr="00947167">
              <w:rPr>
                <w:sz w:val="28"/>
                <w:szCs w:val="28"/>
              </w:rPr>
              <w:t>1,26</w:t>
            </w:r>
          </w:p>
        </w:tc>
        <w:tc>
          <w:tcPr>
            <w:tcW w:w="750" w:type="dxa"/>
            <w:shd w:val="clear" w:color="auto" w:fill="auto"/>
            <w:vAlign w:val="center"/>
          </w:tcPr>
          <w:p w14:paraId="3B893728" w14:textId="77777777" w:rsidR="00BE773E" w:rsidRPr="00947167" w:rsidRDefault="00BE773E" w:rsidP="00226A3E">
            <w:pPr>
              <w:jc w:val="center"/>
              <w:rPr>
                <w:sz w:val="28"/>
                <w:szCs w:val="28"/>
              </w:rPr>
            </w:pPr>
            <w:r w:rsidRPr="00947167">
              <w:rPr>
                <w:sz w:val="28"/>
                <w:szCs w:val="28"/>
              </w:rPr>
              <w:t>38,3</w:t>
            </w:r>
          </w:p>
        </w:tc>
      </w:tr>
    </w:tbl>
    <w:p w14:paraId="50A2E8F8" w14:textId="77777777" w:rsidR="00BE773E" w:rsidRPr="00947167" w:rsidRDefault="00BE773E" w:rsidP="00226A3E">
      <w:pPr>
        <w:spacing w:line="360" w:lineRule="auto"/>
        <w:jc w:val="both"/>
        <w:rPr>
          <w:rFonts w:eastAsia="Calibri"/>
          <w:sz w:val="28"/>
          <w:szCs w:val="28"/>
        </w:rPr>
      </w:pPr>
    </w:p>
    <w:p w14:paraId="14D05C32" w14:textId="77777777" w:rsidR="00226A3E" w:rsidRPr="00226A3E" w:rsidRDefault="00226A3E" w:rsidP="00226A3E">
      <w:pPr>
        <w:spacing w:line="360" w:lineRule="auto"/>
        <w:ind w:firstLine="709"/>
        <w:jc w:val="both"/>
        <w:rPr>
          <w:rFonts w:eastAsia="Calibri"/>
          <w:sz w:val="28"/>
          <w:szCs w:val="28"/>
        </w:rPr>
      </w:pPr>
      <w:r w:rsidRPr="00226A3E">
        <w:rPr>
          <w:rFonts w:eastAsia="Calibri"/>
          <w:sz w:val="28"/>
          <w:szCs w:val="28"/>
        </w:rPr>
        <w:t>Анализируемые сорта проявили различия в уровне продуктивности. Сорта Гром и Велена продемонстрировали схожие показатели по длине колоса (7,1 и 7,3 см), количеству развитых (35,1 и 36,2 шт.) и неразвитых колосков (2,3 и 2,2 шт.), а также по количеству зерен в колосе (32,2 и 32,9 шт.) и массе половы. Эти сорта показали наименьшие значения массы 1000 зерен в эксперименте (35,7 и 38,3 г), что свидетельствует о том, что их зерно является самым легким среди всех изученных образцов. Можно предположить, что питательные вещества у сортов Гром и Велена распределялись не только на формирование зерна, но и на развитие всего растения в целом, что подтверждается значениями</w:t>
      </w:r>
      <w:r>
        <w:rPr>
          <w:rFonts w:eastAsia="Calibri"/>
          <w:sz w:val="28"/>
          <w:szCs w:val="28"/>
        </w:rPr>
        <w:t xml:space="preserve"> длины стебля (82,9 и 82,7 см).</w:t>
      </w:r>
    </w:p>
    <w:p w14:paraId="57374986" w14:textId="77777777" w:rsidR="00F4489E" w:rsidRDefault="00226A3E" w:rsidP="00F4489E">
      <w:pPr>
        <w:spacing w:line="360" w:lineRule="auto"/>
        <w:ind w:firstLine="709"/>
        <w:jc w:val="both"/>
        <w:rPr>
          <w:rFonts w:eastAsia="Calibri"/>
          <w:sz w:val="28"/>
          <w:szCs w:val="28"/>
        </w:rPr>
      </w:pPr>
      <w:r w:rsidRPr="00226A3E">
        <w:rPr>
          <w:rFonts w:eastAsia="Calibri"/>
          <w:sz w:val="28"/>
          <w:szCs w:val="28"/>
        </w:rPr>
        <w:t>Стандарт</w:t>
      </w:r>
      <w:r w:rsidR="007C2EE6">
        <w:rPr>
          <w:rFonts w:eastAsia="Calibri"/>
          <w:sz w:val="28"/>
          <w:szCs w:val="28"/>
        </w:rPr>
        <w:t xml:space="preserve"> - </w:t>
      </w:r>
      <w:r w:rsidRPr="00226A3E">
        <w:rPr>
          <w:rFonts w:eastAsia="Calibri"/>
          <w:sz w:val="28"/>
          <w:szCs w:val="28"/>
        </w:rPr>
        <w:t xml:space="preserve">Степь </w:t>
      </w:r>
      <w:r w:rsidR="007C2EE6">
        <w:rPr>
          <w:rFonts w:eastAsia="Calibri"/>
          <w:sz w:val="28"/>
          <w:szCs w:val="28"/>
        </w:rPr>
        <w:t>незначительно</w:t>
      </w:r>
      <w:r w:rsidRPr="00226A3E">
        <w:rPr>
          <w:rFonts w:eastAsia="Calibri"/>
          <w:sz w:val="28"/>
          <w:szCs w:val="28"/>
        </w:rPr>
        <w:t xml:space="preserve"> превысил по длине колоса (7,9 см) сорта Гром и Велена, однако уступал им по количеству колосков в колосе (31,3 шт.) и количеству зерен (30,1 шт.). </w:t>
      </w:r>
      <w:r w:rsidR="00F4489E" w:rsidRPr="00F4489E">
        <w:rPr>
          <w:rFonts w:eastAsia="Calibri"/>
          <w:sz w:val="28"/>
          <w:szCs w:val="28"/>
        </w:rPr>
        <w:t xml:space="preserve">По массе зерна с колоса стандарт продемонстрировал такие же результаты, как сорт Велена (1,26 г), однако превзошел его по массе 1000 зерен, составив 41,9 г. </w:t>
      </w:r>
    </w:p>
    <w:p w14:paraId="417060CD" w14:textId="6F932924" w:rsidR="00226A3E" w:rsidRDefault="00F4489E" w:rsidP="00F4489E">
      <w:pPr>
        <w:spacing w:line="360" w:lineRule="auto"/>
        <w:ind w:firstLine="709"/>
        <w:jc w:val="both"/>
        <w:rPr>
          <w:rFonts w:eastAsia="Calibri"/>
          <w:sz w:val="28"/>
          <w:szCs w:val="28"/>
        </w:rPr>
      </w:pPr>
      <w:r w:rsidRPr="00F4489E">
        <w:rPr>
          <w:rFonts w:eastAsia="Calibri"/>
          <w:sz w:val="28"/>
          <w:szCs w:val="28"/>
        </w:rPr>
        <w:t>Сорт Ахмат отличается наиболее крупным колосом (8,6 см) и максимальным количеством сформировавшихся колосков (37,9 шт.), а также стал лидером среди всех сортов по массе 1000 зерен, равной 42,9 г.</w:t>
      </w:r>
      <w:r>
        <w:rPr>
          <w:rFonts w:eastAsia="Calibri"/>
          <w:sz w:val="28"/>
          <w:szCs w:val="28"/>
        </w:rPr>
        <w:t xml:space="preserve"> </w:t>
      </w:r>
      <w:r w:rsidR="00226A3E" w:rsidRPr="00226A3E">
        <w:rPr>
          <w:rFonts w:eastAsia="Calibri"/>
          <w:sz w:val="28"/>
          <w:szCs w:val="28"/>
        </w:rPr>
        <w:lastRenderedPageBreak/>
        <w:t>Количество половы с колоса не оказало влияния на продуктивность данного сорта. Учитывая минимальную длину стебля в опыте (76,4 см), можно предположить, что у сорта Ахмат сформировалась устойчивая соломина, а питательные вещества были направлены на развитие зерна.</w:t>
      </w:r>
    </w:p>
    <w:p w14:paraId="68A604E4" w14:textId="6C95CADB" w:rsidR="006A7952" w:rsidRDefault="006A7952" w:rsidP="0039239B">
      <w:pPr>
        <w:spacing w:line="360" w:lineRule="auto"/>
        <w:ind w:firstLine="709"/>
        <w:jc w:val="both"/>
        <w:rPr>
          <w:rFonts w:eastAsia="Calibri"/>
          <w:sz w:val="28"/>
          <w:szCs w:val="28"/>
        </w:rPr>
      </w:pPr>
      <w:r w:rsidRPr="006A7952">
        <w:rPr>
          <w:rFonts w:eastAsia="Calibri"/>
          <w:sz w:val="28"/>
          <w:szCs w:val="28"/>
        </w:rPr>
        <w:t>Клейковина является источником белка,</w:t>
      </w:r>
      <w:r w:rsidR="007C2EE6">
        <w:rPr>
          <w:rFonts w:eastAsia="Calibri"/>
          <w:sz w:val="28"/>
          <w:szCs w:val="28"/>
        </w:rPr>
        <w:t xml:space="preserve"> придает механическую прочность зерну,</w:t>
      </w:r>
      <w:r w:rsidRPr="006A7952">
        <w:rPr>
          <w:rFonts w:eastAsia="Calibri"/>
          <w:sz w:val="28"/>
          <w:szCs w:val="28"/>
        </w:rPr>
        <w:t xml:space="preserve"> </w:t>
      </w:r>
      <w:r w:rsidR="007C2EE6" w:rsidRPr="006A7952">
        <w:rPr>
          <w:rFonts w:eastAsia="Calibri"/>
          <w:sz w:val="28"/>
          <w:szCs w:val="28"/>
        </w:rPr>
        <w:t>обладает</w:t>
      </w:r>
      <w:r w:rsidR="007C2EE6">
        <w:rPr>
          <w:rFonts w:eastAsia="Calibri"/>
          <w:sz w:val="28"/>
          <w:szCs w:val="28"/>
        </w:rPr>
        <w:t xml:space="preserve"> </w:t>
      </w:r>
      <w:r w:rsidR="007C2EE6" w:rsidRPr="006A7952">
        <w:rPr>
          <w:rFonts w:eastAsia="Calibri"/>
          <w:sz w:val="28"/>
          <w:szCs w:val="28"/>
        </w:rPr>
        <w:t>способностью удерживать газ в тесте</w:t>
      </w:r>
      <w:r w:rsidR="007C2EE6">
        <w:rPr>
          <w:rFonts w:eastAsia="Calibri"/>
          <w:sz w:val="28"/>
          <w:szCs w:val="28"/>
        </w:rPr>
        <w:t>, что повышает</w:t>
      </w:r>
      <w:r w:rsidR="007C2EE6" w:rsidRPr="006A7952">
        <w:rPr>
          <w:rFonts w:eastAsia="Calibri"/>
          <w:sz w:val="28"/>
          <w:szCs w:val="28"/>
        </w:rPr>
        <w:t xml:space="preserve"> </w:t>
      </w:r>
      <w:r w:rsidRPr="006A7952">
        <w:rPr>
          <w:rFonts w:eastAsia="Calibri"/>
          <w:sz w:val="28"/>
          <w:szCs w:val="28"/>
        </w:rPr>
        <w:t>объем и пористость хлеба.</w:t>
      </w:r>
      <w:r w:rsidR="0039239B" w:rsidRPr="0039239B">
        <w:rPr>
          <w:rFonts w:eastAsia="Calibri"/>
          <w:sz w:val="28"/>
          <w:szCs w:val="28"/>
        </w:rPr>
        <w:t xml:space="preserve"> </w:t>
      </w:r>
      <w:r w:rsidR="0039239B" w:rsidRPr="006A7952">
        <w:rPr>
          <w:rFonts w:eastAsia="Calibri"/>
          <w:sz w:val="28"/>
          <w:szCs w:val="28"/>
        </w:rPr>
        <w:t xml:space="preserve">Уровень содержания белка и клейковины у сильных сортов изменяется в зависимости от условий </w:t>
      </w:r>
      <w:r w:rsidR="0039239B">
        <w:rPr>
          <w:rFonts w:eastAsia="Calibri"/>
          <w:sz w:val="28"/>
          <w:szCs w:val="28"/>
        </w:rPr>
        <w:t>выращивания и минерального питания</w:t>
      </w:r>
      <w:r w:rsidR="0039239B" w:rsidRPr="006A7952">
        <w:rPr>
          <w:rFonts w:eastAsia="Calibri"/>
          <w:sz w:val="28"/>
          <w:szCs w:val="28"/>
        </w:rPr>
        <w:t xml:space="preserve"> аналогично слабым сортам.</w:t>
      </w:r>
      <w:r w:rsidR="0039239B" w:rsidRPr="00947167">
        <w:rPr>
          <w:rFonts w:eastAsia="Calibri"/>
          <w:sz w:val="28"/>
          <w:szCs w:val="28"/>
        </w:rPr>
        <w:t xml:space="preserve"> </w:t>
      </w:r>
    </w:p>
    <w:p w14:paraId="3354E86E" w14:textId="77777777" w:rsidR="007C2EE6" w:rsidRPr="00947167" w:rsidRDefault="007C2EE6" w:rsidP="006A7952">
      <w:pPr>
        <w:spacing w:line="360" w:lineRule="auto"/>
        <w:ind w:firstLine="709"/>
        <w:jc w:val="both"/>
        <w:rPr>
          <w:rFonts w:eastAsia="Calibri"/>
          <w:sz w:val="28"/>
          <w:szCs w:val="28"/>
        </w:rPr>
      </w:pPr>
    </w:p>
    <w:p w14:paraId="44167BF7" w14:textId="7E997284" w:rsidR="00BE773E" w:rsidRPr="00947167" w:rsidRDefault="00BE773E" w:rsidP="00BE773E">
      <w:pPr>
        <w:widowControl w:val="0"/>
        <w:autoSpaceDE w:val="0"/>
        <w:autoSpaceDN w:val="0"/>
        <w:spacing w:line="360" w:lineRule="auto"/>
        <w:jc w:val="both"/>
        <w:rPr>
          <w:rFonts w:eastAsia="Times New Roman"/>
          <w:sz w:val="28"/>
          <w:szCs w:val="28"/>
        </w:rPr>
      </w:pPr>
      <w:r w:rsidRPr="00947167">
        <w:rPr>
          <w:rFonts w:eastAsia="Times New Roman"/>
          <w:sz w:val="28"/>
          <w:szCs w:val="28"/>
        </w:rPr>
        <w:t xml:space="preserve">Таблица </w:t>
      </w:r>
      <w:r w:rsidR="007C2EE6">
        <w:rPr>
          <w:rFonts w:eastAsia="Times New Roman"/>
          <w:sz w:val="28"/>
          <w:szCs w:val="28"/>
        </w:rPr>
        <w:t>3</w:t>
      </w:r>
      <w:r w:rsidRPr="00947167">
        <w:rPr>
          <w:rFonts w:eastAsia="Times New Roman"/>
          <w:sz w:val="28"/>
          <w:szCs w:val="28"/>
        </w:rPr>
        <w:t xml:space="preserve"> – Показатели хлебопекарных качеств сортов озимой мягкой пшеницы</w:t>
      </w:r>
      <w:r w:rsidR="00CE24A9">
        <w:rPr>
          <w:rFonts w:eastAsia="Times New Roman"/>
          <w:sz w:val="28"/>
          <w:szCs w:val="28"/>
        </w:rPr>
        <w:t xml:space="preserve">, </w:t>
      </w:r>
      <w:r w:rsidR="00CE24A9" w:rsidRPr="00947167">
        <w:rPr>
          <w:rFonts w:eastAsia="Times New Roman"/>
          <w:sz w:val="28"/>
          <w:szCs w:val="28"/>
          <w:lang w:eastAsia="ru-RU"/>
        </w:rPr>
        <w:t>УОХ «Кубань»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8"/>
        <w:gridCol w:w="1984"/>
        <w:gridCol w:w="2552"/>
        <w:gridCol w:w="992"/>
      </w:tblGrid>
      <w:tr w:rsidR="00BE773E" w:rsidRPr="00947167" w14:paraId="3077C7BE" w14:textId="77777777" w:rsidTr="00312645">
        <w:trPr>
          <w:trHeight w:val="498"/>
        </w:trPr>
        <w:tc>
          <w:tcPr>
            <w:tcW w:w="1668" w:type="dxa"/>
            <w:shd w:val="clear" w:color="auto" w:fill="auto"/>
            <w:vAlign w:val="center"/>
          </w:tcPr>
          <w:p w14:paraId="2D9E841B" w14:textId="77777777" w:rsidR="00BE773E" w:rsidRPr="00947167" w:rsidRDefault="00BE773E" w:rsidP="00312645">
            <w:pPr>
              <w:jc w:val="center"/>
              <w:rPr>
                <w:rFonts w:eastAsia="Calibri"/>
                <w:sz w:val="27"/>
                <w:szCs w:val="27"/>
              </w:rPr>
            </w:pPr>
            <w:r w:rsidRPr="00947167">
              <w:rPr>
                <w:rFonts w:eastAsia="Calibri"/>
                <w:sz w:val="27"/>
                <w:szCs w:val="27"/>
              </w:rPr>
              <w:t>Сорт</w:t>
            </w:r>
          </w:p>
        </w:tc>
        <w:tc>
          <w:tcPr>
            <w:tcW w:w="2268" w:type="dxa"/>
            <w:shd w:val="clear" w:color="auto" w:fill="auto"/>
            <w:vAlign w:val="center"/>
          </w:tcPr>
          <w:p w14:paraId="353EBD53" w14:textId="77777777" w:rsidR="00BE773E" w:rsidRPr="00947167" w:rsidRDefault="00BE773E" w:rsidP="00312645">
            <w:pPr>
              <w:jc w:val="center"/>
              <w:rPr>
                <w:rFonts w:eastAsia="Calibri"/>
                <w:sz w:val="27"/>
                <w:szCs w:val="27"/>
                <w:lang w:val="en-US"/>
              </w:rPr>
            </w:pPr>
            <w:proofErr w:type="spellStart"/>
            <w:r w:rsidRPr="00947167">
              <w:rPr>
                <w:rFonts w:eastAsia="Times New Roman"/>
                <w:sz w:val="27"/>
                <w:szCs w:val="27"/>
                <w:lang w:val="en-US"/>
              </w:rPr>
              <w:t>Клейковина</w:t>
            </w:r>
            <w:proofErr w:type="spellEnd"/>
            <w:r w:rsidRPr="00947167">
              <w:rPr>
                <w:rFonts w:eastAsia="Times New Roman"/>
                <w:sz w:val="27"/>
                <w:szCs w:val="27"/>
              </w:rPr>
              <w:t xml:space="preserve">, </w:t>
            </w:r>
            <w:r w:rsidRPr="00947167">
              <w:rPr>
                <w:rFonts w:eastAsia="Times New Roman"/>
                <w:sz w:val="27"/>
                <w:szCs w:val="27"/>
                <w:lang w:val="en-US"/>
              </w:rPr>
              <w:t>%</w:t>
            </w:r>
          </w:p>
        </w:tc>
        <w:tc>
          <w:tcPr>
            <w:tcW w:w="1984" w:type="dxa"/>
            <w:shd w:val="clear" w:color="auto" w:fill="auto"/>
            <w:vAlign w:val="center"/>
          </w:tcPr>
          <w:p w14:paraId="42F1F7DD" w14:textId="77777777" w:rsidR="00BE773E" w:rsidRPr="00947167" w:rsidRDefault="00BE773E" w:rsidP="00312645">
            <w:pPr>
              <w:jc w:val="center"/>
              <w:rPr>
                <w:rFonts w:eastAsia="Calibri"/>
                <w:sz w:val="27"/>
                <w:szCs w:val="27"/>
              </w:rPr>
            </w:pPr>
            <w:proofErr w:type="spellStart"/>
            <w:r w:rsidRPr="00947167">
              <w:rPr>
                <w:rFonts w:eastAsia="Times New Roman"/>
                <w:sz w:val="27"/>
                <w:szCs w:val="27"/>
                <w:lang w:val="en-US"/>
              </w:rPr>
              <w:t>Протеин</w:t>
            </w:r>
            <w:proofErr w:type="spellEnd"/>
            <w:r w:rsidRPr="00947167">
              <w:rPr>
                <w:rFonts w:eastAsia="Times New Roman"/>
                <w:sz w:val="27"/>
                <w:szCs w:val="27"/>
              </w:rPr>
              <w:t>, %</w:t>
            </w:r>
          </w:p>
        </w:tc>
        <w:tc>
          <w:tcPr>
            <w:tcW w:w="2552" w:type="dxa"/>
            <w:shd w:val="clear" w:color="auto" w:fill="auto"/>
            <w:vAlign w:val="center"/>
          </w:tcPr>
          <w:p w14:paraId="57BEA38A" w14:textId="77777777" w:rsidR="00BE773E" w:rsidRPr="00947167" w:rsidRDefault="00BE773E" w:rsidP="00312645">
            <w:pPr>
              <w:jc w:val="center"/>
              <w:rPr>
                <w:rFonts w:eastAsia="Calibri"/>
                <w:sz w:val="27"/>
                <w:szCs w:val="27"/>
              </w:rPr>
            </w:pPr>
            <w:proofErr w:type="spellStart"/>
            <w:r w:rsidRPr="00947167">
              <w:rPr>
                <w:rFonts w:eastAsia="Times New Roman"/>
                <w:sz w:val="27"/>
                <w:szCs w:val="27"/>
                <w:lang w:val="en-US"/>
              </w:rPr>
              <w:t>Стекловидность</w:t>
            </w:r>
            <w:proofErr w:type="spellEnd"/>
            <w:r w:rsidRPr="00947167">
              <w:rPr>
                <w:rFonts w:eastAsia="Times New Roman"/>
                <w:sz w:val="27"/>
                <w:szCs w:val="27"/>
              </w:rPr>
              <w:t>, %</w:t>
            </w:r>
          </w:p>
        </w:tc>
        <w:tc>
          <w:tcPr>
            <w:tcW w:w="992" w:type="dxa"/>
            <w:shd w:val="clear" w:color="auto" w:fill="auto"/>
            <w:vAlign w:val="center"/>
          </w:tcPr>
          <w:p w14:paraId="4794BF32" w14:textId="77777777" w:rsidR="00BE773E" w:rsidRPr="00947167" w:rsidRDefault="00BE773E" w:rsidP="00312645">
            <w:pPr>
              <w:jc w:val="center"/>
              <w:rPr>
                <w:rFonts w:eastAsia="Calibri"/>
                <w:sz w:val="27"/>
                <w:szCs w:val="27"/>
              </w:rPr>
            </w:pPr>
            <w:r w:rsidRPr="00947167">
              <w:rPr>
                <w:rFonts w:eastAsia="Times New Roman"/>
                <w:sz w:val="27"/>
                <w:szCs w:val="27"/>
                <w:lang w:val="en-US"/>
              </w:rPr>
              <w:t>ИДК</w:t>
            </w:r>
          </w:p>
        </w:tc>
      </w:tr>
      <w:tr w:rsidR="00BE773E" w:rsidRPr="00947167" w14:paraId="620E05CD" w14:textId="77777777" w:rsidTr="00312645">
        <w:trPr>
          <w:trHeight w:val="407"/>
        </w:trPr>
        <w:tc>
          <w:tcPr>
            <w:tcW w:w="1668" w:type="dxa"/>
            <w:shd w:val="clear" w:color="auto" w:fill="auto"/>
            <w:vAlign w:val="center"/>
          </w:tcPr>
          <w:p w14:paraId="7E36910C" w14:textId="77777777" w:rsidR="00BE773E" w:rsidRPr="00947167" w:rsidRDefault="00BE773E" w:rsidP="00312645">
            <w:pPr>
              <w:rPr>
                <w:sz w:val="28"/>
                <w:szCs w:val="28"/>
                <w:lang w:val="en-US"/>
              </w:rPr>
            </w:pPr>
            <w:r w:rsidRPr="00947167">
              <w:rPr>
                <w:sz w:val="28"/>
                <w:szCs w:val="28"/>
              </w:rPr>
              <w:t xml:space="preserve"> Степь (</w:t>
            </w:r>
            <w:r w:rsidRPr="00947167">
              <w:rPr>
                <w:sz w:val="28"/>
                <w:szCs w:val="28"/>
                <w:lang w:val="en-US"/>
              </w:rPr>
              <w:t>St)</w:t>
            </w:r>
          </w:p>
        </w:tc>
        <w:tc>
          <w:tcPr>
            <w:tcW w:w="2268" w:type="dxa"/>
            <w:shd w:val="clear" w:color="auto" w:fill="auto"/>
            <w:vAlign w:val="center"/>
          </w:tcPr>
          <w:p w14:paraId="0E676F13" w14:textId="77777777" w:rsidR="00BE773E" w:rsidRPr="00947167" w:rsidRDefault="00BE773E" w:rsidP="00312645">
            <w:pPr>
              <w:jc w:val="center"/>
              <w:rPr>
                <w:rFonts w:eastAsia="Calibri"/>
                <w:sz w:val="28"/>
                <w:szCs w:val="28"/>
              </w:rPr>
            </w:pPr>
            <w:r w:rsidRPr="00947167">
              <w:rPr>
                <w:rFonts w:eastAsia="Times New Roman"/>
                <w:sz w:val="28"/>
                <w:szCs w:val="20"/>
              </w:rPr>
              <w:t>13,66</w:t>
            </w:r>
          </w:p>
        </w:tc>
        <w:tc>
          <w:tcPr>
            <w:tcW w:w="1984" w:type="dxa"/>
            <w:shd w:val="clear" w:color="auto" w:fill="auto"/>
            <w:vAlign w:val="center"/>
          </w:tcPr>
          <w:p w14:paraId="311CED2B" w14:textId="77777777" w:rsidR="00BE773E" w:rsidRPr="00947167" w:rsidRDefault="00BE773E" w:rsidP="00312645">
            <w:pPr>
              <w:jc w:val="center"/>
              <w:rPr>
                <w:rFonts w:eastAsia="Calibri"/>
                <w:sz w:val="28"/>
                <w:szCs w:val="28"/>
              </w:rPr>
            </w:pPr>
            <w:r w:rsidRPr="00947167">
              <w:rPr>
                <w:rFonts w:eastAsia="Times New Roman"/>
                <w:sz w:val="28"/>
                <w:szCs w:val="20"/>
              </w:rPr>
              <w:t>10,01</w:t>
            </w:r>
          </w:p>
        </w:tc>
        <w:tc>
          <w:tcPr>
            <w:tcW w:w="2552" w:type="dxa"/>
            <w:shd w:val="clear" w:color="auto" w:fill="auto"/>
            <w:vAlign w:val="center"/>
          </w:tcPr>
          <w:p w14:paraId="3DC3461D" w14:textId="77777777" w:rsidR="00BE773E" w:rsidRPr="00947167" w:rsidRDefault="00BE773E" w:rsidP="00312645">
            <w:pPr>
              <w:jc w:val="center"/>
              <w:rPr>
                <w:rFonts w:eastAsia="Calibri"/>
                <w:sz w:val="28"/>
                <w:szCs w:val="28"/>
              </w:rPr>
            </w:pPr>
            <w:r w:rsidRPr="00947167">
              <w:rPr>
                <w:rFonts w:eastAsia="Times New Roman"/>
                <w:sz w:val="28"/>
                <w:szCs w:val="20"/>
              </w:rPr>
              <w:t>49,32</w:t>
            </w:r>
          </w:p>
        </w:tc>
        <w:tc>
          <w:tcPr>
            <w:tcW w:w="992" w:type="dxa"/>
            <w:shd w:val="clear" w:color="auto" w:fill="auto"/>
            <w:vAlign w:val="center"/>
          </w:tcPr>
          <w:p w14:paraId="0765A8EB" w14:textId="77777777" w:rsidR="00BE773E" w:rsidRPr="00947167" w:rsidRDefault="00BE773E" w:rsidP="00312645">
            <w:pPr>
              <w:jc w:val="center"/>
              <w:rPr>
                <w:rFonts w:eastAsia="Calibri"/>
                <w:sz w:val="28"/>
                <w:szCs w:val="28"/>
              </w:rPr>
            </w:pPr>
            <w:r w:rsidRPr="00947167">
              <w:rPr>
                <w:rFonts w:eastAsia="Times New Roman"/>
                <w:sz w:val="28"/>
                <w:szCs w:val="20"/>
              </w:rPr>
              <w:t>61,01</w:t>
            </w:r>
          </w:p>
        </w:tc>
      </w:tr>
      <w:tr w:rsidR="00BE773E" w:rsidRPr="00947167" w14:paraId="4EBEF697" w14:textId="77777777" w:rsidTr="00312645">
        <w:trPr>
          <w:trHeight w:val="412"/>
        </w:trPr>
        <w:tc>
          <w:tcPr>
            <w:tcW w:w="1668" w:type="dxa"/>
            <w:shd w:val="clear" w:color="auto" w:fill="auto"/>
            <w:vAlign w:val="center"/>
          </w:tcPr>
          <w:p w14:paraId="4F017FC9" w14:textId="77777777" w:rsidR="00BE773E" w:rsidRPr="00947167" w:rsidRDefault="00BE773E" w:rsidP="00312645">
            <w:pPr>
              <w:rPr>
                <w:sz w:val="28"/>
                <w:szCs w:val="28"/>
              </w:rPr>
            </w:pPr>
            <w:r w:rsidRPr="00947167">
              <w:rPr>
                <w:sz w:val="28"/>
                <w:szCs w:val="28"/>
              </w:rPr>
              <w:t xml:space="preserve"> Гром</w:t>
            </w:r>
          </w:p>
        </w:tc>
        <w:tc>
          <w:tcPr>
            <w:tcW w:w="2268" w:type="dxa"/>
            <w:shd w:val="clear" w:color="auto" w:fill="auto"/>
            <w:vAlign w:val="center"/>
          </w:tcPr>
          <w:p w14:paraId="07901498" w14:textId="77777777" w:rsidR="00BE773E" w:rsidRPr="00947167" w:rsidRDefault="00BE773E" w:rsidP="00312645">
            <w:pPr>
              <w:jc w:val="center"/>
              <w:rPr>
                <w:rFonts w:eastAsia="Calibri"/>
                <w:sz w:val="28"/>
                <w:szCs w:val="28"/>
              </w:rPr>
            </w:pPr>
            <w:r w:rsidRPr="00947167">
              <w:rPr>
                <w:rFonts w:eastAsia="Times New Roman"/>
                <w:sz w:val="28"/>
                <w:szCs w:val="20"/>
              </w:rPr>
              <w:t>11,58</w:t>
            </w:r>
          </w:p>
        </w:tc>
        <w:tc>
          <w:tcPr>
            <w:tcW w:w="1984" w:type="dxa"/>
            <w:shd w:val="clear" w:color="auto" w:fill="auto"/>
            <w:vAlign w:val="center"/>
          </w:tcPr>
          <w:p w14:paraId="3D72C524" w14:textId="77777777" w:rsidR="00BE773E" w:rsidRPr="00947167" w:rsidRDefault="00BE773E" w:rsidP="00312645">
            <w:pPr>
              <w:jc w:val="center"/>
              <w:rPr>
                <w:rFonts w:eastAsia="Calibri"/>
                <w:sz w:val="28"/>
                <w:szCs w:val="28"/>
              </w:rPr>
            </w:pPr>
            <w:r w:rsidRPr="00947167">
              <w:rPr>
                <w:rFonts w:eastAsia="Times New Roman"/>
                <w:sz w:val="28"/>
                <w:szCs w:val="20"/>
              </w:rPr>
              <w:t>10,38</w:t>
            </w:r>
          </w:p>
        </w:tc>
        <w:tc>
          <w:tcPr>
            <w:tcW w:w="2552" w:type="dxa"/>
            <w:shd w:val="clear" w:color="auto" w:fill="auto"/>
            <w:vAlign w:val="center"/>
          </w:tcPr>
          <w:p w14:paraId="7701B936" w14:textId="77777777" w:rsidR="00BE773E" w:rsidRPr="00947167" w:rsidRDefault="00BE773E" w:rsidP="00312645">
            <w:pPr>
              <w:jc w:val="center"/>
              <w:rPr>
                <w:rFonts w:eastAsia="Calibri"/>
                <w:sz w:val="28"/>
                <w:szCs w:val="28"/>
              </w:rPr>
            </w:pPr>
            <w:r w:rsidRPr="00947167">
              <w:rPr>
                <w:rFonts w:eastAsia="Times New Roman"/>
                <w:sz w:val="28"/>
                <w:szCs w:val="20"/>
              </w:rPr>
              <w:t>43,21</w:t>
            </w:r>
          </w:p>
        </w:tc>
        <w:tc>
          <w:tcPr>
            <w:tcW w:w="992" w:type="dxa"/>
            <w:shd w:val="clear" w:color="auto" w:fill="auto"/>
            <w:vAlign w:val="center"/>
          </w:tcPr>
          <w:p w14:paraId="182B433B" w14:textId="77777777" w:rsidR="00BE773E" w:rsidRPr="00947167" w:rsidRDefault="00BE773E" w:rsidP="00312645">
            <w:pPr>
              <w:jc w:val="center"/>
              <w:rPr>
                <w:rFonts w:eastAsia="Calibri"/>
                <w:sz w:val="28"/>
                <w:szCs w:val="28"/>
              </w:rPr>
            </w:pPr>
            <w:r w:rsidRPr="00947167">
              <w:rPr>
                <w:rFonts w:eastAsia="Times New Roman"/>
                <w:sz w:val="28"/>
                <w:szCs w:val="20"/>
              </w:rPr>
              <w:t>77,39</w:t>
            </w:r>
          </w:p>
        </w:tc>
      </w:tr>
      <w:tr w:rsidR="00BE773E" w:rsidRPr="00947167" w14:paraId="307092A2" w14:textId="77777777" w:rsidTr="00312645">
        <w:trPr>
          <w:trHeight w:val="418"/>
        </w:trPr>
        <w:tc>
          <w:tcPr>
            <w:tcW w:w="1668" w:type="dxa"/>
            <w:shd w:val="clear" w:color="auto" w:fill="auto"/>
            <w:vAlign w:val="center"/>
          </w:tcPr>
          <w:p w14:paraId="0F06D5A0" w14:textId="77777777" w:rsidR="00BE773E" w:rsidRPr="00947167" w:rsidRDefault="00BE773E" w:rsidP="00312645">
            <w:pPr>
              <w:rPr>
                <w:sz w:val="28"/>
                <w:szCs w:val="28"/>
              </w:rPr>
            </w:pPr>
            <w:r w:rsidRPr="00947167">
              <w:rPr>
                <w:sz w:val="28"/>
                <w:szCs w:val="28"/>
              </w:rPr>
              <w:t xml:space="preserve"> Ахмат</w:t>
            </w:r>
          </w:p>
        </w:tc>
        <w:tc>
          <w:tcPr>
            <w:tcW w:w="2268" w:type="dxa"/>
            <w:shd w:val="clear" w:color="auto" w:fill="auto"/>
            <w:vAlign w:val="center"/>
          </w:tcPr>
          <w:p w14:paraId="143E1BA4" w14:textId="77777777" w:rsidR="00BE773E" w:rsidRPr="00947167" w:rsidRDefault="00BE773E" w:rsidP="00312645">
            <w:pPr>
              <w:jc w:val="center"/>
              <w:rPr>
                <w:rFonts w:eastAsia="Calibri"/>
                <w:sz w:val="28"/>
                <w:szCs w:val="28"/>
              </w:rPr>
            </w:pPr>
            <w:r w:rsidRPr="00947167">
              <w:rPr>
                <w:rFonts w:eastAsia="Times New Roman"/>
                <w:sz w:val="28"/>
                <w:szCs w:val="20"/>
              </w:rPr>
              <w:t>13,59</w:t>
            </w:r>
          </w:p>
        </w:tc>
        <w:tc>
          <w:tcPr>
            <w:tcW w:w="1984" w:type="dxa"/>
            <w:shd w:val="clear" w:color="auto" w:fill="auto"/>
            <w:vAlign w:val="center"/>
          </w:tcPr>
          <w:p w14:paraId="2DB7251E" w14:textId="77777777" w:rsidR="00BE773E" w:rsidRPr="00947167" w:rsidRDefault="00BE773E" w:rsidP="00312645">
            <w:pPr>
              <w:jc w:val="center"/>
              <w:rPr>
                <w:rFonts w:eastAsia="Calibri"/>
                <w:sz w:val="28"/>
                <w:szCs w:val="28"/>
              </w:rPr>
            </w:pPr>
            <w:r w:rsidRPr="00947167">
              <w:rPr>
                <w:rFonts w:eastAsia="Times New Roman"/>
                <w:sz w:val="28"/>
                <w:szCs w:val="20"/>
              </w:rPr>
              <w:t>11,04</w:t>
            </w:r>
          </w:p>
        </w:tc>
        <w:tc>
          <w:tcPr>
            <w:tcW w:w="2552" w:type="dxa"/>
            <w:shd w:val="clear" w:color="auto" w:fill="auto"/>
            <w:vAlign w:val="center"/>
          </w:tcPr>
          <w:p w14:paraId="6617AEC3" w14:textId="77777777" w:rsidR="00BE773E" w:rsidRPr="00947167" w:rsidRDefault="00BE773E" w:rsidP="00312645">
            <w:pPr>
              <w:jc w:val="center"/>
              <w:rPr>
                <w:rFonts w:eastAsia="Calibri"/>
                <w:sz w:val="28"/>
                <w:szCs w:val="28"/>
              </w:rPr>
            </w:pPr>
            <w:r w:rsidRPr="00947167">
              <w:rPr>
                <w:rFonts w:eastAsia="Times New Roman"/>
                <w:sz w:val="28"/>
                <w:szCs w:val="20"/>
              </w:rPr>
              <w:t>54,62</w:t>
            </w:r>
          </w:p>
        </w:tc>
        <w:tc>
          <w:tcPr>
            <w:tcW w:w="992" w:type="dxa"/>
            <w:shd w:val="clear" w:color="auto" w:fill="auto"/>
            <w:vAlign w:val="center"/>
          </w:tcPr>
          <w:p w14:paraId="359857E4" w14:textId="77777777" w:rsidR="00BE773E" w:rsidRPr="00947167" w:rsidRDefault="00BE773E" w:rsidP="00312645">
            <w:pPr>
              <w:jc w:val="center"/>
              <w:rPr>
                <w:rFonts w:eastAsia="Calibri"/>
                <w:sz w:val="28"/>
                <w:szCs w:val="28"/>
              </w:rPr>
            </w:pPr>
            <w:r w:rsidRPr="00947167">
              <w:rPr>
                <w:rFonts w:eastAsia="Times New Roman"/>
                <w:sz w:val="28"/>
                <w:szCs w:val="20"/>
              </w:rPr>
              <w:t>82,22</w:t>
            </w:r>
          </w:p>
        </w:tc>
      </w:tr>
      <w:tr w:rsidR="00BE773E" w:rsidRPr="00947167" w14:paraId="7849F511" w14:textId="77777777" w:rsidTr="00312645">
        <w:trPr>
          <w:trHeight w:val="411"/>
        </w:trPr>
        <w:tc>
          <w:tcPr>
            <w:tcW w:w="1668" w:type="dxa"/>
            <w:shd w:val="clear" w:color="auto" w:fill="auto"/>
            <w:vAlign w:val="center"/>
          </w:tcPr>
          <w:p w14:paraId="69B60B4B" w14:textId="77777777" w:rsidR="00BE773E" w:rsidRPr="00947167" w:rsidRDefault="00BE773E" w:rsidP="00312645">
            <w:pPr>
              <w:rPr>
                <w:sz w:val="28"/>
                <w:szCs w:val="28"/>
              </w:rPr>
            </w:pPr>
            <w:r w:rsidRPr="00947167">
              <w:rPr>
                <w:sz w:val="28"/>
                <w:szCs w:val="28"/>
              </w:rPr>
              <w:t xml:space="preserve"> Велена</w:t>
            </w:r>
          </w:p>
        </w:tc>
        <w:tc>
          <w:tcPr>
            <w:tcW w:w="2268" w:type="dxa"/>
            <w:shd w:val="clear" w:color="auto" w:fill="auto"/>
            <w:vAlign w:val="center"/>
          </w:tcPr>
          <w:p w14:paraId="07DC302A" w14:textId="77777777" w:rsidR="00BE773E" w:rsidRPr="00947167" w:rsidRDefault="00BE773E" w:rsidP="00312645">
            <w:pPr>
              <w:jc w:val="center"/>
              <w:rPr>
                <w:rFonts w:eastAsia="Calibri"/>
                <w:sz w:val="28"/>
                <w:szCs w:val="28"/>
              </w:rPr>
            </w:pPr>
            <w:r w:rsidRPr="00947167">
              <w:rPr>
                <w:rFonts w:eastAsia="Times New Roman"/>
                <w:sz w:val="28"/>
                <w:szCs w:val="20"/>
              </w:rPr>
              <w:t>11,51</w:t>
            </w:r>
          </w:p>
        </w:tc>
        <w:tc>
          <w:tcPr>
            <w:tcW w:w="1984" w:type="dxa"/>
            <w:shd w:val="clear" w:color="auto" w:fill="auto"/>
            <w:vAlign w:val="center"/>
          </w:tcPr>
          <w:p w14:paraId="25306EA9" w14:textId="77777777" w:rsidR="00BE773E" w:rsidRPr="00947167" w:rsidRDefault="00BE773E" w:rsidP="00312645">
            <w:pPr>
              <w:jc w:val="center"/>
              <w:rPr>
                <w:rFonts w:eastAsia="Calibri"/>
                <w:sz w:val="28"/>
                <w:szCs w:val="28"/>
              </w:rPr>
            </w:pPr>
            <w:r w:rsidRPr="00947167">
              <w:rPr>
                <w:rFonts w:eastAsia="Times New Roman"/>
                <w:sz w:val="28"/>
                <w:szCs w:val="20"/>
              </w:rPr>
              <w:t>10,18</w:t>
            </w:r>
          </w:p>
        </w:tc>
        <w:tc>
          <w:tcPr>
            <w:tcW w:w="2552" w:type="dxa"/>
            <w:shd w:val="clear" w:color="auto" w:fill="auto"/>
            <w:vAlign w:val="center"/>
          </w:tcPr>
          <w:p w14:paraId="4E121419" w14:textId="77777777" w:rsidR="00BE773E" w:rsidRPr="00947167" w:rsidRDefault="00BE773E" w:rsidP="00312645">
            <w:pPr>
              <w:jc w:val="center"/>
              <w:rPr>
                <w:rFonts w:eastAsia="Calibri"/>
                <w:sz w:val="28"/>
                <w:szCs w:val="28"/>
              </w:rPr>
            </w:pPr>
            <w:r w:rsidRPr="00947167">
              <w:rPr>
                <w:rFonts w:eastAsia="Times New Roman"/>
                <w:sz w:val="28"/>
                <w:szCs w:val="20"/>
              </w:rPr>
              <w:t>35,76</w:t>
            </w:r>
          </w:p>
        </w:tc>
        <w:tc>
          <w:tcPr>
            <w:tcW w:w="992" w:type="dxa"/>
            <w:shd w:val="clear" w:color="auto" w:fill="auto"/>
            <w:vAlign w:val="center"/>
          </w:tcPr>
          <w:p w14:paraId="2699E098" w14:textId="77777777" w:rsidR="00BE773E" w:rsidRPr="00947167" w:rsidRDefault="00BE773E" w:rsidP="00312645">
            <w:pPr>
              <w:jc w:val="center"/>
              <w:rPr>
                <w:rFonts w:eastAsia="Calibri"/>
                <w:sz w:val="28"/>
                <w:szCs w:val="28"/>
              </w:rPr>
            </w:pPr>
            <w:r w:rsidRPr="00947167">
              <w:rPr>
                <w:rFonts w:eastAsia="Times New Roman"/>
                <w:sz w:val="28"/>
                <w:szCs w:val="20"/>
              </w:rPr>
              <w:t>79,43</w:t>
            </w:r>
          </w:p>
        </w:tc>
      </w:tr>
    </w:tbl>
    <w:p w14:paraId="484B82D0" w14:textId="77777777" w:rsidR="00BE773E" w:rsidRPr="00947167" w:rsidRDefault="00BE773E" w:rsidP="00BE773E">
      <w:pPr>
        <w:spacing w:line="360" w:lineRule="auto"/>
        <w:ind w:firstLine="709"/>
        <w:jc w:val="both"/>
        <w:rPr>
          <w:rFonts w:eastAsia="Calibri"/>
          <w:sz w:val="28"/>
          <w:szCs w:val="28"/>
        </w:rPr>
      </w:pPr>
    </w:p>
    <w:p w14:paraId="13E6464C" w14:textId="60B876A3" w:rsidR="006A7952" w:rsidRPr="006A7952" w:rsidRDefault="00F4489E" w:rsidP="006A7952">
      <w:pPr>
        <w:spacing w:line="360" w:lineRule="auto"/>
        <w:ind w:firstLine="709"/>
        <w:jc w:val="both"/>
        <w:rPr>
          <w:rFonts w:eastAsia="Calibri"/>
          <w:sz w:val="28"/>
          <w:szCs w:val="28"/>
        </w:rPr>
      </w:pPr>
      <w:r w:rsidRPr="00F4489E">
        <w:rPr>
          <w:rFonts w:eastAsia="Calibri"/>
          <w:sz w:val="28"/>
          <w:szCs w:val="28"/>
        </w:rPr>
        <w:t>Исходя из информации, представленной в таблице 3, можно сделать вывод, что содержание клейковины в зерне изучаемых сортов озимой мягкой пшеницы колебалось от 11,51% (Велена) до 13,66% (Степь). Этот стандарт оказался выше всех остальных образцов по данному критерию качества.</w:t>
      </w:r>
      <w:r>
        <w:rPr>
          <w:rFonts w:eastAsia="Calibri"/>
          <w:sz w:val="28"/>
          <w:szCs w:val="28"/>
        </w:rPr>
        <w:t xml:space="preserve"> </w:t>
      </w:r>
      <w:r w:rsidR="006A7952" w:rsidRPr="006A7952">
        <w:rPr>
          <w:rFonts w:eastAsia="Calibri"/>
          <w:sz w:val="28"/>
          <w:szCs w:val="28"/>
        </w:rPr>
        <w:t>Сорт Ахмат (13,59%) немного уступал сорту Степь по содержанию клейковины. Сорта Гром и Велена показали схожие результаты, однако оба они были ниже по значению по сравнен</w:t>
      </w:r>
      <w:r w:rsidR="006A7952">
        <w:rPr>
          <w:rFonts w:eastAsia="Calibri"/>
          <w:sz w:val="28"/>
          <w:szCs w:val="28"/>
        </w:rPr>
        <w:t>ию с ранее упомянутыми сортами.</w:t>
      </w:r>
    </w:p>
    <w:p w14:paraId="04239832" w14:textId="5354924E" w:rsidR="00BE773E" w:rsidRPr="00947167" w:rsidRDefault="00F4489E" w:rsidP="006A7952">
      <w:pPr>
        <w:spacing w:line="360" w:lineRule="auto"/>
        <w:ind w:firstLine="709"/>
        <w:jc w:val="both"/>
        <w:rPr>
          <w:rFonts w:eastAsia="Calibri"/>
          <w:sz w:val="28"/>
          <w:szCs w:val="28"/>
        </w:rPr>
      </w:pPr>
      <w:r w:rsidRPr="00F4489E">
        <w:rPr>
          <w:rFonts w:eastAsia="Calibri"/>
          <w:sz w:val="28"/>
          <w:szCs w:val="28"/>
        </w:rPr>
        <w:t xml:space="preserve">Содержание белка в сортах пшеницы имеет большое значение как для агрономов, так и для переработчиков. </w:t>
      </w:r>
      <w:r w:rsidR="00361FF9">
        <w:rPr>
          <w:rFonts w:eastAsia="Calibri"/>
          <w:sz w:val="28"/>
          <w:szCs w:val="28"/>
        </w:rPr>
        <w:t>Б</w:t>
      </w:r>
      <w:r w:rsidRPr="00F4489E">
        <w:rPr>
          <w:rFonts w:eastAsia="Calibri"/>
          <w:sz w:val="28"/>
          <w:szCs w:val="28"/>
        </w:rPr>
        <w:t xml:space="preserve">елок, особенно </w:t>
      </w:r>
      <w:proofErr w:type="spellStart"/>
      <w:r w:rsidRPr="00F4489E">
        <w:rPr>
          <w:rFonts w:eastAsia="Calibri"/>
          <w:sz w:val="28"/>
          <w:szCs w:val="28"/>
        </w:rPr>
        <w:t>глютен</w:t>
      </w:r>
      <w:proofErr w:type="spellEnd"/>
      <w:r w:rsidRPr="00F4489E">
        <w:rPr>
          <w:rFonts w:eastAsia="Calibri"/>
          <w:sz w:val="28"/>
          <w:szCs w:val="28"/>
        </w:rPr>
        <w:t xml:space="preserve">, играет критическую роль в формировании структуры теста. Высокое содержание </w:t>
      </w:r>
      <w:r w:rsidRPr="00F4489E">
        <w:rPr>
          <w:rFonts w:eastAsia="Calibri"/>
          <w:sz w:val="28"/>
          <w:szCs w:val="28"/>
        </w:rPr>
        <w:lastRenderedPageBreak/>
        <w:t>белка обычно связано с лучшими хлебопекарными свойствами муки, что важно для производства хлеба и других хлебобулочных изделий.</w:t>
      </w:r>
      <w:r>
        <w:rPr>
          <w:rFonts w:eastAsia="Calibri"/>
          <w:sz w:val="28"/>
          <w:szCs w:val="28"/>
        </w:rPr>
        <w:t xml:space="preserve"> У исследуемых с</w:t>
      </w:r>
      <w:r w:rsidR="006A7952" w:rsidRPr="006A7952">
        <w:rPr>
          <w:rFonts w:eastAsia="Calibri"/>
          <w:sz w:val="28"/>
          <w:szCs w:val="28"/>
        </w:rPr>
        <w:t xml:space="preserve">ортов содержание </w:t>
      </w:r>
      <w:r w:rsidR="0039239B" w:rsidRPr="006A7952">
        <w:rPr>
          <w:rFonts w:eastAsia="Calibri"/>
          <w:sz w:val="28"/>
          <w:szCs w:val="28"/>
        </w:rPr>
        <w:t xml:space="preserve">белка </w:t>
      </w:r>
      <w:r w:rsidR="0039239B">
        <w:rPr>
          <w:rFonts w:eastAsia="Calibri"/>
          <w:sz w:val="28"/>
          <w:szCs w:val="28"/>
        </w:rPr>
        <w:t xml:space="preserve">в сортах </w:t>
      </w:r>
      <w:r w:rsidR="006A7952" w:rsidRPr="006A7952">
        <w:rPr>
          <w:rFonts w:eastAsia="Calibri"/>
          <w:sz w:val="28"/>
          <w:szCs w:val="28"/>
        </w:rPr>
        <w:t>колебалось в пределах 10,01 – 11,04</w:t>
      </w:r>
      <w:r w:rsidR="007C2EE6">
        <w:rPr>
          <w:rFonts w:eastAsia="Calibri"/>
          <w:sz w:val="28"/>
          <w:szCs w:val="28"/>
        </w:rPr>
        <w:t xml:space="preserve"> </w:t>
      </w:r>
      <w:r w:rsidR="006A7952" w:rsidRPr="006A7952">
        <w:rPr>
          <w:rFonts w:eastAsia="Calibri"/>
          <w:sz w:val="28"/>
          <w:szCs w:val="28"/>
        </w:rPr>
        <w:t>%. При низком уровне белка и клейковины сильные сорта пшеницы классифицируются как рядовые</w:t>
      </w:r>
      <w:r w:rsidR="00BE773E" w:rsidRPr="00947167">
        <w:rPr>
          <w:rFonts w:eastAsia="Calibri"/>
          <w:sz w:val="28"/>
          <w:szCs w:val="28"/>
        </w:rPr>
        <w:t xml:space="preserve"> </w:t>
      </w:r>
    </w:p>
    <w:p w14:paraId="64926DAF" w14:textId="1B1D6FBE" w:rsidR="006A7952" w:rsidRDefault="006A7952" w:rsidP="00BE773E">
      <w:pPr>
        <w:spacing w:line="360" w:lineRule="auto"/>
        <w:ind w:firstLine="709"/>
        <w:jc w:val="both"/>
        <w:rPr>
          <w:rFonts w:eastAsia="Calibri"/>
          <w:sz w:val="28"/>
          <w:szCs w:val="28"/>
        </w:rPr>
      </w:pPr>
      <w:r w:rsidRPr="006A7952">
        <w:rPr>
          <w:rFonts w:eastAsia="Calibri"/>
          <w:sz w:val="28"/>
          <w:szCs w:val="28"/>
        </w:rPr>
        <w:t>Консистенция эндосперма, которая определяет структурные особенности зерна, называется стекловидностью. Стекловидность тесно связана с хлебопекарными и мукомольными качествами, а также с содержанием белка, что зависит от созревания зерна в оптимальных условиях.</w:t>
      </w:r>
      <w:r w:rsidR="00361FF9">
        <w:rPr>
          <w:rFonts w:eastAsia="Calibri"/>
          <w:sz w:val="28"/>
          <w:szCs w:val="28"/>
        </w:rPr>
        <w:t xml:space="preserve"> Также, з</w:t>
      </w:r>
      <w:r w:rsidR="00361FF9" w:rsidRPr="00361FF9">
        <w:rPr>
          <w:rFonts w:eastAsia="Calibri"/>
          <w:sz w:val="28"/>
          <w:szCs w:val="28"/>
        </w:rPr>
        <w:t>ерно с хорошей стекловидностью обычно имеет более высокую устойчивость к заболеваниям и вредителям, что может снизить потери во время хранения.</w:t>
      </w:r>
    </w:p>
    <w:p w14:paraId="6086C344" w14:textId="315A9B0A" w:rsidR="00BE773E" w:rsidRPr="00947167" w:rsidRDefault="00BE773E" w:rsidP="00BE773E">
      <w:pPr>
        <w:spacing w:line="360" w:lineRule="auto"/>
        <w:ind w:firstLine="709"/>
        <w:jc w:val="both"/>
        <w:rPr>
          <w:rFonts w:eastAsia="Times New Roman"/>
          <w:sz w:val="28"/>
          <w:szCs w:val="20"/>
        </w:rPr>
      </w:pPr>
      <w:r w:rsidRPr="00947167">
        <w:rPr>
          <w:rFonts w:eastAsia="Calibri"/>
          <w:sz w:val="28"/>
          <w:szCs w:val="28"/>
        </w:rPr>
        <w:t xml:space="preserve">В результате осмотра и анализа проб зерна можно сказать, что у сорта </w:t>
      </w:r>
      <w:r w:rsidRPr="00947167">
        <w:rPr>
          <w:sz w:val="28"/>
          <w:szCs w:val="28"/>
        </w:rPr>
        <w:t>Ахмат был наибольший результат по данному показателю (</w:t>
      </w:r>
      <w:r w:rsidRPr="00947167">
        <w:rPr>
          <w:rFonts w:eastAsia="Times New Roman"/>
          <w:sz w:val="28"/>
          <w:szCs w:val="20"/>
        </w:rPr>
        <w:t>54,62 %)</w:t>
      </w:r>
      <w:r w:rsidRPr="00947167">
        <w:rPr>
          <w:sz w:val="28"/>
          <w:szCs w:val="28"/>
        </w:rPr>
        <w:t>, а наименьший у Велена</w:t>
      </w:r>
      <w:r w:rsidRPr="00947167">
        <w:rPr>
          <w:rFonts w:eastAsia="Calibri"/>
          <w:sz w:val="28"/>
          <w:szCs w:val="28"/>
        </w:rPr>
        <w:t xml:space="preserve"> (</w:t>
      </w:r>
      <w:r w:rsidRPr="00947167">
        <w:rPr>
          <w:rFonts w:eastAsia="Times New Roman"/>
          <w:sz w:val="28"/>
          <w:szCs w:val="20"/>
        </w:rPr>
        <w:t>35,76 %).</w:t>
      </w:r>
      <w:r w:rsidR="00361FF9">
        <w:rPr>
          <w:rFonts w:eastAsia="Times New Roman"/>
          <w:sz w:val="28"/>
          <w:szCs w:val="20"/>
        </w:rPr>
        <w:t xml:space="preserve"> Сорта Степь и Гром находились на среднем уровне.</w:t>
      </w:r>
    </w:p>
    <w:p w14:paraId="2CFDE8BD" w14:textId="3CA7C8B6" w:rsidR="00312645" w:rsidRDefault="000456C6" w:rsidP="00BE773E">
      <w:pPr>
        <w:spacing w:line="360" w:lineRule="auto"/>
        <w:ind w:firstLine="709"/>
        <w:jc w:val="both"/>
        <w:rPr>
          <w:rFonts w:eastAsia="Times New Roman"/>
          <w:sz w:val="28"/>
          <w:szCs w:val="20"/>
        </w:rPr>
      </w:pPr>
      <w:r w:rsidRPr="000456C6">
        <w:rPr>
          <w:rFonts w:eastAsia="Times New Roman"/>
          <w:sz w:val="28"/>
          <w:szCs w:val="20"/>
        </w:rPr>
        <w:t>Индекс деформации клейковины (ИДК) является одним из ключевых показателей качества клейковины пшеницы. Он характеризует эластичность и пластичность клейковины, что непосредственно влияет на хлебопекарные свойства муки.</w:t>
      </w:r>
      <w:r w:rsidR="00361FF9" w:rsidRPr="00361FF9">
        <w:t xml:space="preserve"> </w:t>
      </w:r>
      <w:r w:rsidR="00361FF9" w:rsidRPr="00361FF9">
        <w:rPr>
          <w:rFonts w:eastAsia="Times New Roman"/>
          <w:sz w:val="28"/>
          <w:szCs w:val="20"/>
        </w:rPr>
        <w:t xml:space="preserve">Высокий ИДК указывает на хорошую способность клейковины удерживать газ, что способствует повышению объема и пористости хлеба. </w:t>
      </w:r>
      <w:r w:rsidRPr="000456C6">
        <w:rPr>
          <w:rFonts w:eastAsia="Times New Roman"/>
          <w:sz w:val="28"/>
          <w:szCs w:val="20"/>
        </w:rPr>
        <w:t xml:space="preserve"> </w:t>
      </w:r>
      <w:r w:rsidR="006A7952" w:rsidRPr="006A7952">
        <w:rPr>
          <w:rFonts w:eastAsia="Times New Roman"/>
          <w:sz w:val="28"/>
          <w:szCs w:val="20"/>
        </w:rPr>
        <w:t xml:space="preserve">Сорт Степь относится к первой (хорошей) группе качества с индексом </w:t>
      </w:r>
      <w:r w:rsidR="006A7952">
        <w:rPr>
          <w:rFonts w:eastAsia="Times New Roman"/>
          <w:sz w:val="28"/>
          <w:szCs w:val="20"/>
        </w:rPr>
        <w:t>(</w:t>
      </w:r>
      <w:r w:rsidR="006A7952" w:rsidRPr="006A7952">
        <w:rPr>
          <w:rFonts w:eastAsia="Times New Roman"/>
          <w:sz w:val="28"/>
          <w:szCs w:val="20"/>
        </w:rPr>
        <w:t>61,01</w:t>
      </w:r>
      <w:r w:rsidR="006A7952">
        <w:rPr>
          <w:rFonts w:eastAsia="Times New Roman"/>
          <w:sz w:val="28"/>
          <w:szCs w:val="20"/>
        </w:rPr>
        <w:t>)</w:t>
      </w:r>
      <w:r w:rsidR="006A7952" w:rsidRPr="006A7952">
        <w:rPr>
          <w:rFonts w:eastAsia="Times New Roman"/>
          <w:sz w:val="28"/>
          <w:szCs w:val="20"/>
        </w:rPr>
        <w:t>, в то время как остальные анализируемые сорта имеют значения, соответствующие второй группе качества (удовлетворительной).</w:t>
      </w:r>
    </w:p>
    <w:p w14:paraId="6B05BF60" w14:textId="26A0E4F4" w:rsidR="000456C6" w:rsidRDefault="000456C6" w:rsidP="000456C6">
      <w:pPr>
        <w:spacing w:line="360" w:lineRule="auto"/>
        <w:ind w:firstLine="709"/>
        <w:jc w:val="both"/>
        <w:rPr>
          <w:rFonts w:eastAsia="Times New Roman"/>
          <w:sz w:val="28"/>
          <w:szCs w:val="20"/>
        </w:rPr>
      </w:pPr>
    </w:p>
    <w:p w14:paraId="057C2AAA" w14:textId="077D7891" w:rsidR="00BD165B" w:rsidRDefault="00BD165B" w:rsidP="000456C6">
      <w:pPr>
        <w:spacing w:line="360" w:lineRule="auto"/>
        <w:ind w:firstLine="709"/>
        <w:jc w:val="both"/>
        <w:rPr>
          <w:rFonts w:eastAsia="Times New Roman"/>
          <w:sz w:val="28"/>
          <w:szCs w:val="20"/>
        </w:rPr>
      </w:pPr>
    </w:p>
    <w:p w14:paraId="7387025D" w14:textId="1D72AE60" w:rsidR="00BD165B" w:rsidRDefault="00BD165B" w:rsidP="000456C6">
      <w:pPr>
        <w:spacing w:line="360" w:lineRule="auto"/>
        <w:ind w:firstLine="709"/>
        <w:jc w:val="both"/>
        <w:rPr>
          <w:rFonts w:eastAsia="Times New Roman"/>
          <w:sz w:val="28"/>
          <w:szCs w:val="20"/>
        </w:rPr>
      </w:pPr>
    </w:p>
    <w:p w14:paraId="5398490E" w14:textId="77777777" w:rsidR="00BD165B" w:rsidRPr="00947167" w:rsidRDefault="00BD165B" w:rsidP="000456C6">
      <w:pPr>
        <w:spacing w:line="360" w:lineRule="auto"/>
        <w:ind w:firstLine="709"/>
        <w:jc w:val="both"/>
        <w:rPr>
          <w:rFonts w:eastAsia="Times New Roman"/>
          <w:sz w:val="28"/>
          <w:szCs w:val="20"/>
        </w:rPr>
      </w:pPr>
    </w:p>
    <w:p w14:paraId="70CAF783" w14:textId="4CA1E845" w:rsidR="00BE773E" w:rsidRPr="00947167" w:rsidRDefault="00BE773E" w:rsidP="00BE773E">
      <w:pPr>
        <w:spacing w:line="360" w:lineRule="auto"/>
        <w:jc w:val="both"/>
        <w:rPr>
          <w:rFonts w:eastAsia="Times New Roman"/>
          <w:sz w:val="28"/>
          <w:szCs w:val="28"/>
          <w:lang w:eastAsia="ru-RU"/>
        </w:rPr>
      </w:pPr>
      <w:r w:rsidRPr="00947167">
        <w:rPr>
          <w:sz w:val="28"/>
          <w:szCs w:val="28"/>
        </w:rPr>
        <w:lastRenderedPageBreak/>
        <w:t xml:space="preserve">Таблица </w:t>
      </w:r>
      <w:r w:rsidR="00CE24A9">
        <w:rPr>
          <w:sz w:val="28"/>
          <w:szCs w:val="28"/>
        </w:rPr>
        <w:t>4</w:t>
      </w:r>
      <w:r w:rsidRPr="00947167">
        <w:rPr>
          <w:sz w:val="28"/>
          <w:szCs w:val="28"/>
        </w:rPr>
        <w:t xml:space="preserve"> - </w:t>
      </w:r>
      <w:r w:rsidRPr="00947167">
        <w:rPr>
          <w:rFonts w:eastAsia="Times New Roman"/>
          <w:sz w:val="28"/>
          <w:szCs w:val="28"/>
          <w:lang w:eastAsia="ru-RU"/>
        </w:rPr>
        <w:t>Урожайность сортов озимой мягкой пшеницы</w:t>
      </w:r>
      <w:r w:rsidR="00CE24A9">
        <w:rPr>
          <w:rFonts w:eastAsia="Times New Roman"/>
          <w:sz w:val="28"/>
          <w:szCs w:val="28"/>
          <w:lang w:eastAsia="ru-RU"/>
        </w:rPr>
        <w:t>,</w:t>
      </w:r>
      <w:r w:rsidRPr="00947167">
        <w:rPr>
          <w:rFonts w:eastAsia="Times New Roman"/>
          <w:sz w:val="28"/>
          <w:szCs w:val="28"/>
          <w:lang w:eastAsia="ru-RU"/>
        </w:rPr>
        <w:t xml:space="preserve"> УОХ «Кубань» </w:t>
      </w:r>
    </w:p>
    <w:tbl>
      <w:tblPr>
        <w:tblW w:w="0" w:type="auto"/>
        <w:tblInd w:w="108" w:type="dxa"/>
        <w:tblLook w:val="04A0" w:firstRow="1" w:lastRow="0" w:firstColumn="1" w:lastColumn="0" w:noHBand="0" w:noVBand="1"/>
      </w:tblPr>
      <w:tblGrid>
        <w:gridCol w:w="2497"/>
        <w:gridCol w:w="2323"/>
        <w:gridCol w:w="2181"/>
        <w:gridCol w:w="2177"/>
      </w:tblGrid>
      <w:tr w:rsidR="00BE773E" w:rsidRPr="00947167" w14:paraId="11C42B2C" w14:textId="77777777" w:rsidTr="006E544C">
        <w:trPr>
          <w:trHeight w:val="750"/>
        </w:trPr>
        <w:tc>
          <w:tcPr>
            <w:tcW w:w="249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5864EC8"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Сорт</w:t>
            </w:r>
          </w:p>
        </w:tc>
        <w:tc>
          <w:tcPr>
            <w:tcW w:w="232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7C892199" w14:textId="77777777" w:rsidR="00BE773E" w:rsidRDefault="00BE773E" w:rsidP="00312645">
            <w:pPr>
              <w:jc w:val="center"/>
              <w:rPr>
                <w:rFonts w:eastAsia="Times New Roman"/>
                <w:sz w:val="28"/>
                <w:szCs w:val="28"/>
                <w:lang w:eastAsia="ru-RU"/>
              </w:rPr>
            </w:pPr>
            <w:r w:rsidRPr="00947167">
              <w:rPr>
                <w:rFonts w:eastAsia="Times New Roman"/>
                <w:sz w:val="28"/>
                <w:szCs w:val="28"/>
                <w:lang w:eastAsia="ru-RU"/>
              </w:rPr>
              <w:t>Среднее</w:t>
            </w:r>
            <w:r>
              <w:rPr>
                <w:rFonts w:eastAsia="Times New Roman"/>
                <w:sz w:val="28"/>
                <w:szCs w:val="28"/>
                <w:lang w:eastAsia="ru-RU"/>
              </w:rPr>
              <w:t>,</w:t>
            </w:r>
          </w:p>
          <w:p w14:paraId="33DAEDB5"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ц/га</w:t>
            </w:r>
          </w:p>
        </w:tc>
        <w:tc>
          <w:tcPr>
            <w:tcW w:w="4536" w:type="dxa"/>
            <w:gridSpan w:val="2"/>
            <w:tcBorders>
              <w:top w:val="single" w:sz="8" w:space="0" w:color="auto"/>
              <w:left w:val="nil"/>
              <w:bottom w:val="single" w:sz="8" w:space="0" w:color="auto"/>
              <w:right w:val="single" w:sz="8" w:space="0" w:color="000000"/>
            </w:tcBorders>
            <w:shd w:val="clear" w:color="auto" w:fill="auto"/>
            <w:vAlign w:val="center"/>
          </w:tcPr>
          <w:p w14:paraId="70DE0DCB"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Отклонение от (</w:t>
            </w:r>
            <w:proofErr w:type="spellStart"/>
            <w:r w:rsidRPr="00947167">
              <w:rPr>
                <w:rFonts w:eastAsia="Times New Roman"/>
                <w:sz w:val="28"/>
                <w:szCs w:val="28"/>
                <w:lang w:eastAsia="ru-RU"/>
              </w:rPr>
              <w:t>st</w:t>
            </w:r>
            <w:proofErr w:type="spellEnd"/>
            <w:r w:rsidRPr="00947167">
              <w:rPr>
                <w:rFonts w:eastAsia="Times New Roman"/>
                <w:sz w:val="28"/>
                <w:szCs w:val="28"/>
                <w:lang w:eastAsia="ru-RU"/>
              </w:rPr>
              <w:t>)</w:t>
            </w:r>
          </w:p>
        </w:tc>
      </w:tr>
      <w:tr w:rsidR="00BE773E" w:rsidRPr="00947167" w14:paraId="31A7FDF1" w14:textId="77777777" w:rsidTr="006E544C">
        <w:trPr>
          <w:trHeight w:val="396"/>
        </w:trPr>
        <w:tc>
          <w:tcPr>
            <w:tcW w:w="2497" w:type="dxa"/>
            <w:vMerge/>
            <w:tcBorders>
              <w:top w:val="single" w:sz="8" w:space="0" w:color="auto"/>
              <w:left w:val="single" w:sz="8" w:space="0" w:color="auto"/>
              <w:bottom w:val="single" w:sz="8" w:space="0" w:color="000000"/>
              <w:right w:val="single" w:sz="8" w:space="0" w:color="auto"/>
            </w:tcBorders>
            <w:vAlign w:val="center"/>
          </w:tcPr>
          <w:p w14:paraId="2DB8E55E" w14:textId="77777777" w:rsidR="00BE773E" w:rsidRPr="00947167" w:rsidRDefault="00BE773E" w:rsidP="00312645">
            <w:pPr>
              <w:jc w:val="center"/>
              <w:rPr>
                <w:rFonts w:eastAsia="Times New Roman"/>
                <w:sz w:val="28"/>
                <w:szCs w:val="28"/>
                <w:lang w:eastAsia="ru-RU"/>
              </w:rPr>
            </w:pPr>
          </w:p>
        </w:tc>
        <w:tc>
          <w:tcPr>
            <w:tcW w:w="2323" w:type="dxa"/>
            <w:vMerge/>
            <w:tcBorders>
              <w:top w:val="single" w:sz="8" w:space="0" w:color="auto"/>
              <w:left w:val="single" w:sz="8" w:space="0" w:color="auto"/>
              <w:bottom w:val="single" w:sz="8" w:space="0" w:color="000000"/>
              <w:right w:val="single" w:sz="8" w:space="0" w:color="auto"/>
            </w:tcBorders>
            <w:vAlign w:val="center"/>
          </w:tcPr>
          <w:p w14:paraId="29440B56" w14:textId="77777777" w:rsidR="00BE773E" w:rsidRPr="00947167" w:rsidRDefault="00BE773E" w:rsidP="00312645">
            <w:pPr>
              <w:jc w:val="center"/>
              <w:rPr>
                <w:rFonts w:eastAsia="Times New Roman"/>
                <w:sz w:val="28"/>
                <w:szCs w:val="28"/>
                <w:lang w:eastAsia="ru-RU"/>
              </w:rPr>
            </w:pPr>
          </w:p>
        </w:tc>
        <w:tc>
          <w:tcPr>
            <w:tcW w:w="2268" w:type="dxa"/>
            <w:tcBorders>
              <w:top w:val="nil"/>
              <w:left w:val="nil"/>
              <w:bottom w:val="single" w:sz="8" w:space="0" w:color="auto"/>
              <w:right w:val="single" w:sz="8" w:space="0" w:color="auto"/>
            </w:tcBorders>
            <w:shd w:val="clear" w:color="auto" w:fill="auto"/>
            <w:vAlign w:val="center"/>
          </w:tcPr>
          <w:p w14:paraId="3273A0F5"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ц/га</w:t>
            </w:r>
          </w:p>
        </w:tc>
        <w:tc>
          <w:tcPr>
            <w:tcW w:w="2268" w:type="dxa"/>
            <w:tcBorders>
              <w:top w:val="nil"/>
              <w:left w:val="nil"/>
              <w:bottom w:val="single" w:sz="8" w:space="0" w:color="auto"/>
              <w:right w:val="single" w:sz="8" w:space="0" w:color="auto"/>
            </w:tcBorders>
            <w:shd w:val="clear" w:color="auto" w:fill="auto"/>
            <w:vAlign w:val="center"/>
          </w:tcPr>
          <w:p w14:paraId="18F2B21F"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w:t>
            </w:r>
          </w:p>
        </w:tc>
      </w:tr>
      <w:tr w:rsidR="00BE773E" w:rsidRPr="00947167" w14:paraId="77CE8FF6" w14:textId="77777777" w:rsidTr="006E544C">
        <w:trPr>
          <w:trHeight w:val="390"/>
        </w:trPr>
        <w:tc>
          <w:tcPr>
            <w:tcW w:w="2497" w:type="dxa"/>
            <w:tcBorders>
              <w:top w:val="single" w:sz="4" w:space="0" w:color="auto"/>
              <w:left w:val="single" w:sz="4" w:space="0" w:color="auto"/>
              <w:bottom w:val="nil"/>
              <w:right w:val="single" w:sz="4" w:space="0" w:color="auto"/>
            </w:tcBorders>
            <w:shd w:val="clear" w:color="auto" w:fill="FFFFFF"/>
            <w:noWrap/>
            <w:vAlign w:val="center"/>
          </w:tcPr>
          <w:p w14:paraId="14C5E69D" w14:textId="77777777" w:rsidR="00BE773E" w:rsidRPr="00947167" w:rsidRDefault="00BE773E" w:rsidP="00312645">
            <w:pPr>
              <w:rPr>
                <w:sz w:val="28"/>
                <w:szCs w:val="28"/>
                <w:lang w:val="en-US"/>
              </w:rPr>
            </w:pPr>
            <w:r w:rsidRPr="00947167">
              <w:rPr>
                <w:sz w:val="28"/>
                <w:szCs w:val="28"/>
              </w:rPr>
              <w:t xml:space="preserve"> Степь (</w:t>
            </w:r>
            <w:r w:rsidRPr="00947167">
              <w:rPr>
                <w:sz w:val="28"/>
                <w:szCs w:val="28"/>
                <w:lang w:val="en-US"/>
              </w:rPr>
              <w:t>St)</w:t>
            </w:r>
          </w:p>
        </w:tc>
        <w:tc>
          <w:tcPr>
            <w:tcW w:w="2323" w:type="dxa"/>
            <w:tcBorders>
              <w:top w:val="nil"/>
              <w:left w:val="single" w:sz="4" w:space="0" w:color="auto"/>
              <w:bottom w:val="single" w:sz="8" w:space="0" w:color="auto"/>
              <w:right w:val="single" w:sz="8" w:space="0" w:color="auto"/>
            </w:tcBorders>
            <w:shd w:val="clear" w:color="auto" w:fill="auto"/>
            <w:vAlign w:val="center"/>
          </w:tcPr>
          <w:p w14:paraId="072CC345"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60,1</w:t>
            </w:r>
          </w:p>
        </w:tc>
        <w:tc>
          <w:tcPr>
            <w:tcW w:w="2268" w:type="dxa"/>
            <w:tcBorders>
              <w:top w:val="nil"/>
              <w:left w:val="nil"/>
              <w:bottom w:val="single" w:sz="8" w:space="0" w:color="auto"/>
              <w:right w:val="single" w:sz="8" w:space="0" w:color="auto"/>
            </w:tcBorders>
            <w:shd w:val="clear" w:color="auto" w:fill="auto"/>
            <w:vAlign w:val="center"/>
          </w:tcPr>
          <w:p w14:paraId="5B4BE450"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w:t>
            </w:r>
          </w:p>
        </w:tc>
        <w:tc>
          <w:tcPr>
            <w:tcW w:w="2268" w:type="dxa"/>
            <w:tcBorders>
              <w:top w:val="nil"/>
              <w:left w:val="nil"/>
              <w:bottom w:val="single" w:sz="8" w:space="0" w:color="auto"/>
              <w:right w:val="single" w:sz="8" w:space="0" w:color="auto"/>
            </w:tcBorders>
            <w:shd w:val="clear" w:color="auto" w:fill="auto"/>
            <w:vAlign w:val="center"/>
          </w:tcPr>
          <w:p w14:paraId="0982BE63"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w:t>
            </w:r>
          </w:p>
        </w:tc>
      </w:tr>
      <w:tr w:rsidR="00BE773E" w:rsidRPr="00947167" w14:paraId="26D3E12B" w14:textId="77777777" w:rsidTr="006E544C">
        <w:trPr>
          <w:trHeight w:val="315"/>
        </w:trPr>
        <w:tc>
          <w:tcPr>
            <w:tcW w:w="2497" w:type="dxa"/>
            <w:tcBorders>
              <w:top w:val="single" w:sz="4" w:space="0" w:color="auto"/>
              <w:left w:val="single" w:sz="4" w:space="0" w:color="auto"/>
              <w:bottom w:val="nil"/>
              <w:right w:val="single" w:sz="4" w:space="0" w:color="auto"/>
            </w:tcBorders>
            <w:shd w:val="clear" w:color="auto" w:fill="FFFFFF"/>
            <w:noWrap/>
            <w:vAlign w:val="center"/>
          </w:tcPr>
          <w:p w14:paraId="4A75D2D1" w14:textId="77777777" w:rsidR="00BE773E" w:rsidRPr="00947167" w:rsidRDefault="00BE773E" w:rsidP="00312645">
            <w:pPr>
              <w:rPr>
                <w:sz w:val="28"/>
                <w:szCs w:val="28"/>
              </w:rPr>
            </w:pPr>
            <w:r w:rsidRPr="00947167">
              <w:rPr>
                <w:sz w:val="28"/>
                <w:szCs w:val="28"/>
              </w:rPr>
              <w:t xml:space="preserve"> Гром</w:t>
            </w:r>
          </w:p>
        </w:tc>
        <w:tc>
          <w:tcPr>
            <w:tcW w:w="2323" w:type="dxa"/>
            <w:tcBorders>
              <w:top w:val="nil"/>
              <w:left w:val="single" w:sz="4" w:space="0" w:color="auto"/>
              <w:bottom w:val="single" w:sz="8" w:space="0" w:color="auto"/>
              <w:right w:val="single" w:sz="8" w:space="0" w:color="auto"/>
            </w:tcBorders>
            <w:shd w:val="clear" w:color="auto" w:fill="auto"/>
            <w:vAlign w:val="center"/>
          </w:tcPr>
          <w:p w14:paraId="25257EE8"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52,3</w:t>
            </w:r>
          </w:p>
        </w:tc>
        <w:tc>
          <w:tcPr>
            <w:tcW w:w="2268" w:type="dxa"/>
            <w:tcBorders>
              <w:top w:val="nil"/>
              <w:left w:val="nil"/>
              <w:bottom w:val="single" w:sz="8" w:space="0" w:color="auto"/>
              <w:right w:val="single" w:sz="8" w:space="0" w:color="auto"/>
            </w:tcBorders>
            <w:shd w:val="clear" w:color="auto" w:fill="auto"/>
            <w:vAlign w:val="center"/>
          </w:tcPr>
          <w:p w14:paraId="2A826219"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- 7,8</w:t>
            </w:r>
          </w:p>
        </w:tc>
        <w:tc>
          <w:tcPr>
            <w:tcW w:w="2268" w:type="dxa"/>
            <w:tcBorders>
              <w:top w:val="nil"/>
              <w:left w:val="nil"/>
              <w:bottom w:val="single" w:sz="8" w:space="0" w:color="auto"/>
              <w:right w:val="single" w:sz="8" w:space="0" w:color="auto"/>
            </w:tcBorders>
            <w:shd w:val="clear" w:color="auto" w:fill="auto"/>
            <w:vAlign w:val="center"/>
          </w:tcPr>
          <w:p w14:paraId="66FA2E6C"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13,0</w:t>
            </w:r>
          </w:p>
        </w:tc>
      </w:tr>
      <w:tr w:rsidR="00BE773E" w:rsidRPr="00947167" w14:paraId="2F60B807" w14:textId="77777777" w:rsidTr="006E544C">
        <w:trPr>
          <w:trHeight w:val="315"/>
        </w:trPr>
        <w:tc>
          <w:tcPr>
            <w:tcW w:w="249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71F2BC" w14:textId="77777777" w:rsidR="00BE773E" w:rsidRPr="00947167" w:rsidRDefault="00BE773E" w:rsidP="00312645">
            <w:pPr>
              <w:rPr>
                <w:sz w:val="28"/>
                <w:szCs w:val="28"/>
              </w:rPr>
            </w:pPr>
            <w:r w:rsidRPr="00947167">
              <w:rPr>
                <w:sz w:val="28"/>
                <w:szCs w:val="28"/>
              </w:rPr>
              <w:t xml:space="preserve"> Ахмат</w:t>
            </w:r>
          </w:p>
        </w:tc>
        <w:tc>
          <w:tcPr>
            <w:tcW w:w="2323" w:type="dxa"/>
            <w:tcBorders>
              <w:top w:val="nil"/>
              <w:left w:val="single" w:sz="4" w:space="0" w:color="auto"/>
              <w:bottom w:val="single" w:sz="8" w:space="0" w:color="auto"/>
              <w:right w:val="single" w:sz="8" w:space="0" w:color="auto"/>
            </w:tcBorders>
            <w:shd w:val="clear" w:color="auto" w:fill="auto"/>
            <w:vAlign w:val="center"/>
          </w:tcPr>
          <w:p w14:paraId="1379CE0C"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63,8</w:t>
            </w:r>
          </w:p>
        </w:tc>
        <w:tc>
          <w:tcPr>
            <w:tcW w:w="2268" w:type="dxa"/>
            <w:tcBorders>
              <w:top w:val="nil"/>
              <w:left w:val="nil"/>
              <w:bottom w:val="single" w:sz="8" w:space="0" w:color="auto"/>
              <w:right w:val="single" w:sz="8" w:space="0" w:color="auto"/>
            </w:tcBorders>
            <w:shd w:val="clear" w:color="auto" w:fill="auto"/>
            <w:vAlign w:val="center"/>
          </w:tcPr>
          <w:p w14:paraId="42E25B3B"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+ 3,7</w:t>
            </w:r>
          </w:p>
        </w:tc>
        <w:tc>
          <w:tcPr>
            <w:tcW w:w="2268" w:type="dxa"/>
            <w:tcBorders>
              <w:top w:val="nil"/>
              <w:left w:val="nil"/>
              <w:bottom w:val="single" w:sz="8" w:space="0" w:color="auto"/>
              <w:right w:val="single" w:sz="8" w:space="0" w:color="auto"/>
            </w:tcBorders>
            <w:shd w:val="clear" w:color="auto" w:fill="auto"/>
            <w:vAlign w:val="center"/>
          </w:tcPr>
          <w:p w14:paraId="00D2BB1B"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6,2</w:t>
            </w:r>
          </w:p>
        </w:tc>
      </w:tr>
      <w:tr w:rsidR="00BE773E" w:rsidRPr="00947167" w14:paraId="36A78B9D" w14:textId="77777777" w:rsidTr="006E544C">
        <w:trPr>
          <w:trHeight w:val="315"/>
        </w:trPr>
        <w:tc>
          <w:tcPr>
            <w:tcW w:w="249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80A762" w14:textId="77777777" w:rsidR="00BE773E" w:rsidRPr="00947167" w:rsidRDefault="00BE773E" w:rsidP="00312645">
            <w:pPr>
              <w:rPr>
                <w:sz w:val="28"/>
                <w:szCs w:val="28"/>
              </w:rPr>
            </w:pPr>
            <w:r w:rsidRPr="00947167">
              <w:rPr>
                <w:sz w:val="28"/>
                <w:szCs w:val="28"/>
              </w:rPr>
              <w:t xml:space="preserve"> Велена</w:t>
            </w:r>
          </w:p>
        </w:tc>
        <w:tc>
          <w:tcPr>
            <w:tcW w:w="2323" w:type="dxa"/>
            <w:tcBorders>
              <w:top w:val="nil"/>
              <w:left w:val="single" w:sz="4" w:space="0" w:color="auto"/>
              <w:bottom w:val="single" w:sz="8" w:space="0" w:color="auto"/>
              <w:right w:val="single" w:sz="8" w:space="0" w:color="auto"/>
            </w:tcBorders>
            <w:shd w:val="clear" w:color="auto" w:fill="auto"/>
            <w:vAlign w:val="center"/>
          </w:tcPr>
          <w:p w14:paraId="5EA21A7A"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58,5</w:t>
            </w:r>
          </w:p>
        </w:tc>
        <w:tc>
          <w:tcPr>
            <w:tcW w:w="2268" w:type="dxa"/>
            <w:tcBorders>
              <w:top w:val="nil"/>
              <w:left w:val="nil"/>
              <w:bottom w:val="single" w:sz="8" w:space="0" w:color="auto"/>
              <w:right w:val="single" w:sz="8" w:space="0" w:color="auto"/>
            </w:tcBorders>
            <w:shd w:val="clear" w:color="auto" w:fill="auto"/>
            <w:vAlign w:val="center"/>
          </w:tcPr>
          <w:p w14:paraId="0BDEA18A"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- 1,6</w:t>
            </w:r>
          </w:p>
        </w:tc>
        <w:tc>
          <w:tcPr>
            <w:tcW w:w="2268" w:type="dxa"/>
            <w:tcBorders>
              <w:top w:val="nil"/>
              <w:left w:val="nil"/>
              <w:bottom w:val="single" w:sz="8" w:space="0" w:color="auto"/>
              <w:right w:val="single" w:sz="8" w:space="0" w:color="auto"/>
            </w:tcBorders>
            <w:shd w:val="clear" w:color="auto" w:fill="auto"/>
            <w:vAlign w:val="center"/>
          </w:tcPr>
          <w:p w14:paraId="76E7D371"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2,7</w:t>
            </w:r>
          </w:p>
        </w:tc>
      </w:tr>
      <w:tr w:rsidR="00BE773E" w:rsidRPr="00947167" w14:paraId="07EF85D7" w14:textId="77777777" w:rsidTr="006E544C">
        <w:trPr>
          <w:trHeight w:val="315"/>
        </w:trPr>
        <w:tc>
          <w:tcPr>
            <w:tcW w:w="249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A3DFB9" w14:textId="77777777" w:rsidR="00BE773E" w:rsidRPr="00947167" w:rsidRDefault="00BE773E" w:rsidP="00312645">
            <w:pPr>
              <w:rPr>
                <w:sz w:val="28"/>
                <w:szCs w:val="28"/>
              </w:rPr>
            </w:pPr>
            <w:r w:rsidRPr="00947167">
              <w:rPr>
                <w:rFonts w:eastAsia="Times New Roman"/>
                <w:sz w:val="28"/>
                <w:szCs w:val="28"/>
                <w:lang w:eastAsia="ru-RU"/>
              </w:rPr>
              <w:t xml:space="preserve"> НСР</w:t>
            </w:r>
            <w:r w:rsidRPr="00947167">
              <w:rPr>
                <w:rFonts w:eastAsia="Times New Roman"/>
                <w:sz w:val="28"/>
                <w:szCs w:val="28"/>
                <w:vertAlign w:val="subscript"/>
                <w:lang w:eastAsia="ru-RU"/>
              </w:rPr>
              <w:t>05</w:t>
            </w:r>
          </w:p>
        </w:tc>
        <w:tc>
          <w:tcPr>
            <w:tcW w:w="2323" w:type="dxa"/>
            <w:tcBorders>
              <w:top w:val="nil"/>
              <w:left w:val="single" w:sz="4" w:space="0" w:color="auto"/>
              <w:bottom w:val="single" w:sz="8" w:space="0" w:color="auto"/>
              <w:right w:val="single" w:sz="8" w:space="0" w:color="auto"/>
            </w:tcBorders>
            <w:shd w:val="clear" w:color="auto" w:fill="auto"/>
            <w:vAlign w:val="center"/>
          </w:tcPr>
          <w:p w14:paraId="2DCAA64F" w14:textId="77777777" w:rsidR="00BE773E" w:rsidRPr="00947167" w:rsidRDefault="00BE773E" w:rsidP="00312645">
            <w:pPr>
              <w:jc w:val="center"/>
              <w:rPr>
                <w:rFonts w:eastAsia="Times New Roman"/>
                <w:sz w:val="28"/>
                <w:szCs w:val="28"/>
                <w:lang w:eastAsia="ru-RU"/>
              </w:rPr>
            </w:pPr>
          </w:p>
        </w:tc>
        <w:tc>
          <w:tcPr>
            <w:tcW w:w="2268" w:type="dxa"/>
            <w:tcBorders>
              <w:top w:val="nil"/>
              <w:left w:val="nil"/>
              <w:bottom w:val="single" w:sz="8" w:space="0" w:color="auto"/>
              <w:right w:val="single" w:sz="8" w:space="0" w:color="auto"/>
            </w:tcBorders>
            <w:shd w:val="clear" w:color="auto" w:fill="auto"/>
            <w:vAlign w:val="center"/>
          </w:tcPr>
          <w:p w14:paraId="525ADFF7" w14:textId="77777777" w:rsidR="00BE773E" w:rsidRPr="00947167" w:rsidRDefault="00BE773E" w:rsidP="00312645">
            <w:pPr>
              <w:jc w:val="center"/>
              <w:rPr>
                <w:rFonts w:eastAsia="Times New Roman"/>
                <w:sz w:val="28"/>
                <w:szCs w:val="28"/>
                <w:lang w:eastAsia="ru-RU"/>
              </w:rPr>
            </w:pPr>
            <w:r w:rsidRPr="00947167">
              <w:rPr>
                <w:rFonts w:eastAsia="Times New Roman"/>
                <w:sz w:val="28"/>
                <w:szCs w:val="28"/>
                <w:lang w:eastAsia="ru-RU"/>
              </w:rPr>
              <w:t>2,24</w:t>
            </w:r>
          </w:p>
        </w:tc>
        <w:tc>
          <w:tcPr>
            <w:tcW w:w="2268" w:type="dxa"/>
            <w:tcBorders>
              <w:top w:val="nil"/>
              <w:left w:val="nil"/>
              <w:bottom w:val="single" w:sz="8" w:space="0" w:color="auto"/>
              <w:right w:val="single" w:sz="8" w:space="0" w:color="auto"/>
            </w:tcBorders>
            <w:shd w:val="clear" w:color="auto" w:fill="auto"/>
            <w:vAlign w:val="center"/>
          </w:tcPr>
          <w:p w14:paraId="034EFA93" w14:textId="77777777" w:rsidR="00BE773E" w:rsidRPr="00947167" w:rsidRDefault="00BE773E" w:rsidP="00312645">
            <w:pPr>
              <w:jc w:val="center"/>
              <w:rPr>
                <w:rFonts w:eastAsia="Times New Roman"/>
                <w:sz w:val="28"/>
                <w:szCs w:val="28"/>
                <w:lang w:eastAsia="ru-RU"/>
              </w:rPr>
            </w:pPr>
          </w:p>
        </w:tc>
      </w:tr>
    </w:tbl>
    <w:p w14:paraId="0AEE3193" w14:textId="77777777" w:rsidR="00BE773E" w:rsidRPr="00947167" w:rsidRDefault="00BE773E" w:rsidP="00BE773E">
      <w:pPr>
        <w:spacing w:line="360" w:lineRule="auto"/>
        <w:ind w:firstLine="709"/>
        <w:jc w:val="both"/>
        <w:rPr>
          <w:sz w:val="28"/>
          <w:szCs w:val="28"/>
        </w:rPr>
      </w:pPr>
    </w:p>
    <w:p w14:paraId="5C0C3CF0" w14:textId="77777777" w:rsidR="000456C6" w:rsidRDefault="000456C6" w:rsidP="00277F67">
      <w:pPr>
        <w:spacing w:line="360" w:lineRule="auto"/>
        <w:ind w:firstLine="709"/>
        <w:jc w:val="both"/>
        <w:rPr>
          <w:sz w:val="28"/>
          <w:szCs w:val="28"/>
        </w:rPr>
      </w:pPr>
      <w:r w:rsidRPr="000456C6">
        <w:rPr>
          <w:sz w:val="28"/>
          <w:szCs w:val="28"/>
        </w:rPr>
        <w:t>Из информации, представленной в таблице 4, следует, что урожайность исследованных сортов озимой мягкой пшеницы колеблется. Сорт Ахмат показал урожайность 63,8 ц/га, что на 3,7 ц/га превышает показатели стандарта Степь. Это указывает на высокую продуктивность сорта Ахмат по сравнению с другими сортами, что может быть обусловлено его адаптацией к условиям произрастания и генетическими особенностями.</w:t>
      </w:r>
    </w:p>
    <w:p w14:paraId="2CAFC537" w14:textId="5C8AAA96" w:rsidR="00CE24A9" w:rsidRDefault="00486869" w:rsidP="00277F67">
      <w:pPr>
        <w:spacing w:line="360" w:lineRule="auto"/>
        <w:ind w:firstLine="709"/>
        <w:jc w:val="both"/>
        <w:rPr>
          <w:sz w:val="28"/>
          <w:szCs w:val="28"/>
        </w:rPr>
      </w:pPr>
      <w:r w:rsidRPr="00486869">
        <w:rPr>
          <w:b/>
          <w:sz w:val="28"/>
          <w:szCs w:val="28"/>
        </w:rPr>
        <w:t>Выводы</w:t>
      </w:r>
      <w:r>
        <w:rPr>
          <w:sz w:val="28"/>
          <w:szCs w:val="28"/>
        </w:rPr>
        <w:t xml:space="preserve">. </w:t>
      </w:r>
      <w:r w:rsidR="00277F67" w:rsidRPr="00277F67">
        <w:rPr>
          <w:sz w:val="28"/>
          <w:szCs w:val="28"/>
        </w:rPr>
        <w:t>Результаты исследования показывают, что</w:t>
      </w:r>
      <w:r w:rsidR="00CE24A9">
        <w:rPr>
          <w:sz w:val="28"/>
          <w:szCs w:val="28"/>
        </w:rPr>
        <w:t xml:space="preserve"> среднеспелые </w:t>
      </w:r>
      <w:r w:rsidR="00277F67" w:rsidRPr="00277F67">
        <w:rPr>
          <w:sz w:val="28"/>
          <w:szCs w:val="28"/>
        </w:rPr>
        <w:t>сорта озимой мягкой пшеницы</w:t>
      </w:r>
      <w:r w:rsidR="00CE24A9">
        <w:rPr>
          <w:sz w:val="28"/>
          <w:szCs w:val="28"/>
        </w:rPr>
        <w:t xml:space="preserve"> в рамках опыта</w:t>
      </w:r>
      <w:r w:rsidR="00277F67" w:rsidRPr="00277F67">
        <w:rPr>
          <w:sz w:val="28"/>
          <w:szCs w:val="28"/>
        </w:rPr>
        <w:t xml:space="preserve"> не различаются по срокам колошения</w:t>
      </w:r>
      <w:r w:rsidR="00CE24A9">
        <w:rPr>
          <w:sz w:val="28"/>
          <w:szCs w:val="28"/>
        </w:rPr>
        <w:t xml:space="preserve"> и густоте продуктивного стеблестоя</w:t>
      </w:r>
      <w:r w:rsidR="00277F67" w:rsidRPr="00277F67">
        <w:rPr>
          <w:sz w:val="28"/>
          <w:szCs w:val="28"/>
        </w:rPr>
        <w:t xml:space="preserve">, </w:t>
      </w:r>
      <w:r w:rsidR="00CE24A9">
        <w:rPr>
          <w:sz w:val="28"/>
          <w:szCs w:val="28"/>
        </w:rPr>
        <w:t>но</w:t>
      </w:r>
      <w:r w:rsidR="00277F67" w:rsidRPr="00277F67">
        <w:rPr>
          <w:sz w:val="28"/>
          <w:szCs w:val="28"/>
        </w:rPr>
        <w:t xml:space="preserve"> демонстрируют значительные различия в морфологических и продуктивных характеристиках. </w:t>
      </w:r>
    </w:p>
    <w:p w14:paraId="1ACA6D40" w14:textId="25F49E8C" w:rsidR="00605A02" w:rsidRDefault="00277F67" w:rsidP="00277F67">
      <w:pPr>
        <w:spacing w:line="360" w:lineRule="auto"/>
        <w:ind w:firstLine="709"/>
        <w:jc w:val="both"/>
        <w:rPr>
          <w:sz w:val="28"/>
          <w:szCs w:val="28"/>
        </w:rPr>
      </w:pPr>
      <w:r w:rsidRPr="00277F67">
        <w:rPr>
          <w:sz w:val="28"/>
          <w:szCs w:val="28"/>
        </w:rPr>
        <w:t xml:space="preserve">Сорт Степь выделяется на фоне </w:t>
      </w:r>
      <w:r w:rsidR="00CE24A9" w:rsidRPr="00277F67">
        <w:rPr>
          <w:sz w:val="28"/>
          <w:szCs w:val="28"/>
        </w:rPr>
        <w:t>остальных крупными</w:t>
      </w:r>
      <w:r w:rsidRPr="00277F67">
        <w:rPr>
          <w:sz w:val="28"/>
          <w:szCs w:val="28"/>
        </w:rPr>
        <w:t xml:space="preserve"> листьям, что положительно сказыва</w:t>
      </w:r>
      <w:r w:rsidR="00CE24A9">
        <w:rPr>
          <w:sz w:val="28"/>
          <w:szCs w:val="28"/>
        </w:rPr>
        <w:t>ется</w:t>
      </w:r>
      <w:r w:rsidRPr="00277F67">
        <w:rPr>
          <w:sz w:val="28"/>
          <w:szCs w:val="28"/>
        </w:rPr>
        <w:t xml:space="preserve"> на фотосинтетических процессах и, как следствие, на общей продуктивности. </w:t>
      </w:r>
    </w:p>
    <w:p w14:paraId="62CDF3E9" w14:textId="6DF54F8C" w:rsidR="00605A02" w:rsidRDefault="00605A02" w:rsidP="00605A02">
      <w:pPr>
        <w:spacing w:line="360" w:lineRule="auto"/>
        <w:ind w:firstLine="709"/>
        <w:jc w:val="both"/>
        <w:rPr>
          <w:sz w:val="28"/>
          <w:szCs w:val="28"/>
        </w:rPr>
      </w:pPr>
      <w:r w:rsidRPr="00605A02">
        <w:rPr>
          <w:sz w:val="28"/>
          <w:szCs w:val="28"/>
        </w:rPr>
        <w:t>Масса зерна, получаемого с одного колоса, варьировала от 1,35 до 1,76 грамма, в то время как масса 1000 зерен находилась в диапазоне от 35,7 до 42,9 грамма.</w:t>
      </w:r>
    </w:p>
    <w:p w14:paraId="12130C50" w14:textId="0BD9B9BC" w:rsidR="00605A02" w:rsidRPr="00605A02" w:rsidRDefault="00605A02" w:rsidP="00605A02">
      <w:pPr>
        <w:spacing w:line="360" w:lineRule="auto"/>
        <w:ind w:firstLine="709"/>
        <w:jc w:val="both"/>
        <w:rPr>
          <w:sz w:val="28"/>
          <w:szCs w:val="28"/>
        </w:rPr>
      </w:pPr>
      <w:r w:rsidRPr="00605A02">
        <w:rPr>
          <w:rFonts w:eastAsia="Calibri"/>
          <w:sz w:val="28"/>
          <w:szCs w:val="28"/>
        </w:rPr>
        <w:t>Процентное содержание клейковины в зерне сортов озимой мягкой пшеницы варьировалось от 11,51</w:t>
      </w:r>
      <w:r w:rsidR="00CE24A9">
        <w:rPr>
          <w:rFonts w:eastAsia="Calibri"/>
          <w:sz w:val="28"/>
          <w:szCs w:val="28"/>
        </w:rPr>
        <w:t xml:space="preserve"> </w:t>
      </w:r>
      <w:r w:rsidRPr="00605A02">
        <w:rPr>
          <w:rFonts w:eastAsia="Calibri"/>
          <w:sz w:val="28"/>
          <w:szCs w:val="28"/>
        </w:rPr>
        <w:t>% до 13,66</w:t>
      </w:r>
      <w:r w:rsidR="00CE24A9">
        <w:rPr>
          <w:rFonts w:eastAsia="Calibri"/>
          <w:sz w:val="28"/>
          <w:szCs w:val="28"/>
        </w:rPr>
        <w:t xml:space="preserve"> </w:t>
      </w:r>
      <w:r w:rsidRPr="00605A02">
        <w:rPr>
          <w:rFonts w:eastAsia="Calibri"/>
          <w:sz w:val="28"/>
          <w:szCs w:val="28"/>
        </w:rPr>
        <w:t xml:space="preserve">%. Содержание белка </w:t>
      </w:r>
      <w:r w:rsidRPr="00605A02">
        <w:rPr>
          <w:rFonts w:eastAsia="Calibri"/>
          <w:sz w:val="28"/>
          <w:szCs w:val="28"/>
        </w:rPr>
        <w:lastRenderedPageBreak/>
        <w:t>находилось в диапазоне от 10,01</w:t>
      </w:r>
      <w:r w:rsidR="00CE24A9">
        <w:rPr>
          <w:rFonts w:eastAsia="Calibri"/>
          <w:sz w:val="28"/>
          <w:szCs w:val="28"/>
        </w:rPr>
        <w:t xml:space="preserve"> </w:t>
      </w:r>
      <w:r w:rsidRPr="00605A02">
        <w:rPr>
          <w:rFonts w:eastAsia="Calibri"/>
          <w:sz w:val="28"/>
          <w:szCs w:val="28"/>
        </w:rPr>
        <w:t>% до 11,04</w:t>
      </w:r>
      <w:r w:rsidR="00CE24A9">
        <w:rPr>
          <w:rFonts w:eastAsia="Calibri"/>
          <w:sz w:val="28"/>
          <w:szCs w:val="28"/>
        </w:rPr>
        <w:t xml:space="preserve"> </w:t>
      </w:r>
      <w:r w:rsidRPr="00605A02">
        <w:rPr>
          <w:rFonts w:eastAsia="Calibri"/>
          <w:sz w:val="28"/>
          <w:szCs w:val="28"/>
        </w:rPr>
        <w:t>%. Сорт Ахмат показал наивысший уровень стекловидности, составивший 54,62</w:t>
      </w:r>
      <w:r w:rsidR="00CE24A9">
        <w:rPr>
          <w:rFonts w:eastAsia="Calibri"/>
          <w:sz w:val="28"/>
          <w:szCs w:val="28"/>
        </w:rPr>
        <w:t xml:space="preserve"> </w:t>
      </w:r>
      <w:r w:rsidRPr="00605A02">
        <w:rPr>
          <w:rFonts w:eastAsia="Calibri"/>
          <w:sz w:val="28"/>
          <w:szCs w:val="28"/>
        </w:rPr>
        <w:t>%</w:t>
      </w:r>
      <w:r w:rsidR="00CE24A9">
        <w:rPr>
          <w:rFonts w:eastAsia="Calibri"/>
          <w:sz w:val="28"/>
          <w:szCs w:val="28"/>
        </w:rPr>
        <w:t>.</w:t>
      </w:r>
      <w:r w:rsidRPr="00605A02">
        <w:rPr>
          <w:rFonts w:eastAsia="Calibri"/>
          <w:sz w:val="28"/>
          <w:szCs w:val="28"/>
        </w:rPr>
        <w:t xml:space="preserve"> </w:t>
      </w:r>
    </w:p>
    <w:p w14:paraId="1FAF2184" w14:textId="77777777" w:rsidR="00CE24A9" w:rsidRDefault="00605A02" w:rsidP="00BE773E">
      <w:pPr>
        <w:spacing w:line="360" w:lineRule="auto"/>
        <w:ind w:firstLine="709"/>
        <w:jc w:val="both"/>
        <w:rPr>
          <w:rFonts w:eastAsia="Times New Roman"/>
          <w:sz w:val="28"/>
          <w:szCs w:val="20"/>
        </w:rPr>
      </w:pPr>
      <w:r w:rsidRPr="00605A02">
        <w:rPr>
          <w:rFonts w:eastAsia="Times New Roman"/>
          <w:sz w:val="28"/>
          <w:szCs w:val="20"/>
        </w:rPr>
        <w:t>Сорт Степь по показателю индекса деформации клейковины (ИДК) соответствует первой группе качества, в то время как остальные исследуемые сорта относятся ко второй группе.</w:t>
      </w:r>
    </w:p>
    <w:p w14:paraId="7FCC044B" w14:textId="2D137E82" w:rsidR="00605A02" w:rsidRDefault="00605A02" w:rsidP="00BE773E">
      <w:pPr>
        <w:spacing w:line="360" w:lineRule="auto"/>
        <w:ind w:firstLine="709"/>
        <w:jc w:val="both"/>
        <w:rPr>
          <w:rFonts w:eastAsia="Times New Roman"/>
          <w:sz w:val="28"/>
          <w:szCs w:val="20"/>
        </w:rPr>
      </w:pPr>
      <w:r w:rsidRPr="00605A02">
        <w:rPr>
          <w:rFonts w:eastAsia="Times New Roman"/>
          <w:sz w:val="28"/>
          <w:szCs w:val="20"/>
        </w:rPr>
        <w:t xml:space="preserve"> Средняя урожайность анализируемых сортов колебалась в пределах </w:t>
      </w:r>
      <w:r w:rsidR="00CE24A9">
        <w:rPr>
          <w:rFonts w:eastAsia="Times New Roman"/>
          <w:sz w:val="28"/>
          <w:szCs w:val="20"/>
        </w:rPr>
        <w:t xml:space="preserve">   </w:t>
      </w:r>
      <w:r w:rsidRPr="00605A02">
        <w:rPr>
          <w:rFonts w:eastAsia="Times New Roman"/>
          <w:sz w:val="28"/>
          <w:szCs w:val="20"/>
        </w:rPr>
        <w:t xml:space="preserve">52,3 – 60,1 ц/га. </w:t>
      </w:r>
    </w:p>
    <w:p w14:paraId="50CDAA08" w14:textId="16855A88" w:rsidR="00682616" w:rsidRDefault="00605A02" w:rsidP="00BE773E">
      <w:pPr>
        <w:spacing w:line="360" w:lineRule="auto"/>
        <w:ind w:firstLine="709"/>
        <w:jc w:val="both"/>
        <w:rPr>
          <w:rFonts w:eastAsia="Times New Roman"/>
          <w:sz w:val="28"/>
          <w:szCs w:val="20"/>
        </w:rPr>
      </w:pPr>
      <w:r w:rsidRPr="00605A02">
        <w:rPr>
          <w:rFonts w:eastAsia="Times New Roman"/>
          <w:sz w:val="28"/>
          <w:szCs w:val="20"/>
        </w:rPr>
        <w:t>В условиях центральной зоны Краснодарского края</w:t>
      </w:r>
      <w:r w:rsidR="00B81F43">
        <w:rPr>
          <w:rFonts w:eastAsia="Times New Roman"/>
          <w:sz w:val="28"/>
          <w:szCs w:val="20"/>
        </w:rPr>
        <w:t>, по предшественнику соя,</w:t>
      </w:r>
      <w:r w:rsidRPr="00605A02">
        <w:rPr>
          <w:rFonts w:eastAsia="Times New Roman"/>
          <w:sz w:val="28"/>
          <w:szCs w:val="20"/>
        </w:rPr>
        <w:t xml:space="preserve"> наиболее целесообразным</w:t>
      </w:r>
      <w:r w:rsidR="00DF2F9B">
        <w:rPr>
          <w:rFonts w:eastAsia="Times New Roman"/>
          <w:sz w:val="28"/>
          <w:szCs w:val="20"/>
        </w:rPr>
        <w:t xml:space="preserve"> из среднеспелых сортов</w:t>
      </w:r>
      <w:r w:rsidRPr="00605A02">
        <w:rPr>
          <w:rFonts w:eastAsia="Times New Roman"/>
          <w:sz w:val="28"/>
          <w:szCs w:val="20"/>
        </w:rPr>
        <w:t xml:space="preserve"> является выращивание сорта Ахмат, который продемонстрировал наивысшую продуктивность</w:t>
      </w:r>
      <w:r w:rsidR="00DF2F9B">
        <w:rPr>
          <w:rFonts w:eastAsia="Times New Roman"/>
          <w:sz w:val="28"/>
          <w:szCs w:val="20"/>
        </w:rPr>
        <w:t xml:space="preserve"> по всем анализируемым показателям.</w:t>
      </w:r>
      <w:r w:rsidRPr="00605A02">
        <w:rPr>
          <w:rFonts w:eastAsia="Times New Roman"/>
          <w:sz w:val="28"/>
          <w:szCs w:val="20"/>
        </w:rPr>
        <w:t xml:space="preserve"> </w:t>
      </w:r>
      <w:r w:rsidR="00DF2F9B">
        <w:rPr>
          <w:rFonts w:eastAsia="Times New Roman"/>
          <w:sz w:val="28"/>
          <w:szCs w:val="20"/>
        </w:rPr>
        <w:t xml:space="preserve">Наши </w:t>
      </w:r>
      <w:r w:rsidRPr="00605A02">
        <w:rPr>
          <w:rFonts w:eastAsia="Times New Roman"/>
          <w:sz w:val="28"/>
          <w:szCs w:val="20"/>
        </w:rPr>
        <w:t xml:space="preserve">результаты подчеркивают важность </w:t>
      </w:r>
      <w:r w:rsidR="00DF2F9B">
        <w:rPr>
          <w:rFonts w:eastAsia="Times New Roman"/>
          <w:sz w:val="28"/>
          <w:szCs w:val="20"/>
        </w:rPr>
        <w:t>анализа</w:t>
      </w:r>
      <w:r w:rsidR="00DF2F9B" w:rsidRPr="00DF2F9B">
        <w:rPr>
          <w:rFonts w:eastAsia="Times New Roman"/>
          <w:sz w:val="28"/>
          <w:szCs w:val="20"/>
        </w:rPr>
        <w:t xml:space="preserve"> </w:t>
      </w:r>
      <w:r w:rsidR="00DF2F9B" w:rsidRPr="00605A02">
        <w:rPr>
          <w:rFonts w:eastAsia="Times New Roman"/>
          <w:sz w:val="28"/>
          <w:szCs w:val="20"/>
        </w:rPr>
        <w:t>качественных характеристик и урожайности</w:t>
      </w:r>
      <w:r w:rsidRPr="00605A02">
        <w:rPr>
          <w:rFonts w:eastAsia="Times New Roman"/>
          <w:sz w:val="28"/>
          <w:szCs w:val="20"/>
        </w:rPr>
        <w:t xml:space="preserve"> </w:t>
      </w:r>
      <w:r w:rsidR="00B81F43" w:rsidRPr="00605A02">
        <w:rPr>
          <w:rFonts w:eastAsia="Times New Roman"/>
          <w:sz w:val="28"/>
          <w:szCs w:val="20"/>
        </w:rPr>
        <w:t>сортов</w:t>
      </w:r>
      <w:r w:rsidR="00B81F43">
        <w:rPr>
          <w:rFonts w:eastAsia="Times New Roman"/>
          <w:sz w:val="28"/>
          <w:szCs w:val="20"/>
        </w:rPr>
        <w:t>,</w:t>
      </w:r>
      <w:r w:rsidR="00B81F43" w:rsidRPr="00605A02">
        <w:rPr>
          <w:rFonts w:eastAsia="Times New Roman"/>
          <w:sz w:val="28"/>
          <w:szCs w:val="20"/>
        </w:rPr>
        <w:t xml:space="preserve"> </w:t>
      </w:r>
      <w:r w:rsidR="00B81F43">
        <w:rPr>
          <w:rFonts w:eastAsia="Times New Roman"/>
          <w:sz w:val="28"/>
          <w:szCs w:val="20"/>
        </w:rPr>
        <w:t>так</w:t>
      </w:r>
      <w:r w:rsidR="00DF2F9B">
        <w:rPr>
          <w:rFonts w:eastAsia="Times New Roman"/>
          <w:sz w:val="28"/>
          <w:szCs w:val="20"/>
        </w:rPr>
        <w:t xml:space="preserve"> как это способствует</w:t>
      </w:r>
      <w:r w:rsidR="00DF2F9B" w:rsidRPr="00605A02">
        <w:rPr>
          <w:rFonts w:eastAsia="Times New Roman"/>
          <w:sz w:val="28"/>
          <w:szCs w:val="20"/>
        </w:rPr>
        <w:t xml:space="preserve"> </w:t>
      </w:r>
      <w:r w:rsidRPr="00605A02">
        <w:rPr>
          <w:rFonts w:eastAsia="Times New Roman"/>
          <w:sz w:val="28"/>
          <w:szCs w:val="20"/>
        </w:rPr>
        <w:t xml:space="preserve"> достижени</w:t>
      </w:r>
      <w:r w:rsidR="00DF2F9B">
        <w:rPr>
          <w:rFonts w:eastAsia="Times New Roman"/>
          <w:sz w:val="28"/>
          <w:szCs w:val="20"/>
        </w:rPr>
        <w:t>ю</w:t>
      </w:r>
      <w:r w:rsidRPr="00605A02">
        <w:rPr>
          <w:rFonts w:eastAsia="Times New Roman"/>
          <w:sz w:val="28"/>
          <w:szCs w:val="20"/>
        </w:rPr>
        <w:t xml:space="preserve"> оптимальных результатов в сельско</w:t>
      </w:r>
      <w:r w:rsidR="00DF2F9B">
        <w:rPr>
          <w:rFonts w:eastAsia="Times New Roman"/>
          <w:sz w:val="28"/>
          <w:szCs w:val="20"/>
        </w:rPr>
        <w:t>хозяйственном производстве</w:t>
      </w:r>
      <w:r w:rsidRPr="00605A02">
        <w:rPr>
          <w:rFonts w:eastAsia="Times New Roman"/>
          <w:sz w:val="28"/>
          <w:szCs w:val="20"/>
        </w:rPr>
        <w:t>.</w:t>
      </w:r>
    </w:p>
    <w:p w14:paraId="7D00C740" w14:textId="77777777" w:rsidR="00605A02" w:rsidRDefault="00605A02" w:rsidP="00BE773E">
      <w:pPr>
        <w:spacing w:line="360" w:lineRule="auto"/>
        <w:ind w:firstLine="709"/>
        <w:jc w:val="both"/>
        <w:rPr>
          <w:sz w:val="28"/>
          <w:szCs w:val="28"/>
        </w:rPr>
      </w:pPr>
    </w:p>
    <w:p w14:paraId="21E8D3FE" w14:textId="77777777" w:rsidR="0076186A" w:rsidRPr="00C4383C" w:rsidRDefault="00486869" w:rsidP="00C4383C">
      <w:pPr>
        <w:tabs>
          <w:tab w:val="left" w:pos="993"/>
        </w:tabs>
        <w:spacing w:line="360" w:lineRule="auto"/>
        <w:ind w:firstLine="567"/>
        <w:jc w:val="both"/>
      </w:pPr>
      <w:r w:rsidRPr="00C4383C">
        <w:t>СПИСОК ЛИТЕРАТУРЫ</w:t>
      </w:r>
    </w:p>
    <w:p w14:paraId="488BAD1F" w14:textId="317D5016" w:rsidR="0006168E" w:rsidRPr="00C4383C" w:rsidRDefault="0006168E" w:rsidP="00C4383C">
      <w:pPr>
        <w:tabs>
          <w:tab w:val="left" w:pos="993"/>
        </w:tabs>
        <w:ind w:firstLine="567"/>
        <w:jc w:val="both"/>
        <w:rPr>
          <w:highlight w:val="yellow"/>
        </w:rPr>
      </w:pPr>
    </w:p>
    <w:p w14:paraId="2F761CF5" w14:textId="5273529A" w:rsidR="0006168E" w:rsidRPr="00C4383C" w:rsidRDefault="0006168E" w:rsidP="00BD165B">
      <w:pPr>
        <w:pStyle w:val="ListParagraph"/>
        <w:numPr>
          <w:ilvl w:val="0"/>
          <w:numId w:val="6"/>
        </w:numPr>
        <w:tabs>
          <w:tab w:val="left" w:pos="851"/>
        </w:tabs>
        <w:ind w:left="0" w:firstLine="567"/>
        <w:jc w:val="both"/>
      </w:pPr>
      <w:proofErr w:type="spellStart"/>
      <w:r w:rsidRPr="00C4383C">
        <w:t>Деркач</w:t>
      </w:r>
      <w:proofErr w:type="spellEnd"/>
      <w:r w:rsidRPr="00C4383C">
        <w:t xml:space="preserve">, К. Е. Интенсивность налива семян среднеспелых сортов озимой мягкой пшеницы / К. Е. </w:t>
      </w:r>
      <w:proofErr w:type="spellStart"/>
      <w:r w:rsidRPr="00C4383C">
        <w:t>Деркач</w:t>
      </w:r>
      <w:proofErr w:type="spellEnd"/>
      <w:r w:rsidRPr="00C4383C">
        <w:t xml:space="preserve">, С. В. Иванов, Е. Г. </w:t>
      </w:r>
      <w:proofErr w:type="spellStart"/>
      <w:r w:rsidRPr="00C4383C">
        <w:t>Самелик</w:t>
      </w:r>
      <w:proofErr w:type="spellEnd"/>
      <w:r w:rsidRPr="00C4383C">
        <w:t xml:space="preserve"> // Научное обеспечение агропромышленного комплекса : Сборник статей по материалам 77-й научно-практической конференции студентов по итогам НИР за 2021 год. В 3-х частях, Краснодар, 01 марта 2022 года / Отв. за выпуск А.Г. </w:t>
      </w:r>
      <w:proofErr w:type="spellStart"/>
      <w:r w:rsidRPr="00C4383C">
        <w:t>Кощаев</w:t>
      </w:r>
      <w:proofErr w:type="spellEnd"/>
      <w:r w:rsidRPr="00C4383C">
        <w:t>. Том Часть 1. – Краснодар: Кубанский государственный аграрный университет имени И.Т. Трубилина, 2022. – С. 47-50. – EDN ZWYAUR.</w:t>
      </w:r>
    </w:p>
    <w:p w14:paraId="323F3BA6" w14:textId="6F9FCEAB" w:rsidR="0006168E" w:rsidRPr="00C4383C" w:rsidRDefault="0006168E" w:rsidP="00BD165B">
      <w:pPr>
        <w:pStyle w:val="ListParagraph"/>
        <w:numPr>
          <w:ilvl w:val="0"/>
          <w:numId w:val="6"/>
        </w:numPr>
        <w:tabs>
          <w:tab w:val="left" w:pos="851"/>
        </w:tabs>
        <w:ind w:left="0" w:firstLine="567"/>
        <w:jc w:val="both"/>
      </w:pPr>
      <w:proofErr w:type="spellStart"/>
      <w:r w:rsidRPr="00C4383C">
        <w:t>Динкова</w:t>
      </w:r>
      <w:proofErr w:type="spellEnd"/>
      <w:r w:rsidRPr="00C4383C">
        <w:t xml:space="preserve">, В. С. Оценка среднеспелых сортов озимой мягкой пшеницы в центральной зоне Краснодарского края / В. С. </w:t>
      </w:r>
      <w:proofErr w:type="spellStart"/>
      <w:r w:rsidRPr="00C4383C">
        <w:t>Динкова</w:t>
      </w:r>
      <w:proofErr w:type="spellEnd"/>
      <w:r w:rsidRPr="00C4383C">
        <w:t>, В. В. Казакова // Теория и практика адаптивной селекции растений : Материалы Национальной научно-практической конференции, с. Июльское, 20 июля 2022 года. – Ижевск: Ижевская государственная сельскохозяйственная академия, 2022. – С. 9-13. – EDN SOTFPR.</w:t>
      </w:r>
    </w:p>
    <w:p w14:paraId="0420C234" w14:textId="6E9706A3" w:rsidR="009C2C8D" w:rsidRPr="00C4383C" w:rsidRDefault="009C2C8D" w:rsidP="00BD165B">
      <w:pPr>
        <w:pStyle w:val="ListParagraph"/>
        <w:numPr>
          <w:ilvl w:val="0"/>
          <w:numId w:val="6"/>
        </w:numPr>
        <w:tabs>
          <w:tab w:val="left" w:pos="851"/>
        </w:tabs>
        <w:ind w:left="0" w:firstLine="567"/>
        <w:jc w:val="both"/>
      </w:pPr>
      <w:r w:rsidRPr="00C4383C">
        <w:t xml:space="preserve">Казакова, В. В. Оценка некоторых сортов озимой пшеницы по продуктивности и элементам ее слагающим в условиях центральной зоны Краснодарского края / В. В. Казакова, В. С. </w:t>
      </w:r>
      <w:proofErr w:type="spellStart"/>
      <w:r w:rsidRPr="00C4383C">
        <w:t>Динкова</w:t>
      </w:r>
      <w:proofErr w:type="spellEnd"/>
      <w:r w:rsidRPr="00C4383C">
        <w:t xml:space="preserve"> // Итоги научно-исследовательской работы за 2021 год : Материалы Юбилейной научно-практической конференции, посвященной 100-летию Кубанского ГАУ, Краснодар, 06 апреля 2022 года / Отв. за выпуск А.Г. </w:t>
      </w:r>
      <w:proofErr w:type="spellStart"/>
      <w:r w:rsidRPr="00C4383C">
        <w:t>Кощаев</w:t>
      </w:r>
      <w:proofErr w:type="spellEnd"/>
      <w:r w:rsidRPr="00C4383C">
        <w:t>. – Краснодар: Кубанский государственный аграрный университет имени И.Т. Трубилина, 2022. – С. 25-27. – EDN WIVWQY.</w:t>
      </w:r>
    </w:p>
    <w:p w14:paraId="2E859114" w14:textId="411EC546" w:rsidR="009C2C8D" w:rsidRPr="00C4383C" w:rsidRDefault="009C2C8D" w:rsidP="00BD165B">
      <w:pPr>
        <w:pStyle w:val="ListParagraph"/>
        <w:numPr>
          <w:ilvl w:val="0"/>
          <w:numId w:val="6"/>
        </w:numPr>
        <w:tabs>
          <w:tab w:val="left" w:pos="851"/>
        </w:tabs>
        <w:ind w:left="0" w:firstLine="567"/>
        <w:jc w:val="both"/>
      </w:pPr>
      <w:proofErr w:type="spellStart"/>
      <w:r w:rsidRPr="00C4383C">
        <w:t>Самелик</w:t>
      </w:r>
      <w:proofErr w:type="spellEnd"/>
      <w:r w:rsidRPr="00C4383C">
        <w:t xml:space="preserve">, Е. Г. Испытание среднеспелых сортов озимой мягкой пшеницы и формирование их продуктивности в условиях неустойчивого увлажнения / Е. Г. </w:t>
      </w:r>
      <w:proofErr w:type="spellStart"/>
      <w:r w:rsidRPr="00C4383C">
        <w:lastRenderedPageBreak/>
        <w:t>Самелик</w:t>
      </w:r>
      <w:proofErr w:type="spellEnd"/>
      <w:r w:rsidRPr="00C4383C">
        <w:t>, С. В. Иванов, И. В. Хоменко // Труды Кубанского государственного аграрного университета. – 2022. – № 100. – С. 178-184. – DOI 10.21515/1999-1703-100-178-184. – EDN OYXWWV.</w:t>
      </w:r>
    </w:p>
    <w:p w14:paraId="5C5A9C36" w14:textId="77777777" w:rsidR="009C2C8D" w:rsidRDefault="009C2C8D" w:rsidP="00C4383C">
      <w:pPr>
        <w:tabs>
          <w:tab w:val="left" w:pos="993"/>
        </w:tabs>
        <w:ind w:firstLine="567"/>
        <w:jc w:val="both"/>
        <w:rPr>
          <w:highlight w:val="yellow"/>
        </w:rPr>
      </w:pPr>
    </w:p>
    <w:p w14:paraId="16517509" w14:textId="2F12D458" w:rsidR="005350A7" w:rsidRPr="00400A4A" w:rsidRDefault="00400A4A" w:rsidP="005350A7">
      <w:pPr>
        <w:tabs>
          <w:tab w:val="left" w:pos="993"/>
        </w:tabs>
        <w:ind w:firstLine="567"/>
        <w:jc w:val="both"/>
        <w:rPr>
          <w:lang w:val="en-US"/>
        </w:rPr>
      </w:pPr>
      <w:r>
        <w:rPr>
          <w:lang w:val="en-US"/>
        </w:rPr>
        <w:t>References</w:t>
      </w:r>
    </w:p>
    <w:p w14:paraId="4E0395D6" w14:textId="77777777" w:rsidR="005350A7" w:rsidRDefault="005350A7" w:rsidP="005350A7">
      <w:pPr>
        <w:tabs>
          <w:tab w:val="left" w:pos="993"/>
        </w:tabs>
        <w:ind w:firstLine="567"/>
        <w:jc w:val="both"/>
      </w:pPr>
    </w:p>
    <w:p w14:paraId="7A981C17" w14:textId="77777777" w:rsidR="005350A7" w:rsidRPr="005350A7" w:rsidRDefault="005350A7" w:rsidP="00400A4A">
      <w:pPr>
        <w:tabs>
          <w:tab w:val="left" w:pos="851"/>
        </w:tabs>
        <w:ind w:firstLine="567"/>
        <w:jc w:val="both"/>
        <w:rPr>
          <w:lang w:val="en-US"/>
        </w:rPr>
      </w:pPr>
      <w:r>
        <w:t>1.</w:t>
      </w:r>
      <w:r>
        <w:tab/>
      </w:r>
      <w:proofErr w:type="spellStart"/>
      <w:r>
        <w:t>Derkach</w:t>
      </w:r>
      <w:proofErr w:type="spellEnd"/>
      <w:r>
        <w:t xml:space="preserve">, K. E. </w:t>
      </w:r>
      <w:proofErr w:type="spellStart"/>
      <w:r>
        <w:t>Intensivnost</w:t>
      </w:r>
      <w:proofErr w:type="spellEnd"/>
      <w:r>
        <w:t xml:space="preserve">` </w:t>
      </w:r>
      <w:proofErr w:type="spellStart"/>
      <w:r>
        <w:t>naliva</w:t>
      </w:r>
      <w:proofErr w:type="spellEnd"/>
      <w:r>
        <w:t xml:space="preserve"> </w:t>
      </w:r>
      <w:proofErr w:type="spellStart"/>
      <w:r>
        <w:t>semyan</w:t>
      </w:r>
      <w:proofErr w:type="spellEnd"/>
      <w:r>
        <w:t xml:space="preserve"> </w:t>
      </w:r>
      <w:proofErr w:type="spellStart"/>
      <w:r>
        <w:t>srednespely`x</w:t>
      </w:r>
      <w:proofErr w:type="spellEnd"/>
      <w:r>
        <w:t xml:space="preserve"> </w:t>
      </w:r>
      <w:proofErr w:type="spellStart"/>
      <w:r>
        <w:t>sortov</w:t>
      </w:r>
      <w:proofErr w:type="spellEnd"/>
      <w:r>
        <w:t xml:space="preserve"> </w:t>
      </w:r>
      <w:proofErr w:type="spellStart"/>
      <w:r>
        <w:t>ozimoj</w:t>
      </w:r>
      <w:proofErr w:type="spellEnd"/>
      <w:r>
        <w:t xml:space="preserve"> </w:t>
      </w:r>
      <w:proofErr w:type="spellStart"/>
      <w:r>
        <w:t>myagkoj</w:t>
      </w:r>
      <w:proofErr w:type="spellEnd"/>
      <w:r>
        <w:t xml:space="preserve"> </w:t>
      </w:r>
      <w:proofErr w:type="spellStart"/>
      <w:r>
        <w:t>pshenicy</w:t>
      </w:r>
      <w:proofErr w:type="spellEnd"/>
      <w:r>
        <w:t xml:space="preserve"> / K. E. </w:t>
      </w:r>
      <w:proofErr w:type="spellStart"/>
      <w:r>
        <w:t>Derkach</w:t>
      </w:r>
      <w:proofErr w:type="spellEnd"/>
      <w:r>
        <w:t xml:space="preserve">, S. V. </w:t>
      </w:r>
      <w:proofErr w:type="spellStart"/>
      <w:r>
        <w:t>Ivanov</w:t>
      </w:r>
      <w:proofErr w:type="spellEnd"/>
      <w:r>
        <w:t xml:space="preserve">, E. G. </w:t>
      </w:r>
      <w:proofErr w:type="spellStart"/>
      <w:r>
        <w:t>Samelik</w:t>
      </w:r>
      <w:proofErr w:type="spellEnd"/>
      <w:r>
        <w:t xml:space="preserve"> // </w:t>
      </w:r>
      <w:proofErr w:type="spellStart"/>
      <w:r>
        <w:t>Nauchnoe</w:t>
      </w:r>
      <w:proofErr w:type="spellEnd"/>
      <w:r>
        <w:t xml:space="preserve"> </w:t>
      </w:r>
      <w:proofErr w:type="spellStart"/>
      <w:r>
        <w:t>obespechenie</w:t>
      </w:r>
      <w:proofErr w:type="spellEnd"/>
      <w:r>
        <w:t xml:space="preserve"> </w:t>
      </w:r>
      <w:proofErr w:type="spellStart"/>
      <w:r>
        <w:t>agropromy`shlennogo</w:t>
      </w:r>
      <w:proofErr w:type="spellEnd"/>
      <w:r>
        <w:t xml:space="preserve"> </w:t>
      </w:r>
      <w:proofErr w:type="spellStart"/>
      <w:r>
        <w:t>kompleksa</w:t>
      </w:r>
      <w:proofErr w:type="spellEnd"/>
      <w:r>
        <w:t xml:space="preserve"> : </w:t>
      </w:r>
      <w:proofErr w:type="spellStart"/>
      <w:r>
        <w:t>Sbornik</w:t>
      </w:r>
      <w:proofErr w:type="spellEnd"/>
      <w:r>
        <w:t xml:space="preserve"> </w:t>
      </w:r>
      <w:proofErr w:type="spellStart"/>
      <w:r>
        <w:t>statej</w:t>
      </w:r>
      <w:proofErr w:type="spellEnd"/>
      <w:r>
        <w:t xml:space="preserve"> </w:t>
      </w:r>
      <w:proofErr w:type="spellStart"/>
      <w:r>
        <w:t>po</w:t>
      </w:r>
      <w:proofErr w:type="spellEnd"/>
      <w:r>
        <w:t xml:space="preserve"> </w:t>
      </w:r>
      <w:proofErr w:type="spellStart"/>
      <w:r>
        <w:t>materialam</w:t>
      </w:r>
      <w:proofErr w:type="spellEnd"/>
      <w:r>
        <w:t xml:space="preserve"> 77-j </w:t>
      </w:r>
      <w:proofErr w:type="spellStart"/>
      <w:r>
        <w:t>nauchno-prakticheskoj</w:t>
      </w:r>
      <w:proofErr w:type="spellEnd"/>
      <w:r>
        <w:t xml:space="preserve"> </w:t>
      </w:r>
      <w:proofErr w:type="spellStart"/>
      <w:r>
        <w:t>konferencii</w:t>
      </w:r>
      <w:proofErr w:type="spellEnd"/>
      <w:r>
        <w:t xml:space="preserve"> </w:t>
      </w:r>
      <w:proofErr w:type="spellStart"/>
      <w:r>
        <w:t>studentov</w:t>
      </w:r>
      <w:proofErr w:type="spellEnd"/>
      <w:r>
        <w:t xml:space="preserve"> </w:t>
      </w:r>
      <w:proofErr w:type="spellStart"/>
      <w:r>
        <w:t>po</w:t>
      </w:r>
      <w:proofErr w:type="spellEnd"/>
      <w:r>
        <w:t xml:space="preserve"> </w:t>
      </w:r>
      <w:proofErr w:type="spellStart"/>
      <w:r>
        <w:t>itogam</w:t>
      </w:r>
      <w:proofErr w:type="spellEnd"/>
      <w:r>
        <w:t xml:space="preserve"> NIR </w:t>
      </w:r>
      <w:proofErr w:type="spellStart"/>
      <w:r>
        <w:t>za</w:t>
      </w:r>
      <w:proofErr w:type="spellEnd"/>
      <w:r>
        <w:t xml:space="preserve"> 2021 </w:t>
      </w:r>
      <w:proofErr w:type="spellStart"/>
      <w:r>
        <w:t>god</w:t>
      </w:r>
      <w:proofErr w:type="spellEnd"/>
      <w:r>
        <w:t xml:space="preserve">. </w:t>
      </w:r>
      <w:r w:rsidRPr="005350A7">
        <w:rPr>
          <w:lang w:val="en-US"/>
        </w:rPr>
        <w:t xml:space="preserve">V 3-x </w:t>
      </w:r>
      <w:proofErr w:type="spellStart"/>
      <w:r w:rsidRPr="005350A7">
        <w:rPr>
          <w:lang w:val="en-US"/>
        </w:rPr>
        <w:t>chastyax</w:t>
      </w:r>
      <w:proofErr w:type="spellEnd"/>
      <w:r w:rsidRPr="005350A7">
        <w:rPr>
          <w:lang w:val="en-US"/>
        </w:rPr>
        <w:t xml:space="preserve">, Krasnodar, 01 </w:t>
      </w:r>
      <w:proofErr w:type="spellStart"/>
      <w:r w:rsidRPr="005350A7">
        <w:rPr>
          <w:lang w:val="en-US"/>
        </w:rPr>
        <w:t>marta</w:t>
      </w:r>
      <w:proofErr w:type="spellEnd"/>
      <w:r w:rsidRPr="005350A7">
        <w:rPr>
          <w:lang w:val="en-US"/>
        </w:rPr>
        <w:t xml:space="preserve"> 2022 </w:t>
      </w:r>
      <w:proofErr w:type="spellStart"/>
      <w:r w:rsidRPr="005350A7">
        <w:rPr>
          <w:lang w:val="en-US"/>
        </w:rPr>
        <w:t>goda</w:t>
      </w:r>
      <w:proofErr w:type="spellEnd"/>
      <w:r w:rsidRPr="005350A7">
        <w:rPr>
          <w:lang w:val="en-US"/>
        </w:rPr>
        <w:t xml:space="preserve"> / </w:t>
      </w:r>
      <w:proofErr w:type="spellStart"/>
      <w:r w:rsidRPr="005350A7">
        <w:rPr>
          <w:lang w:val="en-US"/>
        </w:rPr>
        <w:t>Otv</w:t>
      </w:r>
      <w:proofErr w:type="spellEnd"/>
      <w:r w:rsidRPr="005350A7">
        <w:rPr>
          <w:lang w:val="en-US"/>
        </w:rPr>
        <w:t xml:space="preserve">. za </w:t>
      </w:r>
      <w:proofErr w:type="spellStart"/>
      <w:r w:rsidRPr="005350A7">
        <w:rPr>
          <w:lang w:val="en-US"/>
        </w:rPr>
        <w:t>vy`pusk</w:t>
      </w:r>
      <w:proofErr w:type="spellEnd"/>
      <w:r w:rsidRPr="005350A7">
        <w:rPr>
          <w:lang w:val="en-US"/>
        </w:rPr>
        <w:t xml:space="preserve"> A.G. </w:t>
      </w:r>
      <w:proofErr w:type="spellStart"/>
      <w:r w:rsidRPr="005350A7">
        <w:rPr>
          <w:lang w:val="en-US"/>
        </w:rPr>
        <w:t>Koshhaev</w:t>
      </w:r>
      <w:proofErr w:type="spellEnd"/>
      <w:r w:rsidRPr="005350A7">
        <w:rPr>
          <w:lang w:val="en-US"/>
        </w:rPr>
        <w:t xml:space="preserve">. Tom </w:t>
      </w:r>
      <w:proofErr w:type="spellStart"/>
      <w:r w:rsidRPr="005350A7">
        <w:rPr>
          <w:lang w:val="en-US"/>
        </w:rPr>
        <w:t>Chast</w:t>
      </w:r>
      <w:proofErr w:type="spellEnd"/>
      <w:r w:rsidRPr="005350A7">
        <w:rPr>
          <w:lang w:val="en-US"/>
        </w:rPr>
        <w:t xml:space="preserve">` 1. – Krasnodar: </w:t>
      </w:r>
      <w:proofErr w:type="spellStart"/>
      <w:r w:rsidRPr="005350A7">
        <w:rPr>
          <w:lang w:val="en-US"/>
        </w:rPr>
        <w:t>Kubanskij</w:t>
      </w:r>
      <w:proofErr w:type="spellEnd"/>
      <w:r w:rsidRPr="005350A7">
        <w:rPr>
          <w:lang w:val="en-US"/>
        </w:rPr>
        <w:t xml:space="preserve"> </w:t>
      </w:r>
      <w:proofErr w:type="spellStart"/>
      <w:r w:rsidRPr="005350A7">
        <w:rPr>
          <w:lang w:val="en-US"/>
        </w:rPr>
        <w:t>gosudarstvenny`j</w:t>
      </w:r>
      <w:proofErr w:type="spellEnd"/>
      <w:r w:rsidRPr="005350A7">
        <w:rPr>
          <w:lang w:val="en-US"/>
        </w:rPr>
        <w:t xml:space="preserve"> </w:t>
      </w:r>
      <w:proofErr w:type="spellStart"/>
      <w:r w:rsidRPr="005350A7">
        <w:rPr>
          <w:lang w:val="en-US"/>
        </w:rPr>
        <w:t>agrarny`j</w:t>
      </w:r>
      <w:proofErr w:type="spellEnd"/>
      <w:r w:rsidRPr="005350A7">
        <w:rPr>
          <w:lang w:val="en-US"/>
        </w:rPr>
        <w:t xml:space="preserve"> </w:t>
      </w:r>
      <w:proofErr w:type="spellStart"/>
      <w:r w:rsidRPr="005350A7">
        <w:rPr>
          <w:lang w:val="en-US"/>
        </w:rPr>
        <w:t>universitet</w:t>
      </w:r>
      <w:proofErr w:type="spellEnd"/>
      <w:r w:rsidRPr="005350A7">
        <w:rPr>
          <w:lang w:val="en-US"/>
        </w:rPr>
        <w:t xml:space="preserve"> </w:t>
      </w:r>
      <w:proofErr w:type="spellStart"/>
      <w:r w:rsidRPr="005350A7">
        <w:rPr>
          <w:lang w:val="en-US"/>
        </w:rPr>
        <w:t>imeni</w:t>
      </w:r>
      <w:proofErr w:type="spellEnd"/>
      <w:r w:rsidRPr="005350A7">
        <w:rPr>
          <w:lang w:val="en-US"/>
        </w:rPr>
        <w:t xml:space="preserve"> I.T. </w:t>
      </w:r>
      <w:proofErr w:type="spellStart"/>
      <w:r w:rsidRPr="005350A7">
        <w:rPr>
          <w:lang w:val="en-US"/>
        </w:rPr>
        <w:t>Trubilina</w:t>
      </w:r>
      <w:proofErr w:type="spellEnd"/>
      <w:r w:rsidRPr="005350A7">
        <w:rPr>
          <w:lang w:val="en-US"/>
        </w:rPr>
        <w:t>, 2022. – S. 47-50. – EDN ZWYAUR.</w:t>
      </w:r>
    </w:p>
    <w:p w14:paraId="387A8708" w14:textId="77777777" w:rsidR="005350A7" w:rsidRPr="005350A7" w:rsidRDefault="005350A7" w:rsidP="00400A4A">
      <w:pPr>
        <w:tabs>
          <w:tab w:val="left" w:pos="851"/>
        </w:tabs>
        <w:ind w:firstLine="567"/>
        <w:jc w:val="both"/>
        <w:rPr>
          <w:lang w:val="en-US"/>
        </w:rPr>
      </w:pPr>
      <w:r w:rsidRPr="005350A7">
        <w:rPr>
          <w:lang w:val="en-US"/>
        </w:rPr>
        <w:t>2.</w:t>
      </w:r>
      <w:r w:rsidRPr="005350A7">
        <w:rPr>
          <w:lang w:val="en-US"/>
        </w:rPr>
        <w:tab/>
      </w:r>
      <w:proofErr w:type="spellStart"/>
      <w:r w:rsidRPr="005350A7">
        <w:rPr>
          <w:lang w:val="en-US"/>
        </w:rPr>
        <w:t>Dinkova</w:t>
      </w:r>
      <w:proofErr w:type="spellEnd"/>
      <w:r w:rsidRPr="005350A7">
        <w:rPr>
          <w:lang w:val="en-US"/>
        </w:rPr>
        <w:t xml:space="preserve">, V. S. </w:t>
      </w:r>
      <w:proofErr w:type="spellStart"/>
      <w:r w:rsidRPr="005350A7">
        <w:rPr>
          <w:lang w:val="en-US"/>
        </w:rPr>
        <w:t>Ocenka</w:t>
      </w:r>
      <w:proofErr w:type="spellEnd"/>
      <w:r w:rsidRPr="005350A7">
        <w:rPr>
          <w:lang w:val="en-US"/>
        </w:rPr>
        <w:t xml:space="preserve"> </w:t>
      </w:r>
      <w:proofErr w:type="spellStart"/>
      <w:r w:rsidRPr="005350A7">
        <w:rPr>
          <w:lang w:val="en-US"/>
        </w:rPr>
        <w:t>srednespely`x</w:t>
      </w:r>
      <w:proofErr w:type="spellEnd"/>
      <w:r w:rsidRPr="005350A7">
        <w:rPr>
          <w:lang w:val="en-US"/>
        </w:rPr>
        <w:t xml:space="preserve"> </w:t>
      </w:r>
      <w:proofErr w:type="spellStart"/>
      <w:r w:rsidRPr="005350A7">
        <w:rPr>
          <w:lang w:val="en-US"/>
        </w:rPr>
        <w:t>sortov</w:t>
      </w:r>
      <w:proofErr w:type="spellEnd"/>
      <w:r w:rsidRPr="005350A7">
        <w:rPr>
          <w:lang w:val="en-US"/>
        </w:rPr>
        <w:t xml:space="preserve"> </w:t>
      </w:r>
      <w:proofErr w:type="spellStart"/>
      <w:r w:rsidRPr="005350A7">
        <w:rPr>
          <w:lang w:val="en-US"/>
        </w:rPr>
        <w:t>ozimoj</w:t>
      </w:r>
      <w:proofErr w:type="spellEnd"/>
      <w:r w:rsidRPr="005350A7">
        <w:rPr>
          <w:lang w:val="en-US"/>
        </w:rPr>
        <w:t xml:space="preserve"> </w:t>
      </w:r>
      <w:proofErr w:type="spellStart"/>
      <w:r w:rsidRPr="005350A7">
        <w:rPr>
          <w:lang w:val="en-US"/>
        </w:rPr>
        <w:t>myagkoj</w:t>
      </w:r>
      <w:proofErr w:type="spellEnd"/>
      <w:r w:rsidRPr="005350A7">
        <w:rPr>
          <w:lang w:val="en-US"/>
        </w:rPr>
        <w:t xml:space="preserve"> </w:t>
      </w:r>
      <w:proofErr w:type="spellStart"/>
      <w:r w:rsidRPr="005350A7">
        <w:rPr>
          <w:lang w:val="en-US"/>
        </w:rPr>
        <w:t>pshenicy</w:t>
      </w:r>
      <w:proofErr w:type="spellEnd"/>
      <w:r w:rsidRPr="005350A7">
        <w:rPr>
          <w:lang w:val="en-US"/>
        </w:rPr>
        <w:t xml:space="preserve"> v </w:t>
      </w:r>
      <w:proofErr w:type="spellStart"/>
      <w:r w:rsidRPr="005350A7">
        <w:rPr>
          <w:lang w:val="en-US"/>
        </w:rPr>
        <w:t>central`noj</w:t>
      </w:r>
      <w:proofErr w:type="spellEnd"/>
      <w:r w:rsidRPr="005350A7">
        <w:rPr>
          <w:lang w:val="en-US"/>
        </w:rPr>
        <w:t xml:space="preserve"> zone </w:t>
      </w:r>
      <w:proofErr w:type="spellStart"/>
      <w:r w:rsidRPr="005350A7">
        <w:rPr>
          <w:lang w:val="en-US"/>
        </w:rPr>
        <w:t>Krasnodarskogo</w:t>
      </w:r>
      <w:proofErr w:type="spellEnd"/>
      <w:r w:rsidRPr="005350A7">
        <w:rPr>
          <w:lang w:val="en-US"/>
        </w:rPr>
        <w:t xml:space="preserve"> </w:t>
      </w:r>
      <w:proofErr w:type="spellStart"/>
      <w:r w:rsidRPr="005350A7">
        <w:rPr>
          <w:lang w:val="en-US"/>
        </w:rPr>
        <w:t>kraya</w:t>
      </w:r>
      <w:proofErr w:type="spellEnd"/>
      <w:r w:rsidRPr="005350A7">
        <w:rPr>
          <w:lang w:val="en-US"/>
        </w:rPr>
        <w:t xml:space="preserve"> / V. S. </w:t>
      </w:r>
      <w:proofErr w:type="spellStart"/>
      <w:r w:rsidRPr="005350A7">
        <w:rPr>
          <w:lang w:val="en-US"/>
        </w:rPr>
        <w:t>Dinkova</w:t>
      </w:r>
      <w:proofErr w:type="spellEnd"/>
      <w:r w:rsidRPr="005350A7">
        <w:rPr>
          <w:lang w:val="en-US"/>
        </w:rPr>
        <w:t xml:space="preserve">, V. V. </w:t>
      </w:r>
      <w:proofErr w:type="spellStart"/>
      <w:r w:rsidRPr="005350A7">
        <w:rPr>
          <w:lang w:val="en-US"/>
        </w:rPr>
        <w:t>Kazakova</w:t>
      </w:r>
      <w:proofErr w:type="spellEnd"/>
      <w:r w:rsidRPr="005350A7">
        <w:rPr>
          <w:lang w:val="en-US"/>
        </w:rPr>
        <w:t xml:space="preserve"> // </w:t>
      </w:r>
      <w:proofErr w:type="spellStart"/>
      <w:r w:rsidRPr="005350A7">
        <w:rPr>
          <w:lang w:val="en-US"/>
        </w:rPr>
        <w:t>Teoriya</w:t>
      </w:r>
      <w:proofErr w:type="spellEnd"/>
      <w:r w:rsidRPr="005350A7">
        <w:rPr>
          <w:lang w:val="en-US"/>
        </w:rPr>
        <w:t xml:space="preserve"> </w:t>
      </w:r>
      <w:proofErr w:type="spellStart"/>
      <w:r w:rsidRPr="005350A7">
        <w:rPr>
          <w:lang w:val="en-US"/>
        </w:rPr>
        <w:t>i</w:t>
      </w:r>
      <w:proofErr w:type="spellEnd"/>
      <w:r w:rsidRPr="005350A7">
        <w:rPr>
          <w:lang w:val="en-US"/>
        </w:rPr>
        <w:t xml:space="preserve"> </w:t>
      </w:r>
      <w:proofErr w:type="spellStart"/>
      <w:r w:rsidRPr="005350A7">
        <w:rPr>
          <w:lang w:val="en-US"/>
        </w:rPr>
        <w:t>praktika</w:t>
      </w:r>
      <w:proofErr w:type="spellEnd"/>
      <w:r w:rsidRPr="005350A7">
        <w:rPr>
          <w:lang w:val="en-US"/>
        </w:rPr>
        <w:t xml:space="preserve"> </w:t>
      </w:r>
      <w:proofErr w:type="spellStart"/>
      <w:r w:rsidRPr="005350A7">
        <w:rPr>
          <w:lang w:val="en-US"/>
        </w:rPr>
        <w:t>adaptivnoj</w:t>
      </w:r>
      <w:proofErr w:type="spellEnd"/>
      <w:r w:rsidRPr="005350A7">
        <w:rPr>
          <w:lang w:val="en-US"/>
        </w:rPr>
        <w:t xml:space="preserve"> </w:t>
      </w:r>
      <w:proofErr w:type="spellStart"/>
      <w:r w:rsidRPr="005350A7">
        <w:rPr>
          <w:lang w:val="en-US"/>
        </w:rPr>
        <w:t>selekcii</w:t>
      </w:r>
      <w:proofErr w:type="spellEnd"/>
      <w:r w:rsidRPr="005350A7">
        <w:rPr>
          <w:lang w:val="en-US"/>
        </w:rPr>
        <w:t xml:space="preserve"> </w:t>
      </w:r>
      <w:proofErr w:type="spellStart"/>
      <w:r w:rsidRPr="005350A7">
        <w:rPr>
          <w:lang w:val="en-US"/>
        </w:rPr>
        <w:t>rastenij</w:t>
      </w:r>
      <w:proofErr w:type="spellEnd"/>
      <w:r w:rsidRPr="005350A7">
        <w:rPr>
          <w:lang w:val="en-US"/>
        </w:rPr>
        <w:t xml:space="preserve"> : </w:t>
      </w:r>
      <w:proofErr w:type="spellStart"/>
      <w:r w:rsidRPr="005350A7">
        <w:rPr>
          <w:lang w:val="en-US"/>
        </w:rPr>
        <w:t>Materialy</w:t>
      </w:r>
      <w:proofErr w:type="spellEnd"/>
      <w:r w:rsidRPr="005350A7">
        <w:rPr>
          <w:lang w:val="en-US"/>
        </w:rPr>
        <w:t xml:space="preserve">` </w:t>
      </w:r>
      <w:proofErr w:type="spellStart"/>
      <w:r w:rsidRPr="005350A7">
        <w:rPr>
          <w:lang w:val="en-US"/>
        </w:rPr>
        <w:t>Nacional`noj</w:t>
      </w:r>
      <w:proofErr w:type="spellEnd"/>
      <w:r w:rsidRPr="005350A7">
        <w:rPr>
          <w:lang w:val="en-US"/>
        </w:rPr>
        <w:t xml:space="preserve"> </w:t>
      </w:r>
      <w:proofErr w:type="spellStart"/>
      <w:r w:rsidRPr="005350A7">
        <w:rPr>
          <w:lang w:val="en-US"/>
        </w:rPr>
        <w:t>nauchno-prakticheskoj</w:t>
      </w:r>
      <w:proofErr w:type="spellEnd"/>
      <w:r w:rsidRPr="005350A7">
        <w:rPr>
          <w:lang w:val="en-US"/>
        </w:rPr>
        <w:t xml:space="preserve"> </w:t>
      </w:r>
      <w:proofErr w:type="spellStart"/>
      <w:r w:rsidRPr="005350A7">
        <w:rPr>
          <w:lang w:val="en-US"/>
        </w:rPr>
        <w:t>konferencii</w:t>
      </w:r>
      <w:proofErr w:type="spellEnd"/>
      <w:r w:rsidRPr="005350A7">
        <w:rPr>
          <w:lang w:val="en-US"/>
        </w:rPr>
        <w:t xml:space="preserve">, s. </w:t>
      </w:r>
      <w:proofErr w:type="spellStart"/>
      <w:r w:rsidRPr="005350A7">
        <w:rPr>
          <w:lang w:val="en-US"/>
        </w:rPr>
        <w:t>Iyul`skoe</w:t>
      </w:r>
      <w:proofErr w:type="spellEnd"/>
      <w:r w:rsidRPr="005350A7">
        <w:rPr>
          <w:lang w:val="en-US"/>
        </w:rPr>
        <w:t xml:space="preserve">, 20 </w:t>
      </w:r>
      <w:proofErr w:type="spellStart"/>
      <w:r w:rsidRPr="005350A7">
        <w:rPr>
          <w:lang w:val="en-US"/>
        </w:rPr>
        <w:t>iyulya</w:t>
      </w:r>
      <w:proofErr w:type="spellEnd"/>
      <w:r w:rsidRPr="005350A7">
        <w:rPr>
          <w:lang w:val="en-US"/>
        </w:rPr>
        <w:t xml:space="preserve"> 2022 </w:t>
      </w:r>
      <w:proofErr w:type="spellStart"/>
      <w:r w:rsidRPr="005350A7">
        <w:rPr>
          <w:lang w:val="en-US"/>
        </w:rPr>
        <w:t>goda</w:t>
      </w:r>
      <w:proofErr w:type="spellEnd"/>
      <w:r w:rsidRPr="005350A7">
        <w:rPr>
          <w:lang w:val="en-US"/>
        </w:rPr>
        <w:t xml:space="preserve">. – Izhevsk: </w:t>
      </w:r>
      <w:proofErr w:type="spellStart"/>
      <w:r w:rsidRPr="005350A7">
        <w:rPr>
          <w:lang w:val="en-US"/>
        </w:rPr>
        <w:t>Izhevskaya</w:t>
      </w:r>
      <w:proofErr w:type="spellEnd"/>
      <w:r w:rsidRPr="005350A7">
        <w:rPr>
          <w:lang w:val="en-US"/>
        </w:rPr>
        <w:t xml:space="preserve"> </w:t>
      </w:r>
      <w:proofErr w:type="spellStart"/>
      <w:r w:rsidRPr="005350A7">
        <w:rPr>
          <w:lang w:val="en-US"/>
        </w:rPr>
        <w:t>gosudarstvennaya</w:t>
      </w:r>
      <w:proofErr w:type="spellEnd"/>
      <w:r w:rsidRPr="005350A7">
        <w:rPr>
          <w:lang w:val="en-US"/>
        </w:rPr>
        <w:t xml:space="preserve"> </w:t>
      </w:r>
      <w:proofErr w:type="spellStart"/>
      <w:r w:rsidRPr="005350A7">
        <w:rPr>
          <w:lang w:val="en-US"/>
        </w:rPr>
        <w:t>sel`skoxozyajstvennaya</w:t>
      </w:r>
      <w:proofErr w:type="spellEnd"/>
      <w:r w:rsidRPr="005350A7">
        <w:rPr>
          <w:lang w:val="en-US"/>
        </w:rPr>
        <w:t xml:space="preserve"> </w:t>
      </w:r>
      <w:proofErr w:type="spellStart"/>
      <w:r w:rsidRPr="005350A7">
        <w:rPr>
          <w:lang w:val="en-US"/>
        </w:rPr>
        <w:t>akademiya</w:t>
      </w:r>
      <w:proofErr w:type="spellEnd"/>
      <w:r w:rsidRPr="005350A7">
        <w:rPr>
          <w:lang w:val="en-US"/>
        </w:rPr>
        <w:t>, 2022. – S. 9-13. – EDN SOTFPR.</w:t>
      </w:r>
    </w:p>
    <w:p w14:paraId="4F9B0E4E" w14:textId="77777777" w:rsidR="005350A7" w:rsidRPr="005350A7" w:rsidRDefault="005350A7" w:rsidP="00400A4A">
      <w:pPr>
        <w:tabs>
          <w:tab w:val="left" w:pos="851"/>
        </w:tabs>
        <w:ind w:firstLine="567"/>
        <w:jc w:val="both"/>
        <w:rPr>
          <w:lang w:val="en-US"/>
        </w:rPr>
      </w:pPr>
      <w:r w:rsidRPr="005350A7">
        <w:rPr>
          <w:lang w:val="en-US"/>
        </w:rPr>
        <w:t>3.</w:t>
      </w:r>
      <w:r w:rsidRPr="005350A7">
        <w:rPr>
          <w:lang w:val="en-US"/>
        </w:rPr>
        <w:tab/>
      </w:r>
      <w:proofErr w:type="spellStart"/>
      <w:r w:rsidRPr="005350A7">
        <w:rPr>
          <w:lang w:val="en-US"/>
        </w:rPr>
        <w:t>Kazakova</w:t>
      </w:r>
      <w:proofErr w:type="spellEnd"/>
      <w:r w:rsidRPr="005350A7">
        <w:rPr>
          <w:lang w:val="en-US"/>
        </w:rPr>
        <w:t xml:space="preserve">, V. V. </w:t>
      </w:r>
      <w:proofErr w:type="spellStart"/>
      <w:r w:rsidRPr="005350A7">
        <w:rPr>
          <w:lang w:val="en-US"/>
        </w:rPr>
        <w:t>Ocenka</w:t>
      </w:r>
      <w:proofErr w:type="spellEnd"/>
      <w:r w:rsidRPr="005350A7">
        <w:rPr>
          <w:lang w:val="en-US"/>
        </w:rPr>
        <w:t xml:space="preserve"> </w:t>
      </w:r>
      <w:proofErr w:type="spellStart"/>
      <w:r w:rsidRPr="005350A7">
        <w:rPr>
          <w:lang w:val="en-US"/>
        </w:rPr>
        <w:t>nekotory`x</w:t>
      </w:r>
      <w:proofErr w:type="spellEnd"/>
      <w:r w:rsidRPr="005350A7">
        <w:rPr>
          <w:lang w:val="en-US"/>
        </w:rPr>
        <w:t xml:space="preserve"> </w:t>
      </w:r>
      <w:proofErr w:type="spellStart"/>
      <w:r w:rsidRPr="005350A7">
        <w:rPr>
          <w:lang w:val="en-US"/>
        </w:rPr>
        <w:t>sortov</w:t>
      </w:r>
      <w:proofErr w:type="spellEnd"/>
      <w:r w:rsidRPr="005350A7">
        <w:rPr>
          <w:lang w:val="en-US"/>
        </w:rPr>
        <w:t xml:space="preserve"> </w:t>
      </w:r>
      <w:proofErr w:type="spellStart"/>
      <w:r w:rsidRPr="005350A7">
        <w:rPr>
          <w:lang w:val="en-US"/>
        </w:rPr>
        <w:t>ozimoj</w:t>
      </w:r>
      <w:proofErr w:type="spellEnd"/>
      <w:r w:rsidRPr="005350A7">
        <w:rPr>
          <w:lang w:val="en-US"/>
        </w:rPr>
        <w:t xml:space="preserve"> </w:t>
      </w:r>
      <w:proofErr w:type="spellStart"/>
      <w:r w:rsidRPr="005350A7">
        <w:rPr>
          <w:lang w:val="en-US"/>
        </w:rPr>
        <w:t>pshenicy</w:t>
      </w:r>
      <w:proofErr w:type="spellEnd"/>
      <w:r w:rsidRPr="005350A7">
        <w:rPr>
          <w:lang w:val="en-US"/>
        </w:rPr>
        <w:t xml:space="preserve"> po </w:t>
      </w:r>
      <w:proofErr w:type="spellStart"/>
      <w:r w:rsidRPr="005350A7">
        <w:rPr>
          <w:lang w:val="en-US"/>
        </w:rPr>
        <w:t>produktivnosti</w:t>
      </w:r>
      <w:proofErr w:type="spellEnd"/>
      <w:r w:rsidRPr="005350A7">
        <w:rPr>
          <w:lang w:val="en-US"/>
        </w:rPr>
        <w:t xml:space="preserve"> </w:t>
      </w:r>
      <w:proofErr w:type="spellStart"/>
      <w:r w:rsidRPr="005350A7">
        <w:rPr>
          <w:lang w:val="en-US"/>
        </w:rPr>
        <w:t>i</w:t>
      </w:r>
      <w:proofErr w:type="spellEnd"/>
      <w:r w:rsidRPr="005350A7">
        <w:rPr>
          <w:lang w:val="en-US"/>
        </w:rPr>
        <w:t xml:space="preserve"> </w:t>
      </w:r>
      <w:proofErr w:type="spellStart"/>
      <w:r w:rsidRPr="005350A7">
        <w:rPr>
          <w:lang w:val="en-US"/>
        </w:rPr>
        <w:t>e`lementam</w:t>
      </w:r>
      <w:proofErr w:type="spellEnd"/>
      <w:r w:rsidRPr="005350A7">
        <w:rPr>
          <w:lang w:val="en-US"/>
        </w:rPr>
        <w:t xml:space="preserve"> </w:t>
      </w:r>
      <w:proofErr w:type="spellStart"/>
      <w:r w:rsidRPr="005350A7">
        <w:rPr>
          <w:lang w:val="en-US"/>
        </w:rPr>
        <w:t>ee</w:t>
      </w:r>
      <w:proofErr w:type="spellEnd"/>
      <w:r w:rsidRPr="005350A7">
        <w:rPr>
          <w:lang w:val="en-US"/>
        </w:rPr>
        <w:t xml:space="preserve"> </w:t>
      </w:r>
      <w:proofErr w:type="spellStart"/>
      <w:r w:rsidRPr="005350A7">
        <w:rPr>
          <w:lang w:val="en-US"/>
        </w:rPr>
        <w:t>slagayushhim</w:t>
      </w:r>
      <w:proofErr w:type="spellEnd"/>
      <w:r w:rsidRPr="005350A7">
        <w:rPr>
          <w:lang w:val="en-US"/>
        </w:rPr>
        <w:t xml:space="preserve"> v </w:t>
      </w:r>
      <w:proofErr w:type="spellStart"/>
      <w:r w:rsidRPr="005350A7">
        <w:rPr>
          <w:lang w:val="en-US"/>
        </w:rPr>
        <w:t>usloviyax</w:t>
      </w:r>
      <w:proofErr w:type="spellEnd"/>
      <w:r w:rsidRPr="005350A7">
        <w:rPr>
          <w:lang w:val="en-US"/>
        </w:rPr>
        <w:t xml:space="preserve"> </w:t>
      </w:r>
      <w:proofErr w:type="spellStart"/>
      <w:r w:rsidRPr="005350A7">
        <w:rPr>
          <w:lang w:val="en-US"/>
        </w:rPr>
        <w:t>central`noj</w:t>
      </w:r>
      <w:proofErr w:type="spellEnd"/>
      <w:r w:rsidRPr="005350A7">
        <w:rPr>
          <w:lang w:val="en-US"/>
        </w:rPr>
        <w:t xml:space="preserve"> </w:t>
      </w:r>
      <w:proofErr w:type="spellStart"/>
      <w:r w:rsidRPr="005350A7">
        <w:rPr>
          <w:lang w:val="en-US"/>
        </w:rPr>
        <w:t>zony</w:t>
      </w:r>
      <w:proofErr w:type="spellEnd"/>
      <w:r w:rsidRPr="005350A7">
        <w:rPr>
          <w:lang w:val="en-US"/>
        </w:rPr>
        <w:t xml:space="preserve">` </w:t>
      </w:r>
      <w:proofErr w:type="spellStart"/>
      <w:r w:rsidRPr="005350A7">
        <w:rPr>
          <w:lang w:val="en-US"/>
        </w:rPr>
        <w:t>Krasnodarskogo</w:t>
      </w:r>
      <w:proofErr w:type="spellEnd"/>
      <w:r w:rsidRPr="005350A7">
        <w:rPr>
          <w:lang w:val="en-US"/>
        </w:rPr>
        <w:t xml:space="preserve"> </w:t>
      </w:r>
      <w:proofErr w:type="spellStart"/>
      <w:r w:rsidRPr="005350A7">
        <w:rPr>
          <w:lang w:val="en-US"/>
        </w:rPr>
        <w:t>kraya</w:t>
      </w:r>
      <w:proofErr w:type="spellEnd"/>
      <w:r w:rsidRPr="005350A7">
        <w:rPr>
          <w:lang w:val="en-US"/>
        </w:rPr>
        <w:t xml:space="preserve"> / V. V. </w:t>
      </w:r>
      <w:proofErr w:type="spellStart"/>
      <w:r w:rsidRPr="005350A7">
        <w:rPr>
          <w:lang w:val="en-US"/>
        </w:rPr>
        <w:t>Kazakova</w:t>
      </w:r>
      <w:proofErr w:type="spellEnd"/>
      <w:r w:rsidRPr="005350A7">
        <w:rPr>
          <w:lang w:val="en-US"/>
        </w:rPr>
        <w:t xml:space="preserve">, V. S. </w:t>
      </w:r>
      <w:proofErr w:type="spellStart"/>
      <w:r w:rsidRPr="005350A7">
        <w:rPr>
          <w:lang w:val="en-US"/>
        </w:rPr>
        <w:t>Dinkova</w:t>
      </w:r>
      <w:proofErr w:type="spellEnd"/>
      <w:r w:rsidRPr="005350A7">
        <w:rPr>
          <w:lang w:val="en-US"/>
        </w:rPr>
        <w:t xml:space="preserve"> // </w:t>
      </w:r>
      <w:proofErr w:type="spellStart"/>
      <w:r w:rsidRPr="005350A7">
        <w:rPr>
          <w:lang w:val="en-US"/>
        </w:rPr>
        <w:t>Itogi</w:t>
      </w:r>
      <w:proofErr w:type="spellEnd"/>
      <w:r w:rsidRPr="005350A7">
        <w:rPr>
          <w:lang w:val="en-US"/>
        </w:rPr>
        <w:t xml:space="preserve"> </w:t>
      </w:r>
      <w:proofErr w:type="spellStart"/>
      <w:r w:rsidRPr="005350A7">
        <w:rPr>
          <w:lang w:val="en-US"/>
        </w:rPr>
        <w:t>nauchno-issledovatel`skoj</w:t>
      </w:r>
      <w:proofErr w:type="spellEnd"/>
      <w:r w:rsidRPr="005350A7">
        <w:rPr>
          <w:lang w:val="en-US"/>
        </w:rPr>
        <w:t xml:space="preserve"> </w:t>
      </w:r>
      <w:proofErr w:type="spellStart"/>
      <w:r w:rsidRPr="005350A7">
        <w:rPr>
          <w:lang w:val="en-US"/>
        </w:rPr>
        <w:t>raboty</w:t>
      </w:r>
      <w:proofErr w:type="spellEnd"/>
      <w:r w:rsidRPr="005350A7">
        <w:rPr>
          <w:lang w:val="en-US"/>
        </w:rPr>
        <w:t xml:space="preserve">` za 2021 god : </w:t>
      </w:r>
      <w:proofErr w:type="spellStart"/>
      <w:r w:rsidRPr="005350A7">
        <w:rPr>
          <w:lang w:val="en-US"/>
        </w:rPr>
        <w:t>Materialy</w:t>
      </w:r>
      <w:proofErr w:type="spellEnd"/>
      <w:r w:rsidRPr="005350A7">
        <w:rPr>
          <w:lang w:val="en-US"/>
        </w:rPr>
        <w:t xml:space="preserve">` </w:t>
      </w:r>
      <w:proofErr w:type="spellStart"/>
      <w:r w:rsidRPr="005350A7">
        <w:rPr>
          <w:lang w:val="en-US"/>
        </w:rPr>
        <w:t>Yubilejnoj</w:t>
      </w:r>
      <w:proofErr w:type="spellEnd"/>
      <w:r w:rsidRPr="005350A7">
        <w:rPr>
          <w:lang w:val="en-US"/>
        </w:rPr>
        <w:t xml:space="preserve"> </w:t>
      </w:r>
      <w:proofErr w:type="spellStart"/>
      <w:r w:rsidRPr="005350A7">
        <w:rPr>
          <w:lang w:val="en-US"/>
        </w:rPr>
        <w:t>nauchno-prakticheskoj</w:t>
      </w:r>
      <w:proofErr w:type="spellEnd"/>
      <w:r w:rsidRPr="005350A7">
        <w:rPr>
          <w:lang w:val="en-US"/>
        </w:rPr>
        <w:t xml:space="preserve"> </w:t>
      </w:r>
      <w:proofErr w:type="spellStart"/>
      <w:r w:rsidRPr="005350A7">
        <w:rPr>
          <w:lang w:val="en-US"/>
        </w:rPr>
        <w:t>konferencii</w:t>
      </w:r>
      <w:proofErr w:type="spellEnd"/>
      <w:r w:rsidRPr="005350A7">
        <w:rPr>
          <w:lang w:val="en-US"/>
        </w:rPr>
        <w:t xml:space="preserve">, </w:t>
      </w:r>
      <w:proofErr w:type="spellStart"/>
      <w:r w:rsidRPr="005350A7">
        <w:rPr>
          <w:lang w:val="en-US"/>
        </w:rPr>
        <w:t>posvyashhennoj</w:t>
      </w:r>
      <w:proofErr w:type="spellEnd"/>
      <w:r w:rsidRPr="005350A7">
        <w:rPr>
          <w:lang w:val="en-US"/>
        </w:rPr>
        <w:t xml:space="preserve"> 100-letiyu </w:t>
      </w:r>
      <w:proofErr w:type="spellStart"/>
      <w:r w:rsidRPr="005350A7">
        <w:rPr>
          <w:lang w:val="en-US"/>
        </w:rPr>
        <w:t>Kubanskogo</w:t>
      </w:r>
      <w:proofErr w:type="spellEnd"/>
      <w:r w:rsidRPr="005350A7">
        <w:rPr>
          <w:lang w:val="en-US"/>
        </w:rPr>
        <w:t xml:space="preserve"> GAU, Krasnodar, 06 </w:t>
      </w:r>
      <w:proofErr w:type="spellStart"/>
      <w:r w:rsidRPr="005350A7">
        <w:rPr>
          <w:lang w:val="en-US"/>
        </w:rPr>
        <w:t>aprelya</w:t>
      </w:r>
      <w:proofErr w:type="spellEnd"/>
      <w:r w:rsidRPr="005350A7">
        <w:rPr>
          <w:lang w:val="en-US"/>
        </w:rPr>
        <w:t xml:space="preserve"> 2022 </w:t>
      </w:r>
      <w:proofErr w:type="spellStart"/>
      <w:r w:rsidRPr="005350A7">
        <w:rPr>
          <w:lang w:val="en-US"/>
        </w:rPr>
        <w:t>goda</w:t>
      </w:r>
      <w:proofErr w:type="spellEnd"/>
      <w:r w:rsidRPr="005350A7">
        <w:rPr>
          <w:lang w:val="en-US"/>
        </w:rPr>
        <w:t xml:space="preserve"> / </w:t>
      </w:r>
      <w:proofErr w:type="spellStart"/>
      <w:r w:rsidRPr="005350A7">
        <w:rPr>
          <w:lang w:val="en-US"/>
        </w:rPr>
        <w:t>Otv</w:t>
      </w:r>
      <w:proofErr w:type="spellEnd"/>
      <w:r w:rsidRPr="005350A7">
        <w:rPr>
          <w:lang w:val="en-US"/>
        </w:rPr>
        <w:t xml:space="preserve">. za </w:t>
      </w:r>
      <w:proofErr w:type="spellStart"/>
      <w:r w:rsidRPr="005350A7">
        <w:rPr>
          <w:lang w:val="en-US"/>
        </w:rPr>
        <w:t>vy`pusk</w:t>
      </w:r>
      <w:proofErr w:type="spellEnd"/>
      <w:r w:rsidRPr="005350A7">
        <w:rPr>
          <w:lang w:val="en-US"/>
        </w:rPr>
        <w:t xml:space="preserve"> A.G. </w:t>
      </w:r>
      <w:proofErr w:type="spellStart"/>
      <w:r w:rsidRPr="005350A7">
        <w:rPr>
          <w:lang w:val="en-US"/>
        </w:rPr>
        <w:t>Koshhaev</w:t>
      </w:r>
      <w:proofErr w:type="spellEnd"/>
      <w:r w:rsidRPr="005350A7">
        <w:rPr>
          <w:lang w:val="en-US"/>
        </w:rPr>
        <w:t xml:space="preserve">. – Krasnodar: </w:t>
      </w:r>
      <w:proofErr w:type="spellStart"/>
      <w:r w:rsidRPr="005350A7">
        <w:rPr>
          <w:lang w:val="en-US"/>
        </w:rPr>
        <w:t>Kubanskij</w:t>
      </w:r>
      <w:proofErr w:type="spellEnd"/>
      <w:r w:rsidRPr="005350A7">
        <w:rPr>
          <w:lang w:val="en-US"/>
        </w:rPr>
        <w:t xml:space="preserve"> </w:t>
      </w:r>
      <w:proofErr w:type="spellStart"/>
      <w:r w:rsidRPr="005350A7">
        <w:rPr>
          <w:lang w:val="en-US"/>
        </w:rPr>
        <w:t>gosudarstvenny`j</w:t>
      </w:r>
      <w:proofErr w:type="spellEnd"/>
      <w:r w:rsidRPr="005350A7">
        <w:rPr>
          <w:lang w:val="en-US"/>
        </w:rPr>
        <w:t xml:space="preserve"> </w:t>
      </w:r>
      <w:proofErr w:type="spellStart"/>
      <w:r w:rsidRPr="005350A7">
        <w:rPr>
          <w:lang w:val="en-US"/>
        </w:rPr>
        <w:t>agrarny`j</w:t>
      </w:r>
      <w:proofErr w:type="spellEnd"/>
      <w:r w:rsidRPr="005350A7">
        <w:rPr>
          <w:lang w:val="en-US"/>
        </w:rPr>
        <w:t xml:space="preserve"> </w:t>
      </w:r>
      <w:proofErr w:type="spellStart"/>
      <w:r w:rsidRPr="005350A7">
        <w:rPr>
          <w:lang w:val="en-US"/>
        </w:rPr>
        <w:t>universitet</w:t>
      </w:r>
      <w:proofErr w:type="spellEnd"/>
      <w:r w:rsidRPr="005350A7">
        <w:rPr>
          <w:lang w:val="en-US"/>
        </w:rPr>
        <w:t xml:space="preserve"> </w:t>
      </w:r>
      <w:proofErr w:type="spellStart"/>
      <w:r w:rsidRPr="005350A7">
        <w:rPr>
          <w:lang w:val="en-US"/>
        </w:rPr>
        <w:t>imeni</w:t>
      </w:r>
      <w:proofErr w:type="spellEnd"/>
      <w:r w:rsidRPr="005350A7">
        <w:rPr>
          <w:lang w:val="en-US"/>
        </w:rPr>
        <w:t xml:space="preserve"> I.T. </w:t>
      </w:r>
      <w:proofErr w:type="spellStart"/>
      <w:r w:rsidRPr="005350A7">
        <w:rPr>
          <w:lang w:val="en-US"/>
        </w:rPr>
        <w:t>Trubilina</w:t>
      </w:r>
      <w:proofErr w:type="spellEnd"/>
      <w:r w:rsidRPr="005350A7">
        <w:rPr>
          <w:lang w:val="en-US"/>
        </w:rPr>
        <w:t>, 2022. – S. 25-27. – EDN WIVWQY.</w:t>
      </w:r>
    </w:p>
    <w:p w14:paraId="0A809C5B" w14:textId="77777777" w:rsidR="005350A7" w:rsidRPr="005350A7" w:rsidRDefault="005350A7" w:rsidP="00400A4A">
      <w:pPr>
        <w:tabs>
          <w:tab w:val="left" w:pos="851"/>
        </w:tabs>
        <w:ind w:firstLine="567"/>
        <w:jc w:val="both"/>
        <w:rPr>
          <w:lang w:val="en-US"/>
        </w:rPr>
      </w:pPr>
      <w:r w:rsidRPr="005350A7">
        <w:rPr>
          <w:lang w:val="en-US"/>
        </w:rPr>
        <w:t>4.</w:t>
      </w:r>
      <w:r w:rsidRPr="005350A7">
        <w:rPr>
          <w:lang w:val="en-US"/>
        </w:rPr>
        <w:tab/>
      </w:r>
      <w:proofErr w:type="spellStart"/>
      <w:r w:rsidRPr="005350A7">
        <w:rPr>
          <w:lang w:val="en-US"/>
        </w:rPr>
        <w:t>Samelik</w:t>
      </w:r>
      <w:proofErr w:type="spellEnd"/>
      <w:r w:rsidRPr="005350A7">
        <w:rPr>
          <w:lang w:val="en-US"/>
        </w:rPr>
        <w:t xml:space="preserve">, E. G. </w:t>
      </w:r>
      <w:proofErr w:type="spellStart"/>
      <w:r w:rsidRPr="005350A7">
        <w:rPr>
          <w:lang w:val="en-US"/>
        </w:rPr>
        <w:t>Ispy`tanie</w:t>
      </w:r>
      <w:proofErr w:type="spellEnd"/>
      <w:r w:rsidRPr="005350A7">
        <w:rPr>
          <w:lang w:val="en-US"/>
        </w:rPr>
        <w:t xml:space="preserve"> </w:t>
      </w:r>
      <w:proofErr w:type="spellStart"/>
      <w:r w:rsidRPr="005350A7">
        <w:rPr>
          <w:lang w:val="en-US"/>
        </w:rPr>
        <w:t>srednespely`x</w:t>
      </w:r>
      <w:proofErr w:type="spellEnd"/>
      <w:r w:rsidRPr="005350A7">
        <w:rPr>
          <w:lang w:val="en-US"/>
        </w:rPr>
        <w:t xml:space="preserve"> </w:t>
      </w:r>
      <w:proofErr w:type="spellStart"/>
      <w:r w:rsidRPr="005350A7">
        <w:rPr>
          <w:lang w:val="en-US"/>
        </w:rPr>
        <w:t>sortov</w:t>
      </w:r>
      <w:proofErr w:type="spellEnd"/>
      <w:r w:rsidRPr="005350A7">
        <w:rPr>
          <w:lang w:val="en-US"/>
        </w:rPr>
        <w:t xml:space="preserve"> </w:t>
      </w:r>
      <w:proofErr w:type="spellStart"/>
      <w:r w:rsidRPr="005350A7">
        <w:rPr>
          <w:lang w:val="en-US"/>
        </w:rPr>
        <w:t>ozimoj</w:t>
      </w:r>
      <w:proofErr w:type="spellEnd"/>
      <w:r w:rsidRPr="005350A7">
        <w:rPr>
          <w:lang w:val="en-US"/>
        </w:rPr>
        <w:t xml:space="preserve"> </w:t>
      </w:r>
      <w:proofErr w:type="spellStart"/>
      <w:r w:rsidRPr="005350A7">
        <w:rPr>
          <w:lang w:val="en-US"/>
        </w:rPr>
        <w:t>myagkoj</w:t>
      </w:r>
      <w:proofErr w:type="spellEnd"/>
      <w:r w:rsidRPr="005350A7">
        <w:rPr>
          <w:lang w:val="en-US"/>
        </w:rPr>
        <w:t xml:space="preserve"> </w:t>
      </w:r>
      <w:proofErr w:type="spellStart"/>
      <w:r w:rsidRPr="005350A7">
        <w:rPr>
          <w:lang w:val="en-US"/>
        </w:rPr>
        <w:t>pshenicy</w:t>
      </w:r>
      <w:proofErr w:type="spellEnd"/>
      <w:r w:rsidRPr="005350A7">
        <w:rPr>
          <w:lang w:val="en-US"/>
        </w:rPr>
        <w:t xml:space="preserve"> </w:t>
      </w:r>
      <w:proofErr w:type="spellStart"/>
      <w:r w:rsidRPr="005350A7">
        <w:rPr>
          <w:lang w:val="en-US"/>
        </w:rPr>
        <w:t>i</w:t>
      </w:r>
      <w:proofErr w:type="spellEnd"/>
      <w:r w:rsidRPr="005350A7">
        <w:rPr>
          <w:lang w:val="en-US"/>
        </w:rPr>
        <w:t xml:space="preserve"> </w:t>
      </w:r>
      <w:proofErr w:type="spellStart"/>
      <w:r w:rsidRPr="005350A7">
        <w:rPr>
          <w:lang w:val="en-US"/>
        </w:rPr>
        <w:t>formirovanie</w:t>
      </w:r>
      <w:proofErr w:type="spellEnd"/>
      <w:r w:rsidRPr="005350A7">
        <w:rPr>
          <w:lang w:val="en-US"/>
        </w:rPr>
        <w:t xml:space="preserve"> ix </w:t>
      </w:r>
      <w:proofErr w:type="spellStart"/>
      <w:r w:rsidRPr="005350A7">
        <w:rPr>
          <w:lang w:val="en-US"/>
        </w:rPr>
        <w:t>produktivnosti</w:t>
      </w:r>
      <w:proofErr w:type="spellEnd"/>
      <w:r w:rsidRPr="005350A7">
        <w:rPr>
          <w:lang w:val="en-US"/>
        </w:rPr>
        <w:t xml:space="preserve"> v </w:t>
      </w:r>
      <w:proofErr w:type="spellStart"/>
      <w:r w:rsidRPr="005350A7">
        <w:rPr>
          <w:lang w:val="en-US"/>
        </w:rPr>
        <w:t>usloviyax</w:t>
      </w:r>
      <w:proofErr w:type="spellEnd"/>
      <w:r w:rsidRPr="005350A7">
        <w:rPr>
          <w:lang w:val="en-US"/>
        </w:rPr>
        <w:t xml:space="preserve"> </w:t>
      </w:r>
      <w:proofErr w:type="spellStart"/>
      <w:r w:rsidRPr="005350A7">
        <w:rPr>
          <w:lang w:val="en-US"/>
        </w:rPr>
        <w:t>neustojchivogo</w:t>
      </w:r>
      <w:proofErr w:type="spellEnd"/>
      <w:r w:rsidRPr="005350A7">
        <w:rPr>
          <w:lang w:val="en-US"/>
        </w:rPr>
        <w:t xml:space="preserve"> </w:t>
      </w:r>
      <w:proofErr w:type="spellStart"/>
      <w:r w:rsidRPr="005350A7">
        <w:rPr>
          <w:lang w:val="en-US"/>
        </w:rPr>
        <w:t>uvlazhneniya</w:t>
      </w:r>
      <w:proofErr w:type="spellEnd"/>
      <w:r w:rsidRPr="005350A7">
        <w:rPr>
          <w:lang w:val="en-US"/>
        </w:rPr>
        <w:t xml:space="preserve"> / E. G. </w:t>
      </w:r>
      <w:proofErr w:type="spellStart"/>
      <w:r w:rsidRPr="005350A7">
        <w:rPr>
          <w:lang w:val="en-US"/>
        </w:rPr>
        <w:t>Samelik</w:t>
      </w:r>
      <w:proofErr w:type="spellEnd"/>
      <w:r w:rsidRPr="005350A7">
        <w:rPr>
          <w:lang w:val="en-US"/>
        </w:rPr>
        <w:t xml:space="preserve">, S. V. Ivanov, I. V. </w:t>
      </w:r>
      <w:proofErr w:type="spellStart"/>
      <w:r w:rsidRPr="005350A7">
        <w:rPr>
          <w:lang w:val="en-US"/>
        </w:rPr>
        <w:t>Xomenko</w:t>
      </w:r>
      <w:proofErr w:type="spellEnd"/>
      <w:r w:rsidRPr="005350A7">
        <w:rPr>
          <w:lang w:val="en-US"/>
        </w:rPr>
        <w:t xml:space="preserve"> // Trudy` </w:t>
      </w:r>
      <w:proofErr w:type="spellStart"/>
      <w:r w:rsidRPr="005350A7">
        <w:rPr>
          <w:lang w:val="en-US"/>
        </w:rPr>
        <w:t>Kubanskogo</w:t>
      </w:r>
      <w:proofErr w:type="spellEnd"/>
      <w:r w:rsidRPr="005350A7">
        <w:rPr>
          <w:lang w:val="en-US"/>
        </w:rPr>
        <w:t xml:space="preserve"> </w:t>
      </w:r>
      <w:proofErr w:type="spellStart"/>
      <w:r w:rsidRPr="005350A7">
        <w:rPr>
          <w:lang w:val="en-US"/>
        </w:rPr>
        <w:t>gosudarstvennogo</w:t>
      </w:r>
      <w:proofErr w:type="spellEnd"/>
      <w:r w:rsidRPr="005350A7">
        <w:rPr>
          <w:lang w:val="en-US"/>
        </w:rPr>
        <w:t xml:space="preserve"> </w:t>
      </w:r>
      <w:proofErr w:type="spellStart"/>
      <w:r w:rsidRPr="005350A7">
        <w:rPr>
          <w:lang w:val="en-US"/>
        </w:rPr>
        <w:t>agrarnogo</w:t>
      </w:r>
      <w:proofErr w:type="spellEnd"/>
      <w:r w:rsidRPr="005350A7">
        <w:rPr>
          <w:lang w:val="en-US"/>
        </w:rPr>
        <w:t xml:space="preserve"> </w:t>
      </w:r>
      <w:proofErr w:type="spellStart"/>
      <w:r w:rsidRPr="005350A7">
        <w:rPr>
          <w:lang w:val="en-US"/>
        </w:rPr>
        <w:t>universiteta</w:t>
      </w:r>
      <w:proofErr w:type="spellEnd"/>
      <w:r w:rsidRPr="005350A7">
        <w:rPr>
          <w:lang w:val="en-US"/>
        </w:rPr>
        <w:t>. – 2022. – № 100. – S. 178-184. – DOI 10.21515/1999-1703-100-178-184. – EDN OYXWWV.</w:t>
      </w:r>
    </w:p>
    <w:p w14:paraId="6B7F295B" w14:textId="77777777" w:rsidR="005350A7" w:rsidRPr="005350A7" w:rsidRDefault="005350A7" w:rsidP="00400A4A">
      <w:pPr>
        <w:tabs>
          <w:tab w:val="left" w:pos="851"/>
        </w:tabs>
        <w:ind w:firstLine="567"/>
        <w:jc w:val="both"/>
        <w:rPr>
          <w:highlight w:val="yellow"/>
          <w:lang w:val="en-US"/>
        </w:rPr>
      </w:pPr>
    </w:p>
    <w:sectPr w:rsidR="005350A7" w:rsidRPr="005350A7" w:rsidSect="00421DE8">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8728" w14:textId="77777777" w:rsidR="006E1377" w:rsidRDefault="006E1377" w:rsidP="002148F4">
      <w:r>
        <w:separator/>
      </w:r>
    </w:p>
  </w:endnote>
  <w:endnote w:type="continuationSeparator" w:id="0">
    <w:p w14:paraId="2A63A253" w14:textId="77777777" w:rsidR="006E1377" w:rsidRDefault="006E1377" w:rsidP="0021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8A07" w14:textId="04C7C11A" w:rsidR="00274592" w:rsidRDefault="006E1377">
    <w:pPr>
      <w:pStyle w:val="Footer"/>
    </w:pPr>
    <w:hyperlink r:id="rId1" w:history="1">
      <w:r w:rsidR="00977DF6" w:rsidRPr="00AF63C8">
        <w:rPr>
          <w:rStyle w:val="Hyperlink"/>
        </w:rPr>
        <w:t>http://ej.kubagro.ru/2024/08/pdf/26.pdf</w:t>
      </w:r>
    </w:hyperlink>
    <w:r w:rsidR="00977DF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7DD8" w14:textId="77777777" w:rsidR="006E1377" w:rsidRDefault="006E1377" w:rsidP="002148F4">
      <w:r>
        <w:separator/>
      </w:r>
    </w:p>
  </w:footnote>
  <w:footnote w:type="continuationSeparator" w:id="0">
    <w:p w14:paraId="31140267" w14:textId="77777777" w:rsidR="006E1377" w:rsidRDefault="006E1377" w:rsidP="0021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60187839"/>
      <w:docPartObj>
        <w:docPartGallery w:val="Page Numbers (Top of Page)"/>
        <w:docPartUnique/>
      </w:docPartObj>
    </w:sdtPr>
    <w:sdtEndPr>
      <w:rPr>
        <w:rStyle w:val="PageNumber"/>
      </w:rPr>
    </w:sdtEndPr>
    <w:sdtContent>
      <w:p w14:paraId="364ECE4E" w14:textId="19E8819C" w:rsidR="00274592" w:rsidRDefault="00274592"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202B14" w14:textId="77777777" w:rsidR="00274592" w:rsidRDefault="00274592" w:rsidP="0027459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471823287"/>
      <w:docPartObj>
        <w:docPartGallery w:val="Page Numbers (Top of Page)"/>
        <w:docPartUnique/>
      </w:docPartObj>
    </w:sdtPr>
    <w:sdtEndPr>
      <w:rPr>
        <w:rStyle w:val="PageNumber"/>
      </w:rPr>
    </w:sdtEndPr>
    <w:sdtContent>
      <w:p w14:paraId="57DF8440" w14:textId="291B2B76" w:rsidR="00274592" w:rsidRPr="00274592" w:rsidRDefault="00274592" w:rsidP="00AF63C8">
        <w:pPr>
          <w:pStyle w:val="Header"/>
          <w:framePr w:wrap="none" w:vAnchor="text" w:hAnchor="margin" w:xAlign="right" w:y="1"/>
          <w:rPr>
            <w:rStyle w:val="PageNumber"/>
            <w:sz w:val="28"/>
            <w:szCs w:val="28"/>
          </w:rPr>
        </w:pPr>
        <w:r w:rsidRPr="00274592">
          <w:rPr>
            <w:rStyle w:val="PageNumber"/>
            <w:sz w:val="28"/>
            <w:szCs w:val="28"/>
          </w:rPr>
          <w:fldChar w:fldCharType="begin"/>
        </w:r>
        <w:r w:rsidRPr="00274592">
          <w:rPr>
            <w:rStyle w:val="PageNumber"/>
            <w:sz w:val="28"/>
            <w:szCs w:val="28"/>
          </w:rPr>
          <w:instrText xml:space="preserve"> PAGE </w:instrText>
        </w:r>
        <w:r w:rsidRPr="00274592">
          <w:rPr>
            <w:rStyle w:val="PageNumber"/>
            <w:sz w:val="28"/>
            <w:szCs w:val="28"/>
          </w:rPr>
          <w:fldChar w:fldCharType="separate"/>
        </w:r>
        <w:r w:rsidRPr="00274592">
          <w:rPr>
            <w:rStyle w:val="PageNumber"/>
            <w:noProof/>
            <w:sz w:val="28"/>
            <w:szCs w:val="28"/>
          </w:rPr>
          <w:t>1</w:t>
        </w:r>
        <w:r w:rsidRPr="00274592">
          <w:rPr>
            <w:rStyle w:val="PageNumber"/>
            <w:sz w:val="28"/>
            <w:szCs w:val="28"/>
          </w:rPr>
          <w:fldChar w:fldCharType="end"/>
        </w:r>
      </w:p>
    </w:sdtContent>
  </w:sdt>
  <w:sdt>
    <w:sdtPr>
      <w:id w:val="-766224163"/>
      <w:docPartObj>
        <w:docPartGallery w:val="Page Numbers (Top of Page)"/>
        <w:docPartUnique/>
      </w:docPartObj>
    </w:sdtPr>
    <w:sdtEndPr/>
    <w:sdtContent>
      <w:p w14:paraId="493DB564" w14:textId="7A489EDF" w:rsidR="004A378B" w:rsidRDefault="00274592" w:rsidP="00274592">
        <w:pPr>
          <w:pStyle w:val="Header"/>
          <w:ind w:right="360"/>
        </w:pPr>
        <w:r w:rsidRPr="008F4D87">
          <w:t xml:space="preserve">Научный журнал </w:t>
        </w:r>
        <w:proofErr w:type="spellStart"/>
        <w:r w:rsidRPr="008F4D87">
          <w:t>КубГАУ</w:t>
        </w:r>
        <w:proofErr w:type="spellEnd"/>
        <w:r w:rsidRPr="008F4D87">
          <w:t>, №</w:t>
        </w:r>
        <w:r>
          <w:rPr>
            <w:lang w:val="en-US"/>
          </w:rPr>
          <w:t>202</w:t>
        </w:r>
        <w:r w:rsidRPr="008F4D87">
          <w:t>(0</w:t>
        </w:r>
        <w:r>
          <w:rPr>
            <w:lang w:val="en-US"/>
          </w:rPr>
          <w:t>8</w:t>
        </w:r>
        <w:r w:rsidRPr="008F4D87">
          <w:t>), 2024 год</w:t>
        </w:r>
      </w:p>
    </w:sdtContent>
  </w:sdt>
  <w:p w14:paraId="6FC15123" w14:textId="77777777" w:rsidR="004A378B" w:rsidRDefault="004A3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E57"/>
    <w:multiLevelType w:val="hybridMultilevel"/>
    <w:tmpl w:val="A89CF2B4"/>
    <w:lvl w:ilvl="0" w:tplc="D9287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6E302C"/>
    <w:multiLevelType w:val="hybridMultilevel"/>
    <w:tmpl w:val="040CA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B91BF3"/>
    <w:multiLevelType w:val="hybridMultilevel"/>
    <w:tmpl w:val="040CA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8C66FEB"/>
    <w:multiLevelType w:val="hybridMultilevel"/>
    <w:tmpl w:val="861419D2"/>
    <w:lvl w:ilvl="0" w:tplc="A54A9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D345C7A"/>
    <w:multiLevelType w:val="hybridMultilevel"/>
    <w:tmpl w:val="1F8A7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B241853"/>
    <w:multiLevelType w:val="hybridMultilevel"/>
    <w:tmpl w:val="8F009C84"/>
    <w:lvl w:ilvl="0" w:tplc="3C981F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225"/>
    <w:rsid w:val="00002BAD"/>
    <w:rsid w:val="00005AF8"/>
    <w:rsid w:val="00021BD0"/>
    <w:rsid w:val="000348F3"/>
    <w:rsid w:val="000456A9"/>
    <w:rsid w:val="000456C6"/>
    <w:rsid w:val="0006168E"/>
    <w:rsid w:val="00062D8D"/>
    <w:rsid w:val="000924D6"/>
    <w:rsid w:val="000A3688"/>
    <w:rsid w:val="000A7D5C"/>
    <w:rsid w:val="000B4BD5"/>
    <w:rsid w:val="000F0340"/>
    <w:rsid w:val="000F21A7"/>
    <w:rsid w:val="0011268C"/>
    <w:rsid w:val="00147056"/>
    <w:rsid w:val="00150581"/>
    <w:rsid w:val="00153F3C"/>
    <w:rsid w:val="0017360B"/>
    <w:rsid w:val="00174026"/>
    <w:rsid w:val="0017598D"/>
    <w:rsid w:val="00193E83"/>
    <w:rsid w:val="001A1079"/>
    <w:rsid w:val="001B3ACD"/>
    <w:rsid w:val="001B4130"/>
    <w:rsid w:val="001E2D67"/>
    <w:rsid w:val="001F6AAA"/>
    <w:rsid w:val="00200EA2"/>
    <w:rsid w:val="0020207A"/>
    <w:rsid w:val="002148F4"/>
    <w:rsid w:val="00226A3E"/>
    <w:rsid w:val="0023044D"/>
    <w:rsid w:val="002333EB"/>
    <w:rsid w:val="002423A3"/>
    <w:rsid w:val="002540AF"/>
    <w:rsid w:val="00274592"/>
    <w:rsid w:val="00277F67"/>
    <w:rsid w:val="002D399D"/>
    <w:rsid w:val="002D5899"/>
    <w:rsid w:val="002D7E3C"/>
    <w:rsid w:val="002E07D3"/>
    <w:rsid w:val="002E3D74"/>
    <w:rsid w:val="002E4118"/>
    <w:rsid w:val="00312645"/>
    <w:rsid w:val="00330846"/>
    <w:rsid w:val="00340301"/>
    <w:rsid w:val="00345C48"/>
    <w:rsid w:val="0035339E"/>
    <w:rsid w:val="00355EED"/>
    <w:rsid w:val="00361FF9"/>
    <w:rsid w:val="00367DD4"/>
    <w:rsid w:val="0037197A"/>
    <w:rsid w:val="0039239B"/>
    <w:rsid w:val="003A57BB"/>
    <w:rsid w:val="003C10D0"/>
    <w:rsid w:val="003C678B"/>
    <w:rsid w:val="003E4D0E"/>
    <w:rsid w:val="003F175F"/>
    <w:rsid w:val="003F582B"/>
    <w:rsid w:val="003F5E50"/>
    <w:rsid w:val="00400A4A"/>
    <w:rsid w:val="00417BF9"/>
    <w:rsid w:val="00421DE8"/>
    <w:rsid w:val="00434BF9"/>
    <w:rsid w:val="0045416E"/>
    <w:rsid w:val="00455E39"/>
    <w:rsid w:val="00460009"/>
    <w:rsid w:val="00460FD8"/>
    <w:rsid w:val="00476775"/>
    <w:rsid w:val="0048386C"/>
    <w:rsid w:val="00486869"/>
    <w:rsid w:val="004A1D66"/>
    <w:rsid w:val="004A378B"/>
    <w:rsid w:val="004C165D"/>
    <w:rsid w:val="004C48BF"/>
    <w:rsid w:val="004D6D16"/>
    <w:rsid w:val="004E44FB"/>
    <w:rsid w:val="004F04B6"/>
    <w:rsid w:val="00522C52"/>
    <w:rsid w:val="005350A7"/>
    <w:rsid w:val="00544309"/>
    <w:rsid w:val="0054783A"/>
    <w:rsid w:val="00566F94"/>
    <w:rsid w:val="00574052"/>
    <w:rsid w:val="00593279"/>
    <w:rsid w:val="005974A8"/>
    <w:rsid w:val="005A5DFC"/>
    <w:rsid w:val="005E674C"/>
    <w:rsid w:val="005E6B41"/>
    <w:rsid w:val="005F10AD"/>
    <w:rsid w:val="00603D3C"/>
    <w:rsid w:val="00605A02"/>
    <w:rsid w:val="00615CCB"/>
    <w:rsid w:val="00641D90"/>
    <w:rsid w:val="00641F86"/>
    <w:rsid w:val="006666C5"/>
    <w:rsid w:val="00682616"/>
    <w:rsid w:val="00684967"/>
    <w:rsid w:val="006A0D0A"/>
    <w:rsid w:val="006A28CD"/>
    <w:rsid w:val="006A7952"/>
    <w:rsid w:val="006B4E2F"/>
    <w:rsid w:val="006C25FB"/>
    <w:rsid w:val="006C4676"/>
    <w:rsid w:val="006C5747"/>
    <w:rsid w:val="006D00B1"/>
    <w:rsid w:val="006E1377"/>
    <w:rsid w:val="007035B9"/>
    <w:rsid w:val="00705292"/>
    <w:rsid w:val="0076186A"/>
    <w:rsid w:val="00767B17"/>
    <w:rsid w:val="00776817"/>
    <w:rsid w:val="007831AB"/>
    <w:rsid w:val="00785225"/>
    <w:rsid w:val="007B04D7"/>
    <w:rsid w:val="007B2254"/>
    <w:rsid w:val="007C2EE6"/>
    <w:rsid w:val="007C5C75"/>
    <w:rsid w:val="007E0895"/>
    <w:rsid w:val="007F4897"/>
    <w:rsid w:val="00801EF4"/>
    <w:rsid w:val="00820CE1"/>
    <w:rsid w:val="00827387"/>
    <w:rsid w:val="008358D9"/>
    <w:rsid w:val="00840F99"/>
    <w:rsid w:val="008412B9"/>
    <w:rsid w:val="00856767"/>
    <w:rsid w:val="00861DFB"/>
    <w:rsid w:val="00885516"/>
    <w:rsid w:val="008A00E6"/>
    <w:rsid w:val="008A3260"/>
    <w:rsid w:val="008E6C37"/>
    <w:rsid w:val="008E78A5"/>
    <w:rsid w:val="008F21CD"/>
    <w:rsid w:val="008F6C06"/>
    <w:rsid w:val="00906AFD"/>
    <w:rsid w:val="00915144"/>
    <w:rsid w:val="00924524"/>
    <w:rsid w:val="00957E52"/>
    <w:rsid w:val="00977DF6"/>
    <w:rsid w:val="0098331A"/>
    <w:rsid w:val="009C05DC"/>
    <w:rsid w:val="009C2C8D"/>
    <w:rsid w:val="009E6D36"/>
    <w:rsid w:val="009F6C45"/>
    <w:rsid w:val="00A00576"/>
    <w:rsid w:val="00A10A37"/>
    <w:rsid w:val="00A14BEE"/>
    <w:rsid w:val="00A40CFE"/>
    <w:rsid w:val="00A4750D"/>
    <w:rsid w:val="00A75168"/>
    <w:rsid w:val="00A879C5"/>
    <w:rsid w:val="00A90877"/>
    <w:rsid w:val="00AA4304"/>
    <w:rsid w:val="00AB27FC"/>
    <w:rsid w:val="00AB556D"/>
    <w:rsid w:val="00B40E7A"/>
    <w:rsid w:val="00B526B9"/>
    <w:rsid w:val="00B54227"/>
    <w:rsid w:val="00B70744"/>
    <w:rsid w:val="00B74E72"/>
    <w:rsid w:val="00B81F43"/>
    <w:rsid w:val="00B90136"/>
    <w:rsid w:val="00BC4AF5"/>
    <w:rsid w:val="00BD165B"/>
    <w:rsid w:val="00BD24CE"/>
    <w:rsid w:val="00BE5353"/>
    <w:rsid w:val="00BE773E"/>
    <w:rsid w:val="00C02C18"/>
    <w:rsid w:val="00C04019"/>
    <w:rsid w:val="00C14EA3"/>
    <w:rsid w:val="00C4383C"/>
    <w:rsid w:val="00C4472B"/>
    <w:rsid w:val="00C87156"/>
    <w:rsid w:val="00CA1B43"/>
    <w:rsid w:val="00CA5023"/>
    <w:rsid w:val="00CA6A63"/>
    <w:rsid w:val="00CE24A9"/>
    <w:rsid w:val="00CF0AD3"/>
    <w:rsid w:val="00CF5BE0"/>
    <w:rsid w:val="00D01339"/>
    <w:rsid w:val="00D23FAF"/>
    <w:rsid w:val="00D240A6"/>
    <w:rsid w:val="00D26C62"/>
    <w:rsid w:val="00D418C0"/>
    <w:rsid w:val="00DB2D32"/>
    <w:rsid w:val="00DB642F"/>
    <w:rsid w:val="00DD3F11"/>
    <w:rsid w:val="00DE406F"/>
    <w:rsid w:val="00DE5795"/>
    <w:rsid w:val="00DE7DB0"/>
    <w:rsid w:val="00DF2F9B"/>
    <w:rsid w:val="00E02C48"/>
    <w:rsid w:val="00E14DBD"/>
    <w:rsid w:val="00E24AD9"/>
    <w:rsid w:val="00E32A99"/>
    <w:rsid w:val="00E34E77"/>
    <w:rsid w:val="00E35F05"/>
    <w:rsid w:val="00E44BE7"/>
    <w:rsid w:val="00E75026"/>
    <w:rsid w:val="00E7667D"/>
    <w:rsid w:val="00EB4F87"/>
    <w:rsid w:val="00EC0A79"/>
    <w:rsid w:val="00ED09E9"/>
    <w:rsid w:val="00ED4365"/>
    <w:rsid w:val="00ED6F5F"/>
    <w:rsid w:val="00EF2EBD"/>
    <w:rsid w:val="00EF515D"/>
    <w:rsid w:val="00F2167F"/>
    <w:rsid w:val="00F41F5F"/>
    <w:rsid w:val="00F4489E"/>
    <w:rsid w:val="00F45E92"/>
    <w:rsid w:val="00F542B2"/>
    <w:rsid w:val="00F6319D"/>
    <w:rsid w:val="00F67F47"/>
    <w:rsid w:val="00F71E9F"/>
    <w:rsid w:val="00FA2EA7"/>
    <w:rsid w:val="00FC460F"/>
    <w:rsid w:val="00FE3C67"/>
    <w:rsid w:val="00FE6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CB05B"/>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F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D67"/>
    <w:rPr>
      <w:color w:val="0000FF" w:themeColor="hyperlink"/>
      <w:u w:val="single"/>
    </w:rPr>
  </w:style>
  <w:style w:type="character" w:styleId="FollowedHyperlink">
    <w:name w:val="FollowedHyperlink"/>
    <w:basedOn w:val="DefaultParagraphFont"/>
    <w:uiPriority w:val="99"/>
    <w:semiHidden/>
    <w:unhideWhenUsed/>
    <w:rsid w:val="001E2D67"/>
    <w:rPr>
      <w:color w:val="800080" w:themeColor="followedHyperlink"/>
      <w:u w:val="single"/>
    </w:rPr>
  </w:style>
  <w:style w:type="paragraph" w:styleId="Header">
    <w:name w:val="header"/>
    <w:basedOn w:val="Normal"/>
    <w:link w:val="HeaderChar"/>
    <w:uiPriority w:val="99"/>
    <w:unhideWhenUsed/>
    <w:rsid w:val="002148F4"/>
    <w:pPr>
      <w:tabs>
        <w:tab w:val="center" w:pos="4677"/>
        <w:tab w:val="right" w:pos="9355"/>
      </w:tabs>
    </w:pPr>
  </w:style>
  <w:style w:type="character" w:customStyle="1" w:styleId="HeaderChar">
    <w:name w:val="Header Char"/>
    <w:basedOn w:val="DefaultParagraphFont"/>
    <w:link w:val="Header"/>
    <w:uiPriority w:val="99"/>
    <w:rsid w:val="002148F4"/>
  </w:style>
  <w:style w:type="paragraph" w:styleId="Footer">
    <w:name w:val="footer"/>
    <w:basedOn w:val="Normal"/>
    <w:link w:val="FooterChar"/>
    <w:uiPriority w:val="99"/>
    <w:unhideWhenUsed/>
    <w:rsid w:val="002148F4"/>
    <w:pPr>
      <w:tabs>
        <w:tab w:val="center" w:pos="4677"/>
        <w:tab w:val="right" w:pos="9355"/>
      </w:tabs>
    </w:pPr>
  </w:style>
  <w:style w:type="character" w:customStyle="1" w:styleId="FooterChar">
    <w:name w:val="Footer Char"/>
    <w:basedOn w:val="DefaultParagraphFont"/>
    <w:link w:val="Footer"/>
    <w:uiPriority w:val="99"/>
    <w:rsid w:val="002148F4"/>
  </w:style>
  <w:style w:type="paragraph" w:styleId="BalloonText">
    <w:name w:val="Balloon Text"/>
    <w:basedOn w:val="Normal"/>
    <w:link w:val="BalloonTextChar"/>
    <w:uiPriority w:val="99"/>
    <w:semiHidden/>
    <w:unhideWhenUsed/>
    <w:rsid w:val="005A5DFC"/>
    <w:rPr>
      <w:rFonts w:ascii="Tahoma" w:hAnsi="Tahoma" w:cs="Tahoma"/>
      <w:sz w:val="16"/>
      <w:szCs w:val="16"/>
    </w:rPr>
  </w:style>
  <w:style w:type="character" w:customStyle="1" w:styleId="BalloonTextChar">
    <w:name w:val="Balloon Text Char"/>
    <w:basedOn w:val="DefaultParagraphFont"/>
    <w:link w:val="BalloonText"/>
    <w:uiPriority w:val="99"/>
    <w:semiHidden/>
    <w:rsid w:val="005A5DFC"/>
    <w:rPr>
      <w:rFonts w:ascii="Tahoma" w:hAnsi="Tahoma" w:cs="Tahoma"/>
      <w:sz w:val="16"/>
      <w:szCs w:val="16"/>
    </w:rPr>
  </w:style>
  <w:style w:type="table" w:styleId="TableGrid">
    <w:name w:val="Table Grid"/>
    <w:basedOn w:val="TableNormal"/>
    <w:uiPriority w:val="59"/>
    <w:rsid w:val="00454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45416E"/>
    <w:pPr>
      <w:ind w:left="720"/>
      <w:contextualSpacing/>
    </w:pPr>
  </w:style>
  <w:style w:type="table" w:customStyle="1" w:styleId="1">
    <w:name w:val="Сетка таблицы1"/>
    <w:basedOn w:val="TableNormal"/>
    <w:next w:val="TableGrid"/>
    <w:uiPriority w:val="59"/>
    <w:rsid w:val="00E02C48"/>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0009"/>
  </w:style>
  <w:style w:type="paragraph" w:styleId="BodyText">
    <w:name w:val="Body Text"/>
    <w:basedOn w:val="Normal"/>
    <w:link w:val="BodyTextChar"/>
    <w:uiPriority w:val="99"/>
    <w:unhideWhenUsed/>
    <w:rsid w:val="00BE773E"/>
    <w:pPr>
      <w:spacing w:after="120" w:line="276" w:lineRule="auto"/>
    </w:pPr>
    <w:rPr>
      <w:rFonts w:ascii="Calibri" w:eastAsia="SimSun" w:hAnsi="Calibri"/>
      <w:sz w:val="22"/>
      <w:szCs w:val="22"/>
      <w:lang w:eastAsia="zh-CN"/>
    </w:rPr>
  </w:style>
  <w:style w:type="character" w:customStyle="1" w:styleId="BodyTextChar">
    <w:name w:val="Body Text Char"/>
    <w:basedOn w:val="DefaultParagraphFont"/>
    <w:link w:val="BodyText"/>
    <w:uiPriority w:val="99"/>
    <w:rsid w:val="00BE773E"/>
    <w:rPr>
      <w:rFonts w:ascii="Calibri" w:eastAsia="SimSun" w:hAnsi="Calibri"/>
      <w:sz w:val="22"/>
      <w:szCs w:val="22"/>
      <w:lang w:eastAsia="zh-CN"/>
    </w:rPr>
  </w:style>
  <w:style w:type="paragraph" w:customStyle="1" w:styleId="TableParagraph">
    <w:name w:val="Table Paragraph"/>
    <w:basedOn w:val="Normal"/>
    <w:uiPriority w:val="1"/>
    <w:qFormat/>
    <w:rsid w:val="00BE773E"/>
    <w:pPr>
      <w:widowControl w:val="0"/>
      <w:autoSpaceDE w:val="0"/>
      <w:autoSpaceDN w:val="0"/>
      <w:spacing w:line="315" w:lineRule="exact"/>
      <w:jc w:val="center"/>
    </w:pPr>
    <w:rPr>
      <w:rFonts w:eastAsia="Times New Roman"/>
      <w:sz w:val="22"/>
      <w:szCs w:val="22"/>
      <w:lang w:val="en-US"/>
    </w:rPr>
  </w:style>
  <w:style w:type="paragraph" w:customStyle="1" w:styleId="3">
    <w:name w:val="Без интервала3"/>
    <w:uiPriority w:val="99"/>
    <w:rsid w:val="00C14EA3"/>
    <w:rPr>
      <w:rFonts w:ascii="Calibri" w:eastAsia="SimSun" w:hAnsi="Calibri"/>
      <w:sz w:val="22"/>
      <w:szCs w:val="22"/>
    </w:rPr>
  </w:style>
  <w:style w:type="character" w:styleId="UnresolvedMention">
    <w:name w:val="Unresolved Mention"/>
    <w:basedOn w:val="DefaultParagraphFont"/>
    <w:uiPriority w:val="99"/>
    <w:semiHidden/>
    <w:unhideWhenUsed/>
    <w:rsid w:val="003A57BB"/>
    <w:rPr>
      <w:color w:val="605E5C"/>
      <w:shd w:val="clear" w:color="auto" w:fill="E1DFDD"/>
    </w:rPr>
  </w:style>
  <w:style w:type="character" w:styleId="PageNumber">
    <w:name w:val="page number"/>
    <w:basedOn w:val="DefaultParagraphFont"/>
    <w:uiPriority w:val="99"/>
    <w:semiHidden/>
    <w:unhideWhenUsed/>
    <w:rsid w:val="0027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514094">
      <w:bodyDiv w:val="1"/>
      <w:marLeft w:val="0"/>
      <w:marRight w:val="0"/>
      <w:marTop w:val="0"/>
      <w:marBottom w:val="0"/>
      <w:divBdr>
        <w:top w:val="none" w:sz="0" w:space="0" w:color="auto"/>
        <w:left w:val="none" w:sz="0" w:space="0" w:color="auto"/>
        <w:bottom w:val="none" w:sz="0" w:space="0" w:color="auto"/>
        <w:right w:val="none" w:sz="0" w:space="0" w:color="auto"/>
      </w:divBdr>
    </w:div>
    <w:div w:id="1197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melik@yandex.ru" TargetMode="External"/><Relationship Id="rId13" Type="http://schemas.openxmlformats.org/officeDocument/2006/relationships/hyperlink" Target="mailto:alexandrablinovskih@yandex.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andrablinovskih@yande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nkova.vs@yandex.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inkova.vs@yandex.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samelik@yandex.ru" TargetMode="External"/><Relationship Id="rId14" Type="http://schemas.openxmlformats.org/officeDocument/2006/relationships/hyperlink" Target="http://dx.doi.org/10.21515/1990-4665-202-026"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320F2-4912-4348-A9D8-00C8CB34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10</Pages>
  <Words>2658</Words>
  <Characters>15155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dc:creator>
  <cp:lastModifiedBy>Microsoft Office User</cp:lastModifiedBy>
  <cp:revision>41</cp:revision>
  <cp:lastPrinted>2024-09-21T18:23:00Z</cp:lastPrinted>
  <dcterms:created xsi:type="dcterms:W3CDTF">2024-03-19T14:29:00Z</dcterms:created>
  <dcterms:modified xsi:type="dcterms:W3CDTF">2024-11-01T23:48:00Z</dcterms:modified>
</cp:coreProperties>
</file>