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9" w:type="dxa"/>
        <w:tblLook w:val="0000" w:firstRow="0" w:lastRow="0" w:firstColumn="0" w:lastColumn="0" w:noHBand="0" w:noVBand="0"/>
      </w:tblPr>
      <w:tblGrid>
        <w:gridCol w:w="4530"/>
        <w:gridCol w:w="4530"/>
      </w:tblGrid>
      <w:tr w:rsidR="004F1387" w:rsidRPr="001420DE" w14:paraId="1C2C8580" w14:textId="77777777" w:rsidTr="00E16E58">
        <w:trPr>
          <w:trHeight w:val="6150"/>
        </w:trPr>
        <w:tc>
          <w:tcPr>
            <w:tcW w:w="4530" w:type="dxa"/>
          </w:tcPr>
          <w:p w14:paraId="15B26286" w14:textId="77777777" w:rsidR="004F1387" w:rsidRPr="00463FA0" w:rsidRDefault="004F1387" w:rsidP="00463FA0">
            <w:pPr>
              <w:pStyle w:val="NoSpacing"/>
              <w:rPr>
                <w:rFonts w:ascii="Times New Roman" w:hAnsi="Times New Roman" w:cs="Times New Roman"/>
                <w:sz w:val="20"/>
                <w:szCs w:val="20"/>
              </w:rPr>
            </w:pPr>
            <w:r w:rsidRPr="00463FA0">
              <w:rPr>
                <w:rFonts w:ascii="Times New Roman" w:hAnsi="Times New Roman" w:cs="Times New Roman"/>
                <w:sz w:val="20"/>
                <w:szCs w:val="20"/>
              </w:rPr>
              <w:t xml:space="preserve">УДК </w:t>
            </w:r>
            <w:r w:rsidR="00747FFE" w:rsidRPr="00463FA0">
              <w:rPr>
                <w:rFonts w:ascii="Times New Roman" w:hAnsi="Times New Roman" w:cs="Times New Roman"/>
                <w:sz w:val="20"/>
                <w:szCs w:val="20"/>
              </w:rPr>
              <w:t>631.816.33</w:t>
            </w:r>
          </w:p>
          <w:p w14:paraId="777A7A21" w14:textId="77777777" w:rsidR="004F1387" w:rsidRPr="00463FA0" w:rsidRDefault="004F1387" w:rsidP="00463FA0">
            <w:pPr>
              <w:spacing w:after="0" w:line="240" w:lineRule="auto"/>
              <w:rPr>
                <w:rFonts w:ascii="Times New Roman" w:hAnsi="Times New Roman" w:cs="Times New Roman"/>
                <w:sz w:val="20"/>
                <w:szCs w:val="20"/>
              </w:rPr>
            </w:pPr>
          </w:p>
          <w:p w14:paraId="30AC40D2" w14:textId="77777777" w:rsidR="004F1387" w:rsidRPr="00463FA0" w:rsidRDefault="004F1387" w:rsidP="00463FA0">
            <w:pPr>
              <w:spacing w:after="0" w:line="240" w:lineRule="auto"/>
              <w:rPr>
                <w:rFonts w:ascii="Times New Roman" w:hAnsi="Times New Roman" w:cs="Times New Roman"/>
                <w:b/>
                <w:sz w:val="20"/>
                <w:szCs w:val="20"/>
              </w:rPr>
            </w:pPr>
            <w:r w:rsidRPr="00463FA0">
              <w:rPr>
                <w:rFonts w:ascii="Times New Roman" w:hAnsi="Times New Roman" w:cs="Times New Roman"/>
                <w:sz w:val="20"/>
                <w:szCs w:val="20"/>
              </w:rPr>
              <w:t>4.3.</w:t>
            </w:r>
            <w:r w:rsidR="008B22A1" w:rsidRPr="00463FA0">
              <w:rPr>
                <w:rFonts w:ascii="Times New Roman" w:hAnsi="Times New Roman" w:cs="Times New Roman"/>
                <w:sz w:val="20"/>
                <w:szCs w:val="20"/>
              </w:rPr>
              <w:t>1. Технологии</w:t>
            </w:r>
            <w:r w:rsidRPr="00463FA0">
              <w:rPr>
                <w:rFonts w:ascii="Times New Roman" w:hAnsi="Times New Roman" w:cs="Times New Roman"/>
                <w:sz w:val="20"/>
                <w:szCs w:val="20"/>
              </w:rPr>
              <w:t>, машины и оборудование для агропромышленного комплекса (технические науки, сельскохозяйственные науки)</w:t>
            </w:r>
          </w:p>
          <w:p w14:paraId="5B3F8371" w14:textId="77777777" w:rsidR="004F1387" w:rsidRPr="00463FA0" w:rsidRDefault="004F1387" w:rsidP="00463FA0">
            <w:pPr>
              <w:spacing w:after="0" w:line="240" w:lineRule="auto"/>
              <w:rPr>
                <w:rFonts w:ascii="Times New Roman" w:hAnsi="Times New Roman" w:cs="Times New Roman"/>
                <w:b/>
                <w:sz w:val="20"/>
                <w:szCs w:val="20"/>
              </w:rPr>
            </w:pPr>
          </w:p>
          <w:p w14:paraId="2EA26702" w14:textId="77777777" w:rsidR="004F1387" w:rsidRPr="00463FA0" w:rsidRDefault="00D563BA" w:rsidP="00463FA0">
            <w:pPr>
              <w:spacing w:after="0" w:line="240" w:lineRule="auto"/>
              <w:rPr>
                <w:rFonts w:ascii="Times New Roman" w:hAnsi="Times New Roman" w:cs="Times New Roman"/>
                <w:b/>
                <w:sz w:val="20"/>
                <w:szCs w:val="20"/>
              </w:rPr>
            </w:pPr>
            <w:r w:rsidRPr="00463FA0">
              <w:rPr>
                <w:rFonts w:ascii="Times New Roman" w:hAnsi="Times New Roman" w:cs="Times New Roman"/>
                <w:b/>
                <w:sz w:val="20"/>
                <w:szCs w:val="20"/>
              </w:rPr>
              <w:t>АЛЬТЕРНАТИВНЫЙ СПОСОБ ВНЕСЕНИЯ МИНЕРАЛЬНЫХ УДОБРЕНИЙ И ПОВЕРХНОСНОЙ ОБРАБОТКИ ПОЧВЫ</w:t>
            </w:r>
          </w:p>
          <w:p w14:paraId="27569337" w14:textId="77777777" w:rsidR="006B2F69" w:rsidRPr="00463FA0" w:rsidRDefault="006B2F69" w:rsidP="00463FA0">
            <w:pPr>
              <w:spacing w:after="0" w:line="240" w:lineRule="auto"/>
              <w:rPr>
                <w:rFonts w:ascii="Times New Roman" w:hAnsi="Times New Roman" w:cs="Times New Roman"/>
                <w:b/>
                <w:sz w:val="20"/>
                <w:szCs w:val="20"/>
              </w:rPr>
            </w:pPr>
          </w:p>
          <w:p w14:paraId="3F5A7681" w14:textId="55E93E41" w:rsidR="004F1387" w:rsidRPr="00463FA0" w:rsidRDefault="00A52619" w:rsidP="00463FA0">
            <w:pPr>
              <w:spacing w:after="0" w:line="240" w:lineRule="auto"/>
              <w:rPr>
                <w:rFonts w:ascii="Times New Roman" w:hAnsi="Times New Roman" w:cs="Times New Roman"/>
                <w:sz w:val="20"/>
                <w:szCs w:val="20"/>
              </w:rPr>
            </w:pPr>
            <w:r w:rsidRPr="00463FA0">
              <w:rPr>
                <w:rFonts w:ascii="Times New Roman" w:hAnsi="Times New Roman" w:cs="Times New Roman"/>
                <w:sz w:val="20"/>
                <w:szCs w:val="20"/>
              </w:rPr>
              <w:t>Брусенцов Анатолий Сергеевич</w:t>
            </w:r>
          </w:p>
          <w:p w14:paraId="0C80FE52" w14:textId="77777777" w:rsidR="00A52619" w:rsidRPr="00463FA0" w:rsidRDefault="00A52619" w:rsidP="00463FA0">
            <w:pPr>
              <w:spacing w:after="0" w:line="240" w:lineRule="auto"/>
              <w:rPr>
                <w:rFonts w:ascii="Times New Roman" w:hAnsi="Times New Roman" w:cs="Times New Roman"/>
                <w:sz w:val="20"/>
                <w:szCs w:val="20"/>
              </w:rPr>
            </w:pPr>
            <w:r w:rsidRPr="00463FA0">
              <w:rPr>
                <w:rFonts w:ascii="Times New Roman" w:hAnsi="Times New Roman" w:cs="Times New Roman"/>
                <w:sz w:val="20"/>
                <w:szCs w:val="20"/>
              </w:rPr>
              <w:t>канд. техн. наук, доцент,</w:t>
            </w:r>
          </w:p>
          <w:p w14:paraId="3704FF32" w14:textId="77777777" w:rsidR="00736B0F" w:rsidRPr="00463FA0" w:rsidRDefault="00736B0F"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 xml:space="preserve">Author ID: </w:t>
            </w:r>
            <w:r w:rsidR="00C65187" w:rsidRPr="00463FA0">
              <w:rPr>
                <w:rFonts w:ascii="Times New Roman" w:hAnsi="Times New Roman" w:cs="Times New Roman"/>
                <w:sz w:val="20"/>
                <w:szCs w:val="20"/>
                <w:lang w:val="en-US"/>
              </w:rPr>
              <w:t>700969</w:t>
            </w:r>
            <w:r w:rsidRPr="00463FA0">
              <w:rPr>
                <w:rFonts w:ascii="Times New Roman" w:hAnsi="Times New Roman" w:cs="Times New Roman"/>
                <w:sz w:val="20"/>
                <w:szCs w:val="20"/>
                <w:lang w:val="en-US"/>
              </w:rPr>
              <w:t xml:space="preserve"> </w:t>
            </w:r>
          </w:p>
          <w:p w14:paraId="55BEF42F" w14:textId="77777777" w:rsidR="00736B0F" w:rsidRPr="00463FA0" w:rsidRDefault="00736B0F"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 xml:space="preserve">SPIN – </w:t>
            </w:r>
            <w:r w:rsidRPr="00463FA0">
              <w:rPr>
                <w:rFonts w:ascii="Times New Roman" w:hAnsi="Times New Roman" w:cs="Times New Roman"/>
                <w:sz w:val="20"/>
                <w:szCs w:val="20"/>
              </w:rPr>
              <w:t>код</w:t>
            </w:r>
            <w:r w:rsidRPr="00463FA0">
              <w:rPr>
                <w:rFonts w:ascii="Times New Roman" w:hAnsi="Times New Roman" w:cs="Times New Roman"/>
                <w:sz w:val="20"/>
                <w:szCs w:val="20"/>
                <w:lang w:val="en-US"/>
              </w:rPr>
              <w:t xml:space="preserve">: </w:t>
            </w:r>
            <w:r w:rsidR="00C65187" w:rsidRPr="00463FA0">
              <w:rPr>
                <w:rFonts w:ascii="Times New Roman" w:hAnsi="Times New Roman" w:cs="Times New Roman"/>
                <w:sz w:val="20"/>
                <w:szCs w:val="20"/>
                <w:lang w:val="en-US"/>
              </w:rPr>
              <w:t>8664-5403</w:t>
            </w:r>
            <w:r w:rsidRPr="00463FA0">
              <w:rPr>
                <w:rFonts w:ascii="Times New Roman" w:hAnsi="Times New Roman" w:cs="Times New Roman"/>
                <w:sz w:val="20"/>
                <w:szCs w:val="20"/>
                <w:lang w:val="en-US"/>
              </w:rPr>
              <w:t xml:space="preserve"> </w:t>
            </w:r>
          </w:p>
          <w:p w14:paraId="19AA92CE" w14:textId="77777777" w:rsidR="006B058A" w:rsidRPr="00463FA0" w:rsidRDefault="006B058A" w:rsidP="00463FA0">
            <w:pPr>
              <w:pStyle w:val="NoSpacing"/>
              <w:rPr>
                <w:rFonts w:ascii="Times New Roman" w:hAnsi="Times New Roman" w:cs="Times New Roman"/>
                <w:sz w:val="20"/>
                <w:szCs w:val="20"/>
                <w:lang w:val="en-US"/>
              </w:rPr>
            </w:pPr>
            <w:r w:rsidRPr="00463FA0">
              <w:rPr>
                <w:rFonts w:ascii="Times New Roman" w:hAnsi="Times New Roman" w:cs="Times New Roman"/>
                <w:sz w:val="20"/>
                <w:szCs w:val="20"/>
                <w:lang w:val="en-US"/>
              </w:rPr>
              <w:t>O</w:t>
            </w:r>
            <w:r w:rsidR="00736B0F" w:rsidRPr="00463FA0">
              <w:rPr>
                <w:rFonts w:ascii="Times New Roman" w:hAnsi="Times New Roman" w:cs="Times New Roman"/>
                <w:sz w:val="20"/>
                <w:szCs w:val="20"/>
                <w:lang w:val="en-US"/>
              </w:rPr>
              <w:t>RSCI</w:t>
            </w:r>
            <w:r w:rsidRPr="00463FA0">
              <w:rPr>
                <w:rFonts w:ascii="Times New Roman" w:hAnsi="Times New Roman" w:cs="Times New Roman"/>
                <w:sz w:val="20"/>
                <w:szCs w:val="20"/>
                <w:lang w:val="en-US"/>
              </w:rPr>
              <w:t>D ID:</w:t>
            </w:r>
            <w:r w:rsidR="003E016A" w:rsidRPr="00463FA0">
              <w:rPr>
                <w:rFonts w:ascii="Times New Roman" w:hAnsi="Times New Roman" w:cs="Times New Roman"/>
                <w:color w:val="494A4C"/>
                <w:sz w:val="20"/>
                <w:szCs w:val="20"/>
                <w:shd w:val="clear" w:color="auto" w:fill="FFFFFF"/>
                <w:lang w:val="en-US"/>
              </w:rPr>
              <w:t xml:space="preserve"> </w:t>
            </w:r>
            <w:hyperlink r:id="rId7" w:tgtFrame="_blank" w:history="1">
              <w:r w:rsidR="003E016A" w:rsidRPr="00463FA0">
                <w:rPr>
                  <w:rStyle w:val="Hyperlink"/>
                  <w:rFonts w:ascii="Times New Roman" w:hAnsi="Times New Roman" w:cs="Times New Roman"/>
                  <w:color w:val="000000" w:themeColor="text1"/>
                  <w:sz w:val="20"/>
                  <w:szCs w:val="20"/>
                  <w:u w:val="none"/>
                  <w:shd w:val="clear" w:color="auto" w:fill="FFFFFF"/>
                  <w:lang w:val="en-US"/>
                </w:rPr>
                <w:t>0009-0004-7933-3402</w:t>
              </w:r>
            </w:hyperlink>
            <w:r w:rsidR="003E016A" w:rsidRPr="00463FA0">
              <w:rPr>
                <w:rFonts w:ascii="Times New Roman" w:hAnsi="Times New Roman" w:cs="Times New Roman"/>
                <w:sz w:val="20"/>
                <w:szCs w:val="20"/>
                <w:shd w:val="clear" w:color="auto" w:fill="FFFFFF"/>
                <w:lang w:val="en-US"/>
              </w:rPr>
              <w:t> </w:t>
            </w:r>
          </w:p>
          <w:p w14:paraId="3FCEB99C" w14:textId="72848E65" w:rsidR="006B058A" w:rsidRPr="00463FA0" w:rsidRDefault="00736B0F"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Scopus ID:</w:t>
            </w:r>
            <w:r w:rsidR="009814D9" w:rsidRPr="00463FA0">
              <w:rPr>
                <w:rFonts w:ascii="Times New Roman" w:hAnsi="Times New Roman" w:cs="Times New Roman"/>
                <w:sz w:val="20"/>
                <w:szCs w:val="20"/>
                <w:lang w:val="en-US"/>
              </w:rPr>
              <w:t xml:space="preserve"> 57300646400</w:t>
            </w:r>
            <w:r w:rsidRPr="00463FA0">
              <w:rPr>
                <w:rFonts w:ascii="Times New Roman" w:hAnsi="Times New Roman" w:cs="Times New Roman"/>
                <w:sz w:val="20"/>
                <w:szCs w:val="20"/>
                <w:lang w:val="en-US"/>
              </w:rPr>
              <w:t xml:space="preserve"> </w:t>
            </w:r>
          </w:p>
          <w:p w14:paraId="78B3682A" w14:textId="77777777" w:rsidR="004F1387" w:rsidRPr="00463FA0" w:rsidRDefault="00736B0F"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Researcher ID:</w:t>
            </w:r>
            <w:r w:rsidR="009814D9" w:rsidRPr="00463FA0">
              <w:rPr>
                <w:rFonts w:ascii="Times New Roman" w:hAnsi="Times New Roman" w:cs="Times New Roman"/>
                <w:sz w:val="20"/>
                <w:szCs w:val="20"/>
                <w:lang w:val="en-US"/>
              </w:rPr>
              <w:t xml:space="preserve"> </w:t>
            </w:r>
            <w:r w:rsidR="009814D9" w:rsidRPr="00463FA0">
              <w:rPr>
                <w:rFonts w:ascii="Times New Roman" w:hAnsi="Times New Roman" w:cs="Times New Roman"/>
                <w:sz w:val="20"/>
                <w:szCs w:val="20"/>
                <w:shd w:val="clear" w:color="auto" w:fill="FFFFFF"/>
                <w:lang w:val="en-US"/>
              </w:rPr>
              <w:t>HHC-0668-2022</w:t>
            </w:r>
            <w:r w:rsidRPr="00463FA0">
              <w:rPr>
                <w:rFonts w:ascii="Times New Roman" w:hAnsi="Times New Roman" w:cs="Times New Roman"/>
                <w:sz w:val="20"/>
                <w:szCs w:val="20"/>
                <w:lang w:val="en-US"/>
              </w:rPr>
              <w:t xml:space="preserve"> </w:t>
            </w:r>
          </w:p>
          <w:p w14:paraId="15B012F0" w14:textId="77777777" w:rsidR="006E7A00" w:rsidRPr="00463FA0" w:rsidRDefault="003B7604" w:rsidP="00463FA0">
            <w:pPr>
              <w:pStyle w:val="NoSpacing"/>
              <w:rPr>
                <w:rFonts w:ascii="Times New Roman" w:hAnsi="Times New Roman" w:cs="Times New Roman"/>
                <w:sz w:val="20"/>
                <w:szCs w:val="20"/>
              </w:rPr>
            </w:pPr>
            <w:hyperlink r:id="rId8" w:history="1">
              <w:r w:rsidR="006E7A00" w:rsidRPr="00463FA0">
                <w:rPr>
                  <w:rStyle w:val="Hyperlink"/>
                  <w:rFonts w:ascii="Times New Roman" w:hAnsi="Times New Roman" w:cs="Times New Roman"/>
                  <w:sz w:val="20"/>
                  <w:szCs w:val="20"/>
                </w:rPr>
                <w:t>brusencov.a@edu.kubsau.ru</w:t>
              </w:r>
            </w:hyperlink>
          </w:p>
          <w:p w14:paraId="1ED34872" w14:textId="77777777" w:rsidR="006E7A00" w:rsidRPr="00463FA0" w:rsidRDefault="006E7A00" w:rsidP="00463FA0">
            <w:pPr>
              <w:pStyle w:val="NoSpacing"/>
              <w:rPr>
                <w:rFonts w:ascii="Times New Roman" w:hAnsi="Times New Roman" w:cs="Times New Roman"/>
                <w:sz w:val="20"/>
                <w:szCs w:val="20"/>
              </w:rPr>
            </w:pPr>
          </w:p>
          <w:p w14:paraId="2A8F0D4A" w14:textId="62579B2F" w:rsidR="006E7A00" w:rsidRPr="00463FA0" w:rsidRDefault="006E7A00" w:rsidP="00463FA0">
            <w:pPr>
              <w:spacing w:after="0" w:line="240" w:lineRule="auto"/>
              <w:rPr>
                <w:rFonts w:ascii="Times New Roman" w:hAnsi="Times New Roman" w:cs="Times New Roman"/>
                <w:sz w:val="20"/>
                <w:szCs w:val="20"/>
              </w:rPr>
            </w:pPr>
            <w:r w:rsidRPr="00463FA0">
              <w:rPr>
                <w:rFonts w:ascii="Times New Roman" w:hAnsi="Times New Roman" w:cs="Times New Roman"/>
                <w:sz w:val="20"/>
                <w:szCs w:val="20"/>
              </w:rPr>
              <w:t>Яковлев Артём Юрьевич</w:t>
            </w:r>
          </w:p>
          <w:p w14:paraId="4CFD9B7C" w14:textId="77777777" w:rsidR="006E7A00" w:rsidRPr="00463FA0" w:rsidRDefault="006E7A00" w:rsidP="00463FA0">
            <w:pPr>
              <w:spacing w:after="0" w:line="240" w:lineRule="auto"/>
              <w:rPr>
                <w:rFonts w:ascii="Times New Roman" w:hAnsi="Times New Roman" w:cs="Times New Roman"/>
                <w:sz w:val="20"/>
                <w:szCs w:val="20"/>
              </w:rPr>
            </w:pPr>
            <w:r w:rsidRPr="00463FA0">
              <w:rPr>
                <w:rFonts w:ascii="Times New Roman" w:hAnsi="Times New Roman" w:cs="Times New Roman"/>
                <w:sz w:val="20"/>
                <w:szCs w:val="20"/>
              </w:rPr>
              <w:t>студент каф. Процессы и машины в агробизнесе</w:t>
            </w:r>
          </w:p>
          <w:p w14:paraId="3842C874" w14:textId="77777777" w:rsidR="006E7A00" w:rsidRPr="00463FA0" w:rsidRDefault="003B7604" w:rsidP="00463FA0">
            <w:pPr>
              <w:pStyle w:val="NoSpacing"/>
              <w:rPr>
                <w:rFonts w:ascii="Times New Roman" w:hAnsi="Times New Roman" w:cs="Times New Roman"/>
                <w:sz w:val="20"/>
                <w:szCs w:val="20"/>
              </w:rPr>
            </w:pPr>
            <w:hyperlink r:id="rId9" w:history="1">
              <w:r w:rsidR="008F37E5" w:rsidRPr="00463FA0">
                <w:rPr>
                  <w:rStyle w:val="Hyperlink"/>
                  <w:rFonts w:ascii="Times New Roman" w:hAnsi="Times New Roman" w:cs="Times New Roman"/>
                  <w:sz w:val="20"/>
                  <w:szCs w:val="20"/>
                </w:rPr>
                <w:t>Artemjkx@gmail.com</w:t>
              </w:r>
            </w:hyperlink>
          </w:p>
          <w:p w14:paraId="0AF575C7" w14:textId="700617D4" w:rsidR="006B058A" w:rsidRPr="00463FA0" w:rsidRDefault="006B058A" w:rsidP="00463FA0">
            <w:pPr>
              <w:spacing w:after="0" w:line="240" w:lineRule="auto"/>
              <w:rPr>
                <w:rFonts w:ascii="Times New Roman" w:hAnsi="Times New Roman" w:cs="Times New Roman"/>
                <w:b/>
                <w:i/>
                <w:sz w:val="20"/>
                <w:szCs w:val="20"/>
              </w:rPr>
            </w:pPr>
            <w:r w:rsidRPr="00463FA0">
              <w:rPr>
                <w:rFonts w:ascii="Times New Roman" w:hAnsi="Times New Roman" w:cs="Times New Roman"/>
                <w:i/>
                <w:sz w:val="20"/>
                <w:szCs w:val="20"/>
              </w:rPr>
              <w:t>ФГБОУ ВО «Кубанский государственный аграрный университет имени И.Т. Трубилина», Краснодар,</w:t>
            </w:r>
            <w:r w:rsidR="00E508E5" w:rsidRPr="00463FA0">
              <w:rPr>
                <w:rFonts w:ascii="Times New Roman" w:hAnsi="Times New Roman" w:cs="Times New Roman"/>
                <w:i/>
                <w:sz w:val="20"/>
                <w:szCs w:val="20"/>
              </w:rPr>
              <w:t xml:space="preserve"> Россия</w:t>
            </w:r>
          </w:p>
          <w:p w14:paraId="05B408CC" w14:textId="7C0CD1AC" w:rsidR="004F1387" w:rsidRDefault="004F1387" w:rsidP="00463FA0">
            <w:pPr>
              <w:spacing w:after="0" w:line="240" w:lineRule="auto"/>
              <w:rPr>
                <w:rFonts w:ascii="Times New Roman" w:hAnsi="Times New Roman" w:cs="Times New Roman"/>
                <w:b/>
                <w:sz w:val="20"/>
                <w:szCs w:val="20"/>
              </w:rPr>
            </w:pPr>
          </w:p>
          <w:p w14:paraId="12D4A5FA" w14:textId="77777777" w:rsidR="00F358E1" w:rsidRPr="00463FA0" w:rsidRDefault="00F358E1" w:rsidP="00463FA0">
            <w:pPr>
              <w:spacing w:after="0" w:line="240" w:lineRule="auto"/>
              <w:rPr>
                <w:rFonts w:ascii="Times New Roman" w:hAnsi="Times New Roman" w:cs="Times New Roman"/>
                <w:b/>
                <w:sz w:val="20"/>
                <w:szCs w:val="20"/>
              </w:rPr>
            </w:pPr>
          </w:p>
          <w:p w14:paraId="66C221BF" w14:textId="34CD2683" w:rsidR="00132D39" w:rsidRPr="00463FA0" w:rsidRDefault="00D563BA" w:rsidP="00463FA0">
            <w:pPr>
              <w:spacing w:after="0" w:line="240" w:lineRule="auto"/>
              <w:rPr>
                <w:rFonts w:ascii="Times New Roman" w:hAnsi="Times New Roman" w:cs="Times New Roman"/>
                <w:b/>
                <w:sz w:val="20"/>
                <w:szCs w:val="20"/>
              </w:rPr>
            </w:pPr>
            <w:r w:rsidRPr="00463FA0">
              <w:rPr>
                <w:rFonts w:ascii="Times New Roman" w:hAnsi="Times New Roman" w:cs="Times New Roman"/>
                <w:sz w:val="20"/>
                <w:szCs w:val="20"/>
              </w:rPr>
              <w:t>Одним из важных аспектов современного сельского хозяйства является создание новых технологий возделывания полевых культур на базе энергосберегающих технических средств, которые позволят создать условия для органического земледелия, сохранить гумусный слой и повысить качество выполняемой операции.</w:t>
            </w:r>
            <w:r w:rsidR="006B2249" w:rsidRPr="00463FA0">
              <w:rPr>
                <w:rFonts w:ascii="Times New Roman" w:hAnsi="Times New Roman" w:cs="Times New Roman"/>
                <w:sz w:val="20"/>
                <w:szCs w:val="20"/>
              </w:rPr>
              <w:t xml:space="preserve"> Сочетание операции внесения минеральных удобрений и поверхностной обработки почвы позволит повысить качество выполняемой операции путём сокращения сроков заделки удобрения в почву стрельчатой лапой культиватора также подрезку сорняков, рыхления и выравнивания поверхностного слоя почвы. Применение прикатывающего рабочего органа обеспечивает качественное крошение почвенных агрегатов</w:t>
            </w:r>
          </w:p>
          <w:p w14:paraId="40957999" w14:textId="77777777" w:rsidR="004F1387" w:rsidRPr="00463FA0" w:rsidRDefault="004F1387" w:rsidP="00463FA0">
            <w:pPr>
              <w:spacing w:after="0" w:line="240" w:lineRule="auto"/>
              <w:rPr>
                <w:rFonts w:ascii="Times New Roman" w:hAnsi="Times New Roman" w:cs="Times New Roman"/>
                <w:b/>
                <w:sz w:val="20"/>
                <w:szCs w:val="20"/>
              </w:rPr>
            </w:pPr>
          </w:p>
          <w:p w14:paraId="7F4AC219" w14:textId="77777777" w:rsidR="004F1387" w:rsidRDefault="00132D39" w:rsidP="00463FA0">
            <w:pPr>
              <w:spacing w:after="0" w:line="240" w:lineRule="auto"/>
              <w:rPr>
                <w:rFonts w:ascii="Times New Roman" w:hAnsi="Times New Roman" w:cs="Times New Roman"/>
                <w:sz w:val="20"/>
                <w:szCs w:val="20"/>
              </w:rPr>
            </w:pPr>
            <w:r w:rsidRPr="00463FA0">
              <w:rPr>
                <w:rFonts w:ascii="Times New Roman" w:hAnsi="Times New Roman" w:cs="Times New Roman"/>
                <w:sz w:val="20"/>
                <w:szCs w:val="20"/>
              </w:rPr>
              <w:t>Ключевые слова: ПОЧВА, РАБОЧИЙ ОРГАН</w:t>
            </w:r>
            <w:r w:rsidR="00AE6654" w:rsidRPr="00463FA0">
              <w:rPr>
                <w:rFonts w:ascii="Times New Roman" w:hAnsi="Times New Roman" w:cs="Times New Roman"/>
                <w:sz w:val="20"/>
                <w:szCs w:val="20"/>
              </w:rPr>
              <w:t xml:space="preserve">, </w:t>
            </w:r>
            <w:r w:rsidR="00773F19" w:rsidRPr="00463FA0">
              <w:rPr>
                <w:rFonts w:ascii="Times New Roman" w:hAnsi="Times New Roman" w:cs="Times New Roman"/>
                <w:sz w:val="20"/>
                <w:szCs w:val="20"/>
              </w:rPr>
              <w:t xml:space="preserve">ИССЛЕДОВАНИЕ, </w:t>
            </w:r>
            <w:r w:rsidR="006E06BE" w:rsidRPr="00463FA0">
              <w:rPr>
                <w:rFonts w:ascii="Times New Roman" w:hAnsi="Times New Roman" w:cs="Times New Roman"/>
                <w:sz w:val="20"/>
                <w:szCs w:val="20"/>
              </w:rPr>
              <w:t>МИНЕРАЛЬНЫЕ УДОБРЕНИЕ, НОРМА ВНЕСЕНИЯ, КОНСТРУКЦИЯ, ТЯГОВОЕ СОПРОТИВЛЕНИЕ, ТУКОВЫСЕВАЮЩИЙ АППАРАТ, ЛАБОРАТОРНАЯ УСТАНОВКА</w:t>
            </w:r>
          </w:p>
          <w:p w14:paraId="4CE3BDBB" w14:textId="77777777" w:rsidR="00F358E1" w:rsidRDefault="00F358E1" w:rsidP="00463FA0">
            <w:pPr>
              <w:spacing w:after="0" w:line="240" w:lineRule="auto"/>
              <w:rPr>
                <w:rFonts w:ascii="Times New Roman" w:hAnsi="Times New Roman" w:cs="Times New Roman"/>
                <w:b/>
                <w:sz w:val="20"/>
                <w:szCs w:val="20"/>
              </w:rPr>
            </w:pPr>
          </w:p>
          <w:p w14:paraId="4166BAEC" w14:textId="1B2F1147" w:rsidR="00F358E1" w:rsidRPr="00F358E1" w:rsidRDefault="001420DE" w:rsidP="00463FA0">
            <w:pPr>
              <w:spacing w:after="0" w:line="240" w:lineRule="auto"/>
              <w:rPr>
                <w:rFonts w:ascii="Times New Roman" w:hAnsi="Times New Roman" w:cs="Times New Roman"/>
                <w:bCs/>
                <w:sz w:val="20"/>
                <w:szCs w:val="20"/>
                <w:lang w:val="en-US"/>
              </w:rPr>
            </w:pPr>
            <w:hyperlink r:id="rId10" w:history="1">
              <w:r w:rsidRPr="00B85913">
                <w:rPr>
                  <w:rStyle w:val="Hyperlink"/>
                  <w:rFonts w:ascii="Times New Roman" w:hAnsi="Times New Roman" w:cs="Times New Roman"/>
                  <w:bCs/>
                  <w:sz w:val="20"/>
                  <w:szCs w:val="20"/>
                  <w:lang w:val="en-US"/>
                </w:rPr>
                <w:t>http://dx.doi.org/10.21515/1990-4665-202-001</w:t>
              </w:r>
            </w:hyperlink>
            <w:r>
              <w:rPr>
                <w:rFonts w:ascii="Times New Roman" w:hAnsi="Times New Roman" w:cs="Times New Roman"/>
                <w:bCs/>
                <w:sz w:val="20"/>
                <w:szCs w:val="20"/>
                <w:lang w:val="en-US"/>
              </w:rPr>
              <w:t xml:space="preserve"> </w:t>
            </w:r>
          </w:p>
        </w:tc>
        <w:tc>
          <w:tcPr>
            <w:tcW w:w="4530" w:type="dxa"/>
          </w:tcPr>
          <w:p w14:paraId="1D1DCF7F" w14:textId="50D3579E" w:rsidR="00E508E5" w:rsidRDefault="00E508E5" w:rsidP="00463FA0">
            <w:pPr>
              <w:spacing w:after="0" w:line="240" w:lineRule="auto"/>
              <w:rPr>
                <w:rFonts w:ascii="Times New Roman" w:hAnsi="Times New Roman" w:cs="Times New Roman"/>
                <w:color w:val="000000"/>
                <w:sz w:val="20"/>
                <w:szCs w:val="20"/>
                <w:lang w:val="en-US"/>
              </w:rPr>
            </w:pPr>
            <w:r w:rsidRPr="00463FA0">
              <w:rPr>
                <w:rFonts w:ascii="Times New Roman" w:hAnsi="Times New Roman" w:cs="Times New Roman"/>
                <w:color w:val="000000"/>
                <w:sz w:val="20"/>
                <w:szCs w:val="20"/>
                <w:lang w:val="en-US"/>
              </w:rPr>
              <w:t xml:space="preserve">UDC </w:t>
            </w:r>
            <w:r w:rsidR="00747FFE" w:rsidRPr="00463FA0">
              <w:rPr>
                <w:rFonts w:ascii="Times New Roman" w:hAnsi="Times New Roman" w:cs="Times New Roman"/>
                <w:sz w:val="20"/>
                <w:szCs w:val="20"/>
                <w:lang w:val="en-US"/>
              </w:rPr>
              <w:t>631.816.33</w:t>
            </w:r>
            <w:r w:rsidRPr="00463FA0">
              <w:rPr>
                <w:rFonts w:ascii="Times New Roman" w:hAnsi="Times New Roman" w:cs="Times New Roman"/>
                <w:color w:val="000000"/>
                <w:sz w:val="20"/>
                <w:szCs w:val="20"/>
                <w:lang w:val="en-US"/>
              </w:rPr>
              <w:t xml:space="preserve"> </w:t>
            </w:r>
          </w:p>
          <w:p w14:paraId="56D51F9D" w14:textId="77777777" w:rsidR="00463FA0" w:rsidRPr="00463FA0" w:rsidRDefault="00463FA0" w:rsidP="00463FA0">
            <w:pPr>
              <w:spacing w:after="0" w:line="240" w:lineRule="auto"/>
              <w:rPr>
                <w:rFonts w:ascii="Times New Roman" w:hAnsi="Times New Roman" w:cs="Times New Roman"/>
                <w:color w:val="000000"/>
                <w:sz w:val="20"/>
                <w:szCs w:val="20"/>
                <w:lang w:val="en-US"/>
              </w:rPr>
            </w:pPr>
          </w:p>
          <w:p w14:paraId="1BADF3DC" w14:textId="77777777" w:rsidR="004F1387" w:rsidRPr="00463FA0" w:rsidRDefault="00E508E5"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4.3.1.Technologies, machinery and equipment for the agro-industrial complex (technical sciences, agricultural sciences)</w:t>
            </w:r>
          </w:p>
          <w:p w14:paraId="7B7105A7" w14:textId="77777777" w:rsidR="006B2F69" w:rsidRPr="00463FA0" w:rsidRDefault="006B2F69" w:rsidP="00463FA0">
            <w:pPr>
              <w:spacing w:after="0" w:line="240" w:lineRule="auto"/>
              <w:rPr>
                <w:rFonts w:ascii="Times New Roman" w:hAnsi="Times New Roman" w:cs="Times New Roman"/>
                <w:sz w:val="20"/>
                <w:szCs w:val="20"/>
                <w:lang w:val="en-US"/>
              </w:rPr>
            </w:pPr>
          </w:p>
          <w:p w14:paraId="39F2C37E" w14:textId="77777777" w:rsidR="00D563BA" w:rsidRPr="00463FA0" w:rsidRDefault="00D563BA" w:rsidP="00463FA0">
            <w:pPr>
              <w:spacing w:after="0" w:line="240" w:lineRule="auto"/>
              <w:rPr>
                <w:rFonts w:ascii="Times New Roman" w:hAnsi="Times New Roman" w:cs="Times New Roman"/>
                <w:b/>
                <w:sz w:val="20"/>
                <w:szCs w:val="20"/>
                <w:lang w:val="en-US"/>
              </w:rPr>
            </w:pPr>
            <w:r w:rsidRPr="00463FA0">
              <w:rPr>
                <w:rFonts w:ascii="Times New Roman" w:hAnsi="Times New Roman" w:cs="Times New Roman"/>
                <w:b/>
                <w:sz w:val="20"/>
                <w:szCs w:val="20"/>
                <w:lang w:val="en-US"/>
              </w:rPr>
              <w:t>AN ALTERNATIVE METHOD OF APPLYING MINERAL FERTILIZERS AND SURFACE TILLAGE</w:t>
            </w:r>
          </w:p>
          <w:p w14:paraId="31427AF0" w14:textId="77777777" w:rsidR="006B2F69" w:rsidRPr="00463FA0" w:rsidRDefault="006B2F69" w:rsidP="00463FA0">
            <w:pPr>
              <w:spacing w:after="0" w:line="240" w:lineRule="auto"/>
              <w:rPr>
                <w:rFonts w:ascii="Times New Roman" w:hAnsi="Times New Roman" w:cs="Times New Roman"/>
                <w:b/>
                <w:sz w:val="20"/>
                <w:szCs w:val="20"/>
                <w:lang w:val="en-US"/>
              </w:rPr>
            </w:pPr>
          </w:p>
          <w:p w14:paraId="5E730B93" w14:textId="492AB45C" w:rsidR="00E508E5" w:rsidRPr="00463FA0" w:rsidRDefault="00E508E5"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Brusentsov Anatoly Sergeevich</w:t>
            </w:r>
          </w:p>
          <w:p w14:paraId="4ADEB25B" w14:textId="77777777" w:rsidR="00463FA0" w:rsidRDefault="00463FA0" w:rsidP="00463FA0">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С</w:t>
            </w:r>
            <w:r w:rsidR="00E508E5" w:rsidRPr="00463FA0">
              <w:rPr>
                <w:rFonts w:ascii="Times New Roman" w:hAnsi="Times New Roman" w:cs="Times New Roman"/>
                <w:sz w:val="20"/>
                <w:szCs w:val="20"/>
                <w:lang w:val="en-US"/>
              </w:rPr>
              <w:t>and.</w:t>
            </w:r>
            <w:r>
              <w:rPr>
                <w:rFonts w:ascii="Times New Roman" w:hAnsi="Times New Roman" w:cs="Times New Roman"/>
                <w:sz w:val="20"/>
                <w:szCs w:val="20"/>
                <w:lang w:val="en-US"/>
              </w:rPr>
              <w:t>T</w:t>
            </w:r>
            <w:r w:rsidR="00E508E5" w:rsidRPr="00463FA0">
              <w:rPr>
                <w:rFonts w:ascii="Times New Roman" w:hAnsi="Times New Roman" w:cs="Times New Roman"/>
                <w:sz w:val="20"/>
                <w:szCs w:val="20"/>
                <w:lang w:val="en-US"/>
              </w:rPr>
              <w:t>ech.</w:t>
            </w:r>
            <w:r>
              <w:rPr>
                <w:rFonts w:ascii="Times New Roman" w:hAnsi="Times New Roman" w:cs="Times New Roman"/>
                <w:sz w:val="20"/>
                <w:szCs w:val="20"/>
                <w:lang w:val="en-US"/>
              </w:rPr>
              <w:t>S</w:t>
            </w:r>
            <w:r w:rsidR="00E508E5" w:rsidRPr="00463FA0">
              <w:rPr>
                <w:rFonts w:ascii="Times New Roman" w:hAnsi="Times New Roman" w:cs="Times New Roman"/>
                <w:sz w:val="20"/>
                <w:szCs w:val="20"/>
                <w:lang w:val="en-US"/>
              </w:rPr>
              <w:t>ci</w:t>
            </w:r>
            <w:r>
              <w:rPr>
                <w:rFonts w:ascii="Times New Roman" w:hAnsi="Times New Roman" w:cs="Times New Roman"/>
                <w:sz w:val="20"/>
                <w:szCs w:val="20"/>
                <w:lang w:val="en-US"/>
              </w:rPr>
              <w:t>.</w:t>
            </w:r>
            <w:r w:rsidR="00E508E5" w:rsidRPr="00463FA0">
              <w:rPr>
                <w:rFonts w:ascii="Times New Roman" w:hAnsi="Times New Roman" w:cs="Times New Roman"/>
                <w:sz w:val="20"/>
                <w:szCs w:val="20"/>
                <w:lang w:val="en-US"/>
              </w:rPr>
              <w:t>, associate professor</w:t>
            </w:r>
          </w:p>
          <w:p w14:paraId="4C415345" w14:textId="097439EB" w:rsidR="00E508E5" w:rsidRPr="00463FA0" w:rsidRDefault="00E508E5"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 xml:space="preserve">Author ID: 700969 </w:t>
            </w:r>
          </w:p>
          <w:p w14:paraId="012465FF" w14:textId="3880C6C4" w:rsidR="00E508E5" w:rsidRPr="00463FA0" w:rsidRDefault="00463FA0" w:rsidP="00463FA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E508E5" w:rsidRPr="00463FA0">
              <w:rPr>
                <w:rFonts w:ascii="Times New Roman" w:hAnsi="Times New Roman" w:cs="Times New Roman"/>
                <w:sz w:val="20"/>
                <w:szCs w:val="20"/>
                <w:lang w:val="en-US"/>
              </w:rPr>
              <w:t xml:space="preserve">SPIN – </w:t>
            </w:r>
            <w:r>
              <w:rPr>
                <w:rFonts w:ascii="Times New Roman" w:hAnsi="Times New Roman" w:cs="Times New Roman"/>
                <w:sz w:val="20"/>
                <w:szCs w:val="20"/>
                <w:lang w:val="en-US"/>
              </w:rPr>
              <w:t>code</w:t>
            </w:r>
            <w:r w:rsidR="00E508E5" w:rsidRPr="00463FA0">
              <w:rPr>
                <w:rFonts w:ascii="Times New Roman" w:hAnsi="Times New Roman" w:cs="Times New Roman"/>
                <w:sz w:val="20"/>
                <w:szCs w:val="20"/>
                <w:lang w:val="en-US"/>
              </w:rPr>
              <w:t xml:space="preserve">: 8664-5403 </w:t>
            </w:r>
          </w:p>
          <w:p w14:paraId="6C6998A3" w14:textId="77777777" w:rsidR="00E508E5" w:rsidRPr="00463FA0" w:rsidRDefault="00E508E5"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ORSCID ID:</w:t>
            </w:r>
            <w:r w:rsidR="003E016A" w:rsidRPr="00463FA0">
              <w:rPr>
                <w:rStyle w:val="notranslate"/>
                <w:rFonts w:ascii="Times New Roman" w:hAnsi="Times New Roman" w:cs="Times New Roman"/>
                <w:color w:val="000000" w:themeColor="text1"/>
                <w:sz w:val="20"/>
                <w:szCs w:val="20"/>
                <w:shd w:val="clear" w:color="auto" w:fill="FFFFFF"/>
                <w:lang w:val="en-US"/>
              </w:rPr>
              <w:t xml:space="preserve"> </w:t>
            </w:r>
            <w:hyperlink r:id="rId11" w:tgtFrame="_blank" w:history="1">
              <w:r w:rsidR="003E016A" w:rsidRPr="00463FA0">
                <w:rPr>
                  <w:rStyle w:val="Hyperlink"/>
                  <w:rFonts w:ascii="Times New Roman" w:hAnsi="Times New Roman" w:cs="Times New Roman"/>
                  <w:color w:val="000000" w:themeColor="text1"/>
                  <w:sz w:val="20"/>
                  <w:szCs w:val="20"/>
                  <w:u w:val="none"/>
                  <w:shd w:val="clear" w:color="auto" w:fill="FFFFFF"/>
                  <w:lang w:val="en-US"/>
                </w:rPr>
                <w:t>0009-0004-7933-3402</w:t>
              </w:r>
            </w:hyperlink>
          </w:p>
          <w:p w14:paraId="2A119D7A" w14:textId="3F562565" w:rsidR="00E508E5" w:rsidRPr="00463FA0" w:rsidRDefault="00E508E5"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 xml:space="preserve">Scopus ID: 57300646400 </w:t>
            </w:r>
          </w:p>
          <w:p w14:paraId="00D324DF" w14:textId="77777777" w:rsidR="00E508E5" w:rsidRPr="00463FA0" w:rsidRDefault="00E508E5"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 xml:space="preserve">Researcher ID: </w:t>
            </w:r>
            <w:r w:rsidRPr="00463FA0">
              <w:rPr>
                <w:rFonts w:ascii="Times New Roman" w:hAnsi="Times New Roman" w:cs="Times New Roman"/>
                <w:sz w:val="20"/>
                <w:szCs w:val="20"/>
                <w:shd w:val="clear" w:color="auto" w:fill="FFFFFF"/>
                <w:lang w:val="en-US"/>
              </w:rPr>
              <w:t>HHC-0668-2022</w:t>
            </w:r>
            <w:r w:rsidRPr="00463FA0">
              <w:rPr>
                <w:rFonts w:ascii="Times New Roman" w:hAnsi="Times New Roman" w:cs="Times New Roman"/>
                <w:sz w:val="20"/>
                <w:szCs w:val="20"/>
                <w:lang w:val="en-US"/>
              </w:rPr>
              <w:t xml:space="preserve"> </w:t>
            </w:r>
          </w:p>
          <w:p w14:paraId="3F3A206E" w14:textId="77777777" w:rsidR="008F37E5" w:rsidRPr="00463FA0" w:rsidRDefault="003B7604" w:rsidP="00463FA0">
            <w:pPr>
              <w:pStyle w:val="NoSpacing"/>
              <w:rPr>
                <w:rFonts w:ascii="Times New Roman" w:hAnsi="Times New Roman" w:cs="Times New Roman"/>
                <w:sz w:val="20"/>
                <w:szCs w:val="20"/>
                <w:lang w:val="en-US"/>
              </w:rPr>
            </w:pPr>
            <w:hyperlink r:id="rId12" w:history="1">
              <w:r w:rsidR="008F37E5" w:rsidRPr="00463FA0">
                <w:rPr>
                  <w:rStyle w:val="Hyperlink"/>
                  <w:rFonts w:ascii="Times New Roman" w:hAnsi="Times New Roman" w:cs="Times New Roman"/>
                  <w:sz w:val="20"/>
                  <w:szCs w:val="20"/>
                  <w:lang w:val="en-US"/>
                </w:rPr>
                <w:t>brusencov.a@edu.kubsau.ru</w:t>
              </w:r>
            </w:hyperlink>
          </w:p>
          <w:p w14:paraId="33FAF640" w14:textId="77777777" w:rsidR="008F37E5" w:rsidRPr="00463FA0" w:rsidRDefault="008F37E5" w:rsidP="00463FA0">
            <w:pPr>
              <w:spacing w:after="0" w:line="240" w:lineRule="auto"/>
              <w:rPr>
                <w:rFonts w:ascii="Times New Roman" w:hAnsi="Times New Roman" w:cs="Times New Roman"/>
                <w:sz w:val="20"/>
                <w:szCs w:val="20"/>
                <w:lang w:val="en-US"/>
              </w:rPr>
            </w:pPr>
          </w:p>
          <w:p w14:paraId="3DC5D5D5" w14:textId="5C6D198F" w:rsidR="008F37E5" w:rsidRPr="00463FA0" w:rsidRDefault="008F37E5"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Yakovlev Artem Yurievich</w:t>
            </w:r>
          </w:p>
          <w:p w14:paraId="69A92B63" w14:textId="77777777" w:rsidR="008F37E5" w:rsidRPr="00463FA0" w:rsidRDefault="008F37E5"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student of the Department of Processes and machines in agribusiness</w:t>
            </w:r>
          </w:p>
          <w:p w14:paraId="19F25B18" w14:textId="77777777" w:rsidR="008F37E5" w:rsidRPr="00463FA0" w:rsidRDefault="003B7604" w:rsidP="00463FA0">
            <w:pPr>
              <w:spacing w:after="0" w:line="240" w:lineRule="auto"/>
              <w:rPr>
                <w:rFonts w:ascii="Times New Roman" w:hAnsi="Times New Roman" w:cs="Times New Roman"/>
                <w:sz w:val="20"/>
                <w:szCs w:val="20"/>
                <w:lang w:val="en-US"/>
              </w:rPr>
            </w:pPr>
            <w:hyperlink r:id="rId13" w:history="1">
              <w:r w:rsidR="008F37E5" w:rsidRPr="00463FA0">
                <w:rPr>
                  <w:rStyle w:val="Hyperlink"/>
                  <w:rFonts w:ascii="Times New Roman" w:hAnsi="Times New Roman" w:cs="Times New Roman"/>
                  <w:sz w:val="20"/>
                  <w:szCs w:val="20"/>
                  <w:lang w:val="en-US"/>
                </w:rPr>
                <w:t>Artemjkx@gmail.com</w:t>
              </w:r>
            </w:hyperlink>
          </w:p>
          <w:p w14:paraId="101058B0" w14:textId="607A6E3F" w:rsidR="00A54613" w:rsidRPr="00F358E1" w:rsidRDefault="00D0519B" w:rsidP="00463FA0">
            <w:pPr>
              <w:spacing w:after="0" w:line="240" w:lineRule="auto"/>
              <w:rPr>
                <w:rFonts w:ascii="Times New Roman" w:hAnsi="Times New Roman" w:cs="Times New Roman"/>
                <w:i/>
                <w:iCs/>
                <w:sz w:val="20"/>
                <w:szCs w:val="20"/>
                <w:lang w:val="en-US"/>
              </w:rPr>
            </w:pPr>
            <w:r w:rsidRPr="00F358E1">
              <w:rPr>
                <w:rFonts w:ascii="Times New Roman" w:hAnsi="Times New Roman" w:cs="Times New Roman"/>
                <w:i/>
                <w:iCs/>
                <w:sz w:val="20"/>
                <w:szCs w:val="20"/>
                <w:lang w:val="en-US"/>
              </w:rPr>
              <w:t>Federal State Budgetary Educational Institution of Higher Education "Kuban State Agrarian University named after I.T. Trubilin", Krasnodar, Russia</w:t>
            </w:r>
          </w:p>
          <w:p w14:paraId="5E2716E0" w14:textId="77777777" w:rsidR="00A54613" w:rsidRPr="00463FA0" w:rsidRDefault="00A54613" w:rsidP="00463FA0">
            <w:pPr>
              <w:spacing w:after="0" w:line="240" w:lineRule="auto"/>
              <w:rPr>
                <w:rFonts w:ascii="Times New Roman" w:hAnsi="Times New Roman" w:cs="Times New Roman"/>
                <w:sz w:val="20"/>
                <w:szCs w:val="20"/>
                <w:lang w:val="en-US"/>
              </w:rPr>
            </w:pPr>
          </w:p>
          <w:p w14:paraId="1CA58AE6" w14:textId="02F03048" w:rsidR="006B2249" w:rsidRPr="00463FA0" w:rsidRDefault="006B2249"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sz w:val="20"/>
                <w:szCs w:val="20"/>
                <w:lang w:val="en-US"/>
              </w:rPr>
              <w:t>One of the important aspects of modern agriculture is the creation of new technologies for cultivating field crops based on energy-saving technical means that will create conditions for organic farming, preserve the humus layer and improve the quality of the operation performed. The combination of the operation of applying mineral fertilizers and surface tillage will improve the quality of the operation performed by reducing the time of embedding fertilizer into the soil with the pointed foot of the cultivator, as well as pruning weeds, loosening and leveling the surface layer of the soil. The use of a rolling working body ensures high-quality crumbling of soil aggregates</w:t>
            </w:r>
          </w:p>
          <w:p w14:paraId="15CE4A90" w14:textId="77777777" w:rsidR="006E06BE" w:rsidRPr="00463FA0" w:rsidRDefault="006E06BE" w:rsidP="00463FA0">
            <w:pPr>
              <w:spacing w:after="0" w:line="240" w:lineRule="auto"/>
              <w:rPr>
                <w:rFonts w:ascii="Times New Roman" w:hAnsi="Times New Roman" w:cs="Times New Roman"/>
                <w:color w:val="000000"/>
                <w:sz w:val="20"/>
                <w:szCs w:val="20"/>
                <w:lang w:val="en-US"/>
              </w:rPr>
            </w:pPr>
          </w:p>
          <w:p w14:paraId="260F21D9" w14:textId="5378E012" w:rsidR="006B2F69" w:rsidRDefault="006B2F69" w:rsidP="00463FA0">
            <w:pPr>
              <w:spacing w:after="0" w:line="240" w:lineRule="auto"/>
              <w:rPr>
                <w:rFonts w:ascii="Times New Roman" w:hAnsi="Times New Roman" w:cs="Times New Roman"/>
                <w:color w:val="000000"/>
                <w:sz w:val="20"/>
                <w:szCs w:val="20"/>
                <w:lang w:val="en-US"/>
              </w:rPr>
            </w:pPr>
          </w:p>
          <w:p w14:paraId="5F38E8EF" w14:textId="77777777" w:rsidR="00F358E1" w:rsidRPr="00463FA0" w:rsidRDefault="00F358E1" w:rsidP="00463FA0">
            <w:pPr>
              <w:spacing w:after="0" w:line="240" w:lineRule="auto"/>
              <w:rPr>
                <w:rFonts w:ascii="Times New Roman" w:hAnsi="Times New Roman" w:cs="Times New Roman"/>
                <w:color w:val="000000"/>
                <w:sz w:val="20"/>
                <w:szCs w:val="20"/>
                <w:lang w:val="en-US"/>
              </w:rPr>
            </w:pPr>
          </w:p>
          <w:p w14:paraId="2D9249C4" w14:textId="77777777" w:rsidR="006B2F69" w:rsidRPr="00463FA0" w:rsidRDefault="006B2F69" w:rsidP="00463FA0">
            <w:pPr>
              <w:spacing w:after="0" w:line="240" w:lineRule="auto"/>
              <w:rPr>
                <w:rFonts w:ascii="Times New Roman" w:hAnsi="Times New Roman" w:cs="Times New Roman"/>
                <w:color w:val="000000"/>
                <w:sz w:val="20"/>
                <w:szCs w:val="20"/>
                <w:lang w:val="en-US"/>
              </w:rPr>
            </w:pPr>
          </w:p>
          <w:p w14:paraId="6024A610" w14:textId="254CF3DD" w:rsidR="006E06BE" w:rsidRPr="00463FA0" w:rsidRDefault="00AE6654" w:rsidP="00463FA0">
            <w:pPr>
              <w:spacing w:after="0" w:line="240" w:lineRule="auto"/>
              <w:rPr>
                <w:rFonts w:ascii="Times New Roman" w:hAnsi="Times New Roman" w:cs="Times New Roman"/>
                <w:sz w:val="20"/>
                <w:szCs w:val="20"/>
                <w:lang w:val="en-US"/>
              </w:rPr>
            </w:pPr>
            <w:r w:rsidRPr="00463FA0">
              <w:rPr>
                <w:rFonts w:ascii="Times New Roman" w:hAnsi="Times New Roman" w:cs="Times New Roman"/>
                <w:color w:val="000000"/>
                <w:sz w:val="20"/>
                <w:szCs w:val="20"/>
                <w:lang w:val="en-US"/>
              </w:rPr>
              <w:t xml:space="preserve">Keywords: </w:t>
            </w:r>
            <w:r w:rsidR="006E06BE" w:rsidRPr="00463FA0">
              <w:rPr>
                <w:rFonts w:ascii="Times New Roman" w:hAnsi="Times New Roman" w:cs="Times New Roman"/>
                <w:sz w:val="20"/>
                <w:szCs w:val="20"/>
                <w:lang w:val="en-US"/>
              </w:rPr>
              <w:t>SOIL, WORKING BODY, RESEARCH, MINERAL FERTILIZERS, RATE OF DISPLACEMENT, CONSTRUCTION, TRACTION RESISTANCE, TOW-RAISING APPARATUS, LABORATORY INSTALLATION</w:t>
            </w:r>
          </w:p>
          <w:p w14:paraId="7903A70D" w14:textId="77777777" w:rsidR="00AE6654" w:rsidRPr="00463FA0" w:rsidRDefault="00AE6654" w:rsidP="00463FA0">
            <w:pPr>
              <w:spacing w:after="0" w:line="240" w:lineRule="auto"/>
              <w:rPr>
                <w:rFonts w:ascii="Times New Roman" w:hAnsi="Times New Roman" w:cs="Times New Roman"/>
                <w:sz w:val="20"/>
                <w:szCs w:val="20"/>
                <w:lang w:val="en-US"/>
              </w:rPr>
            </w:pPr>
          </w:p>
        </w:tc>
      </w:tr>
    </w:tbl>
    <w:p w14:paraId="730A4900" w14:textId="77777777" w:rsidR="004F1387" w:rsidRPr="00E508E5" w:rsidRDefault="004F1387" w:rsidP="00E14680">
      <w:pPr>
        <w:spacing w:after="0" w:line="240" w:lineRule="auto"/>
        <w:jc w:val="center"/>
        <w:rPr>
          <w:rFonts w:ascii="Times New Roman" w:hAnsi="Times New Roman" w:cs="Times New Roman"/>
          <w:b/>
          <w:sz w:val="28"/>
          <w:szCs w:val="28"/>
          <w:lang w:val="en-US"/>
        </w:rPr>
      </w:pPr>
    </w:p>
    <w:p w14:paraId="6C9F8C78" w14:textId="77777777" w:rsidR="004F1387" w:rsidRPr="00E508E5" w:rsidRDefault="004F1387" w:rsidP="00E14680">
      <w:pPr>
        <w:spacing w:after="0" w:line="240" w:lineRule="auto"/>
        <w:jc w:val="center"/>
        <w:rPr>
          <w:rFonts w:ascii="Times New Roman" w:hAnsi="Times New Roman" w:cs="Times New Roman"/>
          <w:b/>
          <w:sz w:val="28"/>
          <w:szCs w:val="28"/>
          <w:lang w:val="en-US"/>
        </w:rPr>
      </w:pPr>
    </w:p>
    <w:p w14:paraId="3FDCC105" w14:textId="77777777" w:rsidR="004F1387" w:rsidRPr="00E508E5" w:rsidRDefault="004F1387" w:rsidP="00E14680">
      <w:pPr>
        <w:spacing w:after="0" w:line="240" w:lineRule="auto"/>
        <w:jc w:val="center"/>
        <w:rPr>
          <w:rFonts w:ascii="Times New Roman" w:hAnsi="Times New Roman" w:cs="Times New Roman"/>
          <w:b/>
          <w:sz w:val="28"/>
          <w:szCs w:val="28"/>
          <w:lang w:val="en-US"/>
        </w:rPr>
      </w:pPr>
    </w:p>
    <w:p w14:paraId="12E5A62D" w14:textId="77777777" w:rsidR="004F1387" w:rsidRPr="00E508E5" w:rsidRDefault="004F1387" w:rsidP="00E14680">
      <w:pPr>
        <w:spacing w:after="0" w:line="240" w:lineRule="auto"/>
        <w:jc w:val="center"/>
        <w:rPr>
          <w:rFonts w:ascii="Times New Roman" w:hAnsi="Times New Roman" w:cs="Times New Roman"/>
          <w:b/>
          <w:sz w:val="28"/>
          <w:szCs w:val="28"/>
          <w:lang w:val="en-US"/>
        </w:rPr>
      </w:pPr>
    </w:p>
    <w:p w14:paraId="0F24B928" w14:textId="77777777" w:rsidR="004F1387" w:rsidRDefault="004F1387" w:rsidP="00E14680">
      <w:pPr>
        <w:spacing w:after="0" w:line="240" w:lineRule="auto"/>
        <w:jc w:val="center"/>
        <w:rPr>
          <w:rFonts w:ascii="Times New Roman" w:hAnsi="Times New Roman" w:cs="Times New Roman"/>
          <w:b/>
          <w:sz w:val="28"/>
          <w:szCs w:val="28"/>
          <w:lang w:val="en-US"/>
        </w:rPr>
      </w:pPr>
    </w:p>
    <w:p w14:paraId="0EDFFED6" w14:textId="77777777" w:rsidR="00023520" w:rsidRDefault="00466AEC" w:rsidP="00023520">
      <w:pPr>
        <w:pStyle w:val="NoSpacing"/>
        <w:spacing w:line="360" w:lineRule="auto"/>
        <w:ind w:firstLine="709"/>
        <w:jc w:val="both"/>
        <w:rPr>
          <w:rFonts w:ascii="Times New Roman" w:hAnsi="Times New Roman" w:cs="Times New Roman"/>
          <w:sz w:val="28"/>
          <w:szCs w:val="28"/>
        </w:rPr>
      </w:pPr>
      <w:r w:rsidRPr="00F726F9">
        <w:rPr>
          <w:rFonts w:ascii="Times New Roman" w:hAnsi="Times New Roman" w:cs="Times New Roman"/>
          <w:b/>
          <w:sz w:val="28"/>
          <w:szCs w:val="28"/>
        </w:rPr>
        <w:lastRenderedPageBreak/>
        <w:t>Введение</w:t>
      </w:r>
      <w:r w:rsidRPr="00F726F9">
        <w:rPr>
          <w:rFonts w:ascii="Times New Roman" w:hAnsi="Times New Roman" w:cs="Times New Roman"/>
          <w:sz w:val="28"/>
          <w:szCs w:val="28"/>
        </w:rPr>
        <w:t>.</w:t>
      </w:r>
      <w:r>
        <w:t xml:space="preserve"> </w:t>
      </w:r>
      <w:r w:rsidR="00160B92">
        <w:rPr>
          <w:rFonts w:ascii="Times New Roman" w:hAnsi="Times New Roman" w:cs="Times New Roman"/>
          <w:sz w:val="28"/>
          <w:szCs w:val="28"/>
        </w:rPr>
        <w:t xml:space="preserve">Поиск новых технологий требует обновление технических средств АПК. </w:t>
      </w:r>
      <w:r w:rsidR="00023520">
        <w:rPr>
          <w:rFonts w:ascii="Times New Roman" w:hAnsi="Times New Roman" w:cs="Times New Roman"/>
          <w:sz w:val="28"/>
          <w:szCs w:val="28"/>
        </w:rPr>
        <w:t xml:space="preserve">В связи с этим, возникает необходимость в совершенствовании сельскохозяйственной техники, чтобы увеличить </w:t>
      </w:r>
      <w:r w:rsidR="00160B92">
        <w:rPr>
          <w:rFonts w:ascii="Times New Roman" w:hAnsi="Times New Roman" w:cs="Times New Roman"/>
          <w:sz w:val="28"/>
          <w:szCs w:val="28"/>
        </w:rPr>
        <w:t xml:space="preserve">уборочную </w:t>
      </w:r>
      <w:r w:rsidR="00023520">
        <w:rPr>
          <w:rFonts w:ascii="Times New Roman" w:hAnsi="Times New Roman" w:cs="Times New Roman"/>
          <w:sz w:val="28"/>
          <w:szCs w:val="28"/>
        </w:rPr>
        <w:t>урожайность</w:t>
      </w:r>
      <w:r w:rsidR="00160B92">
        <w:rPr>
          <w:rFonts w:ascii="Times New Roman" w:hAnsi="Times New Roman" w:cs="Times New Roman"/>
          <w:sz w:val="28"/>
          <w:szCs w:val="28"/>
        </w:rPr>
        <w:t>,</w:t>
      </w:r>
      <w:r w:rsidR="00023520">
        <w:rPr>
          <w:rFonts w:ascii="Times New Roman" w:hAnsi="Times New Roman" w:cs="Times New Roman"/>
          <w:sz w:val="28"/>
          <w:szCs w:val="28"/>
        </w:rPr>
        <w:t xml:space="preserve"> качество продукции</w:t>
      </w:r>
      <w:r w:rsidR="00160B92">
        <w:rPr>
          <w:rFonts w:ascii="Times New Roman" w:hAnsi="Times New Roman" w:cs="Times New Roman"/>
          <w:sz w:val="28"/>
          <w:szCs w:val="28"/>
        </w:rPr>
        <w:t xml:space="preserve"> и </w:t>
      </w:r>
      <w:r w:rsidR="009F2B6C">
        <w:rPr>
          <w:rFonts w:ascii="Times New Roman" w:hAnsi="Times New Roman" w:cs="Times New Roman"/>
          <w:sz w:val="28"/>
          <w:szCs w:val="28"/>
        </w:rPr>
        <w:t>создать условие для реализации ресурсосберегающих технологий возделывания сельскохозяйственной продукции</w:t>
      </w:r>
      <w:r w:rsidR="005A40F0">
        <w:rPr>
          <w:rFonts w:ascii="Times New Roman" w:hAnsi="Times New Roman" w:cs="Times New Roman"/>
          <w:sz w:val="28"/>
          <w:szCs w:val="28"/>
        </w:rPr>
        <w:t xml:space="preserve"> [1]</w:t>
      </w:r>
      <w:r w:rsidR="00023520">
        <w:rPr>
          <w:rFonts w:ascii="Times New Roman" w:hAnsi="Times New Roman" w:cs="Times New Roman"/>
          <w:sz w:val="28"/>
          <w:szCs w:val="28"/>
        </w:rPr>
        <w:t>.</w:t>
      </w:r>
      <w:r w:rsidR="00160B92">
        <w:rPr>
          <w:rFonts w:ascii="Times New Roman" w:hAnsi="Times New Roman" w:cs="Times New Roman"/>
          <w:sz w:val="28"/>
          <w:szCs w:val="28"/>
        </w:rPr>
        <w:t xml:space="preserve"> </w:t>
      </w:r>
      <w:r w:rsidR="009F2B6C" w:rsidRPr="00F726F9">
        <w:rPr>
          <w:rFonts w:ascii="Times New Roman" w:hAnsi="Times New Roman" w:cs="Times New Roman"/>
          <w:sz w:val="28"/>
          <w:szCs w:val="28"/>
        </w:rPr>
        <w:t>Применение интенсивных технологий требует постоянного обогащения питательными веществами восполнения, гумусного баланса почв. Нехватка возникает также и в минеральные элементы в почве также необходимых для формирования больших урожаев</w:t>
      </w:r>
      <w:r w:rsidR="009F2B6C">
        <w:rPr>
          <w:rFonts w:ascii="Times New Roman" w:hAnsi="Times New Roman" w:cs="Times New Roman"/>
          <w:sz w:val="28"/>
          <w:szCs w:val="28"/>
        </w:rPr>
        <w:t>. Одной из наиболее важных задач в сельском хозяйстве является внесение минеральных удобрений и поверхностная обработка почвы. Это необходимо для того, чтобы обеспечить растения всеми необходимыми питательными веществами, а также для борьбы с сорняками,</w:t>
      </w:r>
      <w:r w:rsidR="009F2B6C" w:rsidRPr="009F2B6C">
        <w:rPr>
          <w:rFonts w:ascii="Times New Roman" w:hAnsi="Times New Roman" w:cs="Times New Roman"/>
          <w:sz w:val="28"/>
          <w:szCs w:val="28"/>
        </w:rPr>
        <w:t xml:space="preserve"> </w:t>
      </w:r>
      <w:r w:rsidR="009F2B6C">
        <w:rPr>
          <w:rFonts w:ascii="Times New Roman" w:hAnsi="Times New Roman" w:cs="Times New Roman"/>
          <w:sz w:val="28"/>
          <w:szCs w:val="28"/>
        </w:rPr>
        <w:t>вредителями и созданию благоприятного агрегатного состояния перед посевом</w:t>
      </w:r>
      <w:r w:rsidR="00513A8A" w:rsidRPr="00513A8A">
        <w:rPr>
          <w:rFonts w:ascii="Times New Roman" w:hAnsi="Times New Roman" w:cs="Times New Roman"/>
          <w:sz w:val="28"/>
          <w:szCs w:val="28"/>
        </w:rPr>
        <w:t xml:space="preserve"> [2]</w:t>
      </w:r>
      <w:r w:rsidR="009F2B6C">
        <w:rPr>
          <w:rFonts w:ascii="Times New Roman" w:hAnsi="Times New Roman" w:cs="Times New Roman"/>
          <w:sz w:val="28"/>
          <w:szCs w:val="28"/>
        </w:rPr>
        <w:t>.</w:t>
      </w:r>
      <w:r w:rsidR="00F11124">
        <w:rPr>
          <w:rFonts w:ascii="Times New Roman" w:hAnsi="Times New Roman" w:cs="Times New Roman"/>
          <w:sz w:val="28"/>
          <w:szCs w:val="28"/>
        </w:rPr>
        <w:t xml:space="preserve"> Обязательно перед посевом озимой пшеницы или яровых выполняют подкормку и механическую обработку поля. После разбрасывания удобрений по полю необходимо выполнить заделку под слой почвы </w:t>
      </w:r>
      <w:r w:rsidR="00B818D0">
        <w:rPr>
          <w:rFonts w:ascii="Times New Roman" w:hAnsi="Times New Roman" w:cs="Times New Roman"/>
          <w:sz w:val="28"/>
          <w:szCs w:val="28"/>
        </w:rPr>
        <w:t>рабочими органами,</w:t>
      </w:r>
      <w:r w:rsidR="00F11124">
        <w:rPr>
          <w:rFonts w:ascii="Times New Roman" w:hAnsi="Times New Roman" w:cs="Times New Roman"/>
          <w:sz w:val="28"/>
          <w:szCs w:val="28"/>
        </w:rPr>
        <w:t xml:space="preserve"> расположенными для сплошной обработки почвы</w:t>
      </w:r>
      <w:r w:rsidR="00B818D0">
        <w:rPr>
          <w:rFonts w:ascii="Times New Roman" w:hAnsi="Times New Roman" w:cs="Times New Roman"/>
          <w:sz w:val="28"/>
          <w:szCs w:val="28"/>
        </w:rPr>
        <w:t>.</w:t>
      </w:r>
      <w:r w:rsidR="00F11124">
        <w:rPr>
          <w:rFonts w:ascii="Times New Roman" w:hAnsi="Times New Roman" w:cs="Times New Roman"/>
          <w:sz w:val="28"/>
          <w:szCs w:val="28"/>
        </w:rPr>
        <w:t xml:space="preserve"> </w:t>
      </w:r>
      <w:r w:rsidR="00B818D0">
        <w:rPr>
          <w:rFonts w:ascii="Times New Roman" w:hAnsi="Times New Roman" w:cs="Times New Roman"/>
          <w:sz w:val="28"/>
          <w:szCs w:val="28"/>
        </w:rPr>
        <w:t>Как правило такими рабочими органами являются стрельчатые лапы, дисковые рабочие органы, чизели и легкие бороны. Для повышения питательных веществ в почве исполь</w:t>
      </w:r>
      <w:r w:rsidR="00F05B5D">
        <w:rPr>
          <w:rFonts w:ascii="Times New Roman" w:hAnsi="Times New Roman" w:cs="Times New Roman"/>
          <w:sz w:val="28"/>
          <w:szCs w:val="28"/>
        </w:rPr>
        <w:t>зуют азотосодержащие компоненты, калийные, фосфаты. Необходимость заделки вызваны гигроскопичностью</w:t>
      </w:r>
      <w:r w:rsidR="00333732">
        <w:rPr>
          <w:rFonts w:ascii="Times New Roman" w:hAnsi="Times New Roman" w:cs="Times New Roman"/>
          <w:sz w:val="28"/>
          <w:szCs w:val="28"/>
        </w:rPr>
        <w:t xml:space="preserve">, при выпадении осадков удобрения растворяются и поднимаются в зону питания растений </w:t>
      </w:r>
      <w:r w:rsidR="00513A8A" w:rsidRPr="00333732">
        <w:rPr>
          <w:rFonts w:ascii="Times New Roman" w:hAnsi="Times New Roman" w:cs="Times New Roman"/>
          <w:sz w:val="28"/>
          <w:szCs w:val="28"/>
          <w:shd w:val="clear" w:color="auto" w:fill="FFFFFF"/>
        </w:rPr>
        <w:t>[3]</w:t>
      </w:r>
      <w:r w:rsidR="009636C5" w:rsidRPr="00333732">
        <w:rPr>
          <w:rFonts w:ascii="Times New Roman" w:hAnsi="Times New Roman" w:cs="Times New Roman"/>
          <w:sz w:val="28"/>
          <w:szCs w:val="28"/>
          <w:shd w:val="clear" w:color="auto" w:fill="FFFFFF"/>
        </w:rPr>
        <w:t>.</w:t>
      </w:r>
      <w:r w:rsidR="00333732">
        <w:rPr>
          <w:rFonts w:ascii="Times New Roman" w:hAnsi="Times New Roman" w:cs="Times New Roman"/>
          <w:sz w:val="28"/>
          <w:szCs w:val="28"/>
          <w:shd w:val="clear" w:color="auto" w:fill="FFFFFF"/>
        </w:rPr>
        <w:t xml:space="preserve"> Необходимо вносить равномерно распределяя по всей поверхности поля, заделывая на глубину 2-3 см меньше чем глубина посевы таким образом для выполнения данной операции в технологии задействуется </w:t>
      </w:r>
      <w:r w:rsidR="006111F4">
        <w:rPr>
          <w:rFonts w:ascii="Times New Roman" w:hAnsi="Times New Roman" w:cs="Times New Roman"/>
          <w:sz w:val="28"/>
          <w:szCs w:val="28"/>
          <w:shd w:val="clear" w:color="auto" w:fill="FFFFFF"/>
        </w:rPr>
        <w:t xml:space="preserve">два типа машинно-тракторного агрегата. </w:t>
      </w:r>
      <w:r w:rsidR="0007235E">
        <w:rPr>
          <w:rFonts w:ascii="Times New Roman" w:hAnsi="Times New Roman" w:cs="Times New Roman"/>
          <w:sz w:val="28"/>
          <w:szCs w:val="28"/>
          <w:shd w:val="clear" w:color="auto" w:fill="FFFFFF"/>
        </w:rPr>
        <w:t>Развитие автоматических систем регулировки положения рабочих органов в зависимости от внешних факторов и состояния удобрения способствует более «тонкой» настройки и позволяет существенно экономит минеральные удобрения.</w:t>
      </w:r>
      <w:r w:rsidR="001B364D">
        <w:rPr>
          <w:rFonts w:ascii="Times New Roman" w:hAnsi="Times New Roman" w:cs="Times New Roman"/>
          <w:sz w:val="28"/>
          <w:szCs w:val="28"/>
          <w:shd w:val="clear" w:color="auto" w:fill="FFFFFF"/>
        </w:rPr>
        <w:t xml:space="preserve"> </w:t>
      </w:r>
      <w:r w:rsidR="001B364D" w:rsidRPr="001B364D">
        <w:rPr>
          <w:rFonts w:ascii="Times New Roman" w:hAnsi="Times New Roman" w:cs="Times New Roman"/>
          <w:sz w:val="28"/>
          <w:szCs w:val="28"/>
        </w:rPr>
        <w:lastRenderedPageBreak/>
        <w:t xml:space="preserve">Продовольственная безопасность государства является одной из ключевых отраслей экономики многих стран. Одним из важных этапов в производстве сельскохозяйственной продукции является обработка почвы и внесение минеральных удобрений. Для этого используются различные агрегаты, но не все из них являются универсальными и эффективными. Применение интенсивных технологий требует постоянного обогащения питательными веществами восполнения, гумусного баланса почв. Нехватка возникает также и </w:t>
      </w:r>
      <w:r w:rsidR="0036406A" w:rsidRPr="001B364D">
        <w:rPr>
          <w:rFonts w:ascii="Times New Roman" w:hAnsi="Times New Roman" w:cs="Times New Roman"/>
          <w:sz w:val="28"/>
          <w:szCs w:val="28"/>
        </w:rPr>
        <w:t>в минеральных элементах</w:t>
      </w:r>
      <w:r w:rsidR="001B364D" w:rsidRPr="001B364D">
        <w:rPr>
          <w:rFonts w:ascii="Times New Roman" w:hAnsi="Times New Roman" w:cs="Times New Roman"/>
          <w:sz w:val="28"/>
          <w:szCs w:val="28"/>
        </w:rPr>
        <w:t xml:space="preserve"> в почве также необходимых для формирования больших урожаев. </w:t>
      </w:r>
    </w:p>
    <w:p w14:paraId="42402046" w14:textId="77777777" w:rsidR="00023520" w:rsidRDefault="00023520" w:rsidP="00023520">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Актуальность данной темы заключается в том, что сельхозпроизводители всегда ищут новые способы повышения производительности своей деятельности. Использование универсального агрегата позволит им существенно увеличить урожайность и качество продукции, а также снизить затраты на обработку почвы и внесение удобрений.</w:t>
      </w:r>
    </w:p>
    <w:p w14:paraId="3122F0AD" w14:textId="77777777" w:rsidR="00023520" w:rsidRDefault="00023520" w:rsidP="00023520">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Экономическая целесообразность данного агрегата заключается в том, что он позволяет сократить затраты на технику и трудозатраты на обработку почвы и внесение удобрений. Это позволит сельхозпроизводителям существенно увеличить свою прибыльность.</w:t>
      </w:r>
    </w:p>
    <w:p w14:paraId="2477EF1F" w14:textId="77777777" w:rsidR="00023520" w:rsidRDefault="00023520" w:rsidP="00023520">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Экологическая безопасность применения данного агрегата заключается в том, что он позволяет сократить количество используемых химических удобрений и пестицидов, что положительно влияет на экологическую ситуацию в регионе.</w:t>
      </w:r>
    </w:p>
    <w:p w14:paraId="281D3CAC" w14:textId="77777777" w:rsidR="00023520" w:rsidRDefault="00023520" w:rsidP="00023520">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создание универсального агрегата для внесения минеральных удобрений и поверхностной обработки почвы на базе культиватора КПС-4 является актуальной и перспективной темой, которая может принести существенную выгоду как сельхозпроизводителям, так и экологической ситуации в регионе.</w:t>
      </w:r>
      <w:r w:rsidR="0007235E">
        <w:rPr>
          <w:rFonts w:ascii="Times New Roman" w:hAnsi="Times New Roman" w:cs="Times New Roman"/>
          <w:sz w:val="28"/>
          <w:szCs w:val="28"/>
        </w:rPr>
        <w:t xml:space="preserve"> </w:t>
      </w:r>
      <w:r>
        <w:rPr>
          <w:rFonts w:ascii="Times New Roman" w:hAnsi="Times New Roman" w:cs="Times New Roman"/>
          <w:sz w:val="28"/>
          <w:szCs w:val="28"/>
        </w:rPr>
        <w:t>Кроме того, использование универсального агрегата на базе культиватора КПС-4 обладает эксплуатационной выгодой. Этот агрегат является многофункциональным и может выполнять несколь</w:t>
      </w:r>
      <w:r>
        <w:rPr>
          <w:rFonts w:ascii="Times New Roman" w:hAnsi="Times New Roman" w:cs="Times New Roman"/>
          <w:sz w:val="28"/>
          <w:szCs w:val="28"/>
        </w:rPr>
        <w:lastRenderedPageBreak/>
        <w:t xml:space="preserve">ко операций одновременно, </w:t>
      </w:r>
      <w:r w:rsidR="001B78DE">
        <w:rPr>
          <w:rFonts w:ascii="Times New Roman" w:hAnsi="Times New Roman" w:cs="Times New Roman"/>
          <w:sz w:val="28"/>
          <w:szCs w:val="28"/>
        </w:rPr>
        <w:t>направленные на обогащения верхнего слоя почвы питательными элементами для вегетации растений, а также создания благоприятных почвенных условий для посе</w:t>
      </w:r>
      <w:r w:rsidR="00635C60">
        <w:rPr>
          <w:rFonts w:ascii="Times New Roman" w:hAnsi="Times New Roman" w:cs="Times New Roman"/>
          <w:sz w:val="28"/>
          <w:szCs w:val="28"/>
        </w:rPr>
        <w:t>ва</w:t>
      </w:r>
      <w:r w:rsidR="001B78DE">
        <w:rPr>
          <w:rFonts w:ascii="Times New Roman" w:hAnsi="Times New Roman" w:cs="Times New Roman"/>
          <w:sz w:val="28"/>
          <w:szCs w:val="28"/>
        </w:rPr>
        <w:t xml:space="preserve"> семян сельскохозяйственных культур.</w:t>
      </w:r>
      <w:r>
        <w:rPr>
          <w:rFonts w:ascii="Times New Roman" w:hAnsi="Times New Roman" w:cs="Times New Roman"/>
          <w:sz w:val="28"/>
          <w:szCs w:val="28"/>
        </w:rPr>
        <w:t xml:space="preserve"> </w:t>
      </w:r>
      <w:r w:rsidR="001B78DE" w:rsidRPr="001B78DE">
        <w:rPr>
          <w:rFonts w:ascii="Times New Roman" w:hAnsi="Times New Roman" w:cs="Times New Roman"/>
          <w:sz w:val="28"/>
          <w:szCs w:val="28"/>
        </w:rPr>
        <w:t xml:space="preserve">Сочетание серийных машин на одной раме позволяет снизить затраты на испытания для проверки соответствия агротехническим требованиям. Т.к. многолетний опыт использования позволил выявить все недостатки конструкции и устранить их. Таким образом можно сказать, </w:t>
      </w:r>
      <w:r w:rsidR="001B78DE">
        <w:rPr>
          <w:rFonts w:ascii="Times New Roman" w:hAnsi="Times New Roman" w:cs="Times New Roman"/>
          <w:sz w:val="28"/>
          <w:szCs w:val="28"/>
        </w:rPr>
        <w:t xml:space="preserve">разработка многофункционального агрегата </w:t>
      </w:r>
      <w:r>
        <w:rPr>
          <w:rFonts w:ascii="Times New Roman" w:hAnsi="Times New Roman" w:cs="Times New Roman"/>
          <w:sz w:val="28"/>
          <w:szCs w:val="28"/>
        </w:rPr>
        <w:t>на базе культиватора КПС-4 основан</w:t>
      </w:r>
      <w:r w:rsidR="001B78DE">
        <w:rPr>
          <w:rFonts w:ascii="Times New Roman" w:hAnsi="Times New Roman" w:cs="Times New Roman"/>
          <w:sz w:val="28"/>
          <w:szCs w:val="28"/>
        </w:rPr>
        <w:t>а</w:t>
      </w:r>
      <w:r>
        <w:rPr>
          <w:rFonts w:ascii="Times New Roman" w:hAnsi="Times New Roman" w:cs="Times New Roman"/>
          <w:sz w:val="28"/>
          <w:szCs w:val="28"/>
        </w:rPr>
        <w:t xml:space="preserve"> на научной поисковой работе. Исследования были проведены в области сельского хозяйства и техники, чтобы определить оптимальный дизайн и функциональность агрегата. Это гарантирует высокую эффективность и надежность данного устройства.</w:t>
      </w:r>
      <w:r w:rsidR="0007235E">
        <w:rPr>
          <w:rFonts w:ascii="Times New Roman" w:hAnsi="Times New Roman" w:cs="Times New Roman"/>
          <w:sz w:val="28"/>
          <w:szCs w:val="28"/>
        </w:rPr>
        <w:t xml:space="preserve"> </w:t>
      </w:r>
      <w:r>
        <w:rPr>
          <w:rFonts w:ascii="Times New Roman" w:hAnsi="Times New Roman" w:cs="Times New Roman"/>
          <w:sz w:val="28"/>
          <w:szCs w:val="28"/>
        </w:rPr>
        <w:t>Таким образом, создание универсального агрегата на базе культиватора КПС-4 для внесения минеральных удобрений и поверхностной обработки почвы имеет экономическую, экологическую и эксплуатационную выгоду. Это является результатом научной поисковой работы в области сельского хозяйства и техники, что гарантирует высокую эффективность и надежность данного устройства.</w:t>
      </w:r>
    </w:p>
    <w:p w14:paraId="04AD661C" w14:textId="77777777" w:rsidR="00011396" w:rsidRPr="00C85231" w:rsidRDefault="00011396" w:rsidP="00011396">
      <w:pPr>
        <w:pStyle w:val="NoSpacing"/>
        <w:spacing w:line="360" w:lineRule="auto"/>
        <w:ind w:firstLine="709"/>
        <w:jc w:val="both"/>
        <w:rPr>
          <w:rFonts w:ascii="Times New Roman" w:hAnsi="Times New Roman" w:cs="Times New Roman"/>
          <w:sz w:val="28"/>
          <w:szCs w:val="28"/>
        </w:rPr>
      </w:pPr>
      <w:r w:rsidRPr="00C85231">
        <w:rPr>
          <w:rFonts w:ascii="Times New Roman" w:hAnsi="Times New Roman" w:cs="Times New Roman"/>
          <w:sz w:val="28"/>
          <w:szCs w:val="28"/>
        </w:rPr>
        <w:t xml:space="preserve">Новизна поставленной выше научной проблемы </w:t>
      </w:r>
      <w:r w:rsidR="00A95DB8">
        <w:rPr>
          <w:rFonts w:ascii="Times New Roman" w:hAnsi="Times New Roman" w:cs="Times New Roman"/>
          <w:sz w:val="28"/>
          <w:szCs w:val="28"/>
        </w:rPr>
        <w:t xml:space="preserve">объединения двух </w:t>
      </w:r>
      <w:r w:rsidR="00305C55">
        <w:rPr>
          <w:rFonts w:ascii="Times New Roman" w:hAnsi="Times New Roman" w:cs="Times New Roman"/>
          <w:sz w:val="28"/>
          <w:szCs w:val="28"/>
        </w:rPr>
        <w:t>смежных технологических операций, реализована в европейских фирмах, занимающихся производством сельскохозяйственной техники, таким образом есть положительный опыт применения таких агрегатов какое техническое решение можно отнести к ресурсосберегающим технологиям т.к. способствуют снижению эксплуатационных затрат. Альтернативный способ внесения минеральных удобрений</w:t>
      </w:r>
      <w:r w:rsidRPr="00C85231">
        <w:rPr>
          <w:rFonts w:ascii="Times New Roman" w:hAnsi="Times New Roman" w:cs="Times New Roman"/>
          <w:sz w:val="28"/>
          <w:szCs w:val="28"/>
        </w:rPr>
        <w:t xml:space="preserve"> совместно</w:t>
      </w:r>
      <w:r w:rsidR="00305C55">
        <w:rPr>
          <w:rFonts w:ascii="Times New Roman" w:hAnsi="Times New Roman" w:cs="Times New Roman"/>
          <w:sz w:val="28"/>
          <w:szCs w:val="28"/>
        </w:rPr>
        <w:t xml:space="preserve"> с</w:t>
      </w:r>
      <w:r w:rsidRPr="00C85231">
        <w:rPr>
          <w:rFonts w:ascii="Times New Roman" w:hAnsi="Times New Roman" w:cs="Times New Roman"/>
          <w:sz w:val="28"/>
          <w:szCs w:val="28"/>
        </w:rPr>
        <w:t xml:space="preserve"> культивацией является новым подходом к решению проблемы </w:t>
      </w:r>
      <w:r>
        <w:rPr>
          <w:rFonts w:ascii="Times New Roman" w:hAnsi="Times New Roman" w:cs="Times New Roman"/>
          <w:sz w:val="28"/>
          <w:szCs w:val="28"/>
        </w:rPr>
        <w:t xml:space="preserve">одновременного </w:t>
      </w:r>
      <w:r w:rsidRPr="00C85231">
        <w:rPr>
          <w:rFonts w:ascii="Times New Roman" w:hAnsi="Times New Roman" w:cs="Times New Roman"/>
          <w:sz w:val="28"/>
          <w:szCs w:val="28"/>
        </w:rPr>
        <w:t>внесения удобрений и обработки почвы. Ранее для выполнения этих операций использовались несколько различных машин, а создание универсального агрегата позволяет объединить эти процессы в одном устройстве, что существенно повышает эффективность и экономическую целесообразность данного агрегата.</w:t>
      </w:r>
    </w:p>
    <w:p w14:paraId="0B32E890" w14:textId="77777777" w:rsidR="00011396" w:rsidRPr="00C85231" w:rsidRDefault="00011396" w:rsidP="00011396">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Также проведенная</w:t>
      </w:r>
      <w:r w:rsidRPr="00C85231">
        <w:rPr>
          <w:rFonts w:ascii="Times New Roman" w:hAnsi="Times New Roman" w:cs="Times New Roman"/>
          <w:sz w:val="28"/>
          <w:szCs w:val="28"/>
        </w:rPr>
        <w:t xml:space="preserve"> научн</w:t>
      </w:r>
      <w:r>
        <w:rPr>
          <w:rFonts w:ascii="Times New Roman" w:hAnsi="Times New Roman" w:cs="Times New Roman"/>
          <w:sz w:val="28"/>
          <w:szCs w:val="28"/>
        </w:rPr>
        <w:t>ая</w:t>
      </w:r>
      <w:r w:rsidRPr="00C85231">
        <w:rPr>
          <w:rFonts w:ascii="Times New Roman" w:hAnsi="Times New Roman" w:cs="Times New Roman"/>
          <w:sz w:val="28"/>
          <w:szCs w:val="28"/>
        </w:rPr>
        <w:t xml:space="preserve"> поисков</w:t>
      </w:r>
      <w:r>
        <w:rPr>
          <w:rFonts w:ascii="Times New Roman" w:hAnsi="Times New Roman" w:cs="Times New Roman"/>
          <w:sz w:val="28"/>
          <w:szCs w:val="28"/>
        </w:rPr>
        <w:t>ая</w:t>
      </w:r>
      <w:r w:rsidRPr="00C85231">
        <w:rPr>
          <w:rFonts w:ascii="Times New Roman" w:hAnsi="Times New Roman" w:cs="Times New Roman"/>
          <w:sz w:val="28"/>
          <w:szCs w:val="28"/>
        </w:rPr>
        <w:t xml:space="preserve"> работ</w:t>
      </w:r>
      <w:r>
        <w:rPr>
          <w:rFonts w:ascii="Times New Roman" w:hAnsi="Times New Roman" w:cs="Times New Roman"/>
          <w:sz w:val="28"/>
          <w:szCs w:val="28"/>
        </w:rPr>
        <w:t>а</w:t>
      </w:r>
      <w:r w:rsidRPr="00C85231">
        <w:rPr>
          <w:rFonts w:ascii="Times New Roman" w:hAnsi="Times New Roman" w:cs="Times New Roman"/>
          <w:sz w:val="28"/>
          <w:szCs w:val="28"/>
        </w:rPr>
        <w:t xml:space="preserve"> в области </w:t>
      </w:r>
      <w:r>
        <w:rPr>
          <w:rFonts w:ascii="Times New Roman" w:hAnsi="Times New Roman" w:cs="Times New Roman"/>
          <w:sz w:val="28"/>
          <w:szCs w:val="28"/>
        </w:rPr>
        <w:t xml:space="preserve">сельскохозяйственной </w:t>
      </w:r>
      <w:r w:rsidRPr="00C85231">
        <w:rPr>
          <w:rFonts w:ascii="Times New Roman" w:hAnsi="Times New Roman" w:cs="Times New Roman"/>
          <w:sz w:val="28"/>
          <w:szCs w:val="28"/>
        </w:rPr>
        <w:t xml:space="preserve">техники, гарантирует высокую эффективность и надежность данного </w:t>
      </w:r>
      <w:r>
        <w:rPr>
          <w:rFonts w:ascii="Times New Roman" w:hAnsi="Times New Roman" w:cs="Times New Roman"/>
          <w:sz w:val="28"/>
          <w:szCs w:val="28"/>
        </w:rPr>
        <w:t>агрегата</w:t>
      </w:r>
      <w:r w:rsidRPr="00C85231">
        <w:rPr>
          <w:rFonts w:ascii="Times New Roman" w:hAnsi="Times New Roman" w:cs="Times New Roman"/>
          <w:sz w:val="28"/>
          <w:szCs w:val="28"/>
        </w:rPr>
        <w:t xml:space="preserve">. Разработка </w:t>
      </w:r>
      <w:r>
        <w:rPr>
          <w:rFonts w:ascii="Times New Roman" w:hAnsi="Times New Roman" w:cs="Times New Roman"/>
          <w:sz w:val="28"/>
          <w:szCs w:val="28"/>
        </w:rPr>
        <w:t>агрегата</w:t>
      </w:r>
      <w:r w:rsidRPr="00C85231">
        <w:rPr>
          <w:rFonts w:ascii="Times New Roman" w:hAnsi="Times New Roman" w:cs="Times New Roman"/>
          <w:sz w:val="28"/>
          <w:szCs w:val="28"/>
        </w:rPr>
        <w:t xml:space="preserve"> основана на новых технологиях и научных исследованиях, что делает данную проблему новой и актуальной в научном сообществе.</w:t>
      </w:r>
      <w:r>
        <w:rPr>
          <w:rFonts w:ascii="Times New Roman" w:hAnsi="Times New Roman" w:cs="Times New Roman"/>
          <w:sz w:val="28"/>
          <w:szCs w:val="28"/>
        </w:rPr>
        <w:t xml:space="preserve"> С</w:t>
      </w:r>
      <w:r w:rsidRPr="00C85231">
        <w:rPr>
          <w:rFonts w:ascii="Times New Roman" w:hAnsi="Times New Roman" w:cs="Times New Roman"/>
          <w:sz w:val="28"/>
          <w:szCs w:val="28"/>
        </w:rPr>
        <w:t xml:space="preserve">оздание универсального агрегата для сплошного внесения минеральных удобрений с совместной культивацией актуально в свете растущей экологической </w:t>
      </w:r>
      <w:r>
        <w:rPr>
          <w:rFonts w:ascii="Times New Roman" w:hAnsi="Times New Roman" w:cs="Times New Roman"/>
          <w:sz w:val="28"/>
          <w:szCs w:val="28"/>
        </w:rPr>
        <w:t>безопасности</w:t>
      </w:r>
      <w:r w:rsidRPr="00C85231">
        <w:rPr>
          <w:rFonts w:ascii="Times New Roman" w:hAnsi="Times New Roman" w:cs="Times New Roman"/>
          <w:sz w:val="28"/>
          <w:szCs w:val="28"/>
        </w:rPr>
        <w:t xml:space="preserve"> и требований к соблюдению экологических стандартов. Применение такого агрегата позволяет сократить количество используемых химических удобрений и пестицидов, что положительно влияет на экологическую ситуацию в регионе. Это делает </w:t>
      </w:r>
      <w:r>
        <w:rPr>
          <w:rFonts w:ascii="Times New Roman" w:hAnsi="Times New Roman" w:cs="Times New Roman"/>
          <w:sz w:val="28"/>
          <w:szCs w:val="28"/>
        </w:rPr>
        <w:t xml:space="preserve">решение </w:t>
      </w:r>
      <w:r w:rsidRPr="00C85231">
        <w:rPr>
          <w:rFonts w:ascii="Times New Roman" w:hAnsi="Times New Roman" w:cs="Times New Roman"/>
          <w:sz w:val="28"/>
          <w:szCs w:val="28"/>
        </w:rPr>
        <w:t>данн</w:t>
      </w:r>
      <w:r>
        <w:rPr>
          <w:rFonts w:ascii="Times New Roman" w:hAnsi="Times New Roman" w:cs="Times New Roman"/>
          <w:sz w:val="28"/>
          <w:szCs w:val="28"/>
        </w:rPr>
        <w:t>ого вопроса</w:t>
      </w:r>
      <w:r w:rsidRPr="00C85231">
        <w:rPr>
          <w:rFonts w:ascii="Times New Roman" w:hAnsi="Times New Roman" w:cs="Times New Roman"/>
          <w:sz w:val="28"/>
          <w:szCs w:val="28"/>
        </w:rPr>
        <w:t xml:space="preserve"> актуальной </w:t>
      </w:r>
      <w:r>
        <w:rPr>
          <w:rFonts w:ascii="Times New Roman" w:hAnsi="Times New Roman" w:cs="Times New Roman"/>
          <w:sz w:val="28"/>
          <w:szCs w:val="28"/>
        </w:rPr>
        <w:t xml:space="preserve">задачей </w:t>
      </w:r>
      <w:r w:rsidRPr="00C85231">
        <w:rPr>
          <w:rFonts w:ascii="Times New Roman" w:hAnsi="Times New Roman" w:cs="Times New Roman"/>
          <w:sz w:val="28"/>
          <w:szCs w:val="28"/>
        </w:rPr>
        <w:t>в свете растущих требований к экологической безопасности в сельском хозяйстве.</w:t>
      </w:r>
    </w:p>
    <w:p w14:paraId="3B108C1E" w14:textId="77777777" w:rsidR="00ED3529" w:rsidRDefault="00011396" w:rsidP="00011396">
      <w:pPr>
        <w:spacing w:after="0" w:line="360" w:lineRule="auto"/>
        <w:ind w:firstLine="709"/>
        <w:jc w:val="both"/>
        <w:rPr>
          <w:rFonts w:ascii="Times New Roman" w:hAnsi="Times New Roman" w:cs="Times New Roman"/>
          <w:sz w:val="28"/>
          <w:szCs w:val="28"/>
        </w:rPr>
      </w:pPr>
      <w:r w:rsidRPr="00C85231">
        <w:rPr>
          <w:rFonts w:ascii="Times New Roman" w:hAnsi="Times New Roman" w:cs="Times New Roman"/>
          <w:sz w:val="28"/>
          <w:szCs w:val="28"/>
        </w:rPr>
        <w:t xml:space="preserve">Таким образом, новизна поставленной выше научной проблемы заключается в разработке </w:t>
      </w:r>
      <w:r w:rsidR="00495C2D">
        <w:rPr>
          <w:rFonts w:ascii="Times New Roman" w:hAnsi="Times New Roman" w:cs="Times New Roman"/>
          <w:sz w:val="28"/>
          <w:szCs w:val="28"/>
        </w:rPr>
        <w:t>технологической схемы</w:t>
      </w:r>
      <w:r w:rsidRPr="00C85231">
        <w:rPr>
          <w:rFonts w:ascii="Times New Roman" w:hAnsi="Times New Roman" w:cs="Times New Roman"/>
          <w:sz w:val="28"/>
          <w:szCs w:val="28"/>
        </w:rPr>
        <w:t xml:space="preserve"> к решению проблемы внесения удобрений </w:t>
      </w:r>
      <w:r w:rsidR="00495C2D">
        <w:rPr>
          <w:rFonts w:ascii="Times New Roman" w:hAnsi="Times New Roman" w:cs="Times New Roman"/>
          <w:sz w:val="28"/>
          <w:szCs w:val="28"/>
        </w:rPr>
        <w:t>совместно с</w:t>
      </w:r>
      <w:r w:rsidRPr="00C85231">
        <w:rPr>
          <w:rFonts w:ascii="Times New Roman" w:hAnsi="Times New Roman" w:cs="Times New Roman"/>
          <w:sz w:val="28"/>
          <w:szCs w:val="28"/>
        </w:rPr>
        <w:t xml:space="preserve"> обработк</w:t>
      </w:r>
      <w:r w:rsidR="00495C2D">
        <w:rPr>
          <w:rFonts w:ascii="Times New Roman" w:hAnsi="Times New Roman" w:cs="Times New Roman"/>
          <w:sz w:val="28"/>
          <w:szCs w:val="28"/>
        </w:rPr>
        <w:t>ой</w:t>
      </w:r>
      <w:r w:rsidRPr="00C85231">
        <w:rPr>
          <w:rFonts w:ascii="Times New Roman" w:hAnsi="Times New Roman" w:cs="Times New Roman"/>
          <w:sz w:val="28"/>
          <w:szCs w:val="28"/>
        </w:rPr>
        <w:t xml:space="preserve"> почвы, основанного на </w:t>
      </w:r>
      <w:r w:rsidR="00495C2D">
        <w:rPr>
          <w:rFonts w:ascii="Times New Roman" w:hAnsi="Times New Roman" w:cs="Times New Roman"/>
          <w:sz w:val="28"/>
          <w:szCs w:val="28"/>
        </w:rPr>
        <w:t>лабораторных исследованиях</w:t>
      </w:r>
      <w:r>
        <w:rPr>
          <w:rFonts w:ascii="Times New Roman" w:hAnsi="Times New Roman" w:cs="Times New Roman"/>
          <w:sz w:val="28"/>
          <w:szCs w:val="28"/>
        </w:rPr>
        <w:t xml:space="preserve">. </w:t>
      </w:r>
    </w:p>
    <w:p w14:paraId="04DC3065" w14:textId="77777777" w:rsidR="001B364D" w:rsidRPr="002E4B8E" w:rsidRDefault="00A54613" w:rsidP="001B364D">
      <w:pPr>
        <w:pStyle w:val="NoSpacing"/>
        <w:spacing w:line="360" w:lineRule="auto"/>
        <w:ind w:firstLine="709"/>
        <w:jc w:val="both"/>
        <w:rPr>
          <w:rFonts w:ascii="Times New Roman" w:hAnsi="Times New Roman" w:cs="Times New Roman"/>
          <w:sz w:val="28"/>
          <w:szCs w:val="28"/>
        </w:rPr>
      </w:pPr>
      <w:r w:rsidRPr="00A54613">
        <w:rPr>
          <w:rFonts w:ascii="Times New Roman" w:hAnsi="Times New Roman" w:cs="Times New Roman"/>
          <w:b/>
          <w:sz w:val="28"/>
          <w:szCs w:val="28"/>
        </w:rPr>
        <w:t>Материалы и методы.</w:t>
      </w:r>
      <w:r>
        <w:rPr>
          <w:rFonts w:ascii="Times New Roman" w:hAnsi="Times New Roman" w:cs="Times New Roman"/>
          <w:sz w:val="28"/>
          <w:szCs w:val="28"/>
        </w:rPr>
        <w:t xml:space="preserve"> </w:t>
      </w:r>
      <w:r w:rsidR="001B364D" w:rsidRPr="002E4B8E">
        <w:rPr>
          <w:rFonts w:ascii="Times New Roman" w:hAnsi="Times New Roman" w:cs="Times New Roman"/>
          <w:sz w:val="28"/>
          <w:szCs w:val="28"/>
        </w:rPr>
        <w:t>Современные агрегаты обеспечивают более точное и равномерное распределение удобрений по поверхности почвы, что способствует лучшему усвоению питательных веществ растениями. За счет одновременной обработки почвы и внесения удобрений уменьшается количество проходов по полю, что снижает механическое воздействие на почву и помогает сохранить ее структуру. Улучшение условий для роста растений благодаря оптимальному внесению удобрений и качественной обработке почвы может привести к увеличению урожайности. Универсальные агрегаты могут быть адаптированы для различных типов почвы и культур, что делает их универсальным инструментом для фермеров. Более точное внесение удобрений способствует снижению потерь питательных веществ в окружающую среду и минимизирует риск загрязнения.</w:t>
      </w:r>
    </w:p>
    <w:p w14:paraId="0E394FD6" w14:textId="77777777" w:rsidR="001B364D" w:rsidRPr="00853909" w:rsidRDefault="001B364D" w:rsidP="001B364D">
      <w:pPr>
        <w:pStyle w:val="NoSpacing"/>
        <w:spacing w:line="360" w:lineRule="auto"/>
        <w:ind w:firstLine="709"/>
        <w:jc w:val="both"/>
        <w:rPr>
          <w:rFonts w:ascii="Times New Roman" w:hAnsi="Times New Roman" w:cs="Times New Roman"/>
          <w:sz w:val="28"/>
          <w:szCs w:val="28"/>
        </w:rPr>
      </w:pPr>
      <w:r w:rsidRPr="002E4B8E">
        <w:rPr>
          <w:rFonts w:ascii="Times New Roman" w:hAnsi="Times New Roman" w:cs="Times New Roman"/>
          <w:sz w:val="28"/>
          <w:szCs w:val="28"/>
        </w:rPr>
        <w:lastRenderedPageBreak/>
        <w:t>Таким образом, универсальные агрегаты для внесения минеральных удобрений с одновременной заделкой в почву представляют собой эффективное решение, способствующее оптимизации сельскохозяйственных процессов и повышению устойчивости агросистем.</w:t>
      </w:r>
    </w:p>
    <w:p w14:paraId="47B8809C" w14:textId="77777777" w:rsidR="002A42D8" w:rsidRDefault="002E4B8E" w:rsidP="007336C8">
      <w:pPr>
        <w:pStyle w:val="NoSpacing"/>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При разработке технологической схемы внесения минеральных удобрений и поверхностной обработки почвы, а также выборе рабочих органов для проектирования агрегата, можно использовать различные методы и материалы. </w:t>
      </w:r>
      <w:r w:rsidR="005716E9">
        <w:rPr>
          <w:rFonts w:ascii="Times New Roman" w:hAnsi="Times New Roman" w:cs="Times New Roman"/>
          <w:sz w:val="28"/>
          <w:szCs w:val="28"/>
          <w:lang w:eastAsia="ru-RU"/>
        </w:rPr>
        <w:t>Необходимо выполнить анализ почвы для определения содержания питательных веществ и pH почвы, оценку структуры и физико-химических свойств почвы. По результатам агромониторинга и предстоящего возделывания сельскохозяйственных культур выполняют выбор минеральных удобрений (азотные, фосфорные, калийные) и их сочетаний с учетом потребности в питательные элементы растений. Следующим этапом разрабатывается технологическая схема и последовательность выполняемых операций: внесение удобрений, культивация, боронование и т.д. По полученным данным выполняем выбор оптимальных норм внесения удобрений с учетом особенностей почвы и культур.</w:t>
      </w:r>
      <w:r w:rsidR="0010179A">
        <w:rPr>
          <w:rFonts w:ascii="Times New Roman" w:hAnsi="Times New Roman" w:cs="Times New Roman"/>
          <w:sz w:val="28"/>
          <w:szCs w:val="28"/>
          <w:lang w:eastAsia="ru-RU"/>
        </w:rPr>
        <w:t xml:space="preserve"> Современные методы также предусматривают использование программного обеспечения для моделирования общего процесса внесения минеральных удобрений последующую их заделку под слой почвы и одновременной поверхностной обработки.</w:t>
      </w:r>
      <w:r w:rsidR="00B828AE" w:rsidRPr="00B828AE">
        <w:rPr>
          <w:rFonts w:ascii="Times New Roman" w:hAnsi="Times New Roman" w:cs="Times New Roman"/>
          <w:sz w:val="28"/>
          <w:szCs w:val="28"/>
          <w:lang w:eastAsia="ru-RU"/>
        </w:rPr>
        <w:t xml:space="preserve"> </w:t>
      </w:r>
      <w:r w:rsidR="00B828AE">
        <w:rPr>
          <w:rFonts w:ascii="Times New Roman" w:hAnsi="Times New Roman" w:cs="Times New Roman"/>
          <w:sz w:val="28"/>
          <w:szCs w:val="28"/>
          <w:lang w:eastAsia="ru-RU"/>
        </w:rPr>
        <w:t>Также необходимо выполнить о</w:t>
      </w:r>
      <w:r w:rsidR="00B828AE" w:rsidRPr="00EB6503">
        <w:rPr>
          <w:rFonts w:ascii="Times New Roman" w:hAnsi="Times New Roman" w:cs="Times New Roman"/>
          <w:sz w:val="28"/>
          <w:szCs w:val="28"/>
          <w:lang w:eastAsia="ru-RU"/>
        </w:rPr>
        <w:t>ценк</w:t>
      </w:r>
      <w:r w:rsidR="00B828AE">
        <w:rPr>
          <w:rFonts w:ascii="Times New Roman" w:hAnsi="Times New Roman" w:cs="Times New Roman"/>
          <w:sz w:val="28"/>
          <w:szCs w:val="28"/>
          <w:lang w:eastAsia="ru-RU"/>
        </w:rPr>
        <w:t>у</w:t>
      </w:r>
      <w:r w:rsidR="00B828AE" w:rsidRPr="00EB6503">
        <w:rPr>
          <w:rFonts w:ascii="Times New Roman" w:hAnsi="Times New Roman" w:cs="Times New Roman"/>
          <w:sz w:val="28"/>
          <w:szCs w:val="28"/>
          <w:lang w:eastAsia="ru-RU"/>
        </w:rPr>
        <w:t xml:space="preserve"> влияния различных факторов</w:t>
      </w:r>
      <w:r w:rsidR="00B828AE" w:rsidRPr="00B161E1">
        <w:rPr>
          <w:rFonts w:ascii="Times New Roman" w:hAnsi="Times New Roman" w:cs="Times New Roman"/>
          <w:sz w:val="28"/>
          <w:szCs w:val="28"/>
          <w:lang w:eastAsia="ru-RU"/>
        </w:rPr>
        <w:t xml:space="preserve"> (влажность, температура) на эффективность внесения.</w:t>
      </w:r>
      <w:r w:rsidR="00B828AE">
        <w:rPr>
          <w:rFonts w:ascii="Times New Roman" w:hAnsi="Times New Roman" w:cs="Times New Roman"/>
          <w:sz w:val="28"/>
          <w:szCs w:val="28"/>
          <w:lang w:eastAsia="ru-RU"/>
        </w:rPr>
        <w:t xml:space="preserve"> Провести </w:t>
      </w:r>
      <w:r w:rsidR="00431847">
        <w:rPr>
          <w:rFonts w:ascii="Times New Roman" w:hAnsi="Times New Roman" w:cs="Times New Roman"/>
          <w:sz w:val="28"/>
          <w:szCs w:val="28"/>
          <w:lang w:eastAsia="ru-RU"/>
        </w:rPr>
        <w:t xml:space="preserve">лабораторные исследования на изготовленном нами стенде </w:t>
      </w:r>
      <w:r w:rsidR="00B828AE" w:rsidRPr="00B161E1">
        <w:rPr>
          <w:rFonts w:ascii="Times New Roman" w:hAnsi="Times New Roman" w:cs="Times New Roman"/>
          <w:sz w:val="28"/>
          <w:szCs w:val="28"/>
          <w:lang w:eastAsia="ru-RU"/>
        </w:rPr>
        <w:t xml:space="preserve">для оценки </w:t>
      </w:r>
      <w:r w:rsidR="00B828AE">
        <w:rPr>
          <w:rFonts w:ascii="Times New Roman" w:hAnsi="Times New Roman" w:cs="Times New Roman"/>
          <w:sz w:val="28"/>
          <w:szCs w:val="28"/>
          <w:lang w:eastAsia="ru-RU"/>
        </w:rPr>
        <w:t>э</w:t>
      </w:r>
      <w:r w:rsidR="00B828AE" w:rsidRPr="00B161E1">
        <w:rPr>
          <w:rFonts w:ascii="Times New Roman" w:hAnsi="Times New Roman" w:cs="Times New Roman"/>
          <w:sz w:val="28"/>
          <w:szCs w:val="28"/>
          <w:lang w:eastAsia="ru-RU"/>
        </w:rPr>
        <w:t xml:space="preserve">ффективности разработанной </w:t>
      </w:r>
      <w:r w:rsidR="00B828AE">
        <w:rPr>
          <w:rFonts w:ascii="Times New Roman" w:hAnsi="Times New Roman" w:cs="Times New Roman"/>
          <w:sz w:val="28"/>
          <w:szCs w:val="28"/>
          <w:lang w:eastAsia="ru-RU"/>
        </w:rPr>
        <w:t xml:space="preserve">технологической </w:t>
      </w:r>
      <w:r w:rsidR="00B828AE" w:rsidRPr="00B161E1">
        <w:rPr>
          <w:rFonts w:ascii="Times New Roman" w:hAnsi="Times New Roman" w:cs="Times New Roman"/>
          <w:sz w:val="28"/>
          <w:szCs w:val="28"/>
          <w:lang w:eastAsia="ru-RU"/>
        </w:rPr>
        <w:t>схемы.</w:t>
      </w:r>
      <w:r w:rsidR="00B828AE">
        <w:rPr>
          <w:rFonts w:ascii="Times New Roman" w:hAnsi="Times New Roman" w:cs="Times New Roman"/>
          <w:sz w:val="28"/>
          <w:szCs w:val="28"/>
          <w:lang w:eastAsia="ru-RU"/>
        </w:rPr>
        <w:t xml:space="preserve"> </w:t>
      </w:r>
      <w:r w:rsidR="00431847">
        <w:rPr>
          <w:rFonts w:ascii="Times New Roman" w:hAnsi="Times New Roman" w:cs="Times New Roman"/>
          <w:sz w:val="28"/>
          <w:szCs w:val="28"/>
          <w:lang w:eastAsia="ru-RU"/>
        </w:rPr>
        <w:t>Для определения норм внесения</w:t>
      </w:r>
      <w:r w:rsidR="00B828AE">
        <w:rPr>
          <w:rFonts w:ascii="Times New Roman" w:hAnsi="Times New Roman" w:cs="Times New Roman"/>
          <w:sz w:val="28"/>
          <w:szCs w:val="28"/>
          <w:lang w:eastAsia="ru-RU"/>
        </w:rPr>
        <w:t xml:space="preserve"> необходимо использ</w:t>
      </w:r>
      <w:r w:rsidR="00431847">
        <w:rPr>
          <w:rFonts w:ascii="Times New Roman" w:hAnsi="Times New Roman" w:cs="Times New Roman"/>
          <w:sz w:val="28"/>
          <w:szCs w:val="28"/>
          <w:lang w:eastAsia="ru-RU"/>
        </w:rPr>
        <w:t>овать</w:t>
      </w:r>
      <w:r w:rsidR="00B828AE">
        <w:rPr>
          <w:rFonts w:ascii="Times New Roman" w:hAnsi="Times New Roman" w:cs="Times New Roman"/>
          <w:sz w:val="28"/>
          <w:szCs w:val="28"/>
          <w:lang w:eastAsia="ru-RU"/>
        </w:rPr>
        <w:t xml:space="preserve"> классические методы внесения минералах удобрений</w:t>
      </w:r>
      <w:r w:rsidR="002A42D8">
        <w:rPr>
          <w:rFonts w:ascii="Times New Roman" w:hAnsi="Times New Roman" w:cs="Times New Roman"/>
          <w:sz w:val="28"/>
          <w:szCs w:val="28"/>
          <w:lang w:eastAsia="ru-RU"/>
        </w:rPr>
        <w:t>.</w:t>
      </w:r>
      <w:r w:rsidR="007336C8" w:rsidRPr="007336C8">
        <w:rPr>
          <w:rFonts w:ascii="Times New Roman" w:hAnsi="Times New Roman" w:cs="Times New Roman"/>
          <w:sz w:val="28"/>
          <w:szCs w:val="28"/>
          <w:lang w:eastAsia="ru-RU"/>
        </w:rPr>
        <w:t xml:space="preserve"> </w:t>
      </w:r>
      <w:r w:rsidR="002A42D8">
        <w:rPr>
          <w:rFonts w:ascii="Times New Roman" w:hAnsi="Times New Roman" w:cs="Times New Roman"/>
          <w:sz w:val="28"/>
          <w:szCs w:val="28"/>
          <w:lang w:eastAsia="ru-RU"/>
        </w:rPr>
        <w:t>В качестве материалов предлагаем, использовать, а</w:t>
      </w:r>
      <w:r w:rsidR="002A42D8" w:rsidRPr="00B161E1">
        <w:rPr>
          <w:rFonts w:ascii="Times New Roman" w:hAnsi="Times New Roman" w:cs="Times New Roman"/>
          <w:sz w:val="28"/>
          <w:szCs w:val="28"/>
          <w:lang w:eastAsia="ru-RU"/>
        </w:rPr>
        <w:t>зотные (например, аммиачная селитра, карбамид)</w:t>
      </w:r>
      <w:r w:rsidR="002A42D8">
        <w:rPr>
          <w:rFonts w:ascii="Times New Roman" w:hAnsi="Times New Roman" w:cs="Times New Roman"/>
          <w:sz w:val="28"/>
          <w:szCs w:val="28"/>
          <w:lang w:eastAsia="ru-RU"/>
        </w:rPr>
        <w:t>, ф</w:t>
      </w:r>
      <w:r w:rsidR="002A42D8" w:rsidRPr="00B161E1">
        <w:rPr>
          <w:rFonts w:ascii="Times New Roman" w:hAnsi="Times New Roman" w:cs="Times New Roman"/>
          <w:sz w:val="28"/>
          <w:szCs w:val="28"/>
          <w:lang w:eastAsia="ru-RU"/>
        </w:rPr>
        <w:t>осфорные (например, суперфосфат, аммофос)</w:t>
      </w:r>
      <w:r w:rsidR="002A42D8">
        <w:rPr>
          <w:rFonts w:ascii="Times New Roman" w:hAnsi="Times New Roman" w:cs="Times New Roman"/>
          <w:sz w:val="28"/>
          <w:szCs w:val="28"/>
          <w:lang w:eastAsia="ru-RU"/>
        </w:rPr>
        <w:t>, к</w:t>
      </w:r>
      <w:r w:rsidR="002A42D8" w:rsidRPr="00B161E1">
        <w:rPr>
          <w:rFonts w:ascii="Times New Roman" w:hAnsi="Times New Roman" w:cs="Times New Roman"/>
          <w:sz w:val="28"/>
          <w:szCs w:val="28"/>
          <w:lang w:eastAsia="ru-RU"/>
        </w:rPr>
        <w:t>алийные (например, хлористый калий, сульфат калия).</w:t>
      </w:r>
    </w:p>
    <w:p w14:paraId="0C2ABF89" w14:textId="77777777" w:rsidR="00431847" w:rsidRPr="00B161E1" w:rsidRDefault="00810870" w:rsidP="0026623B">
      <w:pPr>
        <w:pStyle w:val="NoSpacing"/>
        <w:spacing w:line="348"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Применяемые в полеводстве средства для распределения минеральных удобрений по поверхности поля имеют широкий набор рабочих органов, в которых каждый производитель хочет быть оригинальным. Поэтому сложно выбрать однозначно ту или иную конструкцию, благодаря сложившимся обстоятельствам на сегодняшний день на рынке сельскохозяйственной техники мы остановимся на отечественном варианте, как наиболее доступном и удовлетворяющем наши потребности. Ниже представим краткий обзор лидеров производства технических средств по внесени</w:t>
      </w:r>
      <w:r w:rsidR="009F5C55">
        <w:rPr>
          <w:rFonts w:ascii="Times New Roman" w:hAnsi="Times New Roman" w:cs="Times New Roman"/>
          <w:sz w:val="28"/>
          <w:szCs w:val="28"/>
          <w:lang w:eastAsia="ru-RU"/>
        </w:rPr>
        <w:t>ю сыпучих минеральных удобрений</w:t>
      </w:r>
      <w:r w:rsidR="006C5FD3">
        <w:rPr>
          <w:rFonts w:ascii="Times New Roman" w:hAnsi="Times New Roman" w:cs="Times New Roman"/>
          <w:sz w:val="28"/>
          <w:szCs w:val="28"/>
          <w:lang w:eastAsia="ru-RU"/>
        </w:rPr>
        <w:t xml:space="preserve">: </w:t>
      </w:r>
    </w:p>
    <w:p w14:paraId="5F029C98" w14:textId="77777777" w:rsidR="006C5FD3" w:rsidRDefault="007D0263" w:rsidP="0026623B">
      <w:pPr>
        <w:pStyle w:val="NoSpacing"/>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5FD3">
        <w:rPr>
          <w:rFonts w:ascii="Times New Roman" w:hAnsi="Times New Roman" w:cs="Times New Roman"/>
          <w:sz w:val="28"/>
          <w:szCs w:val="28"/>
        </w:rPr>
        <w:t>Amazone</w:t>
      </w:r>
      <w:r>
        <w:rPr>
          <w:rFonts w:ascii="Times New Roman" w:hAnsi="Times New Roman" w:cs="Times New Roman"/>
          <w:sz w:val="28"/>
          <w:szCs w:val="28"/>
        </w:rPr>
        <w:t xml:space="preserve">, </w:t>
      </w:r>
      <w:r w:rsidR="006C5FD3">
        <w:rPr>
          <w:rFonts w:ascii="Times New Roman" w:hAnsi="Times New Roman" w:cs="Times New Roman"/>
          <w:sz w:val="28"/>
          <w:szCs w:val="28"/>
        </w:rPr>
        <w:t>(Германия) - Известна своими универсальными разбрасывателями удобрений, например, серии ZA-TS, ZG-TS, а также удобрительными сеялками серии D8, которые могут вносить удобрения как в рядки, так и рассыпом</w:t>
      </w:r>
      <w:r>
        <w:rPr>
          <w:rFonts w:ascii="Times New Roman" w:hAnsi="Times New Roman" w:cs="Times New Roman"/>
          <w:sz w:val="28"/>
          <w:szCs w:val="28"/>
        </w:rPr>
        <w:t>;</w:t>
      </w:r>
    </w:p>
    <w:p w14:paraId="023E6B68" w14:textId="77777777" w:rsidR="006C5FD3" w:rsidRPr="007D0263" w:rsidRDefault="007D0263" w:rsidP="0026623B">
      <w:pPr>
        <w:pStyle w:val="NoSpacing"/>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5FD3">
        <w:rPr>
          <w:rFonts w:ascii="Times New Roman" w:hAnsi="Times New Roman" w:cs="Times New Roman"/>
          <w:sz w:val="28"/>
          <w:szCs w:val="28"/>
        </w:rPr>
        <w:t>Kverneland</w:t>
      </w:r>
      <w:r>
        <w:rPr>
          <w:rFonts w:ascii="Times New Roman" w:hAnsi="Times New Roman" w:cs="Times New Roman"/>
          <w:sz w:val="28"/>
          <w:szCs w:val="28"/>
        </w:rPr>
        <w:t>,</w:t>
      </w:r>
      <w:r w:rsidR="006C5FD3">
        <w:rPr>
          <w:rFonts w:ascii="Times New Roman" w:hAnsi="Times New Roman" w:cs="Times New Roman"/>
          <w:sz w:val="28"/>
          <w:szCs w:val="28"/>
        </w:rPr>
        <w:t>(Норвегия) - Предлагает разбрасыватели удобрений серии Exacta и Vario, известные своей точностью и надежностью</w:t>
      </w:r>
      <w:r>
        <w:rPr>
          <w:rFonts w:ascii="Times New Roman" w:hAnsi="Times New Roman" w:cs="Times New Roman"/>
          <w:sz w:val="28"/>
          <w:szCs w:val="28"/>
        </w:rPr>
        <w:t>;</w:t>
      </w:r>
    </w:p>
    <w:p w14:paraId="2FAB35BF" w14:textId="77777777" w:rsidR="006C5FD3" w:rsidRDefault="007D0263" w:rsidP="0026623B">
      <w:pPr>
        <w:pStyle w:val="NoSpacing"/>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5FD3">
        <w:rPr>
          <w:rFonts w:ascii="Times New Roman" w:hAnsi="Times New Roman" w:cs="Times New Roman"/>
          <w:sz w:val="28"/>
          <w:szCs w:val="28"/>
        </w:rPr>
        <w:t>John Deere</w:t>
      </w:r>
      <w:r>
        <w:rPr>
          <w:rFonts w:ascii="Times New Roman" w:hAnsi="Times New Roman" w:cs="Times New Roman"/>
          <w:sz w:val="28"/>
          <w:szCs w:val="28"/>
        </w:rPr>
        <w:t>,</w:t>
      </w:r>
      <w:r w:rsidR="006C5FD3">
        <w:rPr>
          <w:rFonts w:ascii="Times New Roman" w:hAnsi="Times New Roman" w:cs="Times New Roman"/>
          <w:sz w:val="28"/>
          <w:szCs w:val="28"/>
        </w:rPr>
        <w:t> (США) - Производит разбрасыватели удобрений серии 1770, 1790 и 1890, а также удобрительные сеялки серии 1720, 1750, 1770</w:t>
      </w:r>
      <w:r>
        <w:rPr>
          <w:rFonts w:ascii="Times New Roman" w:hAnsi="Times New Roman" w:cs="Times New Roman"/>
          <w:sz w:val="28"/>
          <w:szCs w:val="28"/>
        </w:rPr>
        <w:t>;</w:t>
      </w:r>
    </w:p>
    <w:p w14:paraId="5639A65F" w14:textId="77777777" w:rsidR="006C5FD3" w:rsidRDefault="007D0263" w:rsidP="0026623B">
      <w:pPr>
        <w:pStyle w:val="NoSpacing"/>
        <w:spacing w:line="348" w:lineRule="auto"/>
        <w:ind w:firstLine="709"/>
        <w:jc w:val="both"/>
        <w:rPr>
          <w:rFonts w:ascii="Times New Roman" w:hAnsi="Times New Roman" w:cs="Times New Roman"/>
          <w:sz w:val="28"/>
          <w:szCs w:val="28"/>
        </w:rPr>
      </w:pPr>
      <w:r w:rsidRPr="007D0263">
        <w:rPr>
          <w:rFonts w:ascii="Times New Roman" w:hAnsi="Times New Roman" w:cs="Times New Roman"/>
          <w:sz w:val="28"/>
          <w:szCs w:val="28"/>
        </w:rPr>
        <w:t xml:space="preserve">- </w:t>
      </w:r>
      <w:r w:rsidR="006C5FD3">
        <w:rPr>
          <w:rFonts w:ascii="Times New Roman" w:hAnsi="Times New Roman" w:cs="Times New Roman"/>
          <w:sz w:val="28"/>
          <w:szCs w:val="28"/>
        </w:rPr>
        <w:t>Väderstad: (Швеция) - Известна своими удобрительными сеялками серии Spirit, которые включают в себя систему внесения удобрений</w:t>
      </w:r>
      <w:r>
        <w:rPr>
          <w:rFonts w:ascii="Times New Roman" w:hAnsi="Times New Roman" w:cs="Times New Roman"/>
          <w:sz w:val="28"/>
          <w:szCs w:val="28"/>
        </w:rPr>
        <w:t>;</w:t>
      </w:r>
    </w:p>
    <w:p w14:paraId="7CB06E03" w14:textId="77777777" w:rsidR="006C5FD3" w:rsidRDefault="007D0263" w:rsidP="0026623B">
      <w:pPr>
        <w:pStyle w:val="NoSpacing"/>
        <w:spacing w:line="348" w:lineRule="auto"/>
        <w:ind w:firstLine="709"/>
        <w:jc w:val="both"/>
        <w:rPr>
          <w:rFonts w:ascii="Times New Roman" w:hAnsi="Times New Roman" w:cs="Times New Roman"/>
          <w:sz w:val="28"/>
          <w:szCs w:val="28"/>
        </w:rPr>
      </w:pPr>
      <w:r w:rsidRPr="007D0263">
        <w:rPr>
          <w:rFonts w:ascii="Times New Roman" w:hAnsi="Times New Roman" w:cs="Times New Roman"/>
          <w:sz w:val="28"/>
          <w:szCs w:val="28"/>
        </w:rPr>
        <w:t xml:space="preserve">- </w:t>
      </w:r>
      <w:r w:rsidR="006C5FD3">
        <w:rPr>
          <w:rFonts w:ascii="Times New Roman" w:hAnsi="Times New Roman" w:cs="Times New Roman"/>
          <w:sz w:val="28"/>
          <w:szCs w:val="28"/>
        </w:rPr>
        <w:t>Horsch: (Германия) - Предлагает удобрительные сеялки серии Maestro и Focus, отличающиеся высокой производительностью и точностью</w:t>
      </w:r>
      <w:r>
        <w:rPr>
          <w:rFonts w:ascii="Times New Roman" w:hAnsi="Times New Roman" w:cs="Times New Roman"/>
          <w:sz w:val="28"/>
          <w:szCs w:val="28"/>
        </w:rPr>
        <w:t>;</w:t>
      </w:r>
    </w:p>
    <w:p w14:paraId="177971B0" w14:textId="77777777" w:rsidR="006C5FD3" w:rsidRDefault="007D0263" w:rsidP="0026623B">
      <w:pPr>
        <w:pStyle w:val="NoSpacing"/>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5FD3">
        <w:rPr>
          <w:rFonts w:ascii="Times New Roman" w:hAnsi="Times New Roman" w:cs="Times New Roman"/>
          <w:sz w:val="28"/>
          <w:szCs w:val="28"/>
        </w:rPr>
        <w:t>Great Plains</w:t>
      </w:r>
      <w:r>
        <w:rPr>
          <w:rFonts w:ascii="Times New Roman" w:hAnsi="Times New Roman" w:cs="Times New Roman"/>
          <w:sz w:val="28"/>
          <w:szCs w:val="28"/>
        </w:rPr>
        <w:t>;</w:t>
      </w:r>
      <w:r w:rsidR="006C5FD3">
        <w:rPr>
          <w:rFonts w:ascii="Times New Roman" w:hAnsi="Times New Roman" w:cs="Times New Roman"/>
          <w:sz w:val="28"/>
          <w:szCs w:val="28"/>
        </w:rPr>
        <w:t> (США) - Предлагает разбрасыватели удобрений серии Turbo-Spread и удобрительные сеялки серии Air Drill</w:t>
      </w:r>
      <w:r>
        <w:rPr>
          <w:rFonts w:ascii="Times New Roman" w:hAnsi="Times New Roman" w:cs="Times New Roman"/>
          <w:sz w:val="28"/>
          <w:szCs w:val="28"/>
        </w:rPr>
        <w:t>;</w:t>
      </w:r>
    </w:p>
    <w:p w14:paraId="290B2583" w14:textId="77777777" w:rsidR="006C5FD3" w:rsidRDefault="007D0263" w:rsidP="0026623B">
      <w:pPr>
        <w:pStyle w:val="NoSpacing"/>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5FD3">
        <w:rPr>
          <w:rFonts w:ascii="Times New Roman" w:hAnsi="Times New Roman" w:cs="Times New Roman"/>
          <w:sz w:val="28"/>
          <w:szCs w:val="28"/>
        </w:rPr>
        <w:t>Maschio Gaspardo: (Италия) - Производит разбрасыватели удобрений серии Excel, известные своей простотой и невысокой стоимостью</w:t>
      </w:r>
      <w:r>
        <w:rPr>
          <w:rFonts w:ascii="Times New Roman" w:hAnsi="Times New Roman" w:cs="Times New Roman"/>
          <w:sz w:val="28"/>
          <w:szCs w:val="28"/>
        </w:rPr>
        <w:t>;</w:t>
      </w:r>
    </w:p>
    <w:p w14:paraId="2BAACB63" w14:textId="77777777" w:rsidR="006C5FD3" w:rsidRDefault="007D0263" w:rsidP="0026623B">
      <w:pPr>
        <w:pStyle w:val="NoSpacing"/>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5FD3">
        <w:rPr>
          <w:rFonts w:ascii="Times New Roman" w:hAnsi="Times New Roman" w:cs="Times New Roman"/>
          <w:sz w:val="28"/>
          <w:szCs w:val="28"/>
        </w:rPr>
        <w:t>Lemken: (Германия) - Предлагает удобрительные сеялки серии Azur и Azur Duo, которые могут вносить удобрения как в рядки, так и рассыпом.</w:t>
      </w:r>
    </w:p>
    <w:p w14:paraId="524962AA" w14:textId="77777777" w:rsidR="00CC7D23" w:rsidRDefault="007D0263" w:rsidP="0026623B">
      <w:pPr>
        <w:pStyle w:val="NoSpacing"/>
        <w:spacing w:line="348"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Существующая технология поверхностного внесения минеральных удобрений требует их заделки в течении 12часов, по истечении этого вре</w:t>
      </w:r>
      <w:r>
        <w:rPr>
          <w:rFonts w:ascii="Times New Roman" w:hAnsi="Times New Roman" w:cs="Times New Roman"/>
          <w:sz w:val="28"/>
          <w:szCs w:val="28"/>
          <w:lang w:eastAsia="ru-RU"/>
        </w:rPr>
        <w:lastRenderedPageBreak/>
        <w:t xml:space="preserve">мени эффективность применения сводится к нулю. Последующую заделку </w:t>
      </w:r>
      <w:r w:rsidR="00747FFE">
        <w:rPr>
          <w:rFonts w:ascii="Times New Roman" w:hAnsi="Times New Roman" w:cs="Times New Roman"/>
          <w:sz w:val="28"/>
          <w:szCs w:val="28"/>
          <w:lang w:eastAsia="ru-RU"/>
        </w:rPr>
        <w:t>выполняют,</w:t>
      </w:r>
      <w:r>
        <w:rPr>
          <w:rFonts w:ascii="Times New Roman" w:hAnsi="Times New Roman" w:cs="Times New Roman"/>
          <w:sz w:val="28"/>
          <w:szCs w:val="28"/>
          <w:lang w:eastAsia="ru-RU"/>
        </w:rPr>
        <w:t xml:space="preserve"> </w:t>
      </w:r>
      <w:r w:rsidR="00086000">
        <w:rPr>
          <w:rFonts w:ascii="Times New Roman" w:hAnsi="Times New Roman" w:cs="Times New Roman"/>
          <w:sz w:val="28"/>
          <w:szCs w:val="28"/>
          <w:lang w:eastAsia="ru-RU"/>
        </w:rPr>
        <w:t>используя лемешно-отвальную поверхность</w:t>
      </w:r>
      <w:r>
        <w:rPr>
          <w:rFonts w:ascii="Times New Roman" w:hAnsi="Times New Roman" w:cs="Times New Roman"/>
          <w:sz w:val="28"/>
          <w:szCs w:val="28"/>
          <w:lang w:eastAsia="ru-RU"/>
        </w:rPr>
        <w:t xml:space="preserve"> </w:t>
      </w:r>
      <w:r w:rsidR="00086000">
        <w:rPr>
          <w:rFonts w:ascii="Times New Roman" w:hAnsi="Times New Roman" w:cs="Times New Roman"/>
          <w:sz w:val="28"/>
          <w:szCs w:val="28"/>
          <w:lang w:eastAsia="ru-RU"/>
        </w:rPr>
        <w:t>в процессе основной обработки почвы, дисковые бороны, а также стрельчатые лапы устанавливаемы на культиваторах при поверхностной обработки почвы.</w:t>
      </w:r>
      <w:r w:rsidR="0007235E">
        <w:rPr>
          <w:rFonts w:ascii="Times New Roman" w:hAnsi="Times New Roman" w:cs="Times New Roman"/>
          <w:sz w:val="28"/>
          <w:szCs w:val="28"/>
          <w:lang w:eastAsia="ru-RU"/>
        </w:rPr>
        <w:t xml:space="preserve"> </w:t>
      </w:r>
      <w:r w:rsidR="00086000">
        <w:rPr>
          <w:rFonts w:ascii="Times New Roman" w:hAnsi="Times New Roman" w:cs="Times New Roman"/>
          <w:sz w:val="28"/>
          <w:szCs w:val="28"/>
        </w:rPr>
        <w:t>Выбор рабочих органов для внесения минеральных удобрений и поверхностной обработки почвы требует комплексного подхода, включающего анализ почвы, изучение существующих технологий, полевые испытания и экологическую оценку</w:t>
      </w:r>
      <w:r w:rsidR="00513A8A" w:rsidRPr="00513A8A">
        <w:rPr>
          <w:rFonts w:ascii="Times New Roman" w:hAnsi="Times New Roman" w:cs="Times New Roman"/>
          <w:sz w:val="28"/>
          <w:szCs w:val="28"/>
        </w:rPr>
        <w:t xml:space="preserve"> [4]</w:t>
      </w:r>
      <w:r w:rsidR="00086000">
        <w:rPr>
          <w:rFonts w:ascii="Times New Roman" w:hAnsi="Times New Roman" w:cs="Times New Roman"/>
          <w:sz w:val="28"/>
          <w:szCs w:val="28"/>
        </w:rPr>
        <w:t>. Правильный выбор рабочих органов может значительно повысить эффективность агрономических мероприятий и улучшить урожайность.</w:t>
      </w:r>
      <w:r w:rsidR="0007235E">
        <w:rPr>
          <w:rFonts w:ascii="Times New Roman" w:hAnsi="Times New Roman" w:cs="Times New Roman"/>
          <w:sz w:val="28"/>
          <w:szCs w:val="28"/>
        </w:rPr>
        <w:t xml:space="preserve"> </w:t>
      </w:r>
      <w:r w:rsidR="00086000">
        <w:rPr>
          <w:rFonts w:ascii="Times New Roman" w:hAnsi="Times New Roman" w:cs="Times New Roman"/>
          <w:sz w:val="28"/>
          <w:szCs w:val="28"/>
        </w:rPr>
        <w:t>Совмещая операции по внесению минеральных удобрений и их заделкой в почву, мы повышаем качество выполняемой операции уменьшаем уплотнение плужной подошвы и эксплуатационные затраты на операции</w:t>
      </w:r>
      <w:r w:rsidR="0036406A">
        <w:rPr>
          <w:rFonts w:ascii="Times New Roman" w:hAnsi="Times New Roman" w:cs="Times New Roman"/>
          <w:sz w:val="28"/>
          <w:szCs w:val="28"/>
        </w:rPr>
        <w:t>[5,6]</w:t>
      </w:r>
      <w:r w:rsidR="00086000">
        <w:rPr>
          <w:rFonts w:ascii="Times New Roman" w:hAnsi="Times New Roman" w:cs="Times New Roman"/>
          <w:sz w:val="28"/>
          <w:szCs w:val="28"/>
        </w:rPr>
        <w:t>. Для проектирования универсального агрегата мы предлагаем использовать туковую сеялку РТТ-4,2</w:t>
      </w:r>
      <w:r w:rsidR="0036406A">
        <w:rPr>
          <w:rFonts w:ascii="Times New Roman" w:hAnsi="Times New Roman" w:cs="Times New Roman"/>
          <w:sz w:val="28"/>
          <w:szCs w:val="28"/>
        </w:rPr>
        <w:t>, а од</w:t>
      </w:r>
      <w:r w:rsidR="00CC7D23">
        <w:rPr>
          <w:rFonts w:ascii="Times New Roman" w:hAnsi="Times New Roman" w:cs="Times New Roman"/>
          <w:sz w:val="28"/>
          <w:szCs w:val="28"/>
        </w:rPr>
        <w:t>новременную заделку выполнить рабочими органами культиватора для сплошного внесения КПС – 4. Интегрируя рамы двух сельскохозяйственных машин мы получим универсальный агрегат, рисунок 1.</w:t>
      </w:r>
    </w:p>
    <w:p w14:paraId="645AFB75" w14:textId="77777777" w:rsidR="005716E9" w:rsidRPr="0026623B" w:rsidRDefault="005934AB" w:rsidP="0026623B">
      <w:pPr>
        <w:pStyle w:val="NoSpacing"/>
        <w:ind w:firstLine="709"/>
        <w:jc w:val="center"/>
        <w:rPr>
          <w:rFonts w:ascii="Times New Roman" w:hAnsi="Times New Roman" w:cs="Times New Roman"/>
          <w:sz w:val="24"/>
          <w:szCs w:val="24"/>
          <w:lang w:eastAsia="ru-RU"/>
        </w:rPr>
      </w:pPr>
      <w:r w:rsidRPr="0026623B">
        <w:rPr>
          <w:rFonts w:ascii="Times New Roman" w:hAnsi="Times New Roman" w:cs="Times New Roman"/>
          <w:noProof/>
          <w:sz w:val="24"/>
          <w:szCs w:val="24"/>
          <w:lang w:val="en-US"/>
        </w:rPr>
        <w:drawing>
          <wp:inline distT="0" distB="0" distL="0" distR="0" wp14:anchorId="574E988C" wp14:editId="7D3F13BD">
            <wp:extent cx="5053871" cy="278826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Агрегат.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65902" cy="2794903"/>
                    </a:xfrm>
                    <a:prstGeom prst="rect">
                      <a:avLst/>
                    </a:prstGeom>
                  </pic:spPr>
                </pic:pic>
              </a:graphicData>
            </a:graphic>
          </wp:inline>
        </w:drawing>
      </w:r>
    </w:p>
    <w:p w14:paraId="116DA055" w14:textId="77777777" w:rsidR="005934AB" w:rsidRPr="0026623B" w:rsidRDefault="005934AB" w:rsidP="0026623B">
      <w:pPr>
        <w:spacing w:after="0" w:line="240" w:lineRule="auto"/>
        <w:ind w:firstLine="709"/>
        <w:jc w:val="center"/>
        <w:rPr>
          <w:rFonts w:ascii="Times New Roman" w:hAnsi="Times New Roman" w:cs="Times New Roman"/>
          <w:sz w:val="24"/>
          <w:szCs w:val="24"/>
        </w:rPr>
      </w:pPr>
      <w:r w:rsidRPr="0026623B">
        <w:rPr>
          <w:rFonts w:ascii="Times New Roman" w:hAnsi="Times New Roman" w:cs="Times New Roman"/>
          <w:sz w:val="24"/>
          <w:szCs w:val="24"/>
        </w:rPr>
        <w:t xml:space="preserve">1 – прицепное устройство; 2 – бункер РТТ-4,2; 3 – </w:t>
      </w:r>
      <w:r w:rsidR="00DB0BC2" w:rsidRPr="0026623B">
        <w:rPr>
          <w:rFonts w:ascii="Times New Roman" w:hAnsi="Times New Roman" w:cs="Times New Roman"/>
          <w:spacing w:val="-14"/>
          <w:sz w:val="24"/>
          <w:szCs w:val="24"/>
        </w:rPr>
        <w:t>г</w:t>
      </w:r>
      <w:r w:rsidRPr="0026623B">
        <w:rPr>
          <w:rFonts w:ascii="Times New Roman" w:hAnsi="Times New Roman" w:cs="Times New Roman"/>
          <w:spacing w:val="-14"/>
          <w:sz w:val="24"/>
          <w:szCs w:val="24"/>
        </w:rPr>
        <w:t xml:space="preserve">идроцилиндр ГЦ-16.50.25.120.01; 4 – </w:t>
      </w:r>
      <w:r w:rsidR="00DB0BC2" w:rsidRPr="0026623B">
        <w:rPr>
          <w:rFonts w:ascii="Times New Roman" w:hAnsi="Times New Roman" w:cs="Times New Roman"/>
          <w:sz w:val="24"/>
          <w:szCs w:val="24"/>
        </w:rPr>
        <w:t>п</w:t>
      </w:r>
      <w:r w:rsidRPr="0026623B">
        <w:rPr>
          <w:rFonts w:ascii="Times New Roman" w:hAnsi="Times New Roman" w:cs="Times New Roman"/>
          <w:sz w:val="24"/>
          <w:szCs w:val="24"/>
        </w:rPr>
        <w:t xml:space="preserve">одъёмник; 5 – </w:t>
      </w:r>
      <w:r w:rsidR="00DB0BC2" w:rsidRPr="0026623B">
        <w:rPr>
          <w:rFonts w:ascii="Times New Roman" w:hAnsi="Times New Roman" w:cs="Times New Roman"/>
          <w:sz w:val="24"/>
          <w:szCs w:val="24"/>
        </w:rPr>
        <w:t>пружины; 6 – зубовая борона; 7 – рама культиватора КПС-4.</w:t>
      </w:r>
    </w:p>
    <w:p w14:paraId="35AC94C7" w14:textId="77777777" w:rsidR="005934AB" w:rsidRPr="0026623B" w:rsidRDefault="005934AB" w:rsidP="0026623B">
      <w:pPr>
        <w:spacing w:after="0" w:line="240" w:lineRule="auto"/>
        <w:ind w:firstLine="709"/>
        <w:jc w:val="center"/>
        <w:rPr>
          <w:rFonts w:ascii="Times New Roman" w:hAnsi="Times New Roman" w:cs="Times New Roman"/>
          <w:sz w:val="24"/>
          <w:szCs w:val="24"/>
        </w:rPr>
      </w:pPr>
      <w:r w:rsidRPr="0026623B">
        <w:rPr>
          <w:rFonts w:ascii="Times New Roman" w:hAnsi="Times New Roman" w:cs="Times New Roman"/>
          <w:sz w:val="24"/>
          <w:szCs w:val="24"/>
        </w:rPr>
        <w:t xml:space="preserve">Рисунок </w:t>
      </w:r>
      <w:r w:rsidR="00DB0BC2" w:rsidRPr="0026623B">
        <w:rPr>
          <w:rFonts w:ascii="Times New Roman" w:hAnsi="Times New Roman" w:cs="Times New Roman"/>
          <w:sz w:val="24"/>
          <w:szCs w:val="24"/>
        </w:rPr>
        <w:t>–</w:t>
      </w:r>
      <w:r w:rsidRPr="0026623B">
        <w:rPr>
          <w:rFonts w:ascii="Times New Roman" w:hAnsi="Times New Roman" w:cs="Times New Roman"/>
          <w:sz w:val="24"/>
          <w:szCs w:val="24"/>
        </w:rPr>
        <w:t>1 Агрегат универсальный для поверхностного внесения удобрения с последующей его заделкой.</w:t>
      </w:r>
    </w:p>
    <w:p w14:paraId="38D45D1A" w14:textId="77777777" w:rsidR="005934AB" w:rsidRDefault="00747FFE" w:rsidP="00E41A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Технологический процесс работы</w:t>
      </w:r>
      <w:r w:rsidR="00D51680">
        <w:rPr>
          <w:rFonts w:ascii="Times New Roman" w:hAnsi="Times New Roman" w:cs="Times New Roman"/>
          <w:sz w:val="28"/>
          <w:szCs w:val="28"/>
        </w:rPr>
        <w:t>, (рисунок 1)</w:t>
      </w:r>
      <w:r>
        <w:rPr>
          <w:rFonts w:ascii="Times New Roman" w:hAnsi="Times New Roman" w:cs="Times New Roman"/>
          <w:sz w:val="28"/>
          <w:szCs w:val="28"/>
        </w:rPr>
        <w:t xml:space="preserve"> осуществляется следующим образом, при движении агрегата по полю</w:t>
      </w:r>
      <w:r w:rsidR="00D51680">
        <w:rPr>
          <w:rFonts w:ascii="Times New Roman" w:hAnsi="Times New Roman" w:cs="Times New Roman"/>
          <w:sz w:val="28"/>
          <w:szCs w:val="28"/>
        </w:rPr>
        <w:t xml:space="preserve"> после основной обработки почвы (зона1), рабочие органы культиватора переводятся в рабочие положение, включается механизм привода разбрасывающих дисков и удобрения начинают распределяться по поверхности поля</w:t>
      </w:r>
      <w:r w:rsidR="005C120A">
        <w:rPr>
          <w:rFonts w:ascii="Times New Roman" w:hAnsi="Times New Roman" w:cs="Times New Roman"/>
          <w:sz w:val="28"/>
          <w:szCs w:val="28"/>
        </w:rPr>
        <w:t xml:space="preserve"> (зона 2)</w:t>
      </w:r>
      <w:r w:rsidR="00D51680">
        <w:rPr>
          <w:rFonts w:ascii="Times New Roman" w:hAnsi="Times New Roman" w:cs="Times New Roman"/>
          <w:sz w:val="28"/>
          <w:szCs w:val="28"/>
        </w:rPr>
        <w:t>. Стрельчатые лапы культиватора</w:t>
      </w:r>
      <w:r w:rsidR="005C120A">
        <w:rPr>
          <w:rFonts w:ascii="Times New Roman" w:hAnsi="Times New Roman" w:cs="Times New Roman"/>
          <w:sz w:val="28"/>
          <w:szCs w:val="28"/>
        </w:rPr>
        <w:t>,</w:t>
      </w:r>
      <w:r w:rsidR="00D51680">
        <w:rPr>
          <w:rFonts w:ascii="Times New Roman" w:hAnsi="Times New Roman" w:cs="Times New Roman"/>
          <w:sz w:val="28"/>
          <w:szCs w:val="28"/>
        </w:rPr>
        <w:t xml:space="preserve"> установленные после</w:t>
      </w:r>
      <w:r w:rsidR="005C120A">
        <w:rPr>
          <w:rFonts w:ascii="Times New Roman" w:hAnsi="Times New Roman" w:cs="Times New Roman"/>
          <w:sz w:val="28"/>
          <w:szCs w:val="28"/>
        </w:rPr>
        <w:t xml:space="preserve"> аппарата сброса удобрений, </w:t>
      </w:r>
      <w:r w:rsidR="00D51680">
        <w:rPr>
          <w:rFonts w:ascii="Times New Roman" w:hAnsi="Times New Roman" w:cs="Times New Roman"/>
          <w:sz w:val="28"/>
          <w:szCs w:val="28"/>
        </w:rPr>
        <w:t xml:space="preserve">поднимают слой удобрения и почвы, в этот момент удобрение начинает просыпаться </w:t>
      </w:r>
      <w:r w:rsidR="005C120A">
        <w:rPr>
          <w:rFonts w:ascii="Times New Roman" w:hAnsi="Times New Roman" w:cs="Times New Roman"/>
          <w:sz w:val="28"/>
          <w:szCs w:val="28"/>
        </w:rPr>
        <w:t xml:space="preserve">под поднимающийся слой почвы, который двигается по образующей поверхности стрельчатой лапы. Зона культивации также крошит, выравнивает поверхность поля и подрезает сорную растительность после этой операции удобрение остаётся под слоем почвы, оставшиеся сверху комки почвы и неровности </w:t>
      </w:r>
      <w:r w:rsidR="00B00C46">
        <w:rPr>
          <w:rFonts w:ascii="Times New Roman" w:hAnsi="Times New Roman" w:cs="Times New Roman"/>
          <w:sz w:val="28"/>
          <w:szCs w:val="28"/>
        </w:rPr>
        <w:t>подвергаются воздействию пружинной бороны (зона 3).</w:t>
      </w:r>
    </w:p>
    <w:p w14:paraId="46047ADF" w14:textId="77777777" w:rsidR="00747FFE" w:rsidRPr="005934AB" w:rsidRDefault="00D51680" w:rsidP="002E4B8E">
      <w:pPr>
        <w:spacing w:after="0" w:line="360" w:lineRule="auto"/>
        <w:ind w:firstLine="284"/>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77E5348A" wp14:editId="2F1D8E24">
            <wp:extent cx="5030911" cy="28765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тех схема.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44919" cy="2884560"/>
                    </a:xfrm>
                    <a:prstGeom prst="rect">
                      <a:avLst/>
                    </a:prstGeom>
                  </pic:spPr>
                </pic:pic>
              </a:graphicData>
            </a:graphic>
          </wp:inline>
        </w:drawing>
      </w:r>
    </w:p>
    <w:p w14:paraId="34EAA157" w14:textId="77777777" w:rsidR="00B00C46" w:rsidRPr="0007235E" w:rsidRDefault="00B00C46" w:rsidP="00B00C46">
      <w:pPr>
        <w:spacing w:after="0" w:line="360" w:lineRule="auto"/>
        <w:ind w:firstLine="709"/>
        <w:jc w:val="center"/>
        <w:rPr>
          <w:rFonts w:ascii="Times New Roman" w:hAnsi="Times New Roman" w:cs="Times New Roman"/>
          <w:sz w:val="26"/>
          <w:szCs w:val="26"/>
        </w:rPr>
      </w:pPr>
      <w:r w:rsidRPr="0007235E">
        <w:rPr>
          <w:rFonts w:ascii="Times New Roman" w:hAnsi="Times New Roman" w:cs="Times New Roman"/>
          <w:sz w:val="26"/>
          <w:szCs w:val="26"/>
        </w:rPr>
        <w:t xml:space="preserve">Рисунок – 2 Схема технологического процесса работы предлагаемого универсального агрегата </w:t>
      </w:r>
    </w:p>
    <w:p w14:paraId="283C68C3" w14:textId="77777777" w:rsidR="002E4B8E" w:rsidRPr="00853909" w:rsidRDefault="00B00C46" w:rsidP="0036406A">
      <w:pPr>
        <w:pStyle w:val="BodyTextIndent3"/>
        <w:tabs>
          <w:tab w:val="left" w:pos="0"/>
          <w:tab w:val="left" w:pos="1134"/>
        </w:tabs>
        <w:spacing w:after="0" w:line="360" w:lineRule="auto"/>
        <w:ind w:left="0" w:firstLine="709"/>
        <w:jc w:val="both"/>
        <w:rPr>
          <w:sz w:val="28"/>
          <w:szCs w:val="28"/>
        </w:rPr>
      </w:pPr>
      <w:r w:rsidRPr="00B00C46">
        <w:rPr>
          <w:b/>
          <w:sz w:val="28"/>
          <w:szCs w:val="28"/>
        </w:rPr>
        <w:t>Результаты и их обсуждения</w:t>
      </w:r>
      <w:r>
        <w:rPr>
          <w:b/>
          <w:sz w:val="28"/>
          <w:szCs w:val="28"/>
        </w:rPr>
        <w:t>.</w:t>
      </w:r>
      <w:r>
        <w:rPr>
          <w:sz w:val="28"/>
          <w:szCs w:val="28"/>
        </w:rPr>
        <w:t xml:space="preserve"> </w:t>
      </w:r>
      <w:r w:rsidR="002E4B8E" w:rsidRPr="00853909">
        <w:rPr>
          <w:sz w:val="28"/>
          <w:szCs w:val="28"/>
        </w:rPr>
        <w:t>Рабочие органы, которые должны входить в состав универсального агрегата для внесения минерального у</w:t>
      </w:r>
      <w:r w:rsidR="0036406A">
        <w:rPr>
          <w:sz w:val="28"/>
          <w:szCs w:val="28"/>
        </w:rPr>
        <w:t>добрения и его заделки в почву (бункер, дозатор, распределитель, загор</w:t>
      </w:r>
      <w:r w:rsidR="0036406A">
        <w:rPr>
          <w:sz w:val="28"/>
          <w:szCs w:val="28"/>
        </w:rPr>
        <w:lastRenderedPageBreak/>
        <w:t xml:space="preserve">тач, стрельчатая лапа). </w:t>
      </w:r>
      <w:r w:rsidR="002E4B8E" w:rsidRPr="00853909">
        <w:rPr>
          <w:sz w:val="28"/>
          <w:szCs w:val="28"/>
        </w:rPr>
        <w:t>Устройство для контроля глубины заделки удобрений в почву;</w:t>
      </w:r>
    </w:p>
    <w:p w14:paraId="308BD8BB" w14:textId="77777777" w:rsidR="002E4B8E" w:rsidRPr="00853909" w:rsidRDefault="002E4B8E" w:rsidP="002E4B8E">
      <w:pPr>
        <w:pStyle w:val="NoSpacing"/>
        <w:spacing w:line="360" w:lineRule="auto"/>
        <w:ind w:firstLine="709"/>
        <w:jc w:val="both"/>
        <w:rPr>
          <w:rFonts w:ascii="Times New Roman" w:hAnsi="Times New Roman" w:cs="Times New Roman"/>
          <w:sz w:val="28"/>
          <w:szCs w:val="28"/>
        </w:rPr>
      </w:pPr>
      <w:r w:rsidRPr="00853909">
        <w:rPr>
          <w:rFonts w:ascii="Times New Roman" w:hAnsi="Times New Roman" w:cs="Times New Roman"/>
          <w:sz w:val="28"/>
          <w:szCs w:val="28"/>
        </w:rPr>
        <w:t>Система управления всеми рабочими органами агрегата и мониторинга процесса внесения удобрений.</w:t>
      </w:r>
    </w:p>
    <w:p w14:paraId="00065A40" w14:textId="77777777" w:rsidR="002E4B8E" w:rsidRPr="00853909" w:rsidRDefault="002E4B8E" w:rsidP="002E4B8E">
      <w:pPr>
        <w:pStyle w:val="NoSpacing"/>
        <w:spacing w:line="360" w:lineRule="auto"/>
        <w:ind w:firstLine="709"/>
        <w:jc w:val="both"/>
        <w:rPr>
          <w:rFonts w:ascii="Times New Roman" w:hAnsi="Times New Roman" w:cs="Times New Roman"/>
          <w:sz w:val="28"/>
          <w:szCs w:val="28"/>
        </w:rPr>
      </w:pPr>
      <w:r w:rsidRPr="00853909">
        <w:rPr>
          <w:rFonts w:ascii="Times New Roman" w:hAnsi="Times New Roman" w:cs="Times New Roman"/>
          <w:sz w:val="28"/>
          <w:szCs w:val="28"/>
        </w:rPr>
        <w:t>Конкретный состав рабочих органов может варьироваться в зависимости от типа почвы, культуры, климатических условий и других факторов.</w:t>
      </w:r>
    </w:p>
    <w:p w14:paraId="0EC0F456" w14:textId="77777777" w:rsidR="002E4B8E" w:rsidRPr="00B00C46" w:rsidRDefault="002E4B8E" w:rsidP="002E4B8E">
      <w:pPr>
        <w:pStyle w:val="BodyTextIndent3"/>
        <w:tabs>
          <w:tab w:val="left" w:pos="0"/>
          <w:tab w:val="left" w:pos="1134"/>
        </w:tabs>
        <w:spacing w:after="0" w:line="360" w:lineRule="auto"/>
        <w:ind w:left="0" w:firstLine="709"/>
        <w:jc w:val="both"/>
        <w:rPr>
          <w:sz w:val="28"/>
          <w:szCs w:val="28"/>
        </w:rPr>
      </w:pPr>
      <w:r w:rsidRPr="00B00C46">
        <w:rPr>
          <w:sz w:val="28"/>
          <w:szCs w:val="28"/>
        </w:rPr>
        <w:t>Расчет основных параметров и проведение лабораторных исследований по определению производительности одного аппарата туковысевающего аппарата сеялки РТТ-4,2</w:t>
      </w:r>
      <w:r>
        <w:rPr>
          <w:sz w:val="28"/>
          <w:szCs w:val="28"/>
        </w:rPr>
        <w:t>.</w:t>
      </w:r>
    </w:p>
    <w:p w14:paraId="1B6A4BBB" w14:textId="77777777" w:rsidR="00B00C46" w:rsidRPr="00B00C46" w:rsidRDefault="004B453D" w:rsidP="002E4B8E">
      <w:pPr>
        <w:pStyle w:val="BodyTextIndent"/>
        <w:tabs>
          <w:tab w:val="left" w:pos="0"/>
          <w:tab w:val="left" w:pos="1134"/>
        </w:tabs>
        <w:spacing w:after="0" w:line="360" w:lineRule="auto"/>
        <w:ind w:left="0" w:firstLine="709"/>
        <w:jc w:val="both"/>
        <w:rPr>
          <w:sz w:val="28"/>
          <w:szCs w:val="28"/>
        </w:rPr>
      </w:pPr>
      <w:r>
        <w:rPr>
          <w:sz w:val="28"/>
          <w:szCs w:val="28"/>
        </w:rPr>
        <w:t>Технологический процесс работы узла который отвечает за работу подачи минеральных удобрений можно разделить на несколько этапов:</w:t>
      </w:r>
    </w:p>
    <w:p w14:paraId="57E806D0" w14:textId="77777777" w:rsidR="00B00C46" w:rsidRPr="00B00C46" w:rsidRDefault="004B453D" w:rsidP="002E4B8E">
      <w:pPr>
        <w:tabs>
          <w:tab w:val="left" w:pos="0"/>
          <w:tab w:val="left" w:pos="1134"/>
        </w:tabs>
        <w:spacing w:after="0" w:line="360" w:lineRule="auto"/>
        <w:ind w:firstLine="709"/>
        <w:jc w:val="both"/>
        <w:rPr>
          <w:rFonts w:ascii="Times New Roman" w:hAnsi="Times New Roman" w:cs="Times New Roman"/>
          <w:sz w:val="28"/>
        </w:rPr>
      </w:pPr>
      <w:r>
        <w:rPr>
          <w:rFonts w:ascii="Times New Roman" w:hAnsi="Times New Roman" w:cs="Times New Roman"/>
          <w:sz w:val="28"/>
        </w:rPr>
        <w:t>1 этап – подача удобрения на рабочий орган распределяющий удобрение по полю</w:t>
      </w:r>
      <w:r w:rsidR="00B00C46" w:rsidRPr="0007235E">
        <w:rPr>
          <w:rFonts w:ascii="Times New Roman" w:hAnsi="Times New Roman" w:cs="Times New Roman"/>
          <w:sz w:val="28"/>
        </w:rPr>
        <w:t>;</w:t>
      </w:r>
      <w:r w:rsidR="00580FC5">
        <w:rPr>
          <w:rFonts w:ascii="Times New Roman" w:hAnsi="Times New Roman" w:cs="Times New Roman"/>
          <w:sz w:val="28"/>
        </w:rPr>
        <w:t xml:space="preserve"> </w:t>
      </w:r>
      <w:r>
        <w:rPr>
          <w:rFonts w:ascii="Times New Roman" w:hAnsi="Times New Roman" w:cs="Times New Roman"/>
          <w:sz w:val="28"/>
        </w:rPr>
        <w:t>2 этап – передвижение минерального удобрения к месту дозирования или дозировка непосредственно перед сбросом;</w:t>
      </w:r>
      <w:r w:rsidR="00580FC5">
        <w:rPr>
          <w:rFonts w:ascii="Times New Roman" w:hAnsi="Times New Roman" w:cs="Times New Roman"/>
          <w:sz w:val="28"/>
        </w:rPr>
        <w:t xml:space="preserve"> </w:t>
      </w:r>
      <w:r>
        <w:rPr>
          <w:rFonts w:ascii="Times New Roman" w:hAnsi="Times New Roman" w:cs="Times New Roman"/>
          <w:sz w:val="28"/>
        </w:rPr>
        <w:t xml:space="preserve">3 этап – подача минеральных удобрений к месту заделки; 4 этап – непосредственно внесение по полю минерального удобрения. </w:t>
      </w:r>
      <w:r w:rsidR="00B00C46" w:rsidRPr="00B00C46">
        <w:rPr>
          <w:rFonts w:ascii="Times New Roman" w:hAnsi="Times New Roman" w:cs="Times New Roman"/>
          <w:sz w:val="28"/>
        </w:rPr>
        <w:t>Процесс выноса удобрений из ящика или бункера зависит и основан на законе истечение сыпучего материала через отверстия.  При вращении тарелки линейные скорости частиц удобрений по длине отверстия неодинаковы и изменяются от</w:t>
      </w:r>
    </w:p>
    <w:p w14:paraId="7B5A44EE" w14:textId="77777777" w:rsidR="00B00C46" w:rsidRPr="00B00C46" w:rsidRDefault="00B00C46" w:rsidP="0026623B">
      <w:pPr>
        <w:tabs>
          <w:tab w:val="left" w:pos="0"/>
          <w:tab w:val="left" w:pos="1134"/>
        </w:tabs>
        <w:spacing w:after="0" w:line="360" w:lineRule="auto"/>
        <w:ind w:firstLine="2835"/>
        <w:jc w:val="both"/>
        <w:rPr>
          <w:rFonts w:ascii="Times New Roman" w:hAnsi="Times New Roman" w:cs="Times New Roman"/>
          <w:sz w:val="28"/>
        </w:rPr>
      </w:pP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1</w:t>
      </w:r>
      <w:r w:rsidRPr="00B00C46">
        <w:rPr>
          <w:rFonts w:ascii="Times New Roman" w:hAnsi="Times New Roman" w:cs="Times New Roman"/>
          <w:sz w:val="28"/>
        </w:rPr>
        <w:t xml:space="preserve">  = </w:t>
      </w:r>
      <w:r w:rsidRPr="00B00C46">
        <w:rPr>
          <w:rFonts w:ascii="Times New Roman" w:hAnsi="Times New Roman" w:cs="Times New Roman"/>
          <w:sz w:val="28"/>
          <w:lang w:val="en-US"/>
        </w:rPr>
        <w:t>r</w:t>
      </w:r>
      <w:r w:rsidRPr="00B00C46">
        <w:rPr>
          <w:rFonts w:ascii="Times New Roman" w:hAnsi="Times New Roman" w:cs="Times New Roman"/>
          <w:sz w:val="28"/>
          <w:szCs w:val="28"/>
          <w:vertAlign w:val="subscript"/>
        </w:rPr>
        <w:t>3</w:t>
      </w:r>
      <w:r w:rsidRPr="00B00C46">
        <w:rPr>
          <w:rFonts w:ascii="Times New Roman" w:hAnsi="Times New Roman" w:cs="Times New Roman"/>
          <w:sz w:val="28"/>
          <w:lang w:val="en-US"/>
        </w:rPr>
        <w:t>ω</w:t>
      </w:r>
      <w:r w:rsidRPr="00B00C46">
        <w:rPr>
          <w:rFonts w:ascii="Times New Roman" w:hAnsi="Times New Roman" w:cs="Times New Roman"/>
          <w:sz w:val="28"/>
        </w:rPr>
        <w:t xml:space="preserve">   до  </w:t>
      </w: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2</w:t>
      </w:r>
      <w:r w:rsidRPr="00B00C46">
        <w:rPr>
          <w:rFonts w:ascii="Times New Roman" w:hAnsi="Times New Roman" w:cs="Times New Roman"/>
          <w:sz w:val="28"/>
        </w:rPr>
        <w:t xml:space="preserve"> = </w:t>
      </w:r>
      <w:r w:rsidRPr="00B00C46">
        <w:rPr>
          <w:rFonts w:ascii="Times New Roman" w:hAnsi="Times New Roman" w:cs="Times New Roman"/>
          <w:sz w:val="28"/>
          <w:lang w:val="en-US"/>
        </w:rPr>
        <w:t>R·ω</w:t>
      </w:r>
      <w:r w:rsidRPr="00B00C46">
        <w:rPr>
          <w:rFonts w:ascii="Times New Roman" w:hAnsi="Times New Roman" w:cs="Times New Roman"/>
          <w:sz w:val="28"/>
        </w:rPr>
        <w:t xml:space="preserve"> ,                                    (1)</w:t>
      </w:r>
    </w:p>
    <w:p w14:paraId="511369D4"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1</w:t>
      </w:r>
      <w:r w:rsidRPr="00B00C46">
        <w:rPr>
          <w:rFonts w:ascii="Times New Roman" w:hAnsi="Times New Roman" w:cs="Times New Roman"/>
          <w:sz w:val="28"/>
        </w:rPr>
        <w:t xml:space="preserve">=130·1.3 =169 м/с                      </w:t>
      </w: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2</w:t>
      </w:r>
      <w:r w:rsidRPr="00B00C46">
        <w:rPr>
          <w:rFonts w:ascii="Times New Roman" w:hAnsi="Times New Roman" w:cs="Times New Roman"/>
          <w:sz w:val="28"/>
        </w:rPr>
        <w:t>=160·1.3=208 м/с</w:t>
      </w:r>
    </w:p>
    <w:p w14:paraId="70CFBE28"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rPr>
        <w:t>Средняя скорость движения слоя удобрений</w:t>
      </w:r>
    </w:p>
    <w:p w14:paraId="6CBF040F" w14:textId="77777777" w:rsidR="00B00C46" w:rsidRPr="00B00C46" w:rsidRDefault="003B7604"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eastAsia="Times New Roman" w:hAnsi="Times New Roman" w:cs="Times New Roman"/>
          <w:noProof/>
          <w:position w:val="-34"/>
          <w:sz w:val="28"/>
          <w:szCs w:val="20"/>
        </w:rPr>
        <w:object w:dxaOrig="2505" w:dyaOrig="780" w14:anchorId="1BE2C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alt="" style="width:122.05pt;height:36pt;mso-width-percent:0;mso-height-percent:0;mso-width-percent:0;mso-height-percent:0" o:ole="">
            <v:imagedata r:id="rId16" o:title=""/>
          </v:shape>
          <o:OLEObject Type="Embed" ProgID="Equation.3" ShapeID="_x0000_i1051" DrawAspect="Content" ObjectID="_1792012688" r:id="rId17"/>
        </w:object>
      </w:r>
    </w:p>
    <w:p w14:paraId="770B9348" w14:textId="77777777" w:rsidR="00B00C46" w:rsidRPr="00B00C46" w:rsidRDefault="00B00C46" w:rsidP="0026623B">
      <w:pPr>
        <w:tabs>
          <w:tab w:val="left" w:pos="0"/>
          <w:tab w:val="left" w:pos="1134"/>
        </w:tabs>
        <w:spacing w:after="0" w:line="360" w:lineRule="auto"/>
        <w:ind w:firstLine="2835"/>
        <w:jc w:val="both"/>
        <w:rPr>
          <w:rFonts w:ascii="Times New Roman" w:hAnsi="Times New Roman" w:cs="Times New Roman"/>
          <w:sz w:val="28"/>
        </w:rPr>
      </w:pP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ср</w:t>
      </w:r>
      <w:r w:rsidRPr="00B00C46">
        <w:rPr>
          <w:rFonts w:ascii="Times New Roman" w:hAnsi="Times New Roman" w:cs="Times New Roman"/>
          <w:sz w:val="28"/>
        </w:rPr>
        <w:t xml:space="preserve"> = </w:t>
      </w:r>
      <w:r w:rsidR="003B7604" w:rsidRPr="00B00C46">
        <w:rPr>
          <w:rFonts w:ascii="Times New Roman" w:eastAsia="Times New Roman" w:hAnsi="Times New Roman" w:cs="Times New Roman"/>
          <w:noProof/>
          <w:position w:val="-26"/>
          <w:sz w:val="28"/>
          <w:szCs w:val="20"/>
        </w:rPr>
        <w:object w:dxaOrig="990" w:dyaOrig="675" w14:anchorId="368B25D1">
          <v:shape id="_x0000_i1050" type="#_x0000_t75" alt="" style="width:50.05pt;height:36pt;mso-width-percent:0;mso-height-percent:0;mso-width-percent:0;mso-height-percent:0" o:ole="">
            <v:imagedata r:id="rId18" o:title=""/>
          </v:shape>
          <o:OLEObject Type="Embed" ProgID="Equation.3" ShapeID="_x0000_i1050" DrawAspect="Content" ObjectID="_1792012689" r:id="rId19"/>
        </w:object>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26"/>
          <w:sz w:val="28"/>
          <w:szCs w:val="20"/>
        </w:rPr>
        <w:object w:dxaOrig="1305" w:dyaOrig="735" w14:anchorId="2FE9CB3B">
          <v:shape id="_x0000_i1049" type="#_x0000_t75" alt="" style="width:65.3pt;height:36pt;mso-width-percent:0;mso-height-percent:0;mso-width-percent:0;mso-height-percent:0" o:ole="">
            <v:imagedata r:id="rId20" o:title=""/>
          </v:shape>
          <o:OLEObject Type="Embed" ProgID="Equation.3" ShapeID="_x0000_i1049" DrawAspect="Content" ObjectID="_1792012690" r:id="rId21"/>
        </w:object>
      </w:r>
      <w:r w:rsidRPr="00B00C46">
        <w:rPr>
          <w:rFonts w:ascii="Times New Roman" w:hAnsi="Times New Roman" w:cs="Times New Roman"/>
          <w:sz w:val="28"/>
        </w:rPr>
        <w:t xml:space="preserve">  ,                            (</w:t>
      </w:r>
      <w:r w:rsidR="00F45D11">
        <w:rPr>
          <w:rFonts w:ascii="Times New Roman" w:hAnsi="Times New Roman" w:cs="Times New Roman"/>
          <w:sz w:val="28"/>
        </w:rPr>
        <w:t>2</w:t>
      </w:r>
      <w:r w:rsidRPr="00B00C46">
        <w:rPr>
          <w:rFonts w:ascii="Times New Roman" w:hAnsi="Times New Roman" w:cs="Times New Roman"/>
          <w:sz w:val="28"/>
        </w:rPr>
        <w:t>)</w:t>
      </w:r>
    </w:p>
    <w:p w14:paraId="121E1749"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lang w:val="en-US"/>
        </w:rPr>
        <w:t>V</w:t>
      </w:r>
      <w:r w:rsidRPr="00B00C46">
        <w:rPr>
          <w:rFonts w:ascii="Times New Roman" w:hAnsi="Times New Roman" w:cs="Times New Roman"/>
          <w:sz w:val="28"/>
        </w:rPr>
        <w:t xml:space="preserve">ср = </w:t>
      </w:r>
      <w:r w:rsidR="003B7604" w:rsidRPr="00B00C46">
        <w:rPr>
          <w:rFonts w:ascii="Times New Roman" w:eastAsia="Times New Roman" w:hAnsi="Times New Roman" w:cs="Times New Roman"/>
          <w:noProof/>
          <w:position w:val="-26"/>
          <w:sz w:val="28"/>
          <w:szCs w:val="20"/>
        </w:rPr>
        <w:object w:dxaOrig="1695" w:dyaOrig="705" w14:anchorId="582CA4EC">
          <v:shape id="_x0000_i1048" type="#_x0000_t75" alt="" style="width:86.05pt;height:36pt;mso-width-percent:0;mso-height-percent:0;mso-width-percent:0;mso-height-percent:0" o:ole="">
            <v:imagedata r:id="rId22" o:title=""/>
          </v:shape>
          <o:OLEObject Type="Embed" ProgID="Equation.3" ShapeID="_x0000_i1048" DrawAspect="Content" ObjectID="_1792012691" r:id="rId23"/>
        </w:object>
      </w:r>
      <w:r w:rsidRPr="00B00C46">
        <w:rPr>
          <w:rFonts w:ascii="Times New Roman" w:hAnsi="Times New Roman" w:cs="Times New Roman"/>
          <w:sz w:val="28"/>
        </w:rPr>
        <w:t>= 143 м/с</w:t>
      </w:r>
    </w:p>
    <w:p w14:paraId="2770152D"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rPr>
        <w:lastRenderedPageBreak/>
        <w:t>Площадь высевного отверстия</w:t>
      </w:r>
    </w:p>
    <w:p w14:paraId="11E92808" w14:textId="77777777" w:rsidR="00B00C46" w:rsidRPr="00B00C46" w:rsidRDefault="00B00C46" w:rsidP="0026623B">
      <w:pPr>
        <w:tabs>
          <w:tab w:val="left" w:pos="0"/>
          <w:tab w:val="left" w:pos="1134"/>
        </w:tabs>
        <w:spacing w:after="0" w:line="360" w:lineRule="auto"/>
        <w:ind w:firstLine="2835"/>
        <w:jc w:val="both"/>
        <w:rPr>
          <w:rFonts w:ascii="Times New Roman" w:hAnsi="Times New Roman" w:cs="Times New Roman"/>
          <w:sz w:val="28"/>
        </w:rPr>
      </w:pPr>
      <w:r w:rsidRPr="00B00C46">
        <w:rPr>
          <w:rFonts w:ascii="Times New Roman" w:hAnsi="Times New Roman" w:cs="Times New Roman"/>
          <w:sz w:val="28"/>
          <w:lang w:val="en-US"/>
        </w:rPr>
        <w:t>F</w:t>
      </w:r>
      <w:r w:rsidRPr="00B00C46">
        <w:rPr>
          <w:rFonts w:ascii="Times New Roman" w:hAnsi="Times New Roman" w:cs="Times New Roman"/>
          <w:sz w:val="28"/>
          <w:szCs w:val="28"/>
          <w:vertAlign w:val="subscript"/>
        </w:rPr>
        <w:t>0</w:t>
      </w:r>
      <w:r w:rsidRPr="00B00C46">
        <w:rPr>
          <w:rFonts w:ascii="Times New Roman" w:hAnsi="Times New Roman" w:cs="Times New Roman"/>
          <w:sz w:val="28"/>
        </w:rPr>
        <w:t>=</w:t>
      </w:r>
      <w:r w:rsidRPr="00B00C46">
        <w:rPr>
          <w:rFonts w:ascii="Times New Roman" w:hAnsi="Times New Roman" w:cs="Times New Roman"/>
          <w:sz w:val="28"/>
          <w:lang w:val="en-US"/>
        </w:rPr>
        <w:t>h</w:t>
      </w:r>
      <w:r w:rsidRPr="00B00C46">
        <w:rPr>
          <w:rFonts w:ascii="Times New Roman" w:hAnsi="Times New Roman" w:cs="Times New Roman"/>
          <w:sz w:val="28"/>
        </w:rPr>
        <w:t xml:space="preserve"> (</w:t>
      </w:r>
      <w:r w:rsidRPr="00B00C46">
        <w:rPr>
          <w:rFonts w:ascii="Times New Roman" w:hAnsi="Times New Roman" w:cs="Times New Roman"/>
          <w:sz w:val="28"/>
          <w:lang w:val="en-US"/>
        </w:rPr>
        <w:t>R</w:t>
      </w:r>
      <w:r w:rsidRPr="00B00C46">
        <w:rPr>
          <w:rFonts w:ascii="Times New Roman" w:hAnsi="Times New Roman" w:cs="Times New Roman"/>
          <w:sz w:val="28"/>
        </w:rPr>
        <w:t>-</w:t>
      </w:r>
      <w:r w:rsidRPr="00B00C46">
        <w:rPr>
          <w:rFonts w:ascii="Times New Roman" w:hAnsi="Times New Roman" w:cs="Times New Roman"/>
          <w:sz w:val="28"/>
          <w:lang w:val="en-US"/>
        </w:rPr>
        <w:t>r</w:t>
      </w:r>
      <w:r w:rsidRPr="00B00C46">
        <w:rPr>
          <w:rFonts w:ascii="Times New Roman" w:hAnsi="Times New Roman" w:cs="Times New Roman"/>
          <w:sz w:val="28"/>
          <w:szCs w:val="28"/>
          <w:vertAlign w:val="subscript"/>
        </w:rPr>
        <w:t>1</w:t>
      </w:r>
      <w:r w:rsidRPr="00B00C46">
        <w:rPr>
          <w:rFonts w:ascii="Times New Roman" w:hAnsi="Times New Roman" w:cs="Times New Roman"/>
          <w:sz w:val="28"/>
        </w:rPr>
        <w:t>),                                                          (3)</w:t>
      </w:r>
    </w:p>
    <w:p w14:paraId="38B175BA"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rPr>
        <w:t xml:space="preserve">Откуда </w:t>
      </w:r>
    </w:p>
    <w:p w14:paraId="0AFE2A9A"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lang w:val="en-US"/>
        </w:rPr>
        <w:t>F</w:t>
      </w:r>
      <w:r w:rsidRPr="00B00C46">
        <w:rPr>
          <w:rFonts w:ascii="Times New Roman" w:hAnsi="Times New Roman" w:cs="Times New Roman"/>
          <w:sz w:val="28"/>
          <w:szCs w:val="28"/>
          <w:vertAlign w:val="subscript"/>
        </w:rPr>
        <w:t>0</w:t>
      </w:r>
      <w:r w:rsidRPr="00B00C46">
        <w:rPr>
          <w:rFonts w:ascii="Times New Roman" w:hAnsi="Times New Roman" w:cs="Times New Roman"/>
          <w:sz w:val="28"/>
        </w:rPr>
        <w:t>=30·(160-60)=300 мм.</w:t>
      </w:r>
    </w:p>
    <w:p w14:paraId="53B51B1A"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rPr>
        <w:t xml:space="preserve">Секундный вынос удобрений </w:t>
      </w:r>
      <w:r w:rsidRPr="00B00C46">
        <w:rPr>
          <w:rFonts w:ascii="Times New Roman" w:hAnsi="Times New Roman" w:cs="Times New Roman"/>
          <w:sz w:val="28"/>
          <w:lang w:val="en-US"/>
        </w:rPr>
        <w:t>q</w:t>
      </w:r>
      <w:r w:rsidRPr="00B00C46">
        <w:rPr>
          <w:rFonts w:ascii="Times New Roman" w:hAnsi="Times New Roman" w:cs="Times New Roman"/>
          <w:sz w:val="28"/>
        </w:rPr>
        <w:t xml:space="preserve"> тарелкой из ящика зависит от площади высевного отверстия и средней линейной скорости движения слоя удобрений</w:t>
      </w:r>
    </w:p>
    <w:p w14:paraId="65DDA762" w14:textId="77777777" w:rsidR="00B00C46" w:rsidRPr="00B00C46" w:rsidRDefault="00B00C46" w:rsidP="0026623B">
      <w:pPr>
        <w:tabs>
          <w:tab w:val="left" w:pos="0"/>
          <w:tab w:val="left" w:pos="1134"/>
        </w:tabs>
        <w:spacing w:after="0" w:line="360" w:lineRule="auto"/>
        <w:ind w:firstLine="2835"/>
        <w:jc w:val="both"/>
        <w:rPr>
          <w:rFonts w:ascii="Times New Roman" w:hAnsi="Times New Roman" w:cs="Times New Roman"/>
          <w:sz w:val="28"/>
        </w:rPr>
      </w:pPr>
      <w:r w:rsidRPr="00B00C46">
        <w:rPr>
          <w:rFonts w:ascii="Times New Roman" w:hAnsi="Times New Roman" w:cs="Times New Roman"/>
          <w:sz w:val="28"/>
          <w:lang w:val="en-US"/>
        </w:rPr>
        <w:t>q</w:t>
      </w:r>
      <w:r w:rsidRPr="00B00C46">
        <w:rPr>
          <w:rFonts w:ascii="Times New Roman" w:hAnsi="Times New Roman" w:cs="Times New Roman"/>
          <w:sz w:val="28"/>
        </w:rPr>
        <w:t>=</w:t>
      </w:r>
      <w:r w:rsidRPr="00B00C46">
        <w:rPr>
          <w:rFonts w:ascii="Times New Roman" w:hAnsi="Times New Roman" w:cs="Times New Roman"/>
          <w:sz w:val="28"/>
          <w:lang w:val="en-US"/>
        </w:rPr>
        <w:t>p</w:t>
      </w:r>
      <w:r w:rsidRPr="00B00C46">
        <w:rPr>
          <w:rFonts w:ascii="Times New Roman" w:hAnsi="Times New Roman" w:cs="Times New Roman"/>
          <w:sz w:val="28"/>
          <w:szCs w:val="28"/>
          <w:vertAlign w:val="subscript"/>
        </w:rPr>
        <w:t>у</w:t>
      </w:r>
      <w:r w:rsidRPr="00B00C46">
        <w:rPr>
          <w:rFonts w:ascii="Times New Roman" w:hAnsi="Times New Roman" w:cs="Times New Roman"/>
          <w:sz w:val="28"/>
          <w:szCs w:val="28"/>
        </w:rPr>
        <w:t>·</w:t>
      </w:r>
      <w:r w:rsidRPr="00B00C46">
        <w:rPr>
          <w:rFonts w:ascii="Times New Roman" w:hAnsi="Times New Roman" w:cs="Times New Roman"/>
          <w:sz w:val="28"/>
          <w:lang w:val="en-US"/>
        </w:rPr>
        <w:t>F</w:t>
      </w:r>
      <w:r w:rsidRPr="00B00C46">
        <w:rPr>
          <w:rFonts w:ascii="Times New Roman" w:hAnsi="Times New Roman" w:cs="Times New Roman"/>
          <w:sz w:val="28"/>
          <w:szCs w:val="28"/>
          <w:vertAlign w:val="subscript"/>
        </w:rPr>
        <w:t>0</w:t>
      </w:r>
      <w:r w:rsidRPr="00B00C46">
        <w:rPr>
          <w:rFonts w:ascii="Times New Roman" w:hAnsi="Times New Roman" w:cs="Times New Roman"/>
          <w:sz w:val="28"/>
          <w:szCs w:val="28"/>
        </w:rPr>
        <w:t>·</w:t>
      </w: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ср</w:t>
      </w:r>
      <w:r w:rsidRPr="00B00C46">
        <w:rPr>
          <w:rFonts w:ascii="Times New Roman" w:hAnsi="Times New Roman" w:cs="Times New Roman"/>
          <w:sz w:val="28"/>
        </w:rPr>
        <w:t xml:space="preserve"> ,                                                        (4)</w:t>
      </w:r>
    </w:p>
    <w:p w14:paraId="036B4CDF" w14:textId="77777777" w:rsidR="00B00C46" w:rsidRPr="00B00C46" w:rsidRDefault="00B00C46" w:rsidP="0007235E">
      <w:pPr>
        <w:tabs>
          <w:tab w:val="left" w:pos="0"/>
          <w:tab w:val="left" w:pos="1134"/>
        </w:tabs>
        <w:spacing w:after="0" w:line="360" w:lineRule="auto"/>
        <w:rPr>
          <w:rFonts w:ascii="Times New Roman" w:hAnsi="Times New Roman" w:cs="Times New Roman"/>
          <w:sz w:val="28"/>
        </w:rPr>
      </w:pPr>
      <w:r w:rsidRPr="00B00C46">
        <w:rPr>
          <w:rFonts w:ascii="Times New Roman" w:hAnsi="Times New Roman" w:cs="Times New Roman"/>
          <w:sz w:val="28"/>
        </w:rPr>
        <w:t xml:space="preserve">где </w:t>
      </w:r>
      <w:r w:rsidRPr="00B00C46">
        <w:rPr>
          <w:rFonts w:ascii="Times New Roman" w:hAnsi="Times New Roman" w:cs="Times New Roman"/>
          <w:sz w:val="28"/>
          <w:lang w:val="en-US"/>
        </w:rPr>
        <w:t>p</w:t>
      </w:r>
      <w:r w:rsidRPr="00B00C46">
        <w:rPr>
          <w:rFonts w:ascii="Times New Roman" w:hAnsi="Times New Roman" w:cs="Times New Roman"/>
          <w:sz w:val="28"/>
          <w:szCs w:val="28"/>
          <w:vertAlign w:val="subscript"/>
        </w:rPr>
        <w:t>у</w:t>
      </w:r>
      <w:r w:rsidRPr="00B00C46">
        <w:rPr>
          <w:rFonts w:ascii="Times New Roman" w:hAnsi="Times New Roman" w:cs="Times New Roman"/>
          <w:sz w:val="28"/>
        </w:rPr>
        <w:t>- плотность удобрений, кг/см3</w:t>
      </w:r>
      <w:r w:rsidR="0007235E">
        <w:rPr>
          <w:rFonts w:ascii="Times New Roman" w:hAnsi="Times New Roman" w:cs="Times New Roman"/>
          <w:sz w:val="28"/>
        </w:rPr>
        <w:t>, п</w:t>
      </w:r>
      <w:r w:rsidRPr="00B00C46">
        <w:rPr>
          <w:rFonts w:ascii="Times New Roman" w:hAnsi="Times New Roman" w:cs="Times New Roman"/>
          <w:sz w:val="28"/>
        </w:rPr>
        <w:t xml:space="preserve">одставляя значение </w:t>
      </w:r>
      <w:r w:rsidRPr="00B00C46">
        <w:rPr>
          <w:rFonts w:ascii="Times New Roman" w:hAnsi="Times New Roman" w:cs="Times New Roman"/>
          <w:sz w:val="28"/>
          <w:lang w:val="en-US"/>
        </w:rPr>
        <w:t>V</w:t>
      </w:r>
      <w:r w:rsidRPr="00B00C46">
        <w:rPr>
          <w:rFonts w:ascii="Times New Roman" w:hAnsi="Times New Roman" w:cs="Times New Roman"/>
          <w:sz w:val="28"/>
        </w:rPr>
        <w:t xml:space="preserve">  из выражения (5.2) в формулу (5.4) получим</w:t>
      </w:r>
    </w:p>
    <w:p w14:paraId="4670BA90" w14:textId="77777777" w:rsidR="00B00C46" w:rsidRPr="00B00C46" w:rsidRDefault="00B00C46" w:rsidP="0026623B">
      <w:pPr>
        <w:tabs>
          <w:tab w:val="left" w:pos="0"/>
          <w:tab w:val="left" w:pos="1134"/>
        </w:tabs>
        <w:spacing w:after="0" w:line="360" w:lineRule="auto"/>
        <w:ind w:firstLine="2835"/>
        <w:jc w:val="both"/>
        <w:rPr>
          <w:rFonts w:ascii="Times New Roman" w:hAnsi="Times New Roman" w:cs="Times New Roman"/>
          <w:sz w:val="28"/>
        </w:rPr>
      </w:pPr>
      <w:r w:rsidRPr="00B00C46">
        <w:rPr>
          <w:rFonts w:ascii="Times New Roman" w:hAnsi="Times New Roman" w:cs="Times New Roman"/>
          <w:sz w:val="28"/>
          <w:lang w:val="en-US"/>
        </w:rPr>
        <w:t>q</w:t>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26"/>
          <w:sz w:val="28"/>
          <w:szCs w:val="20"/>
        </w:rPr>
        <w:object w:dxaOrig="2010" w:dyaOrig="765" w14:anchorId="2EEC03D8">
          <v:shape id="_x0000_i1047" type="#_x0000_t75" alt="" style="width:101.3pt;height:36pt;mso-width-percent:0;mso-height-percent:0;mso-width-percent:0;mso-height-percent:0" o:ole="">
            <v:imagedata r:id="rId24" o:title=""/>
          </v:shape>
          <o:OLEObject Type="Embed" ProgID="Equation.3" ShapeID="_x0000_i1047" DrawAspect="Content" ObjectID="_1792012692" r:id="rId25"/>
        </w:object>
      </w:r>
      <w:r w:rsidRPr="00B00C46">
        <w:rPr>
          <w:rFonts w:ascii="Times New Roman" w:hAnsi="Times New Roman" w:cs="Times New Roman"/>
          <w:sz w:val="28"/>
        </w:rPr>
        <w:t>,                                          (5)</w:t>
      </w:r>
    </w:p>
    <w:p w14:paraId="6DB1FEF3" w14:textId="77777777" w:rsidR="00580FC5" w:rsidRDefault="00B00C46" w:rsidP="00580FC5">
      <w:pPr>
        <w:tabs>
          <w:tab w:val="left" w:pos="0"/>
          <w:tab w:val="left" w:pos="1134"/>
        </w:tabs>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q</w:t>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26"/>
          <w:sz w:val="28"/>
          <w:szCs w:val="20"/>
        </w:rPr>
        <w:object w:dxaOrig="2865" w:dyaOrig="735" w14:anchorId="01FF8B06">
          <v:shape id="_x0000_i1046" type="#_x0000_t75" alt="" style="width:2in;height:36pt;mso-width-percent:0;mso-height-percent:0;mso-width-percent:0;mso-height-percent:0" o:ole="">
            <v:imagedata r:id="rId26" o:title=""/>
          </v:shape>
          <o:OLEObject Type="Embed" ProgID="Equation.3" ShapeID="_x0000_i1046" DrawAspect="Content" ObjectID="_1792012693" r:id="rId27"/>
        </w:object>
      </w:r>
      <w:r w:rsidRPr="00B00C46">
        <w:rPr>
          <w:rFonts w:ascii="Times New Roman" w:hAnsi="Times New Roman" w:cs="Times New Roman"/>
          <w:sz w:val="28"/>
        </w:rPr>
        <w:t>=738 кг/га.</w:t>
      </w:r>
    </w:p>
    <w:p w14:paraId="608EABE8" w14:textId="77777777" w:rsidR="00B00C46" w:rsidRPr="00B00C46" w:rsidRDefault="00B00C46" w:rsidP="00580FC5">
      <w:pPr>
        <w:tabs>
          <w:tab w:val="left" w:pos="0"/>
          <w:tab w:val="left" w:pos="1134"/>
        </w:tabs>
        <w:spacing w:after="0" w:line="360" w:lineRule="auto"/>
        <w:ind w:firstLine="709"/>
        <w:rPr>
          <w:rFonts w:ascii="Times New Roman" w:hAnsi="Times New Roman" w:cs="Times New Roman"/>
          <w:sz w:val="28"/>
        </w:rPr>
      </w:pPr>
      <w:r w:rsidRPr="00B00C46">
        <w:rPr>
          <w:rFonts w:ascii="Times New Roman" w:hAnsi="Times New Roman" w:cs="Times New Roman"/>
          <w:sz w:val="28"/>
        </w:rPr>
        <w:t>Туковая сеялка шириной захвата В</w:t>
      </w:r>
      <w:r w:rsidRPr="00B00C46">
        <w:rPr>
          <w:rFonts w:ascii="Times New Roman" w:hAnsi="Times New Roman" w:cs="Times New Roman"/>
          <w:sz w:val="28"/>
          <w:szCs w:val="28"/>
          <w:vertAlign w:val="subscript"/>
        </w:rPr>
        <w:t>м</w:t>
      </w:r>
      <w:r w:rsidRPr="00B00C46">
        <w:rPr>
          <w:rFonts w:ascii="Times New Roman" w:hAnsi="Times New Roman" w:cs="Times New Roman"/>
          <w:sz w:val="28"/>
        </w:rPr>
        <w:t xml:space="preserve"> при поступательной скорости агрегата </w:t>
      </w: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lang w:val="en-US"/>
        </w:rPr>
        <w:t>m</w:t>
      </w:r>
      <w:r w:rsidRPr="00B00C46">
        <w:rPr>
          <w:rFonts w:ascii="Times New Roman" w:hAnsi="Times New Roman" w:cs="Times New Roman"/>
          <w:sz w:val="28"/>
        </w:rPr>
        <w:t xml:space="preserve"> (м/с) и при заданной норме высева удобрений </w:t>
      </w:r>
      <w:r w:rsidRPr="00B00C46">
        <w:rPr>
          <w:rFonts w:ascii="Times New Roman" w:hAnsi="Times New Roman" w:cs="Times New Roman"/>
          <w:sz w:val="28"/>
          <w:lang w:val="en-US"/>
        </w:rPr>
        <w:t>Q</w:t>
      </w:r>
      <w:r w:rsidRPr="00B00C46">
        <w:rPr>
          <w:rFonts w:ascii="Times New Roman" w:hAnsi="Times New Roman" w:cs="Times New Roman"/>
          <w:sz w:val="28"/>
          <w:szCs w:val="28"/>
          <w:vertAlign w:val="subscript"/>
        </w:rPr>
        <w:t>н</w:t>
      </w:r>
      <w:r w:rsidRPr="00B00C46">
        <w:rPr>
          <w:rFonts w:ascii="Times New Roman" w:hAnsi="Times New Roman" w:cs="Times New Roman"/>
          <w:sz w:val="28"/>
        </w:rPr>
        <w:t xml:space="preserve"> (кг/га) должна вносить следующее количество удобрений</w:t>
      </w:r>
    </w:p>
    <w:p w14:paraId="5C65D865" w14:textId="77777777" w:rsidR="00B00C46" w:rsidRPr="00B00C46" w:rsidRDefault="00B00C46" w:rsidP="0026623B">
      <w:pPr>
        <w:tabs>
          <w:tab w:val="left" w:pos="0"/>
          <w:tab w:val="left" w:pos="1134"/>
        </w:tabs>
        <w:spacing w:after="0" w:line="360" w:lineRule="auto"/>
        <w:ind w:firstLine="2835"/>
        <w:jc w:val="both"/>
        <w:rPr>
          <w:rFonts w:ascii="Times New Roman" w:hAnsi="Times New Roman" w:cs="Times New Roman"/>
          <w:sz w:val="28"/>
        </w:rPr>
      </w:pPr>
      <w:r w:rsidRPr="00B00C46">
        <w:rPr>
          <w:rFonts w:ascii="Times New Roman" w:hAnsi="Times New Roman" w:cs="Times New Roman"/>
          <w:sz w:val="28"/>
          <w:lang w:val="en-US"/>
        </w:rPr>
        <w:t>q</w:t>
      </w:r>
      <w:r w:rsidRPr="00B00C46">
        <w:rPr>
          <w:rFonts w:ascii="Times New Roman" w:hAnsi="Times New Roman" w:cs="Times New Roman"/>
          <w:sz w:val="28"/>
          <w:szCs w:val="28"/>
          <w:vertAlign w:val="subscript"/>
          <w:lang w:val="en-US"/>
        </w:rPr>
        <w:t>c</w:t>
      </w:r>
      <w:r w:rsidRPr="00B00C46">
        <w:rPr>
          <w:rFonts w:ascii="Times New Roman" w:hAnsi="Times New Roman" w:cs="Times New Roman"/>
          <w:sz w:val="28"/>
        </w:rPr>
        <w:t>=10</w:t>
      </w:r>
      <w:r w:rsidRPr="00B00C46">
        <w:rPr>
          <w:rFonts w:ascii="Times New Roman" w:hAnsi="Times New Roman" w:cs="Times New Roman"/>
          <w:sz w:val="28"/>
          <w:szCs w:val="28"/>
          <w:vertAlign w:val="superscript"/>
        </w:rPr>
        <w:t>-4</w:t>
      </w:r>
      <w:r w:rsidRPr="00B00C46">
        <w:rPr>
          <w:rFonts w:ascii="Times New Roman" w:hAnsi="Times New Roman" w:cs="Times New Roman"/>
          <w:sz w:val="28"/>
        </w:rPr>
        <w:t>·</w:t>
      </w:r>
      <w:r w:rsidRPr="00B00C46">
        <w:rPr>
          <w:rFonts w:ascii="Times New Roman" w:hAnsi="Times New Roman" w:cs="Times New Roman"/>
          <w:sz w:val="28"/>
          <w:lang w:val="en-US"/>
        </w:rPr>
        <w:t>Q</w:t>
      </w:r>
      <w:r w:rsidRPr="00B00C46">
        <w:rPr>
          <w:rFonts w:ascii="Times New Roman" w:hAnsi="Times New Roman" w:cs="Times New Roman"/>
          <w:sz w:val="28"/>
          <w:szCs w:val="28"/>
          <w:vertAlign w:val="subscript"/>
        </w:rPr>
        <w:t>н</w:t>
      </w:r>
      <w:r w:rsidRPr="00B00C46">
        <w:rPr>
          <w:rFonts w:ascii="Times New Roman" w:hAnsi="Times New Roman" w:cs="Times New Roman"/>
          <w:sz w:val="28"/>
        </w:rPr>
        <w:t>·</w:t>
      </w:r>
      <w:r w:rsidRPr="00B00C46">
        <w:rPr>
          <w:rFonts w:ascii="Times New Roman" w:hAnsi="Times New Roman" w:cs="Times New Roman"/>
          <w:sz w:val="28"/>
          <w:lang w:val="en-US"/>
        </w:rPr>
        <w:t>B</w:t>
      </w:r>
      <w:r w:rsidRPr="00B00C46">
        <w:rPr>
          <w:rFonts w:ascii="Times New Roman" w:hAnsi="Times New Roman" w:cs="Times New Roman"/>
          <w:sz w:val="28"/>
          <w:szCs w:val="28"/>
          <w:vertAlign w:val="subscript"/>
        </w:rPr>
        <w:t>м</w:t>
      </w:r>
      <w:r w:rsidRPr="00B00C46">
        <w:rPr>
          <w:rFonts w:ascii="Times New Roman" w:hAnsi="Times New Roman" w:cs="Times New Roman"/>
          <w:sz w:val="28"/>
        </w:rPr>
        <w:t>·</w:t>
      </w: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м</w:t>
      </w:r>
      <w:r w:rsidRPr="00B00C46">
        <w:rPr>
          <w:rFonts w:ascii="Times New Roman" w:hAnsi="Times New Roman" w:cs="Times New Roman"/>
          <w:sz w:val="28"/>
        </w:rPr>
        <w:t>,                                                (6)</w:t>
      </w:r>
    </w:p>
    <w:p w14:paraId="4A2B70DC"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rPr>
        <w:t>Подставим имеющиеся данные в (6)</w:t>
      </w:r>
    </w:p>
    <w:p w14:paraId="7F957D69" w14:textId="77777777" w:rsidR="00B00C46" w:rsidRPr="00B00C46" w:rsidRDefault="00B00C46" w:rsidP="0026623B">
      <w:pPr>
        <w:tabs>
          <w:tab w:val="left" w:pos="0"/>
          <w:tab w:val="left" w:pos="1134"/>
        </w:tabs>
        <w:spacing w:after="0" w:line="360" w:lineRule="auto"/>
        <w:ind w:firstLine="2835"/>
        <w:rPr>
          <w:rFonts w:ascii="Times New Roman" w:hAnsi="Times New Roman" w:cs="Times New Roman"/>
          <w:sz w:val="28"/>
        </w:rPr>
      </w:pPr>
      <w:r w:rsidRPr="00B00C46">
        <w:rPr>
          <w:rFonts w:ascii="Times New Roman" w:hAnsi="Times New Roman" w:cs="Times New Roman"/>
          <w:sz w:val="28"/>
          <w:lang w:val="en-US"/>
        </w:rPr>
        <w:t>q</w:t>
      </w:r>
      <w:r w:rsidRPr="00B00C46">
        <w:rPr>
          <w:rFonts w:ascii="Times New Roman" w:hAnsi="Times New Roman" w:cs="Times New Roman"/>
          <w:sz w:val="28"/>
          <w:szCs w:val="28"/>
          <w:vertAlign w:val="subscript"/>
          <w:lang w:val="en-US"/>
        </w:rPr>
        <w:t>c</w:t>
      </w:r>
      <w:r w:rsidRPr="00B00C46">
        <w:rPr>
          <w:rFonts w:ascii="Times New Roman" w:hAnsi="Times New Roman" w:cs="Times New Roman"/>
          <w:sz w:val="28"/>
        </w:rPr>
        <w:t>=10</w:t>
      </w:r>
      <w:r w:rsidRPr="00B00C46">
        <w:rPr>
          <w:rFonts w:ascii="Times New Roman" w:hAnsi="Times New Roman" w:cs="Times New Roman"/>
          <w:sz w:val="28"/>
          <w:szCs w:val="28"/>
          <w:vertAlign w:val="superscript"/>
        </w:rPr>
        <w:t>-4</w:t>
      </w:r>
      <w:r w:rsidRPr="00B00C46">
        <w:rPr>
          <w:rFonts w:ascii="Times New Roman" w:hAnsi="Times New Roman" w:cs="Times New Roman"/>
          <w:sz w:val="28"/>
        </w:rPr>
        <w:t>·100·4,2·10=4200·10</w:t>
      </w:r>
      <w:r w:rsidRPr="00B00C46">
        <w:rPr>
          <w:rFonts w:ascii="Times New Roman" w:hAnsi="Times New Roman" w:cs="Times New Roman"/>
          <w:sz w:val="28"/>
          <w:szCs w:val="28"/>
          <w:vertAlign w:val="superscript"/>
        </w:rPr>
        <w:t>-4</w:t>
      </w:r>
      <w:r w:rsidRPr="00B00C46">
        <w:rPr>
          <w:rFonts w:ascii="Times New Roman" w:hAnsi="Times New Roman" w:cs="Times New Roman"/>
          <w:sz w:val="28"/>
        </w:rPr>
        <w:t xml:space="preserve"> кг/га</w:t>
      </w:r>
    </w:p>
    <w:p w14:paraId="24F92F04"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rPr>
        <w:t>Каждая тарелка должна вносить удобрений</w:t>
      </w:r>
    </w:p>
    <w:p w14:paraId="068D6853" w14:textId="77777777" w:rsidR="00B00C46" w:rsidRPr="00B00C46" w:rsidRDefault="00B00C46" w:rsidP="0026623B">
      <w:pPr>
        <w:tabs>
          <w:tab w:val="left" w:pos="0"/>
          <w:tab w:val="left" w:pos="1134"/>
        </w:tabs>
        <w:spacing w:after="0" w:line="360" w:lineRule="auto"/>
        <w:ind w:firstLine="2835"/>
        <w:rPr>
          <w:rFonts w:ascii="Times New Roman" w:hAnsi="Times New Roman" w:cs="Times New Roman"/>
          <w:sz w:val="28"/>
        </w:rPr>
      </w:pPr>
      <w:r w:rsidRPr="00B00C46">
        <w:rPr>
          <w:rFonts w:ascii="Times New Roman" w:hAnsi="Times New Roman" w:cs="Times New Roman"/>
          <w:sz w:val="28"/>
          <w:lang w:val="en-US"/>
        </w:rPr>
        <w:t>q</w:t>
      </w:r>
      <w:r w:rsidRPr="00B00C46">
        <w:rPr>
          <w:rFonts w:ascii="Times New Roman" w:hAnsi="Times New Roman" w:cs="Times New Roman"/>
          <w:sz w:val="28"/>
          <w:szCs w:val="28"/>
          <w:vertAlign w:val="subscript"/>
          <w:lang w:val="en-US"/>
        </w:rPr>
        <w:t>c</w:t>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26"/>
          <w:sz w:val="28"/>
          <w:szCs w:val="20"/>
        </w:rPr>
        <w:object w:dxaOrig="2235" w:dyaOrig="765" w14:anchorId="63FB979C">
          <v:shape id="_x0000_i1045" type="#_x0000_t75" alt="" style="width:114.7pt;height:36pt;mso-width-percent:0;mso-height-percent:0;mso-width-percent:0;mso-height-percent:0" o:ole="">
            <v:imagedata r:id="rId28" o:title=""/>
          </v:shape>
          <o:OLEObject Type="Embed" ProgID="Equation.3" ShapeID="_x0000_i1045" DrawAspect="Content" ObjectID="_1792012694" r:id="rId29"/>
        </w:object>
      </w:r>
      <w:r w:rsidRPr="00B00C46">
        <w:rPr>
          <w:rFonts w:ascii="Times New Roman" w:hAnsi="Times New Roman" w:cs="Times New Roman"/>
          <w:sz w:val="28"/>
        </w:rPr>
        <w:t xml:space="preserve"> ,                        </w:t>
      </w:r>
      <w:r w:rsidR="0026623B">
        <w:rPr>
          <w:rFonts w:ascii="Times New Roman" w:hAnsi="Times New Roman" w:cs="Times New Roman"/>
          <w:sz w:val="28"/>
        </w:rPr>
        <w:t xml:space="preserve">        </w:t>
      </w:r>
      <w:r w:rsidRPr="00B00C46">
        <w:rPr>
          <w:rFonts w:ascii="Times New Roman" w:hAnsi="Times New Roman" w:cs="Times New Roman"/>
          <w:sz w:val="28"/>
        </w:rPr>
        <w:t xml:space="preserve">        (7)</w:t>
      </w:r>
    </w:p>
    <w:p w14:paraId="79E7F0A5"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rPr>
        <w:t xml:space="preserve">Подставим имеющиеся данные в </w:t>
      </w:r>
      <w:r w:rsidR="00F45D11">
        <w:rPr>
          <w:rFonts w:ascii="Times New Roman" w:hAnsi="Times New Roman" w:cs="Times New Roman"/>
          <w:sz w:val="28"/>
        </w:rPr>
        <w:t xml:space="preserve">выражение </w:t>
      </w:r>
      <w:r w:rsidRPr="00B00C46">
        <w:rPr>
          <w:rFonts w:ascii="Times New Roman" w:hAnsi="Times New Roman" w:cs="Times New Roman"/>
          <w:sz w:val="28"/>
        </w:rPr>
        <w:t>(7)</w:t>
      </w:r>
    </w:p>
    <w:p w14:paraId="5207E87F" w14:textId="77777777" w:rsidR="00B00C46" w:rsidRPr="00B00C46" w:rsidRDefault="00B00C46" w:rsidP="0026623B">
      <w:pPr>
        <w:tabs>
          <w:tab w:val="left" w:pos="0"/>
          <w:tab w:val="left" w:pos="1134"/>
        </w:tabs>
        <w:spacing w:after="0" w:line="360" w:lineRule="auto"/>
        <w:ind w:firstLine="2835"/>
        <w:rPr>
          <w:rFonts w:ascii="Times New Roman" w:hAnsi="Times New Roman" w:cs="Times New Roman"/>
          <w:sz w:val="28"/>
        </w:rPr>
      </w:pPr>
      <w:r w:rsidRPr="00B00C46">
        <w:rPr>
          <w:rFonts w:ascii="Times New Roman" w:hAnsi="Times New Roman" w:cs="Times New Roman"/>
          <w:sz w:val="28"/>
          <w:lang w:val="en-US"/>
        </w:rPr>
        <w:t>q</w:t>
      </w:r>
      <w:r w:rsidRPr="00B00C46">
        <w:rPr>
          <w:rFonts w:ascii="Times New Roman" w:hAnsi="Times New Roman" w:cs="Times New Roman"/>
          <w:sz w:val="28"/>
          <w:szCs w:val="28"/>
          <w:vertAlign w:val="subscript"/>
          <w:lang w:val="en-US"/>
        </w:rPr>
        <w:t>c</w:t>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28"/>
          <w:sz w:val="28"/>
          <w:szCs w:val="20"/>
          <w:lang w:val="en-US"/>
        </w:rPr>
        <w:object w:dxaOrig="2040" w:dyaOrig="765" w14:anchorId="41DE3DC2">
          <v:shape id="_x0000_i1044" type="#_x0000_t75" alt="" style="width:100.7pt;height:36pt;mso-width-percent:0;mso-height-percent:0;mso-width-percent:0;mso-height-percent:0" o:ole="">
            <v:imagedata r:id="rId30" o:title=""/>
          </v:shape>
          <o:OLEObject Type="Embed" ProgID="Equation.3" ShapeID="_x0000_i1044" DrawAspect="Content" ObjectID="_1792012695" r:id="rId31"/>
        </w:object>
      </w:r>
      <w:r w:rsidRPr="00B00C46">
        <w:rPr>
          <w:rFonts w:ascii="Times New Roman" w:hAnsi="Times New Roman" w:cs="Times New Roman"/>
          <w:sz w:val="28"/>
        </w:rPr>
        <w:t>=700-10</w:t>
      </w:r>
      <w:r w:rsidRPr="00B00C46">
        <w:rPr>
          <w:rFonts w:ascii="Times New Roman" w:hAnsi="Times New Roman" w:cs="Times New Roman"/>
          <w:sz w:val="28"/>
          <w:szCs w:val="28"/>
          <w:vertAlign w:val="superscript"/>
        </w:rPr>
        <w:t>-4</w:t>
      </w:r>
      <w:r w:rsidRPr="00B00C46">
        <w:rPr>
          <w:rFonts w:ascii="Times New Roman" w:hAnsi="Times New Roman" w:cs="Times New Roman"/>
          <w:sz w:val="28"/>
        </w:rPr>
        <w:t>=0,07 м/га</w:t>
      </w:r>
    </w:p>
    <w:p w14:paraId="146F2209" w14:textId="77777777" w:rsidR="00B00C46" w:rsidRPr="00B00C46" w:rsidRDefault="00B00C46" w:rsidP="0007235E">
      <w:pPr>
        <w:tabs>
          <w:tab w:val="left" w:pos="0"/>
          <w:tab w:val="left" w:pos="1134"/>
        </w:tabs>
        <w:spacing w:after="0" w:line="360" w:lineRule="auto"/>
        <w:ind w:firstLine="851"/>
        <w:rPr>
          <w:rFonts w:ascii="Times New Roman" w:hAnsi="Times New Roman" w:cs="Times New Roman"/>
          <w:sz w:val="28"/>
        </w:rPr>
      </w:pPr>
      <w:r w:rsidRPr="00B00C46">
        <w:rPr>
          <w:rFonts w:ascii="Times New Roman" w:hAnsi="Times New Roman" w:cs="Times New Roman"/>
          <w:sz w:val="28"/>
        </w:rPr>
        <w:t xml:space="preserve">Приравнивая </w:t>
      </w:r>
      <w:r w:rsidRPr="00B00C46">
        <w:rPr>
          <w:rFonts w:ascii="Times New Roman" w:hAnsi="Times New Roman" w:cs="Times New Roman"/>
          <w:sz w:val="28"/>
          <w:lang w:val="en-US"/>
        </w:rPr>
        <w:t>q</w:t>
      </w:r>
      <w:r w:rsidRPr="00B00C46">
        <w:rPr>
          <w:rFonts w:ascii="Times New Roman" w:hAnsi="Times New Roman" w:cs="Times New Roman"/>
          <w:sz w:val="28"/>
        </w:rPr>
        <w:t xml:space="preserve"> и </w:t>
      </w:r>
      <w:r w:rsidRPr="00B00C46">
        <w:rPr>
          <w:rFonts w:ascii="Times New Roman" w:hAnsi="Times New Roman" w:cs="Times New Roman"/>
          <w:sz w:val="28"/>
          <w:lang w:val="en-US"/>
        </w:rPr>
        <w:t>q</w:t>
      </w:r>
      <w:r w:rsidRPr="00B00C46">
        <w:rPr>
          <w:rFonts w:ascii="Times New Roman" w:hAnsi="Times New Roman" w:cs="Times New Roman"/>
          <w:sz w:val="28"/>
          <w:szCs w:val="28"/>
          <w:vertAlign w:val="subscript"/>
          <w:lang w:val="en-US"/>
        </w:rPr>
        <w:t>c</w:t>
      </w:r>
      <w:r w:rsidRPr="00B00C46">
        <w:rPr>
          <w:rFonts w:ascii="Times New Roman" w:hAnsi="Times New Roman" w:cs="Times New Roman"/>
          <w:sz w:val="28"/>
        </w:rPr>
        <w:t xml:space="preserve"> после преобразования получим</w:t>
      </w:r>
    </w:p>
    <w:p w14:paraId="06797B34"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Тарелка может обеспечить подачу удобрений в количестве (кг/с), только в том случае если её рабочий объем</w:t>
      </w:r>
    </w:p>
    <w:p w14:paraId="7D783BC0"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W</w:t>
      </w:r>
      <w:r w:rsidRPr="00B00C46">
        <w:rPr>
          <w:rFonts w:ascii="Times New Roman" w:hAnsi="Times New Roman" w:cs="Times New Roman"/>
          <w:sz w:val="28"/>
          <w:szCs w:val="28"/>
          <w:vertAlign w:val="subscript"/>
        </w:rPr>
        <w:t>0</w:t>
      </w:r>
      <w:r w:rsidRPr="00B00C46">
        <w:rPr>
          <w:rFonts w:ascii="Times New Roman" w:hAnsi="Times New Roman" w:cs="Times New Roman"/>
          <w:sz w:val="28"/>
        </w:rPr>
        <w:t>=60·</w:t>
      </w:r>
      <w:r w:rsidRPr="00B00C46">
        <w:rPr>
          <w:rFonts w:ascii="Times New Roman" w:hAnsi="Times New Roman" w:cs="Times New Roman"/>
          <w:sz w:val="28"/>
          <w:lang w:val="en-US"/>
        </w:rPr>
        <w:t>q</w:t>
      </w:r>
      <w:r w:rsidRPr="00B00C46">
        <w:rPr>
          <w:rFonts w:ascii="Times New Roman" w:hAnsi="Times New Roman" w:cs="Times New Roman"/>
          <w:sz w:val="28"/>
          <w:szCs w:val="28"/>
          <w:vertAlign w:val="subscript"/>
          <w:lang w:val="en-US"/>
        </w:rPr>
        <w:t>c</w:t>
      </w:r>
      <w:r w:rsidRPr="00B00C46">
        <w:rPr>
          <w:rFonts w:ascii="Times New Roman" w:hAnsi="Times New Roman" w:cs="Times New Roman"/>
          <w:sz w:val="28"/>
        </w:rPr>
        <w:t xml:space="preserve"> (</w:t>
      </w:r>
      <w:r w:rsidRPr="00B00C46">
        <w:rPr>
          <w:rFonts w:ascii="Times New Roman" w:hAnsi="Times New Roman" w:cs="Times New Roman"/>
          <w:sz w:val="28"/>
          <w:lang w:val="en-US"/>
        </w:rPr>
        <w:t>p</w:t>
      </w:r>
      <w:r w:rsidRPr="00B00C46">
        <w:rPr>
          <w:rFonts w:ascii="Times New Roman" w:hAnsi="Times New Roman" w:cs="Times New Roman"/>
          <w:sz w:val="28"/>
          <w:szCs w:val="28"/>
          <w:vertAlign w:val="subscript"/>
        </w:rPr>
        <w:t>у·</w:t>
      </w:r>
      <w:r w:rsidRPr="00B00C46">
        <w:rPr>
          <w:rFonts w:ascii="Times New Roman" w:hAnsi="Times New Roman" w:cs="Times New Roman"/>
          <w:sz w:val="28"/>
          <w:lang w:val="en-US"/>
        </w:rPr>
        <w:t>ω</w:t>
      </w:r>
      <w:r w:rsidRPr="00B00C46">
        <w:rPr>
          <w:rFonts w:ascii="Times New Roman" w:hAnsi="Times New Roman" w:cs="Times New Roman"/>
          <w:sz w:val="28"/>
        </w:rPr>
        <w:t>),                                              (</w:t>
      </w:r>
      <w:r w:rsidR="00F45D11">
        <w:rPr>
          <w:rFonts w:ascii="Times New Roman" w:hAnsi="Times New Roman" w:cs="Times New Roman"/>
          <w:sz w:val="28"/>
        </w:rPr>
        <w:t>8</w:t>
      </w:r>
      <w:r w:rsidRPr="00B00C46">
        <w:rPr>
          <w:rFonts w:ascii="Times New Roman" w:hAnsi="Times New Roman" w:cs="Times New Roman"/>
          <w:sz w:val="28"/>
        </w:rPr>
        <w:t>)</w:t>
      </w:r>
    </w:p>
    <w:p w14:paraId="089927FE" w14:textId="77777777" w:rsidR="00B00C46" w:rsidRPr="00B00C46" w:rsidRDefault="00B00C46" w:rsidP="0007235E">
      <w:pPr>
        <w:spacing w:after="0" w:line="360" w:lineRule="auto"/>
        <w:ind w:firstLine="851"/>
        <w:rPr>
          <w:rFonts w:ascii="Times New Roman" w:hAnsi="Times New Roman" w:cs="Times New Roman"/>
          <w:sz w:val="28"/>
          <w:szCs w:val="28"/>
          <w:vertAlign w:val="superscript"/>
        </w:rPr>
      </w:pPr>
      <w:r w:rsidRPr="00B00C46">
        <w:rPr>
          <w:rFonts w:ascii="Times New Roman" w:hAnsi="Times New Roman" w:cs="Times New Roman"/>
          <w:sz w:val="28"/>
          <w:lang w:val="en-US"/>
        </w:rPr>
        <w:lastRenderedPageBreak/>
        <w:t>W</w:t>
      </w:r>
      <w:r w:rsidRPr="00B00C46">
        <w:rPr>
          <w:rFonts w:ascii="Times New Roman" w:hAnsi="Times New Roman" w:cs="Times New Roman"/>
          <w:sz w:val="28"/>
          <w:szCs w:val="28"/>
          <w:vertAlign w:val="subscript"/>
        </w:rPr>
        <w:t>0</w:t>
      </w:r>
      <w:r w:rsidRPr="00B00C46">
        <w:rPr>
          <w:rFonts w:ascii="Times New Roman" w:hAnsi="Times New Roman" w:cs="Times New Roman"/>
          <w:sz w:val="28"/>
        </w:rPr>
        <w:t>=60·0,07·(1,5·12,4)=78,12 см</w:t>
      </w:r>
      <w:r w:rsidRPr="00B00C46">
        <w:rPr>
          <w:rFonts w:ascii="Times New Roman" w:hAnsi="Times New Roman" w:cs="Times New Roman"/>
          <w:sz w:val="28"/>
          <w:szCs w:val="28"/>
          <w:vertAlign w:val="superscript"/>
        </w:rPr>
        <w:t>3</w:t>
      </w:r>
    </w:p>
    <w:p w14:paraId="769FFCD5"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Объем тарелки, выраженный через её параметры, состоит из объемов двух концентрических колец, площади поверхностей которых</w:t>
      </w:r>
    </w:p>
    <w:p w14:paraId="72B3751B"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f</w:t>
      </w:r>
      <w:r w:rsidRPr="00B00C46">
        <w:rPr>
          <w:rFonts w:ascii="Times New Roman" w:hAnsi="Times New Roman" w:cs="Times New Roman"/>
          <w:sz w:val="28"/>
          <w:szCs w:val="28"/>
          <w:vertAlign w:val="subscript"/>
        </w:rPr>
        <w:t>1</w:t>
      </w:r>
      <w:r w:rsidRPr="00B00C46">
        <w:rPr>
          <w:rFonts w:ascii="Times New Roman" w:hAnsi="Times New Roman" w:cs="Times New Roman"/>
          <w:sz w:val="28"/>
        </w:rPr>
        <w:t>=</w:t>
      </w:r>
      <w:r w:rsidRPr="00B00C46">
        <w:rPr>
          <w:rFonts w:ascii="Times New Roman" w:hAnsi="Times New Roman" w:cs="Times New Roman"/>
          <w:sz w:val="28"/>
          <w:lang w:val="en-US"/>
        </w:rPr>
        <w:sym w:font="Symbol" w:char="F070"/>
      </w:r>
      <w:r w:rsidRPr="00B00C46">
        <w:rPr>
          <w:rFonts w:ascii="Times New Roman" w:hAnsi="Times New Roman" w:cs="Times New Roman"/>
          <w:sz w:val="28"/>
        </w:rPr>
        <w:t xml:space="preserve"> (</w:t>
      </w:r>
      <w:r w:rsidRPr="00B00C46">
        <w:rPr>
          <w:rFonts w:ascii="Times New Roman" w:hAnsi="Times New Roman" w:cs="Times New Roman"/>
          <w:sz w:val="28"/>
          <w:lang w:val="en-US"/>
        </w:rPr>
        <w:t>r</w:t>
      </w:r>
      <w:r w:rsidRPr="00B00C46">
        <w:rPr>
          <w:rFonts w:ascii="Times New Roman" w:hAnsi="Times New Roman" w:cs="Times New Roman"/>
          <w:sz w:val="28"/>
          <w:szCs w:val="28"/>
          <w:vertAlign w:val="subscript"/>
        </w:rPr>
        <w:t>2</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w:t>
      </w:r>
      <w:r w:rsidRPr="00B00C46">
        <w:rPr>
          <w:rFonts w:ascii="Times New Roman" w:hAnsi="Times New Roman" w:cs="Times New Roman"/>
          <w:sz w:val="28"/>
          <w:lang w:val="en-US"/>
        </w:rPr>
        <w:t>r</w:t>
      </w:r>
      <w:r w:rsidRPr="00B00C46">
        <w:rPr>
          <w:rFonts w:ascii="Times New Roman" w:hAnsi="Times New Roman" w:cs="Times New Roman"/>
          <w:sz w:val="28"/>
          <w:szCs w:val="28"/>
          <w:vertAlign w:val="subscript"/>
        </w:rPr>
        <w:t>1</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 xml:space="preserve">)       и        </w:t>
      </w:r>
      <w:r w:rsidRPr="00B00C46">
        <w:rPr>
          <w:rFonts w:ascii="Times New Roman" w:hAnsi="Times New Roman" w:cs="Times New Roman"/>
          <w:sz w:val="28"/>
          <w:lang w:val="en-US"/>
        </w:rPr>
        <w:t>f</w:t>
      </w:r>
      <w:r w:rsidRPr="00B00C46">
        <w:rPr>
          <w:rFonts w:ascii="Times New Roman" w:hAnsi="Times New Roman" w:cs="Times New Roman"/>
          <w:sz w:val="28"/>
          <w:szCs w:val="28"/>
          <w:vertAlign w:val="subscript"/>
        </w:rPr>
        <w:t>2</w:t>
      </w:r>
      <w:r w:rsidRPr="00B00C46">
        <w:rPr>
          <w:rFonts w:ascii="Times New Roman" w:hAnsi="Times New Roman" w:cs="Times New Roman"/>
          <w:sz w:val="28"/>
        </w:rPr>
        <w:t xml:space="preserve">= </w:t>
      </w:r>
      <w:r w:rsidRPr="00B00C46">
        <w:rPr>
          <w:rFonts w:ascii="Times New Roman" w:hAnsi="Times New Roman" w:cs="Times New Roman"/>
          <w:sz w:val="28"/>
          <w:lang w:val="en-US"/>
        </w:rPr>
        <w:sym w:font="Symbol" w:char="F070"/>
      </w:r>
      <w:r w:rsidRPr="00B00C46">
        <w:rPr>
          <w:rFonts w:ascii="Times New Roman" w:hAnsi="Times New Roman" w:cs="Times New Roman"/>
          <w:sz w:val="28"/>
        </w:rPr>
        <w:t>(</w:t>
      </w:r>
      <w:r w:rsidRPr="00B00C46">
        <w:rPr>
          <w:rFonts w:ascii="Times New Roman" w:hAnsi="Times New Roman" w:cs="Times New Roman"/>
          <w:sz w:val="28"/>
          <w:lang w:val="en-US"/>
        </w:rPr>
        <w:t>R</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w:t>
      </w:r>
      <w:r w:rsidRPr="00B00C46">
        <w:rPr>
          <w:rFonts w:ascii="Times New Roman" w:hAnsi="Times New Roman" w:cs="Times New Roman"/>
          <w:sz w:val="28"/>
          <w:lang w:val="en-US"/>
        </w:rPr>
        <w:t>r</w:t>
      </w:r>
      <w:r w:rsidRPr="00B00C46">
        <w:rPr>
          <w:rFonts w:ascii="Times New Roman" w:hAnsi="Times New Roman" w:cs="Times New Roman"/>
          <w:sz w:val="28"/>
          <w:szCs w:val="28"/>
          <w:vertAlign w:val="subscript"/>
        </w:rPr>
        <w:t>2</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                 (</w:t>
      </w:r>
      <w:r w:rsidR="00F45D11">
        <w:rPr>
          <w:rFonts w:ascii="Times New Roman" w:hAnsi="Times New Roman" w:cs="Times New Roman"/>
          <w:sz w:val="28"/>
        </w:rPr>
        <w:t>9</w:t>
      </w:r>
      <w:r w:rsidRPr="00B00C46">
        <w:rPr>
          <w:rFonts w:ascii="Times New Roman" w:hAnsi="Times New Roman" w:cs="Times New Roman"/>
          <w:sz w:val="28"/>
        </w:rPr>
        <w:t>)</w:t>
      </w:r>
    </w:p>
    <w:p w14:paraId="69A08537" w14:textId="77777777" w:rsidR="00B00C46" w:rsidRPr="00B00C46" w:rsidRDefault="00B00C46" w:rsidP="0007235E">
      <w:pPr>
        <w:spacing w:after="0" w:line="360" w:lineRule="auto"/>
        <w:ind w:firstLine="851"/>
        <w:rPr>
          <w:rFonts w:ascii="Times New Roman" w:hAnsi="Times New Roman" w:cs="Times New Roman"/>
          <w:sz w:val="28"/>
          <w:szCs w:val="28"/>
          <w:vertAlign w:val="superscript"/>
        </w:rPr>
      </w:pPr>
      <w:r w:rsidRPr="00B00C46">
        <w:rPr>
          <w:rFonts w:ascii="Times New Roman" w:hAnsi="Times New Roman" w:cs="Times New Roman"/>
          <w:sz w:val="28"/>
          <w:lang w:val="en-US"/>
        </w:rPr>
        <w:t>f</w:t>
      </w:r>
      <w:r w:rsidRPr="00B00C46">
        <w:rPr>
          <w:rFonts w:ascii="Times New Roman" w:hAnsi="Times New Roman" w:cs="Times New Roman"/>
          <w:sz w:val="28"/>
          <w:szCs w:val="28"/>
          <w:vertAlign w:val="subscript"/>
        </w:rPr>
        <w:t>1</w:t>
      </w:r>
      <w:r w:rsidRPr="00B00C46">
        <w:rPr>
          <w:rFonts w:ascii="Times New Roman" w:hAnsi="Times New Roman" w:cs="Times New Roman"/>
          <w:sz w:val="28"/>
        </w:rPr>
        <w:t>=3,14·(130</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-60</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)=41762см</w:t>
      </w:r>
      <w:r w:rsidRPr="00B00C46">
        <w:rPr>
          <w:rFonts w:ascii="Times New Roman" w:hAnsi="Times New Roman" w:cs="Times New Roman"/>
          <w:sz w:val="28"/>
          <w:szCs w:val="28"/>
          <w:vertAlign w:val="superscript"/>
        </w:rPr>
        <w:t>3</w:t>
      </w:r>
      <w:r w:rsidRPr="00B00C46">
        <w:rPr>
          <w:rFonts w:ascii="Times New Roman" w:hAnsi="Times New Roman" w:cs="Times New Roman"/>
          <w:sz w:val="28"/>
        </w:rPr>
        <w:t xml:space="preserve">      </w:t>
      </w:r>
      <w:r w:rsidRPr="00B00C46">
        <w:rPr>
          <w:rFonts w:ascii="Times New Roman" w:hAnsi="Times New Roman" w:cs="Times New Roman"/>
          <w:sz w:val="28"/>
          <w:lang w:val="en-US"/>
        </w:rPr>
        <w:t>f</w:t>
      </w:r>
      <w:r w:rsidRPr="00B00C46">
        <w:rPr>
          <w:rFonts w:ascii="Times New Roman" w:hAnsi="Times New Roman" w:cs="Times New Roman"/>
          <w:sz w:val="28"/>
          <w:szCs w:val="28"/>
          <w:vertAlign w:val="subscript"/>
        </w:rPr>
        <w:t>2</w:t>
      </w:r>
      <w:r w:rsidRPr="00B00C46">
        <w:rPr>
          <w:rFonts w:ascii="Times New Roman" w:hAnsi="Times New Roman" w:cs="Times New Roman"/>
          <w:sz w:val="28"/>
        </w:rPr>
        <w:t>=3,14·(160</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-130</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)=27318 см</w:t>
      </w:r>
      <w:r w:rsidRPr="00B00C46">
        <w:rPr>
          <w:rFonts w:ascii="Times New Roman" w:hAnsi="Times New Roman" w:cs="Times New Roman"/>
          <w:sz w:val="28"/>
          <w:szCs w:val="28"/>
          <w:vertAlign w:val="superscript"/>
        </w:rPr>
        <w:t>3</w:t>
      </w:r>
    </w:p>
    <w:p w14:paraId="4E238B49"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Борт тарелки представляет как наклонную плоскость, тогда объемы колец</w:t>
      </w:r>
    </w:p>
    <w:p w14:paraId="44A35679" w14:textId="77777777" w:rsidR="00B00C46" w:rsidRPr="00B00C46" w:rsidRDefault="00B00C46" w:rsidP="0007235E">
      <w:pPr>
        <w:spacing w:after="0" w:line="360" w:lineRule="auto"/>
        <w:ind w:firstLine="1701"/>
        <w:rPr>
          <w:rFonts w:ascii="Times New Roman" w:hAnsi="Times New Roman" w:cs="Times New Roman"/>
          <w:sz w:val="28"/>
          <w:lang w:val="en-US"/>
        </w:rPr>
      </w:pPr>
      <w:r w:rsidRPr="00B00C46">
        <w:rPr>
          <w:rFonts w:ascii="Times New Roman" w:hAnsi="Times New Roman" w:cs="Times New Roman"/>
          <w:sz w:val="28"/>
          <w:lang w:val="en-US"/>
        </w:rPr>
        <w:t>W</w:t>
      </w:r>
      <w:r w:rsidRPr="00B00C46">
        <w:rPr>
          <w:rFonts w:ascii="Times New Roman" w:hAnsi="Times New Roman" w:cs="Times New Roman"/>
          <w:sz w:val="28"/>
          <w:szCs w:val="28"/>
          <w:vertAlign w:val="subscript"/>
          <w:lang w:val="en-US"/>
        </w:rPr>
        <w:t>1</w:t>
      </w:r>
      <w:r w:rsidRPr="00B00C46">
        <w:rPr>
          <w:rFonts w:ascii="Times New Roman" w:hAnsi="Times New Roman" w:cs="Times New Roman"/>
          <w:sz w:val="28"/>
          <w:lang w:val="en-US"/>
        </w:rPr>
        <w:t>=</w:t>
      </w:r>
      <w:r w:rsidRPr="00B00C46">
        <w:rPr>
          <w:rFonts w:ascii="Times New Roman" w:hAnsi="Times New Roman" w:cs="Times New Roman"/>
          <w:sz w:val="28"/>
          <w:lang w:val="en-US"/>
        </w:rPr>
        <w:sym w:font="Symbol" w:char="F070"/>
      </w:r>
      <w:r w:rsidRPr="00B00C46">
        <w:rPr>
          <w:rFonts w:ascii="Times New Roman" w:hAnsi="Times New Roman" w:cs="Times New Roman"/>
          <w:sz w:val="28"/>
          <w:lang w:val="en-US"/>
        </w:rPr>
        <w:t>·h (r</w:t>
      </w:r>
      <w:r w:rsidRPr="00B00C46">
        <w:rPr>
          <w:rFonts w:ascii="Times New Roman" w:hAnsi="Times New Roman" w:cs="Times New Roman"/>
          <w:sz w:val="28"/>
          <w:szCs w:val="28"/>
          <w:vertAlign w:val="subscript"/>
          <w:lang w:val="en-US"/>
        </w:rPr>
        <w:t>2</w:t>
      </w:r>
      <w:r w:rsidRPr="00B00C46">
        <w:rPr>
          <w:rFonts w:ascii="Times New Roman" w:hAnsi="Times New Roman" w:cs="Times New Roman"/>
          <w:sz w:val="28"/>
          <w:szCs w:val="28"/>
          <w:vertAlign w:val="superscript"/>
          <w:lang w:val="en-US"/>
        </w:rPr>
        <w:t>2</w:t>
      </w:r>
      <w:r w:rsidRPr="00B00C46">
        <w:rPr>
          <w:rFonts w:ascii="Times New Roman" w:hAnsi="Times New Roman" w:cs="Times New Roman"/>
          <w:sz w:val="28"/>
          <w:lang w:val="en-US"/>
        </w:rPr>
        <w:t>-r</w:t>
      </w:r>
      <w:r w:rsidRPr="00B00C46">
        <w:rPr>
          <w:rFonts w:ascii="Times New Roman" w:hAnsi="Times New Roman" w:cs="Times New Roman"/>
          <w:sz w:val="28"/>
          <w:szCs w:val="28"/>
          <w:vertAlign w:val="subscript"/>
          <w:lang w:val="en-US"/>
        </w:rPr>
        <w:t>1</w:t>
      </w:r>
      <w:r w:rsidRPr="00B00C46">
        <w:rPr>
          <w:rFonts w:ascii="Times New Roman" w:hAnsi="Times New Roman" w:cs="Times New Roman"/>
          <w:sz w:val="28"/>
          <w:szCs w:val="28"/>
          <w:vertAlign w:val="superscript"/>
          <w:lang w:val="en-US"/>
        </w:rPr>
        <w:t>2</w:t>
      </w:r>
      <w:r w:rsidRPr="00B00C46">
        <w:rPr>
          <w:rFonts w:ascii="Times New Roman" w:hAnsi="Times New Roman" w:cs="Times New Roman"/>
          <w:sz w:val="28"/>
          <w:lang w:val="en-US"/>
        </w:rPr>
        <w:t xml:space="preserve">) b          </w:t>
      </w:r>
      <w:r w:rsidRPr="00B00C46">
        <w:rPr>
          <w:rFonts w:ascii="Times New Roman" w:hAnsi="Times New Roman" w:cs="Times New Roman"/>
          <w:sz w:val="28"/>
        </w:rPr>
        <w:t>и</w:t>
      </w:r>
      <w:r w:rsidRPr="00B00C46">
        <w:rPr>
          <w:rFonts w:ascii="Times New Roman" w:hAnsi="Times New Roman" w:cs="Times New Roman"/>
          <w:sz w:val="28"/>
          <w:lang w:val="en-US"/>
        </w:rPr>
        <w:t xml:space="preserve">          W</w:t>
      </w:r>
      <w:r w:rsidRPr="00B00C46">
        <w:rPr>
          <w:rFonts w:ascii="Times New Roman" w:hAnsi="Times New Roman" w:cs="Times New Roman"/>
          <w:sz w:val="28"/>
          <w:szCs w:val="28"/>
          <w:vertAlign w:val="subscript"/>
          <w:lang w:val="en-US"/>
        </w:rPr>
        <w:t>2</w:t>
      </w:r>
      <w:r w:rsidRPr="00B00C46">
        <w:rPr>
          <w:rFonts w:ascii="Times New Roman" w:hAnsi="Times New Roman" w:cs="Times New Roman"/>
          <w:sz w:val="28"/>
          <w:lang w:val="en-US"/>
        </w:rPr>
        <w:t>=</w:t>
      </w:r>
      <w:r w:rsidR="003B7604" w:rsidRPr="00B00C46">
        <w:rPr>
          <w:rFonts w:ascii="Times New Roman" w:eastAsia="Times New Roman" w:hAnsi="Times New Roman" w:cs="Times New Roman"/>
          <w:noProof/>
          <w:position w:val="-24"/>
          <w:sz w:val="28"/>
          <w:szCs w:val="20"/>
          <w:lang w:val="en-US"/>
        </w:rPr>
        <w:object w:dxaOrig="240" w:dyaOrig="615" w14:anchorId="01978272">
          <v:shape id="_x0000_i1043" type="#_x0000_t75" alt="" style="width:14.05pt;height:29.3pt;mso-width-percent:0;mso-height-percent:0;mso-width-percent:0;mso-height-percent:0" o:ole="">
            <v:imagedata r:id="rId32" o:title=""/>
          </v:shape>
          <o:OLEObject Type="Embed" ProgID="Equation.3" ShapeID="_x0000_i1043" DrawAspect="Content" ObjectID="_1792012696" r:id="rId33"/>
        </w:object>
      </w:r>
      <w:r w:rsidRPr="00B00C46">
        <w:rPr>
          <w:rFonts w:ascii="Times New Roman" w:hAnsi="Times New Roman" w:cs="Times New Roman"/>
          <w:sz w:val="28"/>
          <w:lang w:val="en-US"/>
        </w:rPr>
        <w:sym w:font="Symbol" w:char="F070"/>
      </w:r>
      <w:r w:rsidRPr="00B00C46">
        <w:rPr>
          <w:rFonts w:ascii="Times New Roman" w:hAnsi="Times New Roman" w:cs="Times New Roman"/>
          <w:sz w:val="28"/>
          <w:lang w:val="en-US"/>
        </w:rPr>
        <w:t>h (R</w:t>
      </w:r>
      <w:r w:rsidRPr="00B00C46">
        <w:rPr>
          <w:rFonts w:ascii="Times New Roman" w:hAnsi="Times New Roman" w:cs="Times New Roman"/>
          <w:sz w:val="28"/>
          <w:szCs w:val="28"/>
          <w:vertAlign w:val="superscript"/>
          <w:lang w:val="en-US"/>
        </w:rPr>
        <w:t>2</w:t>
      </w:r>
      <w:r w:rsidRPr="00B00C46">
        <w:rPr>
          <w:rFonts w:ascii="Times New Roman" w:hAnsi="Times New Roman" w:cs="Times New Roman"/>
          <w:sz w:val="28"/>
          <w:lang w:val="en-US"/>
        </w:rPr>
        <w:t>-r</w:t>
      </w:r>
      <w:r w:rsidRPr="00B00C46">
        <w:rPr>
          <w:rFonts w:ascii="Times New Roman" w:hAnsi="Times New Roman" w:cs="Times New Roman"/>
          <w:sz w:val="28"/>
          <w:szCs w:val="28"/>
          <w:vertAlign w:val="subscript"/>
          <w:lang w:val="en-US"/>
        </w:rPr>
        <w:t>2</w:t>
      </w:r>
      <w:r w:rsidRPr="00B00C46">
        <w:rPr>
          <w:rFonts w:ascii="Times New Roman" w:hAnsi="Times New Roman" w:cs="Times New Roman"/>
          <w:sz w:val="28"/>
          <w:szCs w:val="28"/>
          <w:vertAlign w:val="superscript"/>
          <w:lang w:val="en-US"/>
        </w:rPr>
        <w:t>2</w:t>
      </w:r>
      <w:r w:rsidR="00F45D11">
        <w:rPr>
          <w:rFonts w:ascii="Times New Roman" w:hAnsi="Times New Roman" w:cs="Times New Roman"/>
          <w:sz w:val="28"/>
          <w:lang w:val="en-US"/>
        </w:rPr>
        <w:t>)</w:t>
      </w:r>
      <w:r w:rsidRPr="00B00C46">
        <w:rPr>
          <w:rFonts w:ascii="Times New Roman" w:hAnsi="Times New Roman" w:cs="Times New Roman"/>
          <w:sz w:val="28"/>
          <w:lang w:val="en-US"/>
        </w:rPr>
        <w:t>,                (</w:t>
      </w:r>
      <w:r w:rsidR="00F45D11" w:rsidRPr="00F45D11">
        <w:rPr>
          <w:rFonts w:ascii="Times New Roman" w:hAnsi="Times New Roman" w:cs="Times New Roman"/>
          <w:sz w:val="28"/>
          <w:lang w:val="en-US"/>
        </w:rPr>
        <w:t>10</w:t>
      </w:r>
      <w:r w:rsidRPr="00B00C46">
        <w:rPr>
          <w:rFonts w:ascii="Times New Roman" w:hAnsi="Times New Roman" w:cs="Times New Roman"/>
          <w:sz w:val="28"/>
          <w:lang w:val="en-US"/>
        </w:rPr>
        <w:t>)</w:t>
      </w:r>
    </w:p>
    <w:p w14:paraId="49392976"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W</w:t>
      </w:r>
      <w:r w:rsidRPr="00B00C46">
        <w:rPr>
          <w:rFonts w:ascii="Times New Roman" w:hAnsi="Times New Roman" w:cs="Times New Roman"/>
          <w:sz w:val="28"/>
          <w:szCs w:val="28"/>
          <w:vertAlign w:val="subscript"/>
        </w:rPr>
        <w:t>1</w:t>
      </w:r>
      <w:r w:rsidRPr="00B00C46">
        <w:rPr>
          <w:rFonts w:ascii="Times New Roman" w:hAnsi="Times New Roman" w:cs="Times New Roman"/>
          <w:sz w:val="28"/>
        </w:rPr>
        <w:t>= 3,14·30·(130</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-60</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)=12528 см</w:t>
      </w:r>
      <w:r w:rsidRPr="00B00C46">
        <w:rPr>
          <w:rFonts w:ascii="Times New Roman" w:hAnsi="Times New Roman" w:cs="Times New Roman"/>
          <w:sz w:val="28"/>
          <w:szCs w:val="28"/>
          <w:vertAlign w:val="superscript"/>
        </w:rPr>
        <w:t>3</w:t>
      </w:r>
      <w:r w:rsidRPr="00B00C46">
        <w:rPr>
          <w:rFonts w:ascii="Times New Roman" w:hAnsi="Times New Roman" w:cs="Times New Roman"/>
          <w:sz w:val="28"/>
        </w:rPr>
        <w:t xml:space="preserve"> </w:t>
      </w:r>
    </w:p>
    <w:p w14:paraId="30F874FA" w14:textId="77777777" w:rsidR="00B00C46" w:rsidRPr="00B00C46" w:rsidRDefault="00B00C46" w:rsidP="0007235E">
      <w:pPr>
        <w:spacing w:after="0" w:line="360" w:lineRule="auto"/>
        <w:ind w:firstLine="3402"/>
        <w:rPr>
          <w:rFonts w:ascii="Times New Roman" w:hAnsi="Times New Roman" w:cs="Times New Roman"/>
          <w:sz w:val="28"/>
          <w:szCs w:val="28"/>
          <w:vertAlign w:val="superscript"/>
        </w:rPr>
      </w:pPr>
      <w:r w:rsidRPr="00B00C46">
        <w:rPr>
          <w:rFonts w:ascii="Times New Roman" w:hAnsi="Times New Roman" w:cs="Times New Roman"/>
          <w:sz w:val="28"/>
          <w:lang w:val="en-US"/>
        </w:rPr>
        <w:t>W</w:t>
      </w:r>
      <w:r w:rsidRPr="00B00C46">
        <w:rPr>
          <w:rFonts w:ascii="Times New Roman" w:hAnsi="Times New Roman" w:cs="Times New Roman"/>
          <w:sz w:val="28"/>
          <w:szCs w:val="28"/>
          <w:vertAlign w:val="subscript"/>
        </w:rPr>
        <w:t>2</w:t>
      </w:r>
      <w:r w:rsidRPr="00B00C46">
        <w:rPr>
          <w:rFonts w:ascii="Times New Roman" w:hAnsi="Times New Roman" w:cs="Times New Roman"/>
          <w:sz w:val="28"/>
        </w:rPr>
        <w:t>=0,5·3,14·30·(160</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-130</w:t>
      </w:r>
      <w:r w:rsidRPr="00B00C46">
        <w:rPr>
          <w:rFonts w:ascii="Times New Roman" w:hAnsi="Times New Roman" w:cs="Times New Roman"/>
          <w:sz w:val="28"/>
          <w:szCs w:val="28"/>
          <w:vertAlign w:val="superscript"/>
        </w:rPr>
        <w:t>2</w:t>
      </w:r>
      <w:r w:rsidRPr="00B00C46">
        <w:rPr>
          <w:rFonts w:ascii="Times New Roman" w:hAnsi="Times New Roman" w:cs="Times New Roman"/>
          <w:sz w:val="28"/>
        </w:rPr>
        <w:t>)=40977см</w:t>
      </w:r>
      <w:r w:rsidRPr="00B00C46">
        <w:rPr>
          <w:rFonts w:ascii="Times New Roman" w:hAnsi="Times New Roman" w:cs="Times New Roman"/>
          <w:sz w:val="28"/>
          <w:szCs w:val="28"/>
          <w:vertAlign w:val="superscript"/>
        </w:rPr>
        <w:t>3</w:t>
      </w:r>
    </w:p>
    <w:p w14:paraId="46AC5DE2"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 xml:space="preserve">Полный объем тарелки определяется как сумма объемов </w:t>
      </w:r>
      <w:r w:rsidRPr="00B00C46">
        <w:rPr>
          <w:rFonts w:ascii="Times New Roman" w:hAnsi="Times New Roman" w:cs="Times New Roman"/>
          <w:sz w:val="28"/>
          <w:lang w:val="en-US"/>
        </w:rPr>
        <w:t>W</w:t>
      </w:r>
      <w:r w:rsidRPr="00B00C46">
        <w:rPr>
          <w:rFonts w:ascii="Times New Roman" w:hAnsi="Times New Roman" w:cs="Times New Roman"/>
          <w:sz w:val="28"/>
        </w:rPr>
        <w:t xml:space="preserve">1 и </w:t>
      </w:r>
      <w:r w:rsidRPr="00B00C46">
        <w:rPr>
          <w:rFonts w:ascii="Times New Roman" w:hAnsi="Times New Roman" w:cs="Times New Roman"/>
          <w:sz w:val="28"/>
          <w:lang w:val="en-US"/>
        </w:rPr>
        <w:t>W</w:t>
      </w:r>
      <w:r w:rsidRPr="00B00C46">
        <w:rPr>
          <w:rFonts w:ascii="Times New Roman" w:hAnsi="Times New Roman" w:cs="Times New Roman"/>
          <w:sz w:val="28"/>
        </w:rPr>
        <w:t>2</w:t>
      </w:r>
    </w:p>
    <w:p w14:paraId="5D9A7061"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W</w:t>
      </w:r>
      <w:r w:rsidRPr="00B00C46">
        <w:rPr>
          <w:rFonts w:ascii="Times New Roman" w:hAnsi="Times New Roman" w:cs="Times New Roman"/>
          <w:sz w:val="28"/>
          <w:szCs w:val="28"/>
          <w:vertAlign w:val="subscript"/>
        </w:rPr>
        <w:t>0</w:t>
      </w:r>
      <w:r w:rsidRPr="00B00C46">
        <w:rPr>
          <w:rFonts w:ascii="Times New Roman" w:hAnsi="Times New Roman" w:cs="Times New Roman"/>
          <w:sz w:val="28"/>
        </w:rPr>
        <w:t>=</w:t>
      </w:r>
      <w:r w:rsidRPr="00B00C46">
        <w:rPr>
          <w:rFonts w:ascii="Times New Roman" w:hAnsi="Times New Roman" w:cs="Times New Roman"/>
          <w:sz w:val="28"/>
          <w:lang w:val="en-US"/>
        </w:rPr>
        <w:t>W</w:t>
      </w:r>
      <w:r w:rsidRPr="00B00C46">
        <w:rPr>
          <w:rFonts w:ascii="Times New Roman" w:hAnsi="Times New Roman" w:cs="Times New Roman"/>
          <w:sz w:val="28"/>
          <w:szCs w:val="28"/>
          <w:vertAlign w:val="subscript"/>
        </w:rPr>
        <w:t>1</w:t>
      </w:r>
      <w:r w:rsidRPr="00B00C46">
        <w:rPr>
          <w:rFonts w:ascii="Times New Roman" w:hAnsi="Times New Roman" w:cs="Times New Roman"/>
          <w:sz w:val="28"/>
        </w:rPr>
        <w:t>+</w:t>
      </w:r>
      <w:r w:rsidRPr="00B00C46">
        <w:rPr>
          <w:rFonts w:ascii="Times New Roman" w:hAnsi="Times New Roman" w:cs="Times New Roman"/>
          <w:sz w:val="28"/>
          <w:lang w:val="en-US"/>
        </w:rPr>
        <w:t>W</w:t>
      </w:r>
      <w:r w:rsidRPr="00B00C46">
        <w:rPr>
          <w:rFonts w:ascii="Times New Roman" w:hAnsi="Times New Roman" w:cs="Times New Roman"/>
          <w:sz w:val="28"/>
          <w:szCs w:val="28"/>
          <w:vertAlign w:val="subscript"/>
        </w:rPr>
        <w:t>2</w:t>
      </w:r>
      <w:r w:rsidRPr="00B00C46">
        <w:rPr>
          <w:rFonts w:ascii="Times New Roman" w:hAnsi="Times New Roman" w:cs="Times New Roman"/>
          <w:sz w:val="28"/>
        </w:rPr>
        <w:t>=12528+40977=53505 см</w:t>
      </w:r>
      <w:r w:rsidRPr="00B00C46">
        <w:rPr>
          <w:rFonts w:ascii="Times New Roman" w:hAnsi="Times New Roman" w:cs="Times New Roman"/>
          <w:sz w:val="28"/>
          <w:szCs w:val="28"/>
          <w:vertAlign w:val="superscript"/>
        </w:rPr>
        <w:t>3</w:t>
      </w:r>
    </w:p>
    <w:p w14:paraId="08D62BCF" w14:textId="77777777" w:rsidR="00B71FCD" w:rsidRDefault="00B71FCD" w:rsidP="0007235E">
      <w:pPr>
        <w:spacing w:after="0" w:line="360" w:lineRule="auto"/>
        <w:ind w:firstLine="851"/>
        <w:jc w:val="both"/>
        <w:rPr>
          <w:rFonts w:ascii="Times New Roman" w:hAnsi="Times New Roman" w:cs="Times New Roman"/>
          <w:sz w:val="28"/>
        </w:rPr>
      </w:pPr>
      <w:r>
        <w:rPr>
          <w:rFonts w:ascii="Times New Roman" w:hAnsi="Times New Roman" w:cs="Times New Roman"/>
          <w:sz w:val="28"/>
        </w:rPr>
        <w:t>Уровень заполнения тарельчатого аппарата не должен вызывать самопроизвольного высыпания удобрения в процессе движения, агрегата по полю, таким образом вынос осуществляется специальными лопатками.</w:t>
      </w:r>
    </w:p>
    <w:p w14:paraId="1B5B4D43"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Сила Т, которая стремиться вытолкнуть частицу вверх по наклонной плоскости борта тарелки</w:t>
      </w:r>
    </w:p>
    <w:p w14:paraId="18AFCB80"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T</w:t>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26"/>
          <w:sz w:val="28"/>
          <w:szCs w:val="20"/>
          <w:lang w:val="en-US"/>
        </w:rPr>
        <w:object w:dxaOrig="2925" w:dyaOrig="735" w14:anchorId="77AB8D00">
          <v:shape id="_x0000_i1042" type="#_x0000_t75" alt="" style="width:2in;height:36pt;mso-width-percent:0;mso-height-percent:0;mso-width-percent:0;mso-height-percent:0" o:ole="">
            <v:imagedata r:id="rId34" o:title=""/>
          </v:shape>
          <o:OLEObject Type="Embed" ProgID="Equation.3" ShapeID="_x0000_i1042" DrawAspect="Content" ObjectID="_1792012697" r:id="rId35"/>
        </w:object>
      </w:r>
      <w:r w:rsidRPr="00B00C46">
        <w:rPr>
          <w:rFonts w:ascii="Times New Roman" w:hAnsi="Times New Roman" w:cs="Times New Roman"/>
          <w:sz w:val="28"/>
        </w:rPr>
        <w:t xml:space="preserve">  ,                    (</w:t>
      </w:r>
      <w:r w:rsidR="00F45D11">
        <w:rPr>
          <w:rFonts w:ascii="Times New Roman" w:hAnsi="Times New Roman" w:cs="Times New Roman"/>
          <w:sz w:val="28"/>
        </w:rPr>
        <w:t>11</w:t>
      </w:r>
      <w:r w:rsidRPr="00B00C46">
        <w:rPr>
          <w:rFonts w:ascii="Times New Roman" w:hAnsi="Times New Roman" w:cs="Times New Roman"/>
          <w:sz w:val="28"/>
        </w:rPr>
        <w:t>)</w:t>
      </w:r>
    </w:p>
    <w:p w14:paraId="2B1E9DE8"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 xml:space="preserve">Т= </w:t>
      </w:r>
      <w:r w:rsidR="003B7604" w:rsidRPr="00B00C46">
        <w:rPr>
          <w:rFonts w:ascii="Times New Roman" w:eastAsia="Times New Roman" w:hAnsi="Times New Roman" w:cs="Times New Roman"/>
          <w:noProof/>
          <w:position w:val="-28"/>
          <w:sz w:val="28"/>
          <w:szCs w:val="20"/>
        </w:rPr>
        <w:object w:dxaOrig="3300" w:dyaOrig="765" w14:anchorId="2C7A2309">
          <v:shape id="_x0000_i1041" type="#_x0000_t75" alt="" style="width:165.95pt;height:36pt;mso-width-percent:0;mso-height-percent:0;mso-width-percent:0;mso-height-percent:0" o:ole="">
            <v:imagedata r:id="rId36" o:title=""/>
          </v:shape>
          <o:OLEObject Type="Embed" ProgID="Equation.3" ShapeID="_x0000_i1041" DrawAspect="Content" ObjectID="_1792012698" r:id="rId37"/>
        </w:object>
      </w:r>
      <w:r w:rsidRPr="00B00C46">
        <w:rPr>
          <w:rFonts w:ascii="Times New Roman" w:hAnsi="Times New Roman" w:cs="Times New Roman"/>
          <w:sz w:val="28"/>
        </w:rPr>
        <w:t>=0,651 Н</w:t>
      </w:r>
    </w:p>
    <w:p w14:paraId="509C8DCB"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 xml:space="preserve">Силе Т противодействует сила трения </w:t>
      </w:r>
      <w:r w:rsidRPr="00B00C46">
        <w:rPr>
          <w:rFonts w:ascii="Times New Roman" w:hAnsi="Times New Roman" w:cs="Times New Roman"/>
          <w:sz w:val="28"/>
          <w:lang w:val="en-US"/>
        </w:rPr>
        <w:t>F</w:t>
      </w:r>
      <w:r w:rsidRPr="00B00C46">
        <w:rPr>
          <w:rFonts w:ascii="Times New Roman" w:hAnsi="Times New Roman" w:cs="Times New Roman"/>
          <w:sz w:val="28"/>
        </w:rPr>
        <w:t>, направленная по наклонной плоскости вниз</w:t>
      </w:r>
    </w:p>
    <w:p w14:paraId="20F88DA6" w14:textId="77777777" w:rsidR="00B00C46" w:rsidRPr="00B00C46" w:rsidRDefault="00B00C46" w:rsidP="0026623B">
      <w:pPr>
        <w:spacing w:after="0" w:line="360" w:lineRule="auto"/>
        <w:ind w:firstLine="2835"/>
        <w:jc w:val="both"/>
        <w:rPr>
          <w:rFonts w:ascii="Times New Roman" w:hAnsi="Times New Roman" w:cs="Times New Roman"/>
          <w:sz w:val="28"/>
          <w:lang w:val="en-US"/>
        </w:rPr>
      </w:pPr>
      <w:r w:rsidRPr="00B00C46">
        <w:rPr>
          <w:rFonts w:ascii="Times New Roman" w:hAnsi="Times New Roman" w:cs="Times New Roman"/>
          <w:sz w:val="28"/>
          <w:lang w:val="en-US"/>
        </w:rPr>
        <w:t>F=tg</w:t>
      </w:r>
      <w:r w:rsidRPr="00B00C46">
        <w:rPr>
          <w:rFonts w:ascii="Times New Roman" w:hAnsi="Times New Roman" w:cs="Times New Roman"/>
          <w:sz w:val="28"/>
          <w:lang w:val="en-US"/>
        </w:rPr>
        <w:sym w:font="Symbol" w:char="F06A"/>
      </w:r>
      <w:r w:rsidRPr="00B00C46">
        <w:rPr>
          <w:rFonts w:ascii="Times New Roman" w:hAnsi="Times New Roman" w:cs="Times New Roman"/>
          <w:sz w:val="28"/>
          <w:lang w:val="en-US"/>
        </w:rPr>
        <w:t>·(</w:t>
      </w:r>
      <w:r w:rsidR="003B7604" w:rsidRPr="00B00C46">
        <w:rPr>
          <w:rFonts w:ascii="Times New Roman" w:eastAsia="Times New Roman" w:hAnsi="Times New Roman" w:cs="Times New Roman"/>
          <w:noProof/>
          <w:position w:val="-24"/>
          <w:sz w:val="28"/>
          <w:szCs w:val="20"/>
          <w:lang w:val="en-US"/>
        </w:rPr>
        <w:object w:dxaOrig="720" w:dyaOrig="660" w14:anchorId="3C044E53">
          <v:shape id="_x0000_i1040" type="#_x0000_t75" alt="" style="width:36pt;height:36pt;mso-width-percent:0;mso-height-percent:0;mso-width-percent:0;mso-height-percent:0" o:ole="">
            <v:imagedata r:id="rId38" o:title=""/>
          </v:shape>
          <o:OLEObject Type="Embed" ProgID="Equation.3" ShapeID="_x0000_i1040" DrawAspect="Content" ObjectID="_1792012699" r:id="rId39"/>
        </w:object>
      </w:r>
      <w:r w:rsidRPr="00B00C46">
        <w:rPr>
          <w:rFonts w:ascii="Times New Roman" w:hAnsi="Times New Roman" w:cs="Times New Roman"/>
          <w:sz w:val="28"/>
          <w:lang w:val="en-US"/>
        </w:rPr>
        <w:t>·sin</w:t>
      </w:r>
      <w:r w:rsidRPr="00B00C46">
        <w:rPr>
          <w:rFonts w:ascii="Times New Roman" w:hAnsi="Times New Roman" w:cs="Times New Roman"/>
          <w:sz w:val="28"/>
          <w:lang w:val="en-US"/>
        </w:rPr>
        <w:sym w:font="Symbol" w:char="F061"/>
      </w:r>
      <w:r w:rsidRPr="00B00C46">
        <w:rPr>
          <w:rFonts w:ascii="Times New Roman" w:hAnsi="Times New Roman" w:cs="Times New Roman"/>
          <w:sz w:val="28"/>
          <w:lang w:val="en-US"/>
        </w:rPr>
        <w:t>+ω·g·cos</w:t>
      </w:r>
      <w:r w:rsidRPr="00B00C46">
        <w:rPr>
          <w:rFonts w:ascii="Times New Roman" w:hAnsi="Times New Roman" w:cs="Times New Roman"/>
          <w:sz w:val="28"/>
          <w:lang w:val="en-US"/>
        </w:rPr>
        <w:sym w:font="Symbol" w:char="F061"/>
      </w:r>
      <w:r w:rsidRPr="00B00C46">
        <w:rPr>
          <w:rFonts w:ascii="Times New Roman" w:hAnsi="Times New Roman" w:cs="Times New Roman"/>
          <w:sz w:val="28"/>
          <w:lang w:val="en-US"/>
        </w:rPr>
        <w:t>),                           (</w:t>
      </w:r>
      <w:r w:rsidR="00F45D11" w:rsidRPr="00F45D11">
        <w:rPr>
          <w:rFonts w:ascii="Times New Roman" w:hAnsi="Times New Roman" w:cs="Times New Roman"/>
          <w:sz w:val="28"/>
          <w:lang w:val="en-US"/>
        </w:rPr>
        <w:t>12</w:t>
      </w:r>
      <w:r w:rsidRPr="00B00C46">
        <w:rPr>
          <w:rFonts w:ascii="Times New Roman" w:hAnsi="Times New Roman" w:cs="Times New Roman"/>
          <w:sz w:val="28"/>
          <w:lang w:val="en-US"/>
        </w:rPr>
        <w:t>)</w:t>
      </w:r>
    </w:p>
    <w:p w14:paraId="7A5ED82B"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lang w:val="en-US"/>
        </w:rPr>
        <w:t>F</w:t>
      </w:r>
      <w:r w:rsidRPr="00B00C46">
        <w:rPr>
          <w:rFonts w:ascii="Times New Roman" w:hAnsi="Times New Roman" w:cs="Times New Roman"/>
          <w:sz w:val="28"/>
        </w:rPr>
        <w:t>=0,51·(</w:t>
      </w:r>
      <w:r w:rsidR="003B7604" w:rsidRPr="00B00C46">
        <w:rPr>
          <w:rFonts w:ascii="Times New Roman" w:eastAsia="Times New Roman" w:hAnsi="Times New Roman" w:cs="Times New Roman"/>
          <w:noProof/>
          <w:position w:val="-24"/>
          <w:sz w:val="28"/>
          <w:szCs w:val="20"/>
        </w:rPr>
        <w:object w:dxaOrig="885" w:dyaOrig="660" w14:anchorId="30F39EAF">
          <v:shape id="_x0000_i1039" type="#_x0000_t75" alt="" style="width:42.7pt;height:36pt;mso-width-percent:0;mso-height-percent:0;mso-width-percent:0;mso-height-percent:0" o:ole="">
            <v:imagedata r:id="rId40" o:title=""/>
          </v:shape>
          <o:OLEObject Type="Embed" ProgID="Equation.3" ShapeID="_x0000_i1039" DrawAspect="Content" ObjectID="_1792012700" r:id="rId41"/>
        </w:object>
      </w:r>
      <w:r w:rsidRPr="00B00C46">
        <w:rPr>
          <w:rFonts w:ascii="Times New Roman" w:hAnsi="Times New Roman" w:cs="Times New Roman"/>
          <w:sz w:val="28"/>
        </w:rPr>
        <w:t>·0,29+0,3·9,8·0,95) =1,45Н</w:t>
      </w:r>
    </w:p>
    <w:p w14:paraId="2397D2AC"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После преобразования условие можно записать в виде</w:t>
      </w:r>
    </w:p>
    <w:p w14:paraId="1279DD70"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rPr>
        <w:lastRenderedPageBreak/>
        <w:t>К</w:t>
      </w:r>
      <w:r w:rsidRPr="00B00C46">
        <w:rPr>
          <w:rFonts w:ascii="Times New Roman" w:hAnsi="Times New Roman" w:cs="Times New Roman"/>
          <w:sz w:val="28"/>
          <w:szCs w:val="28"/>
          <w:vertAlign w:val="subscript"/>
        </w:rPr>
        <w:t>пр</w:t>
      </w:r>
      <w:r w:rsidRPr="00B00C46">
        <w:rPr>
          <w:rFonts w:ascii="Times New Roman" w:hAnsi="Times New Roman" w:cs="Times New Roman"/>
          <w:sz w:val="28"/>
        </w:rPr>
        <w:t>=</w:t>
      </w:r>
      <w:r w:rsidR="003B7604" w:rsidRPr="00B00C46">
        <w:rPr>
          <w:rFonts w:ascii="Times New Roman" w:eastAsia="Times New Roman" w:hAnsi="Times New Roman" w:cs="Times New Roman"/>
          <w:noProof/>
          <w:position w:val="-30"/>
          <w:sz w:val="28"/>
          <w:szCs w:val="20"/>
        </w:rPr>
        <w:object w:dxaOrig="585" w:dyaOrig="720" w14:anchorId="6E677335">
          <v:shape id="_x0000_i1038" type="#_x0000_t75" alt="" style="width:29.3pt;height:36pt;mso-width-percent:0;mso-height-percent:0;mso-width-percent:0;mso-height-percent:0" o:ole="">
            <v:imagedata r:id="rId42" o:title=""/>
          </v:shape>
          <o:OLEObject Type="Embed" ProgID="Equation.3" ShapeID="_x0000_i1038" DrawAspect="Content" ObjectID="_1792012701" r:id="rId43"/>
        </w:object>
      </w:r>
      <w:r w:rsidRPr="00B00C46">
        <w:rPr>
          <w:rFonts w:ascii="Times New Roman" w:hAnsi="Times New Roman" w:cs="Times New Roman"/>
          <w:sz w:val="28"/>
        </w:rPr>
        <w:t xml:space="preserve"> </w:t>
      </w:r>
      <w:r w:rsidRPr="00B00C46">
        <w:rPr>
          <w:rFonts w:ascii="Times New Roman" w:hAnsi="Times New Roman" w:cs="Times New Roman"/>
          <w:sz w:val="28"/>
          <w:lang w:val="en-US"/>
        </w:rPr>
        <w:sym w:font="Symbol" w:char="F0B3"/>
      </w:r>
      <w:r w:rsidRPr="00B00C46">
        <w:rPr>
          <w:rFonts w:ascii="Times New Roman" w:hAnsi="Times New Roman" w:cs="Times New Roman"/>
          <w:sz w:val="28"/>
        </w:rPr>
        <w:t xml:space="preserve"> </w:t>
      </w:r>
      <w:r w:rsidRPr="00B00C46">
        <w:rPr>
          <w:rFonts w:ascii="Times New Roman" w:hAnsi="Times New Roman" w:cs="Times New Roman"/>
          <w:sz w:val="28"/>
          <w:lang w:val="en-US"/>
        </w:rPr>
        <w:t>tg</w:t>
      </w:r>
      <w:r w:rsidRPr="00B00C46">
        <w:rPr>
          <w:rFonts w:ascii="Times New Roman" w:hAnsi="Times New Roman" w:cs="Times New Roman"/>
          <w:sz w:val="28"/>
        </w:rPr>
        <w:t>(</w:t>
      </w:r>
      <w:r w:rsidRPr="00B00C46">
        <w:rPr>
          <w:rFonts w:ascii="Times New Roman" w:hAnsi="Times New Roman" w:cs="Times New Roman"/>
          <w:sz w:val="28"/>
          <w:lang w:val="en-US"/>
        </w:rPr>
        <w:sym w:font="Symbol" w:char="F061"/>
      </w:r>
      <w:r w:rsidRPr="00B00C46">
        <w:rPr>
          <w:rFonts w:ascii="Times New Roman" w:hAnsi="Times New Roman" w:cs="Times New Roman"/>
          <w:sz w:val="28"/>
        </w:rPr>
        <w:t>+</w:t>
      </w:r>
      <w:r w:rsidRPr="00B00C46">
        <w:rPr>
          <w:rFonts w:ascii="Times New Roman" w:hAnsi="Times New Roman" w:cs="Times New Roman"/>
          <w:sz w:val="28"/>
          <w:lang w:val="en-US"/>
        </w:rPr>
        <w:sym w:font="Symbol" w:char="F06A"/>
      </w:r>
      <w:r w:rsidRPr="00B00C46">
        <w:rPr>
          <w:rFonts w:ascii="Times New Roman" w:hAnsi="Times New Roman" w:cs="Times New Roman"/>
          <w:sz w:val="28"/>
        </w:rPr>
        <w:t>),                                     (</w:t>
      </w:r>
      <w:r w:rsidR="00F45D11">
        <w:rPr>
          <w:rFonts w:ascii="Times New Roman" w:hAnsi="Times New Roman" w:cs="Times New Roman"/>
          <w:sz w:val="28"/>
        </w:rPr>
        <w:t>13</w:t>
      </w:r>
      <w:r w:rsidRPr="00B00C46">
        <w:rPr>
          <w:rFonts w:ascii="Times New Roman" w:hAnsi="Times New Roman" w:cs="Times New Roman"/>
          <w:sz w:val="28"/>
        </w:rPr>
        <w:t>)</w:t>
      </w:r>
    </w:p>
    <w:p w14:paraId="6830DA11"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rPr>
        <w:t>К</w:t>
      </w:r>
      <w:r w:rsidRPr="00B00C46">
        <w:rPr>
          <w:rFonts w:ascii="Times New Roman" w:hAnsi="Times New Roman" w:cs="Times New Roman"/>
          <w:sz w:val="28"/>
          <w:szCs w:val="28"/>
          <w:vertAlign w:val="subscript"/>
        </w:rPr>
        <w:t>пр</w:t>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28"/>
          <w:sz w:val="28"/>
          <w:szCs w:val="20"/>
        </w:rPr>
        <w:object w:dxaOrig="885" w:dyaOrig="705" w14:anchorId="690D98C5">
          <v:shape id="_x0000_i1037" type="#_x0000_t75" alt="" style="width:42.7pt;height:36pt;mso-width-percent:0;mso-height-percent:0;mso-width-percent:0;mso-height-percent:0" o:ole="">
            <v:imagedata r:id="rId44" o:title=""/>
          </v:shape>
          <o:OLEObject Type="Embed" ProgID="Equation.3" ShapeID="_x0000_i1037" DrawAspect="Content" ObjectID="_1792012702" r:id="rId45"/>
        </w:object>
      </w:r>
      <w:r w:rsidRPr="00B00C46">
        <w:rPr>
          <w:rFonts w:ascii="Times New Roman" w:hAnsi="Times New Roman" w:cs="Times New Roman"/>
          <w:sz w:val="28"/>
          <w:lang w:val="en-US"/>
        </w:rPr>
        <w:sym w:font="Symbol" w:char="F0B3"/>
      </w:r>
      <w:r w:rsidRPr="00B00C46">
        <w:rPr>
          <w:rFonts w:ascii="Times New Roman" w:hAnsi="Times New Roman" w:cs="Times New Roman"/>
          <w:sz w:val="28"/>
          <w:lang w:val="en-US"/>
        </w:rPr>
        <w:t>tg</w:t>
      </w:r>
      <w:r w:rsidRPr="00B00C46">
        <w:rPr>
          <w:rFonts w:ascii="Times New Roman" w:hAnsi="Times New Roman" w:cs="Times New Roman"/>
          <w:sz w:val="28"/>
        </w:rPr>
        <w:t>(1+0,51)</w:t>
      </w:r>
    </w:p>
    <w:p w14:paraId="352AA9D9"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 xml:space="preserve">                                     К</w:t>
      </w:r>
      <w:r w:rsidRPr="00B00C46">
        <w:rPr>
          <w:rFonts w:ascii="Times New Roman" w:hAnsi="Times New Roman" w:cs="Times New Roman"/>
          <w:sz w:val="28"/>
          <w:szCs w:val="28"/>
          <w:vertAlign w:val="subscript"/>
        </w:rPr>
        <w:t>пр</w:t>
      </w:r>
      <w:r w:rsidRPr="00B00C46">
        <w:rPr>
          <w:rFonts w:ascii="Times New Roman" w:hAnsi="Times New Roman" w:cs="Times New Roman"/>
          <w:sz w:val="28"/>
        </w:rPr>
        <w:t>=0,063</w:t>
      </w:r>
      <w:r w:rsidRPr="00B00C46">
        <w:rPr>
          <w:rFonts w:ascii="Times New Roman" w:hAnsi="Times New Roman" w:cs="Times New Roman"/>
          <w:sz w:val="28"/>
          <w:lang w:val="en-US"/>
        </w:rPr>
        <w:sym w:font="Symbol" w:char="F0B3"/>
      </w:r>
      <w:r w:rsidRPr="00B00C46">
        <w:rPr>
          <w:rFonts w:ascii="Times New Roman" w:hAnsi="Times New Roman" w:cs="Times New Roman"/>
          <w:sz w:val="28"/>
        </w:rPr>
        <w:t>0,025</w:t>
      </w:r>
    </w:p>
    <w:p w14:paraId="40C2C458"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Найдем предельную скорость в момент начала самопроизвольного сбрасывания удобрений с тарелки</w:t>
      </w:r>
    </w:p>
    <w:p w14:paraId="0AF34DFF"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пр</w:t>
      </w:r>
      <w:r w:rsidRPr="00B00C46">
        <w:rPr>
          <w:rFonts w:ascii="Times New Roman" w:hAnsi="Times New Roman" w:cs="Times New Roman"/>
          <w:sz w:val="28"/>
        </w:rPr>
        <w:t xml:space="preserve"> </w:t>
      </w:r>
      <w:r w:rsidRPr="00B00C46">
        <w:rPr>
          <w:rFonts w:ascii="Times New Roman" w:hAnsi="Times New Roman" w:cs="Times New Roman"/>
          <w:sz w:val="28"/>
          <w:lang w:val="en-US"/>
        </w:rPr>
        <w:sym w:font="Symbol" w:char="F0B3"/>
      </w:r>
      <w:r w:rsidR="003B7604" w:rsidRPr="00B00C46">
        <w:rPr>
          <w:rFonts w:ascii="Times New Roman" w:eastAsia="Times New Roman" w:hAnsi="Times New Roman" w:cs="Times New Roman"/>
          <w:noProof/>
          <w:position w:val="-14"/>
          <w:sz w:val="28"/>
          <w:szCs w:val="20"/>
          <w:lang w:val="en-US"/>
        </w:rPr>
        <w:object w:dxaOrig="1965" w:dyaOrig="465" w14:anchorId="332E438C">
          <v:shape id="_x0000_i1036" type="#_x0000_t75" alt="" style="width:101.3pt;height:21.95pt;mso-width-percent:0;mso-height-percent:0;mso-width-percent:0;mso-height-percent:0" o:ole="">
            <v:imagedata r:id="rId46" o:title=""/>
          </v:shape>
          <o:OLEObject Type="Embed" ProgID="Equation.3" ShapeID="_x0000_i1036" DrawAspect="Content" ObjectID="_1792012703" r:id="rId47"/>
        </w:object>
      </w:r>
      <w:r w:rsidRPr="00B00C46">
        <w:rPr>
          <w:rFonts w:ascii="Times New Roman" w:hAnsi="Times New Roman" w:cs="Times New Roman"/>
          <w:sz w:val="28"/>
        </w:rPr>
        <w:t xml:space="preserve"> ,                                  (</w:t>
      </w:r>
      <w:r w:rsidR="00F45D11">
        <w:rPr>
          <w:rFonts w:ascii="Times New Roman" w:hAnsi="Times New Roman" w:cs="Times New Roman"/>
          <w:sz w:val="28"/>
        </w:rPr>
        <w:t>14</w:t>
      </w:r>
      <w:r w:rsidRPr="00B00C46">
        <w:rPr>
          <w:rFonts w:ascii="Times New Roman" w:hAnsi="Times New Roman" w:cs="Times New Roman"/>
          <w:sz w:val="28"/>
        </w:rPr>
        <w:t>)</w:t>
      </w:r>
    </w:p>
    <w:p w14:paraId="3303E3F0"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пр</w:t>
      </w:r>
      <w:r w:rsidRPr="00B00C46">
        <w:rPr>
          <w:rFonts w:ascii="Times New Roman" w:hAnsi="Times New Roman" w:cs="Times New Roman"/>
          <w:sz w:val="28"/>
        </w:rPr>
        <w:t xml:space="preserve"> </w:t>
      </w:r>
      <w:r w:rsidRPr="00B00C46">
        <w:rPr>
          <w:rFonts w:ascii="Times New Roman" w:hAnsi="Times New Roman" w:cs="Times New Roman"/>
          <w:sz w:val="28"/>
          <w:lang w:val="en-US"/>
        </w:rPr>
        <w:sym w:font="Symbol" w:char="F0B3"/>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12"/>
          <w:sz w:val="28"/>
          <w:szCs w:val="20"/>
        </w:rPr>
        <w:object w:dxaOrig="1905" w:dyaOrig="435" w14:anchorId="4BC25118">
          <v:shape id="_x0000_i1035" type="#_x0000_t75" alt="" style="width:93.95pt;height:21.95pt;mso-width-percent:0;mso-height-percent:0;mso-width-percent:0;mso-height-percent:0" o:ole="">
            <v:imagedata r:id="rId48" o:title=""/>
          </v:shape>
          <o:OLEObject Type="Embed" ProgID="Equation.3" ShapeID="_x0000_i1035" DrawAspect="Content" ObjectID="_1792012704" r:id="rId49"/>
        </w:object>
      </w:r>
      <w:r w:rsidRPr="00B00C46">
        <w:rPr>
          <w:rFonts w:ascii="Times New Roman" w:hAnsi="Times New Roman" w:cs="Times New Roman"/>
          <w:sz w:val="28"/>
        </w:rPr>
        <w:t>=6,26м/с.</w:t>
      </w:r>
    </w:p>
    <w:p w14:paraId="374C3FC9"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Для того чтобы частица удобрений самопроизвольно не сбрасывалась с тарелки, частота её вращения должна составлять</w:t>
      </w:r>
    </w:p>
    <w:p w14:paraId="0337D472"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n</w:t>
      </w:r>
      <w:r w:rsidRPr="00B00C46">
        <w:rPr>
          <w:rFonts w:ascii="Times New Roman" w:hAnsi="Times New Roman" w:cs="Times New Roman"/>
          <w:sz w:val="28"/>
          <w:lang w:val="en-US"/>
        </w:rPr>
        <w:sym w:font="Symbol" w:char="F0A3"/>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28"/>
          <w:sz w:val="28"/>
          <w:szCs w:val="20"/>
        </w:rPr>
        <w:object w:dxaOrig="1980" w:dyaOrig="765" w14:anchorId="3FA2F6ED">
          <v:shape id="_x0000_i1034" type="#_x0000_t75" alt="" style="width:100.7pt;height:36pt;mso-width-percent:0;mso-height-percent:0;mso-width-percent:0;mso-height-percent:0" o:ole="">
            <v:imagedata r:id="rId50" o:title=""/>
          </v:shape>
          <o:OLEObject Type="Embed" ProgID="Equation.3" ShapeID="_x0000_i1034" DrawAspect="Content" ObjectID="_1792012705" r:id="rId51"/>
        </w:object>
      </w:r>
      <w:r w:rsidRPr="00B00C46">
        <w:rPr>
          <w:rFonts w:ascii="Times New Roman" w:hAnsi="Times New Roman" w:cs="Times New Roman"/>
          <w:sz w:val="28"/>
        </w:rPr>
        <w:t xml:space="preserve"> ,                                      (</w:t>
      </w:r>
      <w:r w:rsidR="00F45D11">
        <w:rPr>
          <w:rFonts w:ascii="Times New Roman" w:hAnsi="Times New Roman" w:cs="Times New Roman"/>
          <w:sz w:val="28"/>
        </w:rPr>
        <w:t>15</w:t>
      </w:r>
      <w:r w:rsidRPr="00B00C46">
        <w:rPr>
          <w:rFonts w:ascii="Times New Roman" w:hAnsi="Times New Roman" w:cs="Times New Roman"/>
          <w:sz w:val="28"/>
        </w:rPr>
        <w:t>)</w:t>
      </w:r>
    </w:p>
    <w:p w14:paraId="0FDDC566" w14:textId="77777777" w:rsidR="00B00C46" w:rsidRPr="00B00C46" w:rsidRDefault="00B00C46" w:rsidP="0007235E">
      <w:pPr>
        <w:spacing w:after="0" w:line="360" w:lineRule="auto"/>
        <w:ind w:firstLine="3402"/>
        <w:rPr>
          <w:rFonts w:ascii="Times New Roman" w:hAnsi="Times New Roman" w:cs="Times New Roman"/>
          <w:sz w:val="28"/>
          <w:szCs w:val="28"/>
          <w:vertAlign w:val="superscript"/>
        </w:rPr>
      </w:pPr>
      <w:r w:rsidRPr="00B00C46">
        <w:rPr>
          <w:rFonts w:ascii="Times New Roman" w:hAnsi="Times New Roman" w:cs="Times New Roman"/>
          <w:sz w:val="28"/>
          <w:lang w:val="en-US"/>
        </w:rPr>
        <w:t>n</w:t>
      </w:r>
      <w:r w:rsidRPr="00B00C46">
        <w:rPr>
          <w:rFonts w:ascii="Times New Roman" w:hAnsi="Times New Roman" w:cs="Times New Roman"/>
          <w:sz w:val="28"/>
        </w:rPr>
        <w:t xml:space="preserve"> </w:t>
      </w:r>
      <w:r w:rsidRPr="00B00C46">
        <w:rPr>
          <w:rFonts w:ascii="Times New Roman" w:hAnsi="Times New Roman" w:cs="Times New Roman"/>
          <w:sz w:val="28"/>
        </w:rPr>
        <w:sym w:font="Symbol" w:char="F0A3"/>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32"/>
          <w:sz w:val="28"/>
          <w:szCs w:val="20"/>
        </w:rPr>
        <w:object w:dxaOrig="1575" w:dyaOrig="795" w14:anchorId="794D016D">
          <v:shape id="_x0000_i1033" type="#_x0000_t75" alt="" style="width:78.7pt;height:42.7pt;mso-width-percent:0;mso-height-percent:0;mso-width-percent:0;mso-height-percent:0" o:ole="">
            <v:imagedata r:id="rId52" o:title=""/>
          </v:shape>
          <o:OLEObject Type="Embed" ProgID="Equation.3" ShapeID="_x0000_i1033" DrawAspect="Content" ObjectID="_1792012706" r:id="rId53"/>
        </w:object>
      </w:r>
      <w:r w:rsidRPr="00B00C46">
        <w:rPr>
          <w:rFonts w:ascii="Times New Roman" w:hAnsi="Times New Roman" w:cs="Times New Roman"/>
          <w:sz w:val="28"/>
        </w:rPr>
        <w:t>=12,4 мин</w:t>
      </w:r>
      <w:r w:rsidRPr="00B00C46">
        <w:rPr>
          <w:rFonts w:ascii="Times New Roman" w:hAnsi="Times New Roman" w:cs="Times New Roman"/>
          <w:sz w:val="28"/>
          <w:szCs w:val="28"/>
          <w:vertAlign w:val="superscript"/>
        </w:rPr>
        <w:t>-1</w:t>
      </w:r>
    </w:p>
    <w:p w14:paraId="49EAA56F"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Удобрения сбрасываются при помощи пассивного или активного действия. Для более равномерного распределения удобрений по полю должен быть обеспечен и равномерный подвод одинакового количества удобрений к каждому сбрасывателю.</w:t>
      </w:r>
    </w:p>
    <w:p w14:paraId="49D979D3" w14:textId="77777777" w:rsidR="00B00C46" w:rsidRPr="00B00C46" w:rsidRDefault="00771A56" w:rsidP="0007235E">
      <w:pPr>
        <w:spacing w:after="0" w:line="360" w:lineRule="auto"/>
        <w:ind w:firstLine="851"/>
        <w:rPr>
          <w:rFonts w:ascii="Times New Roman" w:hAnsi="Times New Roman" w:cs="Times New Roman"/>
          <w:sz w:val="28"/>
        </w:rPr>
      </w:pPr>
      <w:r>
        <w:rPr>
          <w:rFonts w:ascii="Times New Roman" w:hAnsi="Times New Roman" w:cs="Times New Roman"/>
          <w:sz w:val="28"/>
        </w:rPr>
        <w:t xml:space="preserve">Примем некоторое допущение, относительно высоты слоя удобрения </w:t>
      </w:r>
      <w:r>
        <w:rPr>
          <w:rFonts w:ascii="Times New Roman" w:hAnsi="Times New Roman" w:cs="Times New Roman"/>
          <w:sz w:val="28"/>
          <w:lang w:val="en-US"/>
        </w:rPr>
        <w:t>h</w:t>
      </w:r>
      <w:r>
        <w:rPr>
          <w:rFonts w:ascii="Times New Roman" w:hAnsi="Times New Roman" w:cs="Times New Roman"/>
          <w:sz w:val="28"/>
        </w:rPr>
        <w:t xml:space="preserve"> в тарелках одинакова, тогда количество сбрасываемого удобрения будет равно и запишем в виде равенства:</w:t>
      </w:r>
    </w:p>
    <w:p w14:paraId="37238013" w14:textId="77777777" w:rsidR="00B00C46" w:rsidRPr="00B00C46" w:rsidRDefault="00B00C46" w:rsidP="0007235E">
      <w:pPr>
        <w:spacing w:after="0" w:line="360" w:lineRule="auto"/>
        <w:ind w:firstLine="3402"/>
        <w:rPr>
          <w:rFonts w:ascii="Times New Roman" w:hAnsi="Times New Roman" w:cs="Times New Roman"/>
          <w:sz w:val="28"/>
          <w:lang w:val="en-US"/>
        </w:rPr>
      </w:pPr>
      <w:r w:rsidRPr="00B00C46">
        <w:rPr>
          <w:rFonts w:ascii="Times New Roman" w:hAnsi="Times New Roman" w:cs="Times New Roman"/>
          <w:sz w:val="28"/>
          <w:lang w:val="en-US"/>
        </w:rPr>
        <w:t>HV</w:t>
      </w:r>
      <w:r w:rsidRPr="00B00C46">
        <w:rPr>
          <w:rFonts w:ascii="Times New Roman" w:hAnsi="Times New Roman" w:cs="Times New Roman"/>
          <w:sz w:val="28"/>
          <w:szCs w:val="28"/>
          <w:vertAlign w:val="subscript"/>
          <w:lang w:val="en-US"/>
        </w:rPr>
        <w:t>л</w:t>
      </w:r>
      <w:r w:rsidRPr="00B00C46">
        <w:rPr>
          <w:rFonts w:ascii="Times New Roman" w:hAnsi="Times New Roman" w:cs="Times New Roman"/>
          <w:sz w:val="28"/>
          <w:lang w:val="en-US"/>
        </w:rPr>
        <w:t xml:space="preserve"> (S-r</w:t>
      </w:r>
      <w:r w:rsidRPr="00B00C46">
        <w:rPr>
          <w:rFonts w:ascii="Times New Roman" w:hAnsi="Times New Roman" w:cs="Times New Roman"/>
          <w:sz w:val="28"/>
          <w:szCs w:val="28"/>
          <w:vertAlign w:val="subscript"/>
          <w:lang w:val="en-US"/>
        </w:rPr>
        <w:t>1</w:t>
      </w:r>
      <w:r w:rsidRPr="00B00C46">
        <w:rPr>
          <w:rFonts w:ascii="Times New Roman" w:hAnsi="Times New Roman" w:cs="Times New Roman"/>
          <w:sz w:val="28"/>
          <w:lang w:val="en-US"/>
        </w:rPr>
        <w:t>)=hV</w:t>
      </w:r>
      <w:r w:rsidRPr="00B00C46">
        <w:rPr>
          <w:rFonts w:ascii="Times New Roman" w:hAnsi="Times New Roman" w:cs="Times New Roman"/>
          <w:sz w:val="28"/>
          <w:szCs w:val="28"/>
          <w:vertAlign w:val="subscript"/>
          <w:lang w:val="en-US"/>
        </w:rPr>
        <w:t>пр</w:t>
      </w:r>
      <w:r w:rsidRPr="00B00C46">
        <w:rPr>
          <w:rFonts w:ascii="Times New Roman" w:hAnsi="Times New Roman" w:cs="Times New Roman"/>
          <w:sz w:val="28"/>
          <w:lang w:val="en-US"/>
        </w:rPr>
        <w:t xml:space="preserve"> (R-S),                                 (</w:t>
      </w:r>
      <w:r w:rsidR="00F45D11" w:rsidRPr="00F45D11">
        <w:rPr>
          <w:rFonts w:ascii="Times New Roman" w:hAnsi="Times New Roman" w:cs="Times New Roman"/>
          <w:sz w:val="28"/>
          <w:lang w:val="en-US"/>
        </w:rPr>
        <w:t>16</w:t>
      </w:r>
      <w:r w:rsidRPr="00B00C46">
        <w:rPr>
          <w:rFonts w:ascii="Times New Roman" w:hAnsi="Times New Roman" w:cs="Times New Roman"/>
          <w:sz w:val="28"/>
          <w:lang w:val="en-US"/>
        </w:rPr>
        <w:t>)</w:t>
      </w:r>
    </w:p>
    <w:p w14:paraId="67F52C5F"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rPr>
        <w:t>Средняя скорость давления слоев удобрений</w:t>
      </w:r>
    </w:p>
    <w:p w14:paraId="43B41FB0"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л</w:t>
      </w:r>
      <w:r w:rsidRPr="00B00C46">
        <w:rPr>
          <w:rFonts w:ascii="Times New Roman" w:hAnsi="Times New Roman" w:cs="Times New Roman"/>
          <w:sz w:val="28"/>
        </w:rPr>
        <w:t>=</w:t>
      </w:r>
      <w:r w:rsidR="003B7604" w:rsidRPr="00B00C46">
        <w:rPr>
          <w:rFonts w:ascii="Times New Roman" w:eastAsia="Times New Roman" w:hAnsi="Times New Roman" w:cs="Times New Roman"/>
          <w:noProof/>
          <w:position w:val="-26"/>
          <w:sz w:val="28"/>
          <w:szCs w:val="20"/>
        </w:rPr>
        <w:object w:dxaOrig="1185" w:dyaOrig="705" w14:anchorId="2548385C">
          <v:shape id="_x0000_i1032" type="#_x0000_t75" alt="" style="width:57.95pt;height:36pt;mso-width-percent:0;mso-height-percent:0;mso-width-percent:0;mso-height-percent:0" o:ole="">
            <v:imagedata r:id="rId54" o:title=""/>
          </v:shape>
          <o:OLEObject Type="Embed" ProgID="Equation.3" ShapeID="_x0000_i1032" DrawAspect="Content" ObjectID="_1792012707" r:id="rId55"/>
        </w:object>
      </w:r>
      <w:r w:rsidRPr="00B00C46">
        <w:rPr>
          <w:rFonts w:ascii="Times New Roman" w:hAnsi="Times New Roman" w:cs="Times New Roman"/>
          <w:sz w:val="28"/>
        </w:rPr>
        <w:t xml:space="preserve">                </w:t>
      </w: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пр</w:t>
      </w:r>
      <w:r w:rsidRPr="00B00C46">
        <w:rPr>
          <w:rFonts w:ascii="Times New Roman" w:hAnsi="Times New Roman" w:cs="Times New Roman"/>
          <w:sz w:val="28"/>
        </w:rPr>
        <w:t>=</w:t>
      </w:r>
      <w:r w:rsidR="003B7604" w:rsidRPr="00B00C46">
        <w:rPr>
          <w:rFonts w:ascii="Times New Roman" w:eastAsia="Times New Roman" w:hAnsi="Times New Roman" w:cs="Times New Roman"/>
          <w:noProof/>
          <w:position w:val="-26"/>
          <w:sz w:val="28"/>
          <w:szCs w:val="20"/>
        </w:rPr>
        <w:object w:dxaOrig="1215" w:dyaOrig="705" w14:anchorId="44C04502">
          <v:shape id="_x0000_i1031" type="#_x0000_t75" alt="" style="width:57.95pt;height:36pt;mso-width-percent:0;mso-height-percent:0;mso-width-percent:0;mso-height-percent:0" o:ole="">
            <v:imagedata r:id="rId56" o:title=""/>
          </v:shape>
          <o:OLEObject Type="Embed" ProgID="Equation.3" ShapeID="_x0000_i1031" DrawAspect="Content" ObjectID="_1792012708" r:id="rId57"/>
        </w:object>
      </w:r>
      <w:r w:rsidRPr="00B00C46">
        <w:rPr>
          <w:rFonts w:ascii="Times New Roman" w:hAnsi="Times New Roman" w:cs="Times New Roman"/>
          <w:sz w:val="28"/>
        </w:rPr>
        <w:t xml:space="preserve"> ,       (</w:t>
      </w:r>
      <w:r w:rsidR="00F45D11">
        <w:rPr>
          <w:rFonts w:ascii="Times New Roman" w:hAnsi="Times New Roman" w:cs="Times New Roman"/>
          <w:sz w:val="28"/>
        </w:rPr>
        <w:t>17</w:t>
      </w:r>
      <w:r w:rsidRPr="00B00C46">
        <w:rPr>
          <w:rFonts w:ascii="Times New Roman" w:hAnsi="Times New Roman" w:cs="Times New Roman"/>
          <w:sz w:val="28"/>
        </w:rPr>
        <w:t>)</w:t>
      </w:r>
    </w:p>
    <w:p w14:paraId="70308158" w14:textId="77777777" w:rsidR="00B00C46" w:rsidRPr="00B00C46" w:rsidRDefault="00B00C46" w:rsidP="0007235E">
      <w:pPr>
        <w:spacing w:after="0" w:line="360" w:lineRule="auto"/>
        <w:ind w:firstLine="3261"/>
        <w:rPr>
          <w:rFonts w:ascii="Times New Roman" w:hAnsi="Times New Roman" w:cs="Times New Roman"/>
          <w:sz w:val="28"/>
        </w:rPr>
      </w:pPr>
      <w:r w:rsidRPr="00B00C46">
        <w:rPr>
          <w:rFonts w:ascii="Times New Roman" w:hAnsi="Times New Roman" w:cs="Times New Roman"/>
          <w:sz w:val="28"/>
          <w:lang w:val="en-US"/>
        </w:rPr>
        <w:t>S</w:t>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28"/>
          <w:sz w:val="28"/>
          <w:szCs w:val="20"/>
        </w:rPr>
        <w:object w:dxaOrig="1200" w:dyaOrig="825" w14:anchorId="490A8327">
          <v:shape id="_x0000_i1030" type="#_x0000_t75" alt="" style="width:57.95pt;height:42.7pt;mso-width-percent:0;mso-height-percent:0;mso-width-percent:0;mso-height-percent:0" o:ole="">
            <v:imagedata r:id="rId58" o:title=""/>
          </v:shape>
          <o:OLEObject Type="Embed" ProgID="Equation.3" ShapeID="_x0000_i1030" DrawAspect="Content" ObjectID="_1792012709" r:id="rId59"/>
        </w:object>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28"/>
          <w:sz w:val="28"/>
          <w:szCs w:val="20"/>
        </w:rPr>
        <w:object w:dxaOrig="1635" w:dyaOrig="825" w14:anchorId="10B73DD7">
          <v:shape id="_x0000_i1029" type="#_x0000_t75" alt="" style="width:78.7pt;height:42.7pt;mso-width-percent:0;mso-height-percent:0;mso-width-percent:0;mso-height-percent:0" o:ole="">
            <v:imagedata r:id="rId60" o:title=""/>
          </v:shape>
          <o:OLEObject Type="Embed" ProgID="Equation.3" ShapeID="_x0000_i1029" DrawAspect="Content" ObjectID="_1792012710" r:id="rId61"/>
        </w:object>
      </w:r>
      <w:r w:rsidRPr="00B00C46">
        <w:rPr>
          <w:rFonts w:ascii="Times New Roman" w:hAnsi="Times New Roman" w:cs="Times New Roman"/>
          <w:sz w:val="28"/>
        </w:rPr>
        <w:t>=135</w:t>
      </w:r>
    </w:p>
    <w:p w14:paraId="0FDF0814" w14:textId="77777777" w:rsidR="00B00C46" w:rsidRPr="00B00C46" w:rsidRDefault="00B00C46" w:rsidP="0007235E">
      <w:pPr>
        <w:spacing w:after="0" w:line="360" w:lineRule="auto"/>
        <w:ind w:firstLine="851"/>
        <w:rPr>
          <w:rFonts w:ascii="Times New Roman" w:hAnsi="Times New Roman" w:cs="Times New Roman"/>
          <w:sz w:val="28"/>
        </w:rPr>
      </w:pPr>
      <w:r w:rsidRPr="00B00C46">
        <w:rPr>
          <w:rFonts w:ascii="Times New Roman" w:hAnsi="Times New Roman" w:cs="Times New Roman"/>
          <w:sz w:val="28"/>
          <w:lang w:val="en-US"/>
        </w:rPr>
        <w:lastRenderedPageBreak/>
        <w:t>V</w:t>
      </w:r>
      <w:r w:rsidRPr="00B00C46">
        <w:rPr>
          <w:rFonts w:ascii="Times New Roman" w:hAnsi="Times New Roman" w:cs="Times New Roman"/>
          <w:sz w:val="28"/>
          <w:szCs w:val="28"/>
          <w:vertAlign w:val="subscript"/>
        </w:rPr>
        <w:t>л</w:t>
      </w:r>
      <w:r w:rsidRPr="00B00C46">
        <w:rPr>
          <w:rFonts w:ascii="Times New Roman" w:hAnsi="Times New Roman" w:cs="Times New Roman"/>
          <w:sz w:val="28"/>
        </w:rPr>
        <w:t>=</w:t>
      </w:r>
      <w:r w:rsidR="003B7604" w:rsidRPr="00B00C46">
        <w:rPr>
          <w:rFonts w:ascii="Times New Roman" w:eastAsia="Times New Roman" w:hAnsi="Times New Roman" w:cs="Times New Roman"/>
          <w:noProof/>
          <w:position w:val="-26"/>
          <w:sz w:val="28"/>
          <w:szCs w:val="20"/>
        </w:rPr>
        <w:object w:dxaOrig="1665" w:dyaOrig="705" w14:anchorId="125DB15C">
          <v:shape id="_x0000_i1028" type="#_x0000_t75" alt="" style="width:86.05pt;height:36pt;mso-width-percent:0;mso-height-percent:0;mso-width-percent:0;mso-height-percent:0" o:ole="">
            <v:imagedata r:id="rId62" o:title=""/>
          </v:shape>
          <o:OLEObject Type="Embed" ProgID="Equation.3" ShapeID="_x0000_i1028" DrawAspect="Content" ObjectID="_1792012711" r:id="rId63"/>
        </w:object>
      </w:r>
      <w:r w:rsidRPr="00B00C46">
        <w:rPr>
          <w:rFonts w:ascii="Times New Roman" w:hAnsi="Times New Roman" w:cs="Times New Roman"/>
          <w:sz w:val="28"/>
        </w:rPr>
        <w:t xml:space="preserve">=126,7 м/с             </w:t>
      </w:r>
      <w:r w:rsidRPr="00B00C46">
        <w:rPr>
          <w:rFonts w:ascii="Times New Roman" w:hAnsi="Times New Roman" w:cs="Times New Roman"/>
          <w:sz w:val="28"/>
          <w:lang w:val="en-US"/>
        </w:rPr>
        <w:t>V</w:t>
      </w:r>
      <w:r w:rsidRPr="00B00C46">
        <w:rPr>
          <w:rFonts w:ascii="Times New Roman" w:hAnsi="Times New Roman" w:cs="Times New Roman"/>
          <w:sz w:val="28"/>
          <w:szCs w:val="28"/>
          <w:vertAlign w:val="subscript"/>
        </w:rPr>
        <w:t>пр</w:t>
      </w:r>
      <w:r w:rsidRPr="00B00C46">
        <w:rPr>
          <w:rFonts w:ascii="Times New Roman" w:hAnsi="Times New Roman" w:cs="Times New Roman"/>
          <w:sz w:val="28"/>
        </w:rPr>
        <w:t>=</w:t>
      </w:r>
      <w:r w:rsidR="003B7604" w:rsidRPr="00B00C46">
        <w:rPr>
          <w:rFonts w:ascii="Times New Roman" w:eastAsia="Times New Roman" w:hAnsi="Times New Roman" w:cs="Times New Roman"/>
          <w:noProof/>
          <w:position w:val="-26"/>
          <w:sz w:val="28"/>
          <w:szCs w:val="20"/>
        </w:rPr>
        <w:object w:dxaOrig="1665" w:dyaOrig="705" w14:anchorId="0C6440D6">
          <v:shape id="_x0000_i1027" type="#_x0000_t75" alt="" style="width:86.05pt;height:36pt;mso-width-percent:0;mso-height-percent:0;mso-width-percent:0;mso-height-percent:0" o:ole="">
            <v:imagedata r:id="rId64" o:title=""/>
          </v:shape>
          <o:OLEObject Type="Embed" ProgID="Equation.3" ShapeID="_x0000_i1027" DrawAspect="Content" ObjectID="_1792012712" r:id="rId65"/>
        </w:object>
      </w:r>
      <w:r w:rsidRPr="00B00C46">
        <w:rPr>
          <w:rFonts w:ascii="Times New Roman" w:hAnsi="Times New Roman" w:cs="Times New Roman"/>
          <w:sz w:val="28"/>
        </w:rPr>
        <w:t>=143 м/с</w:t>
      </w:r>
    </w:p>
    <w:p w14:paraId="7A45AB86" w14:textId="77777777" w:rsidR="00B00C46" w:rsidRPr="00B00C46" w:rsidRDefault="00B00C46" w:rsidP="0007235E">
      <w:pPr>
        <w:spacing w:after="0" w:line="360" w:lineRule="auto"/>
        <w:ind w:firstLine="851"/>
        <w:jc w:val="both"/>
        <w:rPr>
          <w:rFonts w:ascii="Times New Roman" w:hAnsi="Times New Roman" w:cs="Times New Roman"/>
          <w:sz w:val="28"/>
        </w:rPr>
      </w:pPr>
      <w:r w:rsidRPr="00B00C46">
        <w:rPr>
          <w:rFonts w:ascii="Times New Roman" w:hAnsi="Times New Roman" w:cs="Times New Roman"/>
          <w:sz w:val="28"/>
        </w:rPr>
        <w:t>Для полноты сбрасывания удобрений с тарелки также необходима взаимосвязь</w:t>
      </w:r>
    </w:p>
    <w:p w14:paraId="5DD21FBA" w14:textId="77777777" w:rsidR="00B00C46" w:rsidRPr="00B00C46" w:rsidRDefault="00B00C46" w:rsidP="0007235E">
      <w:pPr>
        <w:spacing w:after="0" w:line="360" w:lineRule="auto"/>
        <w:ind w:firstLine="3402"/>
        <w:rPr>
          <w:rFonts w:ascii="Times New Roman" w:hAnsi="Times New Roman" w:cs="Times New Roman"/>
          <w:sz w:val="28"/>
          <w:lang w:val="en-US"/>
        </w:rPr>
      </w:pPr>
      <w:r w:rsidRPr="00B00C46">
        <w:rPr>
          <w:rFonts w:ascii="Times New Roman" w:hAnsi="Times New Roman" w:cs="Times New Roman"/>
          <w:sz w:val="28"/>
          <w:lang w:val="en-US"/>
        </w:rPr>
        <w:t>2·Z·ln</w:t>
      </w:r>
      <w:r w:rsidRPr="00B00C46">
        <w:rPr>
          <w:rFonts w:ascii="Times New Roman" w:hAnsi="Times New Roman" w:cs="Times New Roman"/>
          <w:sz w:val="28"/>
          <w:szCs w:val="28"/>
          <w:vertAlign w:val="subscript"/>
          <w:lang w:val="en-US"/>
        </w:rPr>
        <w:t>kp</w:t>
      </w:r>
      <w:r w:rsidRPr="00B00C46">
        <w:rPr>
          <w:rFonts w:ascii="Times New Roman" w:hAnsi="Times New Roman" w:cs="Times New Roman"/>
          <w:sz w:val="28"/>
          <w:lang w:val="en-US"/>
        </w:rPr>
        <w:t>·f</w:t>
      </w:r>
      <w:r w:rsidRPr="00B00C46">
        <w:rPr>
          <w:rFonts w:ascii="Times New Roman" w:hAnsi="Times New Roman" w:cs="Times New Roman"/>
          <w:sz w:val="28"/>
          <w:szCs w:val="28"/>
          <w:vertAlign w:val="subscript"/>
          <w:lang w:val="en-US"/>
        </w:rPr>
        <w:t>c</w:t>
      </w:r>
      <w:r w:rsidRPr="00B00C46">
        <w:rPr>
          <w:rFonts w:ascii="Times New Roman" w:hAnsi="Times New Roman" w:cs="Times New Roman"/>
          <w:sz w:val="28"/>
          <w:lang w:val="en-US"/>
        </w:rPr>
        <w:t>·cos</w:t>
      </w:r>
      <w:r w:rsidRPr="00B00C46">
        <w:rPr>
          <w:rFonts w:ascii="Times New Roman" w:hAnsi="Times New Roman" w:cs="Times New Roman"/>
          <w:sz w:val="28"/>
          <w:lang w:val="en-US"/>
        </w:rPr>
        <w:sym w:font="Symbol" w:char="F073"/>
      </w:r>
      <w:r w:rsidRPr="00B00C46">
        <w:rPr>
          <w:rFonts w:ascii="Times New Roman" w:hAnsi="Times New Roman" w:cs="Times New Roman"/>
          <w:sz w:val="28"/>
          <w:lang w:val="en-US"/>
        </w:rPr>
        <w:t>=W</w:t>
      </w:r>
      <w:r w:rsidRPr="00B00C46">
        <w:rPr>
          <w:rFonts w:ascii="Times New Roman" w:hAnsi="Times New Roman" w:cs="Times New Roman"/>
          <w:sz w:val="28"/>
          <w:szCs w:val="28"/>
          <w:vertAlign w:val="subscript"/>
          <w:lang w:val="en-US"/>
        </w:rPr>
        <w:t>0</w:t>
      </w:r>
      <w:r w:rsidRPr="00B00C46">
        <w:rPr>
          <w:rFonts w:ascii="Times New Roman" w:hAnsi="Times New Roman" w:cs="Times New Roman"/>
          <w:sz w:val="28"/>
          <w:lang w:val="en-US"/>
        </w:rPr>
        <w:t>n</w:t>
      </w:r>
      <w:r w:rsidRPr="00B00C46">
        <w:rPr>
          <w:rFonts w:ascii="Times New Roman" w:hAnsi="Times New Roman" w:cs="Times New Roman"/>
          <w:sz w:val="28"/>
          <w:szCs w:val="28"/>
          <w:vertAlign w:val="subscript"/>
        </w:rPr>
        <w:t>т</w:t>
      </w:r>
      <w:r w:rsidRPr="00B00C46">
        <w:rPr>
          <w:rFonts w:ascii="Times New Roman" w:hAnsi="Times New Roman" w:cs="Times New Roman"/>
          <w:sz w:val="28"/>
          <w:lang w:val="en-US"/>
        </w:rPr>
        <w:t xml:space="preserve"> ,                              (</w:t>
      </w:r>
      <w:r w:rsidR="00F45D11" w:rsidRPr="00F45D11">
        <w:rPr>
          <w:rFonts w:ascii="Times New Roman" w:hAnsi="Times New Roman" w:cs="Times New Roman"/>
          <w:sz w:val="28"/>
          <w:lang w:val="en-US"/>
        </w:rPr>
        <w:t>18</w:t>
      </w:r>
      <w:r w:rsidRPr="00B00C46">
        <w:rPr>
          <w:rFonts w:ascii="Times New Roman" w:hAnsi="Times New Roman" w:cs="Times New Roman"/>
          <w:sz w:val="28"/>
          <w:lang w:val="en-US"/>
        </w:rPr>
        <w:t>)</w:t>
      </w:r>
    </w:p>
    <w:p w14:paraId="6117F9B6" w14:textId="77777777" w:rsidR="00B00C46" w:rsidRPr="00B00C46" w:rsidRDefault="00945426" w:rsidP="0007235E">
      <w:pPr>
        <w:spacing w:after="0" w:line="360" w:lineRule="auto"/>
        <w:ind w:firstLine="851"/>
        <w:jc w:val="both"/>
        <w:rPr>
          <w:rFonts w:ascii="Times New Roman" w:hAnsi="Times New Roman" w:cs="Times New Roman"/>
          <w:sz w:val="28"/>
        </w:rPr>
      </w:pPr>
      <w:r>
        <w:rPr>
          <w:rFonts w:ascii="Times New Roman" w:hAnsi="Times New Roman" w:cs="Times New Roman"/>
          <w:sz w:val="28"/>
        </w:rPr>
        <w:t>Следующий показатель качества работы – это</w:t>
      </w:r>
      <w:r w:rsidR="00771A56">
        <w:rPr>
          <w:rFonts w:ascii="Times New Roman" w:hAnsi="Times New Roman" w:cs="Times New Roman"/>
          <w:sz w:val="28"/>
        </w:rPr>
        <w:t xml:space="preserve"> распределение гранул по поверхности поля</w:t>
      </w:r>
      <w:r>
        <w:rPr>
          <w:rFonts w:ascii="Times New Roman" w:hAnsi="Times New Roman" w:cs="Times New Roman"/>
          <w:sz w:val="28"/>
        </w:rPr>
        <w:t>, связан с настройкой и регулировкой высевающего аппарата, вида удобрений и влажности туков.</w:t>
      </w:r>
      <w:r w:rsidR="00771A56">
        <w:rPr>
          <w:rFonts w:ascii="Times New Roman" w:hAnsi="Times New Roman" w:cs="Times New Roman"/>
          <w:sz w:val="28"/>
        </w:rPr>
        <w:t xml:space="preserve"> </w:t>
      </w:r>
      <w:r w:rsidR="00B00C46" w:rsidRPr="00B00C46">
        <w:rPr>
          <w:rFonts w:ascii="Times New Roman" w:hAnsi="Times New Roman" w:cs="Times New Roman"/>
          <w:sz w:val="28"/>
        </w:rPr>
        <w:t>Критическая частота вращения вала сбрасывателей находится по выражению</w:t>
      </w:r>
    </w:p>
    <w:p w14:paraId="6FD39E78"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n</w:t>
      </w:r>
      <w:r w:rsidRPr="00B00C46">
        <w:rPr>
          <w:rFonts w:ascii="Times New Roman" w:hAnsi="Times New Roman" w:cs="Times New Roman"/>
          <w:sz w:val="28"/>
          <w:szCs w:val="28"/>
          <w:vertAlign w:val="subscript"/>
        </w:rPr>
        <w:t>кр</w:t>
      </w:r>
      <w:r w:rsidRPr="00B00C46">
        <w:rPr>
          <w:rFonts w:ascii="Times New Roman" w:hAnsi="Times New Roman" w:cs="Times New Roman"/>
          <w:sz w:val="28"/>
          <w:lang w:val="en-US"/>
        </w:rPr>
        <w:sym w:font="Symbol" w:char="F0B3"/>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34"/>
          <w:sz w:val="28"/>
          <w:szCs w:val="20"/>
          <w:lang w:val="en-US"/>
        </w:rPr>
        <w:object w:dxaOrig="1740" w:dyaOrig="825" w14:anchorId="1F2DD444">
          <v:shape id="_x0000_i1026" type="#_x0000_t75" alt="" style="width:86.05pt;height:42.7pt;mso-width-percent:0;mso-height-percent:0;mso-width-percent:0;mso-height-percent:0" o:ole="">
            <v:imagedata r:id="rId66" o:title=""/>
          </v:shape>
          <o:OLEObject Type="Embed" ProgID="Equation.3" ShapeID="_x0000_i1026" DrawAspect="Content" ObjectID="_1792012713" r:id="rId67"/>
        </w:object>
      </w:r>
      <w:r w:rsidRPr="00B00C46">
        <w:rPr>
          <w:rFonts w:ascii="Times New Roman" w:hAnsi="Times New Roman" w:cs="Times New Roman"/>
          <w:sz w:val="28"/>
        </w:rPr>
        <w:t xml:space="preserve">   ,                                     (</w:t>
      </w:r>
      <w:r w:rsidR="00F45D11">
        <w:rPr>
          <w:rFonts w:ascii="Times New Roman" w:hAnsi="Times New Roman" w:cs="Times New Roman"/>
          <w:sz w:val="28"/>
        </w:rPr>
        <w:t>19</w:t>
      </w:r>
      <w:r w:rsidRPr="00B00C46">
        <w:rPr>
          <w:rFonts w:ascii="Times New Roman" w:hAnsi="Times New Roman" w:cs="Times New Roman"/>
          <w:sz w:val="28"/>
        </w:rPr>
        <w:t>)</w:t>
      </w:r>
    </w:p>
    <w:p w14:paraId="24735C41" w14:textId="77777777" w:rsidR="00B00C46" w:rsidRPr="00B00C46" w:rsidRDefault="00B00C46" w:rsidP="0007235E">
      <w:pPr>
        <w:spacing w:after="0" w:line="360" w:lineRule="auto"/>
        <w:ind w:firstLine="3402"/>
        <w:rPr>
          <w:rFonts w:ascii="Times New Roman" w:hAnsi="Times New Roman" w:cs="Times New Roman"/>
          <w:sz w:val="28"/>
        </w:rPr>
      </w:pPr>
      <w:r w:rsidRPr="00B00C46">
        <w:rPr>
          <w:rFonts w:ascii="Times New Roman" w:hAnsi="Times New Roman" w:cs="Times New Roman"/>
          <w:sz w:val="28"/>
          <w:lang w:val="en-US"/>
        </w:rPr>
        <w:t>n</w:t>
      </w:r>
      <w:r w:rsidRPr="00B00C46">
        <w:rPr>
          <w:rFonts w:ascii="Times New Roman" w:hAnsi="Times New Roman" w:cs="Times New Roman"/>
          <w:sz w:val="28"/>
          <w:szCs w:val="28"/>
          <w:vertAlign w:val="subscript"/>
        </w:rPr>
        <w:t>кр</w:t>
      </w:r>
      <w:r w:rsidRPr="00B00C46">
        <w:rPr>
          <w:rFonts w:ascii="Times New Roman" w:hAnsi="Times New Roman" w:cs="Times New Roman"/>
          <w:sz w:val="28"/>
          <w:lang w:val="en-US"/>
        </w:rPr>
        <w:sym w:font="Symbol" w:char="F0B3"/>
      </w:r>
      <w:r w:rsidRPr="00B00C46">
        <w:rPr>
          <w:rFonts w:ascii="Times New Roman" w:hAnsi="Times New Roman" w:cs="Times New Roman"/>
          <w:sz w:val="28"/>
        </w:rPr>
        <w:t xml:space="preserve"> </w:t>
      </w:r>
      <w:r w:rsidR="003B7604" w:rsidRPr="00B00C46">
        <w:rPr>
          <w:rFonts w:ascii="Times New Roman" w:eastAsia="Times New Roman" w:hAnsi="Times New Roman" w:cs="Times New Roman"/>
          <w:noProof/>
          <w:position w:val="-34"/>
          <w:sz w:val="28"/>
          <w:szCs w:val="20"/>
          <w:lang w:val="en-US"/>
        </w:rPr>
        <w:object w:dxaOrig="2115" w:dyaOrig="825" w14:anchorId="571D62F7">
          <v:shape id="_x0000_i1025" type="#_x0000_t75" alt="" style="width:108pt;height:42.7pt;mso-width-percent:0;mso-height-percent:0;mso-width-percent:0;mso-height-percent:0" o:ole="">
            <v:imagedata r:id="rId68" o:title=""/>
          </v:shape>
          <o:OLEObject Type="Embed" ProgID="Equation.3" ShapeID="_x0000_i1025" DrawAspect="Content" ObjectID="_1792012714" r:id="rId69"/>
        </w:object>
      </w:r>
    </w:p>
    <w:p w14:paraId="78A6EA6C" w14:textId="77777777" w:rsidR="00B00C46" w:rsidRPr="00B00C46" w:rsidRDefault="00B00C46" w:rsidP="0007235E">
      <w:pPr>
        <w:spacing w:after="0" w:line="360" w:lineRule="auto"/>
        <w:ind w:firstLine="3402"/>
        <w:rPr>
          <w:rFonts w:ascii="Times New Roman" w:hAnsi="Times New Roman" w:cs="Times New Roman"/>
          <w:sz w:val="28"/>
          <w:szCs w:val="28"/>
          <w:vertAlign w:val="superscript"/>
        </w:rPr>
      </w:pPr>
      <w:r w:rsidRPr="00B00C46">
        <w:rPr>
          <w:rFonts w:ascii="Times New Roman" w:hAnsi="Times New Roman" w:cs="Times New Roman"/>
          <w:sz w:val="28"/>
          <w:lang w:val="en-US"/>
        </w:rPr>
        <w:t>n</w:t>
      </w:r>
      <w:r w:rsidRPr="00B00C46">
        <w:rPr>
          <w:rFonts w:ascii="Times New Roman" w:hAnsi="Times New Roman" w:cs="Times New Roman"/>
          <w:sz w:val="28"/>
          <w:szCs w:val="28"/>
          <w:vertAlign w:val="subscript"/>
        </w:rPr>
        <w:t>кр</w:t>
      </w:r>
      <w:r w:rsidRPr="00B00C46">
        <w:rPr>
          <w:rFonts w:ascii="Times New Roman" w:hAnsi="Times New Roman" w:cs="Times New Roman"/>
          <w:sz w:val="28"/>
          <w:lang w:val="en-US"/>
        </w:rPr>
        <w:sym w:font="Symbol" w:char="F0B3"/>
      </w:r>
      <w:r w:rsidRPr="00B00C46">
        <w:rPr>
          <w:rFonts w:ascii="Times New Roman" w:hAnsi="Times New Roman" w:cs="Times New Roman"/>
          <w:sz w:val="28"/>
        </w:rPr>
        <w:t>12,2 мин</w:t>
      </w:r>
      <w:r w:rsidRPr="00B00C46">
        <w:rPr>
          <w:rFonts w:ascii="Times New Roman" w:hAnsi="Times New Roman" w:cs="Times New Roman"/>
          <w:sz w:val="28"/>
          <w:szCs w:val="28"/>
          <w:vertAlign w:val="superscript"/>
        </w:rPr>
        <w:t>-1</w:t>
      </w:r>
    </w:p>
    <w:p w14:paraId="367C3602" w14:textId="77777777" w:rsidR="00B00C46" w:rsidRPr="00B00C46" w:rsidRDefault="00F45D11" w:rsidP="0007235E">
      <w:pPr>
        <w:spacing w:after="0" w:line="360" w:lineRule="auto"/>
        <w:ind w:firstLine="851"/>
        <w:rPr>
          <w:rFonts w:ascii="Times New Roman" w:hAnsi="Times New Roman" w:cs="Times New Roman"/>
          <w:sz w:val="28"/>
        </w:rPr>
      </w:pPr>
      <w:r>
        <w:rPr>
          <w:rFonts w:ascii="Times New Roman" w:hAnsi="Times New Roman" w:cs="Times New Roman"/>
          <w:sz w:val="28"/>
        </w:rPr>
        <w:t>Проведенные л</w:t>
      </w:r>
      <w:r w:rsidR="00B00C46" w:rsidRPr="00B00C46">
        <w:rPr>
          <w:rFonts w:ascii="Times New Roman" w:hAnsi="Times New Roman" w:cs="Times New Roman"/>
          <w:sz w:val="28"/>
        </w:rPr>
        <w:t xml:space="preserve">абораторные исследования </w:t>
      </w:r>
      <w:r>
        <w:rPr>
          <w:rFonts w:ascii="Times New Roman" w:hAnsi="Times New Roman" w:cs="Times New Roman"/>
          <w:sz w:val="28"/>
        </w:rPr>
        <w:t>д</w:t>
      </w:r>
      <w:r w:rsidR="00B00C46" w:rsidRPr="00B00C46">
        <w:rPr>
          <w:rFonts w:ascii="Times New Roman" w:hAnsi="Times New Roman" w:cs="Times New Roman"/>
          <w:sz w:val="28"/>
        </w:rPr>
        <w:t xml:space="preserve">ля определения производительности туковой сеялки РТТ-4.2 на заданной скорости 6.1 км/ч нами был проведён эксперимент на кафедре </w:t>
      </w:r>
      <w:r>
        <w:rPr>
          <w:rFonts w:ascii="Times New Roman" w:hAnsi="Times New Roman" w:cs="Times New Roman"/>
          <w:sz w:val="28"/>
        </w:rPr>
        <w:t>процессы и</w:t>
      </w:r>
      <w:r w:rsidR="00B00C46" w:rsidRPr="00B00C46">
        <w:rPr>
          <w:rFonts w:ascii="Times New Roman" w:hAnsi="Times New Roman" w:cs="Times New Roman"/>
          <w:sz w:val="28"/>
        </w:rPr>
        <w:t xml:space="preserve"> машин</w:t>
      </w:r>
      <w:r>
        <w:rPr>
          <w:rFonts w:ascii="Times New Roman" w:hAnsi="Times New Roman" w:cs="Times New Roman"/>
          <w:sz w:val="28"/>
        </w:rPr>
        <w:t xml:space="preserve"> КубГАУ</w:t>
      </w:r>
      <w:r w:rsidR="00B00C46" w:rsidRPr="00B00C46">
        <w:rPr>
          <w:rFonts w:ascii="Times New Roman" w:hAnsi="Times New Roman" w:cs="Times New Roman"/>
          <w:sz w:val="28"/>
        </w:rPr>
        <w:t xml:space="preserve">. Лабораторная установка рисунок </w:t>
      </w:r>
      <w:r w:rsidR="00B00C46">
        <w:rPr>
          <w:rFonts w:ascii="Times New Roman" w:hAnsi="Times New Roman" w:cs="Times New Roman"/>
          <w:sz w:val="28"/>
        </w:rPr>
        <w:t>3 на базе туковой сеялки РТТ-4.2</w:t>
      </w:r>
      <w:r w:rsidR="00B00C46" w:rsidRPr="00B00C46">
        <w:rPr>
          <w:rFonts w:ascii="Times New Roman" w:hAnsi="Times New Roman" w:cs="Times New Roman"/>
          <w:sz w:val="28"/>
        </w:rPr>
        <w:t>.</w:t>
      </w:r>
    </w:p>
    <w:tbl>
      <w:tblPr>
        <w:tblW w:w="9370" w:type="dxa"/>
        <w:tblInd w:w="277" w:type="dxa"/>
        <w:tblLook w:val="0000" w:firstRow="0" w:lastRow="0" w:firstColumn="0" w:lastColumn="0" w:noHBand="0" w:noVBand="0"/>
      </w:tblPr>
      <w:tblGrid>
        <w:gridCol w:w="4290"/>
        <w:gridCol w:w="5080"/>
      </w:tblGrid>
      <w:tr w:rsidR="00B00C46" w14:paraId="35B8CF28" w14:textId="77777777" w:rsidTr="001932F5">
        <w:trPr>
          <w:trHeight w:val="3964"/>
        </w:trPr>
        <w:tc>
          <w:tcPr>
            <w:tcW w:w="4290" w:type="dxa"/>
            <w:vAlign w:val="center"/>
          </w:tcPr>
          <w:p w14:paraId="5630BF78" w14:textId="77777777" w:rsidR="00B00C46" w:rsidRDefault="002025A9" w:rsidP="0026623B">
            <w:pPr>
              <w:spacing w:line="240" w:lineRule="auto"/>
              <w:jc w:val="center"/>
              <w:rPr>
                <w:rFonts w:ascii="Times New Roman" w:hAnsi="Times New Roman" w:cs="Times New Roman"/>
                <w:sz w:val="28"/>
              </w:rPr>
            </w:pPr>
            <w:r>
              <w:rPr>
                <w:rFonts w:ascii="Times New Roman" w:hAnsi="Times New Roman" w:cs="Times New Roman"/>
                <w:noProof/>
                <w:sz w:val="28"/>
                <w:lang w:val="en-US"/>
              </w:rPr>
              <w:drawing>
                <wp:inline distT="0" distB="0" distL="0" distR="0" wp14:anchorId="19B61F7D" wp14:editId="7AE2B87A">
                  <wp:extent cx="2282709" cy="200660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Стенд.jpg"/>
                          <pic:cNvPicPr/>
                        </pic:nvPicPr>
                        <pic:blipFill>
                          <a:blip r:embed="rId70" cstate="print">
                            <a:extLst>
                              <a:ext uri="{28A0092B-C50C-407E-A947-70E740481C1C}">
                                <a14:useLocalDpi xmlns:a14="http://schemas.microsoft.com/office/drawing/2010/main" val="0"/>
                              </a:ext>
                            </a:extLst>
                          </a:blip>
                          <a:stretch>
                            <a:fillRect/>
                          </a:stretch>
                        </pic:blipFill>
                        <pic:spPr>
                          <a:xfrm>
                            <a:off x="0" y="0"/>
                            <a:ext cx="2305242" cy="2026408"/>
                          </a:xfrm>
                          <a:prstGeom prst="rect">
                            <a:avLst/>
                          </a:prstGeom>
                        </pic:spPr>
                      </pic:pic>
                    </a:graphicData>
                  </a:graphic>
                </wp:inline>
              </w:drawing>
            </w:r>
          </w:p>
        </w:tc>
        <w:tc>
          <w:tcPr>
            <w:tcW w:w="5080" w:type="dxa"/>
          </w:tcPr>
          <w:p w14:paraId="272E4925" w14:textId="77777777" w:rsidR="00B00C46" w:rsidRDefault="002025A9" w:rsidP="0026623B">
            <w:pPr>
              <w:spacing w:line="240" w:lineRule="auto"/>
              <w:jc w:val="center"/>
              <w:rPr>
                <w:rFonts w:ascii="Times New Roman" w:hAnsi="Times New Roman" w:cs="Times New Roman"/>
                <w:sz w:val="28"/>
              </w:rPr>
            </w:pPr>
            <w:r>
              <w:rPr>
                <w:rFonts w:ascii="Times New Roman" w:hAnsi="Times New Roman" w:cs="Times New Roman"/>
                <w:noProof/>
                <w:sz w:val="28"/>
                <w:lang w:val="en-US"/>
              </w:rPr>
              <w:drawing>
                <wp:anchor distT="0" distB="0" distL="114300" distR="114300" simplePos="0" relativeHeight="251663360" behindDoc="0" locked="0" layoutInCell="1" allowOverlap="1" wp14:anchorId="66CC17C1" wp14:editId="3EB835A2">
                  <wp:simplePos x="0" y="0"/>
                  <wp:positionH relativeFrom="margin">
                    <wp:posOffset>4445</wp:posOffset>
                  </wp:positionH>
                  <wp:positionV relativeFrom="margin">
                    <wp:posOffset>431800</wp:posOffset>
                  </wp:positionV>
                  <wp:extent cx="2411730" cy="1695450"/>
                  <wp:effectExtent l="0" t="0" r="762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опыт стен copy.jpg"/>
                          <pic:cNvPicPr/>
                        </pic:nvPicPr>
                        <pic:blipFill>
                          <a:blip r:embed="rId71" cstate="print">
                            <a:extLst>
                              <a:ext uri="{28A0092B-C50C-407E-A947-70E740481C1C}">
                                <a14:useLocalDpi xmlns:a14="http://schemas.microsoft.com/office/drawing/2010/main" val="0"/>
                              </a:ext>
                            </a:extLst>
                          </a:blip>
                          <a:stretch>
                            <a:fillRect/>
                          </a:stretch>
                        </pic:blipFill>
                        <pic:spPr>
                          <a:xfrm>
                            <a:off x="0" y="0"/>
                            <a:ext cx="2411730" cy="1695450"/>
                          </a:xfrm>
                          <a:prstGeom prst="rect">
                            <a:avLst/>
                          </a:prstGeom>
                        </pic:spPr>
                      </pic:pic>
                    </a:graphicData>
                  </a:graphic>
                  <wp14:sizeRelH relativeFrom="margin">
                    <wp14:pctWidth>0</wp14:pctWidth>
                  </wp14:sizeRelH>
                  <wp14:sizeRelV relativeFrom="margin">
                    <wp14:pctHeight>0</wp14:pctHeight>
                  </wp14:sizeRelV>
                </wp:anchor>
              </w:drawing>
            </w:r>
          </w:p>
        </w:tc>
      </w:tr>
    </w:tbl>
    <w:p w14:paraId="0DF00CA6" w14:textId="77777777" w:rsidR="00B00C46" w:rsidRPr="006F25B9" w:rsidRDefault="00B00C46" w:rsidP="0026623B">
      <w:pPr>
        <w:spacing w:after="0" w:line="240" w:lineRule="auto"/>
        <w:jc w:val="center"/>
        <w:rPr>
          <w:rFonts w:ascii="Times New Roman" w:hAnsi="Times New Roman" w:cs="Times New Roman"/>
          <w:sz w:val="26"/>
          <w:szCs w:val="26"/>
        </w:rPr>
      </w:pPr>
      <w:r w:rsidRPr="006F25B9">
        <w:rPr>
          <w:rFonts w:ascii="Times New Roman" w:hAnsi="Times New Roman" w:cs="Times New Roman"/>
          <w:sz w:val="26"/>
          <w:szCs w:val="26"/>
        </w:rPr>
        <w:t>1-бункер; 2-сбрасыватель; 3-высевающая тарелка; 4-приводное колесо;5-цепной привод; 6-редуктор; 7-электродвигатель;8-приёмник удобрений.</w:t>
      </w:r>
    </w:p>
    <w:p w14:paraId="4D21EAFC" w14:textId="77777777" w:rsidR="00B00C46" w:rsidRPr="006F25B9" w:rsidRDefault="00B00C46" w:rsidP="0026623B">
      <w:pPr>
        <w:spacing w:after="0" w:line="240" w:lineRule="auto"/>
        <w:jc w:val="center"/>
        <w:rPr>
          <w:rFonts w:ascii="Times New Roman" w:hAnsi="Times New Roman" w:cs="Times New Roman"/>
          <w:sz w:val="26"/>
          <w:szCs w:val="26"/>
        </w:rPr>
      </w:pPr>
      <w:r w:rsidRPr="006F25B9">
        <w:rPr>
          <w:rFonts w:ascii="Times New Roman" w:hAnsi="Times New Roman" w:cs="Times New Roman"/>
          <w:sz w:val="26"/>
          <w:szCs w:val="26"/>
        </w:rPr>
        <w:t xml:space="preserve">Рисунок </w:t>
      </w:r>
      <w:r w:rsidR="00F45D11" w:rsidRPr="006F25B9">
        <w:rPr>
          <w:rFonts w:ascii="Times New Roman" w:hAnsi="Times New Roman" w:cs="Times New Roman"/>
          <w:sz w:val="26"/>
          <w:szCs w:val="26"/>
        </w:rPr>
        <w:t>3</w:t>
      </w:r>
      <w:r w:rsidRPr="006F25B9">
        <w:rPr>
          <w:rFonts w:ascii="Times New Roman" w:hAnsi="Times New Roman" w:cs="Times New Roman"/>
          <w:sz w:val="26"/>
          <w:szCs w:val="26"/>
        </w:rPr>
        <w:t xml:space="preserve"> - Схема лабораторной установки</w:t>
      </w:r>
    </w:p>
    <w:p w14:paraId="2940A59B" w14:textId="77777777" w:rsidR="00B00C46" w:rsidRPr="00B00C46" w:rsidRDefault="00B00C46" w:rsidP="006F25B9">
      <w:pPr>
        <w:spacing w:after="0" w:line="360" w:lineRule="auto"/>
        <w:ind w:firstLine="709"/>
        <w:jc w:val="both"/>
        <w:rPr>
          <w:rFonts w:ascii="Times New Roman" w:hAnsi="Times New Roman" w:cs="Times New Roman"/>
          <w:sz w:val="28"/>
          <w:szCs w:val="28"/>
        </w:rPr>
      </w:pPr>
      <w:r w:rsidRPr="00B00C46">
        <w:rPr>
          <w:rFonts w:ascii="Times New Roman" w:hAnsi="Times New Roman" w:cs="Times New Roman"/>
          <w:sz w:val="28"/>
          <w:szCs w:val="28"/>
        </w:rPr>
        <w:lastRenderedPageBreak/>
        <w:t>В ходе проведённого исследования полученные данные мы обработали однофакторным дисперсионным анализом. В качестве варьирующего фактора мы приняли передаточное</w:t>
      </w:r>
      <w:r w:rsidR="000A42B5">
        <w:rPr>
          <w:rFonts w:ascii="Times New Roman" w:hAnsi="Times New Roman" w:cs="Times New Roman"/>
          <w:sz w:val="28"/>
          <w:szCs w:val="28"/>
        </w:rPr>
        <w:t xml:space="preserve"> число</w:t>
      </w:r>
      <w:r w:rsidRPr="00B00C46">
        <w:rPr>
          <w:rFonts w:ascii="Times New Roman" w:hAnsi="Times New Roman" w:cs="Times New Roman"/>
          <w:sz w:val="28"/>
          <w:szCs w:val="28"/>
        </w:rPr>
        <w:t xml:space="preserve"> </w:t>
      </w:r>
      <w:r w:rsidRPr="00B00C46">
        <w:rPr>
          <w:rFonts w:ascii="Times New Roman" w:hAnsi="Times New Roman" w:cs="Times New Roman"/>
          <w:i/>
          <w:sz w:val="28"/>
          <w:szCs w:val="28"/>
          <w:lang w:val="en-US"/>
        </w:rPr>
        <w:t>i</w:t>
      </w:r>
      <w:r w:rsidRPr="00B00C46">
        <w:rPr>
          <w:rFonts w:ascii="Times New Roman" w:hAnsi="Times New Roman" w:cs="Times New Roman"/>
          <w:sz w:val="28"/>
          <w:szCs w:val="28"/>
        </w:rPr>
        <w:t xml:space="preserve"> 29 и 46,5. </w:t>
      </w:r>
    </w:p>
    <w:p w14:paraId="301DFFE7" w14:textId="77777777" w:rsidR="00B00C46" w:rsidRPr="00B00C46" w:rsidRDefault="00B00C46" w:rsidP="006F25B9">
      <w:pPr>
        <w:spacing w:after="0" w:line="360" w:lineRule="auto"/>
        <w:ind w:firstLine="567"/>
        <w:jc w:val="both"/>
        <w:rPr>
          <w:rFonts w:ascii="Times New Roman" w:hAnsi="Times New Roman" w:cs="Times New Roman"/>
          <w:sz w:val="28"/>
          <w:szCs w:val="28"/>
        </w:rPr>
      </w:pPr>
      <w:r w:rsidRPr="00B00C46">
        <w:rPr>
          <w:rFonts w:ascii="Times New Roman" w:hAnsi="Times New Roman" w:cs="Times New Roman"/>
          <w:sz w:val="28"/>
          <w:szCs w:val="28"/>
        </w:rPr>
        <w:t xml:space="preserve">С = ( Х)  : N = (775,15) : 10 = 60085; </w:t>
      </w:r>
    </w:p>
    <w:p w14:paraId="09EF1D88" w14:textId="77777777" w:rsidR="00B00C46" w:rsidRPr="00B00C46" w:rsidRDefault="00B00C46" w:rsidP="006F25B9">
      <w:pPr>
        <w:spacing w:after="0" w:line="360" w:lineRule="auto"/>
        <w:ind w:firstLine="567"/>
        <w:jc w:val="both"/>
        <w:rPr>
          <w:rFonts w:ascii="Times New Roman" w:hAnsi="Times New Roman" w:cs="Times New Roman"/>
          <w:sz w:val="28"/>
          <w:szCs w:val="28"/>
        </w:rPr>
      </w:pPr>
      <w:r w:rsidRPr="00B00C46">
        <w:rPr>
          <w:rFonts w:ascii="Times New Roman" w:hAnsi="Times New Roman" w:cs="Times New Roman"/>
          <w:sz w:val="28"/>
          <w:szCs w:val="28"/>
        </w:rPr>
        <w:t>СY =  Х  - С = (43,28  + 45,43  + 49,65  + 44,83  + 48,45  + 104,4  + 111,6  + 108 +109,2  + 110,4 ) - 60085 = 9805;</w:t>
      </w:r>
    </w:p>
    <w:p w14:paraId="354CB15D" w14:textId="77777777" w:rsidR="00B00C46" w:rsidRPr="00B00C46" w:rsidRDefault="00B00C46" w:rsidP="006F25B9">
      <w:pPr>
        <w:spacing w:after="0" w:line="360" w:lineRule="auto"/>
        <w:ind w:firstLine="567"/>
        <w:jc w:val="both"/>
        <w:rPr>
          <w:rFonts w:ascii="Times New Roman" w:hAnsi="Times New Roman" w:cs="Times New Roman"/>
          <w:sz w:val="28"/>
          <w:szCs w:val="28"/>
        </w:rPr>
      </w:pPr>
      <w:r w:rsidRPr="00B00C46">
        <w:rPr>
          <w:rFonts w:ascii="Times New Roman" w:hAnsi="Times New Roman" w:cs="Times New Roman"/>
          <w:sz w:val="28"/>
          <w:szCs w:val="28"/>
        </w:rPr>
        <w:t>СV =  V  : n - С =(231,55  + 543,6 ) : 5 - 60085 = 9738;</w:t>
      </w:r>
    </w:p>
    <w:p w14:paraId="5A3D1726" w14:textId="77777777" w:rsidR="00B00C46" w:rsidRPr="00B00C46" w:rsidRDefault="00B00C46" w:rsidP="006F25B9">
      <w:pPr>
        <w:spacing w:after="0" w:line="360" w:lineRule="auto"/>
        <w:ind w:firstLine="567"/>
        <w:jc w:val="both"/>
        <w:rPr>
          <w:rFonts w:ascii="Times New Roman" w:hAnsi="Times New Roman" w:cs="Times New Roman"/>
          <w:sz w:val="28"/>
          <w:szCs w:val="28"/>
        </w:rPr>
      </w:pPr>
      <w:r w:rsidRPr="00B00C46">
        <w:rPr>
          <w:rFonts w:ascii="Times New Roman" w:hAnsi="Times New Roman" w:cs="Times New Roman"/>
          <w:sz w:val="28"/>
          <w:szCs w:val="28"/>
        </w:rPr>
        <w:t>СZ = СY - СV = 9805 - 9738 = 66,72.</w:t>
      </w:r>
    </w:p>
    <w:p w14:paraId="74ADE8E3" w14:textId="77777777" w:rsidR="00B00C46" w:rsidRPr="00B00C46" w:rsidRDefault="00B00C46" w:rsidP="00B00C46">
      <w:pPr>
        <w:spacing w:line="360" w:lineRule="auto"/>
        <w:jc w:val="both"/>
        <w:rPr>
          <w:rFonts w:ascii="Times New Roman" w:hAnsi="Times New Roman" w:cs="Times New Roman"/>
          <w:sz w:val="28"/>
          <w:szCs w:val="28"/>
        </w:rPr>
      </w:pPr>
      <w:r w:rsidRPr="00B00C46">
        <w:rPr>
          <w:rFonts w:ascii="Times New Roman" w:hAnsi="Times New Roman" w:cs="Times New Roman"/>
          <w:sz w:val="28"/>
          <w:szCs w:val="28"/>
        </w:rPr>
        <w:t>Таблица 1</w:t>
      </w:r>
      <w:r>
        <w:rPr>
          <w:rFonts w:ascii="Times New Roman" w:hAnsi="Times New Roman" w:cs="Times New Roman"/>
          <w:sz w:val="28"/>
          <w:szCs w:val="28"/>
        </w:rPr>
        <w:t xml:space="preserve">– </w:t>
      </w:r>
      <w:r w:rsidRPr="00B00C46">
        <w:rPr>
          <w:rFonts w:ascii="Times New Roman" w:hAnsi="Times New Roman" w:cs="Times New Roman"/>
          <w:sz w:val="28"/>
          <w:szCs w:val="28"/>
        </w:rPr>
        <w:t>Результаты дисперсионного анализа</w:t>
      </w:r>
    </w:p>
    <w:p w14:paraId="4ECC55BC" w14:textId="77777777" w:rsidR="00B00C46" w:rsidRPr="00B00C46" w:rsidRDefault="00B00C46" w:rsidP="006F25B9">
      <w:pPr>
        <w:spacing w:line="360" w:lineRule="auto"/>
        <w:jc w:val="center"/>
        <w:rPr>
          <w:rFonts w:ascii="Times New Roman" w:hAnsi="Times New Roman" w:cs="Times New Roman"/>
          <w:sz w:val="28"/>
          <w:szCs w:val="28"/>
        </w:rPr>
      </w:pPr>
      <w:r w:rsidRPr="00B00C46">
        <w:rPr>
          <w:rFonts w:ascii="Times New Roman" w:hAnsi="Times New Roman" w:cs="Times New Roman"/>
          <w:noProof/>
          <w:sz w:val="28"/>
          <w:szCs w:val="28"/>
          <w:lang w:val="en-US"/>
        </w:rPr>
        <w:drawing>
          <wp:inline distT="0" distB="0" distL="0" distR="0" wp14:anchorId="3BEE5E9E" wp14:editId="42B0BA46">
            <wp:extent cx="5670550" cy="1485866"/>
            <wp:effectExtent l="0" t="0" r="6350" b="635"/>
            <wp:docPr id="8" name="Рисунок 8" descr="Дан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Данные"/>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681198" cy="1488656"/>
                    </a:xfrm>
                    <a:prstGeom prst="rect">
                      <a:avLst/>
                    </a:prstGeom>
                    <a:noFill/>
                    <a:ln>
                      <a:noFill/>
                    </a:ln>
                  </pic:spPr>
                </pic:pic>
              </a:graphicData>
            </a:graphic>
          </wp:inline>
        </w:drawing>
      </w:r>
    </w:p>
    <w:p w14:paraId="1001DE26" w14:textId="77777777" w:rsidR="00B00C46" w:rsidRPr="00B00C46" w:rsidRDefault="00B00C46" w:rsidP="00B00C46">
      <w:pPr>
        <w:tabs>
          <w:tab w:val="left" w:pos="2116"/>
        </w:tabs>
        <w:jc w:val="both"/>
        <w:rPr>
          <w:rFonts w:ascii="Times New Roman" w:hAnsi="Times New Roman" w:cs="Times New Roman"/>
          <w:sz w:val="28"/>
          <w:szCs w:val="28"/>
        </w:rPr>
      </w:pPr>
      <w:r w:rsidRPr="00B00C46">
        <w:rPr>
          <w:rFonts w:ascii="Times New Roman" w:hAnsi="Times New Roman" w:cs="Times New Roman"/>
          <w:sz w:val="28"/>
          <w:szCs w:val="28"/>
        </w:rPr>
        <w:tab/>
        <w:t>F = 116,6  F  = 6.26 (нулевая гипотеза отвергается)</w:t>
      </w:r>
    </w:p>
    <w:p w14:paraId="32B40AE8" w14:textId="77777777" w:rsidR="001932F5" w:rsidRDefault="00B00C46" w:rsidP="001932F5">
      <w:pPr>
        <w:pStyle w:val="NoSpacing"/>
        <w:spacing w:line="360" w:lineRule="auto"/>
        <w:ind w:firstLine="709"/>
        <w:jc w:val="both"/>
        <w:rPr>
          <w:rFonts w:ascii="Times New Roman" w:hAnsi="Times New Roman" w:cs="Times New Roman"/>
          <w:sz w:val="28"/>
          <w:szCs w:val="28"/>
        </w:rPr>
      </w:pPr>
      <w:r w:rsidRPr="001932F5">
        <w:rPr>
          <w:rFonts w:ascii="Times New Roman" w:hAnsi="Times New Roman" w:cs="Times New Roman"/>
          <w:b/>
          <w:sz w:val="28"/>
          <w:szCs w:val="28"/>
        </w:rPr>
        <w:t>Вывод</w:t>
      </w:r>
      <w:r w:rsidR="001932F5" w:rsidRPr="001932F5">
        <w:rPr>
          <w:rFonts w:ascii="Times New Roman" w:hAnsi="Times New Roman" w:cs="Times New Roman"/>
          <w:b/>
          <w:sz w:val="28"/>
          <w:szCs w:val="28"/>
        </w:rPr>
        <w:t>ы</w:t>
      </w:r>
      <w:r w:rsidR="00B9227A">
        <w:rPr>
          <w:rFonts w:ascii="Times New Roman" w:hAnsi="Times New Roman" w:cs="Times New Roman"/>
          <w:b/>
          <w:sz w:val="28"/>
          <w:szCs w:val="28"/>
        </w:rPr>
        <w:t>.</w:t>
      </w:r>
      <w:r w:rsidRPr="00B00C46">
        <w:rPr>
          <w:rFonts w:ascii="Times New Roman" w:hAnsi="Times New Roman" w:cs="Times New Roman"/>
          <w:sz w:val="28"/>
          <w:szCs w:val="28"/>
        </w:rPr>
        <w:t xml:space="preserve"> </w:t>
      </w:r>
      <w:r w:rsidR="001932F5">
        <w:rPr>
          <w:rFonts w:ascii="Times New Roman" w:hAnsi="Times New Roman" w:cs="Times New Roman"/>
          <w:sz w:val="28"/>
          <w:szCs w:val="28"/>
        </w:rPr>
        <w:t>Выбор рабочих органов для внесения минеральных удобрений и поверхностной обработки почвы требует комплексного подхода, включающего анализ почвы, изучение существующих технологий, полевые испытания и экологическую оценку. Правильный выбор рабочих органов может значительно повысить эффективность агрономических мероприятий и улучшить урожайность.</w:t>
      </w:r>
    </w:p>
    <w:p w14:paraId="40133B7A" w14:textId="77777777" w:rsidR="00B00C46" w:rsidRDefault="0026623B" w:rsidP="001932F5">
      <w:pPr>
        <w:tabs>
          <w:tab w:val="left" w:pos="2116"/>
        </w:tabs>
        <w:spacing w:after="0" w:line="360" w:lineRule="auto"/>
        <w:ind w:firstLine="709"/>
        <w:jc w:val="both"/>
        <w:rPr>
          <w:rFonts w:ascii="Times New Roman" w:hAnsi="Times New Roman" w:cs="Times New Roman"/>
          <w:sz w:val="28"/>
          <w:szCs w:val="28"/>
        </w:rPr>
      </w:pPr>
      <w:r w:rsidRPr="00B00C46">
        <w:rPr>
          <w:rFonts w:ascii="Times New Roman" w:hAnsi="Times New Roman" w:cs="Times New Roman"/>
          <w:sz w:val="28"/>
          <w:szCs w:val="28"/>
        </w:rPr>
        <w:t>Следовательно,</w:t>
      </w:r>
      <w:r w:rsidR="00B00C46" w:rsidRPr="00B00C46">
        <w:rPr>
          <w:rFonts w:ascii="Times New Roman" w:hAnsi="Times New Roman" w:cs="Times New Roman"/>
          <w:sz w:val="28"/>
          <w:szCs w:val="28"/>
        </w:rPr>
        <w:t xml:space="preserve"> </w:t>
      </w:r>
      <w:r w:rsidR="001932F5">
        <w:rPr>
          <w:rFonts w:ascii="Times New Roman" w:hAnsi="Times New Roman" w:cs="Times New Roman"/>
          <w:sz w:val="28"/>
          <w:szCs w:val="28"/>
        </w:rPr>
        <w:t xml:space="preserve">для предлагаемого агрегата </w:t>
      </w:r>
      <w:r w:rsidR="00B00C46" w:rsidRPr="00B00C46">
        <w:rPr>
          <w:rFonts w:ascii="Times New Roman" w:hAnsi="Times New Roman" w:cs="Times New Roman"/>
          <w:sz w:val="28"/>
          <w:szCs w:val="28"/>
        </w:rPr>
        <w:t>мы выбираем значение передаточного числа  = 29 при скорости движения V = 6.01 км/ч. Норма высева удобрения для 11–ти высевающих аппаратов составит 509 кг/га, что и следовало определить.</w:t>
      </w:r>
    </w:p>
    <w:p w14:paraId="3CDD7EF4" w14:textId="77777777" w:rsidR="0026623B" w:rsidRDefault="0026623B" w:rsidP="001932F5">
      <w:pPr>
        <w:tabs>
          <w:tab w:val="left" w:pos="2116"/>
        </w:tabs>
        <w:spacing w:after="0" w:line="360" w:lineRule="auto"/>
        <w:ind w:firstLine="709"/>
        <w:jc w:val="both"/>
        <w:rPr>
          <w:rFonts w:ascii="Times New Roman" w:hAnsi="Times New Roman" w:cs="Times New Roman"/>
          <w:sz w:val="28"/>
          <w:szCs w:val="28"/>
        </w:rPr>
      </w:pPr>
    </w:p>
    <w:p w14:paraId="185C22FF" w14:textId="77777777" w:rsidR="0026623B" w:rsidRDefault="0026623B" w:rsidP="001932F5">
      <w:pPr>
        <w:tabs>
          <w:tab w:val="left" w:pos="2116"/>
        </w:tabs>
        <w:spacing w:after="0" w:line="360" w:lineRule="auto"/>
        <w:ind w:firstLine="709"/>
        <w:jc w:val="both"/>
        <w:rPr>
          <w:rFonts w:ascii="Times New Roman" w:hAnsi="Times New Roman" w:cs="Times New Roman"/>
          <w:sz w:val="28"/>
          <w:szCs w:val="28"/>
        </w:rPr>
      </w:pPr>
    </w:p>
    <w:p w14:paraId="21B747A3" w14:textId="77777777" w:rsidR="0026623B" w:rsidRPr="00B00C46" w:rsidRDefault="0026623B" w:rsidP="001932F5">
      <w:pPr>
        <w:tabs>
          <w:tab w:val="left" w:pos="2116"/>
        </w:tabs>
        <w:spacing w:after="0" w:line="360" w:lineRule="auto"/>
        <w:ind w:firstLine="709"/>
        <w:jc w:val="both"/>
        <w:rPr>
          <w:rFonts w:ascii="Times New Roman" w:hAnsi="Times New Roman" w:cs="Times New Roman"/>
          <w:sz w:val="28"/>
          <w:szCs w:val="28"/>
        </w:rPr>
      </w:pPr>
    </w:p>
    <w:p w14:paraId="0F43F822" w14:textId="5692DDF6" w:rsidR="00957638" w:rsidRDefault="00957638" w:rsidP="0026623B">
      <w:pPr>
        <w:spacing w:after="0" w:line="240" w:lineRule="auto"/>
        <w:ind w:firstLine="709"/>
        <w:jc w:val="both"/>
        <w:rPr>
          <w:rFonts w:ascii="Times New Roman" w:hAnsi="Times New Roman" w:cs="Times New Roman"/>
          <w:b/>
          <w:sz w:val="24"/>
          <w:szCs w:val="24"/>
        </w:rPr>
      </w:pPr>
      <w:r w:rsidRPr="0026623B">
        <w:rPr>
          <w:rFonts w:ascii="Times New Roman" w:hAnsi="Times New Roman" w:cs="Times New Roman"/>
          <w:b/>
          <w:sz w:val="24"/>
          <w:szCs w:val="24"/>
        </w:rPr>
        <w:lastRenderedPageBreak/>
        <w:t xml:space="preserve">Список </w:t>
      </w:r>
      <w:r w:rsidR="000D33FD" w:rsidRPr="0026623B">
        <w:rPr>
          <w:rFonts w:ascii="Times New Roman" w:hAnsi="Times New Roman" w:cs="Times New Roman"/>
          <w:b/>
          <w:sz w:val="24"/>
          <w:szCs w:val="24"/>
        </w:rPr>
        <w:t>использованных источников</w:t>
      </w:r>
    </w:p>
    <w:p w14:paraId="5B59FBB6" w14:textId="77777777" w:rsidR="00141F7E" w:rsidRPr="0026623B" w:rsidRDefault="00141F7E" w:rsidP="0026623B">
      <w:pPr>
        <w:spacing w:after="0" w:line="240" w:lineRule="auto"/>
        <w:ind w:firstLine="709"/>
        <w:jc w:val="both"/>
        <w:rPr>
          <w:rFonts w:ascii="Times New Roman" w:hAnsi="Times New Roman" w:cs="Times New Roman"/>
          <w:b/>
          <w:sz w:val="24"/>
          <w:szCs w:val="24"/>
        </w:rPr>
      </w:pPr>
    </w:p>
    <w:p w14:paraId="3D92E181" w14:textId="77777777" w:rsidR="00955F60" w:rsidRPr="0026623B" w:rsidRDefault="00955F60" w:rsidP="001420DE">
      <w:pPr>
        <w:tabs>
          <w:tab w:val="left" w:pos="851"/>
        </w:tabs>
        <w:spacing w:line="240" w:lineRule="auto"/>
        <w:ind w:firstLine="567"/>
        <w:jc w:val="both"/>
        <w:rPr>
          <w:rFonts w:ascii="Times New Roman" w:eastAsiaTheme="minorEastAsia" w:hAnsi="Times New Roman" w:cs="Times New Roman"/>
          <w:bCs/>
          <w:color w:val="000000" w:themeColor="text1"/>
          <w:sz w:val="24"/>
          <w:szCs w:val="24"/>
        </w:rPr>
      </w:pPr>
      <w:r w:rsidRPr="0026623B">
        <w:rPr>
          <w:rFonts w:ascii="Times New Roman" w:eastAsiaTheme="minorEastAsia" w:hAnsi="Times New Roman" w:cs="Times New Roman"/>
          <w:bCs/>
          <w:color w:val="000000" w:themeColor="text1"/>
          <w:sz w:val="24"/>
          <w:szCs w:val="24"/>
        </w:rPr>
        <w:t xml:space="preserve">1. Патент № 2275782 C1 </w:t>
      </w:r>
      <w:r w:rsidRPr="0026623B">
        <w:rPr>
          <w:rFonts w:ascii="Times New Roman" w:hAnsi="Times New Roman" w:cs="Times New Roman"/>
          <w:sz w:val="24"/>
          <w:szCs w:val="24"/>
        </w:rPr>
        <w:t>Российская Федерация, МПК</w:t>
      </w:r>
      <w:r w:rsidRPr="0026623B">
        <w:rPr>
          <w:rFonts w:ascii="Times New Roman" w:eastAsiaTheme="minorEastAsia" w:hAnsi="Times New Roman" w:cs="Times New Roman"/>
          <w:bCs/>
          <w:color w:val="000000" w:themeColor="text1"/>
          <w:sz w:val="24"/>
          <w:szCs w:val="24"/>
        </w:rPr>
        <w:t xml:space="preserve"> </w:t>
      </w:r>
      <w:r w:rsidRPr="0026623B">
        <w:rPr>
          <w:rFonts w:ascii="Times New Roman" w:eastAsiaTheme="minorEastAsia" w:hAnsi="Times New Roman" w:cs="Times New Roman"/>
          <w:bCs/>
          <w:color w:val="000000" w:themeColor="text1"/>
          <w:sz w:val="24"/>
          <w:szCs w:val="24"/>
          <w:lang w:val="en-US"/>
        </w:rPr>
        <w:t>A</w:t>
      </w:r>
      <w:r w:rsidRPr="0026623B">
        <w:rPr>
          <w:rFonts w:ascii="Times New Roman" w:eastAsiaTheme="minorEastAsia" w:hAnsi="Times New Roman" w:cs="Times New Roman"/>
          <w:bCs/>
          <w:color w:val="000000" w:themeColor="text1"/>
          <w:sz w:val="24"/>
          <w:szCs w:val="24"/>
        </w:rPr>
        <w:t>01</w:t>
      </w:r>
      <w:r w:rsidRPr="0026623B">
        <w:rPr>
          <w:rFonts w:ascii="Times New Roman" w:eastAsiaTheme="minorEastAsia" w:hAnsi="Times New Roman" w:cs="Times New Roman"/>
          <w:bCs/>
          <w:color w:val="000000" w:themeColor="text1"/>
          <w:sz w:val="24"/>
          <w:szCs w:val="24"/>
          <w:lang w:val="en-US"/>
        </w:rPr>
        <w:t>C</w:t>
      </w:r>
      <w:r w:rsidRPr="0026623B">
        <w:rPr>
          <w:rFonts w:ascii="Times New Roman" w:eastAsiaTheme="minorEastAsia" w:hAnsi="Times New Roman" w:cs="Times New Roman"/>
          <w:bCs/>
          <w:color w:val="000000" w:themeColor="text1"/>
          <w:sz w:val="24"/>
          <w:szCs w:val="24"/>
        </w:rPr>
        <w:t xml:space="preserve"> 7/00 (2006.01), </w:t>
      </w:r>
      <w:r w:rsidRPr="0026623B">
        <w:rPr>
          <w:rFonts w:ascii="Times New Roman" w:eastAsiaTheme="minorEastAsia" w:hAnsi="Times New Roman" w:cs="Times New Roman"/>
          <w:bCs/>
          <w:color w:val="000000" w:themeColor="text1"/>
          <w:sz w:val="24"/>
          <w:szCs w:val="24"/>
          <w:lang w:val="en-US"/>
        </w:rPr>
        <w:t>A</w:t>
      </w:r>
      <w:r w:rsidRPr="0026623B">
        <w:rPr>
          <w:rFonts w:ascii="Times New Roman" w:eastAsiaTheme="minorEastAsia" w:hAnsi="Times New Roman" w:cs="Times New Roman"/>
          <w:bCs/>
          <w:color w:val="000000" w:themeColor="text1"/>
          <w:sz w:val="24"/>
          <w:szCs w:val="24"/>
        </w:rPr>
        <w:t>01</w:t>
      </w:r>
      <w:r w:rsidRPr="0026623B">
        <w:rPr>
          <w:rFonts w:ascii="Times New Roman" w:eastAsiaTheme="minorEastAsia" w:hAnsi="Times New Roman" w:cs="Times New Roman"/>
          <w:bCs/>
          <w:color w:val="000000" w:themeColor="text1"/>
          <w:sz w:val="24"/>
          <w:szCs w:val="24"/>
          <w:lang w:val="en-US"/>
        </w:rPr>
        <w:t>B</w:t>
      </w:r>
      <w:r w:rsidRPr="0026623B">
        <w:rPr>
          <w:rFonts w:ascii="Times New Roman" w:eastAsiaTheme="minorEastAsia" w:hAnsi="Times New Roman" w:cs="Times New Roman"/>
          <w:bCs/>
          <w:color w:val="000000" w:themeColor="text1"/>
          <w:sz w:val="24"/>
          <w:szCs w:val="24"/>
        </w:rPr>
        <w:t xml:space="preserve"> 49/06 (2006.01) Устройство для посева семян зерновых культур: № 2275782 : заявл. 12.11.2004 : опубл. 10.05.2006 / Медовник А. Н.</w:t>
      </w:r>
      <w:r w:rsidRPr="0026623B">
        <w:rPr>
          <w:rFonts w:ascii="Times New Roman" w:eastAsiaTheme="minorEastAsia" w:hAnsi="Times New Roman" w:cs="Times New Roman"/>
          <w:color w:val="000000" w:themeColor="text1"/>
          <w:sz w:val="24"/>
          <w:szCs w:val="24"/>
        </w:rPr>
        <w:t xml:space="preserve">, </w:t>
      </w:r>
      <w:r w:rsidRPr="0026623B">
        <w:rPr>
          <w:rFonts w:ascii="Times New Roman" w:eastAsiaTheme="minorEastAsia" w:hAnsi="Times New Roman" w:cs="Times New Roman"/>
          <w:bCs/>
          <w:color w:val="000000" w:themeColor="text1"/>
          <w:sz w:val="24"/>
          <w:szCs w:val="24"/>
        </w:rPr>
        <w:t>Маслов Г. Г. Тарасенко Б. Ф.</w:t>
      </w:r>
      <w:r w:rsidRPr="0026623B">
        <w:rPr>
          <w:rFonts w:ascii="Times New Roman" w:eastAsiaTheme="minorEastAsia" w:hAnsi="Times New Roman" w:cs="Times New Roman"/>
          <w:color w:val="000000" w:themeColor="text1"/>
          <w:sz w:val="24"/>
          <w:szCs w:val="24"/>
        </w:rPr>
        <w:t xml:space="preserve">, </w:t>
      </w:r>
      <w:r w:rsidRPr="0026623B">
        <w:rPr>
          <w:rFonts w:ascii="Times New Roman" w:eastAsiaTheme="minorEastAsia" w:hAnsi="Times New Roman" w:cs="Times New Roman"/>
          <w:bCs/>
          <w:color w:val="000000" w:themeColor="text1"/>
          <w:sz w:val="24"/>
          <w:szCs w:val="24"/>
        </w:rPr>
        <w:t>Чеботарёв М. И.</w:t>
      </w:r>
      <w:r w:rsidRPr="0026623B">
        <w:rPr>
          <w:rFonts w:ascii="Times New Roman" w:eastAsiaTheme="minorEastAsia" w:hAnsi="Times New Roman" w:cs="Times New Roman"/>
          <w:color w:val="000000" w:themeColor="text1"/>
          <w:sz w:val="24"/>
          <w:szCs w:val="24"/>
        </w:rPr>
        <w:t xml:space="preserve">, </w:t>
      </w:r>
      <w:r w:rsidRPr="0026623B">
        <w:rPr>
          <w:rFonts w:ascii="Times New Roman" w:eastAsiaTheme="minorEastAsia" w:hAnsi="Times New Roman" w:cs="Times New Roman"/>
          <w:bCs/>
          <w:color w:val="000000" w:themeColor="text1"/>
          <w:sz w:val="24"/>
          <w:szCs w:val="24"/>
        </w:rPr>
        <w:t>Бугаёв С. В.</w:t>
      </w:r>
      <w:r w:rsidRPr="0026623B">
        <w:rPr>
          <w:rFonts w:ascii="Times New Roman" w:eastAsiaTheme="minorEastAsia" w:hAnsi="Times New Roman" w:cs="Times New Roman"/>
          <w:color w:val="000000" w:themeColor="text1"/>
          <w:sz w:val="24"/>
          <w:szCs w:val="24"/>
        </w:rPr>
        <w:t>, Д</w:t>
      </w:r>
      <w:r w:rsidRPr="0026623B">
        <w:rPr>
          <w:rFonts w:ascii="Times New Roman" w:eastAsiaTheme="minorEastAsia" w:hAnsi="Times New Roman" w:cs="Times New Roman"/>
          <w:bCs/>
          <w:color w:val="000000" w:themeColor="text1"/>
          <w:sz w:val="24"/>
          <w:szCs w:val="24"/>
        </w:rPr>
        <w:t xml:space="preserve">робот В. А  – 6 с. : ил. </w:t>
      </w:r>
      <w:r w:rsidRPr="0026623B">
        <w:rPr>
          <w:rFonts w:ascii="Times New Roman" w:hAnsi="Times New Roman" w:cs="Times New Roman"/>
          <w:sz w:val="24"/>
          <w:szCs w:val="24"/>
        </w:rPr>
        <w:t>– Текст : непосредственный.</w:t>
      </w:r>
    </w:p>
    <w:p w14:paraId="46E1F1B2" w14:textId="77777777" w:rsidR="00C61E1E" w:rsidRPr="0026623B" w:rsidRDefault="00955F60" w:rsidP="001420DE">
      <w:pPr>
        <w:tabs>
          <w:tab w:val="left" w:pos="851"/>
          <w:tab w:val="left" w:pos="3864"/>
        </w:tabs>
        <w:spacing w:line="240" w:lineRule="auto"/>
        <w:ind w:firstLine="567"/>
        <w:jc w:val="both"/>
        <w:rPr>
          <w:rFonts w:ascii="Times New Roman" w:hAnsi="Times New Roman" w:cs="Times New Roman"/>
          <w:sz w:val="24"/>
          <w:szCs w:val="24"/>
        </w:rPr>
      </w:pPr>
      <w:r w:rsidRPr="0026623B">
        <w:rPr>
          <w:rFonts w:ascii="Times New Roman" w:eastAsiaTheme="minorEastAsia" w:hAnsi="Times New Roman" w:cs="Times New Roman"/>
          <w:bCs/>
          <w:color w:val="000000" w:themeColor="text1"/>
          <w:sz w:val="24"/>
          <w:szCs w:val="24"/>
        </w:rPr>
        <w:t>2.</w:t>
      </w:r>
      <w:r w:rsidRPr="0026623B">
        <w:rPr>
          <w:rFonts w:ascii="Times New Roman" w:hAnsi="Times New Roman" w:cs="Times New Roman"/>
          <w:sz w:val="24"/>
          <w:szCs w:val="24"/>
        </w:rPr>
        <w:t xml:space="preserve"> Патент № </w:t>
      </w:r>
      <w:r w:rsidRPr="0026623B">
        <w:rPr>
          <w:rFonts w:ascii="Times New Roman" w:eastAsiaTheme="minorEastAsia" w:hAnsi="Times New Roman" w:cs="Times New Roman"/>
          <w:bCs/>
          <w:color w:val="000000" w:themeColor="text1"/>
          <w:sz w:val="24"/>
          <w:szCs w:val="24"/>
        </w:rPr>
        <w:t>2404558</w:t>
      </w:r>
      <w:r w:rsidRPr="0026623B">
        <w:rPr>
          <w:rFonts w:ascii="Times New Roman" w:eastAsiaTheme="minorEastAsia" w:hAnsi="Times New Roman" w:cs="Times New Roman"/>
          <w:bCs/>
          <w:color w:val="000000" w:themeColor="text1"/>
          <w:sz w:val="24"/>
          <w:szCs w:val="24"/>
          <w:lang w:val="en-US"/>
        </w:rPr>
        <w:t> C</w:t>
      </w:r>
      <w:r w:rsidRPr="0026623B">
        <w:rPr>
          <w:rFonts w:ascii="Times New Roman" w:eastAsiaTheme="minorEastAsia" w:hAnsi="Times New Roman" w:cs="Times New Roman"/>
          <w:bCs/>
          <w:color w:val="000000" w:themeColor="text1"/>
          <w:sz w:val="24"/>
          <w:szCs w:val="24"/>
        </w:rPr>
        <w:t>2</w:t>
      </w:r>
      <w:r w:rsidRPr="0026623B">
        <w:rPr>
          <w:rFonts w:ascii="Times New Roman" w:eastAsiaTheme="minorEastAsia" w:hAnsi="Times New Roman" w:cs="Times New Roman"/>
          <w:bCs/>
          <w:color w:val="000000" w:themeColor="text1"/>
          <w:sz w:val="24"/>
          <w:szCs w:val="24"/>
          <w:lang w:val="en-US"/>
        </w:rPr>
        <w:t> </w:t>
      </w:r>
      <w:r w:rsidRPr="0026623B">
        <w:rPr>
          <w:rFonts w:ascii="Times New Roman" w:hAnsi="Times New Roman" w:cs="Times New Roman"/>
          <w:sz w:val="24"/>
          <w:szCs w:val="24"/>
        </w:rPr>
        <w:t xml:space="preserve">Российская Федерация, </w:t>
      </w:r>
      <w:r w:rsidRPr="0026623B">
        <w:rPr>
          <w:rFonts w:ascii="Times New Roman" w:eastAsiaTheme="minorEastAsia" w:hAnsi="Times New Roman" w:cs="Times New Roman"/>
          <w:bCs/>
          <w:color w:val="000000" w:themeColor="text1"/>
          <w:sz w:val="24"/>
          <w:szCs w:val="24"/>
        </w:rPr>
        <w:t>МПК A01B 35/00</w:t>
      </w:r>
      <w:r w:rsidRPr="0026623B">
        <w:rPr>
          <w:rFonts w:ascii="Times New Roman" w:hAnsi="Times New Roman" w:cs="Times New Roman"/>
          <w:sz w:val="24"/>
          <w:szCs w:val="24"/>
        </w:rPr>
        <w:t xml:space="preserve"> (2006.01) </w:t>
      </w:r>
      <w:r w:rsidRPr="0026623B">
        <w:rPr>
          <w:rFonts w:ascii="Times New Roman" w:eastAsiaTheme="minorEastAsia" w:hAnsi="Times New Roman" w:cs="Times New Roman"/>
          <w:bCs/>
          <w:color w:val="000000" w:themeColor="text1"/>
          <w:sz w:val="24"/>
          <w:szCs w:val="24"/>
        </w:rPr>
        <w:t>Устройство для безотвальной обработки почвы</w:t>
      </w:r>
      <w:r w:rsidRPr="0026623B">
        <w:rPr>
          <w:rFonts w:ascii="Times New Roman" w:hAnsi="Times New Roman" w:cs="Times New Roman"/>
          <w:sz w:val="24"/>
          <w:szCs w:val="24"/>
        </w:rPr>
        <w:t xml:space="preserve">: № </w:t>
      </w:r>
      <w:r w:rsidRPr="0026623B">
        <w:rPr>
          <w:rFonts w:ascii="Times New Roman" w:eastAsiaTheme="minorEastAsia" w:hAnsi="Times New Roman" w:cs="Times New Roman"/>
          <w:bCs/>
          <w:color w:val="000000" w:themeColor="text1"/>
          <w:sz w:val="24"/>
          <w:szCs w:val="24"/>
        </w:rPr>
        <w:t>2404558</w:t>
      </w:r>
      <w:r w:rsidRPr="0026623B">
        <w:rPr>
          <w:rFonts w:ascii="Times New Roman" w:hAnsi="Times New Roman" w:cs="Times New Roman"/>
          <w:color w:val="000000" w:themeColor="text1"/>
          <w:sz w:val="24"/>
          <w:szCs w:val="24"/>
        </w:rPr>
        <w:t>:</w:t>
      </w:r>
      <w:r w:rsidRPr="0026623B">
        <w:rPr>
          <w:rFonts w:ascii="Times New Roman" w:hAnsi="Times New Roman" w:cs="Times New Roman"/>
          <w:color w:val="00B050"/>
          <w:sz w:val="24"/>
          <w:szCs w:val="24"/>
        </w:rPr>
        <w:t xml:space="preserve"> </w:t>
      </w:r>
      <w:r w:rsidRPr="0026623B">
        <w:rPr>
          <w:rFonts w:ascii="Times New Roman" w:hAnsi="Times New Roman" w:cs="Times New Roman"/>
          <w:sz w:val="24"/>
          <w:szCs w:val="24"/>
        </w:rPr>
        <w:t xml:space="preserve">заявл. </w:t>
      </w:r>
      <w:r w:rsidRPr="0026623B">
        <w:rPr>
          <w:rFonts w:ascii="Times New Roman" w:eastAsiaTheme="minorEastAsia" w:hAnsi="Times New Roman" w:cs="Times New Roman"/>
          <w:bCs/>
          <w:color w:val="000000" w:themeColor="text1"/>
          <w:sz w:val="24"/>
          <w:szCs w:val="24"/>
        </w:rPr>
        <w:t>11.01.2009; опубл. 27.11.2010</w:t>
      </w:r>
      <w:r w:rsidRPr="0026623B">
        <w:rPr>
          <w:rFonts w:ascii="Times New Roman" w:hAnsi="Times New Roman" w:cs="Times New Roman"/>
          <w:sz w:val="24"/>
          <w:szCs w:val="24"/>
        </w:rPr>
        <w:t xml:space="preserve"> / </w:t>
      </w:r>
      <w:r w:rsidRPr="0026623B">
        <w:rPr>
          <w:rFonts w:ascii="Times New Roman" w:eastAsiaTheme="minorEastAsia" w:hAnsi="Times New Roman" w:cs="Times New Roman"/>
          <w:bCs/>
          <w:color w:val="000000" w:themeColor="text1"/>
          <w:sz w:val="24"/>
          <w:szCs w:val="24"/>
        </w:rPr>
        <w:t>Тарасенко Б. Ф., Медовник А.Н., Дробот В. А.</w:t>
      </w:r>
      <w:r w:rsidRPr="0026623B">
        <w:rPr>
          <w:rFonts w:ascii="Times New Roman" w:hAnsi="Times New Roman" w:cs="Times New Roman"/>
          <w:sz w:val="24"/>
          <w:szCs w:val="24"/>
        </w:rPr>
        <w:t xml:space="preserve"> [и др.]; – 5 с. : ил. – Текст : непосредственный.</w:t>
      </w:r>
    </w:p>
    <w:p w14:paraId="65021FB7" w14:textId="77777777" w:rsidR="00C61E1E" w:rsidRPr="0026623B" w:rsidRDefault="008D4E0C" w:rsidP="001420DE">
      <w:pPr>
        <w:tabs>
          <w:tab w:val="left" w:pos="851"/>
        </w:tabs>
        <w:spacing w:after="0" w:line="240" w:lineRule="auto"/>
        <w:ind w:firstLine="567"/>
        <w:jc w:val="both"/>
        <w:rPr>
          <w:rFonts w:ascii="Times New Roman" w:hAnsi="Times New Roman" w:cs="Times New Roman"/>
          <w:sz w:val="24"/>
          <w:szCs w:val="24"/>
        </w:rPr>
      </w:pPr>
      <w:r w:rsidRPr="0026623B">
        <w:rPr>
          <w:rFonts w:ascii="Times New Roman" w:hAnsi="Times New Roman" w:cs="Times New Roman"/>
          <w:sz w:val="24"/>
          <w:szCs w:val="24"/>
        </w:rPr>
        <w:t xml:space="preserve">3. </w:t>
      </w:r>
      <w:r w:rsidR="00C61E1E" w:rsidRPr="0026623B">
        <w:rPr>
          <w:rFonts w:ascii="Times New Roman" w:hAnsi="Times New Roman" w:cs="Times New Roman"/>
          <w:sz w:val="24"/>
          <w:szCs w:val="24"/>
        </w:rPr>
        <w:t xml:space="preserve">Патент № </w:t>
      </w:r>
      <w:r w:rsidR="00C61E1E" w:rsidRPr="0026623B">
        <w:rPr>
          <w:rFonts w:ascii="Times New Roman" w:eastAsiaTheme="minorEastAsia" w:hAnsi="Times New Roman" w:cs="Times New Roman"/>
          <w:bCs/>
          <w:color w:val="000000" w:themeColor="text1"/>
          <w:sz w:val="24"/>
          <w:szCs w:val="24"/>
        </w:rPr>
        <w:t>2564846</w:t>
      </w:r>
      <w:r w:rsidR="00C61E1E" w:rsidRPr="0026623B">
        <w:rPr>
          <w:rFonts w:ascii="Times New Roman" w:eastAsiaTheme="minorEastAsia" w:hAnsi="Times New Roman" w:cs="Times New Roman"/>
          <w:bCs/>
          <w:color w:val="000000" w:themeColor="text1"/>
          <w:sz w:val="24"/>
          <w:szCs w:val="24"/>
          <w:lang w:val="en-US"/>
        </w:rPr>
        <w:t> </w:t>
      </w:r>
      <w:r w:rsidR="00C61E1E" w:rsidRPr="0026623B">
        <w:rPr>
          <w:rFonts w:ascii="Times New Roman" w:hAnsi="Times New Roman" w:cs="Times New Roman"/>
          <w:sz w:val="24"/>
          <w:szCs w:val="24"/>
        </w:rPr>
        <w:t xml:space="preserve">Российская Федерация, </w:t>
      </w:r>
      <w:r w:rsidR="00C61E1E" w:rsidRPr="0026623B">
        <w:rPr>
          <w:rFonts w:ascii="Times New Roman" w:eastAsiaTheme="minorEastAsia" w:hAnsi="Times New Roman" w:cs="Times New Roman"/>
          <w:bCs/>
          <w:color w:val="000000" w:themeColor="text1"/>
          <w:sz w:val="24"/>
          <w:szCs w:val="24"/>
        </w:rPr>
        <w:t xml:space="preserve">МПК A01B </w:t>
      </w:r>
      <w:r w:rsidRPr="0026623B">
        <w:rPr>
          <w:rFonts w:ascii="Times New Roman" w:eastAsiaTheme="minorEastAsia" w:hAnsi="Times New Roman" w:cs="Times New Roman"/>
          <w:bCs/>
          <w:color w:val="000000" w:themeColor="text1"/>
          <w:sz w:val="24"/>
          <w:szCs w:val="24"/>
        </w:rPr>
        <w:t>49</w:t>
      </w:r>
      <w:r w:rsidR="00C61E1E" w:rsidRPr="0026623B">
        <w:rPr>
          <w:rFonts w:ascii="Times New Roman" w:eastAsiaTheme="minorEastAsia" w:hAnsi="Times New Roman" w:cs="Times New Roman"/>
          <w:bCs/>
          <w:color w:val="000000" w:themeColor="text1"/>
          <w:sz w:val="24"/>
          <w:szCs w:val="24"/>
        </w:rPr>
        <w:t>/0</w:t>
      </w:r>
      <w:r w:rsidRPr="0026623B">
        <w:rPr>
          <w:rFonts w:ascii="Times New Roman" w:eastAsiaTheme="minorEastAsia" w:hAnsi="Times New Roman" w:cs="Times New Roman"/>
          <w:bCs/>
          <w:color w:val="000000" w:themeColor="text1"/>
          <w:sz w:val="24"/>
          <w:szCs w:val="24"/>
        </w:rPr>
        <w:t>2</w:t>
      </w:r>
      <w:r w:rsidR="00C61E1E" w:rsidRPr="0026623B">
        <w:rPr>
          <w:rFonts w:ascii="Times New Roman" w:hAnsi="Times New Roman" w:cs="Times New Roman"/>
          <w:sz w:val="24"/>
          <w:szCs w:val="24"/>
        </w:rPr>
        <w:t xml:space="preserve"> (2006.01) </w:t>
      </w:r>
      <w:r w:rsidRPr="0026623B">
        <w:rPr>
          <w:rFonts w:ascii="Times New Roman" w:hAnsi="Times New Roman" w:cs="Times New Roman"/>
          <w:sz w:val="24"/>
          <w:szCs w:val="24"/>
        </w:rPr>
        <w:t>У</w:t>
      </w:r>
      <w:r w:rsidRPr="0026623B">
        <w:rPr>
          <w:rFonts w:ascii="Times New Roman" w:eastAsiaTheme="minorEastAsia" w:hAnsi="Times New Roman" w:cs="Times New Roman"/>
          <w:bCs/>
          <w:color w:val="000000" w:themeColor="text1"/>
          <w:sz w:val="24"/>
          <w:szCs w:val="24"/>
        </w:rPr>
        <w:t>ниверсальное средство для обработки почвы</w:t>
      </w:r>
      <w:r w:rsidR="00C61E1E" w:rsidRPr="0026623B">
        <w:rPr>
          <w:rFonts w:ascii="Times New Roman" w:hAnsi="Times New Roman" w:cs="Times New Roman"/>
          <w:sz w:val="24"/>
          <w:szCs w:val="24"/>
        </w:rPr>
        <w:t xml:space="preserve">: № </w:t>
      </w:r>
      <w:r w:rsidRPr="0026623B">
        <w:rPr>
          <w:rFonts w:ascii="Times New Roman" w:eastAsiaTheme="minorEastAsia" w:hAnsi="Times New Roman" w:cs="Times New Roman"/>
          <w:bCs/>
          <w:color w:val="000000" w:themeColor="text1"/>
          <w:sz w:val="24"/>
          <w:szCs w:val="24"/>
        </w:rPr>
        <w:t>2564846</w:t>
      </w:r>
      <w:r w:rsidR="00C61E1E" w:rsidRPr="0026623B">
        <w:rPr>
          <w:rFonts w:ascii="Times New Roman" w:hAnsi="Times New Roman" w:cs="Times New Roman"/>
          <w:color w:val="000000" w:themeColor="text1"/>
          <w:sz w:val="24"/>
          <w:szCs w:val="24"/>
        </w:rPr>
        <w:t>:</w:t>
      </w:r>
      <w:r w:rsidR="00C61E1E" w:rsidRPr="0026623B">
        <w:rPr>
          <w:rFonts w:ascii="Times New Roman" w:hAnsi="Times New Roman" w:cs="Times New Roman"/>
          <w:color w:val="00B050"/>
          <w:sz w:val="24"/>
          <w:szCs w:val="24"/>
        </w:rPr>
        <w:t xml:space="preserve"> </w:t>
      </w:r>
      <w:r w:rsidR="00C61E1E" w:rsidRPr="0026623B">
        <w:rPr>
          <w:rFonts w:ascii="Times New Roman" w:hAnsi="Times New Roman" w:cs="Times New Roman"/>
          <w:sz w:val="24"/>
          <w:szCs w:val="24"/>
        </w:rPr>
        <w:t xml:space="preserve">заявл. </w:t>
      </w:r>
      <w:r w:rsidR="00C61E1E" w:rsidRPr="0026623B">
        <w:rPr>
          <w:rFonts w:ascii="Times New Roman" w:eastAsiaTheme="minorEastAsia" w:hAnsi="Times New Roman" w:cs="Times New Roman"/>
          <w:bCs/>
          <w:color w:val="000000" w:themeColor="text1"/>
          <w:sz w:val="24"/>
          <w:szCs w:val="24"/>
        </w:rPr>
        <w:t>1</w:t>
      </w:r>
      <w:r w:rsidRPr="0026623B">
        <w:rPr>
          <w:rFonts w:ascii="Times New Roman" w:eastAsiaTheme="minorEastAsia" w:hAnsi="Times New Roman" w:cs="Times New Roman"/>
          <w:bCs/>
          <w:color w:val="000000" w:themeColor="text1"/>
          <w:sz w:val="24"/>
          <w:szCs w:val="24"/>
        </w:rPr>
        <w:t>2</w:t>
      </w:r>
      <w:r w:rsidR="00C61E1E" w:rsidRPr="0026623B">
        <w:rPr>
          <w:rFonts w:ascii="Times New Roman" w:eastAsiaTheme="minorEastAsia" w:hAnsi="Times New Roman" w:cs="Times New Roman"/>
          <w:bCs/>
          <w:color w:val="000000" w:themeColor="text1"/>
          <w:sz w:val="24"/>
          <w:szCs w:val="24"/>
        </w:rPr>
        <w:t>.0</w:t>
      </w:r>
      <w:r w:rsidRPr="0026623B">
        <w:rPr>
          <w:rFonts w:ascii="Times New Roman" w:eastAsiaTheme="minorEastAsia" w:hAnsi="Times New Roman" w:cs="Times New Roman"/>
          <w:bCs/>
          <w:color w:val="000000" w:themeColor="text1"/>
          <w:sz w:val="24"/>
          <w:szCs w:val="24"/>
        </w:rPr>
        <w:t>8</w:t>
      </w:r>
      <w:r w:rsidR="00C61E1E" w:rsidRPr="0026623B">
        <w:rPr>
          <w:rFonts w:ascii="Times New Roman" w:eastAsiaTheme="minorEastAsia" w:hAnsi="Times New Roman" w:cs="Times New Roman"/>
          <w:bCs/>
          <w:color w:val="000000" w:themeColor="text1"/>
          <w:sz w:val="24"/>
          <w:szCs w:val="24"/>
        </w:rPr>
        <w:t>.20</w:t>
      </w:r>
      <w:r w:rsidRPr="0026623B">
        <w:rPr>
          <w:rFonts w:ascii="Times New Roman" w:eastAsiaTheme="minorEastAsia" w:hAnsi="Times New Roman" w:cs="Times New Roman"/>
          <w:bCs/>
          <w:color w:val="000000" w:themeColor="text1"/>
          <w:sz w:val="24"/>
          <w:szCs w:val="24"/>
        </w:rPr>
        <w:t>14</w:t>
      </w:r>
      <w:r w:rsidR="00C61E1E" w:rsidRPr="0026623B">
        <w:rPr>
          <w:rFonts w:ascii="Times New Roman" w:eastAsiaTheme="minorEastAsia" w:hAnsi="Times New Roman" w:cs="Times New Roman"/>
          <w:bCs/>
          <w:color w:val="000000" w:themeColor="text1"/>
          <w:sz w:val="24"/>
          <w:szCs w:val="24"/>
        </w:rPr>
        <w:t xml:space="preserve">; опубл. </w:t>
      </w:r>
      <w:r w:rsidRPr="0026623B">
        <w:rPr>
          <w:rFonts w:ascii="Times New Roman" w:eastAsiaTheme="minorEastAsia" w:hAnsi="Times New Roman" w:cs="Times New Roman"/>
          <w:bCs/>
          <w:color w:val="000000" w:themeColor="text1"/>
          <w:sz w:val="24"/>
          <w:szCs w:val="24"/>
        </w:rPr>
        <w:t>10</w:t>
      </w:r>
      <w:r w:rsidR="00C61E1E" w:rsidRPr="0026623B">
        <w:rPr>
          <w:rFonts w:ascii="Times New Roman" w:eastAsiaTheme="minorEastAsia" w:hAnsi="Times New Roman" w:cs="Times New Roman"/>
          <w:bCs/>
          <w:color w:val="000000" w:themeColor="text1"/>
          <w:sz w:val="24"/>
          <w:szCs w:val="24"/>
        </w:rPr>
        <w:t>.1</w:t>
      </w:r>
      <w:r w:rsidRPr="0026623B">
        <w:rPr>
          <w:rFonts w:ascii="Times New Roman" w:eastAsiaTheme="minorEastAsia" w:hAnsi="Times New Roman" w:cs="Times New Roman"/>
          <w:bCs/>
          <w:color w:val="000000" w:themeColor="text1"/>
          <w:sz w:val="24"/>
          <w:szCs w:val="24"/>
        </w:rPr>
        <w:t>0</w:t>
      </w:r>
      <w:r w:rsidR="00C61E1E" w:rsidRPr="0026623B">
        <w:rPr>
          <w:rFonts w:ascii="Times New Roman" w:eastAsiaTheme="minorEastAsia" w:hAnsi="Times New Roman" w:cs="Times New Roman"/>
          <w:bCs/>
          <w:color w:val="000000" w:themeColor="text1"/>
          <w:sz w:val="24"/>
          <w:szCs w:val="24"/>
        </w:rPr>
        <w:t>.201</w:t>
      </w:r>
      <w:r w:rsidRPr="0026623B">
        <w:rPr>
          <w:rFonts w:ascii="Times New Roman" w:eastAsiaTheme="minorEastAsia" w:hAnsi="Times New Roman" w:cs="Times New Roman"/>
          <w:bCs/>
          <w:color w:val="000000" w:themeColor="text1"/>
          <w:sz w:val="24"/>
          <w:szCs w:val="24"/>
        </w:rPr>
        <w:t>5</w:t>
      </w:r>
      <w:r w:rsidR="00C61E1E" w:rsidRPr="0026623B">
        <w:rPr>
          <w:rFonts w:ascii="Times New Roman" w:hAnsi="Times New Roman" w:cs="Times New Roman"/>
          <w:sz w:val="24"/>
          <w:szCs w:val="24"/>
        </w:rPr>
        <w:t xml:space="preserve"> / </w:t>
      </w:r>
      <w:r w:rsidRPr="0026623B">
        <w:rPr>
          <w:rFonts w:ascii="Times New Roman" w:hAnsi="Times New Roman" w:cs="Times New Roman"/>
          <w:sz w:val="24"/>
          <w:szCs w:val="24"/>
        </w:rPr>
        <w:t>Тарасенко Б. Ф., Шапиро Е. А., Черноиванов А. Г., Цыбулевский В. В., Дробот В. А., Дмитриев С. А., Дьяченко М. Н.</w:t>
      </w:r>
      <w:r w:rsidR="00C61E1E" w:rsidRPr="0026623B">
        <w:rPr>
          <w:rFonts w:ascii="Times New Roman" w:hAnsi="Times New Roman" w:cs="Times New Roman"/>
          <w:sz w:val="24"/>
          <w:szCs w:val="24"/>
        </w:rPr>
        <w:t xml:space="preserve">; – </w:t>
      </w:r>
      <w:r w:rsidRPr="0026623B">
        <w:rPr>
          <w:rFonts w:ascii="Times New Roman" w:hAnsi="Times New Roman" w:cs="Times New Roman"/>
          <w:sz w:val="24"/>
          <w:szCs w:val="24"/>
        </w:rPr>
        <w:t>10</w:t>
      </w:r>
      <w:r w:rsidR="00C61E1E" w:rsidRPr="0026623B">
        <w:rPr>
          <w:rFonts w:ascii="Times New Roman" w:hAnsi="Times New Roman" w:cs="Times New Roman"/>
          <w:sz w:val="24"/>
          <w:szCs w:val="24"/>
        </w:rPr>
        <w:t xml:space="preserve"> с. : ил. – Текст : непосредственный.</w:t>
      </w:r>
    </w:p>
    <w:p w14:paraId="1D879875" w14:textId="77777777" w:rsidR="006637C5" w:rsidRPr="0026623B" w:rsidRDefault="008D4E0C" w:rsidP="001420DE">
      <w:pPr>
        <w:tabs>
          <w:tab w:val="left" w:pos="851"/>
        </w:tabs>
        <w:spacing w:after="0" w:line="240" w:lineRule="auto"/>
        <w:ind w:firstLine="567"/>
        <w:jc w:val="both"/>
        <w:rPr>
          <w:rFonts w:ascii="Times New Roman" w:hAnsi="Times New Roman" w:cs="Times New Roman"/>
          <w:sz w:val="24"/>
          <w:szCs w:val="24"/>
        </w:rPr>
      </w:pPr>
      <w:r w:rsidRPr="0026623B">
        <w:rPr>
          <w:rFonts w:ascii="Times New Roman" w:hAnsi="Times New Roman" w:cs="Times New Roman"/>
          <w:sz w:val="24"/>
          <w:szCs w:val="24"/>
        </w:rPr>
        <w:t xml:space="preserve">4. </w:t>
      </w:r>
      <w:r w:rsidR="006637C5" w:rsidRPr="0026623B">
        <w:rPr>
          <w:rFonts w:ascii="Times New Roman" w:hAnsi="Times New Roman" w:cs="Times New Roman"/>
          <w:sz w:val="24"/>
          <w:szCs w:val="24"/>
        </w:rPr>
        <w:t xml:space="preserve">Патент № </w:t>
      </w:r>
      <w:r w:rsidR="006637C5" w:rsidRPr="0026623B">
        <w:rPr>
          <w:rFonts w:ascii="Times New Roman" w:eastAsiaTheme="minorEastAsia" w:hAnsi="Times New Roman" w:cs="Times New Roman"/>
          <w:bCs/>
          <w:color w:val="000000" w:themeColor="text1"/>
          <w:sz w:val="24"/>
          <w:szCs w:val="24"/>
        </w:rPr>
        <w:t>2634281</w:t>
      </w:r>
      <w:r w:rsidR="006637C5" w:rsidRPr="0026623B">
        <w:rPr>
          <w:rFonts w:ascii="Times New Roman" w:eastAsiaTheme="minorEastAsia" w:hAnsi="Times New Roman" w:cs="Times New Roman"/>
          <w:bCs/>
          <w:color w:val="000000" w:themeColor="text1"/>
          <w:sz w:val="24"/>
          <w:szCs w:val="24"/>
          <w:lang w:val="en-US"/>
        </w:rPr>
        <w:t> </w:t>
      </w:r>
      <w:r w:rsidR="006637C5" w:rsidRPr="0026623B">
        <w:rPr>
          <w:rFonts w:ascii="Times New Roman" w:hAnsi="Times New Roman" w:cs="Times New Roman"/>
          <w:sz w:val="24"/>
          <w:szCs w:val="24"/>
        </w:rPr>
        <w:t xml:space="preserve">Российская Федерация, </w:t>
      </w:r>
      <w:r w:rsidR="006637C5" w:rsidRPr="0026623B">
        <w:rPr>
          <w:rFonts w:ascii="Times New Roman" w:eastAsiaTheme="minorEastAsia" w:hAnsi="Times New Roman" w:cs="Times New Roman"/>
          <w:bCs/>
          <w:color w:val="000000" w:themeColor="text1"/>
          <w:sz w:val="24"/>
          <w:szCs w:val="24"/>
        </w:rPr>
        <w:t>МПК A01С 15/00</w:t>
      </w:r>
      <w:r w:rsidR="006637C5" w:rsidRPr="0026623B">
        <w:rPr>
          <w:rFonts w:ascii="Times New Roman" w:hAnsi="Times New Roman" w:cs="Times New Roman"/>
          <w:sz w:val="24"/>
          <w:szCs w:val="24"/>
        </w:rPr>
        <w:t xml:space="preserve"> (2006.01) Машина для внесения твердых и сыпучих органических удобрений: № </w:t>
      </w:r>
      <w:r w:rsidR="006637C5" w:rsidRPr="0026623B">
        <w:rPr>
          <w:rFonts w:ascii="Times New Roman" w:eastAsiaTheme="minorEastAsia" w:hAnsi="Times New Roman" w:cs="Times New Roman"/>
          <w:bCs/>
          <w:color w:val="000000" w:themeColor="text1"/>
          <w:sz w:val="24"/>
          <w:szCs w:val="24"/>
        </w:rPr>
        <w:t>2634281</w:t>
      </w:r>
      <w:r w:rsidR="006637C5" w:rsidRPr="0026623B">
        <w:rPr>
          <w:rFonts w:ascii="Times New Roman" w:hAnsi="Times New Roman" w:cs="Times New Roman"/>
          <w:color w:val="000000" w:themeColor="text1"/>
          <w:sz w:val="24"/>
          <w:szCs w:val="24"/>
        </w:rPr>
        <w:t>:</w:t>
      </w:r>
      <w:r w:rsidR="006637C5" w:rsidRPr="0026623B">
        <w:rPr>
          <w:rFonts w:ascii="Times New Roman" w:hAnsi="Times New Roman" w:cs="Times New Roman"/>
          <w:color w:val="00B050"/>
          <w:sz w:val="24"/>
          <w:szCs w:val="24"/>
        </w:rPr>
        <w:t xml:space="preserve"> </w:t>
      </w:r>
      <w:r w:rsidR="006637C5" w:rsidRPr="0026623B">
        <w:rPr>
          <w:rFonts w:ascii="Times New Roman" w:hAnsi="Times New Roman" w:cs="Times New Roman"/>
          <w:sz w:val="24"/>
          <w:szCs w:val="24"/>
        </w:rPr>
        <w:t xml:space="preserve">заявл. </w:t>
      </w:r>
      <w:r w:rsidR="006637C5" w:rsidRPr="0026623B">
        <w:rPr>
          <w:rFonts w:ascii="Times New Roman" w:eastAsiaTheme="minorEastAsia" w:hAnsi="Times New Roman" w:cs="Times New Roman"/>
          <w:bCs/>
          <w:color w:val="000000" w:themeColor="text1"/>
          <w:sz w:val="24"/>
          <w:szCs w:val="24"/>
        </w:rPr>
        <w:t>25.05.2016; опубл. 24.10.2017</w:t>
      </w:r>
      <w:r w:rsidR="006637C5" w:rsidRPr="0026623B">
        <w:rPr>
          <w:rFonts w:ascii="Times New Roman" w:hAnsi="Times New Roman" w:cs="Times New Roman"/>
          <w:sz w:val="24"/>
          <w:szCs w:val="24"/>
        </w:rPr>
        <w:t xml:space="preserve"> / Брусенцов А.С., Туманова М.И., Юдина Е.М., Сторожук Т.А., Масюк Р.С., Фоменко Д.П.; – 6 с. : ил. – Текст : непосредственный.</w:t>
      </w:r>
    </w:p>
    <w:p w14:paraId="75F08656" w14:textId="77777777" w:rsidR="00C61E1E" w:rsidRPr="0026623B" w:rsidRDefault="008D4E0C" w:rsidP="001420DE">
      <w:pPr>
        <w:tabs>
          <w:tab w:val="left" w:pos="851"/>
        </w:tabs>
        <w:spacing w:after="0" w:line="240" w:lineRule="auto"/>
        <w:ind w:firstLine="567"/>
        <w:jc w:val="both"/>
        <w:rPr>
          <w:rFonts w:ascii="Times New Roman" w:hAnsi="Times New Roman" w:cs="Times New Roman"/>
          <w:sz w:val="24"/>
          <w:szCs w:val="24"/>
        </w:rPr>
      </w:pPr>
      <w:r w:rsidRPr="0026623B">
        <w:rPr>
          <w:rFonts w:ascii="Times New Roman" w:hAnsi="Times New Roman" w:cs="Times New Roman"/>
          <w:sz w:val="24"/>
          <w:szCs w:val="24"/>
          <w:lang w:val="en-US"/>
        </w:rPr>
        <w:t>5</w:t>
      </w:r>
      <w:r w:rsidR="00C61E1E" w:rsidRPr="0026623B">
        <w:rPr>
          <w:rFonts w:ascii="Times New Roman" w:hAnsi="Times New Roman" w:cs="Times New Roman"/>
          <w:sz w:val="24"/>
          <w:szCs w:val="24"/>
          <w:lang w:val="en-US"/>
        </w:rPr>
        <w:t xml:space="preserve">. Tarasenko B. </w:t>
      </w:r>
      <w:hyperlink r:id="rId73" w:history="1">
        <w:r w:rsidR="00C61E1E" w:rsidRPr="0026623B">
          <w:rPr>
            <w:rStyle w:val="Hyperlink"/>
            <w:rFonts w:ascii="Times New Roman" w:hAnsi="Times New Roman" w:cs="Times New Roman"/>
            <w:color w:val="auto"/>
            <w:sz w:val="24"/>
            <w:szCs w:val="24"/>
            <w:u w:val="none"/>
            <w:lang w:val="en-US"/>
          </w:rPr>
          <w:t>Research and development of a combined unit for tillage with a layer turnover</w:t>
        </w:r>
      </w:hyperlink>
      <w:r w:rsidR="00C61E1E" w:rsidRPr="0026623B">
        <w:rPr>
          <w:rFonts w:ascii="Times New Roman" w:hAnsi="Times New Roman" w:cs="Times New Roman"/>
          <w:sz w:val="24"/>
          <w:szCs w:val="24"/>
          <w:lang w:val="en-US"/>
        </w:rPr>
        <w:t xml:space="preserve"> / Tarasenko B., Drobot V., Troyanovskaya I., Orekhovskaya A., Voinash S., Sokolova V., Maksimovich K., Galimov R., Lopareva S. // </w:t>
      </w:r>
      <w:hyperlink r:id="rId74" w:history="1">
        <w:r w:rsidR="00C61E1E" w:rsidRPr="0026623B">
          <w:rPr>
            <w:rStyle w:val="Hyperlink"/>
            <w:rFonts w:ascii="Times New Roman" w:hAnsi="Times New Roman" w:cs="Times New Roman"/>
            <w:color w:val="auto"/>
            <w:sz w:val="24"/>
            <w:szCs w:val="24"/>
            <w:u w:val="none"/>
            <w:lang w:val="en-US"/>
          </w:rPr>
          <w:t>Journal of Terramechanics</w:t>
        </w:r>
      </w:hyperlink>
      <w:r w:rsidR="00C61E1E" w:rsidRPr="0026623B">
        <w:rPr>
          <w:rFonts w:ascii="Times New Roman" w:hAnsi="Times New Roman" w:cs="Times New Roman"/>
          <w:sz w:val="24"/>
          <w:szCs w:val="24"/>
          <w:lang w:val="en-US"/>
        </w:rPr>
        <w:t xml:space="preserve">. </w:t>
      </w:r>
      <w:r w:rsidR="00C61E1E" w:rsidRPr="0026623B">
        <w:rPr>
          <w:rFonts w:ascii="Times New Roman" w:hAnsi="Times New Roman" w:cs="Times New Roman"/>
          <w:sz w:val="24"/>
          <w:szCs w:val="24"/>
        </w:rPr>
        <w:t>2022. Т. 99. С. 29-33.</w:t>
      </w:r>
    </w:p>
    <w:p w14:paraId="275E762C" w14:textId="77777777" w:rsidR="00955F60" w:rsidRPr="0026623B" w:rsidRDefault="008D4E0C" w:rsidP="001420DE">
      <w:pPr>
        <w:pStyle w:val="NoSpacing"/>
        <w:tabs>
          <w:tab w:val="left" w:pos="851"/>
        </w:tabs>
        <w:ind w:firstLine="567"/>
        <w:jc w:val="both"/>
        <w:rPr>
          <w:rFonts w:ascii="Times New Roman" w:hAnsi="Times New Roman" w:cs="Times New Roman"/>
          <w:sz w:val="24"/>
          <w:szCs w:val="24"/>
        </w:rPr>
      </w:pPr>
      <w:r w:rsidRPr="0026623B">
        <w:rPr>
          <w:rFonts w:ascii="Times New Roman" w:hAnsi="Times New Roman" w:cs="Times New Roman"/>
          <w:sz w:val="24"/>
          <w:szCs w:val="24"/>
        </w:rPr>
        <w:t>6</w:t>
      </w:r>
      <w:r w:rsidR="00955F60" w:rsidRPr="0026623B">
        <w:rPr>
          <w:rFonts w:ascii="Times New Roman" w:hAnsi="Times New Roman" w:cs="Times New Roman"/>
          <w:sz w:val="24"/>
          <w:szCs w:val="24"/>
        </w:rPr>
        <w:t>.</w:t>
      </w:r>
      <w:r w:rsidR="00955F60" w:rsidRPr="0026623B">
        <w:rPr>
          <w:rFonts w:ascii="Times New Roman" w:eastAsia="Times New Roman" w:hAnsi="Times New Roman" w:cs="Times New Roman"/>
          <w:sz w:val="24"/>
          <w:szCs w:val="24"/>
        </w:rPr>
        <w:t xml:space="preserve"> </w:t>
      </w:r>
      <w:r w:rsidR="00955F60" w:rsidRPr="0026623B">
        <w:rPr>
          <w:rFonts w:ascii="Times New Roman" w:hAnsi="Times New Roman" w:cs="Times New Roman"/>
          <w:sz w:val="24"/>
          <w:szCs w:val="24"/>
        </w:rPr>
        <w:t>Трубилин, Е. И. Силы сопротивления почвы при воздействии на нее горизонтально расположенного дискового рабочего органа / Е. И. Трубилин, В. А. Дробот.</w:t>
      </w:r>
      <w:r w:rsidR="00955F60" w:rsidRPr="0026623B">
        <w:rPr>
          <w:rFonts w:ascii="Times New Roman" w:eastAsia="Times New Roman" w:hAnsi="Times New Roman" w:cs="Times New Roman"/>
          <w:sz w:val="24"/>
          <w:szCs w:val="24"/>
        </w:rPr>
        <w:t xml:space="preserve"> – Текст: электронный // </w:t>
      </w:r>
      <w:hyperlink r:id="rId75" w:history="1">
        <w:r w:rsidR="00955F60" w:rsidRPr="0026623B">
          <w:rPr>
            <w:rStyle w:val="Hyperlink"/>
            <w:rFonts w:ascii="Times New Roman" w:eastAsiaTheme="minorEastAsia" w:hAnsi="Times New Roman" w:cs="Times New Roman"/>
            <w:bCs/>
            <w:color w:val="000000" w:themeColor="text1"/>
            <w:sz w:val="24"/>
            <w:szCs w:val="24"/>
          </w:rPr>
          <w:t>Научный журнал Куб</w:t>
        </w:r>
      </w:hyperlink>
      <w:r w:rsidR="00955F60" w:rsidRPr="0026623B">
        <w:rPr>
          <w:rStyle w:val="Hyperlink"/>
          <w:rFonts w:ascii="Times New Roman" w:eastAsiaTheme="minorEastAsia" w:hAnsi="Times New Roman" w:cs="Times New Roman"/>
          <w:bCs/>
          <w:color w:val="000000" w:themeColor="text1"/>
          <w:sz w:val="24"/>
          <w:szCs w:val="24"/>
        </w:rPr>
        <w:t>ГАУ</w:t>
      </w:r>
      <w:r w:rsidR="00955F60" w:rsidRPr="0026623B">
        <w:rPr>
          <w:rFonts w:ascii="Times New Roman" w:hAnsi="Times New Roman" w:cs="Times New Roman"/>
          <w:sz w:val="24"/>
          <w:szCs w:val="24"/>
        </w:rPr>
        <w:t>. –2016. –</w:t>
      </w:r>
      <w:hyperlink r:id="rId76" w:history="1">
        <w:r w:rsidR="00955F60" w:rsidRPr="0026623B">
          <w:rPr>
            <w:rStyle w:val="Hyperlink"/>
            <w:rFonts w:ascii="Times New Roman" w:eastAsiaTheme="minorEastAsia" w:hAnsi="Times New Roman" w:cs="Times New Roman"/>
            <w:bCs/>
            <w:color w:val="000000" w:themeColor="text1"/>
            <w:sz w:val="24"/>
            <w:szCs w:val="24"/>
          </w:rPr>
          <w:t>№ 118</w:t>
        </w:r>
      </w:hyperlink>
      <w:r w:rsidR="00955F60" w:rsidRPr="0026623B">
        <w:rPr>
          <w:rStyle w:val="Hyperlink"/>
          <w:rFonts w:ascii="Times New Roman" w:eastAsiaTheme="minorEastAsia" w:hAnsi="Times New Roman" w:cs="Times New Roman"/>
          <w:bCs/>
          <w:color w:val="000000" w:themeColor="text1"/>
          <w:sz w:val="24"/>
          <w:szCs w:val="24"/>
        </w:rPr>
        <w:t>(04)</w:t>
      </w:r>
      <w:r w:rsidR="00955F60" w:rsidRPr="0026623B">
        <w:rPr>
          <w:rFonts w:ascii="Times New Roman" w:hAnsi="Times New Roman" w:cs="Times New Roman"/>
          <w:sz w:val="24"/>
          <w:szCs w:val="24"/>
        </w:rPr>
        <w:t xml:space="preserve">. – С. 61-74. – </w:t>
      </w:r>
      <w:r w:rsidR="00955F60" w:rsidRPr="0026623B">
        <w:rPr>
          <w:rFonts w:ascii="Times New Roman" w:hAnsi="Times New Roman" w:cs="Times New Roman"/>
          <w:sz w:val="24"/>
          <w:szCs w:val="24"/>
          <w:lang w:val="en-US"/>
        </w:rPr>
        <w:t>URL</w:t>
      </w:r>
      <w:r w:rsidR="00955F60" w:rsidRPr="0026623B">
        <w:rPr>
          <w:rFonts w:ascii="Times New Roman" w:hAnsi="Times New Roman" w:cs="Times New Roman"/>
          <w:sz w:val="24"/>
          <w:szCs w:val="24"/>
        </w:rPr>
        <w:t xml:space="preserve">: </w:t>
      </w:r>
      <w:hyperlink r:id="rId77" w:history="1">
        <w:r w:rsidR="00955F60" w:rsidRPr="0026623B">
          <w:rPr>
            <w:rStyle w:val="Hyperlink"/>
            <w:rFonts w:ascii="Times New Roman" w:eastAsiaTheme="minorEastAsia" w:hAnsi="Times New Roman" w:cs="Times New Roman"/>
            <w:bCs/>
            <w:sz w:val="24"/>
            <w:szCs w:val="24"/>
          </w:rPr>
          <w:t>http://ej.kubagro.ru/2016/04/pdf/03/</w:t>
        </w:r>
      </w:hyperlink>
      <w:r w:rsidR="00955F60" w:rsidRPr="0026623B">
        <w:rPr>
          <w:rStyle w:val="Hyperlink"/>
          <w:rFonts w:ascii="Times New Roman" w:eastAsiaTheme="minorEastAsia" w:hAnsi="Times New Roman" w:cs="Times New Roman"/>
          <w:bCs/>
          <w:color w:val="000000" w:themeColor="text1"/>
          <w:sz w:val="24"/>
          <w:szCs w:val="24"/>
        </w:rPr>
        <w:t xml:space="preserve"> (дата обращения 11.10.2023).</w:t>
      </w:r>
    </w:p>
    <w:p w14:paraId="6DE8433C" w14:textId="77777777" w:rsidR="00955F60" w:rsidRPr="0026623B" w:rsidRDefault="00955F60" w:rsidP="0026623B">
      <w:pPr>
        <w:spacing w:after="0" w:line="240" w:lineRule="auto"/>
        <w:ind w:firstLine="709"/>
        <w:jc w:val="both"/>
        <w:rPr>
          <w:rFonts w:ascii="Times New Roman" w:hAnsi="Times New Roman" w:cs="Times New Roman"/>
          <w:b/>
          <w:sz w:val="24"/>
          <w:szCs w:val="24"/>
        </w:rPr>
      </w:pPr>
    </w:p>
    <w:p w14:paraId="0268390E" w14:textId="261A4AB0" w:rsidR="00895CD2" w:rsidRDefault="00141F7E" w:rsidP="0026623B">
      <w:pPr>
        <w:spacing w:after="0" w:line="240" w:lineRule="auto"/>
        <w:ind w:firstLine="709"/>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59B0060C" w14:textId="77777777" w:rsidR="00141F7E" w:rsidRPr="0026623B" w:rsidRDefault="00141F7E" w:rsidP="0026623B">
      <w:pPr>
        <w:spacing w:after="0" w:line="240" w:lineRule="auto"/>
        <w:ind w:firstLine="709"/>
        <w:jc w:val="both"/>
        <w:rPr>
          <w:rFonts w:ascii="Times New Roman" w:hAnsi="Times New Roman" w:cs="Times New Roman"/>
          <w:sz w:val="24"/>
          <w:szCs w:val="24"/>
          <w:lang w:val="en-US"/>
        </w:rPr>
      </w:pPr>
    </w:p>
    <w:p w14:paraId="2A7B5B82" w14:textId="77777777" w:rsidR="00141F7E" w:rsidRPr="00141F7E" w:rsidRDefault="00141F7E" w:rsidP="00141F7E">
      <w:pPr>
        <w:spacing w:after="0" w:line="240" w:lineRule="auto"/>
        <w:ind w:firstLine="709"/>
        <w:jc w:val="both"/>
        <w:rPr>
          <w:rFonts w:ascii="Times New Roman" w:hAnsi="Times New Roman" w:cs="Times New Roman"/>
          <w:sz w:val="24"/>
          <w:szCs w:val="24"/>
          <w:lang w:val="en-US"/>
        </w:rPr>
      </w:pPr>
      <w:r w:rsidRPr="00141F7E">
        <w:rPr>
          <w:rFonts w:ascii="Times New Roman" w:hAnsi="Times New Roman" w:cs="Times New Roman"/>
          <w:sz w:val="24"/>
          <w:szCs w:val="24"/>
          <w:lang w:val="en-US"/>
        </w:rPr>
        <w:t>1. Patent № 2275782 C1 Rossijskaja Federacija, MPK A01C 7/00 (2006.01), A01B 49/06 (2006.01) Ustrojstvo dlja poseva semjan zernovyh kul'tur: № 2275782 : zajavl. 12.11.2004 : opubl. 10.05.2006 / Medovnik A. N., Maslov G. G. Tarasenko B. F., Chebota-rjov M. I., Bugajov S. V., Drobot V. A  – 6 s. : il. – Tekst : neposredstvennyj.</w:t>
      </w:r>
    </w:p>
    <w:p w14:paraId="5972450B" w14:textId="77777777" w:rsidR="00141F7E" w:rsidRPr="00141F7E" w:rsidRDefault="00141F7E" w:rsidP="00141F7E">
      <w:pPr>
        <w:spacing w:after="0" w:line="240" w:lineRule="auto"/>
        <w:ind w:firstLine="709"/>
        <w:jc w:val="both"/>
        <w:rPr>
          <w:rFonts w:ascii="Times New Roman" w:hAnsi="Times New Roman" w:cs="Times New Roman"/>
          <w:sz w:val="24"/>
          <w:szCs w:val="24"/>
          <w:lang w:val="en-US"/>
        </w:rPr>
      </w:pPr>
      <w:r w:rsidRPr="00141F7E">
        <w:rPr>
          <w:rFonts w:ascii="Times New Roman" w:hAnsi="Times New Roman" w:cs="Times New Roman"/>
          <w:sz w:val="24"/>
          <w:szCs w:val="24"/>
          <w:lang w:val="en-US"/>
        </w:rPr>
        <w:t>2. Patent № 2404558 C2 Rossijskaja Federacija, MPK A01B 35/00 (2006.01) Ustrojstvo dlja bezotval'noj obrabotki pochvy: № 2404558: zajavl. 11.01.2009; opubl. 27.11.2010 / Tarasenko B. F., Medovnik A.N., Drobot V. A. [i dr.]; – 5 s. : il. – Tekst : neposredstvennyj.</w:t>
      </w:r>
    </w:p>
    <w:p w14:paraId="0FCFA764" w14:textId="77777777" w:rsidR="00141F7E" w:rsidRPr="00141F7E" w:rsidRDefault="00141F7E" w:rsidP="00141F7E">
      <w:pPr>
        <w:spacing w:after="0" w:line="240" w:lineRule="auto"/>
        <w:ind w:firstLine="709"/>
        <w:jc w:val="both"/>
        <w:rPr>
          <w:rFonts w:ascii="Times New Roman" w:hAnsi="Times New Roman" w:cs="Times New Roman"/>
          <w:sz w:val="24"/>
          <w:szCs w:val="24"/>
          <w:lang w:val="en-US"/>
        </w:rPr>
      </w:pPr>
      <w:r w:rsidRPr="00141F7E">
        <w:rPr>
          <w:rFonts w:ascii="Times New Roman" w:hAnsi="Times New Roman" w:cs="Times New Roman"/>
          <w:sz w:val="24"/>
          <w:szCs w:val="24"/>
          <w:lang w:val="en-US"/>
        </w:rPr>
        <w:t>3. Patent № 2564846 Rossijskaja Federacija, MPK A01B 49/02 (2006.01) Univer-sal'noe sredstvo dlja obrabotki pochvy: № 2564846: zajavl. 12.08.2014; opubl. 10.10.2015 / Tarasenko B. F., Shapiro E. A., Chernoivanov A. G., Cybulevskij V. V., Drobot V. A., Dmitriev S. A., D'jachenko M. N.; – 10 s. : il. – Tekst : neposredstvennyj.</w:t>
      </w:r>
    </w:p>
    <w:p w14:paraId="2C556C7D" w14:textId="77777777" w:rsidR="00141F7E" w:rsidRPr="00141F7E" w:rsidRDefault="00141F7E" w:rsidP="00141F7E">
      <w:pPr>
        <w:spacing w:after="0" w:line="240" w:lineRule="auto"/>
        <w:ind w:firstLine="709"/>
        <w:jc w:val="both"/>
        <w:rPr>
          <w:rFonts w:ascii="Times New Roman" w:hAnsi="Times New Roman" w:cs="Times New Roman"/>
          <w:sz w:val="24"/>
          <w:szCs w:val="24"/>
          <w:lang w:val="en-US"/>
        </w:rPr>
      </w:pPr>
      <w:r w:rsidRPr="00141F7E">
        <w:rPr>
          <w:rFonts w:ascii="Times New Roman" w:hAnsi="Times New Roman" w:cs="Times New Roman"/>
          <w:sz w:val="24"/>
          <w:szCs w:val="24"/>
          <w:lang w:val="en-US"/>
        </w:rPr>
        <w:t>4. Patent № 2634281 Rossijskaja Federacija, MPK A01S 15/00 (2006.01) Mashina dlja vnesenija tverdyh i sypuchih organicheskih udobrenij: № 2634281: zajavl. 25.05.2016; opubl. 24.10.2017 / Brusencov A.S., Tumanova M.I., Judina E.M., Storozhuk T.A., Masjuk R.S., Fomenko D.P.; – 6 s. : il. – Tekst : neposredstvennyj.</w:t>
      </w:r>
    </w:p>
    <w:p w14:paraId="642FC3FC" w14:textId="77777777" w:rsidR="00141F7E" w:rsidRPr="00141F7E" w:rsidRDefault="00141F7E" w:rsidP="00141F7E">
      <w:pPr>
        <w:spacing w:after="0" w:line="240" w:lineRule="auto"/>
        <w:ind w:firstLine="709"/>
        <w:jc w:val="both"/>
        <w:rPr>
          <w:rFonts w:ascii="Times New Roman" w:hAnsi="Times New Roman" w:cs="Times New Roman"/>
          <w:sz w:val="24"/>
          <w:szCs w:val="24"/>
          <w:lang w:val="en-US"/>
        </w:rPr>
      </w:pPr>
      <w:r w:rsidRPr="00141F7E">
        <w:rPr>
          <w:rFonts w:ascii="Times New Roman" w:hAnsi="Times New Roman" w:cs="Times New Roman"/>
          <w:sz w:val="24"/>
          <w:szCs w:val="24"/>
          <w:lang w:val="en-US"/>
        </w:rPr>
        <w:t>5. Tarasenko B. Research and development of a combined unit for tillage with a layer turnover / Tarasenko B., Drobot V., Troyanovskaya I., Orekhovskaya A., Voinash S., Sokolo-va V., Maksimovich K., Galimov R., Lopareva S. // Journal of Terramechanics. 2022. T. 99. S. 29-33.</w:t>
      </w:r>
    </w:p>
    <w:p w14:paraId="77BAE0CA" w14:textId="177E8CD1" w:rsidR="00895CD2" w:rsidRPr="0026623B" w:rsidRDefault="00141F7E" w:rsidP="00141F7E">
      <w:pPr>
        <w:spacing w:after="0" w:line="240" w:lineRule="auto"/>
        <w:ind w:firstLine="709"/>
        <w:jc w:val="both"/>
        <w:rPr>
          <w:rFonts w:ascii="Times New Roman" w:hAnsi="Times New Roman" w:cs="Times New Roman"/>
          <w:sz w:val="24"/>
          <w:szCs w:val="24"/>
          <w:lang w:val="en-US"/>
        </w:rPr>
      </w:pPr>
      <w:r w:rsidRPr="00141F7E">
        <w:rPr>
          <w:rFonts w:ascii="Times New Roman" w:hAnsi="Times New Roman" w:cs="Times New Roman"/>
          <w:sz w:val="24"/>
          <w:szCs w:val="24"/>
          <w:lang w:val="en-US"/>
        </w:rPr>
        <w:lastRenderedPageBreak/>
        <w:t>6. Trubilin, E. I. Sily soprotivlenija pochvy pri vozdejstvii na nee gorizontal'-no raspolozhennogo diskovogo rabochego organa / E. I. Trubilin, V. A. Drobot. – Tekst: jelektronnyj // Nauchnyj zhurnal KubGAU. –2016. –№ 118(04). – S. 61-74. – URL: http://ej.kubagro.ru/2016/04/pdf/03/ (data obrashhenija 11.10.2023).</w:t>
      </w:r>
    </w:p>
    <w:sectPr w:rsidR="00895CD2" w:rsidRPr="0026623B" w:rsidSect="00466AEC">
      <w:headerReference w:type="even" r:id="rId78"/>
      <w:headerReference w:type="default" r:id="rId79"/>
      <w:footerReference w:type="default" r:id="rId8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0E7F4" w14:textId="77777777" w:rsidR="003B7604" w:rsidRDefault="003B7604" w:rsidP="006B2F69">
      <w:pPr>
        <w:spacing w:after="0" w:line="240" w:lineRule="auto"/>
      </w:pPr>
      <w:r>
        <w:separator/>
      </w:r>
    </w:p>
  </w:endnote>
  <w:endnote w:type="continuationSeparator" w:id="0">
    <w:p w14:paraId="0459C931" w14:textId="77777777" w:rsidR="003B7604" w:rsidRDefault="003B7604" w:rsidP="006B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246DE" w14:textId="01C549F9" w:rsidR="00EA5F64" w:rsidRDefault="003B7604">
    <w:pPr>
      <w:pStyle w:val="Footer"/>
    </w:pPr>
    <w:hyperlink r:id="rId1" w:history="1">
      <w:r w:rsidR="001D7D0F" w:rsidRPr="00AF63C8">
        <w:rPr>
          <w:rStyle w:val="Hyperlink"/>
          <w:rFonts w:ascii="Times New Roman" w:hAnsi="Times New Roman" w:cs="Times New Roman"/>
          <w:sz w:val="24"/>
          <w:szCs w:val="24"/>
        </w:rPr>
        <w:t>http://ej.kubagro.ru/2024/08/pdf/01.pdf</w:t>
      </w:r>
    </w:hyperlink>
    <w:r w:rsidR="001D7D0F">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B9A6F" w14:textId="77777777" w:rsidR="003B7604" w:rsidRDefault="003B7604" w:rsidP="006B2F69">
      <w:pPr>
        <w:spacing w:after="0" w:line="240" w:lineRule="auto"/>
      </w:pPr>
      <w:r>
        <w:separator/>
      </w:r>
    </w:p>
  </w:footnote>
  <w:footnote w:type="continuationSeparator" w:id="0">
    <w:p w14:paraId="5135F0C9" w14:textId="77777777" w:rsidR="003B7604" w:rsidRDefault="003B7604" w:rsidP="006B2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81426221"/>
      <w:docPartObj>
        <w:docPartGallery w:val="Page Numbers (Top of Page)"/>
        <w:docPartUnique/>
      </w:docPartObj>
    </w:sdtPr>
    <w:sdtEndPr>
      <w:rPr>
        <w:rStyle w:val="PageNumber"/>
      </w:rPr>
    </w:sdtEndPr>
    <w:sdtContent>
      <w:p w14:paraId="0B6196BB" w14:textId="6A4D2238" w:rsidR="00EA5F64" w:rsidRDefault="00EA5F64"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CDE66D5" w14:textId="77777777" w:rsidR="00EA5F64" w:rsidRDefault="00EA5F64" w:rsidP="00EA5F6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11517023"/>
      <w:docPartObj>
        <w:docPartGallery w:val="Page Numbers (Top of Page)"/>
        <w:docPartUnique/>
      </w:docPartObj>
    </w:sdtPr>
    <w:sdtEndPr>
      <w:rPr>
        <w:rStyle w:val="PageNumber"/>
      </w:rPr>
    </w:sdtEndPr>
    <w:sdtContent>
      <w:p w14:paraId="6257B23D" w14:textId="210BD51C" w:rsidR="00EA5F64" w:rsidRPr="00EA5F64" w:rsidRDefault="00EA5F64" w:rsidP="00AF63C8">
        <w:pPr>
          <w:pStyle w:val="Header"/>
          <w:framePr w:wrap="none" w:vAnchor="text" w:hAnchor="margin" w:xAlign="right" w:y="1"/>
          <w:rPr>
            <w:rStyle w:val="PageNumber"/>
            <w:rFonts w:ascii="Times New Roman" w:hAnsi="Times New Roman" w:cs="Times New Roman"/>
            <w:sz w:val="28"/>
            <w:szCs w:val="28"/>
          </w:rPr>
        </w:pPr>
        <w:r w:rsidRPr="00EA5F64">
          <w:rPr>
            <w:rStyle w:val="PageNumber"/>
            <w:rFonts w:ascii="Times New Roman" w:hAnsi="Times New Roman" w:cs="Times New Roman"/>
            <w:sz w:val="28"/>
            <w:szCs w:val="28"/>
          </w:rPr>
          <w:fldChar w:fldCharType="begin"/>
        </w:r>
        <w:r w:rsidRPr="00EA5F64">
          <w:rPr>
            <w:rStyle w:val="PageNumber"/>
            <w:rFonts w:ascii="Times New Roman" w:hAnsi="Times New Roman" w:cs="Times New Roman"/>
            <w:sz w:val="28"/>
            <w:szCs w:val="28"/>
          </w:rPr>
          <w:instrText xml:space="preserve"> PAGE </w:instrText>
        </w:r>
        <w:r w:rsidRPr="00EA5F64">
          <w:rPr>
            <w:rStyle w:val="PageNumber"/>
            <w:rFonts w:ascii="Times New Roman" w:hAnsi="Times New Roman" w:cs="Times New Roman"/>
            <w:sz w:val="28"/>
            <w:szCs w:val="28"/>
          </w:rPr>
          <w:fldChar w:fldCharType="separate"/>
        </w:r>
        <w:r w:rsidRPr="00EA5F64">
          <w:rPr>
            <w:rStyle w:val="PageNumber"/>
            <w:rFonts w:ascii="Times New Roman" w:hAnsi="Times New Roman" w:cs="Times New Roman"/>
            <w:noProof/>
            <w:sz w:val="28"/>
            <w:szCs w:val="28"/>
          </w:rPr>
          <w:t>1</w:t>
        </w:r>
        <w:r w:rsidRPr="00EA5F64">
          <w:rPr>
            <w:rStyle w:val="PageNumber"/>
            <w:rFonts w:ascii="Times New Roman" w:hAnsi="Times New Roman" w:cs="Times New Roman"/>
            <w:sz w:val="28"/>
            <w:szCs w:val="28"/>
          </w:rPr>
          <w:fldChar w:fldCharType="end"/>
        </w:r>
      </w:p>
    </w:sdtContent>
  </w:sdt>
  <w:sdt>
    <w:sdtPr>
      <w:id w:val="-1018618065"/>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790329A5" w14:textId="7DECA0AD" w:rsidR="006B2F69" w:rsidRPr="00EA5F64" w:rsidRDefault="00EA5F64" w:rsidP="00EA5F64">
            <w:pPr>
              <w:pStyle w:val="Header"/>
              <w:tabs>
                <w:tab w:val="center" w:pos="4677"/>
                <w:tab w:val="right" w:pos="9355"/>
              </w:tabs>
              <w:ind w:right="360"/>
              <w:rPr>
                <w:rFonts w:ascii="Times New Roman" w:hAnsi="Times New Roman" w:cs="Times New Roman"/>
                <w:sz w:val="24"/>
                <w:szCs w:val="24"/>
              </w:rPr>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sdtContent>
  </w:sdt>
  <w:p w14:paraId="09618B24" w14:textId="77777777" w:rsidR="006B2F69" w:rsidRDefault="006B2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6730FD"/>
    <w:multiLevelType w:val="hybridMultilevel"/>
    <w:tmpl w:val="7ABCEE5A"/>
    <w:lvl w:ilvl="0" w:tplc="96468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B51479"/>
    <w:multiLevelType w:val="hybridMultilevel"/>
    <w:tmpl w:val="030EAF84"/>
    <w:lvl w:ilvl="0" w:tplc="4066FD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0B933F1"/>
    <w:multiLevelType w:val="singleLevel"/>
    <w:tmpl w:val="EA0C765C"/>
    <w:lvl w:ilvl="0">
      <w:start w:val="1"/>
      <w:numFmt w:val="decimal"/>
      <w:lvlText w:val="%1)"/>
      <w:lvlJc w:val="left"/>
      <w:pPr>
        <w:tabs>
          <w:tab w:val="num" w:pos="1211"/>
        </w:tabs>
        <w:ind w:left="1211" w:hanging="360"/>
      </w:pPr>
    </w:lvl>
  </w:abstractNum>
  <w:num w:numId="1">
    <w:abstractNumId w:val="2"/>
    <w:lvlOverride w:ilvl="0">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3317"/>
    <w:rsid w:val="00011396"/>
    <w:rsid w:val="00014BEC"/>
    <w:rsid w:val="00023520"/>
    <w:rsid w:val="00040744"/>
    <w:rsid w:val="0006509C"/>
    <w:rsid w:val="0007235E"/>
    <w:rsid w:val="00086000"/>
    <w:rsid w:val="000A3154"/>
    <w:rsid w:val="000A42B5"/>
    <w:rsid w:val="000D33FD"/>
    <w:rsid w:val="0010179A"/>
    <w:rsid w:val="00102C83"/>
    <w:rsid w:val="001113CE"/>
    <w:rsid w:val="00132D39"/>
    <w:rsid w:val="00141F7E"/>
    <w:rsid w:val="001420DE"/>
    <w:rsid w:val="001509A5"/>
    <w:rsid w:val="00157A6F"/>
    <w:rsid w:val="00160B92"/>
    <w:rsid w:val="00174476"/>
    <w:rsid w:val="00176CA0"/>
    <w:rsid w:val="001932F5"/>
    <w:rsid w:val="001B364D"/>
    <w:rsid w:val="001B78DE"/>
    <w:rsid w:val="001D7D0F"/>
    <w:rsid w:val="001F2177"/>
    <w:rsid w:val="002025A9"/>
    <w:rsid w:val="00217072"/>
    <w:rsid w:val="002315AC"/>
    <w:rsid w:val="0026623B"/>
    <w:rsid w:val="00296C42"/>
    <w:rsid w:val="002A2E5D"/>
    <w:rsid w:val="002A42D8"/>
    <w:rsid w:val="002A724F"/>
    <w:rsid w:val="002E4B8E"/>
    <w:rsid w:val="002F7826"/>
    <w:rsid w:val="00305C55"/>
    <w:rsid w:val="00310AE8"/>
    <w:rsid w:val="00333732"/>
    <w:rsid w:val="0036406A"/>
    <w:rsid w:val="003B7604"/>
    <w:rsid w:val="003E016A"/>
    <w:rsid w:val="00430172"/>
    <w:rsid w:val="00431847"/>
    <w:rsid w:val="00443C69"/>
    <w:rsid w:val="0044795F"/>
    <w:rsid w:val="00463FA0"/>
    <w:rsid w:val="00466AEC"/>
    <w:rsid w:val="00481798"/>
    <w:rsid w:val="00495C2D"/>
    <w:rsid w:val="004A2810"/>
    <w:rsid w:val="004B05B6"/>
    <w:rsid w:val="004B453D"/>
    <w:rsid w:val="004D341B"/>
    <w:rsid w:val="004F1387"/>
    <w:rsid w:val="004F15F7"/>
    <w:rsid w:val="004F5181"/>
    <w:rsid w:val="00503317"/>
    <w:rsid w:val="00513A8A"/>
    <w:rsid w:val="0052154D"/>
    <w:rsid w:val="00542FF2"/>
    <w:rsid w:val="00553FBA"/>
    <w:rsid w:val="005716E9"/>
    <w:rsid w:val="00580FC5"/>
    <w:rsid w:val="005934AB"/>
    <w:rsid w:val="005A40F0"/>
    <w:rsid w:val="005B170E"/>
    <w:rsid w:val="005C120A"/>
    <w:rsid w:val="00601631"/>
    <w:rsid w:val="006109DB"/>
    <w:rsid w:val="006111F4"/>
    <w:rsid w:val="00626379"/>
    <w:rsid w:val="006308B9"/>
    <w:rsid w:val="00635C60"/>
    <w:rsid w:val="00660E2B"/>
    <w:rsid w:val="006637C5"/>
    <w:rsid w:val="00680D20"/>
    <w:rsid w:val="0068204A"/>
    <w:rsid w:val="006836CA"/>
    <w:rsid w:val="006B058A"/>
    <w:rsid w:val="006B2249"/>
    <w:rsid w:val="006B2F69"/>
    <w:rsid w:val="006C5FD3"/>
    <w:rsid w:val="006D2AC8"/>
    <w:rsid w:val="006E06BE"/>
    <w:rsid w:val="006E7A00"/>
    <w:rsid w:val="006F25B9"/>
    <w:rsid w:val="00705BB8"/>
    <w:rsid w:val="00726616"/>
    <w:rsid w:val="007336C8"/>
    <w:rsid w:val="00736B0F"/>
    <w:rsid w:val="00747FFE"/>
    <w:rsid w:val="007607D8"/>
    <w:rsid w:val="00771A56"/>
    <w:rsid w:val="00773F19"/>
    <w:rsid w:val="00777264"/>
    <w:rsid w:val="0078639C"/>
    <w:rsid w:val="007A4740"/>
    <w:rsid w:val="007B2FEC"/>
    <w:rsid w:val="007C4DEC"/>
    <w:rsid w:val="007D0263"/>
    <w:rsid w:val="007E5333"/>
    <w:rsid w:val="00807B7E"/>
    <w:rsid w:val="00810870"/>
    <w:rsid w:val="008136F5"/>
    <w:rsid w:val="00870FD9"/>
    <w:rsid w:val="00895CD2"/>
    <w:rsid w:val="008B22A1"/>
    <w:rsid w:val="008D4E0C"/>
    <w:rsid w:val="008F1357"/>
    <w:rsid w:val="008F37E5"/>
    <w:rsid w:val="00901B33"/>
    <w:rsid w:val="00914FEF"/>
    <w:rsid w:val="00945426"/>
    <w:rsid w:val="00955F60"/>
    <w:rsid w:val="00957638"/>
    <w:rsid w:val="009636C5"/>
    <w:rsid w:val="00964437"/>
    <w:rsid w:val="009814D9"/>
    <w:rsid w:val="00990835"/>
    <w:rsid w:val="009C590D"/>
    <w:rsid w:val="009E1699"/>
    <w:rsid w:val="009F2B6C"/>
    <w:rsid w:val="009F5C55"/>
    <w:rsid w:val="00A13C46"/>
    <w:rsid w:val="00A52619"/>
    <w:rsid w:val="00A54613"/>
    <w:rsid w:val="00A95DB8"/>
    <w:rsid w:val="00AE6654"/>
    <w:rsid w:val="00B00C46"/>
    <w:rsid w:val="00B248AD"/>
    <w:rsid w:val="00B56D2C"/>
    <w:rsid w:val="00B71FCD"/>
    <w:rsid w:val="00B818D0"/>
    <w:rsid w:val="00B828AE"/>
    <w:rsid w:val="00B84AC9"/>
    <w:rsid w:val="00B9227A"/>
    <w:rsid w:val="00BA6F89"/>
    <w:rsid w:val="00BC4463"/>
    <w:rsid w:val="00C02CFF"/>
    <w:rsid w:val="00C317B2"/>
    <w:rsid w:val="00C36D5B"/>
    <w:rsid w:val="00C61E1E"/>
    <w:rsid w:val="00C65187"/>
    <w:rsid w:val="00C65253"/>
    <w:rsid w:val="00C97AF5"/>
    <w:rsid w:val="00CB4440"/>
    <w:rsid w:val="00CC7D23"/>
    <w:rsid w:val="00CE7966"/>
    <w:rsid w:val="00D03BC6"/>
    <w:rsid w:val="00D0519B"/>
    <w:rsid w:val="00D51680"/>
    <w:rsid w:val="00D563BA"/>
    <w:rsid w:val="00D95A50"/>
    <w:rsid w:val="00DB0BC2"/>
    <w:rsid w:val="00DF57A8"/>
    <w:rsid w:val="00DF6F0D"/>
    <w:rsid w:val="00E14680"/>
    <w:rsid w:val="00E16E58"/>
    <w:rsid w:val="00E202B2"/>
    <w:rsid w:val="00E402FC"/>
    <w:rsid w:val="00E41AA0"/>
    <w:rsid w:val="00E508E5"/>
    <w:rsid w:val="00E54A21"/>
    <w:rsid w:val="00E61EA4"/>
    <w:rsid w:val="00EA5F64"/>
    <w:rsid w:val="00ED3529"/>
    <w:rsid w:val="00EE1CF9"/>
    <w:rsid w:val="00F05B5D"/>
    <w:rsid w:val="00F11124"/>
    <w:rsid w:val="00F358E1"/>
    <w:rsid w:val="00F45D11"/>
    <w:rsid w:val="00F50F21"/>
    <w:rsid w:val="00F60FAF"/>
    <w:rsid w:val="00F63F61"/>
    <w:rsid w:val="00F726F9"/>
    <w:rsid w:val="00F76E35"/>
    <w:rsid w:val="00FF5AC3"/>
    <w:rsid w:val="00FF7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43F21"/>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08E5"/>
    <w:pPr>
      <w:spacing w:after="0" w:line="240" w:lineRule="auto"/>
    </w:pPr>
  </w:style>
  <w:style w:type="character" w:customStyle="1" w:styleId="notranslate">
    <w:name w:val="notranslate"/>
    <w:basedOn w:val="DefaultParagraphFont"/>
    <w:rsid w:val="003E016A"/>
  </w:style>
  <w:style w:type="character" w:styleId="Hyperlink">
    <w:name w:val="Hyperlink"/>
    <w:basedOn w:val="DefaultParagraphFont"/>
    <w:uiPriority w:val="99"/>
    <w:unhideWhenUsed/>
    <w:rsid w:val="003E016A"/>
    <w:rPr>
      <w:color w:val="0000FF"/>
      <w:u w:val="single"/>
    </w:rPr>
  </w:style>
  <w:style w:type="paragraph" w:styleId="BalloonText">
    <w:name w:val="Balloon Text"/>
    <w:basedOn w:val="Normal"/>
    <w:link w:val="BalloonTextChar"/>
    <w:uiPriority w:val="99"/>
    <w:semiHidden/>
    <w:unhideWhenUsed/>
    <w:rsid w:val="00F63F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F61"/>
    <w:rPr>
      <w:rFonts w:ascii="Tahoma" w:hAnsi="Tahoma" w:cs="Tahoma"/>
      <w:sz w:val="16"/>
      <w:szCs w:val="16"/>
    </w:rPr>
  </w:style>
  <w:style w:type="paragraph" w:styleId="BodyTextIndent">
    <w:name w:val="Body Text Indent"/>
    <w:basedOn w:val="Normal"/>
    <w:link w:val="BodyTextIndentChar"/>
    <w:semiHidden/>
    <w:unhideWhenUsed/>
    <w:rsid w:val="00B00C46"/>
    <w:pPr>
      <w:spacing w:after="120" w:line="240" w:lineRule="auto"/>
      <w:ind w:left="283"/>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semiHidden/>
    <w:rsid w:val="00B00C46"/>
    <w:rPr>
      <w:rFonts w:ascii="Times New Roman" w:eastAsia="Times New Roman" w:hAnsi="Times New Roman" w:cs="Times New Roman"/>
      <w:sz w:val="20"/>
      <w:szCs w:val="20"/>
    </w:rPr>
  </w:style>
  <w:style w:type="paragraph" w:styleId="BodyTextIndent3">
    <w:name w:val="Body Text Indent 3"/>
    <w:basedOn w:val="Normal"/>
    <w:link w:val="BodyTextIndent3Char"/>
    <w:unhideWhenUsed/>
    <w:rsid w:val="00B00C46"/>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B00C46"/>
    <w:rPr>
      <w:rFonts w:ascii="Times New Roman" w:eastAsia="Times New Roman" w:hAnsi="Times New Roman" w:cs="Times New Roman"/>
      <w:sz w:val="16"/>
      <w:szCs w:val="16"/>
    </w:rPr>
  </w:style>
  <w:style w:type="paragraph" w:styleId="ListParagraph">
    <w:name w:val="List Paragraph"/>
    <w:basedOn w:val="Normal"/>
    <w:uiPriority w:val="34"/>
    <w:qFormat/>
    <w:rsid w:val="0007235E"/>
    <w:pPr>
      <w:ind w:left="720"/>
      <w:contextualSpacing/>
    </w:pPr>
  </w:style>
  <w:style w:type="character" w:styleId="Strong">
    <w:name w:val="Strong"/>
    <w:basedOn w:val="DefaultParagraphFont"/>
    <w:uiPriority w:val="22"/>
    <w:qFormat/>
    <w:rsid w:val="001B364D"/>
    <w:rPr>
      <w:b/>
      <w:bCs/>
    </w:rPr>
  </w:style>
  <w:style w:type="paragraph" w:styleId="Header">
    <w:name w:val="header"/>
    <w:basedOn w:val="Normal"/>
    <w:link w:val="HeaderChar"/>
    <w:uiPriority w:val="99"/>
    <w:unhideWhenUsed/>
    <w:rsid w:val="006B2F69"/>
    <w:pPr>
      <w:tabs>
        <w:tab w:val="center" w:pos="4844"/>
        <w:tab w:val="right" w:pos="9689"/>
      </w:tabs>
      <w:spacing w:after="0" w:line="240" w:lineRule="auto"/>
    </w:pPr>
  </w:style>
  <w:style w:type="character" w:customStyle="1" w:styleId="HeaderChar">
    <w:name w:val="Header Char"/>
    <w:basedOn w:val="DefaultParagraphFont"/>
    <w:link w:val="Header"/>
    <w:uiPriority w:val="99"/>
    <w:rsid w:val="006B2F69"/>
  </w:style>
  <w:style w:type="paragraph" w:styleId="Footer">
    <w:name w:val="footer"/>
    <w:basedOn w:val="Normal"/>
    <w:link w:val="FooterChar"/>
    <w:uiPriority w:val="99"/>
    <w:unhideWhenUsed/>
    <w:rsid w:val="006B2F69"/>
    <w:pPr>
      <w:tabs>
        <w:tab w:val="center" w:pos="4844"/>
        <w:tab w:val="right" w:pos="9689"/>
      </w:tabs>
      <w:spacing w:after="0" w:line="240" w:lineRule="auto"/>
    </w:pPr>
  </w:style>
  <w:style w:type="character" w:customStyle="1" w:styleId="FooterChar">
    <w:name w:val="Footer Char"/>
    <w:basedOn w:val="DefaultParagraphFont"/>
    <w:link w:val="Footer"/>
    <w:uiPriority w:val="99"/>
    <w:rsid w:val="006B2F69"/>
  </w:style>
  <w:style w:type="character" w:styleId="PageNumber">
    <w:name w:val="page number"/>
    <w:basedOn w:val="DefaultParagraphFont"/>
    <w:uiPriority w:val="99"/>
    <w:semiHidden/>
    <w:unhideWhenUsed/>
    <w:rsid w:val="00EA5F64"/>
  </w:style>
  <w:style w:type="character" w:styleId="UnresolvedMention">
    <w:name w:val="Unresolved Mention"/>
    <w:basedOn w:val="DefaultParagraphFont"/>
    <w:uiPriority w:val="99"/>
    <w:semiHidden/>
    <w:unhideWhenUsed/>
    <w:rsid w:val="001D7D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46534">
      <w:bodyDiv w:val="1"/>
      <w:marLeft w:val="0"/>
      <w:marRight w:val="0"/>
      <w:marTop w:val="0"/>
      <w:marBottom w:val="0"/>
      <w:divBdr>
        <w:top w:val="none" w:sz="0" w:space="0" w:color="auto"/>
        <w:left w:val="none" w:sz="0" w:space="0" w:color="auto"/>
        <w:bottom w:val="none" w:sz="0" w:space="0" w:color="auto"/>
        <w:right w:val="none" w:sz="0" w:space="0" w:color="auto"/>
      </w:divBdr>
    </w:div>
    <w:div w:id="144014744">
      <w:bodyDiv w:val="1"/>
      <w:marLeft w:val="0"/>
      <w:marRight w:val="0"/>
      <w:marTop w:val="0"/>
      <w:marBottom w:val="0"/>
      <w:divBdr>
        <w:top w:val="none" w:sz="0" w:space="0" w:color="auto"/>
        <w:left w:val="none" w:sz="0" w:space="0" w:color="auto"/>
        <w:bottom w:val="none" w:sz="0" w:space="0" w:color="auto"/>
        <w:right w:val="none" w:sz="0" w:space="0" w:color="auto"/>
      </w:divBdr>
    </w:div>
    <w:div w:id="261961025">
      <w:bodyDiv w:val="1"/>
      <w:marLeft w:val="0"/>
      <w:marRight w:val="0"/>
      <w:marTop w:val="0"/>
      <w:marBottom w:val="0"/>
      <w:divBdr>
        <w:top w:val="none" w:sz="0" w:space="0" w:color="auto"/>
        <w:left w:val="none" w:sz="0" w:space="0" w:color="auto"/>
        <w:bottom w:val="none" w:sz="0" w:space="0" w:color="auto"/>
        <w:right w:val="none" w:sz="0" w:space="0" w:color="auto"/>
      </w:divBdr>
    </w:div>
    <w:div w:id="342903903">
      <w:bodyDiv w:val="1"/>
      <w:marLeft w:val="0"/>
      <w:marRight w:val="0"/>
      <w:marTop w:val="0"/>
      <w:marBottom w:val="0"/>
      <w:divBdr>
        <w:top w:val="none" w:sz="0" w:space="0" w:color="auto"/>
        <w:left w:val="none" w:sz="0" w:space="0" w:color="auto"/>
        <w:bottom w:val="none" w:sz="0" w:space="0" w:color="auto"/>
        <w:right w:val="none" w:sz="0" w:space="0" w:color="auto"/>
      </w:divBdr>
    </w:div>
    <w:div w:id="1022633737">
      <w:bodyDiv w:val="1"/>
      <w:marLeft w:val="0"/>
      <w:marRight w:val="0"/>
      <w:marTop w:val="0"/>
      <w:marBottom w:val="0"/>
      <w:divBdr>
        <w:top w:val="none" w:sz="0" w:space="0" w:color="auto"/>
        <w:left w:val="none" w:sz="0" w:space="0" w:color="auto"/>
        <w:bottom w:val="none" w:sz="0" w:space="0" w:color="auto"/>
        <w:right w:val="none" w:sz="0" w:space="0" w:color="auto"/>
      </w:divBdr>
    </w:div>
    <w:div w:id="1035739194">
      <w:bodyDiv w:val="1"/>
      <w:marLeft w:val="0"/>
      <w:marRight w:val="0"/>
      <w:marTop w:val="0"/>
      <w:marBottom w:val="0"/>
      <w:divBdr>
        <w:top w:val="none" w:sz="0" w:space="0" w:color="auto"/>
        <w:left w:val="none" w:sz="0" w:space="0" w:color="auto"/>
        <w:bottom w:val="none" w:sz="0" w:space="0" w:color="auto"/>
        <w:right w:val="none" w:sz="0" w:space="0" w:color="auto"/>
      </w:divBdr>
    </w:div>
    <w:div w:id="1173379376">
      <w:bodyDiv w:val="1"/>
      <w:marLeft w:val="0"/>
      <w:marRight w:val="0"/>
      <w:marTop w:val="0"/>
      <w:marBottom w:val="0"/>
      <w:divBdr>
        <w:top w:val="none" w:sz="0" w:space="0" w:color="auto"/>
        <w:left w:val="none" w:sz="0" w:space="0" w:color="auto"/>
        <w:bottom w:val="none" w:sz="0" w:space="0" w:color="auto"/>
        <w:right w:val="none" w:sz="0" w:space="0" w:color="auto"/>
      </w:divBdr>
    </w:div>
    <w:div w:id="1598558808">
      <w:bodyDiv w:val="1"/>
      <w:marLeft w:val="0"/>
      <w:marRight w:val="0"/>
      <w:marTop w:val="0"/>
      <w:marBottom w:val="0"/>
      <w:divBdr>
        <w:top w:val="none" w:sz="0" w:space="0" w:color="auto"/>
        <w:left w:val="none" w:sz="0" w:space="0" w:color="auto"/>
        <w:bottom w:val="none" w:sz="0" w:space="0" w:color="auto"/>
        <w:right w:val="none" w:sz="0" w:space="0" w:color="auto"/>
      </w:divBdr>
    </w:div>
    <w:div w:id="189268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3.bin"/><Relationship Id="rId42" Type="http://schemas.openxmlformats.org/officeDocument/2006/relationships/image" Target="media/image16.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29.wmf"/><Relationship Id="rId16" Type="http://schemas.openxmlformats.org/officeDocument/2006/relationships/image" Target="media/image3.wmf"/><Relationship Id="rId11" Type="http://schemas.openxmlformats.org/officeDocument/2006/relationships/hyperlink" Target="https://orcid.org/0009-0004-7933-3402" TargetMode="External"/><Relationship Id="rId32" Type="http://schemas.openxmlformats.org/officeDocument/2006/relationships/image" Target="media/image11.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4.wmf"/><Relationship Id="rId74" Type="http://schemas.openxmlformats.org/officeDocument/2006/relationships/hyperlink" Target="https://elibrary.ru/contents.asp?id=47293202" TargetMode="External"/><Relationship Id="rId79"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oleObject" Target="embeddings/oleObject23.bin"/><Relationship Id="rId82" Type="http://schemas.openxmlformats.org/officeDocument/2006/relationships/theme" Target="theme/theme1.xml"/><Relationship Id="rId19" Type="http://schemas.openxmlformats.org/officeDocument/2006/relationships/oleObject" Target="embeddings/oleObject2.bin"/><Relationship Id="rId14" Type="http://schemas.openxmlformats.org/officeDocument/2006/relationships/image" Target="media/image1.jpeg"/><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7.bin"/><Relationship Id="rId77" Type="http://schemas.openxmlformats.org/officeDocument/2006/relationships/hyperlink" Target="http://ej.kubagro.ru/2016/04/pdf/03/" TargetMode="External"/><Relationship Id="rId8" Type="http://schemas.openxmlformats.org/officeDocument/2006/relationships/hyperlink" Target="mailto:brusencov.a@edu.kubsau.ru" TargetMode="External"/><Relationship Id="rId51" Type="http://schemas.openxmlformats.org/officeDocument/2006/relationships/oleObject" Target="embeddings/oleObject18.bin"/><Relationship Id="rId72" Type="http://schemas.openxmlformats.org/officeDocument/2006/relationships/image" Target="media/image32.jpeg"/><Relationship Id="rId80"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mailto:brusencov.a@edu.kubsau.ru"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5.wmf"/><Relationship Id="rId41" Type="http://schemas.openxmlformats.org/officeDocument/2006/relationships/oleObject" Target="embeddings/oleObject13.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jpeg"/><Relationship Id="rId75" Type="http://schemas.openxmlformats.org/officeDocument/2006/relationships/hyperlink" Target="https://www.elibrary.ru/contents.asp?id=34236445"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2.jpeg"/><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hyperlink" Target="http://dx.doi.org/10.21515/1990-4665-202-001" TargetMode="External"/><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5.bin"/><Relationship Id="rId73" Type="http://schemas.openxmlformats.org/officeDocument/2006/relationships/hyperlink" Target="https://elibrary.ru/item.asp?id=47532992" TargetMode="External"/><Relationship Id="rId78" Type="http://schemas.openxmlformats.org/officeDocument/2006/relationships/header" Target="header1.xm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rtemjkx@gmail.com" TargetMode="External"/><Relationship Id="rId13" Type="http://schemas.openxmlformats.org/officeDocument/2006/relationships/hyperlink" Target="mailto:Artemjkx@gmail.com" TargetMode="External"/><Relationship Id="rId18" Type="http://schemas.openxmlformats.org/officeDocument/2006/relationships/image" Target="media/image4.wmf"/><Relationship Id="rId39" Type="http://schemas.openxmlformats.org/officeDocument/2006/relationships/oleObject" Target="embeddings/oleObject12.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0.bin"/><Relationship Id="rId76" Type="http://schemas.openxmlformats.org/officeDocument/2006/relationships/hyperlink" Target="https://www.elibrary.ru/contents.asp?id=34236445&amp;selid=25983913" TargetMode="External"/><Relationship Id="rId7" Type="http://schemas.openxmlformats.org/officeDocument/2006/relationships/hyperlink" Target="https://orcid.org/0009-0004-7933-3402" TargetMode="External"/><Relationship Id="rId71" Type="http://schemas.openxmlformats.org/officeDocument/2006/relationships/image" Target="media/image31.jpeg"/><Relationship Id="rId2" Type="http://schemas.openxmlformats.org/officeDocument/2006/relationships/styles" Target="styles.xml"/><Relationship Id="rId29" Type="http://schemas.openxmlformats.org/officeDocument/2006/relationships/oleObject" Target="embeddings/oleObject7.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5.bin"/><Relationship Id="rId66" Type="http://schemas.openxmlformats.org/officeDocument/2006/relationships/image" Target="media/image28.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1395</TotalTime>
  <Pages>17</Pages>
  <Words>4244</Words>
  <Characters>24191</Characters>
  <Application>Microsoft Office Word</Application>
  <DocSecurity>0</DocSecurity>
  <Lines>201</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Дробот Виктор Александрович</dc:creator>
  <cp:keywords/>
  <dc:description/>
  <cp:lastModifiedBy>Microsoft Office User</cp:lastModifiedBy>
  <cp:revision>45</cp:revision>
  <cp:lastPrinted>2024-09-30T12:30:00Z</cp:lastPrinted>
  <dcterms:created xsi:type="dcterms:W3CDTF">2024-09-03T08:08:00Z</dcterms:created>
  <dcterms:modified xsi:type="dcterms:W3CDTF">2024-11-01T23:28:00Z</dcterms:modified>
</cp:coreProperties>
</file>