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640"/>
      </w:tblGrid>
      <w:tr w:rsidR="00DC2531" w:rsidRPr="00434517" w14:paraId="2FD5FADB" w14:textId="77777777" w:rsidTr="00EB7A3F">
        <w:tc>
          <w:tcPr>
            <w:tcW w:w="4640" w:type="dxa"/>
          </w:tcPr>
          <w:p w14:paraId="69017FB3" w14:textId="23599F0D" w:rsidR="00DC2531" w:rsidRDefault="00DC2531" w:rsidP="00DC2531">
            <w:pPr>
              <w:autoSpaceDE w:val="0"/>
              <w:autoSpaceDN w:val="0"/>
              <w:adjustRightInd w:val="0"/>
              <w:rPr>
                <w:color w:val="1A1A1A" w:themeColor="background1" w:themeShade="1A"/>
                <w:sz w:val="20"/>
                <w:szCs w:val="20"/>
              </w:rPr>
            </w:pPr>
            <w:r w:rsidRPr="002A7A58">
              <w:rPr>
                <w:color w:val="1A1A1A" w:themeColor="background1" w:themeShade="1A"/>
                <w:sz w:val="20"/>
                <w:szCs w:val="20"/>
              </w:rPr>
              <w:t>УДК 004.031</w:t>
            </w:r>
          </w:p>
          <w:p w14:paraId="403782D3" w14:textId="77777777" w:rsidR="00EB7A3F" w:rsidRPr="002A7A58" w:rsidRDefault="00EB7A3F" w:rsidP="00DC2531">
            <w:pPr>
              <w:autoSpaceDE w:val="0"/>
              <w:autoSpaceDN w:val="0"/>
              <w:adjustRightInd w:val="0"/>
              <w:rPr>
                <w:color w:val="1A1A1A" w:themeColor="background1" w:themeShade="1A"/>
                <w:sz w:val="20"/>
                <w:szCs w:val="20"/>
              </w:rPr>
            </w:pPr>
          </w:p>
          <w:p w14:paraId="2E8D1597" w14:textId="12D1524F" w:rsidR="00DC2531" w:rsidRDefault="00434517" w:rsidP="00DC253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4517">
              <w:rPr>
                <w:color w:val="000000"/>
                <w:sz w:val="20"/>
                <w:szCs w:val="20"/>
                <w:shd w:val="clear" w:color="auto" w:fill="FFFFFF"/>
              </w:rPr>
              <w:t>5.2.2. Математические, статистические и инструментальные методы экономики (физико-математические науки, экономические науки)</w:t>
            </w:r>
          </w:p>
          <w:p w14:paraId="034F4B30" w14:textId="77777777" w:rsidR="00434517" w:rsidRPr="00716250" w:rsidRDefault="00434517" w:rsidP="00DC253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</w:p>
          <w:p w14:paraId="75821C97" w14:textId="77777777" w:rsidR="00DC2531" w:rsidRPr="002A7A58" w:rsidRDefault="00DC2531" w:rsidP="00DC253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A7A58">
              <w:rPr>
                <w:b/>
                <w:bCs/>
                <w:sz w:val="20"/>
                <w:szCs w:val="20"/>
              </w:rPr>
              <w:t>ПРОГРАММНЫЙ ИНТЕРФЕЙС МЕТОДОМ ПРЯМОГО ДОСТУПА К УСТРОЙСТВАМ ВВОДА RAW INPUT API</w:t>
            </w:r>
          </w:p>
          <w:p w14:paraId="1B8FCBC9" w14:textId="77777777" w:rsidR="00DC2531" w:rsidRPr="002A7A58" w:rsidRDefault="00DC2531" w:rsidP="00DC253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781F4385" w14:textId="77777777" w:rsidR="00EB7A3F" w:rsidRDefault="00DC2531" w:rsidP="00DC2531">
            <w:pPr>
              <w:rPr>
                <w:sz w:val="20"/>
                <w:szCs w:val="20"/>
              </w:rPr>
            </w:pPr>
            <w:r w:rsidRPr="002A7A58">
              <w:rPr>
                <w:sz w:val="20"/>
                <w:szCs w:val="20"/>
              </w:rPr>
              <w:t>Минин Н. А.</w:t>
            </w:r>
          </w:p>
          <w:p w14:paraId="7689AC77" w14:textId="3BA46EAE" w:rsidR="00DC2531" w:rsidRPr="002A7A58" w:rsidRDefault="00DC2531" w:rsidP="00DC2531">
            <w:pPr>
              <w:rPr>
                <w:sz w:val="20"/>
                <w:szCs w:val="20"/>
              </w:rPr>
            </w:pPr>
            <w:r w:rsidRPr="002A7A58">
              <w:rPr>
                <w:sz w:val="20"/>
                <w:szCs w:val="20"/>
              </w:rPr>
              <w:t>студент факультета прикладной информатики</w:t>
            </w:r>
          </w:p>
          <w:p w14:paraId="0C7A46D6" w14:textId="77777777" w:rsidR="00EB7A3F" w:rsidRDefault="00EB7A3F" w:rsidP="00DC2531">
            <w:pPr>
              <w:rPr>
                <w:sz w:val="20"/>
                <w:szCs w:val="20"/>
              </w:rPr>
            </w:pPr>
          </w:p>
          <w:p w14:paraId="6ABEA317" w14:textId="77777777" w:rsidR="00EB7A3F" w:rsidRDefault="00DC2531" w:rsidP="00DC2531">
            <w:pPr>
              <w:rPr>
                <w:sz w:val="20"/>
                <w:szCs w:val="20"/>
              </w:rPr>
            </w:pPr>
            <w:r w:rsidRPr="002A7A58">
              <w:rPr>
                <w:sz w:val="20"/>
                <w:szCs w:val="20"/>
              </w:rPr>
              <w:t>Минина Е. А.</w:t>
            </w:r>
          </w:p>
          <w:p w14:paraId="14087561" w14:textId="0B4E1D14" w:rsidR="00DC2531" w:rsidRPr="002A7A58" w:rsidRDefault="00DC2531" w:rsidP="00EB7A3F">
            <w:pPr>
              <w:rPr>
                <w:sz w:val="20"/>
                <w:szCs w:val="20"/>
              </w:rPr>
            </w:pPr>
            <w:r w:rsidRPr="002A7A58">
              <w:rPr>
                <w:sz w:val="20"/>
                <w:szCs w:val="20"/>
              </w:rPr>
              <w:t>доцент кафедры системного анализа и обработка информации</w:t>
            </w:r>
          </w:p>
          <w:p w14:paraId="233286A0" w14:textId="77777777" w:rsidR="00EB7A3F" w:rsidRDefault="00EB7A3F" w:rsidP="00DC253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  <w:p w14:paraId="238BD3D2" w14:textId="64637E11" w:rsidR="00DC2531" w:rsidRPr="00EB7A3F" w:rsidRDefault="00DC2531" w:rsidP="00DC253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2A7A58">
              <w:rPr>
                <w:iCs/>
                <w:sz w:val="20"/>
                <w:szCs w:val="20"/>
              </w:rPr>
              <w:t>В статье рассмотрено применение интерфейса прямого доступа к устройствам ввода Raw Input API и реализация программного обеспечения для регистрации ввода с клавиатуры на его основе</w:t>
            </w:r>
          </w:p>
          <w:p w14:paraId="4649E100" w14:textId="77777777" w:rsidR="00DC2531" w:rsidRPr="00EB7A3F" w:rsidRDefault="00DC2531" w:rsidP="00DC253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  <w:p w14:paraId="1B49A24E" w14:textId="0AEB92FC" w:rsidR="00DC2531" w:rsidRDefault="00DC2531" w:rsidP="00DC25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7A58">
              <w:rPr>
                <w:sz w:val="20"/>
                <w:szCs w:val="20"/>
              </w:rPr>
              <w:t xml:space="preserve">Ключевые слова: </w:t>
            </w:r>
            <w:r w:rsidR="00EB7A3F" w:rsidRPr="002A7A58">
              <w:rPr>
                <w:sz w:val="20"/>
                <w:szCs w:val="20"/>
              </w:rPr>
              <w:t>ИНТЕРФЕЙС, ПРОГРАММА, ОПЕРАЦИОННАЯ СИСТЕМА, ПРЯМОЙ ДОСТУП, УСТРОЙСТВА, ИНФОРМАЦИОННАЯ БЕЗОПАСНОСТЬ</w:t>
            </w:r>
          </w:p>
          <w:p w14:paraId="0A7291CF" w14:textId="685077E1" w:rsidR="00B52E2F" w:rsidRDefault="00B52E2F" w:rsidP="00DC25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213F017" w14:textId="2AE9B565" w:rsidR="00B52E2F" w:rsidRPr="002A7A58" w:rsidRDefault="00512D3A" w:rsidP="00DC25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hyperlink r:id="rId7" w:history="1">
              <w:r w:rsidR="00B52E2F" w:rsidRPr="00D0216D">
                <w:rPr>
                  <w:rStyle w:val="Hyperlink"/>
                  <w:sz w:val="20"/>
                  <w:szCs w:val="20"/>
                </w:rPr>
                <w:t>http://dx.doi.org/10.21515/1990-4665-201-039</w:t>
              </w:r>
            </w:hyperlink>
            <w:r w:rsidR="00B52E2F">
              <w:rPr>
                <w:sz w:val="20"/>
                <w:szCs w:val="20"/>
              </w:rPr>
              <w:t xml:space="preserve"> </w:t>
            </w:r>
          </w:p>
          <w:p w14:paraId="72E453FD" w14:textId="77777777" w:rsidR="00DC2531" w:rsidRPr="00EB7A3F" w:rsidRDefault="00DC2531" w:rsidP="00DC253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4640" w:type="dxa"/>
          </w:tcPr>
          <w:p w14:paraId="3C76FFF4" w14:textId="531CF7B5" w:rsidR="002A7A58" w:rsidRDefault="002A7A58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A7A58">
              <w:rPr>
                <w:sz w:val="20"/>
                <w:szCs w:val="20"/>
                <w:lang w:val="en-US"/>
              </w:rPr>
              <w:t>UDC 004.031</w:t>
            </w:r>
          </w:p>
          <w:p w14:paraId="1957C681" w14:textId="77777777" w:rsidR="008F1856" w:rsidRPr="002A7A58" w:rsidRDefault="008F1856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14:paraId="6528CD45" w14:textId="77777777" w:rsidR="00716250" w:rsidRPr="003E200B" w:rsidRDefault="00716250" w:rsidP="00716250">
            <w:pPr>
              <w:rPr>
                <w:color w:val="000000"/>
                <w:sz w:val="20"/>
                <w:szCs w:val="20"/>
                <w:lang w:val="en-US"/>
              </w:rPr>
            </w:pPr>
            <w:r w:rsidRPr="003E200B">
              <w:rPr>
                <w:color w:val="000000"/>
                <w:sz w:val="20"/>
                <w:szCs w:val="20"/>
                <w:lang w:val="en-US"/>
              </w:rPr>
              <w:t>5.2.2. Mathematical, statistical and instrumental</w:t>
            </w:r>
          </w:p>
          <w:p w14:paraId="6957C5C7" w14:textId="77777777" w:rsidR="00716250" w:rsidRPr="003E200B" w:rsidRDefault="00716250" w:rsidP="00716250">
            <w:pPr>
              <w:rPr>
                <w:color w:val="000000"/>
                <w:sz w:val="20"/>
                <w:szCs w:val="20"/>
                <w:lang w:val="en-US"/>
              </w:rPr>
            </w:pPr>
            <w:r w:rsidRPr="003E200B">
              <w:rPr>
                <w:color w:val="000000"/>
                <w:sz w:val="20"/>
                <w:szCs w:val="20"/>
                <w:lang w:val="en-US"/>
              </w:rPr>
              <w:t xml:space="preserve">methods of economics (physical and mathematical </w:t>
            </w:r>
          </w:p>
          <w:p w14:paraId="679F6C6C" w14:textId="78FB525E" w:rsidR="002A7A58" w:rsidRDefault="00716250" w:rsidP="0071625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3E200B">
              <w:rPr>
                <w:color w:val="000000"/>
                <w:sz w:val="20"/>
                <w:szCs w:val="20"/>
                <w:lang w:val="en-US"/>
              </w:rPr>
              <w:t>sciences, economic sciences)</w:t>
            </w:r>
          </w:p>
          <w:p w14:paraId="5C93D9FB" w14:textId="77777777" w:rsidR="00716250" w:rsidRPr="002A7A58" w:rsidRDefault="00716250" w:rsidP="0071625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14:paraId="6A0F4E83" w14:textId="77777777" w:rsidR="002A7A58" w:rsidRPr="002A7A58" w:rsidRDefault="002A7A58" w:rsidP="002A7A5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2A7A58">
              <w:rPr>
                <w:b/>
                <w:sz w:val="20"/>
                <w:szCs w:val="20"/>
                <w:lang w:val="en-US"/>
              </w:rPr>
              <w:t>THE PROGRAM INTERFACE IS A METHOD OF DIRECT ACCESS TO INPUT DEVICES RAW INPUT API</w:t>
            </w:r>
          </w:p>
          <w:p w14:paraId="6843EB47" w14:textId="77777777" w:rsidR="002A7A58" w:rsidRPr="002A7A58" w:rsidRDefault="002A7A58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14:paraId="252A6C17" w14:textId="77777777" w:rsidR="008F1856" w:rsidRDefault="002A7A58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2A7A58">
              <w:rPr>
                <w:sz w:val="20"/>
                <w:szCs w:val="20"/>
                <w:lang w:val="en-US"/>
              </w:rPr>
              <w:t>Minin</w:t>
            </w:r>
            <w:proofErr w:type="spellEnd"/>
            <w:r w:rsidRPr="002A7A58">
              <w:rPr>
                <w:sz w:val="20"/>
                <w:szCs w:val="20"/>
                <w:lang w:val="en-US"/>
              </w:rPr>
              <w:t xml:space="preserve"> N. A.</w:t>
            </w:r>
          </w:p>
          <w:p w14:paraId="10A5EE05" w14:textId="69C0F7FB" w:rsidR="002A7A58" w:rsidRPr="002A7A58" w:rsidRDefault="002A7A58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A7A58">
              <w:rPr>
                <w:sz w:val="20"/>
                <w:szCs w:val="20"/>
                <w:lang w:val="en-US"/>
              </w:rPr>
              <w:t>student of the Faculty of Applied Informatics</w:t>
            </w:r>
          </w:p>
          <w:p w14:paraId="43769001" w14:textId="77777777" w:rsidR="008F1856" w:rsidRDefault="008F1856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14:paraId="4E2621B3" w14:textId="77777777" w:rsidR="008F1856" w:rsidRDefault="002A7A58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2A7A58">
              <w:rPr>
                <w:sz w:val="20"/>
                <w:szCs w:val="20"/>
                <w:lang w:val="en-US"/>
              </w:rPr>
              <w:t>Minina</w:t>
            </w:r>
            <w:proofErr w:type="spellEnd"/>
            <w:r w:rsidRPr="002A7A58">
              <w:rPr>
                <w:sz w:val="20"/>
                <w:szCs w:val="20"/>
                <w:lang w:val="en-US"/>
              </w:rPr>
              <w:t xml:space="preserve"> E. A.</w:t>
            </w:r>
          </w:p>
          <w:p w14:paraId="48A8E685" w14:textId="7D38BDA5" w:rsidR="002A7A58" w:rsidRPr="002A7A58" w:rsidRDefault="002A7A58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A7A58">
              <w:rPr>
                <w:sz w:val="20"/>
                <w:szCs w:val="20"/>
                <w:lang w:val="en-US"/>
              </w:rPr>
              <w:t>Associate Professor of the Department of System Analysis and Information Processing</w:t>
            </w:r>
          </w:p>
          <w:p w14:paraId="12A058B5" w14:textId="77777777" w:rsidR="002A7A58" w:rsidRPr="002A7A58" w:rsidRDefault="002A7A58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14:paraId="2C77C9CF" w14:textId="50A78C2D" w:rsidR="002A7A58" w:rsidRPr="002A7A58" w:rsidRDefault="002A7A58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A7A58">
              <w:rPr>
                <w:sz w:val="20"/>
                <w:szCs w:val="20"/>
                <w:lang w:val="en-US"/>
              </w:rPr>
              <w:t>The article considers the application of the interface for direct access to Raw Input API input devices and the implementation of software for registering keyboard input based on it</w:t>
            </w:r>
          </w:p>
          <w:p w14:paraId="0A85CA91" w14:textId="77777777" w:rsidR="002A7A58" w:rsidRDefault="002A7A58" w:rsidP="002A7A5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14:paraId="524157E6" w14:textId="48057B26" w:rsidR="00DC2531" w:rsidRPr="002A7A58" w:rsidRDefault="002A7A58" w:rsidP="002A7A5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2A7A58">
              <w:rPr>
                <w:sz w:val="20"/>
                <w:szCs w:val="20"/>
                <w:lang w:val="en-US"/>
              </w:rPr>
              <w:t xml:space="preserve">Keywords: </w:t>
            </w:r>
            <w:r w:rsidR="008F1856" w:rsidRPr="002A7A58">
              <w:rPr>
                <w:sz w:val="20"/>
                <w:szCs w:val="20"/>
                <w:lang w:val="en-US"/>
              </w:rPr>
              <w:t>INTERFACE, PROGRAM, OPERATING SYSTEM, DIRECT ACCESS, DEVICES, INFORMATION SECURITY</w:t>
            </w:r>
          </w:p>
        </w:tc>
      </w:tr>
    </w:tbl>
    <w:p w14:paraId="3F057767" w14:textId="77777777" w:rsidR="00DC2531" w:rsidRPr="00F17C72" w:rsidRDefault="00DC2531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z w:val="28"/>
          <w:szCs w:val="28"/>
          <w:lang w:val="en-US"/>
        </w:rPr>
      </w:pPr>
    </w:p>
    <w:p w14:paraId="4FC28E12" w14:textId="77777777" w:rsidR="00953B1F" w:rsidRPr="00F17C72" w:rsidRDefault="00953B1F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Программные средства для регистрации ввода с клавиатуры можно разделить на две подгруппы – работающие в режиме пользователя и работающие в режиме ядра. Те, которые работают в режиме ядра, имеют свои преимущества и недостатки: они сложно обнаруживаются программными средствами, однако их работа связана с созданием драйвера. Это вносит некоторые особенности в процесс развёртывания такого программного обеспечения на целевой системе: для установки драйвера нужны права администратора, в новых версиях </w:t>
      </w:r>
      <w:r w:rsidR="00C477DC" w:rsidRPr="00F17C72">
        <w:rPr>
          <w:sz w:val="28"/>
          <w:szCs w:val="28"/>
        </w:rPr>
        <w:t>операционной системы</w:t>
      </w:r>
      <w:r w:rsidRPr="00F17C72">
        <w:rPr>
          <w:sz w:val="28"/>
          <w:szCs w:val="28"/>
        </w:rPr>
        <w:t xml:space="preserve"> драйвер должен пройти сертификацию</w:t>
      </w:r>
      <w:r w:rsidR="00C477DC" w:rsidRPr="00F17C72">
        <w:rPr>
          <w:sz w:val="28"/>
          <w:szCs w:val="28"/>
        </w:rPr>
        <w:t>. Кроме того,</w:t>
      </w:r>
      <w:r w:rsidRPr="00F17C72">
        <w:rPr>
          <w:sz w:val="28"/>
          <w:szCs w:val="28"/>
        </w:rPr>
        <w:t xml:space="preserve">  создание драйвера требует высокой квалификации программиста</w:t>
      </w:r>
      <w:r w:rsidR="00C477DC" w:rsidRPr="00F17C72">
        <w:rPr>
          <w:sz w:val="28"/>
          <w:szCs w:val="28"/>
        </w:rPr>
        <w:t xml:space="preserve">, также </w:t>
      </w:r>
      <w:r w:rsidRPr="00F17C72">
        <w:rPr>
          <w:sz w:val="28"/>
          <w:szCs w:val="28"/>
        </w:rPr>
        <w:t xml:space="preserve">они легко обходятся экранными клавиатурами. В </w:t>
      </w:r>
      <w:r w:rsidR="00C477DC" w:rsidRPr="00F17C72">
        <w:rPr>
          <w:sz w:val="28"/>
          <w:szCs w:val="28"/>
        </w:rPr>
        <w:t>целом</w:t>
      </w:r>
      <w:r w:rsidRPr="00F17C72">
        <w:rPr>
          <w:sz w:val="28"/>
          <w:szCs w:val="28"/>
        </w:rPr>
        <w:t>, процесс создания программного обеспечения для регистрации ввода, работающего в режиме ядра, выходит за рамки этой статьи. В этой статье внимани</w:t>
      </w:r>
      <w:r w:rsidR="00C477DC" w:rsidRPr="00F17C72">
        <w:rPr>
          <w:sz w:val="28"/>
          <w:szCs w:val="28"/>
        </w:rPr>
        <w:t>е</w:t>
      </w:r>
      <w:r w:rsidRPr="00F17C72">
        <w:rPr>
          <w:sz w:val="28"/>
          <w:szCs w:val="28"/>
        </w:rPr>
        <w:t xml:space="preserve"> уделено </w:t>
      </w:r>
      <w:r w:rsidRPr="00F17C72">
        <w:rPr>
          <w:sz w:val="28"/>
          <w:szCs w:val="28"/>
        </w:rPr>
        <w:lastRenderedPageBreak/>
        <w:t>созданию программно</w:t>
      </w:r>
      <w:r w:rsidR="00C477DC" w:rsidRPr="00F17C72">
        <w:rPr>
          <w:sz w:val="28"/>
          <w:szCs w:val="28"/>
        </w:rPr>
        <w:t>го</w:t>
      </w:r>
      <w:r w:rsidRPr="00F17C72">
        <w:rPr>
          <w:sz w:val="28"/>
          <w:szCs w:val="28"/>
        </w:rPr>
        <w:t xml:space="preserve"> обеспечени</w:t>
      </w:r>
      <w:r w:rsidR="00C477DC" w:rsidRPr="00F17C72">
        <w:rPr>
          <w:sz w:val="28"/>
          <w:szCs w:val="28"/>
        </w:rPr>
        <w:t>я</w:t>
      </w:r>
      <w:r w:rsidRPr="00F17C72">
        <w:rPr>
          <w:sz w:val="28"/>
          <w:szCs w:val="28"/>
        </w:rPr>
        <w:t>, работающе</w:t>
      </w:r>
      <w:r w:rsidR="00C477DC" w:rsidRPr="00F17C72">
        <w:rPr>
          <w:sz w:val="28"/>
          <w:szCs w:val="28"/>
        </w:rPr>
        <w:t>го</w:t>
      </w:r>
      <w:r w:rsidRPr="00F17C72">
        <w:rPr>
          <w:sz w:val="28"/>
          <w:szCs w:val="28"/>
        </w:rPr>
        <w:t xml:space="preserve"> в пользовательском режиме.</w:t>
      </w:r>
    </w:p>
    <w:p w14:paraId="75D138B4" w14:textId="77777777" w:rsidR="00953B1F" w:rsidRPr="00F17C72" w:rsidRDefault="00C477DC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>В исследовании р</w:t>
      </w:r>
      <w:r w:rsidR="00953B1F" w:rsidRPr="00F17C72">
        <w:rPr>
          <w:sz w:val="28"/>
          <w:szCs w:val="28"/>
        </w:rPr>
        <w:t>ассмотр</w:t>
      </w:r>
      <w:r w:rsidRPr="00F17C72">
        <w:rPr>
          <w:sz w:val="28"/>
          <w:szCs w:val="28"/>
        </w:rPr>
        <w:t>ены</w:t>
      </w:r>
      <w:r w:rsidR="00953B1F" w:rsidRPr="00F17C72">
        <w:rPr>
          <w:sz w:val="28"/>
          <w:szCs w:val="28"/>
        </w:rPr>
        <w:t xml:space="preserve"> некоторые варианты реализации программных закладок (</w:t>
      </w:r>
      <w:proofErr w:type="spellStart"/>
      <w:r w:rsidR="00953B1F" w:rsidRPr="00F17C72">
        <w:rPr>
          <w:sz w:val="28"/>
          <w:szCs w:val="28"/>
        </w:rPr>
        <w:t>кейлоггеров</w:t>
      </w:r>
      <w:proofErr w:type="spellEnd"/>
      <w:r w:rsidR="00953B1F" w:rsidRPr="00F17C72">
        <w:rPr>
          <w:sz w:val="28"/>
          <w:szCs w:val="28"/>
        </w:rPr>
        <w:t>), работающих в режиме пользователя. Программная закладка – это внесенные в программное обеспечение функциональные объекты, которые при определенных условиях (входных данных) инициируют выполнение не описанных в документации функций, позволяющих осуществлять несанкционированные воздействия на информацию</w:t>
      </w:r>
      <w:r w:rsidR="000F0CFE" w:rsidRPr="00F17C72">
        <w:rPr>
          <w:sz w:val="28"/>
          <w:szCs w:val="28"/>
        </w:rPr>
        <w:t xml:space="preserve"> [</w:t>
      </w:r>
      <w:r w:rsidR="000F0CFE" w:rsidRPr="00EB7A3F">
        <w:rPr>
          <w:sz w:val="28"/>
          <w:szCs w:val="28"/>
        </w:rPr>
        <w:t>4</w:t>
      </w:r>
      <w:r w:rsidR="000F0CFE" w:rsidRPr="00F17C72">
        <w:rPr>
          <w:sz w:val="28"/>
          <w:szCs w:val="28"/>
        </w:rPr>
        <w:t>]</w:t>
      </w:r>
      <w:r w:rsidR="00953B1F" w:rsidRPr="00F17C72">
        <w:rPr>
          <w:sz w:val="28"/>
          <w:szCs w:val="28"/>
        </w:rPr>
        <w:t>. Присутствие программных закладок в информационных системах представляет собой серьезную потенциальную опасность. Внедрение и функционирование программной закладки в компьютере носит латентный характер [</w:t>
      </w:r>
      <w:r w:rsidR="00401D8B" w:rsidRPr="00F17C72">
        <w:rPr>
          <w:sz w:val="28"/>
          <w:szCs w:val="28"/>
        </w:rPr>
        <w:t>1</w:t>
      </w:r>
      <w:r w:rsidR="00953B1F" w:rsidRPr="00F17C72">
        <w:rPr>
          <w:sz w:val="28"/>
          <w:szCs w:val="28"/>
        </w:rPr>
        <w:t>].</w:t>
      </w:r>
    </w:p>
    <w:p w14:paraId="76794E5E" w14:textId="77777777" w:rsidR="00953B1F" w:rsidRPr="00F17C72" w:rsidRDefault="00953B1F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>Самым простым и часто используемым можно считать вариант реализации, устанавливающий ловушку (</w:t>
      </w:r>
      <w:r w:rsidRPr="00F17C72">
        <w:rPr>
          <w:i/>
          <w:iCs/>
          <w:sz w:val="28"/>
          <w:szCs w:val="28"/>
        </w:rPr>
        <w:t xml:space="preserve">хук, </w:t>
      </w:r>
      <w:proofErr w:type="spellStart"/>
      <w:r w:rsidRPr="00F17C72">
        <w:rPr>
          <w:i/>
          <w:iCs/>
          <w:sz w:val="28"/>
          <w:szCs w:val="28"/>
        </w:rPr>
        <w:t>hook</w:t>
      </w:r>
      <w:proofErr w:type="spellEnd"/>
      <w:r w:rsidRPr="00F17C72">
        <w:rPr>
          <w:sz w:val="28"/>
          <w:szCs w:val="28"/>
        </w:rPr>
        <w:t xml:space="preserve">), на сообщения от клавиатуры для всех потоков системы. Суть метода заключается в том, что </w:t>
      </w:r>
      <w:proofErr w:type="spellStart"/>
      <w:r w:rsidRPr="00F17C72">
        <w:rPr>
          <w:sz w:val="28"/>
          <w:szCs w:val="28"/>
        </w:rPr>
        <w:t>кейлоггер</w:t>
      </w:r>
      <w:proofErr w:type="spellEnd"/>
      <w:r w:rsidRPr="00F17C72">
        <w:rPr>
          <w:sz w:val="28"/>
          <w:szCs w:val="28"/>
        </w:rPr>
        <w:t xml:space="preserve"> устанавливает фильтрующую функцию-ловушку, посредством вызова функции </w:t>
      </w:r>
      <w:proofErr w:type="spellStart"/>
      <w:r w:rsidRPr="00F17C72">
        <w:rPr>
          <w:sz w:val="28"/>
          <w:szCs w:val="28"/>
        </w:rPr>
        <w:t>SetWindowsHookEx</w:t>
      </w:r>
      <w:proofErr w:type="spellEnd"/>
      <w:r w:rsidRPr="00F17C72">
        <w:rPr>
          <w:sz w:val="28"/>
          <w:szCs w:val="28"/>
        </w:rPr>
        <w:t xml:space="preserve">(). Сама функция ловушка, как правило, находится в отдельной динамически загружаемой библиотеке. При выборке сообщений от клавиатуры из очереди сообщений потока, система вызовет установленную функцию-ловушку. К достоинствам такого метода стоит отнести простоту реализации. Но он обладает и массой недостатков. Во первых, по причине внедрения во все процессы, ожидающие сообщений от клавиатуры, его легко обнаружить. Во вторых, такой метод не сработает для всех процессов системы, если </w:t>
      </w:r>
      <w:proofErr w:type="spellStart"/>
      <w:r w:rsidRPr="00F17C72">
        <w:rPr>
          <w:sz w:val="28"/>
          <w:szCs w:val="28"/>
        </w:rPr>
        <w:t>кейлоггер</w:t>
      </w:r>
      <w:proofErr w:type="spellEnd"/>
      <w:r w:rsidRPr="00F17C72">
        <w:rPr>
          <w:sz w:val="28"/>
          <w:szCs w:val="28"/>
        </w:rPr>
        <w:t xml:space="preserve"> запущен от имени пользователя, обладающего малыми привилегиями.  В третьих, при неправильной или не качественной реализации функции-ловушки, </w:t>
      </w:r>
      <w:proofErr w:type="spellStart"/>
      <w:r w:rsidRPr="00F17C72">
        <w:rPr>
          <w:sz w:val="28"/>
          <w:szCs w:val="28"/>
        </w:rPr>
        <w:t>кейлоггер</w:t>
      </w:r>
      <w:proofErr w:type="spellEnd"/>
      <w:r w:rsidRPr="00F17C72">
        <w:rPr>
          <w:sz w:val="28"/>
          <w:szCs w:val="28"/>
        </w:rPr>
        <w:t xml:space="preserve"> может создавать ощутимые для пользователя задержки при вводе. В четвёртых, перехват данных о вводе для </w:t>
      </w:r>
      <w:r w:rsidRPr="00F17C72">
        <w:rPr>
          <w:sz w:val="28"/>
          <w:szCs w:val="28"/>
        </w:rPr>
        <w:lastRenderedPageBreak/>
        <w:t xml:space="preserve">приложений, использующих более низкоуровневые методы, будет невозможен. </w:t>
      </w:r>
    </w:p>
    <w:p w14:paraId="26C06B74" w14:textId="77777777" w:rsidR="00953B1F" w:rsidRPr="00F17C72" w:rsidRDefault="00953B1F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Вторым по популярности методом реализации </w:t>
      </w:r>
      <w:proofErr w:type="spellStart"/>
      <w:r w:rsidRPr="00F17C72">
        <w:rPr>
          <w:sz w:val="28"/>
          <w:szCs w:val="28"/>
        </w:rPr>
        <w:t>кейлоггеров</w:t>
      </w:r>
      <w:proofErr w:type="spellEnd"/>
      <w:r w:rsidRPr="00F17C72">
        <w:rPr>
          <w:sz w:val="28"/>
          <w:szCs w:val="28"/>
        </w:rPr>
        <w:t xml:space="preserve">, является циклический опрос состояния клавиатуры посредством функций </w:t>
      </w:r>
      <w:proofErr w:type="spellStart"/>
      <w:r w:rsidRPr="00F17C72">
        <w:rPr>
          <w:sz w:val="28"/>
          <w:szCs w:val="28"/>
        </w:rPr>
        <w:t>GetAsynсKeyState</w:t>
      </w:r>
      <w:proofErr w:type="spellEnd"/>
      <w:r w:rsidRPr="00F17C72">
        <w:rPr>
          <w:sz w:val="28"/>
          <w:szCs w:val="28"/>
        </w:rPr>
        <w:t xml:space="preserve">() либо </w:t>
      </w:r>
      <w:proofErr w:type="spellStart"/>
      <w:r w:rsidRPr="00F17C72">
        <w:rPr>
          <w:sz w:val="28"/>
          <w:szCs w:val="28"/>
        </w:rPr>
        <w:t>GetKeyState</w:t>
      </w:r>
      <w:proofErr w:type="spellEnd"/>
      <w:r w:rsidRPr="00F17C72">
        <w:rPr>
          <w:sz w:val="28"/>
          <w:szCs w:val="28"/>
        </w:rPr>
        <w:t>(), возвращающих массив, описывающий состояние клавиатуры. Анализируя массив, можно понять, какие клавиши были нажаты. Это предельно простой метод реализации, не требующий создания функции-ловушки и загружаемой динамической библиотеки. Достаточно лишь опрашивать клавиатуру с определённой частотой. Однако у этого метода есть серьёзные недостатки.</w:t>
      </w:r>
      <w:r w:rsidRPr="00F17C72">
        <w:rPr>
          <w:rFonts w:eastAsia="MS Mincho"/>
          <w:sz w:val="28"/>
          <w:szCs w:val="28"/>
        </w:rPr>
        <w:t> </w:t>
      </w:r>
      <w:r w:rsidRPr="00F17C72">
        <w:rPr>
          <w:sz w:val="28"/>
          <w:szCs w:val="28"/>
        </w:rPr>
        <w:t xml:space="preserve">Во-первых, в связи с тем, что опрос производится с определённой периодичностью, возможны пропуски. Во-вторых – велика возможность обнаружения программы. Достаточно производить мониторинг процессов, опрашивающих состояние клавиатуры с большой частотой. В третьих, такой метод может создавать большую нагрузку на процессор </w:t>
      </w:r>
      <w:r w:rsidR="00C477DC" w:rsidRPr="00F17C72">
        <w:rPr>
          <w:sz w:val="28"/>
          <w:szCs w:val="28"/>
        </w:rPr>
        <w:t>персонального компьютера</w:t>
      </w:r>
      <w:r w:rsidRPr="00F17C72">
        <w:rPr>
          <w:sz w:val="28"/>
          <w:szCs w:val="28"/>
        </w:rPr>
        <w:t>, если программа производит опрос клавиатуры со слишком большой частотой.</w:t>
      </w:r>
    </w:p>
    <w:p w14:paraId="3EE70BFF" w14:textId="77777777" w:rsidR="00953B1F" w:rsidRPr="00F17C72" w:rsidRDefault="00953B1F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Третьим методом реализации программного обеспечения для мониторинга ввода с клавиатуры, является метод внедрения в процесс и перехвата функций обработки сообщений </w:t>
      </w:r>
      <w:proofErr w:type="spellStart"/>
      <w:r w:rsidRPr="00F17C72">
        <w:rPr>
          <w:sz w:val="28"/>
          <w:szCs w:val="28"/>
        </w:rPr>
        <w:t>GetMessage</w:t>
      </w:r>
      <w:proofErr w:type="spellEnd"/>
      <w:r w:rsidRPr="00F17C72">
        <w:rPr>
          <w:sz w:val="28"/>
          <w:szCs w:val="28"/>
        </w:rPr>
        <w:t xml:space="preserve">() и </w:t>
      </w:r>
      <w:proofErr w:type="spellStart"/>
      <w:r w:rsidRPr="00F17C72">
        <w:rPr>
          <w:sz w:val="28"/>
          <w:szCs w:val="28"/>
        </w:rPr>
        <w:t>PeekMessage</w:t>
      </w:r>
      <w:proofErr w:type="spellEnd"/>
      <w:r w:rsidRPr="00F17C72">
        <w:rPr>
          <w:sz w:val="28"/>
          <w:szCs w:val="28"/>
        </w:rPr>
        <w:t xml:space="preserve">() из динамически загружаемой библиотеки user32.dll. Чаще всего применяется метод внедрения, называемый </w:t>
      </w:r>
      <w:proofErr w:type="spellStart"/>
      <w:r w:rsidRPr="00F17C72">
        <w:rPr>
          <w:iCs/>
          <w:sz w:val="28"/>
          <w:szCs w:val="28"/>
        </w:rPr>
        <w:t>сплайсингом</w:t>
      </w:r>
      <w:proofErr w:type="spellEnd"/>
      <w:r w:rsidRPr="00F17C72">
        <w:rPr>
          <w:i/>
          <w:iCs/>
          <w:sz w:val="28"/>
          <w:szCs w:val="28"/>
        </w:rPr>
        <w:t>,</w:t>
      </w:r>
      <w:r w:rsidRPr="00F17C72">
        <w:rPr>
          <w:sz w:val="28"/>
          <w:szCs w:val="28"/>
        </w:rPr>
        <w:t xml:space="preserve"> либо подмена адресов функций в таблице импорта (IAT), перехват функции </w:t>
      </w:r>
      <w:proofErr w:type="spellStart"/>
      <w:r w:rsidRPr="00F17C72">
        <w:rPr>
          <w:sz w:val="28"/>
          <w:szCs w:val="28"/>
        </w:rPr>
        <w:t>GetProcAddress</w:t>
      </w:r>
      <w:proofErr w:type="spellEnd"/>
      <w:r w:rsidRPr="00F17C72">
        <w:rPr>
          <w:sz w:val="28"/>
          <w:szCs w:val="28"/>
        </w:rPr>
        <w:t>()</w:t>
      </w:r>
      <w:r w:rsidR="00C477DC" w:rsidRPr="00F17C72">
        <w:rPr>
          <w:sz w:val="28"/>
          <w:szCs w:val="28"/>
        </w:rPr>
        <w:t>.</w:t>
      </w:r>
      <w:r w:rsidRPr="00F17C72">
        <w:rPr>
          <w:sz w:val="28"/>
          <w:szCs w:val="28"/>
        </w:rPr>
        <w:t xml:space="preserve"> Сам </w:t>
      </w:r>
      <w:proofErr w:type="spellStart"/>
      <w:r w:rsidRPr="00F17C72">
        <w:rPr>
          <w:sz w:val="28"/>
          <w:szCs w:val="28"/>
        </w:rPr>
        <w:t>кейлоггер</w:t>
      </w:r>
      <w:proofErr w:type="spellEnd"/>
      <w:r w:rsidRPr="00F17C72">
        <w:rPr>
          <w:sz w:val="28"/>
          <w:szCs w:val="28"/>
        </w:rPr>
        <w:t xml:space="preserve"> может реализовываться в виде динамически загружаемой библиотеки или посредством непосредственного внедрения кода в процесс. При вызове функции для извлечения сообщения из очереди сообщений, этот вызов на самом деле переходит к коду функции-перехватчика. Если сообщение является сообщением от клавиатуры, информация о сообщении извлекается из параметров сообщения, должным </w:t>
      </w:r>
      <w:r w:rsidRPr="00F17C72">
        <w:rPr>
          <w:sz w:val="28"/>
          <w:szCs w:val="28"/>
        </w:rPr>
        <w:lastRenderedPageBreak/>
        <w:t xml:space="preserve">образом обрабатывается и протоколируется </w:t>
      </w:r>
      <w:proofErr w:type="spellStart"/>
      <w:r w:rsidRPr="00F17C72">
        <w:rPr>
          <w:sz w:val="28"/>
          <w:szCs w:val="28"/>
        </w:rPr>
        <w:t>кейлоггером</w:t>
      </w:r>
      <w:proofErr w:type="spellEnd"/>
      <w:r w:rsidRPr="00F17C72">
        <w:rPr>
          <w:sz w:val="28"/>
          <w:szCs w:val="28"/>
        </w:rPr>
        <w:t xml:space="preserve">. Это достаточно эффективный метод реализации, в виду относительной сложности реализации не часто применяющийся, и из-за этого и не так легко обнаруживающийся. От него не спасают и экранные клавиатуры.  Как правило, для развёртывания такого </w:t>
      </w:r>
      <w:proofErr w:type="spellStart"/>
      <w:r w:rsidRPr="00F17C72">
        <w:rPr>
          <w:sz w:val="28"/>
          <w:szCs w:val="28"/>
        </w:rPr>
        <w:t>кейлоггера</w:t>
      </w:r>
      <w:proofErr w:type="spellEnd"/>
      <w:r w:rsidRPr="00F17C72">
        <w:rPr>
          <w:sz w:val="28"/>
          <w:szCs w:val="28"/>
        </w:rPr>
        <w:t xml:space="preserve"> могут потребоваться права администратора на системе, в виду внедрения кода во все процессы, ожидающие ввода с клавиатуры, что является недостатком. Просто заметить, что этот метод наследует много недостатков первого метода в виду близости двух этих методов: лёгкость обнаружения, невозможность перехвата во всех приложениях.</w:t>
      </w:r>
    </w:p>
    <w:p w14:paraId="40C3FAB9" w14:textId="77777777" w:rsidR="00953B1F" w:rsidRPr="00F17C72" w:rsidRDefault="00953B1F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>Ещё одним методом является использование модели прямого ввода (</w:t>
      </w:r>
      <w:proofErr w:type="spellStart"/>
      <w:r w:rsidRPr="00F17C72">
        <w:rPr>
          <w:sz w:val="28"/>
          <w:szCs w:val="28"/>
        </w:rPr>
        <w:t>Raw</w:t>
      </w:r>
      <w:proofErr w:type="spellEnd"/>
      <w:r w:rsidRPr="00F17C72">
        <w:rPr>
          <w:sz w:val="28"/>
          <w:szCs w:val="28"/>
        </w:rPr>
        <w:t xml:space="preserve"> </w:t>
      </w:r>
      <w:proofErr w:type="spellStart"/>
      <w:r w:rsidRPr="00F17C72">
        <w:rPr>
          <w:sz w:val="28"/>
          <w:szCs w:val="28"/>
        </w:rPr>
        <w:t>Input</w:t>
      </w:r>
      <w:proofErr w:type="spellEnd"/>
      <w:r w:rsidRPr="00F17C72">
        <w:rPr>
          <w:sz w:val="28"/>
          <w:szCs w:val="28"/>
        </w:rPr>
        <w:t xml:space="preserve"> API), котор</w:t>
      </w:r>
      <w:r w:rsidR="00C477DC" w:rsidRPr="00F17C72">
        <w:rPr>
          <w:sz w:val="28"/>
          <w:szCs w:val="28"/>
        </w:rPr>
        <w:t>ый является предметом данного исследования</w:t>
      </w:r>
      <w:r w:rsidRPr="00F17C72">
        <w:rPr>
          <w:sz w:val="28"/>
          <w:szCs w:val="28"/>
        </w:rPr>
        <w:t xml:space="preserve">. Единственным очевидным недостатком является, присущая всем методам реализации </w:t>
      </w:r>
      <w:proofErr w:type="spellStart"/>
      <w:r w:rsidRPr="00F17C72">
        <w:rPr>
          <w:sz w:val="28"/>
          <w:szCs w:val="28"/>
        </w:rPr>
        <w:t>кейлоггеров</w:t>
      </w:r>
      <w:proofErr w:type="spellEnd"/>
      <w:r w:rsidRPr="00F17C72">
        <w:rPr>
          <w:sz w:val="28"/>
          <w:szCs w:val="28"/>
        </w:rPr>
        <w:t xml:space="preserve"> пользовательского режима, относительная лёгкость обнаружения, так как приложение должно указать свою заинтересованность в сообщениях WM_INPUT – по умолчанию приложения не получают этого сообщения. Однако на практике, этот метод реализации пока не является достаточно распространённым, поэтому далеко не все средства обнаружения такого рода программного обеспечения способны обнаружить такой </w:t>
      </w:r>
      <w:proofErr w:type="spellStart"/>
      <w:r w:rsidRPr="00F17C72">
        <w:rPr>
          <w:sz w:val="28"/>
          <w:szCs w:val="28"/>
        </w:rPr>
        <w:t>кейлоггер</w:t>
      </w:r>
      <w:proofErr w:type="spellEnd"/>
      <w:r w:rsidRPr="00F17C72">
        <w:rPr>
          <w:sz w:val="28"/>
          <w:szCs w:val="28"/>
        </w:rPr>
        <w:t xml:space="preserve">. Так же развёртывание такого </w:t>
      </w:r>
      <w:proofErr w:type="spellStart"/>
      <w:r w:rsidRPr="00F17C72">
        <w:rPr>
          <w:sz w:val="28"/>
          <w:szCs w:val="28"/>
        </w:rPr>
        <w:t>кейлоггера</w:t>
      </w:r>
      <w:proofErr w:type="spellEnd"/>
      <w:r w:rsidRPr="00F17C72">
        <w:rPr>
          <w:sz w:val="28"/>
          <w:szCs w:val="28"/>
        </w:rPr>
        <w:t xml:space="preserve"> не требует полномочий администратора на целевой системе, не требует создания кода, внедряющегося в другие процессы, такой </w:t>
      </w:r>
      <w:proofErr w:type="spellStart"/>
      <w:r w:rsidRPr="00F17C72">
        <w:rPr>
          <w:sz w:val="28"/>
          <w:szCs w:val="28"/>
        </w:rPr>
        <w:t>кейлоггер</w:t>
      </w:r>
      <w:proofErr w:type="spellEnd"/>
      <w:r w:rsidRPr="00F17C72">
        <w:rPr>
          <w:sz w:val="28"/>
          <w:szCs w:val="28"/>
        </w:rPr>
        <w:t xml:space="preserve"> не производит большой нагрузки на систему и не обходится экранными клавиатурами. В свете вышесказанного, он является предпочтительным методом реализации </w:t>
      </w:r>
      <w:proofErr w:type="spellStart"/>
      <w:r w:rsidRPr="00F17C72">
        <w:rPr>
          <w:sz w:val="28"/>
          <w:szCs w:val="28"/>
        </w:rPr>
        <w:t>кейлоггера</w:t>
      </w:r>
      <w:proofErr w:type="spellEnd"/>
      <w:r w:rsidRPr="00F17C72">
        <w:rPr>
          <w:sz w:val="28"/>
          <w:szCs w:val="28"/>
        </w:rPr>
        <w:t xml:space="preserve"> пользовательского режима.</w:t>
      </w:r>
    </w:p>
    <w:p w14:paraId="397650D1" w14:textId="77777777" w:rsidR="00B3196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Современные операционные системы корпорации Microsoft серии </w:t>
      </w:r>
      <w:proofErr w:type="spellStart"/>
      <w:r w:rsidRPr="00F17C72">
        <w:rPr>
          <w:sz w:val="28"/>
          <w:szCs w:val="28"/>
        </w:rPr>
        <w:t>Windows</w:t>
      </w:r>
      <w:proofErr w:type="spellEnd"/>
      <w:r w:rsidRPr="00F17C72">
        <w:rPr>
          <w:sz w:val="28"/>
          <w:szCs w:val="28"/>
        </w:rPr>
        <w:t xml:space="preserve"> обладают достаточно широким набором программных интерфейсов для доступа к устройствам ввода. Среди них изначально </w:t>
      </w:r>
      <w:r w:rsidRPr="00F17C72">
        <w:rPr>
          <w:sz w:val="28"/>
          <w:szCs w:val="28"/>
        </w:rPr>
        <w:lastRenderedPageBreak/>
        <w:t xml:space="preserve">родной для ОС </w:t>
      </w:r>
      <w:proofErr w:type="spellStart"/>
      <w:r w:rsidRPr="00F17C72">
        <w:rPr>
          <w:sz w:val="28"/>
          <w:szCs w:val="28"/>
        </w:rPr>
        <w:t>Windows</w:t>
      </w:r>
      <w:proofErr w:type="spellEnd"/>
      <w:r w:rsidRPr="00F17C72">
        <w:rPr>
          <w:sz w:val="28"/>
          <w:szCs w:val="28"/>
        </w:rPr>
        <w:t xml:space="preserve"> </w:t>
      </w:r>
      <w:proofErr w:type="spellStart"/>
      <w:r w:rsidRPr="00F17C72">
        <w:rPr>
          <w:sz w:val="28"/>
          <w:szCs w:val="28"/>
        </w:rPr>
        <w:t>Windows</w:t>
      </w:r>
      <w:proofErr w:type="spellEnd"/>
      <w:r w:rsidRPr="00F17C72">
        <w:rPr>
          <w:sz w:val="28"/>
          <w:szCs w:val="28"/>
        </w:rPr>
        <w:t xml:space="preserve"> </w:t>
      </w:r>
      <w:proofErr w:type="spellStart"/>
      <w:r w:rsidRPr="00F17C72">
        <w:rPr>
          <w:sz w:val="28"/>
          <w:szCs w:val="28"/>
        </w:rPr>
        <w:t>Messaging</w:t>
      </w:r>
      <w:proofErr w:type="spellEnd"/>
      <w:r w:rsidRPr="00F17C72">
        <w:rPr>
          <w:sz w:val="28"/>
          <w:szCs w:val="28"/>
        </w:rPr>
        <w:t xml:space="preserve">, часть </w:t>
      </w:r>
      <w:proofErr w:type="spellStart"/>
      <w:r w:rsidRPr="00F17C72">
        <w:rPr>
          <w:sz w:val="28"/>
          <w:szCs w:val="28"/>
        </w:rPr>
        <w:t>DirectX</w:t>
      </w:r>
      <w:proofErr w:type="spellEnd"/>
      <w:r w:rsidRPr="00F17C72">
        <w:rPr>
          <w:sz w:val="28"/>
          <w:szCs w:val="28"/>
        </w:rPr>
        <w:t xml:space="preserve"> – </w:t>
      </w:r>
      <w:proofErr w:type="spellStart"/>
      <w:r w:rsidRPr="00F17C72">
        <w:rPr>
          <w:sz w:val="28"/>
          <w:szCs w:val="28"/>
        </w:rPr>
        <w:t>DirectInput</w:t>
      </w:r>
      <w:proofErr w:type="spellEnd"/>
      <w:r w:rsidRPr="00F17C72">
        <w:rPr>
          <w:sz w:val="28"/>
          <w:szCs w:val="28"/>
        </w:rPr>
        <w:t xml:space="preserve"> и, появившийся в </w:t>
      </w:r>
      <w:proofErr w:type="spellStart"/>
      <w:r w:rsidRPr="00F17C72">
        <w:rPr>
          <w:sz w:val="28"/>
          <w:szCs w:val="28"/>
        </w:rPr>
        <w:t>Windows</w:t>
      </w:r>
      <w:proofErr w:type="spellEnd"/>
      <w:r w:rsidRPr="00F17C72">
        <w:rPr>
          <w:sz w:val="28"/>
          <w:szCs w:val="28"/>
        </w:rPr>
        <w:t xml:space="preserve"> XP </w:t>
      </w:r>
      <w:proofErr w:type="spellStart"/>
      <w:r w:rsidRPr="00F17C72">
        <w:rPr>
          <w:sz w:val="28"/>
          <w:szCs w:val="28"/>
        </w:rPr>
        <w:t>Raw</w:t>
      </w:r>
      <w:proofErr w:type="spellEnd"/>
      <w:r w:rsidRPr="00F17C72">
        <w:rPr>
          <w:sz w:val="28"/>
          <w:szCs w:val="28"/>
        </w:rPr>
        <w:t xml:space="preserve"> </w:t>
      </w:r>
      <w:proofErr w:type="spellStart"/>
      <w:r w:rsidRPr="00F17C72">
        <w:rPr>
          <w:sz w:val="28"/>
          <w:szCs w:val="28"/>
        </w:rPr>
        <w:t>Input</w:t>
      </w:r>
      <w:proofErr w:type="spellEnd"/>
      <w:r w:rsidRPr="00F17C72">
        <w:rPr>
          <w:sz w:val="28"/>
          <w:szCs w:val="28"/>
        </w:rPr>
        <w:t xml:space="preserve"> API – </w:t>
      </w:r>
      <w:r w:rsidRPr="00F17C72">
        <w:rPr>
          <w:iCs/>
          <w:sz w:val="28"/>
          <w:szCs w:val="28"/>
        </w:rPr>
        <w:t>программный интерфейс прямого доступа к устройствам ввода</w:t>
      </w:r>
      <w:r w:rsidR="00BC15A3" w:rsidRPr="00F17C72">
        <w:rPr>
          <w:iCs/>
          <w:sz w:val="28"/>
          <w:szCs w:val="28"/>
        </w:rPr>
        <w:t xml:space="preserve">, который </w:t>
      </w:r>
      <w:r w:rsidRPr="00F17C72">
        <w:rPr>
          <w:sz w:val="28"/>
          <w:szCs w:val="28"/>
        </w:rPr>
        <w:t>представляет наибольший интерес в вопросах информационной безопасности</w:t>
      </w:r>
      <w:r w:rsidR="000F0CFE" w:rsidRPr="00F17C72">
        <w:rPr>
          <w:sz w:val="28"/>
          <w:szCs w:val="28"/>
        </w:rPr>
        <w:t xml:space="preserve"> [2]</w:t>
      </w:r>
      <w:r w:rsidRPr="00F17C72">
        <w:rPr>
          <w:sz w:val="28"/>
          <w:szCs w:val="28"/>
        </w:rPr>
        <w:t xml:space="preserve">. </w:t>
      </w:r>
    </w:p>
    <w:p w14:paraId="0B0731F4" w14:textId="77777777" w:rsidR="00B31960" w:rsidRPr="00F17C72" w:rsidRDefault="00B3196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iCs/>
          <w:sz w:val="28"/>
          <w:szCs w:val="28"/>
        </w:rPr>
        <w:t>Программный интерфейс прямого доступа к устройствам ввода</w:t>
      </w:r>
      <w:r w:rsidR="00F05AD0" w:rsidRPr="00F17C72">
        <w:rPr>
          <w:sz w:val="28"/>
          <w:szCs w:val="28"/>
        </w:rPr>
        <w:t xml:space="preserve"> среди всех вышеперечисленных является самым низкоуровневым. Это позволяет ему иметь некоторые преимущества по сравнению с другими способами доступа к устройствам ввода, теряя при этом ряд удобств в работе. Другие способы доступа к устройствам ввода так или иначе основываются на нём, однако его низкоуровневая природа придаёт ему большую гибкость. </w:t>
      </w:r>
    </w:p>
    <w:p w14:paraId="2E1410D1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17C72">
        <w:rPr>
          <w:sz w:val="28"/>
          <w:szCs w:val="28"/>
        </w:rPr>
        <w:t>Raw</w:t>
      </w:r>
      <w:proofErr w:type="spellEnd"/>
      <w:r w:rsidRPr="00F17C72">
        <w:rPr>
          <w:sz w:val="28"/>
          <w:szCs w:val="28"/>
        </w:rPr>
        <w:t xml:space="preserve"> </w:t>
      </w:r>
      <w:proofErr w:type="spellStart"/>
      <w:r w:rsidRPr="00F17C72">
        <w:rPr>
          <w:sz w:val="28"/>
          <w:szCs w:val="28"/>
        </w:rPr>
        <w:t>Input</w:t>
      </w:r>
      <w:proofErr w:type="spellEnd"/>
      <w:r w:rsidRPr="00F17C72">
        <w:rPr>
          <w:sz w:val="28"/>
          <w:szCs w:val="28"/>
        </w:rPr>
        <w:t xml:space="preserve"> API позволяет, например, обрабатывать в своём приложении несколько клавиатур и мышей как </w:t>
      </w:r>
      <w:r w:rsidRPr="00F17C72">
        <w:rPr>
          <w:iCs/>
          <w:sz w:val="28"/>
          <w:szCs w:val="28"/>
        </w:rPr>
        <w:t>различные</w:t>
      </w:r>
      <w:r w:rsidRPr="00F17C72">
        <w:rPr>
          <w:sz w:val="28"/>
          <w:szCs w:val="28"/>
        </w:rPr>
        <w:t xml:space="preserve"> устройства. </w:t>
      </w:r>
      <w:r w:rsidR="00B31960" w:rsidRPr="00F17C72">
        <w:rPr>
          <w:sz w:val="28"/>
          <w:szCs w:val="28"/>
        </w:rPr>
        <w:t xml:space="preserve">Очевидно, что </w:t>
      </w:r>
      <w:r w:rsidRPr="00F17C72">
        <w:rPr>
          <w:sz w:val="28"/>
          <w:szCs w:val="28"/>
        </w:rPr>
        <w:t xml:space="preserve">интерфейс </w:t>
      </w:r>
      <w:r w:rsidR="00B31960" w:rsidRPr="00F17C72">
        <w:rPr>
          <w:sz w:val="28"/>
          <w:szCs w:val="28"/>
        </w:rPr>
        <w:t xml:space="preserve">прямого </w:t>
      </w:r>
      <w:r w:rsidRPr="00F17C72">
        <w:rPr>
          <w:sz w:val="28"/>
          <w:szCs w:val="28"/>
        </w:rPr>
        <w:t>доступа состав</w:t>
      </w:r>
      <w:r w:rsidR="00B31960" w:rsidRPr="00F17C72">
        <w:rPr>
          <w:sz w:val="28"/>
          <w:szCs w:val="28"/>
        </w:rPr>
        <w:t>ляет</w:t>
      </w:r>
      <w:r w:rsidRPr="00F17C72">
        <w:rPr>
          <w:sz w:val="28"/>
          <w:szCs w:val="28"/>
        </w:rPr>
        <w:t xml:space="preserve"> конкуренцию </w:t>
      </w:r>
      <w:proofErr w:type="spellStart"/>
      <w:r w:rsidRPr="00F17C72">
        <w:rPr>
          <w:sz w:val="28"/>
          <w:szCs w:val="28"/>
        </w:rPr>
        <w:t>DirectInput</w:t>
      </w:r>
      <w:proofErr w:type="spellEnd"/>
      <w:r w:rsidRPr="00F17C72">
        <w:rPr>
          <w:sz w:val="28"/>
          <w:szCs w:val="28"/>
        </w:rPr>
        <w:t xml:space="preserve"> в среде разработчиков игровых и мультимедийных приложений, но в данно</w:t>
      </w:r>
      <w:r w:rsidR="00B31960" w:rsidRPr="00F17C72">
        <w:rPr>
          <w:sz w:val="28"/>
          <w:szCs w:val="28"/>
        </w:rPr>
        <w:t>м</w:t>
      </w:r>
      <w:r w:rsidRPr="00F17C72">
        <w:rPr>
          <w:sz w:val="28"/>
          <w:szCs w:val="28"/>
        </w:rPr>
        <w:t xml:space="preserve"> </w:t>
      </w:r>
      <w:r w:rsidR="00B31960" w:rsidRPr="00F17C72">
        <w:rPr>
          <w:sz w:val="28"/>
          <w:szCs w:val="28"/>
        </w:rPr>
        <w:t>исследовании</w:t>
      </w:r>
      <w:r w:rsidRPr="00F17C72">
        <w:rPr>
          <w:sz w:val="28"/>
          <w:szCs w:val="28"/>
        </w:rPr>
        <w:t xml:space="preserve"> нас этот вопрос не интересует. Нас интересует то, что этот интерфейс, работает надёжно и достаточно слабо блокируется другими приложениями. </w:t>
      </w:r>
      <w:r w:rsidR="000F0CFE" w:rsidRPr="00F17C72">
        <w:rPr>
          <w:sz w:val="28"/>
          <w:szCs w:val="28"/>
        </w:rPr>
        <w:t>Е</w:t>
      </w:r>
      <w:r w:rsidRPr="00F17C72">
        <w:rPr>
          <w:sz w:val="28"/>
          <w:szCs w:val="28"/>
        </w:rPr>
        <w:t xml:space="preserve">сли в программе в каком-либо виде используется регистрация ввода с клавиатуры (модель </w:t>
      </w:r>
      <w:proofErr w:type="spellStart"/>
      <w:r w:rsidRPr="00F17C72">
        <w:rPr>
          <w:sz w:val="28"/>
          <w:szCs w:val="28"/>
        </w:rPr>
        <w:t>Windows</w:t>
      </w:r>
      <w:proofErr w:type="spellEnd"/>
      <w:r w:rsidRPr="00F17C72">
        <w:rPr>
          <w:sz w:val="28"/>
          <w:szCs w:val="28"/>
        </w:rPr>
        <w:t xml:space="preserve"> </w:t>
      </w:r>
      <w:proofErr w:type="spellStart"/>
      <w:r w:rsidRPr="00F17C72">
        <w:rPr>
          <w:sz w:val="28"/>
          <w:szCs w:val="28"/>
        </w:rPr>
        <w:t>Messaging</w:t>
      </w:r>
      <w:proofErr w:type="spellEnd"/>
      <w:r w:rsidRPr="00F17C72">
        <w:rPr>
          <w:sz w:val="28"/>
          <w:szCs w:val="28"/>
        </w:rPr>
        <w:t xml:space="preserve">), то, после запуска приложения, использующего способ ввода </w:t>
      </w:r>
      <w:proofErr w:type="spellStart"/>
      <w:r w:rsidRPr="00F17C72">
        <w:rPr>
          <w:sz w:val="28"/>
          <w:szCs w:val="28"/>
        </w:rPr>
        <w:t>DirectInput</w:t>
      </w:r>
      <w:proofErr w:type="spellEnd"/>
      <w:r w:rsidRPr="00F17C72">
        <w:rPr>
          <w:sz w:val="28"/>
          <w:szCs w:val="28"/>
        </w:rPr>
        <w:t>,</w:t>
      </w:r>
      <w:r w:rsidR="00B31960" w:rsidRPr="00F17C72">
        <w:rPr>
          <w:sz w:val="28"/>
          <w:szCs w:val="28"/>
        </w:rPr>
        <w:t xml:space="preserve"> </w:t>
      </w:r>
      <w:r w:rsidRPr="00F17C72">
        <w:rPr>
          <w:sz w:val="28"/>
          <w:szCs w:val="28"/>
        </w:rPr>
        <w:t xml:space="preserve"> </w:t>
      </w:r>
      <w:r w:rsidR="00B31960" w:rsidRPr="00F17C72">
        <w:rPr>
          <w:sz w:val="28"/>
          <w:szCs w:val="28"/>
        </w:rPr>
        <w:t xml:space="preserve">наша </w:t>
      </w:r>
      <w:r w:rsidRPr="00F17C72">
        <w:rPr>
          <w:sz w:val="28"/>
          <w:szCs w:val="28"/>
        </w:rPr>
        <w:t xml:space="preserve">программа перестанет регистрировать ввод, поступающий в это приложение. С </w:t>
      </w:r>
      <w:r w:rsidR="00B31960" w:rsidRPr="00F17C72">
        <w:rPr>
          <w:sz w:val="28"/>
          <w:szCs w:val="28"/>
        </w:rPr>
        <w:t xml:space="preserve">программным интерфейсом прямого доступа </w:t>
      </w:r>
      <w:proofErr w:type="spellStart"/>
      <w:r w:rsidRPr="00F17C72">
        <w:rPr>
          <w:sz w:val="28"/>
          <w:szCs w:val="28"/>
        </w:rPr>
        <w:t>Raw</w:t>
      </w:r>
      <w:proofErr w:type="spellEnd"/>
      <w:r w:rsidRPr="00F17C72">
        <w:rPr>
          <w:sz w:val="28"/>
          <w:szCs w:val="28"/>
        </w:rPr>
        <w:t xml:space="preserve"> </w:t>
      </w:r>
      <w:proofErr w:type="spellStart"/>
      <w:r w:rsidRPr="00F17C72">
        <w:rPr>
          <w:sz w:val="28"/>
          <w:szCs w:val="28"/>
        </w:rPr>
        <w:t>Input</w:t>
      </w:r>
      <w:proofErr w:type="spellEnd"/>
      <w:r w:rsidRPr="00F17C72">
        <w:rPr>
          <w:sz w:val="28"/>
          <w:szCs w:val="28"/>
        </w:rPr>
        <w:t xml:space="preserve"> API такого не произойдёт</w:t>
      </w:r>
      <w:r w:rsidR="00B31960" w:rsidRPr="00F17C72">
        <w:rPr>
          <w:sz w:val="28"/>
          <w:szCs w:val="28"/>
        </w:rPr>
        <w:t xml:space="preserve"> в</w:t>
      </w:r>
      <w:r w:rsidRPr="00F17C72">
        <w:rPr>
          <w:sz w:val="28"/>
          <w:szCs w:val="28"/>
        </w:rPr>
        <w:t xml:space="preserve"> следствие его более низкоуровневой природы.</w:t>
      </w:r>
    </w:p>
    <w:p w14:paraId="52D5FE16" w14:textId="77777777" w:rsidR="00F05AD0" w:rsidRPr="00F17C72" w:rsidRDefault="00B3196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>Р</w:t>
      </w:r>
      <w:r w:rsidR="00F05AD0" w:rsidRPr="00F17C72">
        <w:rPr>
          <w:sz w:val="28"/>
          <w:szCs w:val="28"/>
        </w:rPr>
        <w:t xml:space="preserve">ассмотрим модель </w:t>
      </w:r>
      <w:r w:rsidRPr="00F17C72">
        <w:rPr>
          <w:sz w:val="28"/>
          <w:szCs w:val="28"/>
        </w:rPr>
        <w:t xml:space="preserve">работы программного интерфейса </w:t>
      </w:r>
      <w:r w:rsidR="00F05AD0" w:rsidRPr="00F17C72">
        <w:rPr>
          <w:sz w:val="28"/>
          <w:szCs w:val="28"/>
        </w:rPr>
        <w:t>прямого доступа к устройствам ввода подробнее.</w:t>
      </w:r>
    </w:p>
    <w:p w14:paraId="76817BDD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Ранее мышь и клавиатура генерировали данные о вводе. Операционная система скрывала данные непосредственно поступающие от устройства. Например, клавиатура при нажатии клавиши генерирует </w:t>
      </w:r>
      <w:r w:rsidRPr="00F17C72">
        <w:rPr>
          <w:sz w:val="28"/>
          <w:szCs w:val="28"/>
        </w:rPr>
        <w:lastRenderedPageBreak/>
        <w:t xml:space="preserve">специфичный для устройства </w:t>
      </w:r>
      <w:r w:rsidRPr="00F17C72">
        <w:rPr>
          <w:iCs/>
          <w:sz w:val="28"/>
          <w:szCs w:val="28"/>
        </w:rPr>
        <w:t>скан-код</w:t>
      </w:r>
      <w:r w:rsidRPr="00F17C72">
        <w:rPr>
          <w:sz w:val="28"/>
          <w:szCs w:val="28"/>
        </w:rPr>
        <w:t xml:space="preserve"> клавиши, но приложение получало вместо него </w:t>
      </w:r>
      <w:r w:rsidRPr="00F17C72">
        <w:rPr>
          <w:iCs/>
          <w:sz w:val="28"/>
          <w:szCs w:val="28"/>
        </w:rPr>
        <w:t>виртуальный код</w:t>
      </w:r>
      <w:r w:rsidRPr="00F17C72">
        <w:rPr>
          <w:sz w:val="28"/>
          <w:szCs w:val="28"/>
        </w:rPr>
        <w:t xml:space="preserve"> клавиши, стандартизированный в рамках операционной системы. Скрывая специфичную для устройства информацию, операционная система не давала возможности приложениям поддерживать новые типы устройств ввода и все их возможности. В такой ситуации приложению, для получения ввода с неподдерживаемых устройств, приходилось выполнять много лишней работы – открывать устройство, периодически опрашивать его, очень часто требовалось реализовать специализированный драйвер </w:t>
      </w:r>
      <w:r w:rsidR="000F0CFE" w:rsidRPr="00F17C72">
        <w:rPr>
          <w:sz w:val="28"/>
          <w:szCs w:val="28"/>
        </w:rPr>
        <w:t>[3]</w:t>
      </w:r>
      <w:r w:rsidRPr="00F17C72">
        <w:rPr>
          <w:sz w:val="28"/>
          <w:szCs w:val="28"/>
        </w:rPr>
        <w:t xml:space="preserve">. Интерфейс прямого доступа к устройствам ввода предоставляет программный интерфейс для простого доступа к низкоуровневым данным от устройств, включая клавиатуру и мышь. </w:t>
      </w:r>
    </w:p>
    <w:p w14:paraId="6079C060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Модель программного интерфейса прямого доступа к устройствам ввода отличается от изначальной модели доступа к данным от устройств ввода в </w:t>
      </w:r>
      <w:proofErr w:type="spellStart"/>
      <w:r w:rsidRPr="00F17C72">
        <w:rPr>
          <w:sz w:val="28"/>
          <w:szCs w:val="28"/>
        </w:rPr>
        <w:t>Windows</w:t>
      </w:r>
      <w:proofErr w:type="spellEnd"/>
      <w:r w:rsidRPr="00F17C72">
        <w:rPr>
          <w:sz w:val="28"/>
          <w:szCs w:val="28"/>
        </w:rPr>
        <w:t xml:space="preserve">. В изначальной модели приложение получало независимую от конкретного устройства ввода информацию с помощью таких сообщений, как </w:t>
      </w:r>
      <w:hyperlink r:id="rId8" w:history="1">
        <w:r w:rsidRPr="00F17C72">
          <w:rPr>
            <w:sz w:val="28"/>
            <w:szCs w:val="28"/>
          </w:rPr>
          <w:t>WM_CHAR</w:t>
        </w:r>
      </w:hyperlink>
      <w:r w:rsidRPr="00F17C72">
        <w:rPr>
          <w:sz w:val="28"/>
          <w:szCs w:val="28"/>
        </w:rPr>
        <w:t xml:space="preserve">, </w:t>
      </w:r>
      <w:hyperlink r:id="rId9" w:history="1">
        <w:r w:rsidRPr="00F17C72">
          <w:rPr>
            <w:sz w:val="28"/>
            <w:szCs w:val="28"/>
          </w:rPr>
          <w:t>WM_MOUSEMOVE</w:t>
        </w:r>
      </w:hyperlink>
      <w:r w:rsidRPr="00F17C72">
        <w:rPr>
          <w:sz w:val="28"/>
          <w:szCs w:val="28"/>
        </w:rPr>
        <w:t xml:space="preserve"> и </w:t>
      </w:r>
      <w:hyperlink r:id="rId10" w:history="1">
        <w:r w:rsidRPr="00F17C72">
          <w:rPr>
            <w:sz w:val="28"/>
            <w:szCs w:val="28"/>
          </w:rPr>
          <w:t>WM_APPCOMMAND</w:t>
        </w:r>
      </w:hyperlink>
      <w:r w:rsidRPr="00F17C72">
        <w:rPr>
          <w:sz w:val="28"/>
          <w:szCs w:val="28"/>
        </w:rPr>
        <w:t>. Для получения прямого доступа к устройству, приложение должно зарегистрировать устройства, от которых оно хочет получать информацию о вводе. Так же, приложение, которое получает информацию от устройств ввода напрямую, должно обрабатывать сообщение WM_INPUT.</w:t>
      </w:r>
    </w:p>
    <w:p w14:paraId="39D5FCB7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>Программный интерфейс прямого доступа к устройствам ввода имеет некоторые важные преимущества:</w:t>
      </w:r>
    </w:p>
    <w:p w14:paraId="614CCA27" w14:textId="77777777" w:rsidR="00F05AD0" w:rsidRPr="00F17C72" w:rsidRDefault="00F05AD0" w:rsidP="00F17C72">
      <w:pPr>
        <w:pStyle w:val="ListParagraph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72">
        <w:rPr>
          <w:rFonts w:ascii="Times New Roman" w:hAnsi="Times New Roman" w:cs="Times New Roman"/>
          <w:sz w:val="28"/>
          <w:szCs w:val="28"/>
        </w:rPr>
        <w:t>приложение не должно получать доступ или обнаруживать устройство;</w:t>
      </w:r>
    </w:p>
    <w:p w14:paraId="59F4138E" w14:textId="77777777" w:rsidR="00F05AD0" w:rsidRPr="00F17C72" w:rsidRDefault="00F05AD0" w:rsidP="00F17C72">
      <w:pPr>
        <w:pStyle w:val="ListParagraph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72">
        <w:rPr>
          <w:rFonts w:ascii="Times New Roman" w:hAnsi="Times New Roman" w:cs="Times New Roman"/>
          <w:sz w:val="28"/>
          <w:szCs w:val="28"/>
        </w:rPr>
        <w:t>приложение получает информацию напрямую от устройства и обрабатывает полученные данные как ему угодно;</w:t>
      </w:r>
    </w:p>
    <w:p w14:paraId="039F232E" w14:textId="77777777" w:rsidR="00F05AD0" w:rsidRPr="00F17C72" w:rsidRDefault="00F05AD0" w:rsidP="00F17C72">
      <w:pPr>
        <w:pStyle w:val="ListParagraph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72">
        <w:rPr>
          <w:rFonts w:ascii="Times New Roman" w:hAnsi="Times New Roman" w:cs="Times New Roman"/>
          <w:sz w:val="28"/>
          <w:szCs w:val="28"/>
        </w:rPr>
        <w:lastRenderedPageBreak/>
        <w:t>приложение может различить конкретное устройство ввода, даже если оно получает ввод от нескольких устройств одного типа</w:t>
      </w:r>
      <w:r w:rsidR="00B31960" w:rsidRPr="00F17C72">
        <w:rPr>
          <w:rFonts w:ascii="Times New Roman" w:hAnsi="Times New Roman" w:cs="Times New Roman"/>
          <w:sz w:val="28"/>
          <w:szCs w:val="28"/>
        </w:rPr>
        <w:t>;</w:t>
      </w:r>
      <w:r w:rsidRPr="00F17C72">
        <w:rPr>
          <w:rFonts w:ascii="Times New Roman" w:hAnsi="Times New Roman" w:cs="Times New Roman"/>
          <w:sz w:val="28"/>
          <w:szCs w:val="28"/>
        </w:rPr>
        <w:t xml:space="preserve"> </w:t>
      </w:r>
      <w:r w:rsidR="00B31960" w:rsidRPr="00F17C72">
        <w:rPr>
          <w:rFonts w:ascii="Times New Roman" w:hAnsi="Times New Roman" w:cs="Times New Roman"/>
          <w:sz w:val="28"/>
          <w:szCs w:val="28"/>
        </w:rPr>
        <w:t>н</w:t>
      </w:r>
      <w:r w:rsidRPr="00F17C72">
        <w:rPr>
          <w:rFonts w:ascii="Times New Roman" w:hAnsi="Times New Roman" w:cs="Times New Roman"/>
          <w:sz w:val="28"/>
          <w:szCs w:val="28"/>
        </w:rPr>
        <w:t>апример, обработать по-разному две одновременно подключенные компьютерные мыши;</w:t>
      </w:r>
    </w:p>
    <w:p w14:paraId="0B15411B" w14:textId="77777777" w:rsidR="00F05AD0" w:rsidRPr="00F17C72" w:rsidRDefault="00F05AD0" w:rsidP="00F17C72">
      <w:pPr>
        <w:pStyle w:val="ListParagraph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72">
        <w:rPr>
          <w:rFonts w:ascii="Times New Roman" w:hAnsi="Times New Roman" w:cs="Times New Roman"/>
          <w:sz w:val="28"/>
          <w:szCs w:val="28"/>
        </w:rPr>
        <w:t>приложение контролирует поступление данных от конкретного типа устройств или конкретного устройства;</w:t>
      </w:r>
    </w:p>
    <w:p w14:paraId="496F4E6C" w14:textId="77777777" w:rsidR="00F05AD0" w:rsidRPr="00F17C72" w:rsidRDefault="00F05AD0" w:rsidP="00F17C72">
      <w:pPr>
        <w:pStyle w:val="ListParagraph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72">
        <w:rPr>
          <w:rFonts w:ascii="Times New Roman" w:hAnsi="Times New Roman" w:cs="Times New Roman"/>
          <w:sz w:val="28"/>
          <w:szCs w:val="28"/>
        </w:rPr>
        <w:t>новые устройства ввода могут без проблем использоваться сразу после своего появления, не дожидаясь пока ввод от них будет стандартизирован в сообщениях операционной системы.</w:t>
      </w:r>
    </w:p>
    <w:p w14:paraId="4E20661E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>Для получения прямого доступа к устройствам ввода приложение должно зарегистрировать устройства, от которых оно хочет получать информацию</w:t>
      </w:r>
      <w:r w:rsidR="000F0CFE" w:rsidRPr="00F17C72">
        <w:rPr>
          <w:sz w:val="28"/>
          <w:szCs w:val="28"/>
        </w:rPr>
        <w:t xml:space="preserve"> </w:t>
      </w:r>
      <w:r w:rsidR="000F0CFE" w:rsidRPr="00EB7A3F">
        <w:rPr>
          <w:sz w:val="28"/>
          <w:szCs w:val="28"/>
        </w:rPr>
        <w:t>[3]</w:t>
      </w:r>
      <w:r w:rsidRPr="00F17C72">
        <w:rPr>
          <w:sz w:val="28"/>
          <w:szCs w:val="28"/>
        </w:rPr>
        <w:t>.</w:t>
      </w:r>
    </w:p>
    <w:p w14:paraId="4BFA616B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Для регистрации устройств, приложение должно создать массив из структур RAWINPUTDEVICE. Таким образом приложение укажет типы устройств, от которых оно хочет получать данные о вводе. Приложение должно вызвать функцию </w:t>
      </w:r>
      <w:proofErr w:type="spellStart"/>
      <w:r w:rsidRPr="00F17C72">
        <w:rPr>
          <w:sz w:val="28"/>
          <w:szCs w:val="28"/>
        </w:rPr>
        <w:t>RegisterRawInputDevices</w:t>
      </w:r>
      <w:proofErr w:type="spellEnd"/>
      <w:r w:rsidR="00953B1F" w:rsidRPr="00F17C72">
        <w:rPr>
          <w:sz w:val="28"/>
          <w:szCs w:val="28"/>
        </w:rPr>
        <w:t xml:space="preserve">(), </w:t>
      </w:r>
      <w:r w:rsidRPr="00F17C72">
        <w:rPr>
          <w:sz w:val="28"/>
          <w:szCs w:val="28"/>
        </w:rPr>
        <w:t>чтобы зарегистрировать устройства, от которых оно хочет получать данные о вводе.</w:t>
      </w:r>
    </w:p>
    <w:p w14:paraId="5F781B83" w14:textId="77777777" w:rsidR="00F05AD0" w:rsidRPr="00F17C72" w:rsidRDefault="00953B1F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>Следует отметить</w:t>
      </w:r>
      <w:r w:rsidR="00F05AD0" w:rsidRPr="00F17C72">
        <w:rPr>
          <w:sz w:val="28"/>
          <w:szCs w:val="28"/>
        </w:rPr>
        <w:t xml:space="preserve">, что приложение может зарегистрировать устройство, которое не подключено к системе. Когда оно всё же будет подключено, приложение будет получать от него данные. Чтобы получить список устройств на конкретной системе, приложение должно вызвать функцию </w:t>
      </w:r>
      <w:proofErr w:type="spellStart"/>
      <w:r w:rsidR="00F05AD0" w:rsidRPr="00F17C72">
        <w:rPr>
          <w:sz w:val="28"/>
          <w:szCs w:val="28"/>
        </w:rPr>
        <w:t>GetRawInputDeviceList</w:t>
      </w:r>
      <w:proofErr w:type="spellEnd"/>
      <w:r w:rsidR="00F05AD0" w:rsidRPr="00F17C72">
        <w:rPr>
          <w:sz w:val="28"/>
          <w:szCs w:val="28"/>
        </w:rPr>
        <w:t>(), после чего оно получит массив структур RAWINPUTDEVICELIST, в этой структуре есть дескриптор (</w:t>
      </w:r>
      <w:proofErr w:type="spellStart"/>
      <w:r w:rsidR="00F05AD0" w:rsidRPr="00F17C72">
        <w:rPr>
          <w:sz w:val="28"/>
          <w:szCs w:val="28"/>
        </w:rPr>
        <w:t>hDevice</w:t>
      </w:r>
      <w:proofErr w:type="spellEnd"/>
      <w:r w:rsidR="00F05AD0" w:rsidRPr="00F17C72">
        <w:rPr>
          <w:sz w:val="28"/>
          <w:szCs w:val="28"/>
        </w:rPr>
        <w:t xml:space="preserve">), описывающий конкретное устройство. Используя полученный дескриптор и функцию </w:t>
      </w:r>
      <w:hyperlink r:id="rId11" w:history="1">
        <w:proofErr w:type="spellStart"/>
        <w:r w:rsidR="00F05AD0" w:rsidRPr="00F17C72">
          <w:rPr>
            <w:sz w:val="28"/>
            <w:szCs w:val="28"/>
          </w:rPr>
          <w:t>GetRawInputDeviceInfo</w:t>
        </w:r>
        <w:proofErr w:type="spellEnd"/>
      </w:hyperlink>
      <w:r w:rsidR="00F05AD0" w:rsidRPr="00F17C72">
        <w:rPr>
          <w:sz w:val="28"/>
          <w:szCs w:val="28"/>
        </w:rPr>
        <w:t>() можно получить информацию о конкретном устройстве ввода.</w:t>
      </w:r>
    </w:p>
    <w:p w14:paraId="1DC46209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lastRenderedPageBreak/>
        <w:t xml:space="preserve">Используя член структуры RAWINPUTDEVICE </w:t>
      </w:r>
      <w:proofErr w:type="spellStart"/>
      <w:r w:rsidRPr="00F17C72">
        <w:rPr>
          <w:sz w:val="28"/>
          <w:szCs w:val="28"/>
        </w:rPr>
        <w:t>dwFlags</w:t>
      </w:r>
      <w:proofErr w:type="spellEnd"/>
      <w:r w:rsidRPr="00F17C72">
        <w:rPr>
          <w:sz w:val="28"/>
          <w:szCs w:val="28"/>
        </w:rPr>
        <w:t>, приложение может указать, как именно оно хочет получать информацию от устройств ввода.</w:t>
      </w:r>
    </w:p>
    <w:p w14:paraId="11F1A6E6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>Приложение получает информацию от устройств ввода обрабатывая сообщение WM_INPUT. Приложение получает это сообщение, даже работая в фоновом режиме. Для нас это один из ключевых моментов.</w:t>
      </w:r>
    </w:p>
    <w:p w14:paraId="7E9C7ECC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Есть два метода получения информации от устройств ввода напрямую – </w:t>
      </w:r>
      <w:r w:rsidRPr="00F17C72">
        <w:rPr>
          <w:iCs/>
          <w:sz w:val="28"/>
          <w:szCs w:val="28"/>
        </w:rPr>
        <w:t>не буферизированный</w:t>
      </w:r>
      <w:r w:rsidRPr="00F17C72">
        <w:rPr>
          <w:sz w:val="28"/>
          <w:szCs w:val="28"/>
        </w:rPr>
        <w:t xml:space="preserve"> (или </w:t>
      </w:r>
      <w:r w:rsidRPr="00F17C72">
        <w:rPr>
          <w:iCs/>
          <w:sz w:val="28"/>
          <w:szCs w:val="28"/>
        </w:rPr>
        <w:t>стандартный</w:t>
      </w:r>
      <w:r w:rsidRPr="00F17C72">
        <w:rPr>
          <w:sz w:val="28"/>
          <w:szCs w:val="28"/>
        </w:rPr>
        <w:t xml:space="preserve">) и </w:t>
      </w:r>
      <w:r w:rsidRPr="00F17C72">
        <w:rPr>
          <w:iCs/>
          <w:sz w:val="28"/>
          <w:szCs w:val="28"/>
        </w:rPr>
        <w:t>буферизированный</w:t>
      </w:r>
      <w:r w:rsidRPr="00F17C72">
        <w:rPr>
          <w:sz w:val="28"/>
          <w:szCs w:val="28"/>
        </w:rPr>
        <w:t>.</w:t>
      </w:r>
    </w:p>
    <w:p w14:paraId="54B94F9E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Не буферизированный подходит для устройств ввода, которые генерируют не много данных о вводе (например, клавиатура). Приложение может получить не более одной структуры RAWINPUT за раз. При обработке сообщения WM_INPUT приложение должно вызывать функцию </w:t>
      </w:r>
      <w:hyperlink r:id="rId12" w:history="1">
        <w:proofErr w:type="spellStart"/>
        <w:r w:rsidRPr="00F17C72">
          <w:rPr>
            <w:sz w:val="28"/>
            <w:szCs w:val="28"/>
          </w:rPr>
          <w:t>GetRawInputData</w:t>
        </w:r>
        <w:proofErr w:type="spellEnd"/>
      </w:hyperlink>
      <w:r w:rsidRPr="00F17C72">
        <w:rPr>
          <w:sz w:val="28"/>
          <w:szCs w:val="28"/>
        </w:rPr>
        <w:t>() используя дескриптор на структуру RAWINPUT полученный из сообщения. Именно этот способ нас и интересует.</w:t>
      </w:r>
    </w:p>
    <w:p w14:paraId="643055CF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При буферизированном вводе приложение получает массив структур RAWINPUT за раз. Приложение должно вызвать функцию </w:t>
      </w:r>
      <w:proofErr w:type="spellStart"/>
      <w:r w:rsidRPr="00F17C72">
        <w:rPr>
          <w:sz w:val="28"/>
          <w:szCs w:val="28"/>
        </w:rPr>
        <w:t>GetRawInputBuffer</w:t>
      </w:r>
      <w:proofErr w:type="spellEnd"/>
      <w:r w:rsidRPr="00F17C72">
        <w:rPr>
          <w:sz w:val="28"/>
          <w:szCs w:val="28"/>
        </w:rPr>
        <w:t xml:space="preserve">() для получения массива структур. Макрос </w:t>
      </w:r>
      <w:hyperlink r:id="rId13" w:history="1">
        <w:r w:rsidRPr="00F17C72">
          <w:rPr>
            <w:sz w:val="28"/>
            <w:szCs w:val="28"/>
          </w:rPr>
          <w:t>NEXTRAWINPUTBLOCK</w:t>
        </w:r>
      </w:hyperlink>
      <w:r w:rsidRPr="00F17C72">
        <w:rPr>
          <w:sz w:val="28"/>
          <w:szCs w:val="28"/>
        </w:rPr>
        <w:t xml:space="preserve"> должен использоваться для обхода массива.</w:t>
      </w:r>
    </w:p>
    <w:p w14:paraId="2D58D83E" w14:textId="77777777" w:rsidR="00F05AD0" w:rsidRPr="00F17C72" w:rsidRDefault="00F05AD0" w:rsidP="00F17C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7C72">
        <w:rPr>
          <w:sz w:val="28"/>
          <w:szCs w:val="28"/>
        </w:rPr>
        <w:t xml:space="preserve">Для обработки информации нужна подробная информация об устройстве ввода. Приложение может получить подробную информацию используя функцию </w:t>
      </w:r>
      <w:hyperlink r:id="rId14" w:history="1">
        <w:proofErr w:type="spellStart"/>
        <w:r w:rsidRPr="00F17C72">
          <w:rPr>
            <w:sz w:val="28"/>
            <w:szCs w:val="28"/>
          </w:rPr>
          <w:t>GetRawInputDeviceInfo</w:t>
        </w:r>
        <w:proofErr w:type="spellEnd"/>
      </w:hyperlink>
      <w:r w:rsidRPr="00F17C72">
        <w:rPr>
          <w:sz w:val="28"/>
          <w:szCs w:val="28"/>
        </w:rPr>
        <w:t xml:space="preserve">()  и дескриптор устройства. Дескриптор может быть получен из сообщения WM_INPUT либо из члена структуры RAWINPUTHEADER </w:t>
      </w:r>
      <w:proofErr w:type="spellStart"/>
      <w:r w:rsidRPr="00F17C72">
        <w:rPr>
          <w:sz w:val="28"/>
          <w:szCs w:val="28"/>
        </w:rPr>
        <w:t>hDevice</w:t>
      </w:r>
      <w:proofErr w:type="spellEnd"/>
      <w:r w:rsidRPr="00F17C72">
        <w:rPr>
          <w:sz w:val="28"/>
          <w:szCs w:val="28"/>
        </w:rPr>
        <w:t>.</w:t>
      </w:r>
    </w:p>
    <w:p w14:paraId="446C8788" w14:textId="77777777" w:rsidR="004F25AE" w:rsidRPr="00F17C72" w:rsidRDefault="004E432B" w:rsidP="00F17C7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17C72">
        <w:rPr>
          <w:sz w:val="28"/>
          <w:szCs w:val="28"/>
        </w:rPr>
        <w:t>В заключение следует отметить</w:t>
      </w:r>
      <w:r w:rsidR="004F25AE" w:rsidRPr="00F17C72">
        <w:rPr>
          <w:sz w:val="28"/>
          <w:szCs w:val="28"/>
        </w:rPr>
        <w:t xml:space="preserve">, </w:t>
      </w:r>
      <w:r w:rsidRPr="00F17C72">
        <w:rPr>
          <w:sz w:val="28"/>
          <w:szCs w:val="28"/>
        </w:rPr>
        <w:t xml:space="preserve">что </w:t>
      </w:r>
      <w:r w:rsidR="004F25AE" w:rsidRPr="00F17C72">
        <w:rPr>
          <w:sz w:val="28"/>
          <w:szCs w:val="28"/>
        </w:rPr>
        <w:t xml:space="preserve">после краткого анализа функционировании </w:t>
      </w:r>
      <w:proofErr w:type="spellStart"/>
      <w:r w:rsidR="004F25AE" w:rsidRPr="00F17C72">
        <w:rPr>
          <w:sz w:val="28"/>
          <w:szCs w:val="28"/>
        </w:rPr>
        <w:t>кейлоггеров</w:t>
      </w:r>
      <w:proofErr w:type="spellEnd"/>
      <w:r w:rsidR="004F25AE" w:rsidRPr="00F17C72">
        <w:rPr>
          <w:sz w:val="28"/>
          <w:szCs w:val="28"/>
        </w:rPr>
        <w:t xml:space="preserve">, </w:t>
      </w:r>
      <w:r w:rsidRPr="00F17C72">
        <w:rPr>
          <w:sz w:val="28"/>
          <w:szCs w:val="28"/>
        </w:rPr>
        <w:t xml:space="preserve">необходимо </w:t>
      </w:r>
      <w:r w:rsidR="004F25AE" w:rsidRPr="00F17C72">
        <w:rPr>
          <w:sz w:val="28"/>
          <w:szCs w:val="28"/>
        </w:rPr>
        <w:t>примен</w:t>
      </w:r>
      <w:r w:rsidRPr="00F17C72">
        <w:rPr>
          <w:sz w:val="28"/>
          <w:szCs w:val="28"/>
        </w:rPr>
        <w:t>ение</w:t>
      </w:r>
      <w:r w:rsidR="004F25AE" w:rsidRPr="00F17C72">
        <w:rPr>
          <w:sz w:val="28"/>
          <w:szCs w:val="28"/>
        </w:rPr>
        <w:t xml:space="preserve"> их на практике</w:t>
      </w:r>
      <w:r w:rsidR="000F0CFE" w:rsidRPr="00F17C72">
        <w:rPr>
          <w:sz w:val="28"/>
          <w:szCs w:val="28"/>
        </w:rPr>
        <w:t>, что будет следующим шагом</w:t>
      </w:r>
      <w:r w:rsidRPr="00F17C72">
        <w:rPr>
          <w:sz w:val="28"/>
          <w:szCs w:val="28"/>
        </w:rPr>
        <w:t xml:space="preserve"> исследования</w:t>
      </w:r>
      <w:r w:rsidR="000F0CFE" w:rsidRPr="00F17C72">
        <w:rPr>
          <w:sz w:val="28"/>
          <w:szCs w:val="28"/>
        </w:rPr>
        <w:t xml:space="preserve"> с </w:t>
      </w:r>
      <w:r w:rsidR="004F25AE" w:rsidRPr="00F17C72">
        <w:rPr>
          <w:sz w:val="28"/>
          <w:szCs w:val="28"/>
        </w:rPr>
        <w:t>использов</w:t>
      </w:r>
      <w:r w:rsidRPr="00F17C72">
        <w:rPr>
          <w:sz w:val="28"/>
          <w:szCs w:val="28"/>
        </w:rPr>
        <w:t>а</w:t>
      </w:r>
      <w:r w:rsidR="000F0CFE" w:rsidRPr="00F17C72">
        <w:rPr>
          <w:sz w:val="28"/>
          <w:szCs w:val="28"/>
        </w:rPr>
        <w:t>нием</w:t>
      </w:r>
      <w:r w:rsidR="004F25AE" w:rsidRPr="00F17C72">
        <w:rPr>
          <w:sz w:val="28"/>
          <w:szCs w:val="28"/>
        </w:rPr>
        <w:t xml:space="preserve"> </w:t>
      </w:r>
      <w:r w:rsidR="00101A2F" w:rsidRPr="00F17C72">
        <w:rPr>
          <w:sz w:val="28"/>
          <w:szCs w:val="28"/>
        </w:rPr>
        <w:t>программн</w:t>
      </w:r>
      <w:r w:rsidR="000F0CFE" w:rsidRPr="00F17C72">
        <w:rPr>
          <w:sz w:val="28"/>
          <w:szCs w:val="28"/>
        </w:rPr>
        <w:t>ого</w:t>
      </w:r>
      <w:r w:rsidR="00101A2F" w:rsidRPr="00F17C72">
        <w:rPr>
          <w:sz w:val="28"/>
          <w:szCs w:val="28"/>
        </w:rPr>
        <w:t xml:space="preserve"> интерфейс</w:t>
      </w:r>
      <w:r w:rsidR="000F0CFE" w:rsidRPr="00F17C72">
        <w:rPr>
          <w:sz w:val="28"/>
          <w:szCs w:val="28"/>
        </w:rPr>
        <w:t>а</w:t>
      </w:r>
      <w:r w:rsidR="004F25AE" w:rsidRPr="00F17C72">
        <w:rPr>
          <w:sz w:val="28"/>
          <w:szCs w:val="28"/>
        </w:rPr>
        <w:t xml:space="preserve"> прямого доступа к устройствам ввода (</w:t>
      </w:r>
      <w:proofErr w:type="spellStart"/>
      <w:r w:rsidR="004F25AE" w:rsidRPr="00F17C72">
        <w:rPr>
          <w:sz w:val="28"/>
          <w:szCs w:val="28"/>
        </w:rPr>
        <w:t>Raw</w:t>
      </w:r>
      <w:proofErr w:type="spellEnd"/>
      <w:r w:rsidR="004F25AE" w:rsidRPr="00F17C72">
        <w:rPr>
          <w:sz w:val="28"/>
          <w:szCs w:val="28"/>
        </w:rPr>
        <w:t xml:space="preserve"> </w:t>
      </w:r>
      <w:proofErr w:type="spellStart"/>
      <w:r w:rsidR="004F25AE" w:rsidRPr="00F17C72">
        <w:rPr>
          <w:sz w:val="28"/>
          <w:szCs w:val="28"/>
        </w:rPr>
        <w:t>Input</w:t>
      </w:r>
      <w:proofErr w:type="spellEnd"/>
      <w:r w:rsidR="004F25AE" w:rsidRPr="00F17C72">
        <w:rPr>
          <w:sz w:val="28"/>
          <w:szCs w:val="28"/>
        </w:rPr>
        <w:t xml:space="preserve"> API),</w:t>
      </w:r>
      <w:r w:rsidRPr="00F17C72">
        <w:rPr>
          <w:sz w:val="28"/>
          <w:szCs w:val="28"/>
        </w:rPr>
        <w:t xml:space="preserve"> преимущества которого рассмотрены выше</w:t>
      </w:r>
      <w:r w:rsidR="004F25AE" w:rsidRPr="00F17C72">
        <w:rPr>
          <w:sz w:val="28"/>
          <w:szCs w:val="28"/>
        </w:rPr>
        <w:t>.</w:t>
      </w:r>
    </w:p>
    <w:p w14:paraId="7877FD49" w14:textId="77777777" w:rsidR="00F05AD0" w:rsidRPr="00F17C72" w:rsidRDefault="00066304" w:rsidP="00F17C72">
      <w:pPr>
        <w:tabs>
          <w:tab w:val="left" w:pos="993"/>
        </w:tabs>
        <w:spacing w:after="120"/>
        <w:ind w:firstLine="567"/>
        <w:jc w:val="center"/>
        <w:rPr>
          <w:color w:val="1A1A1A" w:themeColor="background1" w:themeShade="1A"/>
        </w:rPr>
      </w:pPr>
      <w:r w:rsidRPr="00F17C72">
        <w:rPr>
          <w:b/>
          <w:color w:val="1A1A1A" w:themeColor="background1" w:themeShade="1A"/>
        </w:rPr>
        <w:lastRenderedPageBreak/>
        <w:t>Литература</w:t>
      </w:r>
    </w:p>
    <w:p w14:paraId="2E3CD90D" w14:textId="77777777" w:rsidR="0091091D" w:rsidRPr="00F17C72" w:rsidRDefault="00190C49" w:rsidP="00F65E15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F17C72">
        <w:rPr>
          <w:rFonts w:ascii="Times New Roman" w:hAnsi="Times New Roman" w:cs="Times New Roman"/>
        </w:rPr>
        <w:t>Баранов А. И. Программные интерфейсы для работы с устройствами ввода</w:t>
      </w:r>
      <w:r w:rsidR="00A457CF" w:rsidRPr="00F17C72">
        <w:rPr>
          <w:rFonts w:ascii="Times New Roman" w:hAnsi="Times New Roman" w:cs="Times New Roman"/>
        </w:rPr>
        <w:t>:</w:t>
      </w:r>
      <w:r w:rsidRPr="00F17C72">
        <w:rPr>
          <w:rFonts w:ascii="Times New Roman" w:hAnsi="Times New Roman" w:cs="Times New Roman"/>
        </w:rPr>
        <w:t xml:space="preserve"> </w:t>
      </w:r>
      <w:r w:rsidR="0091091D" w:rsidRPr="00F17C72">
        <w:rPr>
          <w:rFonts w:ascii="Times New Roman" w:hAnsi="Times New Roman" w:cs="Times New Roman"/>
        </w:rPr>
        <w:t xml:space="preserve">Учеб. пособие </w:t>
      </w:r>
      <w:r w:rsidR="00A457CF" w:rsidRPr="00F17C72">
        <w:rPr>
          <w:rFonts w:ascii="Times New Roman" w:hAnsi="Times New Roman" w:cs="Times New Roman"/>
        </w:rPr>
        <w:t xml:space="preserve">/ А. И. Баранов. </w:t>
      </w:r>
      <w:r w:rsidR="0091091D" w:rsidRPr="00F17C72">
        <w:rPr>
          <w:rFonts w:ascii="Times New Roman" w:hAnsi="Times New Roman" w:cs="Times New Roman"/>
        </w:rPr>
        <w:t xml:space="preserve">– </w:t>
      </w:r>
      <w:r w:rsidRPr="00F17C72">
        <w:rPr>
          <w:rFonts w:ascii="Times New Roman" w:hAnsi="Times New Roman" w:cs="Times New Roman"/>
        </w:rPr>
        <w:t>Москва</w:t>
      </w:r>
      <w:r w:rsidR="00A457CF" w:rsidRPr="00F17C72">
        <w:rPr>
          <w:rFonts w:ascii="Times New Roman" w:hAnsi="Times New Roman" w:cs="Times New Roman"/>
        </w:rPr>
        <w:t>: Техника</w:t>
      </w:r>
      <w:r w:rsidR="0091091D" w:rsidRPr="00F17C72">
        <w:rPr>
          <w:rFonts w:ascii="Times New Roman" w:hAnsi="Times New Roman" w:cs="Times New Roman"/>
        </w:rPr>
        <w:t>,</w:t>
      </w:r>
      <w:r w:rsidRPr="00F17C72">
        <w:rPr>
          <w:rFonts w:ascii="Times New Roman" w:hAnsi="Times New Roman" w:cs="Times New Roman"/>
        </w:rPr>
        <w:t xml:space="preserve"> 2018. </w:t>
      </w:r>
      <w:r w:rsidR="0091091D" w:rsidRPr="00F17C72">
        <w:rPr>
          <w:rFonts w:ascii="Times New Roman" w:hAnsi="Times New Roman" w:cs="Times New Roman"/>
        </w:rPr>
        <w:t xml:space="preserve">– </w:t>
      </w:r>
      <w:r w:rsidRPr="00F17C72">
        <w:rPr>
          <w:rFonts w:ascii="Times New Roman" w:hAnsi="Times New Roman" w:cs="Times New Roman"/>
        </w:rPr>
        <w:t xml:space="preserve">320 </w:t>
      </w:r>
      <w:r w:rsidR="0091091D" w:rsidRPr="00F17C72">
        <w:rPr>
          <w:rFonts w:ascii="Times New Roman" w:hAnsi="Times New Roman" w:cs="Times New Roman"/>
        </w:rPr>
        <w:t>с</w:t>
      </w:r>
      <w:r w:rsidRPr="00F17C72">
        <w:rPr>
          <w:rFonts w:ascii="Times New Roman" w:hAnsi="Times New Roman" w:cs="Times New Roman"/>
        </w:rPr>
        <w:t>.</w:t>
      </w:r>
    </w:p>
    <w:p w14:paraId="6F5F8131" w14:textId="77777777" w:rsidR="0091091D" w:rsidRPr="00F17C72" w:rsidRDefault="0091091D" w:rsidP="00F65E15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proofErr w:type="spellStart"/>
      <w:r w:rsidRPr="00F17C72">
        <w:rPr>
          <w:rFonts w:ascii="Times New Roman" w:hAnsi="Times New Roman" w:cs="Times New Roman"/>
        </w:rPr>
        <w:t>Дежинин</w:t>
      </w:r>
      <w:proofErr w:type="spellEnd"/>
      <w:r w:rsidRPr="00F17C72">
        <w:rPr>
          <w:rFonts w:ascii="Times New Roman" w:hAnsi="Times New Roman" w:cs="Times New Roman"/>
        </w:rPr>
        <w:t xml:space="preserve"> П.</w:t>
      </w:r>
      <w:r w:rsidR="00084773" w:rsidRPr="00F17C72">
        <w:rPr>
          <w:rFonts w:ascii="Times New Roman" w:hAnsi="Times New Roman" w:cs="Times New Roman"/>
        </w:rPr>
        <w:t xml:space="preserve"> </w:t>
      </w:r>
      <w:r w:rsidRPr="00F17C72">
        <w:rPr>
          <w:rFonts w:ascii="Times New Roman" w:hAnsi="Times New Roman" w:cs="Times New Roman"/>
        </w:rPr>
        <w:t xml:space="preserve">Н., </w:t>
      </w:r>
      <w:proofErr w:type="spellStart"/>
      <w:r w:rsidRPr="00F17C72">
        <w:rPr>
          <w:rFonts w:ascii="Times New Roman" w:hAnsi="Times New Roman" w:cs="Times New Roman"/>
        </w:rPr>
        <w:t>Хорошилов</w:t>
      </w:r>
      <w:proofErr w:type="spellEnd"/>
      <w:r w:rsidRPr="00F17C72">
        <w:rPr>
          <w:rFonts w:ascii="Times New Roman" w:hAnsi="Times New Roman" w:cs="Times New Roman"/>
        </w:rPr>
        <w:t xml:space="preserve"> А.</w:t>
      </w:r>
      <w:r w:rsidR="00084773" w:rsidRPr="00F17C72">
        <w:rPr>
          <w:rFonts w:ascii="Times New Roman" w:hAnsi="Times New Roman" w:cs="Times New Roman"/>
        </w:rPr>
        <w:t xml:space="preserve"> </w:t>
      </w:r>
      <w:r w:rsidRPr="00F17C72">
        <w:rPr>
          <w:rFonts w:ascii="Times New Roman" w:hAnsi="Times New Roman" w:cs="Times New Roman"/>
        </w:rPr>
        <w:t>В., Тележников В.</w:t>
      </w:r>
      <w:r w:rsidR="00084773" w:rsidRPr="00F17C72">
        <w:rPr>
          <w:rFonts w:ascii="Times New Roman" w:hAnsi="Times New Roman" w:cs="Times New Roman"/>
        </w:rPr>
        <w:t xml:space="preserve"> </w:t>
      </w:r>
      <w:r w:rsidRPr="00F17C72">
        <w:rPr>
          <w:rFonts w:ascii="Times New Roman" w:hAnsi="Times New Roman" w:cs="Times New Roman"/>
        </w:rPr>
        <w:t>Ю. Формирование методологии разработки безопасного системного программного обеспечения на примере операционных систем // Тр. ИСП РАН. 2021. Т. 33. № 5. С. 25-40.</w:t>
      </w:r>
    </w:p>
    <w:p w14:paraId="3DEC1ADB" w14:textId="77777777" w:rsidR="00A457CF" w:rsidRPr="00F17C72" w:rsidRDefault="00A457CF" w:rsidP="00F65E15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proofErr w:type="spellStart"/>
      <w:r w:rsidRPr="00F17C72">
        <w:rPr>
          <w:rFonts w:ascii="Times New Roman" w:hAnsi="Times New Roman" w:cs="Times New Roman"/>
        </w:rPr>
        <w:t>Караев</w:t>
      </w:r>
      <w:proofErr w:type="spellEnd"/>
      <w:r w:rsidRPr="00F17C72">
        <w:rPr>
          <w:rFonts w:ascii="Times New Roman" w:hAnsi="Times New Roman" w:cs="Times New Roman"/>
        </w:rPr>
        <w:t xml:space="preserve"> А. В. Актуальность и особенности внедрения ИТ-сервисов с применением облачных технологий / А. В. </w:t>
      </w:r>
      <w:proofErr w:type="spellStart"/>
      <w:r w:rsidRPr="00F17C72">
        <w:rPr>
          <w:rFonts w:ascii="Times New Roman" w:hAnsi="Times New Roman" w:cs="Times New Roman"/>
        </w:rPr>
        <w:t>Караев</w:t>
      </w:r>
      <w:proofErr w:type="spellEnd"/>
      <w:r w:rsidRPr="00F17C72">
        <w:rPr>
          <w:rFonts w:ascii="Times New Roman" w:hAnsi="Times New Roman" w:cs="Times New Roman"/>
        </w:rPr>
        <w:t xml:space="preserve">, Д. О. Емельянов, Т. П. Барановская // Информационное общество: современное состояние и перспективы развития : сборник материалов </w:t>
      </w:r>
      <w:r w:rsidRPr="00F17C72">
        <w:rPr>
          <w:rFonts w:ascii="Times New Roman" w:hAnsi="Times New Roman" w:cs="Times New Roman"/>
          <w:lang w:val="en-US"/>
        </w:rPr>
        <w:t>XIII</w:t>
      </w:r>
      <w:r w:rsidRPr="00F17C72">
        <w:rPr>
          <w:rFonts w:ascii="Times New Roman" w:hAnsi="Times New Roman" w:cs="Times New Roman"/>
        </w:rPr>
        <w:t xml:space="preserve"> международного форума, Краснодар, 13–18 июля 2020 года. – Краснодар: Кубанский государственный аграрный университет имени И.Т. Трубилина, 2020. – С. 387-390. </w:t>
      </w:r>
    </w:p>
    <w:p w14:paraId="25CF0652" w14:textId="77777777" w:rsidR="00084773" w:rsidRPr="00F17C72" w:rsidRDefault="00084773" w:rsidP="00F65E15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F17C72">
        <w:rPr>
          <w:rFonts w:ascii="Times New Roman" w:hAnsi="Times New Roman" w:cs="Times New Roman"/>
        </w:rPr>
        <w:t>Петров А. А. Анализ основных технических характеристик систем активной защиты в сетях общего пользования / А. А. Петров, Е. А. Минина // Современная экономика: проблемы и решения. – 2022. – № 10(154). – С. 34-46.</w:t>
      </w:r>
    </w:p>
    <w:p w14:paraId="12324B90" w14:textId="77777777" w:rsidR="00A457CF" w:rsidRPr="00F17C72" w:rsidRDefault="00DD29DB" w:rsidP="00F65E15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lang w:val="en-US"/>
        </w:rPr>
      </w:pPr>
      <w:r w:rsidRPr="00F17C72">
        <w:rPr>
          <w:rFonts w:ascii="Times New Roman" w:hAnsi="Times New Roman" w:cs="Times New Roman"/>
          <w:lang w:val="en-US"/>
        </w:rPr>
        <w:t xml:space="preserve">Mathematical modeling of corporate network tolerance troubleshooting methods / A. A. Petrov, D. N. </w:t>
      </w:r>
      <w:proofErr w:type="spellStart"/>
      <w:r w:rsidRPr="00F17C72">
        <w:rPr>
          <w:rFonts w:ascii="Times New Roman" w:hAnsi="Times New Roman" w:cs="Times New Roman"/>
          <w:lang w:val="en-US"/>
        </w:rPr>
        <w:t>Savinskaya</w:t>
      </w:r>
      <w:proofErr w:type="spellEnd"/>
      <w:r w:rsidRPr="00F17C72">
        <w:rPr>
          <w:rFonts w:ascii="Times New Roman" w:hAnsi="Times New Roman" w:cs="Times New Roman"/>
          <w:lang w:val="en-US"/>
        </w:rPr>
        <w:t xml:space="preserve">, E. A. </w:t>
      </w:r>
      <w:proofErr w:type="spellStart"/>
      <w:r w:rsidRPr="00F17C72">
        <w:rPr>
          <w:rFonts w:ascii="Times New Roman" w:hAnsi="Times New Roman" w:cs="Times New Roman"/>
          <w:lang w:val="en-US"/>
        </w:rPr>
        <w:t>Minina</w:t>
      </w:r>
      <w:proofErr w:type="spellEnd"/>
      <w:r w:rsidRPr="00F17C72">
        <w:rPr>
          <w:rFonts w:ascii="Times New Roman" w:hAnsi="Times New Roman" w:cs="Times New Roman"/>
          <w:lang w:val="en-US"/>
        </w:rPr>
        <w:t xml:space="preserve">, L. K. </w:t>
      </w:r>
      <w:proofErr w:type="spellStart"/>
      <w:r w:rsidRPr="00F17C72">
        <w:rPr>
          <w:rFonts w:ascii="Times New Roman" w:hAnsi="Times New Roman" w:cs="Times New Roman"/>
          <w:lang w:val="en-US"/>
        </w:rPr>
        <w:t>Dunskaya</w:t>
      </w:r>
      <w:proofErr w:type="spellEnd"/>
      <w:r w:rsidRPr="00F17C72">
        <w:rPr>
          <w:rFonts w:ascii="Times New Roman" w:hAnsi="Times New Roman" w:cs="Times New Roman"/>
          <w:lang w:val="en-US"/>
        </w:rPr>
        <w:t xml:space="preserve"> // Modern Economics: Problems and Solutions. – 2020. – No. 12(132). – P. 35-45.</w:t>
      </w:r>
    </w:p>
    <w:p w14:paraId="2E8989A3" w14:textId="77777777" w:rsidR="00F17C72" w:rsidRPr="00EB7A3F" w:rsidRDefault="00F17C72" w:rsidP="00F17C72">
      <w:pPr>
        <w:tabs>
          <w:tab w:val="left" w:pos="142"/>
          <w:tab w:val="left" w:pos="426"/>
          <w:tab w:val="left" w:pos="993"/>
        </w:tabs>
        <w:ind w:firstLine="567"/>
        <w:jc w:val="both"/>
        <w:rPr>
          <w:lang w:val="en-US"/>
        </w:rPr>
      </w:pPr>
    </w:p>
    <w:p w14:paraId="6D720023" w14:textId="47BC1792" w:rsidR="00F17C72" w:rsidRDefault="00F65E15" w:rsidP="00F17C72">
      <w:pPr>
        <w:tabs>
          <w:tab w:val="left" w:pos="142"/>
          <w:tab w:val="left" w:pos="426"/>
          <w:tab w:val="left" w:pos="993"/>
        </w:tabs>
        <w:ind w:firstLine="567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15E12252" w14:textId="77777777" w:rsidR="00920B39" w:rsidRPr="00F65E15" w:rsidRDefault="00920B39" w:rsidP="00F17C72">
      <w:pPr>
        <w:tabs>
          <w:tab w:val="left" w:pos="142"/>
          <w:tab w:val="left" w:pos="426"/>
          <w:tab w:val="left" w:pos="993"/>
        </w:tabs>
        <w:ind w:firstLine="567"/>
        <w:jc w:val="both"/>
        <w:rPr>
          <w:b/>
          <w:lang w:val="en-US"/>
        </w:rPr>
      </w:pPr>
    </w:p>
    <w:p w14:paraId="497C3B52" w14:textId="77777777" w:rsidR="00F17C72" w:rsidRPr="00F17C72" w:rsidRDefault="00F17C72" w:rsidP="00F65E15">
      <w:pPr>
        <w:tabs>
          <w:tab w:val="left" w:pos="851"/>
        </w:tabs>
        <w:ind w:firstLine="567"/>
        <w:jc w:val="both"/>
        <w:rPr>
          <w:lang w:val="en-US"/>
        </w:rPr>
      </w:pPr>
      <w:r w:rsidRPr="00F17C72">
        <w:rPr>
          <w:lang w:val="en-US"/>
        </w:rPr>
        <w:t>1.</w:t>
      </w:r>
      <w:r w:rsidRPr="00F17C72">
        <w:rPr>
          <w:lang w:val="en-US"/>
        </w:rPr>
        <w:tab/>
        <w:t xml:space="preserve">Baranov A. I. </w:t>
      </w:r>
      <w:proofErr w:type="spellStart"/>
      <w:r w:rsidRPr="00F17C72">
        <w:rPr>
          <w:lang w:val="en-US"/>
        </w:rPr>
        <w:t>Programmny`e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interfejsy</w:t>
      </w:r>
      <w:proofErr w:type="spellEnd"/>
      <w:r w:rsidRPr="00F17C72">
        <w:rPr>
          <w:lang w:val="en-US"/>
        </w:rPr>
        <w:t xml:space="preserve">` </w:t>
      </w:r>
      <w:proofErr w:type="spellStart"/>
      <w:r w:rsidRPr="00F17C72">
        <w:rPr>
          <w:lang w:val="en-US"/>
        </w:rPr>
        <w:t>dlya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raboty</w:t>
      </w:r>
      <w:proofErr w:type="spellEnd"/>
      <w:r w:rsidRPr="00F17C72">
        <w:rPr>
          <w:lang w:val="en-US"/>
        </w:rPr>
        <w:t xml:space="preserve">` s </w:t>
      </w:r>
      <w:proofErr w:type="spellStart"/>
      <w:r w:rsidRPr="00F17C72">
        <w:rPr>
          <w:lang w:val="en-US"/>
        </w:rPr>
        <w:t>ustrojstvami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vvoda</w:t>
      </w:r>
      <w:proofErr w:type="spellEnd"/>
      <w:r w:rsidRPr="00F17C72">
        <w:rPr>
          <w:lang w:val="en-US"/>
        </w:rPr>
        <w:t xml:space="preserve">: </w:t>
      </w:r>
      <w:proofErr w:type="spellStart"/>
      <w:r w:rsidRPr="00F17C72">
        <w:rPr>
          <w:lang w:val="en-US"/>
        </w:rPr>
        <w:t>Ucheb</w:t>
      </w:r>
      <w:proofErr w:type="spellEnd"/>
      <w:r w:rsidRPr="00F17C72">
        <w:rPr>
          <w:lang w:val="en-US"/>
        </w:rPr>
        <w:t xml:space="preserve">. </w:t>
      </w:r>
      <w:proofErr w:type="spellStart"/>
      <w:r w:rsidRPr="00F17C72">
        <w:rPr>
          <w:lang w:val="en-US"/>
        </w:rPr>
        <w:t>posobie</w:t>
      </w:r>
      <w:proofErr w:type="spellEnd"/>
      <w:r w:rsidRPr="00F17C72">
        <w:rPr>
          <w:lang w:val="en-US"/>
        </w:rPr>
        <w:t xml:space="preserve"> / A. I. Baranov. – Moskva: </w:t>
      </w:r>
      <w:proofErr w:type="spellStart"/>
      <w:r w:rsidRPr="00F17C72">
        <w:rPr>
          <w:lang w:val="en-US"/>
        </w:rPr>
        <w:t>Texnika</w:t>
      </w:r>
      <w:proofErr w:type="spellEnd"/>
      <w:r w:rsidRPr="00F17C72">
        <w:rPr>
          <w:lang w:val="en-US"/>
        </w:rPr>
        <w:t>, 2018. – 320 s.</w:t>
      </w:r>
    </w:p>
    <w:p w14:paraId="3DFC9553" w14:textId="77777777" w:rsidR="00F17C72" w:rsidRPr="00F17C72" w:rsidRDefault="00F17C72" w:rsidP="00F65E15">
      <w:pPr>
        <w:tabs>
          <w:tab w:val="left" w:pos="851"/>
        </w:tabs>
        <w:ind w:firstLine="567"/>
        <w:jc w:val="both"/>
        <w:rPr>
          <w:lang w:val="en-US"/>
        </w:rPr>
      </w:pPr>
      <w:r w:rsidRPr="00F17C72">
        <w:rPr>
          <w:lang w:val="en-US"/>
        </w:rPr>
        <w:t>2.</w:t>
      </w:r>
      <w:r w:rsidRPr="00F17C72">
        <w:rPr>
          <w:lang w:val="en-US"/>
        </w:rPr>
        <w:tab/>
      </w:r>
      <w:proofErr w:type="spellStart"/>
      <w:r w:rsidRPr="00F17C72">
        <w:rPr>
          <w:lang w:val="en-US"/>
        </w:rPr>
        <w:t>Dezhinin</w:t>
      </w:r>
      <w:proofErr w:type="spellEnd"/>
      <w:r w:rsidRPr="00F17C72">
        <w:rPr>
          <w:lang w:val="en-US"/>
        </w:rPr>
        <w:t xml:space="preserve"> P. N., </w:t>
      </w:r>
      <w:proofErr w:type="spellStart"/>
      <w:r w:rsidRPr="00F17C72">
        <w:rPr>
          <w:lang w:val="en-US"/>
        </w:rPr>
        <w:t>Xoroshilov</w:t>
      </w:r>
      <w:proofErr w:type="spellEnd"/>
      <w:r w:rsidRPr="00F17C72">
        <w:rPr>
          <w:lang w:val="en-US"/>
        </w:rPr>
        <w:t xml:space="preserve"> A. V., </w:t>
      </w:r>
      <w:proofErr w:type="spellStart"/>
      <w:r w:rsidRPr="00F17C72">
        <w:rPr>
          <w:lang w:val="en-US"/>
        </w:rPr>
        <w:t>Telezhnikov</w:t>
      </w:r>
      <w:proofErr w:type="spellEnd"/>
      <w:r w:rsidRPr="00F17C72">
        <w:rPr>
          <w:lang w:val="en-US"/>
        </w:rPr>
        <w:t xml:space="preserve"> V. Yu. </w:t>
      </w:r>
      <w:proofErr w:type="spellStart"/>
      <w:r w:rsidRPr="00F17C72">
        <w:rPr>
          <w:lang w:val="en-US"/>
        </w:rPr>
        <w:t>Formirovanie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metodologii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razrabotki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bezopasnogo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sistemnogo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programmnogo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obespecheniya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na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primere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operacionny`x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sistem</w:t>
      </w:r>
      <w:proofErr w:type="spellEnd"/>
      <w:r w:rsidRPr="00F17C72">
        <w:rPr>
          <w:lang w:val="en-US"/>
        </w:rPr>
        <w:t xml:space="preserve"> // Tr. ISP RAN. 2021. T. 33. № 5. S. 25-40.</w:t>
      </w:r>
    </w:p>
    <w:p w14:paraId="1DF97782" w14:textId="77777777" w:rsidR="00F17C72" w:rsidRPr="00F17C72" w:rsidRDefault="00F17C72" w:rsidP="00F65E15">
      <w:pPr>
        <w:tabs>
          <w:tab w:val="left" w:pos="851"/>
        </w:tabs>
        <w:ind w:firstLine="567"/>
        <w:jc w:val="both"/>
        <w:rPr>
          <w:lang w:val="en-US"/>
        </w:rPr>
      </w:pPr>
      <w:r w:rsidRPr="00F17C72">
        <w:rPr>
          <w:lang w:val="en-US"/>
        </w:rPr>
        <w:t>3.</w:t>
      </w:r>
      <w:r w:rsidRPr="00F17C72">
        <w:rPr>
          <w:lang w:val="en-US"/>
        </w:rPr>
        <w:tab/>
      </w:r>
      <w:proofErr w:type="spellStart"/>
      <w:r w:rsidRPr="00F17C72">
        <w:rPr>
          <w:lang w:val="en-US"/>
        </w:rPr>
        <w:t>Karaev</w:t>
      </w:r>
      <w:proofErr w:type="spellEnd"/>
      <w:r w:rsidRPr="00F17C72">
        <w:rPr>
          <w:lang w:val="en-US"/>
        </w:rPr>
        <w:t xml:space="preserve"> A. V. </w:t>
      </w:r>
      <w:proofErr w:type="spellStart"/>
      <w:r w:rsidRPr="00F17C72">
        <w:rPr>
          <w:lang w:val="en-US"/>
        </w:rPr>
        <w:t>Aktual`nost</w:t>
      </w:r>
      <w:proofErr w:type="spellEnd"/>
      <w:r w:rsidRPr="00F17C72">
        <w:rPr>
          <w:lang w:val="en-US"/>
        </w:rPr>
        <w:t xml:space="preserve">` </w:t>
      </w:r>
      <w:proofErr w:type="spellStart"/>
      <w:r w:rsidRPr="00F17C72">
        <w:rPr>
          <w:lang w:val="en-US"/>
        </w:rPr>
        <w:t>i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osobennosti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vnedreniya</w:t>
      </w:r>
      <w:proofErr w:type="spellEnd"/>
      <w:r w:rsidRPr="00F17C72">
        <w:rPr>
          <w:lang w:val="en-US"/>
        </w:rPr>
        <w:t xml:space="preserve"> IT-</w:t>
      </w:r>
      <w:proofErr w:type="spellStart"/>
      <w:r w:rsidRPr="00F17C72">
        <w:rPr>
          <w:lang w:val="en-US"/>
        </w:rPr>
        <w:t>servisov</w:t>
      </w:r>
      <w:proofErr w:type="spellEnd"/>
      <w:r w:rsidRPr="00F17C72">
        <w:rPr>
          <w:lang w:val="en-US"/>
        </w:rPr>
        <w:t xml:space="preserve"> s </w:t>
      </w:r>
      <w:proofErr w:type="spellStart"/>
      <w:r w:rsidRPr="00F17C72">
        <w:rPr>
          <w:lang w:val="en-US"/>
        </w:rPr>
        <w:t>primeneniem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oblachny`x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texnologij</w:t>
      </w:r>
      <w:proofErr w:type="spellEnd"/>
      <w:r w:rsidRPr="00F17C72">
        <w:rPr>
          <w:lang w:val="en-US"/>
        </w:rPr>
        <w:t xml:space="preserve"> / A. V. </w:t>
      </w:r>
      <w:proofErr w:type="spellStart"/>
      <w:r w:rsidRPr="00F17C72">
        <w:rPr>
          <w:lang w:val="en-US"/>
        </w:rPr>
        <w:t>Karaev</w:t>
      </w:r>
      <w:proofErr w:type="spellEnd"/>
      <w:r w:rsidRPr="00F17C72">
        <w:rPr>
          <w:lang w:val="en-US"/>
        </w:rPr>
        <w:t xml:space="preserve">, D. O. </w:t>
      </w:r>
      <w:proofErr w:type="spellStart"/>
      <w:r w:rsidRPr="00F17C72">
        <w:rPr>
          <w:lang w:val="en-US"/>
        </w:rPr>
        <w:t>Emel`yanov</w:t>
      </w:r>
      <w:proofErr w:type="spellEnd"/>
      <w:r w:rsidRPr="00F17C72">
        <w:rPr>
          <w:lang w:val="en-US"/>
        </w:rPr>
        <w:t xml:space="preserve">, T. P. </w:t>
      </w:r>
      <w:proofErr w:type="spellStart"/>
      <w:r w:rsidRPr="00F17C72">
        <w:rPr>
          <w:lang w:val="en-US"/>
        </w:rPr>
        <w:t>Baranovskaya</w:t>
      </w:r>
      <w:proofErr w:type="spellEnd"/>
      <w:r w:rsidRPr="00F17C72">
        <w:rPr>
          <w:lang w:val="en-US"/>
        </w:rPr>
        <w:t xml:space="preserve"> // </w:t>
      </w:r>
      <w:proofErr w:type="spellStart"/>
      <w:r w:rsidRPr="00F17C72">
        <w:rPr>
          <w:lang w:val="en-US"/>
        </w:rPr>
        <w:t>Informacionnoe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obshhestvo</w:t>
      </w:r>
      <w:proofErr w:type="spellEnd"/>
      <w:r w:rsidRPr="00F17C72">
        <w:rPr>
          <w:lang w:val="en-US"/>
        </w:rPr>
        <w:t xml:space="preserve">: </w:t>
      </w:r>
      <w:proofErr w:type="spellStart"/>
      <w:r w:rsidRPr="00F17C72">
        <w:rPr>
          <w:lang w:val="en-US"/>
        </w:rPr>
        <w:t>sovremennoe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sostoyanie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i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perspektivy</w:t>
      </w:r>
      <w:proofErr w:type="spellEnd"/>
      <w:r w:rsidRPr="00F17C72">
        <w:rPr>
          <w:lang w:val="en-US"/>
        </w:rPr>
        <w:t xml:space="preserve">` </w:t>
      </w:r>
      <w:proofErr w:type="spellStart"/>
      <w:r w:rsidRPr="00F17C72">
        <w:rPr>
          <w:lang w:val="en-US"/>
        </w:rPr>
        <w:t>razvitiya</w:t>
      </w:r>
      <w:proofErr w:type="spellEnd"/>
      <w:r w:rsidRPr="00F17C72">
        <w:rPr>
          <w:lang w:val="en-US"/>
        </w:rPr>
        <w:t xml:space="preserve"> : </w:t>
      </w:r>
      <w:proofErr w:type="spellStart"/>
      <w:r w:rsidRPr="00F17C72">
        <w:rPr>
          <w:lang w:val="en-US"/>
        </w:rPr>
        <w:t>sbornik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materialov</w:t>
      </w:r>
      <w:proofErr w:type="spellEnd"/>
      <w:r w:rsidRPr="00F17C72">
        <w:rPr>
          <w:lang w:val="en-US"/>
        </w:rPr>
        <w:t xml:space="preserve"> XIII </w:t>
      </w:r>
      <w:proofErr w:type="spellStart"/>
      <w:r w:rsidRPr="00F17C72">
        <w:rPr>
          <w:lang w:val="en-US"/>
        </w:rPr>
        <w:t>mezhdunarodnogo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foruma</w:t>
      </w:r>
      <w:proofErr w:type="spellEnd"/>
      <w:r w:rsidRPr="00F17C72">
        <w:rPr>
          <w:lang w:val="en-US"/>
        </w:rPr>
        <w:t xml:space="preserve">, Krasnodar, 13–18 </w:t>
      </w:r>
      <w:proofErr w:type="spellStart"/>
      <w:r w:rsidRPr="00F17C72">
        <w:rPr>
          <w:lang w:val="en-US"/>
        </w:rPr>
        <w:t>iyulya</w:t>
      </w:r>
      <w:proofErr w:type="spellEnd"/>
      <w:r w:rsidRPr="00F17C72">
        <w:rPr>
          <w:lang w:val="en-US"/>
        </w:rPr>
        <w:t xml:space="preserve"> 2020 </w:t>
      </w:r>
      <w:proofErr w:type="spellStart"/>
      <w:r w:rsidRPr="00F17C72">
        <w:rPr>
          <w:lang w:val="en-US"/>
        </w:rPr>
        <w:t>goda</w:t>
      </w:r>
      <w:proofErr w:type="spellEnd"/>
      <w:r w:rsidRPr="00F17C72">
        <w:rPr>
          <w:lang w:val="en-US"/>
        </w:rPr>
        <w:t xml:space="preserve">. – Krasnodar: </w:t>
      </w:r>
      <w:proofErr w:type="spellStart"/>
      <w:r w:rsidRPr="00F17C72">
        <w:rPr>
          <w:lang w:val="en-US"/>
        </w:rPr>
        <w:t>Kubanskij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gosudarstvenny`j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agrarny`j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universitet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imeni</w:t>
      </w:r>
      <w:proofErr w:type="spellEnd"/>
      <w:r w:rsidRPr="00F17C72">
        <w:rPr>
          <w:lang w:val="en-US"/>
        </w:rPr>
        <w:t xml:space="preserve"> I.T. </w:t>
      </w:r>
      <w:proofErr w:type="spellStart"/>
      <w:r w:rsidRPr="00F17C72">
        <w:rPr>
          <w:lang w:val="en-US"/>
        </w:rPr>
        <w:t>Trubilina</w:t>
      </w:r>
      <w:proofErr w:type="spellEnd"/>
      <w:r w:rsidRPr="00F17C72">
        <w:rPr>
          <w:lang w:val="en-US"/>
        </w:rPr>
        <w:t xml:space="preserve">, 2020. – S. 387-390. </w:t>
      </w:r>
    </w:p>
    <w:p w14:paraId="066A6E5A" w14:textId="77777777" w:rsidR="00F17C72" w:rsidRPr="00F17C72" w:rsidRDefault="00F17C72" w:rsidP="00F65E15">
      <w:pPr>
        <w:tabs>
          <w:tab w:val="left" w:pos="851"/>
        </w:tabs>
        <w:ind w:firstLine="567"/>
        <w:jc w:val="both"/>
        <w:rPr>
          <w:lang w:val="en-US"/>
        </w:rPr>
      </w:pPr>
      <w:r w:rsidRPr="00F17C72">
        <w:rPr>
          <w:lang w:val="en-US"/>
        </w:rPr>
        <w:t>4.</w:t>
      </w:r>
      <w:r w:rsidRPr="00F17C72">
        <w:rPr>
          <w:lang w:val="en-US"/>
        </w:rPr>
        <w:tab/>
        <w:t xml:space="preserve">Petrov A. A. </w:t>
      </w:r>
      <w:proofErr w:type="spellStart"/>
      <w:r w:rsidRPr="00F17C72">
        <w:rPr>
          <w:lang w:val="en-US"/>
        </w:rPr>
        <w:t>Analiz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osnovny`x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texnicheskix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xarakteristik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sistem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aktivnoj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zashhity</w:t>
      </w:r>
      <w:proofErr w:type="spellEnd"/>
      <w:r w:rsidRPr="00F17C72">
        <w:rPr>
          <w:lang w:val="en-US"/>
        </w:rPr>
        <w:t xml:space="preserve">` v </w:t>
      </w:r>
      <w:proofErr w:type="spellStart"/>
      <w:r w:rsidRPr="00F17C72">
        <w:rPr>
          <w:lang w:val="en-US"/>
        </w:rPr>
        <w:t>setyax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obshhego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pol`zovaniya</w:t>
      </w:r>
      <w:proofErr w:type="spellEnd"/>
      <w:r w:rsidRPr="00F17C72">
        <w:rPr>
          <w:lang w:val="en-US"/>
        </w:rPr>
        <w:t xml:space="preserve"> / A. A. Petrov, E. A. </w:t>
      </w:r>
      <w:proofErr w:type="spellStart"/>
      <w:r w:rsidRPr="00F17C72">
        <w:rPr>
          <w:lang w:val="en-US"/>
        </w:rPr>
        <w:t>Minina</w:t>
      </w:r>
      <w:proofErr w:type="spellEnd"/>
      <w:r w:rsidRPr="00F17C72">
        <w:rPr>
          <w:lang w:val="en-US"/>
        </w:rPr>
        <w:t xml:space="preserve"> // </w:t>
      </w:r>
      <w:proofErr w:type="spellStart"/>
      <w:r w:rsidRPr="00F17C72">
        <w:rPr>
          <w:lang w:val="en-US"/>
        </w:rPr>
        <w:t>Sovremennaya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e`konomika</w:t>
      </w:r>
      <w:proofErr w:type="spellEnd"/>
      <w:r w:rsidRPr="00F17C72">
        <w:rPr>
          <w:lang w:val="en-US"/>
        </w:rPr>
        <w:t xml:space="preserve">: </w:t>
      </w:r>
      <w:proofErr w:type="spellStart"/>
      <w:r w:rsidRPr="00F17C72">
        <w:rPr>
          <w:lang w:val="en-US"/>
        </w:rPr>
        <w:t>problemy</w:t>
      </w:r>
      <w:proofErr w:type="spellEnd"/>
      <w:r w:rsidRPr="00F17C72">
        <w:rPr>
          <w:lang w:val="en-US"/>
        </w:rPr>
        <w:t xml:space="preserve">` </w:t>
      </w:r>
      <w:proofErr w:type="spellStart"/>
      <w:r w:rsidRPr="00F17C72">
        <w:rPr>
          <w:lang w:val="en-US"/>
        </w:rPr>
        <w:t>i</w:t>
      </w:r>
      <w:proofErr w:type="spellEnd"/>
      <w:r w:rsidRPr="00F17C72">
        <w:rPr>
          <w:lang w:val="en-US"/>
        </w:rPr>
        <w:t xml:space="preserve"> </w:t>
      </w:r>
      <w:proofErr w:type="spellStart"/>
      <w:r w:rsidRPr="00F17C72">
        <w:rPr>
          <w:lang w:val="en-US"/>
        </w:rPr>
        <w:t>resheniya</w:t>
      </w:r>
      <w:proofErr w:type="spellEnd"/>
      <w:r w:rsidRPr="00F17C72">
        <w:rPr>
          <w:lang w:val="en-US"/>
        </w:rPr>
        <w:t>. – 2022. – № 10(154). – S. 34-46.</w:t>
      </w:r>
    </w:p>
    <w:p w14:paraId="3C18280B" w14:textId="77777777" w:rsidR="00F17C72" w:rsidRPr="00F17C72" w:rsidRDefault="00F17C72" w:rsidP="00F65E15">
      <w:pPr>
        <w:tabs>
          <w:tab w:val="left" w:pos="851"/>
        </w:tabs>
        <w:ind w:firstLine="567"/>
        <w:jc w:val="both"/>
        <w:rPr>
          <w:lang w:val="en-US"/>
        </w:rPr>
      </w:pPr>
      <w:r w:rsidRPr="00F17C72">
        <w:rPr>
          <w:lang w:val="en-US"/>
        </w:rPr>
        <w:t>5.</w:t>
      </w:r>
      <w:r w:rsidRPr="00F17C72">
        <w:rPr>
          <w:lang w:val="en-US"/>
        </w:rPr>
        <w:tab/>
        <w:t xml:space="preserve">Mathematical modeling of corporate network tolerance troubleshooting methods / A. A. Petrov, D. N. </w:t>
      </w:r>
      <w:proofErr w:type="spellStart"/>
      <w:r w:rsidRPr="00F17C72">
        <w:rPr>
          <w:lang w:val="en-US"/>
        </w:rPr>
        <w:t>Savinskaya</w:t>
      </w:r>
      <w:proofErr w:type="spellEnd"/>
      <w:r w:rsidRPr="00F17C72">
        <w:rPr>
          <w:lang w:val="en-US"/>
        </w:rPr>
        <w:t xml:space="preserve">, E. A. </w:t>
      </w:r>
      <w:proofErr w:type="spellStart"/>
      <w:r w:rsidRPr="00F17C72">
        <w:rPr>
          <w:lang w:val="en-US"/>
        </w:rPr>
        <w:t>Minina</w:t>
      </w:r>
      <w:proofErr w:type="spellEnd"/>
      <w:r w:rsidRPr="00F17C72">
        <w:rPr>
          <w:lang w:val="en-US"/>
        </w:rPr>
        <w:t xml:space="preserve">, L. K. </w:t>
      </w:r>
      <w:proofErr w:type="spellStart"/>
      <w:r w:rsidRPr="00F17C72">
        <w:rPr>
          <w:lang w:val="en-US"/>
        </w:rPr>
        <w:t>Dunskaya</w:t>
      </w:r>
      <w:proofErr w:type="spellEnd"/>
      <w:r w:rsidRPr="00F17C72">
        <w:rPr>
          <w:lang w:val="en-US"/>
        </w:rPr>
        <w:t xml:space="preserve"> // Modern Economics: Problems and Solutions. – 2020. – No. 12(132). – P. 35-45.</w:t>
      </w:r>
    </w:p>
    <w:sectPr w:rsidR="00F17C72" w:rsidRPr="00F17C72" w:rsidSect="00F17C72">
      <w:headerReference w:type="even" r:id="rId15"/>
      <w:headerReference w:type="default" r:id="rId16"/>
      <w:footerReference w:type="default" r:id="rId17"/>
      <w:pgSz w:w="11900" w:h="16840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FC055" w14:textId="77777777" w:rsidR="00512D3A" w:rsidRDefault="00512D3A" w:rsidP="00F17C72">
      <w:r>
        <w:separator/>
      </w:r>
    </w:p>
  </w:endnote>
  <w:endnote w:type="continuationSeparator" w:id="0">
    <w:p w14:paraId="62C89757" w14:textId="77777777" w:rsidR="00512D3A" w:rsidRDefault="00512D3A" w:rsidP="00F17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C057A" w14:textId="495B8CD3" w:rsidR="002D309B" w:rsidRPr="002D309B" w:rsidRDefault="00512D3A">
    <w:pPr>
      <w:pStyle w:val="Footer"/>
      <w:rPr>
        <w:lang w:val="en-US"/>
      </w:rPr>
    </w:pPr>
    <w:hyperlink r:id="rId1" w:history="1">
      <w:r w:rsidR="002D309B" w:rsidRPr="00D0216D">
        <w:rPr>
          <w:rStyle w:val="Hyperlink"/>
        </w:rPr>
        <w:t>http://ej.kubagro.ru/2024/0</w:t>
      </w:r>
      <w:r w:rsidR="002D309B" w:rsidRPr="00D0216D">
        <w:rPr>
          <w:rStyle w:val="Hyperlink"/>
          <w:lang w:val="en-US"/>
        </w:rPr>
        <w:t>7</w:t>
      </w:r>
      <w:r w:rsidR="002D309B" w:rsidRPr="00D0216D">
        <w:rPr>
          <w:rStyle w:val="Hyperlink"/>
        </w:rPr>
        <w:t>/</w:t>
      </w:r>
      <w:proofErr w:type="spellStart"/>
      <w:r w:rsidR="002D309B" w:rsidRPr="00D0216D">
        <w:rPr>
          <w:rStyle w:val="Hyperlink"/>
        </w:rPr>
        <w:t>pdf</w:t>
      </w:r>
      <w:proofErr w:type="spellEnd"/>
      <w:r w:rsidR="002D309B" w:rsidRPr="00D0216D">
        <w:rPr>
          <w:rStyle w:val="Hyperlink"/>
        </w:rPr>
        <w:t>/39.pdf</w:t>
      </w:r>
    </w:hyperlink>
    <w:r w:rsidR="002D309B">
      <w:t xml:space="preserve"> </w:t>
    </w:r>
    <w:r w:rsidR="002D309B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26078" w14:textId="77777777" w:rsidR="00512D3A" w:rsidRDefault="00512D3A" w:rsidP="00F17C72">
      <w:r>
        <w:separator/>
      </w:r>
    </w:p>
  </w:footnote>
  <w:footnote w:type="continuationSeparator" w:id="0">
    <w:p w14:paraId="3009F29D" w14:textId="77777777" w:rsidR="00512D3A" w:rsidRDefault="00512D3A" w:rsidP="00F17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09659910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6640D26" w14:textId="3D091670" w:rsidR="002D309B" w:rsidRDefault="002D309B" w:rsidP="00D0216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A40368" w14:textId="77777777" w:rsidR="002D309B" w:rsidRDefault="002D309B" w:rsidP="002D309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-59648490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D0FC8EB" w14:textId="7432929C" w:rsidR="002D309B" w:rsidRPr="002D309B" w:rsidRDefault="002D309B" w:rsidP="00D0216D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2D309B">
          <w:rPr>
            <w:rStyle w:val="PageNumber"/>
            <w:sz w:val="28"/>
            <w:szCs w:val="28"/>
          </w:rPr>
          <w:fldChar w:fldCharType="begin"/>
        </w:r>
        <w:r w:rsidRPr="002D309B">
          <w:rPr>
            <w:rStyle w:val="PageNumber"/>
            <w:sz w:val="28"/>
            <w:szCs w:val="28"/>
          </w:rPr>
          <w:instrText xml:space="preserve"> PAGE </w:instrText>
        </w:r>
        <w:r w:rsidRPr="002D309B">
          <w:rPr>
            <w:rStyle w:val="PageNumber"/>
            <w:sz w:val="28"/>
            <w:szCs w:val="28"/>
          </w:rPr>
          <w:fldChar w:fldCharType="separate"/>
        </w:r>
        <w:r w:rsidRPr="002D309B">
          <w:rPr>
            <w:rStyle w:val="PageNumber"/>
            <w:noProof/>
            <w:sz w:val="28"/>
            <w:szCs w:val="28"/>
          </w:rPr>
          <w:t>1</w:t>
        </w:r>
        <w:r w:rsidRPr="002D309B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826858924"/>
      <w:docPartObj>
        <w:docPartGallery w:val="Page Numbers (Top of Page)"/>
        <w:docPartUnique/>
      </w:docPartObj>
    </w:sdtPr>
    <w:sdtEndPr/>
    <w:sdtContent>
      <w:sdt>
        <w:sdtPr>
          <w:id w:val="147486822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163125841"/>
              <w:docPartObj>
                <w:docPartGallery w:val="Page Numbers (Top of Page)"/>
                <w:docPartUnique/>
              </w:docPartObj>
            </w:sdtPr>
            <w:sdtEndPr/>
            <w:sdtContent>
              <w:p w14:paraId="249AC84F" w14:textId="2DEC94C9" w:rsidR="00F17C72" w:rsidRDefault="002D309B" w:rsidP="002D309B">
                <w:pPr>
                  <w:pStyle w:val="Header"/>
                  <w:tabs>
                    <w:tab w:val="center" w:pos="4677"/>
                    <w:tab w:val="right" w:pos="9355"/>
                  </w:tabs>
                  <w:ind w:right="360"/>
                </w:pPr>
                <w:r w:rsidRPr="008F4D87">
                  <w:t xml:space="preserve">Научный журнал </w:t>
                </w:r>
                <w:proofErr w:type="spellStart"/>
                <w:r w:rsidRPr="008F4D87">
                  <w:t>КубГАУ</w:t>
                </w:r>
                <w:proofErr w:type="spellEnd"/>
                <w:r w:rsidRPr="008F4D87">
                  <w:t>, №</w:t>
                </w:r>
                <w:r>
                  <w:rPr>
                    <w:lang w:val="en-US"/>
                  </w:rPr>
                  <w:t>201</w:t>
                </w:r>
                <w:r w:rsidRPr="008F4D87">
                  <w:t>(0</w:t>
                </w:r>
                <w:r>
                  <w:rPr>
                    <w:lang w:val="en-US"/>
                  </w:rPr>
                  <w:t>7</w:t>
                </w:r>
                <w:r w:rsidRPr="008F4D87">
                  <w:t>), 2024 год</w:t>
                </w:r>
              </w:p>
            </w:sdtContent>
          </w:sdt>
        </w:sdtContent>
      </w:sdt>
    </w:sdtContent>
  </w:sdt>
  <w:p w14:paraId="6103449B" w14:textId="77777777" w:rsidR="00F17C72" w:rsidRDefault="00F17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70397B"/>
    <w:multiLevelType w:val="hybridMultilevel"/>
    <w:tmpl w:val="35127FBA"/>
    <w:lvl w:ilvl="0" w:tplc="9502E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337A35"/>
    <w:multiLevelType w:val="hybridMultilevel"/>
    <w:tmpl w:val="4C20E3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AD0"/>
    <w:rsid w:val="00066304"/>
    <w:rsid w:val="00084773"/>
    <w:rsid w:val="000A4968"/>
    <w:rsid w:val="000F0CFE"/>
    <w:rsid w:val="00101A2F"/>
    <w:rsid w:val="001378C7"/>
    <w:rsid w:val="001756EA"/>
    <w:rsid w:val="00190C49"/>
    <w:rsid w:val="002A7A58"/>
    <w:rsid w:val="002D309B"/>
    <w:rsid w:val="002F4536"/>
    <w:rsid w:val="00381E22"/>
    <w:rsid w:val="00401D8B"/>
    <w:rsid w:val="00434517"/>
    <w:rsid w:val="004A0554"/>
    <w:rsid w:val="004E432B"/>
    <w:rsid w:val="004F25AE"/>
    <w:rsid w:val="00512D3A"/>
    <w:rsid w:val="00716250"/>
    <w:rsid w:val="00824D8A"/>
    <w:rsid w:val="008D71A6"/>
    <w:rsid w:val="008F1856"/>
    <w:rsid w:val="0091091D"/>
    <w:rsid w:val="00920B39"/>
    <w:rsid w:val="00953B1F"/>
    <w:rsid w:val="0095642C"/>
    <w:rsid w:val="00973241"/>
    <w:rsid w:val="00982BA5"/>
    <w:rsid w:val="009952C7"/>
    <w:rsid w:val="009C6A6C"/>
    <w:rsid w:val="009F0CB5"/>
    <w:rsid w:val="00A457CF"/>
    <w:rsid w:val="00B31960"/>
    <w:rsid w:val="00B44781"/>
    <w:rsid w:val="00B52E2F"/>
    <w:rsid w:val="00BC15A3"/>
    <w:rsid w:val="00C477DC"/>
    <w:rsid w:val="00D91980"/>
    <w:rsid w:val="00DC0E3C"/>
    <w:rsid w:val="00DC2531"/>
    <w:rsid w:val="00DD29DB"/>
    <w:rsid w:val="00DD7040"/>
    <w:rsid w:val="00DE40AF"/>
    <w:rsid w:val="00DE4E60"/>
    <w:rsid w:val="00EB7A3F"/>
    <w:rsid w:val="00EE4D68"/>
    <w:rsid w:val="00F05AD0"/>
    <w:rsid w:val="00F17C72"/>
    <w:rsid w:val="00F6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CF5536"/>
  <w15:docId w15:val="{40785228-3646-8845-9935-62777BA2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C49"/>
    <w:rPr>
      <w:rFonts w:ascii="Times New Roman" w:eastAsia="Times New Roman" w:hAnsi="Times New Roman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60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pple-converted-space">
    <w:name w:val="apple-converted-space"/>
    <w:basedOn w:val="DefaultParagraphFont"/>
    <w:rsid w:val="00973241"/>
  </w:style>
  <w:style w:type="paragraph" w:styleId="Header">
    <w:name w:val="header"/>
    <w:basedOn w:val="Normal"/>
    <w:link w:val="HeaderChar"/>
    <w:uiPriority w:val="99"/>
    <w:unhideWhenUsed/>
    <w:rsid w:val="00F17C7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C72"/>
    <w:rPr>
      <w:rFonts w:ascii="Times New Roman" w:eastAsia="Times New Roman" w:hAnsi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17C7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C72"/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DC25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2E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2E2F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2D3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n.microsoft.com/ru-ru/library/windo" TargetMode="External"/><Relationship Id="rId13" Type="http://schemas.openxmlformats.org/officeDocument/2006/relationships/hyperlink" Target="http://msdn.microsoft.com/ru-ru/library/windows/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201-039" TargetMode="External"/><Relationship Id="rId12" Type="http://schemas.openxmlformats.org/officeDocument/2006/relationships/hyperlink" Target="http://msdn.microsoft.com/ru-ru/library/windows/desktop/ms645596%28v=vs.85%29.aspx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sdn.microsoft.com/ru-ru/library/windows/desktop/ms645597%28v=vs.85%29.asp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msdn.microsoft.com/ru-ru/library/windows/desktop/ms646275%28v=vs.85%29.asp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msdn.microsoft.com/ru-ru/library/wi" TargetMode="External"/><Relationship Id="rId14" Type="http://schemas.openxmlformats.org/officeDocument/2006/relationships/hyperlink" Target="http://msdn.microsoft.com/ru-ru/library/windows/desktop/ms645597%28v=vs.85%29.asp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7/pdf/3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2540</Words>
  <Characters>14479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dcterms:created xsi:type="dcterms:W3CDTF">2024-09-06T06:44:00Z</dcterms:created>
  <dcterms:modified xsi:type="dcterms:W3CDTF">2024-09-25T18:55:00Z</dcterms:modified>
</cp:coreProperties>
</file>