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Style w:val="a"/>
        <w:tblW w:w="9060" w:type="dxa"/>
        <w:tblInd w:w="0" w:type="dxa"/>
        <w:tblLayout w:type="fixed"/>
        <w:tblLook w:val="0400" w:firstRow="0" w:lastRow="0" w:firstColumn="0" w:lastColumn="0" w:noHBand="0" w:noVBand="1"/>
      </w:tblPr>
      <w:tblGrid>
        <w:gridCol w:w="4390"/>
        <w:gridCol w:w="4670"/>
      </w:tblGrid>
      <w:tr w:rsidR="00F40977" w:rsidRPr="00367AEC" w14:paraId="50724830" w14:textId="77777777" w:rsidTr="00B80F15">
        <w:tc>
          <w:tcPr>
            <w:tcW w:w="4390" w:type="dxa"/>
          </w:tcPr>
          <w:p w14:paraId="6E8B07C6" w14:textId="77777777" w:rsidR="00F40977" w:rsidRDefault="00745563" w:rsidP="00367AEC">
            <w:pPr>
              <w:rPr>
                <w:rFonts w:ascii="Times New Roman" w:eastAsia="Times New Roman" w:hAnsi="Times New Roman" w:cs="Times New Roman"/>
                <w:sz w:val="20"/>
                <w:szCs w:val="20"/>
              </w:rPr>
            </w:pPr>
            <w:r w:rsidRPr="00367AEC">
              <w:rPr>
                <w:rFonts w:ascii="Times New Roman" w:eastAsia="Times New Roman" w:hAnsi="Times New Roman" w:cs="Times New Roman"/>
                <w:sz w:val="20"/>
                <w:szCs w:val="20"/>
              </w:rPr>
              <w:t>УДК 631.171</w:t>
            </w:r>
          </w:p>
          <w:p w14:paraId="4A85D5D3" w14:textId="6514EB12" w:rsidR="00367AEC" w:rsidRPr="00367AEC" w:rsidRDefault="00367AEC" w:rsidP="00367AEC">
            <w:pPr>
              <w:rPr>
                <w:rFonts w:ascii="Times New Roman" w:eastAsia="Times New Roman" w:hAnsi="Times New Roman" w:cs="Times New Roman"/>
                <w:sz w:val="20"/>
                <w:szCs w:val="20"/>
              </w:rPr>
            </w:pPr>
          </w:p>
        </w:tc>
        <w:tc>
          <w:tcPr>
            <w:tcW w:w="4670" w:type="dxa"/>
          </w:tcPr>
          <w:p w14:paraId="0B68D9A5" w14:textId="77777777" w:rsidR="00F40977" w:rsidRPr="00367AEC" w:rsidRDefault="00745563" w:rsidP="00367AEC">
            <w:pPr>
              <w:rPr>
                <w:rFonts w:ascii="Times New Roman" w:eastAsia="Times New Roman" w:hAnsi="Times New Roman" w:cs="Times New Roman"/>
                <w:sz w:val="20"/>
                <w:szCs w:val="20"/>
              </w:rPr>
            </w:pPr>
            <w:r w:rsidRPr="00367AEC">
              <w:rPr>
                <w:rFonts w:ascii="Times New Roman" w:eastAsia="Times New Roman" w:hAnsi="Times New Roman" w:cs="Times New Roman"/>
                <w:sz w:val="20"/>
                <w:szCs w:val="20"/>
              </w:rPr>
              <w:t>UDC 631.171</w:t>
            </w:r>
          </w:p>
        </w:tc>
      </w:tr>
      <w:tr w:rsidR="00F40977" w:rsidRPr="006F5435" w14:paraId="4F965C77" w14:textId="77777777" w:rsidTr="00B80F15">
        <w:tc>
          <w:tcPr>
            <w:tcW w:w="4390" w:type="dxa"/>
          </w:tcPr>
          <w:p w14:paraId="4D7A95E8" w14:textId="77777777" w:rsidR="00FD696B" w:rsidRDefault="006F5435" w:rsidP="00367AEC">
            <w:pPr>
              <w:shd w:val="clear" w:color="auto" w:fill="FFFFFF"/>
              <w:rPr>
                <w:rFonts w:ascii="Times New Roman" w:eastAsia="Times New Roman" w:hAnsi="Times New Roman" w:cs="Times New Roman"/>
                <w:sz w:val="20"/>
                <w:szCs w:val="20"/>
              </w:rPr>
            </w:pPr>
            <w:r w:rsidRPr="006F5435">
              <w:rPr>
                <w:rFonts w:ascii="Times New Roman" w:eastAsia="Times New Roman" w:hAnsi="Times New Roman" w:cs="Times New Roman"/>
                <w:sz w:val="20"/>
                <w:szCs w:val="20"/>
              </w:rPr>
              <w:t>4.1.1. Общее земледелие и растениеводство (биологические науки, сельскохозяйственные науки)</w:t>
            </w:r>
          </w:p>
          <w:p w14:paraId="2A968B78" w14:textId="383E6A23" w:rsidR="006F5435" w:rsidRPr="00367AEC" w:rsidRDefault="006F5435" w:rsidP="00367AEC">
            <w:pPr>
              <w:shd w:val="clear" w:color="auto" w:fill="FFFFFF"/>
              <w:rPr>
                <w:rFonts w:ascii="Times New Roman" w:eastAsia="Times New Roman" w:hAnsi="Times New Roman" w:cs="Times New Roman"/>
                <w:sz w:val="20"/>
                <w:szCs w:val="20"/>
              </w:rPr>
            </w:pPr>
          </w:p>
        </w:tc>
        <w:tc>
          <w:tcPr>
            <w:tcW w:w="4670" w:type="dxa"/>
          </w:tcPr>
          <w:p w14:paraId="6C713F4D" w14:textId="60DFC3E0" w:rsidR="00F40977" w:rsidRPr="00367AEC" w:rsidRDefault="006F5435" w:rsidP="00367AEC">
            <w:pPr>
              <w:rPr>
                <w:rFonts w:ascii="Times New Roman" w:eastAsia="Times New Roman" w:hAnsi="Times New Roman" w:cs="Times New Roman"/>
                <w:sz w:val="20"/>
                <w:szCs w:val="20"/>
                <w:lang w:val="en-US"/>
              </w:rPr>
            </w:pPr>
            <w:r w:rsidRPr="006F5435">
              <w:rPr>
                <w:rFonts w:ascii="Times New Roman" w:eastAsia="Times New Roman" w:hAnsi="Times New Roman" w:cs="Times New Roman"/>
                <w:sz w:val="20"/>
                <w:szCs w:val="20"/>
                <w:lang w:val="en-US"/>
              </w:rPr>
              <w:t>4.1.1. General agriculture and crop production (biological sciences, agricultural sciences)</w:t>
            </w:r>
          </w:p>
        </w:tc>
      </w:tr>
      <w:tr w:rsidR="00F40977" w:rsidRPr="006F5435" w14:paraId="4E14F026" w14:textId="77777777" w:rsidTr="00B80F15">
        <w:trPr>
          <w:trHeight w:val="927"/>
        </w:trPr>
        <w:tc>
          <w:tcPr>
            <w:tcW w:w="4390" w:type="dxa"/>
          </w:tcPr>
          <w:p w14:paraId="566625DC" w14:textId="77777777" w:rsidR="00F40977" w:rsidRPr="00367AEC" w:rsidRDefault="00745563" w:rsidP="00367AEC">
            <w:pPr>
              <w:rPr>
                <w:rFonts w:ascii="Times New Roman" w:eastAsia="Times New Roman" w:hAnsi="Times New Roman" w:cs="Times New Roman"/>
                <w:b/>
                <w:sz w:val="20"/>
                <w:szCs w:val="20"/>
              </w:rPr>
            </w:pPr>
            <w:r w:rsidRPr="00367AEC">
              <w:rPr>
                <w:rFonts w:ascii="Times New Roman" w:eastAsia="Times New Roman" w:hAnsi="Times New Roman" w:cs="Times New Roman"/>
                <w:b/>
                <w:sz w:val="20"/>
                <w:szCs w:val="20"/>
              </w:rPr>
              <w:t>ПРИМЕНЕНИЕ ЦИФРОВЫХ ТЕХНОЛОГИЙ ДЛЯ РАЦИОНАЛЬНОГО ИСПОЛЬЗОВАНИЯ ЗЕМЕЛЬ СЕЛЬСКОХОЗЯЙСТВЕННОГО НАЗНАЧЕНИЯ В РАСТЕНИЕВОДСТВЕ</w:t>
            </w:r>
          </w:p>
          <w:p w14:paraId="27C74097" w14:textId="77777777" w:rsidR="00FD696B" w:rsidRPr="00367AEC" w:rsidRDefault="00FD696B" w:rsidP="00367AEC">
            <w:pPr>
              <w:rPr>
                <w:rFonts w:ascii="Times New Roman" w:eastAsia="Times New Roman" w:hAnsi="Times New Roman" w:cs="Times New Roman"/>
                <w:b/>
                <w:sz w:val="20"/>
                <w:szCs w:val="20"/>
              </w:rPr>
            </w:pPr>
          </w:p>
        </w:tc>
        <w:tc>
          <w:tcPr>
            <w:tcW w:w="4670" w:type="dxa"/>
          </w:tcPr>
          <w:p w14:paraId="2205A844" w14:textId="77777777" w:rsidR="00F40977" w:rsidRPr="00367AEC" w:rsidRDefault="00745563" w:rsidP="00367AEC">
            <w:pPr>
              <w:rPr>
                <w:rFonts w:ascii="Times New Roman" w:eastAsia="Times New Roman" w:hAnsi="Times New Roman" w:cs="Times New Roman"/>
                <w:b/>
                <w:sz w:val="20"/>
                <w:szCs w:val="20"/>
                <w:lang w:val="en-US"/>
              </w:rPr>
            </w:pPr>
            <w:r w:rsidRPr="00367AEC">
              <w:rPr>
                <w:rFonts w:ascii="Times New Roman" w:eastAsia="Times New Roman" w:hAnsi="Times New Roman" w:cs="Times New Roman"/>
                <w:b/>
                <w:sz w:val="20"/>
                <w:szCs w:val="20"/>
                <w:lang w:val="en-US"/>
              </w:rPr>
              <w:t>THE USE OF DIGITAL TECHNOLOGIES FOR THE RATIONAL USE OF AGRICULTURAL LAND IN CROP PRODUCTION</w:t>
            </w:r>
          </w:p>
        </w:tc>
      </w:tr>
      <w:tr w:rsidR="00F40977" w:rsidRPr="00367AEC" w14:paraId="35D0633F" w14:textId="77777777" w:rsidTr="00B80F15">
        <w:tc>
          <w:tcPr>
            <w:tcW w:w="4390" w:type="dxa"/>
          </w:tcPr>
          <w:p w14:paraId="144DCB88" w14:textId="77777777" w:rsidR="00F40977" w:rsidRPr="00367AEC" w:rsidRDefault="00745563" w:rsidP="00367AEC">
            <w:pPr>
              <w:rPr>
                <w:rFonts w:ascii="Times New Roman" w:eastAsia="Times New Roman" w:hAnsi="Times New Roman" w:cs="Times New Roman"/>
                <w:sz w:val="20"/>
                <w:szCs w:val="20"/>
              </w:rPr>
            </w:pPr>
            <w:proofErr w:type="spellStart"/>
            <w:r w:rsidRPr="00367AEC">
              <w:rPr>
                <w:rFonts w:ascii="Times New Roman" w:eastAsia="Times New Roman" w:hAnsi="Times New Roman" w:cs="Times New Roman"/>
                <w:sz w:val="20"/>
                <w:szCs w:val="20"/>
              </w:rPr>
              <w:t>Барсукова</w:t>
            </w:r>
            <w:proofErr w:type="spellEnd"/>
            <w:r w:rsidRPr="00367AEC">
              <w:rPr>
                <w:rFonts w:ascii="Times New Roman" w:eastAsia="Times New Roman" w:hAnsi="Times New Roman" w:cs="Times New Roman"/>
                <w:sz w:val="20"/>
                <w:szCs w:val="20"/>
              </w:rPr>
              <w:t xml:space="preserve"> Галина Николаевна</w:t>
            </w:r>
          </w:p>
        </w:tc>
        <w:tc>
          <w:tcPr>
            <w:tcW w:w="4670" w:type="dxa"/>
          </w:tcPr>
          <w:p w14:paraId="0785DF33" w14:textId="77777777" w:rsidR="00F40977" w:rsidRPr="00367AEC" w:rsidRDefault="00745563" w:rsidP="00367AEC">
            <w:pPr>
              <w:rPr>
                <w:rFonts w:ascii="Times New Roman" w:eastAsia="Times New Roman" w:hAnsi="Times New Roman" w:cs="Times New Roman"/>
                <w:sz w:val="20"/>
                <w:szCs w:val="20"/>
              </w:rPr>
            </w:pPr>
            <w:proofErr w:type="spellStart"/>
            <w:r w:rsidRPr="00367AEC">
              <w:rPr>
                <w:rFonts w:ascii="Times New Roman" w:eastAsia="Times New Roman" w:hAnsi="Times New Roman" w:cs="Times New Roman"/>
                <w:sz w:val="20"/>
                <w:szCs w:val="20"/>
              </w:rPr>
              <w:t>Barsukova</w:t>
            </w:r>
            <w:proofErr w:type="spellEnd"/>
            <w:r w:rsidRPr="00367AEC">
              <w:rPr>
                <w:rFonts w:ascii="Times New Roman" w:eastAsia="Times New Roman" w:hAnsi="Times New Roman" w:cs="Times New Roman"/>
                <w:sz w:val="20"/>
                <w:szCs w:val="20"/>
              </w:rPr>
              <w:t xml:space="preserve"> </w:t>
            </w:r>
            <w:proofErr w:type="spellStart"/>
            <w:r w:rsidRPr="00367AEC">
              <w:rPr>
                <w:rFonts w:ascii="Times New Roman" w:eastAsia="Times New Roman" w:hAnsi="Times New Roman" w:cs="Times New Roman"/>
                <w:sz w:val="20"/>
                <w:szCs w:val="20"/>
              </w:rPr>
              <w:t>Galina</w:t>
            </w:r>
            <w:proofErr w:type="spellEnd"/>
            <w:r w:rsidRPr="00367AEC">
              <w:rPr>
                <w:rFonts w:ascii="Times New Roman" w:eastAsia="Times New Roman" w:hAnsi="Times New Roman" w:cs="Times New Roman"/>
                <w:sz w:val="20"/>
                <w:szCs w:val="20"/>
              </w:rPr>
              <w:t xml:space="preserve"> </w:t>
            </w:r>
            <w:proofErr w:type="spellStart"/>
            <w:r w:rsidRPr="00367AEC">
              <w:rPr>
                <w:rFonts w:ascii="Times New Roman" w:eastAsia="Times New Roman" w:hAnsi="Times New Roman" w:cs="Times New Roman"/>
                <w:sz w:val="20"/>
                <w:szCs w:val="20"/>
              </w:rPr>
              <w:t>Nikolaevna</w:t>
            </w:r>
            <w:proofErr w:type="spellEnd"/>
          </w:p>
        </w:tc>
      </w:tr>
      <w:tr w:rsidR="00F40977" w:rsidRPr="006F5435" w14:paraId="35C88C1B" w14:textId="77777777" w:rsidTr="00B80F15">
        <w:tc>
          <w:tcPr>
            <w:tcW w:w="4390" w:type="dxa"/>
          </w:tcPr>
          <w:p w14:paraId="167C38D0" w14:textId="77777777" w:rsidR="00F40977" w:rsidRPr="00367AEC" w:rsidRDefault="00745563" w:rsidP="00367AEC">
            <w:pPr>
              <w:rPr>
                <w:rFonts w:ascii="Times New Roman" w:eastAsia="Times New Roman" w:hAnsi="Times New Roman" w:cs="Times New Roman"/>
                <w:sz w:val="20"/>
                <w:szCs w:val="20"/>
              </w:rPr>
            </w:pPr>
            <w:r w:rsidRPr="00367AEC">
              <w:rPr>
                <w:rFonts w:ascii="Times New Roman" w:eastAsia="Times New Roman" w:hAnsi="Times New Roman" w:cs="Times New Roman"/>
                <w:sz w:val="20"/>
                <w:szCs w:val="20"/>
              </w:rPr>
              <w:t>Заслуженный землеустроитель Кубани, к.э.н., профессор</w:t>
            </w:r>
          </w:p>
        </w:tc>
        <w:tc>
          <w:tcPr>
            <w:tcW w:w="4670" w:type="dxa"/>
          </w:tcPr>
          <w:p w14:paraId="369C3DA2" w14:textId="4BF29AD3" w:rsidR="00F40977" w:rsidRPr="00367AEC" w:rsidRDefault="00745563" w:rsidP="00367AEC">
            <w:pPr>
              <w:rPr>
                <w:rFonts w:ascii="Times New Roman" w:eastAsia="Times New Roman" w:hAnsi="Times New Roman" w:cs="Times New Roman"/>
                <w:sz w:val="20"/>
                <w:szCs w:val="20"/>
                <w:lang w:val="en-US"/>
              </w:rPr>
            </w:pPr>
            <w:r w:rsidRPr="00367AEC">
              <w:rPr>
                <w:rFonts w:ascii="Times New Roman" w:eastAsia="Times New Roman" w:hAnsi="Times New Roman" w:cs="Times New Roman"/>
                <w:sz w:val="20"/>
                <w:szCs w:val="20"/>
                <w:lang w:val="en-US"/>
              </w:rPr>
              <w:t>Honored Land Surveyor of Kuban</w:t>
            </w:r>
          </w:p>
          <w:p w14:paraId="22F540ED" w14:textId="77777777" w:rsidR="00F40977" w:rsidRPr="00367AEC" w:rsidRDefault="00745563" w:rsidP="00367AEC">
            <w:pPr>
              <w:rPr>
                <w:rFonts w:ascii="Times New Roman" w:eastAsia="Times New Roman" w:hAnsi="Times New Roman" w:cs="Times New Roman"/>
                <w:sz w:val="20"/>
                <w:szCs w:val="20"/>
                <w:lang w:val="en-US"/>
              </w:rPr>
            </w:pPr>
            <w:r w:rsidRPr="00367AEC">
              <w:rPr>
                <w:rFonts w:ascii="Times New Roman" w:eastAsia="Times New Roman" w:hAnsi="Times New Roman" w:cs="Times New Roman"/>
                <w:sz w:val="20"/>
                <w:szCs w:val="20"/>
                <w:lang w:val="en-US"/>
              </w:rPr>
              <w:t>Candidate of Economic Sciences, Professor</w:t>
            </w:r>
          </w:p>
        </w:tc>
      </w:tr>
      <w:tr w:rsidR="00F40977" w:rsidRPr="006F5435" w14:paraId="76203888" w14:textId="77777777" w:rsidTr="00B80F15">
        <w:tc>
          <w:tcPr>
            <w:tcW w:w="4390" w:type="dxa"/>
          </w:tcPr>
          <w:p w14:paraId="69B3B0A3" w14:textId="788411C6" w:rsidR="00F40977" w:rsidRPr="00367AEC" w:rsidRDefault="00745563" w:rsidP="00367AEC">
            <w:pPr>
              <w:rPr>
                <w:rFonts w:ascii="Times New Roman" w:eastAsia="Times New Roman" w:hAnsi="Times New Roman" w:cs="Times New Roman"/>
                <w:sz w:val="20"/>
                <w:szCs w:val="20"/>
              </w:rPr>
            </w:pPr>
            <w:r w:rsidRPr="00367AEC">
              <w:rPr>
                <w:rFonts w:ascii="Times New Roman" w:eastAsia="Times New Roman" w:hAnsi="Times New Roman" w:cs="Times New Roman"/>
                <w:sz w:val="20"/>
                <w:szCs w:val="20"/>
              </w:rPr>
              <w:t>SPIN: 4556-8896</w:t>
            </w:r>
          </w:p>
          <w:p w14:paraId="2D8C4C56" w14:textId="77777777" w:rsidR="00F40977" w:rsidRPr="00367AEC" w:rsidRDefault="00745563" w:rsidP="00367AEC">
            <w:pPr>
              <w:rPr>
                <w:rFonts w:ascii="Times New Roman" w:eastAsia="Times New Roman" w:hAnsi="Times New Roman" w:cs="Times New Roman"/>
                <w:sz w:val="20"/>
                <w:szCs w:val="20"/>
              </w:rPr>
            </w:pPr>
            <w:proofErr w:type="spellStart"/>
            <w:r w:rsidRPr="00367AEC">
              <w:rPr>
                <w:rFonts w:ascii="Times New Roman" w:eastAsia="Times New Roman" w:hAnsi="Times New Roman" w:cs="Times New Roman"/>
                <w:sz w:val="20"/>
                <w:szCs w:val="20"/>
              </w:rPr>
              <w:t>Scopus</w:t>
            </w:r>
            <w:proofErr w:type="spellEnd"/>
            <w:r w:rsidRPr="00367AEC">
              <w:rPr>
                <w:rFonts w:ascii="Times New Roman" w:eastAsia="Times New Roman" w:hAnsi="Times New Roman" w:cs="Times New Roman"/>
                <w:sz w:val="20"/>
                <w:szCs w:val="20"/>
              </w:rPr>
              <w:t xml:space="preserve"> ID: 57194094584</w:t>
            </w:r>
          </w:p>
        </w:tc>
        <w:tc>
          <w:tcPr>
            <w:tcW w:w="4670" w:type="dxa"/>
          </w:tcPr>
          <w:p w14:paraId="7A594107" w14:textId="444B4705" w:rsidR="00F40977" w:rsidRPr="00770A20" w:rsidRDefault="00770A20" w:rsidP="00367AEC">
            <w:pPr>
              <w:rPr>
                <w:rFonts w:ascii="Times New Roman" w:eastAsia="Times New Roman" w:hAnsi="Times New Roman" w:cs="Times New Roman"/>
                <w:sz w:val="20"/>
                <w:szCs w:val="20"/>
                <w:lang w:val="en-US"/>
              </w:rPr>
            </w:pPr>
            <w:r>
              <w:rPr>
                <w:rFonts w:ascii="Times New Roman" w:eastAsia="Times New Roman" w:hAnsi="Times New Roman" w:cs="Times New Roman"/>
                <w:sz w:val="20"/>
                <w:szCs w:val="20"/>
                <w:lang w:val="en-US"/>
              </w:rPr>
              <w:t xml:space="preserve">RSCI </w:t>
            </w:r>
            <w:r w:rsidR="00745563" w:rsidRPr="00770A20">
              <w:rPr>
                <w:rFonts w:ascii="Times New Roman" w:eastAsia="Times New Roman" w:hAnsi="Times New Roman" w:cs="Times New Roman"/>
                <w:sz w:val="20"/>
                <w:szCs w:val="20"/>
                <w:lang w:val="en-US"/>
              </w:rPr>
              <w:t>SPIN</w:t>
            </w:r>
            <w:r>
              <w:rPr>
                <w:rFonts w:ascii="Times New Roman" w:eastAsia="Times New Roman" w:hAnsi="Times New Roman" w:cs="Times New Roman"/>
                <w:sz w:val="20"/>
                <w:szCs w:val="20"/>
                <w:lang w:val="en-US"/>
              </w:rPr>
              <w:t>-code</w:t>
            </w:r>
            <w:r w:rsidR="00745563" w:rsidRPr="00770A20">
              <w:rPr>
                <w:rFonts w:ascii="Times New Roman" w:eastAsia="Times New Roman" w:hAnsi="Times New Roman" w:cs="Times New Roman"/>
                <w:sz w:val="20"/>
                <w:szCs w:val="20"/>
                <w:lang w:val="en-US"/>
              </w:rPr>
              <w:t>: 4556-8896</w:t>
            </w:r>
          </w:p>
          <w:p w14:paraId="4D2095D0" w14:textId="77777777" w:rsidR="00F40977" w:rsidRPr="00770A20" w:rsidRDefault="00745563" w:rsidP="00367AEC">
            <w:pPr>
              <w:rPr>
                <w:rFonts w:ascii="Times New Roman" w:eastAsia="Times New Roman" w:hAnsi="Times New Roman" w:cs="Times New Roman"/>
                <w:sz w:val="20"/>
                <w:szCs w:val="20"/>
                <w:lang w:val="en-US"/>
              </w:rPr>
            </w:pPr>
            <w:r w:rsidRPr="00770A20">
              <w:rPr>
                <w:rFonts w:ascii="Times New Roman" w:eastAsia="Times New Roman" w:hAnsi="Times New Roman" w:cs="Times New Roman"/>
                <w:sz w:val="20"/>
                <w:szCs w:val="20"/>
                <w:lang w:val="en-US"/>
              </w:rPr>
              <w:t>Scopus ID: 57194094584</w:t>
            </w:r>
          </w:p>
        </w:tc>
      </w:tr>
      <w:tr w:rsidR="00F40977" w:rsidRPr="006F5435" w14:paraId="1DBE9440" w14:textId="77777777" w:rsidTr="00B80F15">
        <w:tc>
          <w:tcPr>
            <w:tcW w:w="4390" w:type="dxa"/>
          </w:tcPr>
          <w:p w14:paraId="6C72B115" w14:textId="77777777" w:rsidR="00F40977" w:rsidRPr="00367AEC" w:rsidRDefault="00745563" w:rsidP="00367AEC">
            <w:pPr>
              <w:rPr>
                <w:rFonts w:ascii="Times New Roman" w:eastAsia="Times New Roman" w:hAnsi="Times New Roman" w:cs="Times New Roman"/>
                <w:sz w:val="20"/>
                <w:szCs w:val="20"/>
              </w:rPr>
            </w:pPr>
            <w:r w:rsidRPr="00367AEC">
              <w:rPr>
                <w:rFonts w:ascii="Times New Roman" w:eastAsia="Times New Roman" w:hAnsi="Times New Roman" w:cs="Times New Roman"/>
                <w:sz w:val="20"/>
                <w:szCs w:val="20"/>
                <w:lang w:val="en-US"/>
              </w:rPr>
              <w:t>E</w:t>
            </w:r>
            <w:r w:rsidRPr="00677F25">
              <w:rPr>
                <w:rFonts w:ascii="Times New Roman" w:eastAsia="Times New Roman" w:hAnsi="Times New Roman" w:cs="Times New Roman"/>
                <w:sz w:val="20"/>
                <w:szCs w:val="20"/>
              </w:rPr>
              <w:t>-</w:t>
            </w:r>
            <w:r w:rsidRPr="00367AEC">
              <w:rPr>
                <w:rFonts w:ascii="Times New Roman" w:eastAsia="Times New Roman" w:hAnsi="Times New Roman" w:cs="Times New Roman"/>
                <w:sz w:val="20"/>
                <w:szCs w:val="20"/>
                <w:lang w:val="en-US"/>
              </w:rPr>
              <w:t>mail</w:t>
            </w:r>
            <w:r w:rsidRPr="00677F25">
              <w:rPr>
                <w:rFonts w:ascii="Times New Roman" w:eastAsia="Times New Roman" w:hAnsi="Times New Roman" w:cs="Times New Roman"/>
                <w:sz w:val="20"/>
                <w:szCs w:val="20"/>
              </w:rPr>
              <w:t xml:space="preserve">: </w:t>
            </w:r>
            <w:hyperlink r:id="rId6" w:history="1">
              <w:r w:rsidR="00FD696B" w:rsidRPr="00367AEC">
                <w:rPr>
                  <w:rStyle w:val="Hyperlink"/>
                  <w:rFonts w:ascii="Times New Roman" w:eastAsia="Times New Roman" w:hAnsi="Times New Roman" w:cs="Times New Roman"/>
                  <w:sz w:val="20"/>
                  <w:szCs w:val="20"/>
                  <w:lang w:val="en-US"/>
                </w:rPr>
                <w:t>galinakgau</w:t>
              </w:r>
              <w:r w:rsidR="00FD696B" w:rsidRPr="00677F25">
                <w:rPr>
                  <w:rStyle w:val="Hyperlink"/>
                  <w:rFonts w:ascii="Times New Roman" w:eastAsia="Times New Roman" w:hAnsi="Times New Roman" w:cs="Times New Roman"/>
                  <w:sz w:val="20"/>
                  <w:szCs w:val="20"/>
                </w:rPr>
                <w:t>@</w:t>
              </w:r>
              <w:r w:rsidR="00FD696B" w:rsidRPr="00367AEC">
                <w:rPr>
                  <w:rStyle w:val="Hyperlink"/>
                  <w:rFonts w:ascii="Times New Roman" w:eastAsia="Times New Roman" w:hAnsi="Times New Roman" w:cs="Times New Roman"/>
                  <w:sz w:val="20"/>
                  <w:szCs w:val="20"/>
                  <w:lang w:val="en-US"/>
                </w:rPr>
                <w:t>yandex</w:t>
              </w:r>
              <w:r w:rsidR="00FD696B" w:rsidRPr="00677F25">
                <w:rPr>
                  <w:rStyle w:val="Hyperlink"/>
                  <w:rFonts w:ascii="Times New Roman" w:eastAsia="Times New Roman" w:hAnsi="Times New Roman" w:cs="Times New Roman"/>
                  <w:sz w:val="20"/>
                  <w:szCs w:val="20"/>
                </w:rPr>
                <w:t>.</w:t>
              </w:r>
              <w:proofErr w:type="spellStart"/>
              <w:r w:rsidR="00FD696B" w:rsidRPr="00367AEC">
                <w:rPr>
                  <w:rStyle w:val="Hyperlink"/>
                  <w:rFonts w:ascii="Times New Roman" w:eastAsia="Times New Roman" w:hAnsi="Times New Roman" w:cs="Times New Roman"/>
                  <w:sz w:val="20"/>
                  <w:szCs w:val="20"/>
                  <w:lang w:val="en-US"/>
                </w:rPr>
                <w:t>ru</w:t>
              </w:r>
              <w:proofErr w:type="spellEnd"/>
            </w:hyperlink>
          </w:p>
          <w:p w14:paraId="002A6262" w14:textId="77777777" w:rsidR="00FD696B" w:rsidRDefault="00677F25" w:rsidP="00367AEC">
            <w:pPr>
              <w:rPr>
                <w:rFonts w:ascii="Times New Roman" w:eastAsia="Times New Roman" w:hAnsi="Times New Roman" w:cs="Times New Roman"/>
                <w:i/>
                <w:iCs/>
                <w:sz w:val="20"/>
                <w:szCs w:val="20"/>
              </w:rPr>
            </w:pPr>
            <w:r w:rsidRPr="00677F25">
              <w:rPr>
                <w:rFonts w:ascii="Times New Roman" w:eastAsia="Times New Roman" w:hAnsi="Times New Roman" w:cs="Times New Roman"/>
                <w:i/>
                <w:iCs/>
                <w:sz w:val="20"/>
                <w:szCs w:val="20"/>
              </w:rPr>
              <w:t xml:space="preserve">Федеральное государственное бюджетное образовательное учреждение высшего образования «Кубанский государственный аграрный университет имени И.Т. </w:t>
            </w:r>
            <w:proofErr w:type="spellStart"/>
            <w:r w:rsidRPr="00677F25">
              <w:rPr>
                <w:rFonts w:ascii="Times New Roman" w:eastAsia="Times New Roman" w:hAnsi="Times New Roman" w:cs="Times New Roman"/>
                <w:i/>
                <w:iCs/>
                <w:sz w:val="20"/>
                <w:szCs w:val="20"/>
              </w:rPr>
              <w:t>Трублина</w:t>
            </w:r>
            <w:proofErr w:type="spellEnd"/>
            <w:r w:rsidRPr="00677F25">
              <w:rPr>
                <w:rFonts w:ascii="Times New Roman" w:eastAsia="Times New Roman" w:hAnsi="Times New Roman" w:cs="Times New Roman"/>
                <w:i/>
                <w:iCs/>
                <w:sz w:val="20"/>
                <w:szCs w:val="20"/>
              </w:rPr>
              <w:t>», г. Краснодар, Россия</w:t>
            </w:r>
          </w:p>
          <w:p w14:paraId="070065B9" w14:textId="01CBBD50" w:rsidR="0020664D" w:rsidRPr="00367AEC" w:rsidRDefault="0020664D" w:rsidP="00367AEC">
            <w:pPr>
              <w:rPr>
                <w:rFonts w:ascii="Times New Roman" w:eastAsia="Times New Roman" w:hAnsi="Times New Roman" w:cs="Times New Roman"/>
                <w:sz w:val="20"/>
                <w:szCs w:val="20"/>
              </w:rPr>
            </w:pPr>
          </w:p>
        </w:tc>
        <w:tc>
          <w:tcPr>
            <w:tcW w:w="4670" w:type="dxa"/>
          </w:tcPr>
          <w:p w14:paraId="6795D9BC" w14:textId="77777777" w:rsidR="00770A20" w:rsidRDefault="00745563" w:rsidP="00367AEC">
            <w:pPr>
              <w:rPr>
                <w:rFonts w:ascii="Times New Roman" w:eastAsia="Times New Roman" w:hAnsi="Times New Roman" w:cs="Times New Roman"/>
                <w:i/>
                <w:iCs/>
                <w:sz w:val="20"/>
                <w:szCs w:val="20"/>
                <w:lang w:val="en-US"/>
              </w:rPr>
            </w:pPr>
            <w:r w:rsidRPr="00367AEC">
              <w:rPr>
                <w:rFonts w:ascii="Times New Roman" w:eastAsia="Times New Roman" w:hAnsi="Times New Roman" w:cs="Times New Roman"/>
                <w:sz w:val="20"/>
                <w:szCs w:val="20"/>
                <w:lang w:val="en-US"/>
              </w:rPr>
              <w:t>E-mail: galinakgau@yandex.ru</w:t>
            </w:r>
            <w:r w:rsidR="00770A20" w:rsidRPr="00770A20">
              <w:rPr>
                <w:rFonts w:ascii="Times New Roman" w:eastAsia="Times New Roman" w:hAnsi="Times New Roman" w:cs="Times New Roman"/>
                <w:i/>
                <w:iCs/>
                <w:sz w:val="20"/>
                <w:szCs w:val="20"/>
                <w:lang w:val="en-US"/>
              </w:rPr>
              <w:t xml:space="preserve"> </w:t>
            </w:r>
          </w:p>
          <w:p w14:paraId="354B1DAF" w14:textId="7E8CFCD0" w:rsidR="00F40977" w:rsidRPr="00367AEC" w:rsidRDefault="00770A20" w:rsidP="00367AEC">
            <w:pPr>
              <w:rPr>
                <w:rFonts w:ascii="Times New Roman" w:eastAsia="Times New Roman" w:hAnsi="Times New Roman" w:cs="Times New Roman"/>
                <w:sz w:val="20"/>
                <w:szCs w:val="20"/>
                <w:lang w:val="en-US"/>
              </w:rPr>
            </w:pPr>
            <w:r w:rsidRPr="00770A20">
              <w:rPr>
                <w:rFonts w:ascii="Times New Roman" w:eastAsia="Times New Roman" w:hAnsi="Times New Roman" w:cs="Times New Roman"/>
                <w:i/>
                <w:iCs/>
                <w:sz w:val="20"/>
                <w:szCs w:val="20"/>
                <w:lang w:val="en-US"/>
              </w:rPr>
              <w:t>Federal State Budgetary Educational Institution of Higher Education</w:t>
            </w:r>
            <w:r w:rsidR="0020664D">
              <w:rPr>
                <w:rFonts w:ascii="Times New Roman" w:eastAsia="Times New Roman" w:hAnsi="Times New Roman" w:cs="Times New Roman"/>
                <w:i/>
                <w:iCs/>
                <w:sz w:val="20"/>
                <w:szCs w:val="20"/>
                <w:lang w:val="en-US"/>
              </w:rPr>
              <w:t xml:space="preserve"> </w:t>
            </w:r>
            <w:r w:rsidRPr="00770A20">
              <w:rPr>
                <w:rFonts w:ascii="Times New Roman" w:eastAsia="Times New Roman" w:hAnsi="Times New Roman" w:cs="Times New Roman"/>
                <w:i/>
                <w:iCs/>
                <w:sz w:val="20"/>
                <w:szCs w:val="20"/>
                <w:lang w:val="en-US"/>
              </w:rPr>
              <w:t xml:space="preserve">Kuban State Agrarian University named after I.T. </w:t>
            </w:r>
            <w:proofErr w:type="spellStart"/>
            <w:r w:rsidRPr="00770A20">
              <w:rPr>
                <w:rFonts w:ascii="Times New Roman" w:eastAsia="Times New Roman" w:hAnsi="Times New Roman" w:cs="Times New Roman"/>
                <w:i/>
                <w:iCs/>
                <w:sz w:val="20"/>
                <w:szCs w:val="20"/>
                <w:lang w:val="en-US"/>
              </w:rPr>
              <w:t>Trubilin</w:t>
            </w:r>
            <w:proofErr w:type="spellEnd"/>
            <w:r w:rsidRPr="00770A20">
              <w:rPr>
                <w:rFonts w:ascii="Times New Roman" w:eastAsia="Times New Roman" w:hAnsi="Times New Roman" w:cs="Times New Roman"/>
                <w:i/>
                <w:iCs/>
                <w:sz w:val="20"/>
                <w:szCs w:val="20"/>
                <w:lang w:val="en-US"/>
              </w:rPr>
              <w:t>, Krasnodar, Russia</w:t>
            </w:r>
          </w:p>
        </w:tc>
      </w:tr>
      <w:tr w:rsidR="00F40977" w:rsidRPr="00367AEC" w14:paraId="50F8F391" w14:textId="77777777" w:rsidTr="00B80F15">
        <w:tc>
          <w:tcPr>
            <w:tcW w:w="4390" w:type="dxa"/>
          </w:tcPr>
          <w:p w14:paraId="334A0E47" w14:textId="77777777" w:rsidR="00F40977" w:rsidRPr="00367AEC" w:rsidRDefault="00745563" w:rsidP="00367AEC">
            <w:pPr>
              <w:rPr>
                <w:rFonts w:ascii="Times New Roman" w:eastAsia="Times New Roman" w:hAnsi="Times New Roman" w:cs="Times New Roman"/>
                <w:sz w:val="20"/>
                <w:szCs w:val="20"/>
              </w:rPr>
            </w:pPr>
            <w:proofErr w:type="spellStart"/>
            <w:r w:rsidRPr="00367AEC">
              <w:rPr>
                <w:rFonts w:ascii="Times New Roman" w:eastAsia="Times New Roman" w:hAnsi="Times New Roman" w:cs="Times New Roman"/>
                <w:sz w:val="20"/>
                <w:szCs w:val="20"/>
              </w:rPr>
              <w:t>Шеуджен</w:t>
            </w:r>
            <w:proofErr w:type="spellEnd"/>
            <w:r w:rsidRPr="00367AEC">
              <w:rPr>
                <w:rFonts w:ascii="Times New Roman" w:eastAsia="Times New Roman" w:hAnsi="Times New Roman" w:cs="Times New Roman"/>
                <w:sz w:val="20"/>
                <w:szCs w:val="20"/>
              </w:rPr>
              <w:t xml:space="preserve"> Заира Руслановна</w:t>
            </w:r>
          </w:p>
        </w:tc>
        <w:tc>
          <w:tcPr>
            <w:tcW w:w="4670" w:type="dxa"/>
          </w:tcPr>
          <w:p w14:paraId="3B128805" w14:textId="77777777" w:rsidR="00F40977" w:rsidRPr="00367AEC" w:rsidRDefault="00745563" w:rsidP="00367AEC">
            <w:pPr>
              <w:rPr>
                <w:rFonts w:ascii="Times New Roman" w:eastAsia="Times New Roman" w:hAnsi="Times New Roman" w:cs="Times New Roman"/>
                <w:sz w:val="20"/>
                <w:szCs w:val="20"/>
              </w:rPr>
            </w:pPr>
            <w:proofErr w:type="spellStart"/>
            <w:r w:rsidRPr="00367AEC">
              <w:rPr>
                <w:rFonts w:ascii="Times New Roman" w:eastAsia="Times New Roman" w:hAnsi="Times New Roman" w:cs="Times New Roman"/>
                <w:sz w:val="20"/>
                <w:szCs w:val="20"/>
              </w:rPr>
              <w:t>Sheudzhen</w:t>
            </w:r>
            <w:proofErr w:type="spellEnd"/>
            <w:r w:rsidRPr="00367AEC">
              <w:rPr>
                <w:rFonts w:ascii="Times New Roman" w:eastAsia="Times New Roman" w:hAnsi="Times New Roman" w:cs="Times New Roman"/>
                <w:sz w:val="20"/>
                <w:szCs w:val="20"/>
              </w:rPr>
              <w:t xml:space="preserve"> </w:t>
            </w:r>
            <w:proofErr w:type="spellStart"/>
            <w:r w:rsidRPr="00367AEC">
              <w:rPr>
                <w:rFonts w:ascii="Times New Roman" w:eastAsia="Times New Roman" w:hAnsi="Times New Roman" w:cs="Times New Roman"/>
                <w:sz w:val="20"/>
                <w:szCs w:val="20"/>
              </w:rPr>
              <w:t>Zaira</w:t>
            </w:r>
            <w:proofErr w:type="spellEnd"/>
            <w:r w:rsidRPr="00367AEC">
              <w:rPr>
                <w:rFonts w:ascii="Times New Roman" w:eastAsia="Times New Roman" w:hAnsi="Times New Roman" w:cs="Times New Roman"/>
                <w:sz w:val="20"/>
                <w:szCs w:val="20"/>
              </w:rPr>
              <w:t xml:space="preserve"> </w:t>
            </w:r>
            <w:proofErr w:type="spellStart"/>
            <w:r w:rsidRPr="00367AEC">
              <w:rPr>
                <w:rFonts w:ascii="Times New Roman" w:eastAsia="Times New Roman" w:hAnsi="Times New Roman" w:cs="Times New Roman"/>
                <w:sz w:val="20"/>
                <w:szCs w:val="20"/>
              </w:rPr>
              <w:t>Ruslanovna</w:t>
            </w:r>
            <w:proofErr w:type="spellEnd"/>
          </w:p>
        </w:tc>
      </w:tr>
      <w:tr w:rsidR="00F40977" w:rsidRPr="006F5435" w14:paraId="45C29DD6" w14:textId="77777777" w:rsidTr="00B80F15">
        <w:tc>
          <w:tcPr>
            <w:tcW w:w="4390" w:type="dxa"/>
          </w:tcPr>
          <w:p w14:paraId="79A4F403" w14:textId="77777777" w:rsidR="00F40977" w:rsidRPr="00367AEC" w:rsidRDefault="00745563" w:rsidP="00367AEC">
            <w:pPr>
              <w:rPr>
                <w:rFonts w:ascii="Times New Roman" w:eastAsia="Times New Roman" w:hAnsi="Times New Roman" w:cs="Times New Roman"/>
                <w:sz w:val="20"/>
                <w:szCs w:val="20"/>
              </w:rPr>
            </w:pPr>
            <w:r w:rsidRPr="00367AEC">
              <w:rPr>
                <w:rFonts w:ascii="Times New Roman" w:eastAsia="Times New Roman" w:hAnsi="Times New Roman" w:cs="Times New Roman"/>
                <w:sz w:val="20"/>
                <w:szCs w:val="20"/>
              </w:rPr>
              <w:t>к. с.-х. н, доцент</w:t>
            </w:r>
          </w:p>
        </w:tc>
        <w:tc>
          <w:tcPr>
            <w:tcW w:w="4670" w:type="dxa"/>
          </w:tcPr>
          <w:p w14:paraId="48321E56" w14:textId="617D810A" w:rsidR="00F40977" w:rsidRPr="00367AEC" w:rsidRDefault="0020664D" w:rsidP="00367AEC">
            <w:pPr>
              <w:rPr>
                <w:rFonts w:ascii="Times New Roman" w:eastAsia="Times New Roman" w:hAnsi="Times New Roman" w:cs="Times New Roman"/>
                <w:sz w:val="20"/>
                <w:szCs w:val="20"/>
                <w:lang w:val="en-US"/>
              </w:rPr>
            </w:pPr>
            <w:r>
              <w:rPr>
                <w:rFonts w:ascii="Times New Roman" w:eastAsia="Times New Roman" w:hAnsi="Times New Roman" w:cs="Times New Roman"/>
                <w:sz w:val="20"/>
                <w:szCs w:val="20"/>
                <w:lang w:val="en-US"/>
              </w:rPr>
              <w:t>Candidate of</w:t>
            </w:r>
            <w:r w:rsidR="00745563" w:rsidRPr="00367AEC">
              <w:rPr>
                <w:rFonts w:ascii="Times New Roman" w:eastAsia="Times New Roman" w:hAnsi="Times New Roman" w:cs="Times New Roman"/>
                <w:sz w:val="20"/>
                <w:szCs w:val="20"/>
                <w:lang w:val="en-US"/>
              </w:rPr>
              <w:t xml:space="preserve"> agricultural sciences, Associate Professor</w:t>
            </w:r>
          </w:p>
        </w:tc>
      </w:tr>
      <w:tr w:rsidR="00F40977" w:rsidRPr="006F5435" w14:paraId="43A00FFF" w14:textId="77777777" w:rsidTr="00B80F15">
        <w:tc>
          <w:tcPr>
            <w:tcW w:w="4390" w:type="dxa"/>
          </w:tcPr>
          <w:p w14:paraId="562DF75A" w14:textId="77777777" w:rsidR="00F40977" w:rsidRPr="00781BEE" w:rsidRDefault="00745563" w:rsidP="00367AEC">
            <w:pPr>
              <w:rPr>
                <w:rFonts w:ascii="Times New Roman" w:eastAsia="Times New Roman" w:hAnsi="Times New Roman" w:cs="Times New Roman"/>
                <w:sz w:val="20"/>
                <w:szCs w:val="20"/>
                <w:lang w:val="en-US"/>
              </w:rPr>
            </w:pPr>
            <w:r w:rsidRPr="00781BEE">
              <w:rPr>
                <w:rFonts w:ascii="Times New Roman" w:eastAsia="Times New Roman" w:hAnsi="Times New Roman" w:cs="Times New Roman"/>
                <w:sz w:val="20"/>
                <w:szCs w:val="20"/>
                <w:lang w:val="en-US"/>
              </w:rPr>
              <w:t>SPIN: 2655-2782</w:t>
            </w:r>
          </w:p>
          <w:p w14:paraId="4EA01360" w14:textId="77777777" w:rsidR="00781BEE" w:rsidRDefault="00745563" w:rsidP="00781BEE">
            <w:pPr>
              <w:rPr>
                <w:rFonts w:ascii="Times New Roman" w:eastAsia="Times New Roman" w:hAnsi="Times New Roman" w:cs="Times New Roman"/>
                <w:sz w:val="20"/>
                <w:szCs w:val="20"/>
                <w:lang w:val="en-US"/>
              </w:rPr>
            </w:pPr>
            <w:r w:rsidRPr="00781BEE">
              <w:rPr>
                <w:rFonts w:ascii="Times New Roman" w:eastAsia="Times New Roman" w:hAnsi="Times New Roman" w:cs="Times New Roman"/>
                <w:sz w:val="20"/>
                <w:szCs w:val="20"/>
                <w:lang w:val="en-US"/>
              </w:rPr>
              <w:t xml:space="preserve">Scopus ID: 57346227400 </w:t>
            </w:r>
          </w:p>
          <w:p w14:paraId="3C772504" w14:textId="7529AB44" w:rsidR="00F40977" w:rsidRPr="00781BEE" w:rsidRDefault="00781BEE" w:rsidP="00367AEC">
            <w:pPr>
              <w:rPr>
                <w:rFonts w:ascii="Times New Roman" w:eastAsia="Times New Roman" w:hAnsi="Times New Roman" w:cs="Times New Roman"/>
                <w:sz w:val="20"/>
                <w:szCs w:val="20"/>
                <w:lang w:val="en-US"/>
              </w:rPr>
            </w:pPr>
            <w:r w:rsidRPr="00367AEC">
              <w:rPr>
                <w:rFonts w:ascii="Times New Roman" w:eastAsia="Times New Roman" w:hAnsi="Times New Roman" w:cs="Times New Roman"/>
                <w:sz w:val="20"/>
                <w:szCs w:val="20"/>
                <w:lang w:val="en-US"/>
              </w:rPr>
              <w:t>E</w:t>
            </w:r>
            <w:r w:rsidRPr="00781BEE">
              <w:rPr>
                <w:rFonts w:ascii="Times New Roman" w:eastAsia="Times New Roman" w:hAnsi="Times New Roman" w:cs="Times New Roman"/>
                <w:sz w:val="20"/>
                <w:szCs w:val="20"/>
                <w:lang w:val="en-US"/>
              </w:rPr>
              <w:t>-</w:t>
            </w:r>
            <w:r w:rsidRPr="00367AEC">
              <w:rPr>
                <w:rFonts w:ascii="Times New Roman" w:eastAsia="Times New Roman" w:hAnsi="Times New Roman" w:cs="Times New Roman"/>
                <w:sz w:val="20"/>
                <w:szCs w:val="20"/>
                <w:lang w:val="en-US"/>
              </w:rPr>
              <w:t>mail</w:t>
            </w:r>
            <w:r w:rsidRPr="00781BEE">
              <w:rPr>
                <w:rFonts w:ascii="Times New Roman" w:eastAsia="Times New Roman" w:hAnsi="Times New Roman" w:cs="Times New Roman"/>
                <w:sz w:val="20"/>
                <w:szCs w:val="20"/>
                <w:lang w:val="en-US"/>
              </w:rPr>
              <w:t xml:space="preserve">: </w:t>
            </w:r>
            <w:hyperlink r:id="rId7" w:history="1">
              <w:r w:rsidRPr="00781BEE">
                <w:rPr>
                  <w:rStyle w:val="Hyperlink"/>
                  <w:rFonts w:ascii="Times New Roman" w:eastAsia="Times New Roman" w:hAnsi="Times New Roman" w:cs="Times New Roman"/>
                  <w:sz w:val="20"/>
                  <w:szCs w:val="20"/>
                  <w:lang w:val="en-US"/>
                </w:rPr>
                <w:t>7</w:t>
              </w:r>
              <w:r w:rsidRPr="00367AEC">
                <w:rPr>
                  <w:rStyle w:val="Hyperlink"/>
                  <w:rFonts w:ascii="Times New Roman" w:eastAsia="Times New Roman" w:hAnsi="Times New Roman" w:cs="Times New Roman"/>
                  <w:sz w:val="20"/>
                  <w:szCs w:val="20"/>
                  <w:lang w:val="en-US"/>
                </w:rPr>
                <w:t>cheuzh</w:t>
              </w:r>
              <w:r w:rsidRPr="00781BEE">
                <w:rPr>
                  <w:rStyle w:val="Hyperlink"/>
                  <w:rFonts w:ascii="Times New Roman" w:eastAsia="Times New Roman" w:hAnsi="Times New Roman" w:cs="Times New Roman"/>
                  <w:sz w:val="20"/>
                  <w:szCs w:val="20"/>
                  <w:lang w:val="en-US"/>
                </w:rPr>
                <w:t>7@</w:t>
              </w:r>
              <w:r w:rsidRPr="00367AEC">
                <w:rPr>
                  <w:rStyle w:val="Hyperlink"/>
                  <w:rFonts w:ascii="Times New Roman" w:eastAsia="Times New Roman" w:hAnsi="Times New Roman" w:cs="Times New Roman"/>
                  <w:sz w:val="20"/>
                  <w:szCs w:val="20"/>
                  <w:lang w:val="en-US"/>
                </w:rPr>
                <w:t>mail</w:t>
              </w:r>
              <w:r w:rsidRPr="00781BEE">
                <w:rPr>
                  <w:rStyle w:val="Hyperlink"/>
                  <w:rFonts w:ascii="Times New Roman" w:eastAsia="Times New Roman" w:hAnsi="Times New Roman" w:cs="Times New Roman"/>
                  <w:sz w:val="20"/>
                  <w:szCs w:val="20"/>
                  <w:lang w:val="en-US"/>
                </w:rPr>
                <w:t>.</w:t>
              </w:r>
              <w:r w:rsidRPr="00367AEC">
                <w:rPr>
                  <w:rStyle w:val="Hyperlink"/>
                  <w:rFonts w:ascii="Times New Roman" w:eastAsia="Times New Roman" w:hAnsi="Times New Roman" w:cs="Times New Roman"/>
                  <w:sz w:val="20"/>
                  <w:szCs w:val="20"/>
                  <w:lang w:val="en-US"/>
                </w:rPr>
                <w:t>ru</w:t>
              </w:r>
            </w:hyperlink>
          </w:p>
        </w:tc>
        <w:tc>
          <w:tcPr>
            <w:tcW w:w="4670" w:type="dxa"/>
          </w:tcPr>
          <w:p w14:paraId="41D3E4D1" w14:textId="1BBB174D" w:rsidR="00F40977" w:rsidRPr="00781BEE" w:rsidRDefault="0020664D" w:rsidP="00367AEC">
            <w:pPr>
              <w:rPr>
                <w:rFonts w:ascii="Times New Roman" w:eastAsia="Times New Roman" w:hAnsi="Times New Roman" w:cs="Times New Roman"/>
                <w:sz w:val="20"/>
                <w:szCs w:val="20"/>
                <w:lang w:val="en-US"/>
              </w:rPr>
            </w:pPr>
            <w:r>
              <w:rPr>
                <w:rFonts w:ascii="Times New Roman" w:eastAsia="Times New Roman" w:hAnsi="Times New Roman" w:cs="Times New Roman"/>
                <w:sz w:val="20"/>
                <w:szCs w:val="20"/>
                <w:lang w:val="en-US"/>
              </w:rPr>
              <w:t xml:space="preserve">RSCI </w:t>
            </w:r>
            <w:r w:rsidR="00745563" w:rsidRPr="00781BEE">
              <w:rPr>
                <w:rFonts w:ascii="Times New Roman" w:eastAsia="Times New Roman" w:hAnsi="Times New Roman" w:cs="Times New Roman"/>
                <w:sz w:val="20"/>
                <w:szCs w:val="20"/>
                <w:lang w:val="en-US"/>
              </w:rPr>
              <w:t>SPIN</w:t>
            </w:r>
            <w:r>
              <w:rPr>
                <w:rFonts w:ascii="Times New Roman" w:eastAsia="Times New Roman" w:hAnsi="Times New Roman" w:cs="Times New Roman"/>
                <w:sz w:val="20"/>
                <w:szCs w:val="20"/>
                <w:lang w:val="en-US"/>
              </w:rPr>
              <w:t>-code</w:t>
            </w:r>
            <w:r w:rsidR="00745563" w:rsidRPr="00781BEE">
              <w:rPr>
                <w:rFonts w:ascii="Times New Roman" w:eastAsia="Times New Roman" w:hAnsi="Times New Roman" w:cs="Times New Roman"/>
                <w:sz w:val="20"/>
                <w:szCs w:val="20"/>
                <w:lang w:val="en-US"/>
              </w:rPr>
              <w:t>: 2655-2782</w:t>
            </w:r>
          </w:p>
          <w:p w14:paraId="05B956A3" w14:textId="77777777" w:rsidR="00781BEE" w:rsidRDefault="00745563" w:rsidP="00367AEC">
            <w:pPr>
              <w:rPr>
                <w:rFonts w:ascii="Times New Roman" w:eastAsia="Times New Roman" w:hAnsi="Times New Roman" w:cs="Times New Roman"/>
                <w:sz w:val="20"/>
                <w:szCs w:val="20"/>
                <w:lang w:val="en-US"/>
              </w:rPr>
            </w:pPr>
            <w:r w:rsidRPr="00781BEE">
              <w:rPr>
                <w:rFonts w:ascii="Times New Roman" w:eastAsia="Times New Roman" w:hAnsi="Times New Roman" w:cs="Times New Roman"/>
                <w:sz w:val="20"/>
                <w:szCs w:val="20"/>
                <w:lang w:val="en-US"/>
              </w:rPr>
              <w:t>Scopus ID: 57346227400</w:t>
            </w:r>
            <w:r w:rsidR="00781BEE" w:rsidRPr="00367AEC">
              <w:rPr>
                <w:rFonts w:ascii="Times New Roman" w:eastAsia="Times New Roman" w:hAnsi="Times New Roman" w:cs="Times New Roman"/>
                <w:sz w:val="20"/>
                <w:szCs w:val="20"/>
                <w:lang w:val="en-US"/>
              </w:rPr>
              <w:t xml:space="preserve"> </w:t>
            </w:r>
          </w:p>
          <w:p w14:paraId="78FE0202" w14:textId="7C989C83" w:rsidR="00F40977" w:rsidRPr="00781BEE" w:rsidRDefault="00781BEE" w:rsidP="00367AEC">
            <w:pPr>
              <w:rPr>
                <w:rFonts w:ascii="Times New Roman" w:eastAsia="Times New Roman" w:hAnsi="Times New Roman" w:cs="Times New Roman"/>
                <w:sz w:val="20"/>
                <w:szCs w:val="20"/>
                <w:lang w:val="en-US"/>
              </w:rPr>
            </w:pPr>
            <w:r w:rsidRPr="00367AEC">
              <w:rPr>
                <w:rFonts w:ascii="Times New Roman" w:eastAsia="Times New Roman" w:hAnsi="Times New Roman" w:cs="Times New Roman"/>
                <w:sz w:val="20"/>
                <w:szCs w:val="20"/>
                <w:lang w:val="en-US"/>
              </w:rPr>
              <w:t>E-mail: 7cheuzh7@mail.ru</w:t>
            </w:r>
          </w:p>
        </w:tc>
      </w:tr>
      <w:tr w:rsidR="00F40977" w:rsidRPr="006F5435" w14:paraId="1AF336F0" w14:textId="77777777" w:rsidTr="00B80F15">
        <w:tc>
          <w:tcPr>
            <w:tcW w:w="4390" w:type="dxa"/>
          </w:tcPr>
          <w:p w14:paraId="6E927A7B" w14:textId="5A9C5260" w:rsidR="00F40977" w:rsidRPr="002C4E0A" w:rsidRDefault="002C4E0A" w:rsidP="00367AEC">
            <w:pPr>
              <w:rPr>
                <w:rFonts w:ascii="Times New Roman" w:eastAsia="Times New Roman" w:hAnsi="Times New Roman" w:cs="Times New Roman"/>
                <w:i/>
                <w:iCs/>
                <w:sz w:val="20"/>
                <w:szCs w:val="20"/>
              </w:rPr>
            </w:pPr>
            <w:r w:rsidRPr="00677F25">
              <w:rPr>
                <w:rFonts w:ascii="Times New Roman" w:eastAsia="Times New Roman" w:hAnsi="Times New Roman" w:cs="Times New Roman"/>
                <w:i/>
                <w:iCs/>
                <w:sz w:val="20"/>
                <w:szCs w:val="20"/>
              </w:rPr>
              <w:t xml:space="preserve">Федеральное государственное бюджетное образовательное учреждение высшего образования «Кубанский государственный аграрный университет имени И.Т. </w:t>
            </w:r>
            <w:proofErr w:type="spellStart"/>
            <w:r w:rsidRPr="00677F25">
              <w:rPr>
                <w:rFonts w:ascii="Times New Roman" w:eastAsia="Times New Roman" w:hAnsi="Times New Roman" w:cs="Times New Roman"/>
                <w:i/>
                <w:iCs/>
                <w:sz w:val="20"/>
                <w:szCs w:val="20"/>
              </w:rPr>
              <w:t>Трублина</w:t>
            </w:r>
            <w:proofErr w:type="spellEnd"/>
            <w:r w:rsidRPr="00677F25">
              <w:rPr>
                <w:rFonts w:ascii="Times New Roman" w:eastAsia="Times New Roman" w:hAnsi="Times New Roman" w:cs="Times New Roman"/>
                <w:i/>
                <w:iCs/>
                <w:sz w:val="20"/>
                <w:szCs w:val="20"/>
              </w:rPr>
              <w:t>», г. Краснодар, Россия</w:t>
            </w:r>
          </w:p>
        </w:tc>
        <w:tc>
          <w:tcPr>
            <w:tcW w:w="4670" w:type="dxa"/>
          </w:tcPr>
          <w:p w14:paraId="0471C084" w14:textId="77777777" w:rsidR="00F40977" w:rsidRPr="00781BEE" w:rsidRDefault="00745563" w:rsidP="00367AEC">
            <w:pPr>
              <w:rPr>
                <w:rFonts w:ascii="Times New Roman" w:eastAsia="Times New Roman" w:hAnsi="Times New Roman" w:cs="Times New Roman"/>
                <w:i/>
                <w:iCs/>
                <w:sz w:val="20"/>
                <w:szCs w:val="20"/>
                <w:lang w:val="en-US"/>
              </w:rPr>
            </w:pPr>
            <w:r w:rsidRPr="00781BEE">
              <w:rPr>
                <w:rFonts w:ascii="Times New Roman" w:eastAsia="Times New Roman" w:hAnsi="Times New Roman" w:cs="Times New Roman"/>
                <w:i/>
                <w:iCs/>
                <w:sz w:val="20"/>
                <w:szCs w:val="20"/>
                <w:lang w:val="en-US"/>
              </w:rPr>
              <w:t xml:space="preserve">Federal State Budgetary Educational Institution of Higher Education «Kuban State Agrarian University named after I.T. </w:t>
            </w:r>
            <w:proofErr w:type="spellStart"/>
            <w:r w:rsidRPr="00781BEE">
              <w:rPr>
                <w:rFonts w:ascii="Times New Roman" w:eastAsia="Times New Roman" w:hAnsi="Times New Roman" w:cs="Times New Roman"/>
                <w:i/>
                <w:iCs/>
                <w:sz w:val="20"/>
                <w:szCs w:val="20"/>
                <w:lang w:val="en-US"/>
              </w:rPr>
              <w:t>Trubilin</w:t>
            </w:r>
            <w:proofErr w:type="spellEnd"/>
            <w:r w:rsidRPr="00781BEE">
              <w:rPr>
                <w:rFonts w:ascii="Times New Roman" w:eastAsia="Times New Roman" w:hAnsi="Times New Roman" w:cs="Times New Roman"/>
                <w:i/>
                <w:iCs/>
                <w:sz w:val="20"/>
                <w:szCs w:val="20"/>
                <w:lang w:val="en-US"/>
              </w:rPr>
              <w:t>», Krasnodar, Russia</w:t>
            </w:r>
          </w:p>
        </w:tc>
      </w:tr>
      <w:tr w:rsidR="00F40977" w:rsidRPr="006F5435" w14:paraId="64E17B3B" w14:textId="77777777" w:rsidTr="00B80F15">
        <w:tc>
          <w:tcPr>
            <w:tcW w:w="4390" w:type="dxa"/>
          </w:tcPr>
          <w:p w14:paraId="363F9ACD" w14:textId="323D673C" w:rsidR="00781BEE" w:rsidRPr="002C4E0A" w:rsidRDefault="00781BEE" w:rsidP="002C4E0A">
            <w:pPr>
              <w:rPr>
                <w:rFonts w:ascii="Times New Roman" w:eastAsia="Times New Roman" w:hAnsi="Times New Roman" w:cs="Times New Roman"/>
                <w:sz w:val="20"/>
                <w:szCs w:val="20"/>
                <w:lang w:val="en-US"/>
              </w:rPr>
            </w:pPr>
          </w:p>
        </w:tc>
        <w:tc>
          <w:tcPr>
            <w:tcW w:w="4670" w:type="dxa"/>
          </w:tcPr>
          <w:p w14:paraId="412288A8" w14:textId="6DE93022" w:rsidR="00F40977" w:rsidRPr="002C4E0A" w:rsidRDefault="00F40977" w:rsidP="00367AEC">
            <w:pPr>
              <w:rPr>
                <w:rFonts w:ascii="Times New Roman" w:eastAsia="Times New Roman" w:hAnsi="Times New Roman" w:cs="Times New Roman"/>
                <w:sz w:val="20"/>
                <w:szCs w:val="20"/>
                <w:lang w:val="en-US"/>
              </w:rPr>
            </w:pPr>
          </w:p>
        </w:tc>
      </w:tr>
      <w:tr w:rsidR="00F40977" w:rsidRPr="00367AEC" w14:paraId="632F4F69" w14:textId="77777777" w:rsidTr="00B80F15">
        <w:tc>
          <w:tcPr>
            <w:tcW w:w="4390" w:type="dxa"/>
          </w:tcPr>
          <w:p w14:paraId="39417D58" w14:textId="77777777" w:rsidR="00F40977" w:rsidRPr="00367AEC" w:rsidRDefault="00745563" w:rsidP="00367AEC">
            <w:pPr>
              <w:rPr>
                <w:rFonts w:ascii="Times New Roman" w:eastAsia="Times New Roman" w:hAnsi="Times New Roman" w:cs="Times New Roman"/>
                <w:sz w:val="20"/>
                <w:szCs w:val="20"/>
              </w:rPr>
            </w:pPr>
            <w:proofErr w:type="spellStart"/>
            <w:r w:rsidRPr="00367AEC">
              <w:rPr>
                <w:rFonts w:ascii="Times New Roman" w:eastAsia="Times New Roman" w:hAnsi="Times New Roman" w:cs="Times New Roman"/>
                <w:sz w:val="20"/>
                <w:szCs w:val="20"/>
              </w:rPr>
              <w:t>Ююкина</w:t>
            </w:r>
            <w:proofErr w:type="spellEnd"/>
            <w:r w:rsidRPr="00367AEC">
              <w:rPr>
                <w:rFonts w:ascii="Times New Roman" w:eastAsia="Times New Roman" w:hAnsi="Times New Roman" w:cs="Times New Roman"/>
                <w:sz w:val="20"/>
                <w:szCs w:val="20"/>
              </w:rPr>
              <w:t xml:space="preserve"> Маргарита Викторовна</w:t>
            </w:r>
          </w:p>
        </w:tc>
        <w:tc>
          <w:tcPr>
            <w:tcW w:w="4670" w:type="dxa"/>
          </w:tcPr>
          <w:p w14:paraId="20727CED" w14:textId="77777777" w:rsidR="00F40977" w:rsidRPr="00367AEC" w:rsidRDefault="00745563" w:rsidP="00367AEC">
            <w:pPr>
              <w:rPr>
                <w:rFonts w:ascii="Times New Roman" w:eastAsia="Times New Roman" w:hAnsi="Times New Roman" w:cs="Times New Roman"/>
                <w:sz w:val="20"/>
                <w:szCs w:val="20"/>
              </w:rPr>
            </w:pPr>
            <w:proofErr w:type="spellStart"/>
            <w:r w:rsidRPr="00367AEC">
              <w:rPr>
                <w:rFonts w:ascii="Times New Roman" w:eastAsia="Times New Roman" w:hAnsi="Times New Roman" w:cs="Times New Roman"/>
                <w:sz w:val="20"/>
                <w:szCs w:val="20"/>
              </w:rPr>
              <w:t>Yuyukina</w:t>
            </w:r>
            <w:proofErr w:type="spellEnd"/>
            <w:r w:rsidRPr="00367AEC">
              <w:rPr>
                <w:rFonts w:ascii="Times New Roman" w:eastAsia="Times New Roman" w:hAnsi="Times New Roman" w:cs="Times New Roman"/>
                <w:sz w:val="20"/>
                <w:szCs w:val="20"/>
              </w:rPr>
              <w:t xml:space="preserve"> </w:t>
            </w:r>
            <w:proofErr w:type="spellStart"/>
            <w:r w:rsidRPr="00367AEC">
              <w:rPr>
                <w:rFonts w:ascii="Times New Roman" w:eastAsia="Times New Roman" w:hAnsi="Times New Roman" w:cs="Times New Roman"/>
                <w:sz w:val="20"/>
                <w:szCs w:val="20"/>
              </w:rPr>
              <w:t>Margarita</w:t>
            </w:r>
            <w:proofErr w:type="spellEnd"/>
            <w:r w:rsidRPr="00367AEC">
              <w:rPr>
                <w:rFonts w:ascii="Times New Roman" w:eastAsia="Times New Roman" w:hAnsi="Times New Roman" w:cs="Times New Roman"/>
                <w:sz w:val="20"/>
                <w:szCs w:val="20"/>
              </w:rPr>
              <w:t xml:space="preserve"> </w:t>
            </w:r>
            <w:proofErr w:type="spellStart"/>
            <w:r w:rsidRPr="00367AEC">
              <w:rPr>
                <w:rFonts w:ascii="Times New Roman" w:eastAsia="Times New Roman" w:hAnsi="Times New Roman" w:cs="Times New Roman"/>
                <w:sz w:val="20"/>
                <w:szCs w:val="20"/>
              </w:rPr>
              <w:t>Viktorovna</w:t>
            </w:r>
            <w:proofErr w:type="spellEnd"/>
          </w:p>
        </w:tc>
      </w:tr>
      <w:tr w:rsidR="00F40977" w:rsidRPr="00367AEC" w14:paraId="5226E582" w14:textId="77777777" w:rsidTr="00B80F15">
        <w:tc>
          <w:tcPr>
            <w:tcW w:w="4390" w:type="dxa"/>
          </w:tcPr>
          <w:p w14:paraId="29065BA4" w14:textId="77777777" w:rsidR="00F40977" w:rsidRPr="00367AEC" w:rsidRDefault="00745563" w:rsidP="00367AEC">
            <w:pPr>
              <w:rPr>
                <w:rFonts w:ascii="Times New Roman" w:eastAsia="Times New Roman" w:hAnsi="Times New Roman" w:cs="Times New Roman"/>
                <w:sz w:val="20"/>
                <w:szCs w:val="20"/>
              </w:rPr>
            </w:pPr>
            <w:r w:rsidRPr="00367AEC">
              <w:rPr>
                <w:rFonts w:ascii="Times New Roman" w:eastAsia="Times New Roman" w:hAnsi="Times New Roman" w:cs="Times New Roman"/>
                <w:sz w:val="20"/>
                <w:szCs w:val="20"/>
              </w:rPr>
              <w:t>магистрант</w:t>
            </w:r>
          </w:p>
        </w:tc>
        <w:tc>
          <w:tcPr>
            <w:tcW w:w="4670" w:type="dxa"/>
          </w:tcPr>
          <w:p w14:paraId="73F67D04" w14:textId="77777777" w:rsidR="00F40977" w:rsidRPr="00367AEC" w:rsidRDefault="00745563" w:rsidP="00367AEC">
            <w:pPr>
              <w:rPr>
                <w:rFonts w:ascii="Times New Roman" w:eastAsia="Times New Roman" w:hAnsi="Times New Roman" w:cs="Times New Roman"/>
                <w:sz w:val="20"/>
                <w:szCs w:val="20"/>
              </w:rPr>
            </w:pPr>
            <w:proofErr w:type="spellStart"/>
            <w:r w:rsidRPr="00367AEC">
              <w:rPr>
                <w:rFonts w:ascii="Times New Roman" w:eastAsia="Times New Roman" w:hAnsi="Times New Roman" w:cs="Times New Roman"/>
                <w:sz w:val="20"/>
                <w:szCs w:val="20"/>
              </w:rPr>
              <w:t>master's</w:t>
            </w:r>
            <w:proofErr w:type="spellEnd"/>
            <w:r w:rsidRPr="00367AEC">
              <w:rPr>
                <w:rFonts w:ascii="Times New Roman" w:eastAsia="Times New Roman" w:hAnsi="Times New Roman" w:cs="Times New Roman"/>
                <w:sz w:val="20"/>
                <w:szCs w:val="20"/>
              </w:rPr>
              <w:t xml:space="preserve"> </w:t>
            </w:r>
            <w:proofErr w:type="spellStart"/>
            <w:r w:rsidRPr="00367AEC">
              <w:rPr>
                <w:rFonts w:ascii="Times New Roman" w:eastAsia="Times New Roman" w:hAnsi="Times New Roman" w:cs="Times New Roman"/>
                <w:sz w:val="20"/>
                <w:szCs w:val="20"/>
              </w:rPr>
              <w:t>student</w:t>
            </w:r>
            <w:proofErr w:type="spellEnd"/>
          </w:p>
        </w:tc>
      </w:tr>
      <w:tr w:rsidR="00F40977" w:rsidRPr="00367AEC" w14:paraId="55127DC9" w14:textId="77777777" w:rsidTr="00B80F15">
        <w:tc>
          <w:tcPr>
            <w:tcW w:w="4390" w:type="dxa"/>
          </w:tcPr>
          <w:p w14:paraId="393F8B29" w14:textId="77777777" w:rsidR="00F40977" w:rsidRPr="00367AEC" w:rsidRDefault="00745563" w:rsidP="00367AEC">
            <w:pPr>
              <w:rPr>
                <w:rFonts w:ascii="Times New Roman" w:eastAsia="Times New Roman" w:hAnsi="Times New Roman" w:cs="Times New Roman"/>
                <w:sz w:val="20"/>
                <w:szCs w:val="20"/>
                <w:highlight w:val="yellow"/>
              </w:rPr>
            </w:pPr>
            <w:r w:rsidRPr="00367AEC">
              <w:rPr>
                <w:rFonts w:ascii="Times New Roman" w:eastAsia="Times New Roman" w:hAnsi="Times New Roman" w:cs="Times New Roman"/>
                <w:sz w:val="20"/>
                <w:szCs w:val="20"/>
              </w:rPr>
              <w:t>SPIN: 8357-2763</w:t>
            </w:r>
          </w:p>
        </w:tc>
        <w:tc>
          <w:tcPr>
            <w:tcW w:w="4670" w:type="dxa"/>
          </w:tcPr>
          <w:p w14:paraId="55CA830D" w14:textId="3BF24EF9" w:rsidR="00F40977" w:rsidRPr="00367AEC" w:rsidRDefault="002B28B6" w:rsidP="00367AEC">
            <w:pPr>
              <w:rPr>
                <w:rFonts w:ascii="Times New Roman" w:eastAsia="Times New Roman" w:hAnsi="Times New Roman" w:cs="Times New Roman"/>
                <w:sz w:val="20"/>
                <w:szCs w:val="20"/>
                <w:highlight w:val="yellow"/>
              </w:rPr>
            </w:pPr>
            <w:r>
              <w:rPr>
                <w:rFonts w:ascii="Times New Roman" w:eastAsia="Times New Roman" w:hAnsi="Times New Roman" w:cs="Times New Roman"/>
                <w:sz w:val="20"/>
                <w:szCs w:val="20"/>
                <w:lang w:val="en-US"/>
              </w:rPr>
              <w:t xml:space="preserve">RSCI </w:t>
            </w:r>
            <w:r w:rsidR="00745563" w:rsidRPr="00367AEC">
              <w:rPr>
                <w:rFonts w:ascii="Times New Roman" w:eastAsia="Times New Roman" w:hAnsi="Times New Roman" w:cs="Times New Roman"/>
                <w:sz w:val="20"/>
                <w:szCs w:val="20"/>
              </w:rPr>
              <w:t>SPIN</w:t>
            </w:r>
            <w:r>
              <w:rPr>
                <w:rFonts w:ascii="Times New Roman" w:eastAsia="Times New Roman" w:hAnsi="Times New Roman" w:cs="Times New Roman"/>
                <w:sz w:val="20"/>
                <w:szCs w:val="20"/>
                <w:lang w:val="en-US"/>
              </w:rPr>
              <w:t>-code</w:t>
            </w:r>
            <w:r w:rsidR="00745563" w:rsidRPr="00367AEC">
              <w:rPr>
                <w:rFonts w:ascii="Times New Roman" w:eastAsia="Times New Roman" w:hAnsi="Times New Roman" w:cs="Times New Roman"/>
                <w:sz w:val="20"/>
                <w:szCs w:val="20"/>
              </w:rPr>
              <w:t>: 8357-2763</w:t>
            </w:r>
          </w:p>
        </w:tc>
      </w:tr>
      <w:tr w:rsidR="00F40977" w:rsidRPr="006F5435" w14:paraId="2F575462" w14:textId="77777777" w:rsidTr="00B80F15">
        <w:tc>
          <w:tcPr>
            <w:tcW w:w="4390" w:type="dxa"/>
          </w:tcPr>
          <w:p w14:paraId="281E4D28" w14:textId="77777777" w:rsidR="002C4E0A" w:rsidRPr="00367AEC" w:rsidRDefault="002C4E0A" w:rsidP="002C4E0A">
            <w:pPr>
              <w:rPr>
                <w:rFonts w:ascii="Times New Roman" w:eastAsia="Times New Roman" w:hAnsi="Times New Roman" w:cs="Times New Roman"/>
                <w:sz w:val="20"/>
                <w:szCs w:val="20"/>
              </w:rPr>
            </w:pPr>
            <w:r w:rsidRPr="00367AEC">
              <w:rPr>
                <w:rFonts w:ascii="Times New Roman" w:eastAsia="Times New Roman" w:hAnsi="Times New Roman" w:cs="Times New Roman"/>
                <w:sz w:val="20"/>
                <w:szCs w:val="20"/>
                <w:lang w:val="en-US"/>
              </w:rPr>
              <w:t>E</w:t>
            </w:r>
            <w:r w:rsidRPr="00677F25">
              <w:rPr>
                <w:rFonts w:ascii="Times New Roman" w:eastAsia="Times New Roman" w:hAnsi="Times New Roman" w:cs="Times New Roman"/>
                <w:sz w:val="20"/>
                <w:szCs w:val="20"/>
              </w:rPr>
              <w:t>-</w:t>
            </w:r>
            <w:r w:rsidRPr="00367AEC">
              <w:rPr>
                <w:rFonts w:ascii="Times New Roman" w:eastAsia="Times New Roman" w:hAnsi="Times New Roman" w:cs="Times New Roman"/>
                <w:sz w:val="20"/>
                <w:szCs w:val="20"/>
                <w:lang w:val="en-US"/>
              </w:rPr>
              <w:t>mail</w:t>
            </w:r>
            <w:r w:rsidRPr="00677F25">
              <w:rPr>
                <w:rFonts w:ascii="Times New Roman" w:eastAsia="Times New Roman" w:hAnsi="Times New Roman" w:cs="Times New Roman"/>
                <w:sz w:val="20"/>
                <w:szCs w:val="20"/>
              </w:rPr>
              <w:t xml:space="preserve">: </w:t>
            </w:r>
            <w:hyperlink r:id="rId8" w:history="1">
              <w:r w:rsidRPr="00367AEC">
                <w:rPr>
                  <w:rStyle w:val="Hyperlink"/>
                  <w:rFonts w:ascii="Times New Roman" w:eastAsia="Times New Roman" w:hAnsi="Times New Roman" w:cs="Times New Roman"/>
                  <w:sz w:val="20"/>
                  <w:szCs w:val="20"/>
                  <w:lang w:val="en-US"/>
                </w:rPr>
                <w:t>pnta</w:t>
              </w:r>
              <w:r w:rsidRPr="00677F25">
                <w:rPr>
                  <w:rStyle w:val="Hyperlink"/>
                  <w:rFonts w:ascii="Times New Roman" w:eastAsia="Times New Roman" w:hAnsi="Times New Roman" w:cs="Times New Roman"/>
                  <w:sz w:val="20"/>
                  <w:szCs w:val="20"/>
                </w:rPr>
                <w:t>0039@</w:t>
              </w:r>
              <w:r w:rsidRPr="00367AEC">
                <w:rPr>
                  <w:rStyle w:val="Hyperlink"/>
                  <w:rFonts w:ascii="Times New Roman" w:eastAsia="Times New Roman" w:hAnsi="Times New Roman" w:cs="Times New Roman"/>
                  <w:sz w:val="20"/>
                  <w:szCs w:val="20"/>
                  <w:lang w:val="en-US"/>
                </w:rPr>
                <w:t>gmail</w:t>
              </w:r>
              <w:r w:rsidRPr="00677F25">
                <w:rPr>
                  <w:rStyle w:val="Hyperlink"/>
                  <w:rFonts w:ascii="Times New Roman" w:eastAsia="Times New Roman" w:hAnsi="Times New Roman" w:cs="Times New Roman"/>
                  <w:sz w:val="20"/>
                  <w:szCs w:val="20"/>
                </w:rPr>
                <w:t>.</w:t>
              </w:r>
              <w:r w:rsidRPr="00367AEC">
                <w:rPr>
                  <w:rStyle w:val="Hyperlink"/>
                  <w:rFonts w:ascii="Times New Roman" w:eastAsia="Times New Roman" w:hAnsi="Times New Roman" w:cs="Times New Roman"/>
                  <w:sz w:val="20"/>
                  <w:szCs w:val="20"/>
                  <w:lang w:val="en-US"/>
                </w:rPr>
                <w:t>com</w:t>
              </w:r>
            </w:hyperlink>
          </w:p>
          <w:p w14:paraId="41706FB8" w14:textId="307C0533" w:rsidR="00F40977" w:rsidRPr="00677F25" w:rsidRDefault="002C4E0A" w:rsidP="00367AEC">
            <w:pPr>
              <w:rPr>
                <w:rFonts w:ascii="Times New Roman" w:eastAsia="Times New Roman" w:hAnsi="Times New Roman" w:cs="Times New Roman"/>
                <w:i/>
                <w:iCs/>
                <w:sz w:val="20"/>
                <w:szCs w:val="20"/>
              </w:rPr>
            </w:pPr>
            <w:r w:rsidRPr="00677F25">
              <w:rPr>
                <w:rFonts w:ascii="Times New Roman" w:eastAsia="Times New Roman" w:hAnsi="Times New Roman" w:cs="Times New Roman"/>
                <w:i/>
                <w:iCs/>
                <w:sz w:val="20"/>
                <w:szCs w:val="20"/>
              </w:rPr>
              <w:t xml:space="preserve">Федеральное государственное бюджетное образовательное учреждение высшего образования «Кубанский государственный аграрный университет имени И.Т. </w:t>
            </w:r>
            <w:proofErr w:type="spellStart"/>
            <w:r w:rsidRPr="00677F25">
              <w:rPr>
                <w:rFonts w:ascii="Times New Roman" w:eastAsia="Times New Roman" w:hAnsi="Times New Roman" w:cs="Times New Roman"/>
                <w:i/>
                <w:iCs/>
                <w:sz w:val="20"/>
                <w:szCs w:val="20"/>
              </w:rPr>
              <w:t>Трублина</w:t>
            </w:r>
            <w:proofErr w:type="spellEnd"/>
            <w:r w:rsidRPr="00677F25">
              <w:rPr>
                <w:rFonts w:ascii="Times New Roman" w:eastAsia="Times New Roman" w:hAnsi="Times New Roman" w:cs="Times New Roman"/>
                <w:i/>
                <w:iCs/>
                <w:sz w:val="20"/>
                <w:szCs w:val="20"/>
              </w:rPr>
              <w:t>», г. Краснодар, Россия</w:t>
            </w:r>
          </w:p>
        </w:tc>
        <w:tc>
          <w:tcPr>
            <w:tcW w:w="4670" w:type="dxa"/>
          </w:tcPr>
          <w:p w14:paraId="274192A7" w14:textId="77777777" w:rsidR="002C4E0A" w:rsidRDefault="002C4E0A" w:rsidP="00367AEC">
            <w:pPr>
              <w:rPr>
                <w:rFonts w:ascii="Times New Roman" w:eastAsia="Times New Roman" w:hAnsi="Times New Roman" w:cs="Times New Roman"/>
                <w:sz w:val="20"/>
                <w:szCs w:val="20"/>
                <w:lang w:val="en-US"/>
              </w:rPr>
            </w:pPr>
            <w:r w:rsidRPr="00367AEC">
              <w:rPr>
                <w:rFonts w:ascii="Times New Roman" w:eastAsia="Times New Roman" w:hAnsi="Times New Roman" w:cs="Times New Roman"/>
                <w:sz w:val="20"/>
                <w:szCs w:val="20"/>
                <w:lang w:val="en-US"/>
              </w:rPr>
              <w:t xml:space="preserve">E-mail: pnta0039@gmail.com </w:t>
            </w:r>
          </w:p>
          <w:p w14:paraId="117ACEAC" w14:textId="40E834E2" w:rsidR="00F40977" w:rsidRPr="00F3062F" w:rsidRDefault="00745563" w:rsidP="00367AEC">
            <w:pPr>
              <w:rPr>
                <w:rFonts w:ascii="Times New Roman" w:eastAsia="Times New Roman" w:hAnsi="Times New Roman" w:cs="Times New Roman"/>
                <w:i/>
                <w:iCs/>
                <w:sz w:val="20"/>
                <w:szCs w:val="20"/>
                <w:lang w:val="en-US"/>
              </w:rPr>
            </w:pPr>
            <w:r w:rsidRPr="00F3062F">
              <w:rPr>
                <w:rFonts w:ascii="Times New Roman" w:eastAsia="Times New Roman" w:hAnsi="Times New Roman" w:cs="Times New Roman"/>
                <w:i/>
                <w:iCs/>
                <w:sz w:val="20"/>
                <w:szCs w:val="20"/>
                <w:lang w:val="en-US"/>
              </w:rPr>
              <w:t xml:space="preserve">Federal State Budgetary Educational Institution of Higher Education «Kuban State Agrarian University named after I.T. </w:t>
            </w:r>
            <w:proofErr w:type="spellStart"/>
            <w:r w:rsidRPr="00F3062F">
              <w:rPr>
                <w:rFonts w:ascii="Times New Roman" w:eastAsia="Times New Roman" w:hAnsi="Times New Roman" w:cs="Times New Roman"/>
                <w:i/>
                <w:iCs/>
                <w:sz w:val="20"/>
                <w:szCs w:val="20"/>
                <w:lang w:val="en-US"/>
              </w:rPr>
              <w:t>Trubilin</w:t>
            </w:r>
            <w:proofErr w:type="spellEnd"/>
            <w:r w:rsidRPr="00F3062F">
              <w:rPr>
                <w:rFonts w:ascii="Times New Roman" w:eastAsia="Times New Roman" w:hAnsi="Times New Roman" w:cs="Times New Roman"/>
                <w:i/>
                <w:iCs/>
                <w:sz w:val="20"/>
                <w:szCs w:val="20"/>
                <w:lang w:val="en-US"/>
              </w:rPr>
              <w:t>», Krasnodar, Russia</w:t>
            </w:r>
          </w:p>
        </w:tc>
      </w:tr>
      <w:tr w:rsidR="00F40977" w:rsidRPr="006F5435" w14:paraId="789A334D" w14:textId="77777777" w:rsidTr="00B80F15">
        <w:tc>
          <w:tcPr>
            <w:tcW w:w="4390" w:type="dxa"/>
          </w:tcPr>
          <w:p w14:paraId="582F5A92" w14:textId="7160FAA2" w:rsidR="00FD696B" w:rsidRPr="006F5435" w:rsidRDefault="00FD696B" w:rsidP="00367AEC">
            <w:pPr>
              <w:rPr>
                <w:rFonts w:ascii="Times New Roman" w:eastAsia="Times New Roman" w:hAnsi="Times New Roman" w:cs="Times New Roman"/>
                <w:sz w:val="20"/>
                <w:szCs w:val="20"/>
                <w:lang w:val="en-US"/>
              </w:rPr>
            </w:pPr>
          </w:p>
        </w:tc>
        <w:tc>
          <w:tcPr>
            <w:tcW w:w="4670" w:type="dxa"/>
          </w:tcPr>
          <w:p w14:paraId="2BB2775F" w14:textId="4776D65F" w:rsidR="00F40977" w:rsidRPr="00367AEC" w:rsidRDefault="00F40977" w:rsidP="00367AEC">
            <w:pPr>
              <w:rPr>
                <w:rFonts w:ascii="Times New Roman" w:eastAsia="Times New Roman" w:hAnsi="Times New Roman" w:cs="Times New Roman"/>
                <w:sz w:val="20"/>
                <w:szCs w:val="20"/>
                <w:lang w:val="en-US"/>
              </w:rPr>
            </w:pPr>
          </w:p>
        </w:tc>
      </w:tr>
      <w:tr w:rsidR="00B94E01" w:rsidRPr="00367AEC" w14:paraId="5B6660EB" w14:textId="77777777" w:rsidTr="00B80F15">
        <w:tc>
          <w:tcPr>
            <w:tcW w:w="4390" w:type="dxa"/>
          </w:tcPr>
          <w:p w14:paraId="4EAF0F3A" w14:textId="77777777" w:rsidR="00B94E01" w:rsidRPr="00367AEC" w:rsidRDefault="00B94E01" w:rsidP="00367AEC">
            <w:pPr>
              <w:rPr>
                <w:rFonts w:ascii="Times New Roman" w:eastAsia="Times New Roman" w:hAnsi="Times New Roman" w:cs="Times New Roman"/>
                <w:sz w:val="20"/>
                <w:szCs w:val="20"/>
              </w:rPr>
            </w:pPr>
            <w:r w:rsidRPr="00367AEC">
              <w:rPr>
                <w:rFonts w:ascii="Times New Roman" w:eastAsia="Times New Roman" w:hAnsi="Times New Roman" w:cs="Times New Roman"/>
                <w:sz w:val="20"/>
                <w:szCs w:val="20"/>
              </w:rPr>
              <w:t>Карпенко Анна Андреевна</w:t>
            </w:r>
          </w:p>
        </w:tc>
        <w:tc>
          <w:tcPr>
            <w:tcW w:w="4670" w:type="dxa"/>
          </w:tcPr>
          <w:p w14:paraId="2CE80075" w14:textId="77777777" w:rsidR="00B94E01" w:rsidRPr="00367AEC" w:rsidRDefault="00E36CAF" w:rsidP="00367AEC">
            <w:pPr>
              <w:rPr>
                <w:rFonts w:ascii="Times New Roman" w:eastAsia="Times New Roman" w:hAnsi="Times New Roman" w:cs="Times New Roman"/>
                <w:sz w:val="20"/>
                <w:szCs w:val="20"/>
              </w:rPr>
            </w:pPr>
            <w:proofErr w:type="spellStart"/>
            <w:r w:rsidRPr="00367AEC">
              <w:rPr>
                <w:rFonts w:ascii="Times New Roman" w:eastAsia="Times New Roman" w:hAnsi="Times New Roman" w:cs="Times New Roman"/>
                <w:sz w:val="20"/>
                <w:szCs w:val="20"/>
              </w:rPr>
              <w:t>Karpenko</w:t>
            </w:r>
            <w:proofErr w:type="spellEnd"/>
            <w:r w:rsidRPr="00367AEC">
              <w:rPr>
                <w:rFonts w:ascii="Times New Roman" w:eastAsia="Times New Roman" w:hAnsi="Times New Roman" w:cs="Times New Roman"/>
                <w:sz w:val="20"/>
                <w:szCs w:val="20"/>
              </w:rPr>
              <w:t xml:space="preserve"> </w:t>
            </w:r>
            <w:proofErr w:type="spellStart"/>
            <w:r w:rsidRPr="00367AEC">
              <w:rPr>
                <w:rFonts w:ascii="Times New Roman" w:eastAsia="Times New Roman" w:hAnsi="Times New Roman" w:cs="Times New Roman"/>
                <w:sz w:val="20"/>
                <w:szCs w:val="20"/>
              </w:rPr>
              <w:t>Anna</w:t>
            </w:r>
            <w:proofErr w:type="spellEnd"/>
            <w:r w:rsidRPr="00367AEC">
              <w:rPr>
                <w:rFonts w:ascii="Times New Roman" w:eastAsia="Times New Roman" w:hAnsi="Times New Roman" w:cs="Times New Roman"/>
                <w:sz w:val="20"/>
                <w:szCs w:val="20"/>
              </w:rPr>
              <w:t xml:space="preserve"> </w:t>
            </w:r>
            <w:proofErr w:type="spellStart"/>
            <w:r w:rsidRPr="00367AEC">
              <w:rPr>
                <w:rFonts w:ascii="Times New Roman" w:eastAsia="Times New Roman" w:hAnsi="Times New Roman" w:cs="Times New Roman"/>
                <w:sz w:val="20"/>
                <w:szCs w:val="20"/>
              </w:rPr>
              <w:t>Andreyevna</w:t>
            </w:r>
            <w:proofErr w:type="spellEnd"/>
          </w:p>
        </w:tc>
      </w:tr>
      <w:tr w:rsidR="00B94E01" w:rsidRPr="00367AEC" w14:paraId="0BDFF379" w14:textId="77777777" w:rsidTr="00B80F15">
        <w:trPr>
          <w:trHeight w:val="129"/>
        </w:trPr>
        <w:tc>
          <w:tcPr>
            <w:tcW w:w="4390" w:type="dxa"/>
          </w:tcPr>
          <w:p w14:paraId="01A0FE1A" w14:textId="77777777" w:rsidR="00B94E01" w:rsidRPr="00367AEC" w:rsidRDefault="00B94E01" w:rsidP="00367AEC">
            <w:pPr>
              <w:rPr>
                <w:rFonts w:ascii="Times New Roman" w:eastAsia="Times New Roman" w:hAnsi="Times New Roman" w:cs="Times New Roman"/>
                <w:sz w:val="20"/>
                <w:szCs w:val="20"/>
              </w:rPr>
            </w:pPr>
            <w:r w:rsidRPr="00367AEC">
              <w:rPr>
                <w:rFonts w:ascii="Times New Roman" w:eastAsia="Times New Roman" w:hAnsi="Times New Roman" w:cs="Times New Roman"/>
                <w:sz w:val="20"/>
                <w:szCs w:val="20"/>
              </w:rPr>
              <w:t>магистрант</w:t>
            </w:r>
          </w:p>
        </w:tc>
        <w:tc>
          <w:tcPr>
            <w:tcW w:w="4670" w:type="dxa"/>
          </w:tcPr>
          <w:p w14:paraId="1840E00C" w14:textId="77777777" w:rsidR="00B94E01" w:rsidRPr="00367AEC" w:rsidRDefault="00B94E01" w:rsidP="00367AEC">
            <w:pPr>
              <w:rPr>
                <w:rFonts w:ascii="Times New Roman" w:eastAsia="Times New Roman" w:hAnsi="Times New Roman" w:cs="Times New Roman"/>
                <w:sz w:val="20"/>
                <w:szCs w:val="20"/>
              </w:rPr>
            </w:pPr>
            <w:proofErr w:type="spellStart"/>
            <w:r w:rsidRPr="00367AEC">
              <w:rPr>
                <w:rFonts w:ascii="Times New Roman" w:eastAsia="Times New Roman" w:hAnsi="Times New Roman" w:cs="Times New Roman"/>
                <w:sz w:val="20"/>
                <w:szCs w:val="20"/>
              </w:rPr>
              <w:t>master's</w:t>
            </w:r>
            <w:proofErr w:type="spellEnd"/>
            <w:r w:rsidRPr="00367AEC">
              <w:rPr>
                <w:rFonts w:ascii="Times New Roman" w:eastAsia="Times New Roman" w:hAnsi="Times New Roman" w:cs="Times New Roman"/>
                <w:sz w:val="20"/>
                <w:szCs w:val="20"/>
              </w:rPr>
              <w:t xml:space="preserve"> </w:t>
            </w:r>
            <w:proofErr w:type="spellStart"/>
            <w:r w:rsidRPr="00367AEC">
              <w:rPr>
                <w:rFonts w:ascii="Times New Roman" w:eastAsia="Times New Roman" w:hAnsi="Times New Roman" w:cs="Times New Roman"/>
                <w:sz w:val="20"/>
                <w:szCs w:val="20"/>
              </w:rPr>
              <w:t>student</w:t>
            </w:r>
            <w:proofErr w:type="spellEnd"/>
          </w:p>
        </w:tc>
      </w:tr>
      <w:tr w:rsidR="00B94E01" w:rsidRPr="006F5435" w14:paraId="7D205E1E" w14:textId="77777777" w:rsidTr="00B80F15">
        <w:trPr>
          <w:trHeight w:val="1072"/>
        </w:trPr>
        <w:tc>
          <w:tcPr>
            <w:tcW w:w="4390" w:type="dxa"/>
          </w:tcPr>
          <w:p w14:paraId="2EF5C853" w14:textId="3B59C2CE" w:rsidR="002C4E0A" w:rsidRPr="002C4E0A" w:rsidRDefault="002C4E0A" w:rsidP="002C4E0A">
            <w:pPr>
              <w:rPr>
                <w:rStyle w:val="Hyperlink"/>
                <w:rFonts w:ascii="Times New Roman" w:eastAsia="Times New Roman" w:hAnsi="Times New Roman" w:cs="Times New Roman"/>
                <w:sz w:val="20"/>
                <w:szCs w:val="20"/>
              </w:rPr>
            </w:pPr>
            <w:r w:rsidRPr="00367AEC">
              <w:rPr>
                <w:rFonts w:ascii="Times New Roman" w:eastAsia="Times New Roman" w:hAnsi="Times New Roman" w:cs="Times New Roman"/>
                <w:sz w:val="20"/>
                <w:szCs w:val="20"/>
                <w:lang w:val="en-US"/>
              </w:rPr>
              <w:t>E</w:t>
            </w:r>
            <w:r w:rsidRPr="00677F25">
              <w:rPr>
                <w:rFonts w:ascii="Times New Roman" w:eastAsia="Times New Roman" w:hAnsi="Times New Roman" w:cs="Times New Roman"/>
                <w:sz w:val="20"/>
                <w:szCs w:val="20"/>
              </w:rPr>
              <w:t>-</w:t>
            </w:r>
            <w:r w:rsidRPr="00367AEC">
              <w:rPr>
                <w:rFonts w:ascii="Times New Roman" w:eastAsia="Times New Roman" w:hAnsi="Times New Roman" w:cs="Times New Roman"/>
                <w:sz w:val="20"/>
                <w:szCs w:val="20"/>
                <w:lang w:val="en-US"/>
              </w:rPr>
              <w:t>mail</w:t>
            </w:r>
            <w:r w:rsidRPr="00677F25">
              <w:rPr>
                <w:rFonts w:ascii="Times New Roman" w:eastAsia="Times New Roman" w:hAnsi="Times New Roman" w:cs="Times New Roman"/>
                <w:sz w:val="20"/>
                <w:szCs w:val="20"/>
              </w:rPr>
              <w:t xml:space="preserve">: </w:t>
            </w:r>
            <w:hyperlink r:id="rId9" w:history="1">
              <w:r w:rsidRPr="00367AEC">
                <w:rPr>
                  <w:rStyle w:val="Hyperlink"/>
                  <w:rFonts w:ascii="Times New Roman" w:eastAsia="Times New Roman" w:hAnsi="Times New Roman" w:cs="Times New Roman"/>
                  <w:sz w:val="20"/>
                  <w:szCs w:val="20"/>
                  <w:lang w:val="en-US"/>
                </w:rPr>
                <w:t>u</w:t>
              </w:r>
              <w:r w:rsidRPr="00677F25">
                <w:rPr>
                  <w:rStyle w:val="Hyperlink"/>
                  <w:rFonts w:ascii="Times New Roman" w:eastAsia="Times New Roman" w:hAnsi="Times New Roman" w:cs="Times New Roman"/>
                  <w:sz w:val="20"/>
                  <w:szCs w:val="20"/>
                </w:rPr>
                <w:t>19</w:t>
              </w:r>
              <w:r w:rsidRPr="00367AEC">
                <w:rPr>
                  <w:rStyle w:val="Hyperlink"/>
                  <w:rFonts w:ascii="Times New Roman" w:eastAsia="Times New Roman" w:hAnsi="Times New Roman" w:cs="Times New Roman"/>
                  <w:sz w:val="20"/>
                  <w:szCs w:val="20"/>
                  <w:lang w:val="en-US"/>
                </w:rPr>
                <w:t>kaa</w:t>
              </w:r>
              <w:r w:rsidRPr="00677F25">
                <w:rPr>
                  <w:rStyle w:val="Hyperlink"/>
                  <w:rFonts w:ascii="Times New Roman" w:eastAsia="Times New Roman" w:hAnsi="Times New Roman" w:cs="Times New Roman"/>
                  <w:sz w:val="20"/>
                  <w:szCs w:val="20"/>
                </w:rPr>
                <w:t>@</w:t>
              </w:r>
              <w:r w:rsidRPr="00367AEC">
                <w:rPr>
                  <w:rStyle w:val="Hyperlink"/>
                  <w:rFonts w:ascii="Times New Roman" w:eastAsia="Times New Roman" w:hAnsi="Times New Roman" w:cs="Times New Roman"/>
                  <w:sz w:val="20"/>
                  <w:szCs w:val="20"/>
                  <w:lang w:val="en-US"/>
                </w:rPr>
                <w:t>yandex</w:t>
              </w:r>
              <w:r w:rsidRPr="00677F25">
                <w:rPr>
                  <w:rStyle w:val="Hyperlink"/>
                  <w:rFonts w:ascii="Times New Roman" w:eastAsia="Times New Roman" w:hAnsi="Times New Roman" w:cs="Times New Roman"/>
                  <w:sz w:val="20"/>
                  <w:szCs w:val="20"/>
                </w:rPr>
                <w:t>.</w:t>
              </w:r>
              <w:proofErr w:type="spellStart"/>
              <w:r w:rsidRPr="00367AEC">
                <w:rPr>
                  <w:rStyle w:val="Hyperlink"/>
                  <w:rFonts w:ascii="Times New Roman" w:eastAsia="Times New Roman" w:hAnsi="Times New Roman" w:cs="Times New Roman"/>
                  <w:sz w:val="20"/>
                  <w:szCs w:val="20"/>
                  <w:lang w:val="en-US"/>
                </w:rPr>
                <w:t>ru</w:t>
              </w:r>
              <w:proofErr w:type="spellEnd"/>
            </w:hyperlink>
          </w:p>
          <w:p w14:paraId="298C1009" w14:textId="2B3A4786" w:rsidR="00B94E01" w:rsidRPr="00677F25" w:rsidRDefault="002C4E0A" w:rsidP="00367AEC">
            <w:pPr>
              <w:rPr>
                <w:rFonts w:ascii="Times New Roman" w:eastAsia="Times New Roman" w:hAnsi="Times New Roman" w:cs="Times New Roman"/>
                <w:i/>
                <w:iCs/>
                <w:sz w:val="20"/>
                <w:szCs w:val="20"/>
              </w:rPr>
            </w:pPr>
            <w:r w:rsidRPr="00677F25">
              <w:rPr>
                <w:rFonts w:ascii="Times New Roman" w:eastAsia="Times New Roman" w:hAnsi="Times New Roman" w:cs="Times New Roman"/>
                <w:i/>
                <w:iCs/>
                <w:sz w:val="20"/>
                <w:szCs w:val="20"/>
              </w:rPr>
              <w:t xml:space="preserve">Федеральное государственное бюджетное образовательное учреждение высшего образования «Кубанский государственный аграрный университет имени И.Т. </w:t>
            </w:r>
            <w:proofErr w:type="spellStart"/>
            <w:r w:rsidRPr="00677F25">
              <w:rPr>
                <w:rFonts w:ascii="Times New Roman" w:eastAsia="Times New Roman" w:hAnsi="Times New Roman" w:cs="Times New Roman"/>
                <w:i/>
                <w:iCs/>
                <w:sz w:val="20"/>
                <w:szCs w:val="20"/>
              </w:rPr>
              <w:t>Трублина</w:t>
            </w:r>
            <w:proofErr w:type="spellEnd"/>
            <w:r w:rsidRPr="00677F25">
              <w:rPr>
                <w:rFonts w:ascii="Times New Roman" w:eastAsia="Times New Roman" w:hAnsi="Times New Roman" w:cs="Times New Roman"/>
                <w:i/>
                <w:iCs/>
                <w:sz w:val="20"/>
                <w:szCs w:val="20"/>
              </w:rPr>
              <w:t>», г. Краснодар, Россия</w:t>
            </w:r>
          </w:p>
        </w:tc>
        <w:tc>
          <w:tcPr>
            <w:tcW w:w="4670" w:type="dxa"/>
          </w:tcPr>
          <w:p w14:paraId="13571F4A" w14:textId="77777777" w:rsidR="002C4E0A" w:rsidRDefault="002C4E0A" w:rsidP="00367AEC">
            <w:pPr>
              <w:rPr>
                <w:rFonts w:ascii="Times New Roman" w:eastAsia="Times New Roman" w:hAnsi="Times New Roman" w:cs="Times New Roman"/>
                <w:sz w:val="20"/>
                <w:szCs w:val="20"/>
                <w:lang w:val="en-US"/>
              </w:rPr>
            </w:pPr>
            <w:r w:rsidRPr="00367AEC">
              <w:rPr>
                <w:rFonts w:ascii="Times New Roman" w:eastAsia="Times New Roman" w:hAnsi="Times New Roman" w:cs="Times New Roman"/>
                <w:sz w:val="20"/>
                <w:szCs w:val="20"/>
                <w:lang w:val="en-US"/>
              </w:rPr>
              <w:t xml:space="preserve">E-mail: u19kaa@yandex.ru </w:t>
            </w:r>
          </w:p>
          <w:p w14:paraId="7D4FE565" w14:textId="1EEDFE1C" w:rsidR="00B94E01" w:rsidRPr="002C4E0A" w:rsidRDefault="00B94E01" w:rsidP="00367AEC">
            <w:pPr>
              <w:rPr>
                <w:rFonts w:ascii="Times New Roman" w:eastAsia="Times New Roman" w:hAnsi="Times New Roman" w:cs="Times New Roman"/>
                <w:i/>
                <w:iCs/>
                <w:sz w:val="20"/>
                <w:szCs w:val="20"/>
                <w:lang w:val="en-US"/>
              </w:rPr>
            </w:pPr>
            <w:r w:rsidRPr="002C4E0A">
              <w:rPr>
                <w:rFonts w:ascii="Times New Roman" w:eastAsia="Times New Roman" w:hAnsi="Times New Roman" w:cs="Times New Roman"/>
                <w:i/>
                <w:iCs/>
                <w:sz w:val="20"/>
                <w:szCs w:val="20"/>
                <w:lang w:val="en-US"/>
              </w:rPr>
              <w:t xml:space="preserve">Federal State Budgetary Educational Institution of Higher Education Kuban State Agrarian University named after I.T. </w:t>
            </w:r>
            <w:proofErr w:type="spellStart"/>
            <w:r w:rsidRPr="002C4E0A">
              <w:rPr>
                <w:rFonts w:ascii="Times New Roman" w:eastAsia="Times New Roman" w:hAnsi="Times New Roman" w:cs="Times New Roman"/>
                <w:i/>
                <w:iCs/>
                <w:sz w:val="20"/>
                <w:szCs w:val="20"/>
                <w:lang w:val="en-US"/>
              </w:rPr>
              <w:t>Trubilin</w:t>
            </w:r>
            <w:proofErr w:type="spellEnd"/>
            <w:r w:rsidRPr="002C4E0A">
              <w:rPr>
                <w:rFonts w:ascii="Times New Roman" w:eastAsia="Times New Roman" w:hAnsi="Times New Roman" w:cs="Times New Roman"/>
                <w:i/>
                <w:iCs/>
                <w:sz w:val="20"/>
                <w:szCs w:val="20"/>
                <w:lang w:val="en-US"/>
              </w:rPr>
              <w:t>, Krasnodar, Russia</w:t>
            </w:r>
          </w:p>
        </w:tc>
      </w:tr>
      <w:tr w:rsidR="00B94E01" w:rsidRPr="006F5435" w14:paraId="69495783" w14:textId="77777777" w:rsidTr="00B80F15">
        <w:tc>
          <w:tcPr>
            <w:tcW w:w="4390" w:type="dxa"/>
          </w:tcPr>
          <w:p w14:paraId="4F8E62C3" w14:textId="3A32F6F8" w:rsidR="00677F25" w:rsidRPr="002C4E0A" w:rsidRDefault="00677F25" w:rsidP="002C4E0A">
            <w:pPr>
              <w:rPr>
                <w:rFonts w:ascii="Times New Roman" w:eastAsia="Times New Roman" w:hAnsi="Times New Roman" w:cs="Times New Roman"/>
                <w:sz w:val="20"/>
                <w:szCs w:val="20"/>
                <w:lang w:val="en-US"/>
              </w:rPr>
            </w:pPr>
          </w:p>
        </w:tc>
        <w:tc>
          <w:tcPr>
            <w:tcW w:w="4670" w:type="dxa"/>
          </w:tcPr>
          <w:p w14:paraId="246F9F92" w14:textId="78FEADD8" w:rsidR="00B94E01" w:rsidRPr="00367AEC" w:rsidRDefault="00B94E01" w:rsidP="00367AEC">
            <w:pPr>
              <w:rPr>
                <w:rFonts w:ascii="Times New Roman" w:eastAsia="Times New Roman" w:hAnsi="Times New Roman" w:cs="Times New Roman"/>
                <w:sz w:val="20"/>
                <w:szCs w:val="20"/>
                <w:lang w:val="en-US"/>
              </w:rPr>
            </w:pPr>
          </w:p>
        </w:tc>
      </w:tr>
      <w:tr w:rsidR="00F40977" w:rsidRPr="006F5435" w14:paraId="29EADD77" w14:textId="77777777" w:rsidTr="00B80F15">
        <w:tc>
          <w:tcPr>
            <w:tcW w:w="4390" w:type="dxa"/>
          </w:tcPr>
          <w:p w14:paraId="3DAF34A0" w14:textId="6EAEF00F" w:rsidR="00F40977" w:rsidRPr="00367AEC" w:rsidRDefault="00745563" w:rsidP="00367AEC">
            <w:pPr>
              <w:rPr>
                <w:rFonts w:ascii="Times New Roman" w:eastAsia="Times New Roman" w:hAnsi="Times New Roman" w:cs="Times New Roman"/>
                <w:sz w:val="20"/>
                <w:szCs w:val="20"/>
              </w:rPr>
            </w:pPr>
            <w:r w:rsidRPr="00367AEC">
              <w:rPr>
                <w:rFonts w:ascii="Times New Roman" w:eastAsia="Times New Roman" w:hAnsi="Times New Roman" w:cs="Times New Roman"/>
                <w:sz w:val="20"/>
                <w:szCs w:val="20"/>
              </w:rPr>
              <w:t xml:space="preserve">Своевременное и эффективное проведение мероприятий по мониторингу сельскохозяйственных земель влияет на устойчивое развитие аграрного сектора экономики, ощущается острая необходимость оптимизации процесса обработки данных о </w:t>
            </w:r>
            <w:r w:rsidRPr="00367AEC">
              <w:rPr>
                <w:rFonts w:ascii="Times New Roman" w:eastAsia="Times New Roman" w:hAnsi="Times New Roman" w:cs="Times New Roman"/>
                <w:sz w:val="20"/>
                <w:szCs w:val="20"/>
              </w:rPr>
              <w:lastRenderedPageBreak/>
              <w:t>состоянии земельного фонда. В статье рассмотрены вопросы создания цифрового сельского хозяйства, сформулированы проблемы получения комплексной информации о землях сельскохозяйственного назначения, проанализированы информационные системы о земельных ресурсах в разных регионах нашей страны, приведен объем работ для создания и реализации Национальной системы пространственных данных. Установлена необходимость создания единого ресурса, содержащие данные об использовании и состоянии земель. Рассмотрены перспективы развития информационных систем и Национальной системы для сбора, систематизации и графического представления пространственных данных, позволяющих обеспечить рациональное использование и повышение эффективности сельскохозяйственных угодий. Рассмотрены возможности использования цифровых технологий в системе управления земельными ресурсами на перспективу</w:t>
            </w:r>
          </w:p>
          <w:p w14:paraId="0582B785" w14:textId="77777777" w:rsidR="00FD696B" w:rsidRPr="00367AEC" w:rsidRDefault="00FD696B" w:rsidP="00367AEC">
            <w:pPr>
              <w:rPr>
                <w:rFonts w:ascii="Times New Roman" w:eastAsia="Times New Roman" w:hAnsi="Times New Roman" w:cs="Times New Roman"/>
                <w:sz w:val="20"/>
                <w:szCs w:val="20"/>
              </w:rPr>
            </w:pPr>
          </w:p>
        </w:tc>
        <w:tc>
          <w:tcPr>
            <w:tcW w:w="4670" w:type="dxa"/>
          </w:tcPr>
          <w:p w14:paraId="02C7112F" w14:textId="1CB8BC35" w:rsidR="00F40977" w:rsidRPr="00367AEC" w:rsidRDefault="00745563" w:rsidP="00367AEC">
            <w:pPr>
              <w:rPr>
                <w:rFonts w:ascii="Times New Roman" w:eastAsia="Times New Roman" w:hAnsi="Times New Roman" w:cs="Times New Roman"/>
                <w:sz w:val="20"/>
                <w:szCs w:val="20"/>
                <w:lang w:val="en-US"/>
              </w:rPr>
            </w:pPr>
            <w:r w:rsidRPr="00367AEC">
              <w:rPr>
                <w:rFonts w:ascii="Times New Roman" w:eastAsia="Times New Roman" w:hAnsi="Times New Roman" w:cs="Times New Roman"/>
                <w:sz w:val="20"/>
                <w:szCs w:val="20"/>
                <w:lang w:val="en-US"/>
              </w:rPr>
              <w:lastRenderedPageBreak/>
              <w:t xml:space="preserve">Timely and effective monitoring of agricultural lands affects the sustainable development of the agricultural sector of the economy, there is an urgent need to optimize the process of processing data on the state of the land fund. The article examines the issues of digital agriculture, forms the problems of obtaining </w:t>
            </w:r>
            <w:r w:rsidRPr="00367AEC">
              <w:rPr>
                <w:rFonts w:ascii="Times New Roman" w:eastAsia="Times New Roman" w:hAnsi="Times New Roman" w:cs="Times New Roman"/>
                <w:sz w:val="20"/>
                <w:szCs w:val="20"/>
                <w:lang w:val="en-US"/>
              </w:rPr>
              <w:lastRenderedPageBreak/>
              <w:t>comprehensive information about agricultural lands, analyzes information systems about land resources in different regions of our country, and provides the scope of work for the creation and implementation of a National spatial data system. The necessity of creating a single resource containing data on the use and condition of land has been established. The prospects for the development of information systems and a National system for the collection, systematization and graphical representation of spatial data allowing for the rational use and improvement of the efficiency of agricultural lands are considered. The possibilities of using digital technologies in the land management system for the future are considered</w:t>
            </w:r>
          </w:p>
        </w:tc>
      </w:tr>
      <w:tr w:rsidR="00F40977" w:rsidRPr="006F5435" w14:paraId="08688F89" w14:textId="77777777" w:rsidTr="00B80F15">
        <w:tc>
          <w:tcPr>
            <w:tcW w:w="4390" w:type="dxa"/>
          </w:tcPr>
          <w:p w14:paraId="36118505" w14:textId="5091C149" w:rsidR="00F40977" w:rsidRDefault="00745563" w:rsidP="00367AEC">
            <w:pPr>
              <w:rPr>
                <w:rFonts w:ascii="Times New Roman" w:eastAsia="Times New Roman" w:hAnsi="Times New Roman" w:cs="Times New Roman"/>
                <w:sz w:val="20"/>
                <w:szCs w:val="20"/>
              </w:rPr>
            </w:pPr>
            <w:r w:rsidRPr="00367AEC">
              <w:rPr>
                <w:rFonts w:ascii="Times New Roman" w:eastAsia="Times New Roman" w:hAnsi="Times New Roman" w:cs="Times New Roman"/>
                <w:sz w:val="20"/>
                <w:szCs w:val="20"/>
              </w:rPr>
              <w:lastRenderedPageBreak/>
              <w:t xml:space="preserve">Ключевые слова: </w:t>
            </w:r>
            <w:r w:rsidR="00677F25" w:rsidRPr="00367AEC">
              <w:rPr>
                <w:rFonts w:ascii="Times New Roman" w:eastAsia="Times New Roman" w:hAnsi="Times New Roman" w:cs="Times New Roman"/>
                <w:sz w:val="20"/>
                <w:szCs w:val="20"/>
              </w:rPr>
              <w:t>ЦИФРОВИЗАЦИЯ, ЗЕМЕЛЬНЫЕ РЕСУРСЫ, РАЦИОНАЛЬНОЕ ИСПОЛЬЗОВАНИЕ, ЭФФЕКТИВНОСТЬ, ИНФОРМАЦИОННЫЕ СИСТЕМЫ, УПРАВЛЕНИЕ ПРОСТРАНСТВЕННОЙ ИНФОРМАЦИЕЙ, НАЦИОНАЛЬНАЯ СИСТЕМА ПРОСТРАНСТВЕННЫХ ДАННЫХ</w:t>
            </w:r>
          </w:p>
          <w:p w14:paraId="02B0F6A6" w14:textId="59F2EBB6" w:rsidR="00B80F15" w:rsidRDefault="00B80F15" w:rsidP="00367AEC">
            <w:pPr>
              <w:rPr>
                <w:rFonts w:ascii="Times New Roman" w:eastAsia="Times New Roman" w:hAnsi="Times New Roman" w:cs="Times New Roman"/>
                <w:sz w:val="20"/>
                <w:szCs w:val="20"/>
              </w:rPr>
            </w:pPr>
          </w:p>
          <w:p w14:paraId="323EEA36" w14:textId="7401F75B" w:rsidR="00114EC8" w:rsidRPr="00367AEC" w:rsidRDefault="008B0650" w:rsidP="00367AEC">
            <w:pPr>
              <w:rPr>
                <w:rFonts w:ascii="Times New Roman" w:eastAsia="Times New Roman" w:hAnsi="Times New Roman" w:cs="Times New Roman"/>
                <w:sz w:val="20"/>
                <w:szCs w:val="20"/>
              </w:rPr>
            </w:pPr>
            <w:hyperlink r:id="rId10" w:history="1">
              <w:r w:rsidR="00B80F15" w:rsidRPr="00D0216D">
                <w:rPr>
                  <w:rStyle w:val="Hyperlink"/>
                  <w:rFonts w:ascii="Times New Roman" w:eastAsia="Times New Roman" w:hAnsi="Times New Roman" w:cs="Times New Roman"/>
                  <w:sz w:val="20"/>
                  <w:szCs w:val="20"/>
                </w:rPr>
                <w:t>http://dx.doi.org/10.21515/1990-4665-201-035</w:t>
              </w:r>
            </w:hyperlink>
            <w:r w:rsidR="00B80F15">
              <w:rPr>
                <w:rFonts w:ascii="Times New Roman" w:eastAsia="Times New Roman" w:hAnsi="Times New Roman" w:cs="Times New Roman"/>
                <w:sz w:val="20"/>
                <w:szCs w:val="20"/>
              </w:rPr>
              <w:t xml:space="preserve"> </w:t>
            </w:r>
          </w:p>
        </w:tc>
        <w:tc>
          <w:tcPr>
            <w:tcW w:w="4670" w:type="dxa"/>
          </w:tcPr>
          <w:p w14:paraId="32ABEB24" w14:textId="1803462F" w:rsidR="00F40977" w:rsidRPr="00367AEC" w:rsidRDefault="00745563" w:rsidP="00367AEC">
            <w:pPr>
              <w:rPr>
                <w:rFonts w:ascii="Times New Roman" w:eastAsia="Times New Roman" w:hAnsi="Times New Roman" w:cs="Times New Roman"/>
                <w:sz w:val="20"/>
                <w:szCs w:val="20"/>
                <w:lang w:val="en-US"/>
              </w:rPr>
            </w:pPr>
            <w:r w:rsidRPr="00367AEC">
              <w:rPr>
                <w:rFonts w:ascii="Times New Roman" w:eastAsia="Times New Roman" w:hAnsi="Times New Roman" w:cs="Times New Roman"/>
                <w:sz w:val="20"/>
                <w:szCs w:val="20"/>
                <w:lang w:val="en-US"/>
              </w:rPr>
              <w:t xml:space="preserve">Keywords: </w:t>
            </w:r>
            <w:r w:rsidR="00677F25" w:rsidRPr="00367AEC">
              <w:rPr>
                <w:rFonts w:ascii="Times New Roman" w:eastAsia="Times New Roman" w:hAnsi="Times New Roman" w:cs="Times New Roman"/>
                <w:sz w:val="20"/>
                <w:szCs w:val="20"/>
                <w:lang w:val="en-US"/>
              </w:rPr>
              <w:t>DIGITALIZATION, LAND RESOURCES, RATIONAL USE, EFFICIENCY, INFORMATION SYSTEMS, SPATIAL INFORMATION MANAGEMENT, NATIONAL SPATIAL DATA SYSTEM</w:t>
            </w:r>
          </w:p>
        </w:tc>
      </w:tr>
    </w:tbl>
    <w:p w14:paraId="2E572AE0" w14:textId="77777777" w:rsidR="00F40977" w:rsidRPr="00B94E01" w:rsidRDefault="00F40977">
      <w:pPr>
        <w:spacing w:after="0" w:line="360" w:lineRule="auto"/>
        <w:jc w:val="both"/>
        <w:rPr>
          <w:rFonts w:ascii="Times New Roman" w:eastAsia="Times New Roman" w:hAnsi="Times New Roman" w:cs="Times New Roman"/>
          <w:sz w:val="28"/>
          <w:szCs w:val="28"/>
          <w:lang w:val="en-US"/>
        </w:rPr>
      </w:pPr>
    </w:p>
    <w:p w14:paraId="61149E60" w14:textId="77777777" w:rsidR="00F40977" w:rsidRDefault="00745563">
      <w:pPr>
        <w:spacing w:after="0" w:line="360" w:lineRule="auto"/>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Введение</w:t>
      </w:r>
    </w:p>
    <w:p w14:paraId="6F0CC242" w14:textId="77777777" w:rsidR="00F40977" w:rsidRPr="009744F0" w:rsidRDefault="00745563">
      <w:pPr>
        <w:spacing w:after="0" w:line="36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Началу </w:t>
      </w:r>
      <w:proofErr w:type="spellStart"/>
      <w:r>
        <w:rPr>
          <w:rFonts w:ascii="Times New Roman" w:eastAsia="Times New Roman" w:hAnsi="Times New Roman" w:cs="Times New Roman"/>
          <w:sz w:val="28"/>
          <w:szCs w:val="28"/>
        </w:rPr>
        <w:t>цифровизации</w:t>
      </w:r>
      <w:proofErr w:type="spellEnd"/>
      <w:r>
        <w:rPr>
          <w:rFonts w:ascii="Times New Roman" w:eastAsia="Times New Roman" w:hAnsi="Times New Roman" w:cs="Times New Roman"/>
          <w:sz w:val="28"/>
          <w:szCs w:val="28"/>
        </w:rPr>
        <w:t xml:space="preserve"> сельского хозяйства положило постановление Правительства РФ «О создании системы </w:t>
      </w:r>
      <w:r>
        <w:rPr>
          <w:rFonts w:ascii="Times New Roman" w:eastAsia="Times New Roman" w:hAnsi="Times New Roman" w:cs="Times New Roman"/>
          <w:color w:val="000000"/>
          <w:sz w:val="28"/>
          <w:szCs w:val="28"/>
        </w:rPr>
        <w:t xml:space="preserve">государственного информационного обеспечения сельского хозяйства» </w:t>
      </w:r>
      <w:r>
        <w:rPr>
          <w:rFonts w:ascii="Times New Roman" w:eastAsia="Times New Roman" w:hAnsi="Times New Roman" w:cs="Times New Roman"/>
          <w:sz w:val="28"/>
          <w:szCs w:val="28"/>
        </w:rPr>
        <w:t>от 7 марта 2008 г. № 157</w:t>
      </w:r>
      <w:r>
        <w:rPr>
          <w:rFonts w:ascii="Times New Roman" w:eastAsia="Times New Roman" w:hAnsi="Times New Roman" w:cs="Times New Roman"/>
          <w:color w:val="000000"/>
          <w:sz w:val="28"/>
          <w:szCs w:val="28"/>
        </w:rPr>
        <w:t xml:space="preserve">, определившее направления </w:t>
      </w:r>
      <w:proofErr w:type="spellStart"/>
      <w:r>
        <w:rPr>
          <w:rFonts w:ascii="Times New Roman" w:eastAsia="Times New Roman" w:hAnsi="Times New Roman" w:cs="Times New Roman"/>
          <w:color w:val="000000"/>
          <w:sz w:val="28"/>
          <w:szCs w:val="28"/>
        </w:rPr>
        <w:t>цифровизации</w:t>
      </w:r>
      <w:proofErr w:type="spellEnd"/>
      <w:r>
        <w:rPr>
          <w:rFonts w:ascii="Times New Roman" w:eastAsia="Times New Roman" w:hAnsi="Times New Roman" w:cs="Times New Roman"/>
          <w:color w:val="000000"/>
          <w:sz w:val="28"/>
          <w:szCs w:val="28"/>
        </w:rPr>
        <w:t xml:space="preserve"> в землеустройстве и </w:t>
      </w:r>
      <w:r w:rsidRPr="009744F0">
        <w:rPr>
          <w:rFonts w:ascii="Times New Roman" w:eastAsia="Times New Roman" w:hAnsi="Times New Roman" w:cs="Times New Roman"/>
          <w:sz w:val="28"/>
          <w:szCs w:val="28"/>
        </w:rPr>
        <w:t>растениеводстве.</w:t>
      </w:r>
    </w:p>
    <w:p w14:paraId="578541B4" w14:textId="77777777" w:rsidR="009744F0" w:rsidRPr="009744F0" w:rsidRDefault="009744F0">
      <w:pPr>
        <w:spacing w:after="0" w:line="360" w:lineRule="auto"/>
        <w:ind w:firstLine="709"/>
        <w:jc w:val="both"/>
        <w:rPr>
          <w:rFonts w:ascii="Times New Roman" w:eastAsia="Times New Roman" w:hAnsi="Times New Roman" w:cs="Times New Roman"/>
          <w:sz w:val="28"/>
          <w:szCs w:val="28"/>
        </w:rPr>
      </w:pPr>
      <w:r w:rsidRPr="009744F0">
        <w:rPr>
          <w:rFonts w:ascii="Times New Roman" w:eastAsia="Times New Roman" w:hAnsi="Times New Roman" w:cs="Times New Roman"/>
          <w:sz w:val="28"/>
          <w:szCs w:val="28"/>
        </w:rPr>
        <w:t xml:space="preserve">С каждым годом процесс </w:t>
      </w:r>
      <w:proofErr w:type="spellStart"/>
      <w:r w:rsidRPr="009744F0">
        <w:rPr>
          <w:rFonts w:ascii="Times New Roman" w:eastAsia="Times New Roman" w:hAnsi="Times New Roman" w:cs="Times New Roman"/>
          <w:sz w:val="28"/>
          <w:szCs w:val="28"/>
        </w:rPr>
        <w:t>цифровизации</w:t>
      </w:r>
      <w:proofErr w:type="spellEnd"/>
      <w:r w:rsidRPr="009744F0">
        <w:rPr>
          <w:rFonts w:ascii="Times New Roman" w:eastAsia="Times New Roman" w:hAnsi="Times New Roman" w:cs="Times New Roman"/>
          <w:sz w:val="28"/>
          <w:szCs w:val="28"/>
        </w:rPr>
        <w:t xml:space="preserve"> сельского хозяйства набирает обороты. Использование цифровых технологий и систем в аграрном секторе экономики позволяет повысить прибыльность производства и получаемой продукции сельского хозяйства, что в свою очередь означает увеличение продовольственной безопасности и развитие сельского хозяйства.</w:t>
      </w:r>
    </w:p>
    <w:p w14:paraId="2E368D9A" w14:textId="77777777" w:rsidR="00B94E01" w:rsidRPr="00B94E01" w:rsidRDefault="00745563" w:rsidP="00B94E01">
      <w:pPr>
        <w:spacing w:after="0" w:line="360" w:lineRule="auto"/>
        <w:ind w:firstLine="709"/>
        <w:jc w:val="both"/>
        <w:rPr>
          <w:rFonts w:ascii="Times New Roman" w:eastAsia="Times New Roman" w:hAnsi="Times New Roman" w:cs="Times New Roman"/>
          <w:color w:val="000000"/>
          <w:sz w:val="28"/>
          <w:szCs w:val="28"/>
        </w:rPr>
      </w:pPr>
      <w:r>
        <w:rPr>
          <w:rFonts w:ascii="Times New Roman" w:eastAsia="Times New Roman" w:hAnsi="Times New Roman" w:cs="Times New Roman"/>
          <w:sz w:val="28"/>
          <w:szCs w:val="28"/>
        </w:rPr>
        <w:lastRenderedPageBreak/>
        <w:t>Применение цифровых технологий в землеустройстве и растениеводстве</w:t>
      </w:r>
      <w:r w:rsidR="00B94E01">
        <w:rPr>
          <w:rFonts w:ascii="Times New Roman" w:eastAsia="Times New Roman" w:hAnsi="Times New Roman" w:cs="Times New Roman"/>
          <w:sz w:val="28"/>
          <w:szCs w:val="28"/>
        </w:rPr>
        <w:t xml:space="preserve"> дает возможность</w:t>
      </w:r>
      <w:r>
        <w:rPr>
          <w:rFonts w:ascii="Times New Roman" w:eastAsia="Times New Roman" w:hAnsi="Times New Roman" w:cs="Times New Roman"/>
          <w:color w:val="000000"/>
          <w:sz w:val="28"/>
          <w:szCs w:val="28"/>
        </w:rPr>
        <w:t xml:space="preserve"> </w:t>
      </w:r>
      <w:r w:rsidR="00B94E01">
        <w:rPr>
          <w:rFonts w:ascii="Times New Roman" w:eastAsia="Times New Roman" w:hAnsi="Times New Roman" w:cs="Times New Roman"/>
          <w:color w:val="000000"/>
          <w:sz w:val="28"/>
          <w:szCs w:val="28"/>
        </w:rPr>
        <w:t xml:space="preserve">оптимизировать процесс создания и реализации проектов землеустройства, </w:t>
      </w:r>
      <w:r w:rsidR="00B94E01" w:rsidRPr="00B94E01">
        <w:rPr>
          <w:rFonts w:ascii="Times New Roman" w:eastAsia="Times New Roman" w:hAnsi="Times New Roman" w:cs="Times New Roman"/>
          <w:color w:val="000000"/>
          <w:sz w:val="28"/>
          <w:szCs w:val="28"/>
        </w:rPr>
        <w:t>усовершенствовать существующие системы рационального земледелия, способные предусмотреть технологии возделывания сельскохозяйственных культур (методы обработки и мелиорации почв, внесение удобрений) на конкретных земельных участках, учитывая качественное состояние их почв и принципы сохранения экологической стабильности территории.</w:t>
      </w:r>
    </w:p>
    <w:p w14:paraId="7DE32668" w14:textId="77777777" w:rsidR="00F40977" w:rsidRDefault="00745563" w:rsidP="00B94E01">
      <w:pPr>
        <w:spacing w:after="0" w:line="36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В то же время специалисты видят следующие проблемы получения комплексной информации о земельных ресурсах:</w:t>
      </w:r>
    </w:p>
    <w:p w14:paraId="0E455F57" w14:textId="77777777" w:rsidR="00F40977" w:rsidRDefault="00745563">
      <w:pPr>
        <w:spacing w:after="0" w:line="360" w:lineRule="auto"/>
        <w:ind w:firstLine="709"/>
        <w:jc w:val="both"/>
        <w:rPr>
          <w:rFonts w:ascii="Times New Roman" w:eastAsia="Times New Roman" w:hAnsi="Times New Roman" w:cs="Times New Roman"/>
          <w:sz w:val="28"/>
          <w:szCs w:val="28"/>
          <w:highlight w:val="cyan"/>
        </w:rPr>
      </w:pPr>
      <w:r>
        <w:rPr>
          <w:rFonts w:ascii="Times New Roman" w:eastAsia="Times New Roman" w:hAnsi="Times New Roman" w:cs="Times New Roman"/>
          <w:sz w:val="28"/>
          <w:szCs w:val="28"/>
        </w:rPr>
        <w:t xml:space="preserve">– имеет место отсутствие актуальной картографической основы в значительной части субъектов РФ, что </w:t>
      </w:r>
      <w:r>
        <w:rPr>
          <w:rFonts w:ascii="Times New Roman" w:eastAsia="Times New Roman" w:hAnsi="Times New Roman" w:cs="Times New Roman"/>
          <w:color w:val="000000"/>
          <w:sz w:val="28"/>
          <w:szCs w:val="28"/>
        </w:rPr>
        <w:t xml:space="preserve">препятствует решению </w:t>
      </w:r>
      <w:r>
        <w:rPr>
          <w:rFonts w:ascii="Times New Roman" w:eastAsia="Times New Roman" w:hAnsi="Times New Roman" w:cs="Times New Roman"/>
          <w:sz w:val="28"/>
          <w:szCs w:val="28"/>
        </w:rPr>
        <w:t>задач мониторинга сельскохозяйственных земель и управления земельными ресурсами;</w:t>
      </w:r>
    </w:p>
    <w:p w14:paraId="16675451" w14:textId="77777777" w:rsidR="00F40977" w:rsidRDefault="00745563">
      <w:pPr>
        <w:spacing w:after="0" w:line="36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существует сложность контроля за крупными пахотными массивами, поля которых расположены в обособленных севооборотах, из-за недостатка специальных цифровых тематических карт;</w:t>
      </w:r>
    </w:p>
    <w:p w14:paraId="151A5463" w14:textId="77777777" w:rsidR="00F40977" w:rsidRDefault="00745563">
      <w:pPr>
        <w:shd w:val="clear" w:color="auto" w:fill="FFFFFF"/>
        <w:spacing w:after="0" w:line="360" w:lineRule="auto"/>
        <w:ind w:firstLine="709"/>
        <w:jc w:val="both"/>
        <w:rPr>
          <w:rFonts w:ascii="Times New Roman" w:eastAsia="Times New Roman" w:hAnsi="Times New Roman" w:cs="Times New Roman"/>
          <w:color w:val="000000"/>
          <w:sz w:val="28"/>
          <w:szCs w:val="28"/>
        </w:rPr>
      </w:pPr>
      <w:r>
        <w:rPr>
          <w:rFonts w:ascii="Times New Roman" w:eastAsia="Times New Roman" w:hAnsi="Times New Roman" w:cs="Times New Roman"/>
          <w:sz w:val="28"/>
          <w:szCs w:val="28"/>
        </w:rPr>
        <w:t xml:space="preserve">– для большинства регионов страны составлены топографические карты, однако созданы они в конце прошлого века, им более 40 лет, работы по обновлению проводятся очень </w:t>
      </w:r>
      <w:r>
        <w:rPr>
          <w:rFonts w:ascii="Times New Roman" w:eastAsia="Times New Roman" w:hAnsi="Times New Roman" w:cs="Times New Roman"/>
          <w:color w:val="000000"/>
          <w:sz w:val="28"/>
          <w:szCs w:val="28"/>
        </w:rPr>
        <w:t>медленно.</w:t>
      </w:r>
    </w:p>
    <w:p w14:paraId="2E240CD8" w14:textId="77777777" w:rsidR="00F40977" w:rsidRDefault="00745563">
      <w:pPr>
        <w:spacing w:after="0" w:line="36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color w:val="000000"/>
          <w:sz w:val="28"/>
          <w:szCs w:val="28"/>
        </w:rPr>
        <w:t xml:space="preserve">В настоящее время в разных регионах активно ведутся работы по интеграции информационных систем, содержащих в себе сведения </w:t>
      </w:r>
      <w:r>
        <w:rPr>
          <w:rFonts w:ascii="Times New Roman" w:eastAsia="Times New Roman" w:hAnsi="Times New Roman" w:cs="Times New Roman"/>
          <w:sz w:val="28"/>
          <w:szCs w:val="28"/>
        </w:rPr>
        <w:t>о сельскохозяйственных землях. На территории Российской Федерации реализуется концепция «Цифровое сельское хозяйство», разработанная Российской академией наук и Министерством сельского хозяйства.</w:t>
      </w:r>
    </w:p>
    <w:p w14:paraId="380D7AC2" w14:textId="77777777" w:rsidR="00F40977" w:rsidRDefault="00745563">
      <w:pPr>
        <w:spacing w:after="0" w:line="360" w:lineRule="auto"/>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Исследование</w:t>
      </w:r>
    </w:p>
    <w:p w14:paraId="782B3878" w14:textId="77777777" w:rsidR="00F40977" w:rsidRDefault="00745563" w:rsidP="000930E1">
      <w:pPr>
        <w:spacing w:after="0" w:line="336"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Цифровое сельское хозяйство, являющееся составляющей цифровой экономики, направлено на создание совокупности мероприятий по </w:t>
      </w:r>
      <w:r>
        <w:rPr>
          <w:rFonts w:ascii="Times New Roman" w:eastAsia="Times New Roman" w:hAnsi="Times New Roman" w:cs="Times New Roman"/>
          <w:sz w:val="28"/>
          <w:szCs w:val="28"/>
        </w:rPr>
        <w:lastRenderedPageBreak/>
        <w:t>формированию и внедрению цифровой культуры в агропромышленный комплекс.</w:t>
      </w:r>
    </w:p>
    <w:p w14:paraId="2D224530" w14:textId="77777777" w:rsidR="00F40977" w:rsidRDefault="00745563" w:rsidP="000930E1">
      <w:pPr>
        <w:spacing w:after="0" w:line="336"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В основе концепции цифрового сельского хозяйства лежат методы управления агропромышленным комплексом с применением цифровых технологий, что позволяет снизить затраты и увеличить производительность. Концепция предполагает создание и развитие национальной платформы государственного управления «Цифровое сельское хозяйство». Единое информационное пространство позволит оптимизировать процессы производства, что приведет к значительному сокращению расходов организаций, тем самым увеличивая показатели эффективности производства.</w:t>
      </w:r>
    </w:p>
    <w:p w14:paraId="16C50401" w14:textId="77777777" w:rsidR="00F40977" w:rsidRDefault="00745563" w:rsidP="000930E1">
      <w:pPr>
        <w:spacing w:after="0" w:line="336"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Новый глобальный проект создания единого информационного пространства обещает интегрировать в себя функции обработки и анализа данных о состоянии и использовании земельных ресурсов.</w:t>
      </w:r>
    </w:p>
    <w:p w14:paraId="1F374B5E" w14:textId="77777777" w:rsidR="00F40977" w:rsidRDefault="00745563" w:rsidP="000930E1">
      <w:pPr>
        <w:spacing w:after="0" w:line="336"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Необходимость развития информационной системы о состоянии сельскохозяйственных земель в цифровом пространстве обосновывается сокращением площади пахотных земель и пашни, что обосновывается статистическими данными, предоставленными регионами нашей страны с 2015 года (таблица 1).</w:t>
      </w:r>
    </w:p>
    <w:p w14:paraId="3C0DBF4B" w14:textId="77777777" w:rsidR="00F40977" w:rsidRDefault="00745563">
      <w:pPr>
        <w:spacing w:after="0" w:line="24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Таблица 1 – Динамика площади земель, используемых в сельскохозяйственном производстве, тыс. га</w:t>
      </w:r>
    </w:p>
    <w:p w14:paraId="7670621B" w14:textId="77777777" w:rsidR="00F40977" w:rsidRDefault="00F40977">
      <w:pPr>
        <w:spacing w:after="0" w:line="240" w:lineRule="auto"/>
        <w:jc w:val="both"/>
        <w:rPr>
          <w:rFonts w:ascii="Times New Roman" w:eastAsia="Times New Roman" w:hAnsi="Times New Roman" w:cs="Times New Roman"/>
          <w:sz w:val="28"/>
          <w:szCs w:val="28"/>
        </w:rPr>
      </w:pPr>
    </w:p>
    <w:tbl>
      <w:tblPr>
        <w:tblStyle w:val="a0"/>
        <w:tblW w:w="9060"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052"/>
        <w:gridCol w:w="876"/>
        <w:gridCol w:w="876"/>
        <w:gridCol w:w="876"/>
        <w:gridCol w:w="876"/>
        <w:gridCol w:w="876"/>
        <w:gridCol w:w="876"/>
        <w:gridCol w:w="876"/>
        <w:gridCol w:w="876"/>
      </w:tblGrid>
      <w:tr w:rsidR="00F40977" w14:paraId="1C42C97E" w14:textId="77777777">
        <w:tc>
          <w:tcPr>
            <w:tcW w:w="2052" w:type="dxa"/>
          </w:tcPr>
          <w:p w14:paraId="5070990C" w14:textId="77777777" w:rsidR="00F40977" w:rsidRDefault="00031039" w:rsidP="00031039">
            <w:pPr>
              <w:spacing w:line="36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Наименование показателя</w:t>
            </w:r>
          </w:p>
        </w:tc>
        <w:tc>
          <w:tcPr>
            <w:tcW w:w="876" w:type="dxa"/>
            <w:vAlign w:val="center"/>
          </w:tcPr>
          <w:p w14:paraId="0AAC494A" w14:textId="77777777" w:rsidR="00F40977" w:rsidRDefault="00745563">
            <w:pPr>
              <w:spacing w:line="36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2015</w:t>
            </w:r>
          </w:p>
        </w:tc>
        <w:tc>
          <w:tcPr>
            <w:tcW w:w="876" w:type="dxa"/>
            <w:vAlign w:val="center"/>
          </w:tcPr>
          <w:p w14:paraId="0E844CE4" w14:textId="77777777" w:rsidR="00F40977" w:rsidRDefault="00745563">
            <w:pPr>
              <w:spacing w:line="36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2016</w:t>
            </w:r>
          </w:p>
        </w:tc>
        <w:tc>
          <w:tcPr>
            <w:tcW w:w="876" w:type="dxa"/>
            <w:vAlign w:val="center"/>
          </w:tcPr>
          <w:p w14:paraId="0486725E" w14:textId="77777777" w:rsidR="00F40977" w:rsidRDefault="00745563">
            <w:pPr>
              <w:spacing w:line="36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2017</w:t>
            </w:r>
          </w:p>
        </w:tc>
        <w:tc>
          <w:tcPr>
            <w:tcW w:w="876" w:type="dxa"/>
            <w:vAlign w:val="center"/>
          </w:tcPr>
          <w:p w14:paraId="34DE21B8" w14:textId="77777777" w:rsidR="00F40977" w:rsidRDefault="00745563">
            <w:pPr>
              <w:spacing w:line="36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2018</w:t>
            </w:r>
          </w:p>
        </w:tc>
        <w:tc>
          <w:tcPr>
            <w:tcW w:w="876" w:type="dxa"/>
            <w:vAlign w:val="center"/>
          </w:tcPr>
          <w:p w14:paraId="48C051B5" w14:textId="77777777" w:rsidR="00F40977" w:rsidRDefault="00745563">
            <w:pPr>
              <w:spacing w:line="36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2019</w:t>
            </w:r>
          </w:p>
        </w:tc>
        <w:tc>
          <w:tcPr>
            <w:tcW w:w="876" w:type="dxa"/>
            <w:vAlign w:val="center"/>
          </w:tcPr>
          <w:p w14:paraId="150B59A2" w14:textId="77777777" w:rsidR="00F40977" w:rsidRDefault="00745563">
            <w:pPr>
              <w:spacing w:line="36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2020</w:t>
            </w:r>
          </w:p>
        </w:tc>
        <w:tc>
          <w:tcPr>
            <w:tcW w:w="876" w:type="dxa"/>
            <w:vAlign w:val="center"/>
          </w:tcPr>
          <w:p w14:paraId="6F7A5D43" w14:textId="77777777" w:rsidR="00F40977" w:rsidRDefault="00745563">
            <w:pPr>
              <w:spacing w:line="36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2021</w:t>
            </w:r>
          </w:p>
        </w:tc>
        <w:tc>
          <w:tcPr>
            <w:tcW w:w="876" w:type="dxa"/>
            <w:vAlign w:val="center"/>
          </w:tcPr>
          <w:p w14:paraId="4458C322" w14:textId="77777777" w:rsidR="00F40977" w:rsidRDefault="00745563">
            <w:pPr>
              <w:spacing w:line="36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2022</w:t>
            </w:r>
          </w:p>
        </w:tc>
      </w:tr>
      <w:tr w:rsidR="00F40977" w14:paraId="666AE535" w14:textId="77777777">
        <w:tc>
          <w:tcPr>
            <w:tcW w:w="2052" w:type="dxa"/>
          </w:tcPr>
          <w:p w14:paraId="4938ADF5" w14:textId="77777777" w:rsidR="00F40977" w:rsidRDefault="00745563">
            <w:pPr>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Площадь земель с.-х. назначения</w:t>
            </w:r>
          </w:p>
        </w:tc>
        <w:tc>
          <w:tcPr>
            <w:tcW w:w="876" w:type="dxa"/>
            <w:vAlign w:val="center"/>
          </w:tcPr>
          <w:p w14:paraId="1E7658E9" w14:textId="77777777" w:rsidR="00F40977" w:rsidRDefault="00745563">
            <w:pPr>
              <w:spacing w:line="360" w:lineRule="auto"/>
              <w:jc w:val="center"/>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4747</w:t>
            </w:r>
          </w:p>
        </w:tc>
        <w:tc>
          <w:tcPr>
            <w:tcW w:w="876" w:type="dxa"/>
            <w:vAlign w:val="center"/>
          </w:tcPr>
          <w:p w14:paraId="3D3DB25E" w14:textId="77777777" w:rsidR="00F40977" w:rsidRDefault="00745563">
            <w:pPr>
              <w:spacing w:line="36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4734</w:t>
            </w:r>
          </w:p>
        </w:tc>
        <w:tc>
          <w:tcPr>
            <w:tcW w:w="876" w:type="dxa"/>
            <w:vAlign w:val="center"/>
          </w:tcPr>
          <w:p w14:paraId="02F0A42F" w14:textId="77777777" w:rsidR="00F40977" w:rsidRDefault="00745563">
            <w:pPr>
              <w:spacing w:line="36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4729</w:t>
            </w:r>
          </w:p>
        </w:tc>
        <w:tc>
          <w:tcPr>
            <w:tcW w:w="876" w:type="dxa"/>
            <w:vAlign w:val="center"/>
          </w:tcPr>
          <w:p w14:paraId="64D73EFE" w14:textId="77777777" w:rsidR="00F40977" w:rsidRDefault="00745563">
            <w:pPr>
              <w:spacing w:line="36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4729</w:t>
            </w:r>
          </w:p>
        </w:tc>
        <w:tc>
          <w:tcPr>
            <w:tcW w:w="876" w:type="dxa"/>
            <w:vAlign w:val="center"/>
          </w:tcPr>
          <w:p w14:paraId="30987EA7" w14:textId="77777777" w:rsidR="00F40977" w:rsidRDefault="00745563">
            <w:pPr>
              <w:spacing w:line="36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4716</w:t>
            </w:r>
          </w:p>
        </w:tc>
        <w:tc>
          <w:tcPr>
            <w:tcW w:w="876" w:type="dxa"/>
            <w:vAlign w:val="center"/>
          </w:tcPr>
          <w:p w14:paraId="653F981E" w14:textId="77777777" w:rsidR="00F40977" w:rsidRDefault="00745563">
            <w:pPr>
              <w:spacing w:line="36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4707</w:t>
            </w:r>
          </w:p>
        </w:tc>
        <w:tc>
          <w:tcPr>
            <w:tcW w:w="876" w:type="dxa"/>
            <w:vAlign w:val="center"/>
          </w:tcPr>
          <w:p w14:paraId="53BBB3BA" w14:textId="77777777" w:rsidR="00F40977" w:rsidRDefault="00745563">
            <w:pPr>
              <w:spacing w:line="36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4696</w:t>
            </w:r>
          </w:p>
        </w:tc>
        <w:tc>
          <w:tcPr>
            <w:tcW w:w="876" w:type="dxa"/>
            <w:vAlign w:val="center"/>
          </w:tcPr>
          <w:p w14:paraId="62EAD7EF" w14:textId="77777777" w:rsidR="00F40977" w:rsidRDefault="00745563">
            <w:pPr>
              <w:spacing w:line="36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4693</w:t>
            </w:r>
          </w:p>
        </w:tc>
      </w:tr>
      <w:tr w:rsidR="00F40977" w14:paraId="00B6850B" w14:textId="77777777">
        <w:tc>
          <w:tcPr>
            <w:tcW w:w="2052" w:type="dxa"/>
          </w:tcPr>
          <w:p w14:paraId="2DE805FC" w14:textId="77777777" w:rsidR="00F40977" w:rsidRDefault="00745563">
            <w:pPr>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Площадь с.-х. угодий</w:t>
            </w:r>
          </w:p>
        </w:tc>
        <w:tc>
          <w:tcPr>
            <w:tcW w:w="876" w:type="dxa"/>
            <w:vAlign w:val="center"/>
          </w:tcPr>
          <w:p w14:paraId="393A6552" w14:textId="77777777" w:rsidR="00F40977" w:rsidRDefault="00745563">
            <w:pPr>
              <w:spacing w:line="36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424</w:t>
            </w:r>
            <w:r>
              <w:rPr>
                <w:rFonts w:ascii="Times New Roman" w:eastAsia="Times New Roman" w:hAnsi="Times New Roman" w:cs="Times New Roman"/>
                <w:sz w:val="24"/>
                <w:szCs w:val="24"/>
              </w:rPr>
              <w:t>3</w:t>
            </w:r>
          </w:p>
        </w:tc>
        <w:tc>
          <w:tcPr>
            <w:tcW w:w="876" w:type="dxa"/>
            <w:vAlign w:val="center"/>
          </w:tcPr>
          <w:p w14:paraId="104DCD4A" w14:textId="77777777" w:rsidR="00F40977" w:rsidRDefault="00745563">
            <w:pPr>
              <w:spacing w:line="36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4230</w:t>
            </w:r>
          </w:p>
        </w:tc>
        <w:tc>
          <w:tcPr>
            <w:tcW w:w="876" w:type="dxa"/>
            <w:vAlign w:val="center"/>
          </w:tcPr>
          <w:p w14:paraId="13C942D6" w14:textId="77777777" w:rsidR="00F40977" w:rsidRDefault="00745563">
            <w:pPr>
              <w:spacing w:line="36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422</w:t>
            </w:r>
            <w:r>
              <w:rPr>
                <w:rFonts w:ascii="Times New Roman" w:eastAsia="Times New Roman" w:hAnsi="Times New Roman" w:cs="Times New Roman"/>
                <w:sz w:val="24"/>
                <w:szCs w:val="24"/>
              </w:rPr>
              <w:t>5</w:t>
            </w:r>
          </w:p>
        </w:tc>
        <w:tc>
          <w:tcPr>
            <w:tcW w:w="876" w:type="dxa"/>
            <w:vAlign w:val="center"/>
          </w:tcPr>
          <w:p w14:paraId="2B15D300" w14:textId="77777777" w:rsidR="00F40977" w:rsidRDefault="00745563">
            <w:pPr>
              <w:spacing w:line="36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421</w:t>
            </w:r>
            <w:r>
              <w:rPr>
                <w:rFonts w:ascii="Times New Roman" w:eastAsia="Times New Roman" w:hAnsi="Times New Roman" w:cs="Times New Roman"/>
                <w:sz w:val="24"/>
                <w:szCs w:val="24"/>
              </w:rPr>
              <w:t>9</w:t>
            </w:r>
          </w:p>
        </w:tc>
        <w:tc>
          <w:tcPr>
            <w:tcW w:w="876" w:type="dxa"/>
            <w:vAlign w:val="center"/>
          </w:tcPr>
          <w:p w14:paraId="7F4C76DF" w14:textId="77777777" w:rsidR="00F40977" w:rsidRDefault="00745563">
            <w:pPr>
              <w:spacing w:line="36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4214</w:t>
            </w:r>
          </w:p>
        </w:tc>
        <w:tc>
          <w:tcPr>
            <w:tcW w:w="876" w:type="dxa"/>
            <w:vAlign w:val="center"/>
          </w:tcPr>
          <w:p w14:paraId="33793AFB" w14:textId="77777777" w:rsidR="00F40977" w:rsidRDefault="00745563">
            <w:pPr>
              <w:spacing w:line="36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4208</w:t>
            </w:r>
          </w:p>
        </w:tc>
        <w:tc>
          <w:tcPr>
            <w:tcW w:w="876" w:type="dxa"/>
            <w:vAlign w:val="center"/>
          </w:tcPr>
          <w:p w14:paraId="4CD86D4C" w14:textId="77777777" w:rsidR="00F40977" w:rsidRDefault="00745563">
            <w:pPr>
              <w:spacing w:line="36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4199</w:t>
            </w:r>
          </w:p>
        </w:tc>
        <w:tc>
          <w:tcPr>
            <w:tcW w:w="876" w:type="dxa"/>
            <w:vAlign w:val="center"/>
          </w:tcPr>
          <w:p w14:paraId="25E5ECB4" w14:textId="77777777" w:rsidR="00F40977" w:rsidRDefault="00745563">
            <w:pPr>
              <w:spacing w:line="360" w:lineRule="auto"/>
              <w:jc w:val="center"/>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4197</w:t>
            </w:r>
          </w:p>
        </w:tc>
      </w:tr>
      <w:tr w:rsidR="00F40977" w14:paraId="48BD3506" w14:textId="77777777">
        <w:tc>
          <w:tcPr>
            <w:tcW w:w="2052" w:type="dxa"/>
          </w:tcPr>
          <w:p w14:paraId="751AADB1" w14:textId="77777777" w:rsidR="00F40977" w:rsidRDefault="00745563">
            <w:pPr>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Площадь неиспользуемых земель с.-х. назначения</w:t>
            </w:r>
          </w:p>
        </w:tc>
        <w:tc>
          <w:tcPr>
            <w:tcW w:w="876" w:type="dxa"/>
            <w:vAlign w:val="center"/>
          </w:tcPr>
          <w:p w14:paraId="1B865012" w14:textId="77777777" w:rsidR="00F40977" w:rsidRDefault="00745563">
            <w:pPr>
              <w:spacing w:line="36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135</w:t>
            </w:r>
          </w:p>
        </w:tc>
        <w:tc>
          <w:tcPr>
            <w:tcW w:w="876" w:type="dxa"/>
            <w:vAlign w:val="center"/>
          </w:tcPr>
          <w:p w14:paraId="0ABA8FCB" w14:textId="77777777" w:rsidR="00F40977" w:rsidRDefault="00745563">
            <w:pPr>
              <w:spacing w:line="36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65</w:t>
            </w:r>
          </w:p>
        </w:tc>
        <w:tc>
          <w:tcPr>
            <w:tcW w:w="876" w:type="dxa"/>
            <w:vAlign w:val="center"/>
          </w:tcPr>
          <w:p w14:paraId="322B1CA3" w14:textId="77777777" w:rsidR="00F40977" w:rsidRDefault="00745563">
            <w:pPr>
              <w:spacing w:line="36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104</w:t>
            </w:r>
          </w:p>
        </w:tc>
        <w:tc>
          <w:tcPr>
            <w:tcW w:w="876" w:type="dxa"/>
            <w:vAlign w:val="center"/>
          </w:tcPr>
          <w:p w14:paraId="3AF67467" w14:textId="77777777" w:rsidR="00F40977" w:rsidRDefault="00745563">
            <w:pPr>
              <w:spacing w:line="36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185</w:t>
            </w:r>
          </w:p>
        </w:tc>
        <w:tc>
          <w:tcPr>
            <w:tcW w:w="876" w:type="dxa"/>
            <w:vAlign w:val="center"/>
          </w:tcPr>
          <w:p w14:paraId="1BDC6F6F" w14:textId="77777777" w:rsidR="00F40977" w:rsidRDefault="00745563">
            <w:pPr>
              <w:spacing w:line="36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196</w:t>
            </w:r>
          </w:p>
        </w:tc>
        <w:tc>
          <w:tcPr>
            <w:tcW w:w="876" w:type="dxa"/>
            <w:vAlign w:val="center"/>
          </w:tcPr>
          <w:p w14:paraId="72ABAAE5" w14:textId="77777777" w:rsidR="00F40977" w:rsidRDefault="00745563">
            <w:pPr>
              <w:spacing w:line="36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136</w:t>
            </w:r>
          </w:p>
        </w:tc>
        <w:tc>
          <w:tcPr>
            <w:tcW w:w="876" w:type="dxa"/>
            <w:vAlign w:val="center"/>
          </w:tcPr>
          <w:p w14:paraId="3EC80E86" w14:textId="77777777" w:rsidR="00F40977" w:rsidRDefault="00745563">
            <w:pPr>
              <w:spacing w:line="36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129</w:t>
            </w:r>
          </w:p>
        </w:tc>
        <w:tc>
          <w:tcPr>
            <w:tcW w:w="876" w:type="dxa"/>
            <w:vAlign w:val="center"/>
          </w:tcPr>
          <w:p w14:paraId="1BE203EC" w14:textId="77777777" w:rsidR="00F40977" w:rsidRDefault="00745563">
            <w:pPr>
              <w:spacing w:line="36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111</w:t>
            </w:r>
          </w:p>
        </w:tc>
      </w:tr>
      <w:tr w:rsidR="00F40977" w14:paraId="68C07F08" w14:textId="77777777">
        <w:tc>
          <w:tcPr>
            <w:tcW w:w="2052" w:type="dxa"/>
          </w:tcPr>
          <w:p w14:paraId="1DA7FB2D" w14:textId="77777777" w:rsidR="00F40977" w:rsidRDefault="00745563">
            <w:pPr>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Площадь пашни</w:t>
            </w:r>
          </w:p>
        </w:tc>
        <w:tc>
          <w:tcPr>
            <w:tcW w:w="876" w:type="dxa"/>
            <w:vAlign w:val="center"/>
          </w:tcPr>
          <w:p w14:paraId="505BB893" w14:textId="77777777" w:rsidR="00F40977" w:rsidRDefault="00745563">
            <w:pPr>
              <w:spacing w:line="36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3752</w:t>
            </w:r>
          </w:p>
        </w:tc>
        <w:tc>
          <w:tcPr>
            <w:tcW w:w="876" w:type="dxa"/>
            <w:vAlign w:val="center"/>
          </w:tcPr>
          <w:p w14:paraId="69C4C753" w14:textId="77777777" w:rsidR="00F40977" w:rsidRDefault="00745563">
            <w:pPr>
              <w:spacing w:line="36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3742</w:t>
            </w:r>
          </w:p>
        </w:tc>
        <w:tc>
          <w:tcPr>
            <w:tcW w:w="876" w:type="dxa"/>
            <w:vAlign w:val="center"/>
          </w:tcPr>
          <w:p w14:paraId="3D1FB8E2" w14:textId="77777777" w:rsidR="00F40977" w:rsidRDefault="00745563">
            <w:pPr>
              <w:spacing w:line="36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3738</w:t>
            </w:r>
          </w:p>
        </w:tc>
        <w:tc>
          <w:tcPr>
            <w:tcW w:w="876" w:type="dxa"/>
            <w:vAlign w:val="center"/>
          </w:tcPr>
          <w:p w14:paraId="05048801" w14:textId="77777777" w:rsidR="00F40977" w:rsidRDefault="00745563">
            <w:pPr>
              <w:spacing w:line="36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3733</w:t>
            </w:r>
          </w:p>
        </w:tc>
        <w:tc>
          <w:tcPr>
            <w:tcW w:w="876" w:type="dxa"/>
            <w:vAlign w:val="center"/>
          </w:tcPr>
          <w:p w14:paraId="19E22FEF" w14:textId="77777777" w:rsidR="00F40977" w:rsidRDefault="00745563">
            <w:pPr>
              <w:spacing w:line="36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3729</w:t>
            </w:r>
          </w:p>
        </w:tc>
        <w:tc>
          <w:tcPr>
            <w:tcW w:w="876" w:type="dxa"/>
            <w:vAlign w:val="center"/>
          </w:tcPr>
          <w:p w14:paraId="1555A5B0" w14:textId="77777777" w:rsidR="00F40977" w:rsidRDefault="00745563">
            <w:pPr>
              <w:spacing w:line="36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3724</w:t>
            </w:r>
          </w:p>
        </w:tc>
        <w:tc>
          <w:tcPr>
            <w:tcW w:w="876" w:type="dxa"/>
            <w:vAlign w:val="center"/>
          </w:tcPr>
          <w:p w14:paraId="11C21DD1" w14:textId="77777777" w:rsidR="00F40977" w:rsidRDefault="00745563">
            <w:pPr>
              <w:spacing w:line="36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3718</w:t>
            </w:r>
          </w:p>
        </w:tc>
        <w:tc>
          <w:tcPr>
            <w:tcW w:w="876" w:type="dxa"/>
            <w:vAlign w:val="center"/>
          </w:tcPr>
          <w:p w14:paraId="5EFE9C56" w14:textId="77777777" w:rsidR="00F40977" w:rsidRDefault="00745563">
            <w:pPr>
              <w:spacing w:line="36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3716</w:t>
            </w:r>
          </w:p>
        </w:tc>
      </w:tr>
      <w:tr w:rsidR="00F40977" w14:paraId="2AD09C24" w14:textId="77777777">
        <w:trPr>
          <w:trHeight w:val="749"/>
        </w:trPr>
        <w:tc>
          <w:tcPr>
            <w:tcW w:w="2052" w:type="dxa"/>
          </w:tcPr>
          <w:p w14:paraId="3BD65669" w14:textId="77777777" w:rsidR="00F40977" w:rsidRDefault="00745563">
            <w:pPr>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Площадь неиспользуемой пашни</w:t>
            </w:r>
          </w:p>
        </w:tc>
        <w:tc>
          <w:tcPr>
            <w:tcW w:w="876" w:type="dxa"/>
            <w:vAlign w:val="center"/>
          </w:tcPr>
          <w:p w14:paraId="28BDC154" w14:textId="77777777" w:rsidR="00F40977" w:rsidRDefault="00745563">
            <w:pPr>
              <w:spacing w:line="36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16</w:t>
            </w:r>
          </w:p>
        </w:tc>
        <w:tc>
          <w:tcPr>
            <w:tcW w:w="876" w:type="dxa"/>
            <w:vAlign w:val="center"/>
          </w:tcPr>
          <w:p w14:paraId="12AE7C6D" w14:textId="77777777" w:rsidR="00F40977" w:rsidRDefault="00745563">
            <w:pPr>
              <w:spacing w:line="36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10</w:t>
            </w:r>
          </w:p>
        </w:tc>
        <w:tc>
          <w:tcPr>
            <w:tcW w:w="876" w:type="dxa"/>
            <w:vAlign w:val="center"/>
          </w:tcPr>
          <w:p w14:paraId="4AE80AF5" w14:textId="77777777" w:rsidR="00F40977" w:rsidRDefault="00745563">
            <w:pPr>
              <w:spacing w:line="36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49</w:t>
            </w:r>
          </w:p>
        </w:tc>
        <w:tc>
          <w:tcPr>
            <w:tcW w:w="876" w:type="dxa"/>
            <w:vAlign w:val="center"/>
          </w:tcPr>
          <w:p w14:paraId="42F93D09" w14:textId="77777777" w:rsidR="00F40977" w:rsidRDefault="00745563">
            <w:pPr>
              <w:spacing w:line="36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43</w:t>
            </w:r>
          </w:p>
        </w:tc>
        <w:tc>
          <w:tcPr>
            <w:tcW w:w="876" w:type="dxa"/>
            <w:vAlign w:val="center"/>
          </w:tcPr>
          <w:p w14:paraId="6EA7488D" w14:textId="77777777" w:rsidR="00F40977" w:rsidRDefault="00745563">
            <w:pPr>
              <w:spacing w:line="36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48</w:t>
            </w:r>
          </w:p>
        </w:tc>
        <w:tc>
          <w:tcPr>
            <w:tcW w:w="876" w:type="dxa"/>
            <w:vAlign w:val="center"/>
          </w:tcPr>
          <w:p w14:paraId="2297319A" w14:textId="77777777" w:rsidR="00F40977" w:rsidRDefault="00745563">
            <w:pPr>
              <w:spacing w:line="36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36</w:t>
            </w:r>
          </w:p>
        </w:tc>
        <w:tc>
          <w:tcPr>
            <w:tcW w:w="876" w:type="dxa"/>
            <w:vAlign w:val="center"/>
          </w:tcPr>
          <w:p w14:paraId="1D569579" w14:textId="77777777" w:rsidR="00F40977" w:rsidRDefault="00745563">
            <w:pPr>
              <w:spacing w:line="36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31</w:t>
            </w:r>
          </w:p>
        </w:tc>
        <w:tc>
          <w:tcPr>
            <w:tcW w:w="876" w:type="dxa"/>
            <w:vAlign w:val="center"/>
          </w:tcPr>
          <w:p w14:paraId="1DB10319" w14:textId="77777777" w:rsidR="00F40977" w:rsidRDefault="00745563">
            <w:pPr>
              <w:spacing w:line="360" w:lineRule="auto"/>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21</w:t>
            </w:r>
          </w:p>
        </w:tc>
      </w:tr>
    </w:tbl>
    <w:p w14:paraId="2A06B60A" w14:textId="77777777" w:rsidR="00F40977" w:rsidRDefault="00745563">
      <w:pPr>
        <w:spacing w:after="0" w:line="36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Согласно таблице 1, площадь сельскохозяйственных земель и угодий, а также и пашни сокращается ежегодно.</w:t>
      </w:r>
    </w:p>
    <w:p w14:paraId="5E8255AD" w14:textId="77777777" w:rsidR="00F40977" w:rsidRDefault="00745563">
      <w:pPr>
        <w:spacing w:after="0" w:line="36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Автоматизированные системы управления пространственной информацией являются незаменимым инструментом анализа и исследования земельных ресурсов. Они позволяют оценить территорию участка земли при помощи инновационных средств работы с данными дистанционного зондирования земли. Следует указать, что применение инновационных технологий в области землеустройства и рационального землепользования включает два этапа:</w:t>
      </w:r>
    </w:p>
    <w:p w14:paraId="491DC8F4" w14:textId="77777777" w:rsidR="00F40977" w:rsidRDefault="00745563">
      <w:pPr>
        <w:spacing w:after="0" w:line="36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1)</w:t>
      </w:r>
      <w:r>
        <w:rPr>
          <w:rFonts w:ascii="Times New Roman" w:eastAsia="Times New Roman" w:hAnsi="Times New Roman" w:cs="Times New Roman"/>
          <w:sz w:val="28"/>
          <w:szCs w:val="28"/>
        </w:rPr>
        <w:tab/>
        <w:t>получение данных о земле и её качествах за счет проведения геодезических, агрохимических, геоботанических, почвенных и других полевых изысканий, первичная обработка и сохранение информации с помощью составления цифровых карт;</w:t>
      </w:r>
    </w:p>
    <w:p w14:paraId="16B32331" w14:textId="77777777" w:rsidR="00F40977" w:rsidRDefault="00745563">
      <w:pPr>
        <w:spacing w:after="0" w:line="36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2)</w:t>
      </w:r>
      <w:r>
        <w:rPr>
          <w:rFonts w:ascii="Times New Roman" w:eastAsia="Times New Roman" w:hAnsi="Times New Roman" w:cs="Times New Roman"/>
          <w:sz w:val="28"/>
          <w:szCs w:val="28"/>
        </w:rPr>
        <w:tab/>
        <w:t>формирование землеустроительных проектов, способствующих рациональному использованию и охране земель, а также и улучшению их качества, направленных на создание инвестиционной привлекательности таких проектов. Инвестиции следует понимать, как капитальные вложения в сельскохозяйственные активы с целью увеличения прибыли и достижения экологического и социального эффекта, а также увеличения прибыли производства [5].</w:t>
      </w:r>
    </w:p>
    <w:p w14:paraId="7159CD83" w14:textId="77777777" w:rsidR="00F40977" w:rsidRDefault="00745563">
      <w:pPr>
        <w:spacing w:after="0" w:line="36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Более 5-и лет в РФ функционирует «Единая федеральная информационная система о землях сельскохозяйственного назначения» (далее – ЕФИС ЗСН). Она учитывая действующую модель с имеющейся совокупностью функций, в перспективе может стать эффективным инструментом в системе управления земельными ресурсами, поскольку может содержать информацию о землях 1-й категории на территории всей страны. В настоящее время ЕФИС ЗСН содержит информацию более чем на  половину всех сельскохозяйственных угодий Российской Федерации [1].</w:t>
      </w:r>
    </w:p>
    <w:p w14:paraId="1D2E1C12" w14:textId="77777777" w:rsidR="00F40977" w:rsidRDefault="00745563">
      <w:pPr>
        <w:spacing w:after="0" w:line="36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В 2023 г. прин</w:t>
      </w:r>
      <w:r w:rsidR="005F2D7F">
        <w:rPr>
          <w:rFonts w:ascii="Times New Roman" w:eastAsia="Times New Roman" w:hAnsi="Times New Roman" w:cs="Times New Roman"/>
          <w:sz w:val="28"/>
          <w:szCs w:val="28"/>
        </w:rPr>
        <w:t xml:space="preserve">ято Постановление Правительства, которое утвердило </w:t>
      </w:r>
      <w:r>
        <w:rPr>
          <w:rFonts w:ascii="Times New Roman" w:eastAsia="Times New Roman" w:hAnsi="Times New Roman" w:cs="Times New Roman"/>
          <w:sz w:val="28"/>
          <w:szCs w:val="28"/>
        </w:rPr>
        <w:t>поряд</w:t>
      </w:r>
      <w:r w:rsidR="005F2D7F">
        <w:rPr>
          <w:rFonts w:ascii="Times New Roman" w:eastAsia="Times New Roman" w:hAnsi="Times New Roman" w:cs="Times New Roman"/>
          <w:sz w:val="28"/>
          <w:szCs w:val="28"/>
        </w:rPr>
        <w:t>ок</w:t>
      </w:r>
      <w:r>
        <w:rPr>
          <w:rFonts w:ascii="Times New Roman" w:eastAsia="Times New Roman" w:hAnsi="Times New Roman" w:cs="Times New Roman"/>
          <w:sz w:val="28"/>
          <w:szCs w:val="28"/>
        </w:rPr>
        <w:t xml:space="preserve"> ведения государственного реестра земель сельскохозяйственного назначения</w:t>
      </w:r>
      <w:r>
        <w:rPr>
          <w:rFonts w:ascii="Times New Roman" w:eastAsia="Times New Roman" w:hAnsi="Times New Roman" w:cs="Times New Roman"/>
          <w:color w:val="000000"/>
          <w:sz w:val="28"/>
          <w:szCs w:val="28"/>
        </w:rPr>
        <w:t xml:space="preserve">, состав </w:t>
      </w:r>
      <w:r>
        <w:rPr>
          <w:rFonts w:ascii="Times New Roman" w:eastAsia="Times New Roman" w:hAnsi="Times New Roman" w:cs="Times New Roman"/>
          <w:sz w:val="28"/>
          <w:szCs w:val="28"/>
        </w:rPr>
        <w:t>вносимых сведений, форму запроса и порядок предоставления таких сведений, утверждает поставщиков сведений. Внесение сведений возлагается на собственников, государственные и муниципальные учреждения.</w:t>
      </w:r>
    </w:p>
    <w:p w14:paraId="0CF78D39" w14:textId="77777777" w:rsidR="00F40977" w:rsidRDefault="00745563">
      <w:pPr>
        <w:spacing w:after="0" w:line="36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Вышеуказанный реестр является подсистемой ЕФИС ЗСН. Сведения, предоставляемые из реестра, фактически будут являться информацией, содержащейся в ЕФИС ЗСН. Нельзя не отметить, что информационная система имеет ряд недостатков, причиной которых является её относительная новизна.</w:t>
      </w:r>
    </w:p>
    <w:p w14:paraId="0FF17D68" w14:textId="77777777" w:rsidR="00F40977" w:rsidRDefault="00745563">
      <w:pPr>
        <w:spacing w:after="0" w:line="36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В ЕФИС ЗСН отображаются данные менее чем за последние 10 лет, информация вносится по предоставлению землевладельцев и землепользователей, поэтому не всегда бывает качественной и актуальной. В основном данные в систему вносят получатели субсидий, которые должны поддерживать определенный уровень урожайности в соответствии с земельным законодательством. Проверка достоверности таких данных остается под вопросом. При этом нарушения в части не использования земель, использования не по назначению, не соблюдения севооборота отследить с помощью этой системы достаточно сложно.</w:t>
      </w:r>
    </w:p>
    <w:p w14:paraId="3E64AD03" w14:textId="77777777" w:rsidR="00F40977" w:rsidRDefault="00745563">
      <w:pPr>
        <w:spacing w:after="0" w:line="36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ЕФИС ЗСН – не единственная система, содержащая данные о количественном и качественном состоянии земель. Её неповторимость заключается в территориальном охвате и обязательности заполнения, закрепленной в действующих нормативно-правовых актах.</w:t>
      </w:r>
    </w:p>
    <w:p w14:paraId="374E28B4" w14:textId="77777777" w:rsidR="00F40977" w:rsidRDefault="00745563">
      <w:pPr>
        <w:spacing w:after="0" w:line="36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В настоящее время функционирует порядка 40 информационных систем о земельных ресурсах в различных регионах нашей страны. Среди них есть примеры уникального отображения состояния почвенного покрова и использования земель [3].</w:t>
      </w:r>
    </w:p>
    <w:p w14:paraId="4C7C4859" w14:textId="77777777" w:rsidR="00F40977" w:rsidRDefault="00745563">
      <w:pPr>
        <w:spacing w:after="0" w:line="360" w:lineRule="auto"/>
        <w:ind w:firstLine="708"/>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К примеру, региональная информационная система Московской области «</w:t>
      </w:r>
      <w:proofErr w:type="spellStart"/>
      <w:r>
        <w:rPr>
          <w:rFonts w:ascii="Times New Roman" w:eastAsia="Times New Roman" w:hAnsi="Times New Roman" w:cs="Times New Roman"/>
          <w:sz w:val="28"/>
          <w:szCs w:val="28"/>
        </w:rPr>
        <w:t>Геопортал</w:t>
      </w:r>
      <w:proofErr w:type="spellEnd"/>
      <w:r>
        <w:rPr>
          <w:rFonts w:ascii="Times New Roman" w:eastAsia="Times New Roman" w:hAnsi="Times New Roman" w:cs="Times New Roman"/>
          <w:sz w:val="28"/>
          <w:szCs w:val="28"/>
        </w:rPr>
        <w:t xml:space="preserve"> Подмосковья» содержит привязанные к географическим данным слои «Особо ценные с.-х. угодья», «Земельные участки для сель</w:t>
      </w:r>
      <w:r w:rsidR="005F2D7F">
        <w:rPr>
          <w:rFonts w:ascii="Times New Roman" w:eastAsia="Times New Roman" w:hAnsi="Times New Roman" w:cs="Times New Roman"/>
          <w:sz w:val="28"/>
          <w:szCs w:val="28"/>
        </w:rPr>
        <w:t xml:space="preserve">скохозяйственной деятельности» </w:t>
      </w:r>
      <w:r>
        <w:rPr>
          <w:rFonts w:ascii="Times New Roman" w:eastAsia="Times New Roman" w:hAnsi="Times New Roman" w:cs="Times New Roman"/>
          <w:sz w:val="28"/>
          <w:szCs w:val="28"/>
        </w:rPr>
        <w:t>и др. (рисунок 1).</w:t>
      </w:r>
    </w:p>
    <w:p w14:paraId="56F058B2" w14:textId="77777777" w:rsidR="00F40977" w:rsidRDefault="00745563">
      <w:pPr>
        <w:spacing w:after="0" w:line="360" w:lineRule="auto"/>
        <w:jc w:val="both"/>
        <w:rPr>
          <w:rFonts w:ascii="Times New Roman" w:eastAsia="Times New Roman" w:hAnsi="Times New Roman" w:cs="Times New Roman"/>
          <w:sz w:val="28"/>
          <w:szCs w:val="28"/>
        </w:rPr>
      </w:pPr>
      <w:r>
        <w:rPr>
          <w:noProof/>
          <w:lang w:val="en-US" w:eastAsia="en-US"/>
        </w:rPr>
        <w:drawing>
          <wp:inline distT="0" distB="0" distL="0" distR="0" wp14:anchorId="6245019E" wp14:editId="0C5BF88C">
            <wp:extent cx="5917055" cy="3463131"/>
            <wp:effectExtent l="0" t="0" r="0" b="0"/>
            <wp:docPr id="3"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11"/>
                    <a:srcRect r="24479"/>
                    <a:stretch>
                      <a:fillRect/>
                    </a:stretch>
                  </pic:blipFill>
                  <pic:spPr>
                    <a:xfrm>
                      <a:off x="0" y="0"/>
                      <a:ext cx="5917055" cy="3463131"/>
                    </a:xfrm>
                    <a:prstGeom prst="rect">
                      <a:avLst/>
                    </a:prstGeom>
                    <a:ln/>
                  </pic:spPr>
                </pic:pic>
              </a:graphicData>
            </a:graphic>
          </wp:inline>
        </w:drawing>
      </w:r>
    </w:p>
    <w:p w14:paraId="5D8780C0" w14:textId="77777777" w:rsidR="00F40977" w:rsidRDefault="00F40977">
      <w:pPr>
        <w:spacing w:after="0" w:line="360" w:lineRule="auto"/>
        <w:jc w:val="center"/>
        <w:rPr>
          <w:rFonts w:ascii="Times New Roman" w:eastAsia="Times New Roman" w:hAnsi="Times New Roman" w:cs="Times New Roman"/>
          <w:sz w:val="28"/>
          <w:szCs w:val="28"/>
        </w:rPr>
      </w:pPr>
    </w:p>
    <w:p w14:paraId="326328A8" w14:textId="77777777" w:rsidR="00F40977" w:rsidRDefault="00745563">
      <w:pPr>
        <w:spacing w:after="0" w:line="360"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Рисунок 1 – Применение слоя «особо ценные сельскохозяйственные угодья» информационной системы «</w:t>
      </w:r>
      <w:proofErr w:type="spellStart"/>
      <w:r>
        <w:rPr>
          <w:rFonts w:ascii="Times New Roman" w:eastAsia="Times New Roman" w:hAnsi="Times New Roman" w:cs="Times New Roman"/>
          <w:sz w:val="28"/>
          <w:szCs w:val="28"/>
        </w:rPr>
        <w:t>Геопортал</w:t>
      </w:r>
      <w:proofErr w:type="spellEnd"/>
      <w:r>
        <w:rPr>
          <w:rFonts w:ascii="Times New Roman" w:eastAsia="Times New Roman" w:hAnsi="Times New Roman" w:cs="Times New Roman"/>
          <w:sz w:val="28"/>
          <w:szCs w:val="28"/>
        </w:rPr>
        <w:t xml:space="preserve"> Подмосковья»</w:t>
      </w:r>
    </w:p>
    <w:p w14:paraId="211B85E2" w14:textId="77777777" w:rsidR="00F40977" w:rsidRDefault="00F40977">
      <w:pPr>
        <w:spacing w:after="0" w:line="360" w:lineRule="auto"/>
        <w:jc w:val="center"/>
        <w:rPr>
          <w:rFonts w:ascii="Times New Roman" w:eastAsia="Times New Roman" w:hAnsi="Times New Roman" w:cs="Times New Roman"/>
          <w:sz w:val="28"/>
          <w:szCs w:val="28"/>
        </w:rPr>
      </w:pPr>
    </w:p>
    <w:p w14:paraId="37EBE234" w14:textId="77777777" w:rsidR="00F40977" w:rsidRDefault="00745563">
      <w:pPr>
        <w:spacing w:after="0" w:line="360" w:lineRule="auto"/>
        <w:ind w:firstLine="708"/>
        <w:jc w:val="both"/>
        <w:rPr>
          <w:rFonts w:ascii="Times New Roman" w:eastAsia="Times New Roman" w:hAnsi="Times New Roman" w:cs="Times New Roman"/>
          <w:sz w:val="28"/>
          <w:szCs w:val="28"/>
        </w:rPr>
      </w:pPr>
      <w:proofErr w:type="spellStart"/>
      <w:r>
        <w:rPr>
          <w:rFonts w:ascii="Times New Roman" w:eastAsia="Times New Roman" w:hAnsi="Times New Roman" w:cs="Times New Roman"/>
          <w:sz w:val="28"/>
          <w:szCs w:val="28"/>
        </w:rPr>
        <w:t>Геопортал</w:t>
      </w:r>
      <w:proofErr w:type="spellEnd"/>
      <w:r>
        <w:rPr>
          <w:rFonts w:ascii="Times New Roman" w:eastAsia="Times New Roman" w:hAnsi="Times New Roman" w:cs="Times New Roman"/>
          <w:sz w:val="28"/>
          <w:szCs w:val="28"/>
        </w:rPr>
        <w:t xml:space="preserve"> Архангельской области включает карту распределения почв по значимости в зависимости от агрохимических характеристик. Данный портал содержит данные </w:t>
      </w:r>
      <w:r>
        <w:rPr>
          <w:rFonts w:ascii="Times New Roman" w:eastAsia="Times New Roman" w:hAnsi="Times New Roman" w:cs="Times New Roman"/>
          <w:color w:val="000000"/>
          <w:sz w:val="28"/>
          <w:szCs w:val="28"/>
        </w:rPr>
        <w:t>агрохимической характеристики почв (содержание фосфора и калия в почвах, кислотность почв на пашне</w:t>
      </w:r>
      <w:r>
        <w:rPr>
          <w:rFonts w:ascii="Times New Roman" w:eastAsia="Times New Roman" w:hAnsi="Times New Roman" w:cs="Times New Roman"/>
          <w:sz w:val="28"/>
          <w:szCs w:val="28"/>
        </w:rPr>
        <w:t xml:space="preserve">, пастбищах, сенокосах), распределение почв по гранулометрическому составу. </w:t>
      </w:r>
    </w:p>
    <w:p w14:paraId="6F51BA15" w14:textId="77777777" w:rsidR="00F40977" w:rsidRDefault="00745563">
      <w:pPr>
        <w:spacing w:after="0" w:line="360" w:lineRule="auto"/>
        <w:ind w:firstLine="708"/>
        <w:jc w:val="both"/>
        <w:rPr>
          <w:rFonts w:ascii="Times New Roman" w:eastAsia="Times New Roman" w:hAnsi="Times New Roman" w:cs="Times New Roman"/>
          <w:sz w:val="28"/>
          <w:szCs w:val="28"/>
        </w:rPr>
      </w:pPr>
      <w:proofErr w:type="spellStart"/>
      <w:r>
        <w:rPr>
          <w:rFonts w:ascii="Times New Roman" w:eastAsia="Times New Roman" w:hAnsi="Times New Roman" w:cs="Times New Roman"/>
          <w:sz w:val="28"/>
          <w:szCs w:val="28"/>
        </w:rPr>
        <w:t>Геопортал</w:t>
      </w:r>
      <w:proofErr w:type="spellEnd"/>
      <w:r>
        <w:rPr>
          <w:rFonts w:ascii="Times New Roman" w:eastAsia="Times New Roman" w:hAnsi="Times New Roman" w:cs="Times New Roman"/>
          <w:sz w:val="28"/>
          <w:szCs w:val="28"/>
        </w:rPr>
        <w:t xml:space="preserve"> Курганской области содержит карту земель сельскохозяйственного назначения в разрезе угодий (рисунок 2). Легенда присваивает каждому виду угодий свой цвет, что позволяет четко </w:t>
      </w:r>
      <w:r>
        <w:rPr>
          <w:rFonts w:ascii="Times New Roman" w:eastAsia="Times New Roman" w:hAnsi="Times New Roman" w:cs="Times New Roman"/>
          <w:sz w:val="28"/>
          <w:szCs w:val="28"/>
        </w:rPr>
        <w:lastRenderedPageBreak/>
        <w:t>определить границы угодий с учетом привязки к различимым на картографической основе природным и искусственным объектам.</w:t>
      </w:r>
    </w:p>
    <w:p w14:paraId="2D5CA5A0" w14:textId="77777777" w:rsidR="00F40977" w:rsidRDefault="00745563">
      <w:pPr>
        <w:spacing w:after="0" w:line="360" w:lineRule="auto"/>
        <w:jc w:val="both"/>
        <w:rPr>
          <w:rFonts w:ascii="Times New Roman" w:eastAsia="Times New Roman" w:hAnsi="Times New Roman" w:cs="Times New Roman"/>
          <w:sz w:val="28"/>
          <w:szCs w:val="28"/>
        </w:rPr>
      </w:pPr>
      <w:r>
        <w:rPr>
          <w:noProof/>
          <w:lang w:val="en-US" w:eastAsia="en-US"/>
        </w:rPr>
        <w:drawing>
          <wp:inline distT="0" distB="0" distL="0" distR="0" wp14:anchorId="3F5AC6C9" wp14:editId="1888E224">
            <wp:extent cx="5940425" cy="3317875"/>
            <wp:effectExtent l="0" t="0" r="0" b="0"/>
            <wp:docPr id="2"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2"/>
                    <a:srcRect/>
                    <a:stretch>
                      <a:fillRect/>
                    </a:stretch>
                  </pic:blipFill>
                  <pic:spPr>
                    <a:xfrm>
                      <a:off x="0" y="0"/>
                      <a:ext cx="5940425" cy="3317875"/>
                    </a:xfrm>
                    <a:prstGeom prst="rect">
                      <a:avLst/>
                    </a:prstGeom>
                    <a:ln/>
                  </pic:spPr>
                </pic:pic>
              </a:graphicData>
            </a:graphic>
          </wp:inline>
        </w:drawing>
      </w:r>
    </w:p>
    <w:p w14:paraId="564AB77A" w14:textId="77777777" w:rsidR="00F40977" w:rsidRDefault="00F40977">
      <w:pPr>
        <w:spacing w:after="0" w:line="360" w:lineRule="auto"/>
        <w:ind w:firstLine="708"/>
        <w:jc w:val="both"/>
        <w:rPr>
          <w:rFonts w:ascii="Times New Roman" w:eastAsia="Times New Roman" w:hAnsi="Times New Roman" w:cs="Times New Roman"/>
          <w:sz w:val="28"/>
          <w:szCs w:val="28"/>
        </w:rPr>
      </w:pPr>
    </w:p>
    <w:p w14:paraId="0B6DA0AF" w14:textId="77777777" w:rsidR="00F40977" w:rsidRDefault="00745563">
      <w:pPr>
        <w:spacing w:after="0" w:line="360"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Рисунок 2 – Применение информационной системы «</w:t>
      </w:r>
      <w:proofErr w:type="spellStart"/>
      <w:r>
        <w:rPr>
          <w:rFonts w:ascii="Times New Roman" w:eastAsia="Times New Roman" w:hAnsi="Times New Roman" w:cs="Times New Roman"/>
          <w:sz w:val="28"/>
          <w:szCs w:val="28"/>
        </w:rPr>
        <w:t>Геопортал</w:t>
      </w:r>
      <w:proofErr w:type="spellEnd"/>
      <w:r>
        <w:rPr>
          <w:rFonts w:ascii="Times New Roman" w:eastAsia="Times New Roman" w:hAnsi="Times New Roman" w:cs="Times New Roman"/>
          <w:sz w:val="28"/>
          <w:szCs w:val="28"/>
        </w:rPr>
        <w:t xml:space="preserve"> Курганской области»</w:t>
      </w:r>
    </w:p>
    <w:p w14:paraId="07BA197E" w14:textId="77777777" w:rsidR="00F40977" w:rsidRDefault="00F40977">
      <w:pPr>
        <w:spacing w:after="0" w:line="360" w:lineRule="auto"/>
        <w:ind w:firstLine="708"/>
        <w:jc w:val="both"/>
        <w:rPr>
          <w:rFonts w:ascii="Times New Roman" w:eastAsia="Times New Roman" w:hAnsi="Times New Roman" w:cs="Times New Roman"/>
          <w:sz w:val="28"/>
          <w:szCs w:val="28"/>
        </w:rPr>
      </w:pPr>
    </w:p>
    <w:p w14:paraId="0970A7EE" w14:textId="77777777" w:rsidR="00F40977" w:rsidRDefault="00745563">
      <w:pPr>
        <w:spacing w:after="0" w:line="360" w:lineRule="auto"/>
        <w:ind w:firstLine="708"/>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Для доступа в большинство региональных информационных систем необходима авторизация через региональные органы управления АПК, что ограничивает круг лиц пользователей. Однако </w:t>
      </w:r>
      <w:proofErr w:type="spellStart"/>
      <w:r>
        <w:rPr>
          <w:rFonts w:ascii="Times New Roman" w:eastAsia="Times New Roman" w:hAnsi="Times New Roman" w:cs="Times New Roman"/>
          <w:sz w:val="28"/>
          <w:szCs w:val="28"/>
        </w:rPr>
        <w:t>геопорталы</w:t>
      </w:r>
      <w:proofErr w:type="spellEnd"/>
      <w:r>
        <w:rPr>
          <w:rFonts w:ascii="Times New Roman" w:eastAsia="Times New Roman" w:hAnsi="Times New Roman" w:cs="Times New Roman"/>
          <w:sz w:val="28"/>
          <w:szCs w:val="28"/>
        </w:rPr>
        <w:t xml:space="preserve">, находящиеся в открытом доступе, позволяют оценить региональные информационные системы </w:t>
      </w:r>
      <w:r w:rsidR="00724BD3">
        <w:rPr>
          <w:rFonts w:ascii="Times New Roman" w:eastAsia="Times New Roman" w:hAnsi="Times New Roman" w:cs="Times New Roman"/>
          <w:sz w:val="28"/>
          <w:szCs w:val="28"/>
        </w:rPr>
        <w:t>в полной мере [6</w:t>
      </w:r>
      <w:r>
        <w:rPr>
          <w:rFonts w:ascii="Times New Roman" w:eastAsia="Times New Roman" w:hAnsi="Times New Roman" w:cs="Times New Roman"/>
          <w:sz w:val="28"/>
          <w:szCs w:val="28"/>
        </w:rPr>
        <w:t>].</w:t>
      </w:r>
    </w:p>
    <w:p w14:paraId="41E70EEE" w14:textId="77777777" w:rsidR="00F40977" w:rsidRDefault="00745563">
      <w:pPr>
        <w:spacing w:after="0" w:line="36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ab/>
        <w:t xml:space="preserve">Порядок предоставления информации о земельных ресурсах региональных систем и ЕФИС </w:t>
      </w:r>
      <w:r>
        <w:rPr>
          <w:rFonts w:ascii="Times New Roman" w:eastAsia="Times New Roman" w:hAnsi="Times New Roman" w:cs="Times New Roman"/>
          <w:color w:val="000000"/>
          <w:sz w:val="28"/>
          <w:szCs w:val="28"/>
        </w:rPr>
        <w:t xml:space="preserve">ЗСН часто </w:t>
      </w:r>
      <w:r>
        <w:rPr>
          <w:rFonts w:ascii="Times New Roman" w:eastAsia="Times New Roman" w:hAnsi="Times New Roman" w:cs="Times New Roman"/>
          <w:sz w:val="28"/>
          <w:szCs w:val="28"/>
        </w:rPr>
        <w:t xml:space="preserve">является взаимоисключающим. При анализе существующих систем и </w:t>
      </w:r>
      <w:proofErr w:type="spellStart"/>
      <w:r>
        <w:rPr>
          <w:rFonts w:ascii="Times New Roman" w:eastAsia="Times New Roman" w:hAnsi="Times New Roman" w:cs="Times New Roman"/>
          <w:sz w:val="28"/>
          <w:szCs w:val="28"/>
        </w:rPr>
        <w:t>геопорталов</w:t>
      </w:r>
      <w:proofErr w:type="spellEnd"/>
      <w:r>
        <w:rPr>
          <w:rFonts w:ascii="Times New Roman" w:eastAsia="Times New Roman" w:hAnsi="Times New Roman" w:cs="Times New Roman"/>
          <w:sz w:val="28"/>
          <w:szCs w:val="28"/>
        </w:rPr>
        <w:t xml:space="preserve"> о землях сельскохозяйственного </w:t>
      </w:r>
      <w:r>
        <w:rPr>
          <w:rFonts w:ascii="Times New Roman" w:eastAsia="Times New Roman" w:hAnsi="Times New Roman" w:cs="Times New Roman"/>
          <w:color w:val="000000"/>
          <w:sz w:val="28"/>
          <w:szCs w:val="28"/>
        </w:rPr>
        <w:t>назначения сделан вывод о необходимости создания единой системы, включающей в себя информацию, содержащуюся в ЕФИС ЗСН и других ресурсах, содержащих полную и достоверную информацию о земле.</w:t>
      </w:r>
    </w:p>
    <w:p w14:paraId="5834A683" w14:textId="77777777" w:rsidR="00F40977" w:rsidRDefault="00745563">
      <w:pPr>
        <w:spacing w:after="0" w:line="36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 xml:space="preserve">Постановлением Правительства РФ от 1 декабря 2021 г. № 2148 утверждена государственная программа создания национальной системы пространственных данных (далее – НСПД) [2]. </w:t>
      </w:r>
    </w:p>
    <w:p w14:paraId="76E4D890" w14:textId="77777777" w:rsidR="00F40977" w:rsidRDefault="00745563">
      <w:pPr>
        <w:spacing w:after="0" w:line="36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НСПД содержит информацию о предприятиях и объектах сельского хозяйства, карты полей и севооборотов</w:t>
      </w:r>
      <w:r w:rsidR="005F2D7F">
        <w:rPr>
          <w:rFonts w:ascii="Times New Roman" w:eastAsia="Times New Roman" w:hAnsi="Times New Roman" w:cs="Times New Roman"/>
          <w:sz w:val="28"/>
          <w:szCs w:val="28"/>
        </w:rPr>
        <w:t>, что является важным для цифрового развития отрасли растениеводства.</w:t>
      </w:r>
    </w:p>
    <w:p w14:paraId="4454F882" w14:textId="77777777" w:rsidR="00F40977" w:rsidRDefault="00745563">
      <w:pPr>
        <w:spacing w:after="0" w:line="36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Инициатором создания НСПД выступает Правительство РФ, Федеральная служба </w:t>
      </w:r>
      <w:proofErr w:type="spellStart"/>
      <w:r>
        <w:rPr>
          <w:rFonts w:ascii="Times New Roman" w:eastAsia="Times New Roman" w:hAnsi="Times New Roman" w:cs="Times New Roman"/>
          <w:sz w:val="28"/>
          <w:szCs w:val="28"/>
        </w:rPr>
        <w:t>Росреестра</w:t>
      </w:r>
      <w:proofErr w:type="spellEnd"/>
      <w:r>
        <w:rPr>
          <w:rFonts w:ascii="Times New Roman" w:eastAsia="Times New Roman" w:hAnsi="Times New Roman" w:cs="Times New Roman"/>
          <w:sz w:val="28"/>
          <w:szCs w:val="28"/>
        </w:rPr>
        <w:t>. Добавлять данные в системы поручено вновь созданной публично-правовой компании «</w:t>
      </w:r>
      <w:proofErr w:type="spellStart"/>
      <w:r>
        <w:rPr>
          <w:rFonts w:ascii="Times New Roman" w:eastAsia="Times New Roman" w:hAnsi="Times New Roman" w:cs="Times New Roman"/>
          <w:sz w:val="28"/>
          <w:szCs w:val="28"/>
        </w:rPr>
        <w:t>Роскадастр</w:t>
      </w:r>
      <w:proofErr w:type="spellEnd"/>
      <w:r>
        <w:rPr>
          <w:rFonts w:ascii="Times New Roman" w:eastAsia="Times New Roman" w:hAnsi="Times New Roman" w:cs="Times New Roman"/>
          <w:sz w:val="28"/>
          <w:szCs w:val="28"/>
        </w:rPr>
        <w:t>».</w:t>
      </w:r>
    </w:p>
    <w:p w14:paraId="0ACE7829" w14:textId="77777777" w:rsidR="00F40977" w:rsidRDefault="00745563">
      <w:pPr>
        <w:widowControl w:val="0"/>
        <w:spacing w:after="0" w:line="36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В соответствии со сферой компетенций в таблице 2 обозначены центры компетенций участников проекта «НСПД. Методология-2022».</w:t>
      </w:r>
    </w:p>
    <w:p w14:paraId="2DE463B5" w14:textId="77777777" w:rsidR="00F40977" w:rsidRDefault="00F40977">
      <w:pPr>
        <w:widowControl w:val="0"/>
        <w:spacing w:after="0" w:line="360" w:lineRule="auto"/>
        <w:ind w:firstLine="709"/>
        <w:jc w:val="both"/>
        <w:rPr>
          <w:rFonts w:ascii="Times New Roman" w:eastAsia="Times New Roman" w:hAnsi="Times New Roman" w:cs="Times New Roman"/>
          <w:b/>
          <w:i/>
          <w:sz w:val="28"/>
          <w:szCs w:val="28"/>
        </w:rPr>
      </w:pPr>
    </w:p>
    <w:p w14:paraId="2DD1F40B" w14:textId="77777777" w:rsidR="00F40977" w:rsidRDefault="00745563">
      <w:pPr>
        <w:widowControl w:val="0"/>
        <w:spacing w:after="0" w:line="36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Таблица 2 – Сфера и центры компетенций проекта «НСПД. Методология-2022»</w:t>
      </w:r>
    </w:p>
    <w:tbl>
      <w:tblPr>
        <w:tblStyle w:val="a1"/>
        <w:tblW w:w="9060"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461"/>
        <w:gridCol w:w="5599"/>
      </w:tblGrid>
      <w:tr w:rsidR="00F40977" w14:paraId="443C17E5" w14:textId="77777777">
        <w:trPr>
          <w:trHeight w:val="601"/>
          <w:jc w:val="center"/>
        </w:trPr>
        <w:tc>
          <w:tcPr>
            <w:tcW w:w="3461" w:type="dxa"/>
            <w:vAlign w:val="center"/>
          </w:tcPr>
          <w:p w14:paraId="6A8C02F0" w14:textId="77777777" w:rsidR="00F40977" w:rsidRDefault="00745563">
            <w:pPr>
              <w:widowControl w:val="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Сфера компетенций</w:t>
            </w:r>
          </w:p>
        </w:tc>
        <w:tc>
          <w:tcPr>
            <w:tcW w:w="5599" w:type="dxa"/>
            <w:vAlign w:val="center"/>
          </w:tcPr>
          <w:p w14:paraId="1859B331" w14:textId="77777777" w:rsidR="00F40977" w:rsidRDefault="00745563">
            <w:pPr>
              <w:widowControl w:val="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Центр компетенций</w:t>
            </w:r>
          </w:p>
        </w:tc>
      </w:tr>
      <w:tr w:rsidR="00F40977" w14:paraId="75818E31" w14:textId="77777777">
        <w:trPr>
          <w:trHeight w:val="782"/>
          <w:jc w:val="center"/>
        </w:trPr>
        <w:tc>
          <w:tcPr>
            <w:tcW w:w="3461" w:type="dxa"/>
            <w:vAlign w:val="center"/>
          </w:tcPr>
          <w:p w14:paraId="506D95C4" w14:textId="77777777" w:rsidR="00F40977" w:rsidRDefault="00745563">
            <w:pPr>
              <w:widowControl w:val="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Пространственные геодезические и картографические данные</w:t>
            </w:r>
          </w:p>
        </w:tc>
        <w:tc>
          <w:tcPr>
            <w:tcW w:w="5599" w:type="dxa"/>
            <w:vAlign w:val="center"/>
          </w:tcPr>
          <w:p w14:paraId="1717576C" w14:textId="77777777" w:rsidR="00F40977" w:rsidRDefault="00745563">
            <w:pPr>
              <w:widowControl w:val="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ФГБУ «Научно-технический центр геодезии, картографии и инфраструктуры пространственных данных»</w:t>
            </w:r>
          </w:p>
        </w:tc>
      </w:tr>
      <w:tr w:rsidR="00F40977" w14:paraId="46878C81" w14:textId="77777777">
        <w:trPr>
          <w:trHeight w:val="782"/>
          <w:jc w:val="center"/>
        </w:trPr>
        <w:tc>
          <w:tcPr>
            <w:tcW w:w="3461" w:type="dxa"/>
            <w:vAlign w:val="center"/>
          </w:tcPr>
          <w:p w14:paraId="0638E457" w14:textId="77777777" w:rsidR="00F40977" w:rsidRDefault="00745563">
            <w:pPr>
              <w:widowControl w:val="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Градостроительная Деятельность</w:t>
            </w:r>
          </w:p>
        </w:tc>
        <w:tc>
          <w:tcPr>
            <w:tcW w:w="5599" w:type="dxa"/>
            <w:vAlign w:val="center"/>
          </w:tcPr>
          <w:p w14:paraId="4F9C9EDE" w14:textId="77777777" w:rsidR="00F40977" w:rsidRDefault="00745563">
            <w:pPr>
              <w:widowControl w:val="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Институт территориального планирования «Град», сообщество экспертов</w:t>
            </w:r>
          </w:p>
        </w:tc>
      </w:tr>
      <w:tr w:rsidR="00F40977" w14:paraId="069FC83C" w14:textId="77777777">
        <w:trPr>
          <w:trHeight w:val="782"/>
          <w:jc w:val="center"/>
        </w:trPr>
        <w:tc>
          <w:tcPr>
            <w:tcW w:w="3461" w:type="dxa"/>
            <w:vAlign w:val="center"/>
          </w:tcPr>
          <w:p w14:paraId="5926133E" w14:textId="77777777" w:rsidR="00F40977" w:rsidRDefault="00745563">
            <w:pPr>
              <w:widowControl w:val="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Недропользование</w:t>
            </w:r>
          </w:p>
        </w:tc>
        <w:tc>
          <w:tcPr>
            <w:tcW w:w="5599" w:type="dxa"/>
            <w:vAlign w:val="center"/>
          </w:tcPr>
          <w:p w14:paraId="24BD1E52" w14:textId="77777777" w:rsidR="00F40977" w:rsidRDefault="00745563">
            <w:pPr>
              <w:widowControl w:val="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ФГБУ «</w:t>
            </w:r>
            <w:proofErr w:type="spellStart"/>
            <w:r>
              <w:rPr>
                <w:rFonts w:ascii="Times New Roman" w:eastAsia="Times New Roman" w:hAnsi="Times New Roman" w:cs="Times New Roman"/>
                <w:sz w:val="24"/>
                <w:szCs w:val="24"/>
              </w:rPr>
              <w:t>Росгеолфонд</w:t>
            </w:r>
            <w:proofErr w:type="spellEnd"/>
            <w:r>
              <w:rPr>
                <w:rFonts w:ascii="Times New Roman" w:eastAsia="Times New Roman" w:hAnsi="Times New Roman" w:cs="Times New Roman"/>
                <w:sz w:val="24"/>
                <w:szCs w:val="24"/>
              </w:rPr>
              <w:t>»,</w:t>
            </w:r>
          </w:p>
          <w:p w14:paraId="0640FFBE" w14:textId="77777777" w:rsidR="00F40977" w:rsidRDefault="00745563">
            <w:pPr>
              <w:widowControl w:val="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ФГКУ «</w:t>
            </w:r>
            <w:proofErr w:type="spellStart"/>
            <w:r>
              <w:rPr>
                <w:rFonts w:ascii="Times New Roman" w:eastAsia="Times New Roman" w:hAnsi="Times New Roman" w:cs="Times New Roman"/>
                <w:sz w:val="24"/>
                <w:szCs w:val="24"/>
              </w:rPr>
              <w:t>Росгеолэкспертиза</w:t>
            </w:r>
            <w:proofErr w:type="spellEnd"/>
            <w:r>
              <w:rPr>
                <w:rFonts w:ascii="Times New Roman" w:eastAsia="Times New Roman" w:hAnsi="Times New Roman" w:cs="Times New Roman"/>
                <w:sz w:val="24"/>
                <w:szCs w:val="24"/>
              </w:rPr>
              <w:t>»</w:t>
            </w:r>
          </w:p>
        </w:tc>
      </w:tr>
      <w:tr w:rsidR="00F40977" w14:paraId="17FDE56F" w14:textId="77777777">
        <w:trPr>
          <w:trHeight w:val="782"/>
          <w:jc w:val="center"/>
        </w:trPr>
        <w:tc>
          <w:tcPr>
            <w:tcW w:w="3461" w:type="dxa"/>
            <w:vAlign w:val="center"/>
          </w:tcPr>
          <w:p w14:paraId="3AD15FB8" w14:textId="77777777" w:rsidR="00F40977" w:rsidRDefault="00745563">
            <w:pPr>
              <w:widowControl w:val="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Сельское хозяйство</w:t>
            </w:r>
          </w:p>
        </w:tc>
        <w:tc>
          <w:tcPr>
            <w:tcW w:w="5599" w:type="dxa"/>
            <w:vAlign w:val="center"/>
          </w:tcPr>
          <w:p w14:paraId="0D51D8FC" w14:textId="77777777" w:rsidR="00F40977" w:rsidRDefault="00745563">
            <w:pPr>
              <w:widowControl w:val="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ООО «</w:t>
            </w:r>
            <w:proofErr w:type="spellStart"/>
            <w:r>
              <w:rPr>
                <w:rFonts w:ascii="Times New Roman" w:eastAsia="Times New Roman" w:hAnsi="Times New Roman" w:cs="Times New Roman"/>
                <w:sz w:val="24"/>
                <w:szCs w:val="24"/>
              </w:rPr>
              <w:t>Инногеотех</w:t>
            </w:r>
            <w:proofErr w:type="spellEnd"/>
            <w:r>
              <w:rPr>
                <w:rFonts w:ascii="Times New Roman" w:eastAsia="Times New Roman" w:hAnsi="Times New Roman" w:cs="Times New Roman"/>
                <w:sz w:val="24"/>
                <w:szCs w:val="24"/>
              </w:rPr>
              <w:t>» ФГБУ «Центр цифровой трансформации в сфере АПК»</w:t>
            </w:r>
          </w:p>
        </w:tc>
      </w:tr>
      <w:tr w:rsidR="00F40977" w14:paraId="54A97CC4" w14:textId="77777777">
        <w:trPr>
          <w:trHeight w:val="782"/>
          <w:jc w:val="center"/>
        </w:trPr>
        <w:tc>
          <w:tcPr>
            <w:tcW w:w="3461" w:type="dxa"/>
            <w:vAlign w:val="center"/>
          </w:tcPr>
          <w:p w14:paraId="02579B69" w14:textId="77777777" w:rsidR="00F40977" w:rsidRDefault="00745563">
            <w:pPr>
              <w:widowControl w:val="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Водные ресурсы</w:t>
            </w:r>
          </w:p>
        </w:tc>
        <w:tc>
          <w:tcPr>
            <w:tcW w:w="5599" w:type="dxa"/>
            <w:vAlign w:val="center"/>
          </w:tcPr>
          <w:p w14:paraId="75F1B494" w14:textId="77777777" w:rsidR="00F40977" w:rsidRDefault="00745563">
            <w:pPr>
              <w:widowControl w:val="0"/>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ФГБУ «</w:t>
            </w:r>
            <w:proofErr w:type="spellStart"/>
            <w:r>
              <w:rPr>
                <w:rFonts w:ascii="Times New Roman" w:eastAsia="Times New Roman" w:hAnsi="Times New Roman" w:cs="Times New Roman"/>
                <w:sz w:val="24"/>
                <w:szCs w:val="24"/>
              </w:rPr>
              <w:t>РосНИИВХ</w:t>
            </w:r>
            <w:proofErr w:type="spellEnd"/>
          </w:p>
        </w:tc>
      </w:tr>
    </w:tbl>
    <w:p w14:paraId="05244472" w14:textId="77777777" w:rsidR="00F40977" w:rsidRDefault="00F40977">
      <w:pPr>
        <w:widowControl w:val="0"/>
        <w:spacing w:after="0" w:line="360" w:lineRule="auto"/>
        <w:ind w:firstLine="708"/>
        <w:jc w:val="both"/>
        <w:rPr>
          <w:rFonts w:ascii="Times New Roman" w:eastAsia="Times New Roman" w:hAnsi="Times New Roman" w:cs="Times New Roman"/>
          <w:sz w:val="28"/>
          <w:szCs w:val="28"/>
        </w:rPr>
      </w:pPr>
    </w:p>
    <w:p w14:paraId="5B6289B4" w14:textId="77777777" w:rsidR="00F40977" w:rsidRDefault="00F40977">
      <w:pPr>
        <w:widowControl w:val="0"/>
        <w:spacing w:after="0" w:line="360" w:lineRule="auto"/>
        <w:ind w:firstLine="708"/>
        <w:jc w:val="both"/>
        <w:rPr>
          <w:rFonts w:ascii="Times New Roman" w:eastAsia="Times New Roman" w:hAnsi="Times New Roman" w:cs="Times New Roman"/>
          <w:sz w:val="28"/>
          <w:szCs w:val="28"/>
        </w:rPr>
      </w:pPr>
    </w:p>
    <w:p w14:paraId="6E499262" w14:textId="77777777" w:rsidR="00F40977" w:rsidRDefault="00745563">
      <w:pPr>
        <w:widowControl w:val="0"/>
        <w:spacing w:after="0" w:line="360" w:lineRule="auto"/>
        <w:ind w:firstLine="708"/>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Для создания НСПД предстоит огромный объем работ, включающий множество фондов данных, ведомственных и региональных информационных систем (рисунок 3).</w:t>
      </w:r>
    </w:p>
    <w:p w14:paraId="1781AB32" w14:textId="77777777" w:rsidR="00F40977" w:rsidRDefault="00F40977">
      <w:pPr>
        <w:spacing w:after="0" w:line="360" w:lineRule="auto"/>
        <w:ind w:firstLine="709"/>
        <w:jc w:val="both"/>
        <w:rPr>
          <w:rFonts w:ascii="Times New Roman" w:eastAsia="Times New Roman" w:hAnsi="Times New Roman" w:cs="Times New Roman"/>
          <w:sz w:val="28"/>
          <w:szCs w:val="28"/>
        </w:rPr>
      </w:pPr>
    </w:p>
    <w:p w14:paraId="64915EB9" w14:textId="77777777" w:rsidR="00F40977" w:rsidRDefault="00745563">
      <w:pPr>
        <w:widowControl w:val="0"/>
        <w:spacing w:after="0" w:line="360" w:lineRule="auto"/>
        <w:jc w:val="center"/>
        <w:rPr>
          <w:rFonts w:ascii="Times New Roman" w:eastAsia="Times New Roman" w:hAnsi="Times New Roman" w:cs="Times New Roman"/>
          <w:i/>
          <w:sz w:val="28"/>
          <w:szCs w:val="28"/>
        </w:rPr>
      </w:pPr>
      <w:r>
        <w:rPr>
          <w:rFonts w:ascii="Times New Roman" w:eastAsia="Times New Roman" w:hAnsi="Times New Roman" w:cs="Times New Roman"/>
          <w:i/>
          <w:noProof/>
          <w:sz w:val="28"/>
          <w:szCs w:val="28"/>
          <w:lang w:val="en-US" w:eastAsia="en-US"/>
        </w:rPr>
        <w:drawing>
          <wp:inline distT="0" distB="0" distL="0" distR="0" wp14:anchorId="56583FBD" wp14:editId="12922C80">
            <wp:extent cx="4229272" cy="2740694"/>
            <wp:effectExtent l="0" t="0" r="0" b="0"/>
            <wp:docPr id="4"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13"/>
                    <a:srcRect l="7613" r="8072"/>
                    <a:stretch>
                      <a:fillRect/>
                    </a:stretch>
                  </pic:blipFill>
                  <pic:spPr>
                    <a:xfrm>
                      <a:off x="0" y="0"/>
                      <a:ext cx="4229272" cy="2740694"/>
                    </a:xfrm>
                    <a:prstGeom prst="rect">
                      <a:avLst/>
                    </a:prstGeom>
                    <a:ln/>
                  </pic:spPr>
                </pic:pic>
              </a:graphicData>
            </a:graphic>
          </wp:inline>
        </w:drawing>
      </w:r>
    </w:p>
    <w:p w14:paraId="37EBDCF0" w14:textId="77777777" w:rsidR="00F40977" w:rsidRDefault="00745563">
      <w:pPr>
        <w:widowControl w:val="0"/>
        <w:spacing w:after="0" w:line="360"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w:t>
      </w:r>
    </w:p>
    <w:p w14:paraId="6E87B515" w14:textId="77777777" w:rsidR="00F40977" w:rsidRDefault="00745563">
      <w:pPr>
        <w:widowControl w:val="0"/>
        <w:spacing w:after="0" w:line="360" w:lineRule="auto"/>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Рисунок 3 – Объем работ для создания НСПД</w:t>
      </w:r>
    </w:p>
    <w:p w14:paraId="673AD4EC" w14:textId="77777777" w:rsidR="00F40977" w:rsidRDefault="00F40977">
      <w:pPr>
        <w:spacing w:after="0" w:line="360" w:lineRule="auto"/>
        <w:ind w:firstLine="709"/>
        <w:jc w:val="both"/>
        <w:rPr>
          <w:rFonts w:ascii="Times New Roman" w:eastAsia="Times New Roman" w:hAnsi="Times New Roman" w:cs="Times New Roman"/>
          <w:sz w:val="28"/>
          <w:szCs w:val="28"/>
        </w:rPr>
      </w:pPr>
    </w:p>
    <w:p w14:paraId="570749F5" w14:textId="77777777" w:rsidR="00F40977" w:rsidRDefault="00745563">
      <w:pPr>
        <w:spacing w:after="0" w:line="360" w:lineRule="auto"/>
        <w:ind w:firstLine="709"/>
        <w:jc w:val="both"/>
        <w:rPr>
          <w:rFonts w:ascii="Times New Roman" w:eastAsia="Times New Roman" w:hAnsi="Times New Roman" w:cs="Times New Roman"/>
          <w:sz w:val="28"/>
          <w:szCs w:val="28"/>
          <w:highlight w:val="cyan"/>
        </w:rPr>
      </w:pPr>
      <w:r>
        <w:rPr>
          <w:rFonts w:ascii="Times New Roman" w:eastAsia="Times New Roman" w:hAnsi="Times New Roman" w:cs="Times New Roman"/>
          <w:sz w:val="28"/>
          <w:szCs w:val="28"/>
        </w:rPr>
        <w:t>Пилотное внедрение платформы предусмотрено в двадцати регионах РФ, которые занимают лидирующие позиции в сфере автоматизации и оптимизации алгоритмов сбора и обработки пространственных данных. В число новаторов входит и Краснодарский край, что обоснованно наличием региональной информационной системы о земле и наполненностью ЕФИС ЗСН в разрезе региона. С 2024 года НСПД функционирует на территории Краснодарского края.</w:t>
      </w:r>
    </w:p>
    <w:p w14:paraId="4DAD2F3E" w14:textId="77777777" w:rsidR="00F40977" w:rsidRDefault="00745563">
      <w:pPr>
        <w:spacing w:after="0" w:line="360" w:lineRule="auto"/>
        <w:ind w:firstLine="709"/>
        <w:jc w:val="both"/>
        <w:rPr>
          <w:rFonts w:ascii="Times New Roman" w:eastAsia="Times New Roman" w:hAnsi="Times New Roman" w:cs="Times New Roman"/>
          <w:sz w:val="28"/>
          <w:szCs w:val="28"/>
        </w:rPr>
      </w:pPr>
      <w:proofErr w:type="spellStart"/>
      <w:r>
        <w:rPr>
          <w:rFonts w:ascii="Times New Roman" w:eastAsia="Times New Roman" w:hAnsi="Times New Roman" w:cs="Times New Roman"/>
          <w:sz w:val="28"/>
          <w:szCs w:val="28"/>
        </w:rPr>
        <w:t>Росреестр</w:t>
      </w:r>
      <w:proofErr w:type="spellEnd"/>
      <w:r>
        <w:rPr>
          <w:rFonts w:ascii="Times New Roman" w:eastAsia="Times New Roman" w:hAnsi="Times New Roman" w:cs="Times New Roman"/>
          <w:sz w:val="28"/>
          <w:szCs w:val="28"/>
        </w:rPr>
        <w:t xml:space="preserve"> Краснодарского края как один из кураторов по реализации федерального проекта о пространственных данных, актуализирует сведения ЕГРН о правообладателях ранее учтенных объектов недвижимого имущества.</w:t>
      </w:r>
    </w:p>
    <w:p w14:paraId="07FA454E" w14:textId="77777777" w:rsidR="00F40977" w:rsidRDefault="00745563">
      <w:pPr>
        <w:spacing w:after="0" w:line="36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В рамках проведения работ по наполнению ЕГРН в отделе регистрации недвижимости проводится анализ объектов недвижимости на территории г. Краснодар, сведения о которых содержатся в ЕГРН. Результатом проводимого анализа является корректировка сведений в </w:t>
      </w:r>
      <w:r>
        <w:rPr>
          <w:rFonts w:ascii="Times New Roman" w:eastAsia="Times New Roman" w:hAnsi="Times New Roman" w:cs="Times New Roman"/>
          <w:sz w:val="28"/>
          <w:szCs w:val="28"/>
        </w:rPr>
        <w:lastRenderedPageBreak/>
        <w:t>соответствии с правоустанавливающими документами с целью внесения более точных характеристик объекта.</w:t>
      </w:r>
    </w:p>
    <w:p w14:paraId="27416467" w14:textId="77777777" w:rsidR="00F40977" w:rsidRDefault="00745563">
      <w:pPr>
        <w:spacing w:after="0" w:line="36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Согласно статистическим данным, предоставленных </w:t>
      </w:r>
      <w:proofErr w:type="spellStart"/>
      <w:r>
        <w:rPr>
          <w:rFonts w:ascii="Times New Roman" w:eastAsia="Times New Roman" w:hAnsi="Times New Roman" w:cs="Times New Roman"/>
          <w:sz w:val="28"/>
          <w:szCs w:val="28"/>
        </w:rPr>
        <w:t>Росреестром</w:t>
      </w:r>
      <w:proofErr w:type="spellEnd"/>
      <w:r>
        <w:rPr>
          <w:rFonts w:ascii="Times New Roman" w:eastAsia="Times New Roman" w:hAnsi="Times New Roman" w:cs="Times New Roman"/>
          <w:sz w:val="28"/>
          <w:szCs w:val="28"/>
        </w:rPr>
        <w:t>, в рамках реализации проекта за 2023 год в Краснодарском крае общее количество зарегистрированных прав увеличилось на 199418, что составляет порядка 57% от показателя 2022 года.</w:t>
      </w:r>
    </w:p>
    <w:p w14:paraId="12B59D8F" w14:textId="77777777" w:rsidR="00F40977" w:rsidRDefault="00745563">
      <w:pPr>
        <w:spacing w:after="0" w:line="36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Реализация программы НСПД до 2030 г. включает создание </w:t>
      </w:r>
      <w:r w:rsidR="005F2D7F">
        <w:rPr>
          <w:rFonts w:ascii="Times New Roman" w:eastAsia="Times New Roman" w:hAnsi="Times New Roman" w:cs="Times New Roman"/>
          <w:sz w:val="28"/>
          <w:szCs w:val="28"/>
        </w:rPr>
        <w:t>ЕЭКО</w:t>
      </w:r>
      <w:r>
        <w:rPr>
          <w:rFonts w:ascii="Times New Roman" w:eastAsia="Times New Roman" w:hAnsi="Times New Roman" w:cs="Times New Roman"/>
          <w:sz w:val="28"/>
          <w:szCs w:val="28"/>
        </w:rPr>
        <w:t xml:space="preserve">, состоящей из сведений о кадастровой оценке, информации об объектах недвижимости и правообладателях, создание </w:t>
      </w:r>
      <w:r w:rsidR="005F2D7F">
        <w:rPr>
          <w:rFonts w:ascii="Times New Roman" w:eastAsia="Times New Roman" w:hAnsi="Times New Roman" w:cs="Times New Roman"/>
          <w:sz w:val="28"/>
          <w:szCs w:val="28"/>
        </w:rPr>
        <w:t xml:space="preserve">в целом </w:t>
      </w:r>
      <w:r>
        <w:rPr>
          <w:rFonts w:ascii="Times New Roman" w:eastAsia="Times New Roman" w:hAnsi="Times New Roman" w:cs="Times New Roman"/>
          <w:sz w:val="28"/>
          <w:szCs w:val="28"/>
        </w:rPr>
        <w:t>единой цифровой платформы пространственных данных. Впервые в нашей стране будет создана юридически значимая графическая база с метрически точными пространственными данными.</w:t>
      </w:r>
    </w:p>
    <w:p w14:paraId="5C6A3E21" w14:textId="77777777" w:rsidR="00F40977" w:rsidRDefault="00745563">
      <w:pPr>
        <w:spacing w:after="0" w:line="36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Для Краснодарского края, как аграрного региона, земли сельскохозяйственного назначения являются одной из самых значимых категорий. На Кубани ежегодно производится около 7% всей валовой сельскохозяйственной продукции нашей страны [4]. </w:t>
      </w:r>
    </w:p>
    <w:p w14:paraId="72DE6741" w14:textId="77777777" w:rsidR="00F40977" w:rsidRDefault="00745563">
      <w:pPr>
        <w:spacing w:after="0" w:line="36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В период с 2010 по 2022 г. в регионе наблюдается ежегодное снижение площади таких земель на 0,1-2,7 тыс. га в год (рисунок 4). Увеличение площади сельскохозяйственных земель наблюдалось лишь один раз за 13 лет – в период с 2017 по 2018 годы.</w:t>
      </w:r>
    </w:p>
    <w:p w14:paraId="592C1EB3" w14:textId="77777777" w:rsidR="00F40977" w:rsidRDefault="00F40977">
      <w:pPr>
        <w:spacing w:after="0" w:line="360" w:lineRule="auto"/>
        <w:ind w:firstLine="709"/>
        <w:jc w:val="both"/>
        <w:rPr>
          <w:rFonts w:ascii="Times New Roman" w:eastAsia="Times New Roman" w:hAnsi="Times New Roman" w:cs="Times New Roman"/>
          <w:sz w:val="28"/>
          <w:szCs w:val="28"/>
        </w:rPr>
      </w:pPr>
    </w:p>
    <w:p w14:paraId="0CA29D0F" w14:textId="77777777" w:rsidR="00F40977" w:rsidRDefault="00745563">
      <w:pPr>
        <w:spacing w:after="0" w:line="360" w:lineRule="auto"/>
        <w:jc w:val="center"/>
        <w:rPr>
          <w:rFonts w:ascii="Times New Roman" w:eastAsia="Times New Roman" w:hAnsi="Times New Roman" w:cs="Times New Roman"/>
          <w:sz w:val="28"/>
          <w:szCs w:val="28"/>
        </w:rPr>
      </w:pPr>
      <w:r>
        <w:rPr>
          <w:rFonts w:ascii="Times New Roman" w:eastAsia="Times New Roman" w:hAnsi="Times New Roman" w:cs="Times New Roman"/>
          <w:noProof/>
          <w:sz w:val="28"/>
          <w:szCs w:val="28"/>
          <w:lang w:val="en-US" w:eastAsia="en-US"/>
        </w:rPr>
        <w:lastRenderedPageBreak/>
        <w:drawing>
          <wp:inline distT="0" distB="0" distL="0" distR="0" wp14:anchorId="0CC1E120" wp14:editId="04E64C10">
            <wp:extent cx="5499100" cy="2679700"/>
            <wp:effectExtent l="0" t="0" r="0" b="0"/>
            <wp:docPr id="1"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4"/>
                    <a:srcRect t="16601"/>
                    <a:stretch>
                      <a:fillRect/>
                    </a:stretch>
                  </pic:blipFill>
                  <pic:spPr>
                    <a:xfrm>
                      <a:off x="0" y="0"/>
                      <a:ext cx="5499100" cy="2679700"/>
                    </a:xfrm>
                    <a:prstGeom prst="rect">
                      <a:avLst/>
                    </a:prstGeom>
                    <a:ln/>
                  </pic:spPr>
                </pic:pic>
              </a:graphicData>
            </a:graphic>
          </wp:inline>
        </w:drawing>
      </w:r>
    </w:p>
    <w:p w14:paraId="55700EBB" w14:textId="77777777" w:rsidR="00F40977" w:rsidRDefault="00F40977">
      <w:pPr>
        <w:spacing w:after="0" w:line="360" w:lineRule="auto"/>
        <w:jc w:val="center"/>
        <w:rPr>
          <w:rFonts w:ascii="Times New Roman" w:eastAsia="Times New Roman" w:hAnsi="Times New Roman" w:cs="Times New Roman"/>
          <w:sz w:val="28"/>
          <w:szCs w:val="28"/>
        </w:rPr>
      </w:pPr>
    </w:p>
    <w:p w14:paraId="46F2044F" w14:textId="77777777" w:rsidR="00F40977" w:rsidRDefault="00745563">
      <w:pPr>
        <w:spacing w:after="0" w:line="360" w:lineRule="auto"/>
        <w:jc w:val="center"/>
        <w:rPr>
          <w:rFonts w:ascii="Times New Roman" w:eastAsia="Times New Roman" w:hAnsi="Times New Roman" w:cs="Times New Roman"/>
          <w:strike/>
          <w:sz w:val="28"/>
          <w:szCs w:val="28"/>
        </w:rPr>
      </w:pPr>
      <w:r>
        <w:rPr>
          <w:rFonts w:ascii="Times New Roman" w:eastAsia="Times New Roman" w:hAnsi="Times New Roman" w:cs="Times New Roman"/>
          <w:sz w:val="28"/>
          <w:szCs w:val="28"/>
        </w:rPr>
        <w:t>Рисунок 4 – Изменение площади земель сельскохозяйственного назначения в Краснодарском крае, тыс. га</w:t>
      </w:r>
    </w:p>
    <w:p w14:paraId="4D9C2583" w14:textId="77777777" w:rsidR="00F40977" w:rsidRDefault="00F40977">
      <w:pPr>
        <w:spacing w:after="0" w:line="360" w:lineRule="auto"/>
        <w:jc w:val="center"/>
        <w:rPr>
          <w:rFonts w:ascii="Times New Roman" w:eastAsia="Times New Roman" w:hAnsi="Times New Roman" w:cs="Times New Roman"/>
          <w:sz w:val="28"/>
          <w:szCs w:val="28"/>
        </w:rPr>
      </w:pPr>
    </w:p>
    <w:p w14:paraId="7A57F21F" w14:textId="77777777" w:rsidR="00F40977" w:rsidRDefault="00745563">
      <w:pPr>
        <w:spacing w:after="0" w:line="36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В перспективе можно рассмотреть возможность использования НСПД для решения проблем сельскохозяйственных земель: сокращения количества невостребованных земельных долей, создания условий для уменьшения нарушений земельного законодательства в части использования участков не по назначению, увеличения эффективности их использования на экологически безопасном уровне.</w:t>
      </w:r>
    </w:p>
    <w:p w14:paraId="1AF07FCE" w14:textId="77777777" w:rsidR="00F40977" w:rsidRDefault="00745563">
      <w:pPr>
        <w:spacing w:after="0" w:line="36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Внедрение НСПД упростит процесс принятия управленческих решений в области землеустройства и градостроительства благодаря рационализации процесса сбора данных, повысит эффективность использования земель, а также позволит обеспечить комплексный подход к вопросам территориального планирования, строительства и пространственного развития как каждого региона, так и страны в целом.</w:t>
      </w:r>
    </w:p>
    <w:p w14:paraId="1763D516" w14:textId="77777777" w:rsidR="00F40977" w:rsidRDefault="005231ED">
      <w:pPr>
        <w:spacing w:after="0" w:line="360" w:lineRule="auto"/>
        <w:ind w:firstLine="709"/>
        <w:jc w:val="both"/>
        <w:rPr>
          <w:rFonts w:ascii="Times New Roman" w:eastAsia="Times New Roman" w:hAnsi="Times New Roman" w:cs="Times New Roman"/>
          <w:sz w:val="28"/>
          <w:szCs w:val="28"/>
        </w:rPr>
      </w:pPr>
      <w:r w:rsidRPr="005231ED">
        <w:rPr>
          <w:rFonts w:ascii="Times New Roman" w:eastAsia="Times New Roman" w:hAnsi="Times New Roman" w:cs="Times New Roman"/>
          <w:sz w:val="28"/>
          <w:szCs w:val="28"/>
        </w:rPr>
        <w:t xml:space="preserve">Экономическая значимость НСПД обусловлена снижением финансовых издержек участников земельно-имущественных отношений, улучшением инвестиционного климата регионов, пополнением бюджетов местного уровня за счет вовлечения большего количества объектов </w:t>
      </w:r>
      <w:r w:rsidRPr="005231ED">
        <w:rPr>
          <w:rFonts w:ascii="Times New Roman" w:eastAsia="Times New Roman" w:hAnsi="Times New Roman" w:cs="Times New Roman"/>
          <w:sz w:val="28"/>
          <w:szCs w:val="28"/>
        </w:rPr>
        <w:lastRenderedPageBreak/>
        <w:t>недвижимого имущества в гражданский оборот. Социальный эффект проявляется в возможности более качественного удовлетворения индивидуальных потребностей граждан и групп населения, компаний и организаций, в формировании новых рынков с новой продукцией, в обеспечении занятости населения, в необходимости повышения квалификации специалистов. Кроме того, реализация проекта по созданию и внедрению НСПД выявила потребность в формировании новых подходов к управлению земельными ресурсами, масштабного коммуникативного взаимодействия государства</w:t>
      </w:r>
      <w:r>
        <w:rPr>
          <w:rFonts w:ascii="Times New Roman" w:eastAsia="Times New Roman" w:hAnsi="Times New Roman" w:cs="Times New Roman"/>
          <w:sz w:val="28"/>
          <w:szCs w:val="28"/>
        </w:rPr>
        <w:t>, профессионального сообщества, граждан и бизнеса и</w:t>
      </w:r>
      <w:r w:rsidR="00745563">
        <w:rPr>
          <w:rFonts w:ascii="Times New Roman" w:eastAsia="Times New Roman" w:hAnsi="Times New Roman" w:cs="Times New Roman"/>
          <w:sz w:val="28"/>
          <w:szCs w:val="28"/>
        </w:rPr>
        <w:t xml:space="preserve"> должна стать важнейшим механизмом эффективного управления территориями и совершенствования городских агломераций.</w:t>
      </w:r>
    </w:p>
    <w:p w14:paraId="6BF258E6" w14:textId="77777777" w:rsidR="00F40977" w:rsidRDefault="00745563">
      <w:pPr>
        <w:spacing w:after="0" w:line="360" w:lineRule="auto"/>
        <w:jc w:val="center"/>
        <w:rPr>
          <w:rFonts w:ascii="Times New Roman" w:eastAsia="Times New Roman" w:hAnsi="Times New Roman" w:cs="Times New Roman"/>
          <w:b/>
          <w:color w:val="000000"/>
          <w:sz w:val="28"/>
          <w:szCs w:val="28"/>
        </w:rPr>
      </w:pPr>
      <w:r>
        <w:rPr>
          <w:rFonts w:ascii="Times New Roman" w:eastAsia="Times New Roman" w:hAnsi="Times New Roman" w:cs="Times New Roman"/>
          <w:b/>
          <w:color w:val="000000"/>
          <w:sz w:val="28"/>
          <w:szCs w:val="28"/>
        </w:rPr>
        <w:t>Выводы</w:t>
      </w:r>
    </w:p>
    <w:p w14:paraId="4B495A54" w14:textId="77777777" w:rsidR="00F40977" w:rsidRDefault="00745563">
      <w:pPr>
        <w:spacing w:after="0" w:line="36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 xml:space="preserve">Развитие цифрового пространства диктует тенденции развития технологий управления и </w:t>
      </w:r>
      <w:r>
        <w:rPr>
          <w:rFonts w:ascii="Times New Roman" w:eastAsia="Times New Roman" w:hAnsi="Times New Roman" w:cs="Times New Roman"/>
          <w:color w:val="000000"/>
          <w:sz w:val="28"/>
          <w:szCs w:val="28"/>
        </w:rPr>
        <w:t xml:space="preserve">рационального использования </w:t>
      </w:r>
      <w:r>
        <w:rPr>
          <w:rFonts w:ascii="Times New Roman" w:eastAsia="Times New Roman" w:hAnsi="Times New Roman" w:cs="Times New Roman"/>
          <w:sz w:val="28"/>
          <w:szCs w:val="28"/>
        </w:rPr>
        <w:t>земельных ресурсов нашей страны. Более 3-х лет функционирует ЕФИС ЗСН, являющаяся современным ресурсом, содержащим информацию о сельскохозяйственных землях.</w:t>
      </w:r>
    </w:p>
    <w:p w14:paraId="581B1C36" w14:textId="77777777" w:rsidR="00F40977" w:rsidRDefault="00745563">
      <w:pPr>
        <w:spacing w:after="0" w:line="36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В регионах существуют более 40 информационных систем, демонстрирующих уникальные практики применения цифровых технологий для сбора, систематизации и графического представления пространственных данных. При этом такие практики в ЕФИС ЗСН не применяются.</w:t>
      </w:r>
    </w:p>
    <w:p w14:paraId="23161956" w14:textId="77777777" w:rsidR="00F40977" w:rsidRDefault="00745563">
      <w:pPr>
        <w:spacing w:after="0" w:line="36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На данный момент в разработке находится ФГИС «ЕЦП «НСПД», которая способна полномерно изменить инфраструктуру пространственных данных. НСПД позволит рассмотреть проблемы эффективного использования сельскохозяйственных земель с новых ракурсов.</w:t>
      </w:r>
    </w:p>
    <w:p w14:paraId="21D6CA4A" w14:textId="77777777" w:rsidR="00F40977" w:rsidRDefault="00745563">
      <w:pPr>
        <w:spacing w:after="0" w:line="36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 xml:space="preserve">С целью внесения в НДСП актуальных и достоверных сведений, </w:t>
      </w:r>
      <w:r w:rsidRPr="005F2D7F">
        <w:rPr>
          <w:rFonts w:ascii="Times New Roman" w:eastAsia="Times New Roman" w:hAnsi="Times New Roman" w:cs="Times New Roman"/>
          <w:sz w:val="28"/>
          <w:szCs w:val="28"/>
        </w:rPr>
        <w:t>рекомендуется провест</w:t>
      </w:r>
      <w:r w:rsidR="009744F0">
        <w:rPr>
          <w:rFonts w:ascii="Times New Roman" w:eastAsia="Times New Roman" w:hAnsi="Times New Roman" w:cs="Times New Roman"/>
          <w:sz w:val="28"/>
          <w:szCs w:val="28"/>
        </w:rPr>
        <w:t xml:space="preserve">и работы по наполнению ЕФИС ЗСН. </w:t>
      </w:r>
      <w:r w:rsidR="009744F0" w:rsidRPr="009744F0">
        <w:rPr>
          <w:rFonts w:ascii="Times New Roman" w:eastAsia="Times New Roman" w:hAnsi="Times New Roman" w:cs="Times New Roman"/>
          <w:sz w:val="28"/>
          <w:szCs w:val="28"/>
        </w:rPr>
        <w:t>Для повышения актуальности и достоверности сведений рекомендуется внедрение технологий искусственного интеллекта</w:t>
      </w:r>
      <w:r w:rsidR="009744F0">
        <w:rPr>
          <w:rFonts w:ascii="Times New Roman" w:eastAsia="Times New Roman" w:hAnsi="Times New Roman" w:cs="Times New Roman"/>
          <w:sz w:val="28"/>
          <w:szCs w:val="28"/>
        </w:rPr>
        <w:t>.</w:t>
      </w:r>
      <w:r w:rsidR="009744F0" w:rsidRPr="009744F0">
        <w:t xml:space="preserve"> </w:t>
      </w:r>
      <w:r w:rsidR="009744F0" w:rsidRPr="009744F0">
        <w:rPr>
          <w:rFonts w:ascii="Times New Roman" w:eastAsia="Times New Roman" w:hAnsi="Times New Roman" w:cs="Times New Roman"/>
          <w:sz w:val="28"/>
          <w:szCs w:val="28"/>
        </w:rPr>
        <w:t xml:space="preserve">Автоматизация процесса векторизации, определения вида угодий, выявления </w:t>
      </w:r>
      <w:proofErr w:type="spellStart"/>
      <w:r w:rsidR="009744F0" w:rsidRPr="009744F0">
        <w:rPr>
          <w:rFonts w:ascii="Times New Roman" w:eastAsia="Times New Roman" w:hAnsi="Times New Roman" w:cs="Times New Roman"/>
          <w:sz w:val="28"/>
          <w:szCs w:val="28"/>
        </w:rPr>
        <w:t>закустаренной</w:t>
      </w:r>
      <w:proofErr w:type="spellEnd"/>
      <w:r w:rsidR="009744F0" w:rsidRPr="009744F0">
        <w:rPr>
          <w:rFonts w:ascii="Times New Roman" w:eastAsia="Times New Roman" w:hAnsi="Times New Roman" w:cs="Times New Roman"/>
          <w:sz w:val="28"/>
          <w:szCs w:val="28"/>
        </w:rPr>
        <w:t xml:space="preserve"> пашни и неиспользуемых земель позволят значительно уменьшить материальные затраты и позволят сократить применение человеческого ресурса</w:t>
      </w:r>
      <w:r w:rsidR="009744F0">
        <w:rPr>
          <w:rFonts w:ascii="Times New Roman" w:eastAsia="Times New Roman" w:hAnsi="Times New Roman" w:cs="Times New Roman"/>
          <w:sz w:val="28"/>
          <w:szCs w:val="28"/>
        </w:rPr>
        <w:t>.</w:t>
      </w:r>
    </w:p>
    <w:p w14:paraId="481B4EC0" w14:textId="77777777" w:rsidR="00F40977" w:rsidRDefault="00F40977">
      <w:pPr>
        <w:spacing w:after="0" w:line="360" w:lineRule="auto"/>
        <w:jc w:val="center"/>
        <w:rPr>
          <w:rFonts w:ascii="Times New Roman" w:eastAsia="Times New Roman" w:hAnsi="Times New Roman" w:cs="Times New Roman"/>
          <w:b/>
          <w:sz w:val="28"/>
          <w:szCs w:val="28"/>
        </w:rPr>
      </w:pPr>
    </w:p>
    <w:p w14:paraId="5AA8FBBB" w14:textId="77777777" w:rsidR="00F40977" w:rsidRDefault="00745563">
      <w:pPr>
        <w:spacing w:after="0" w:line="360" w:lineRule="auto"/>
        <w:jc w:val="center"/>
        <w:rPr>
          <w:rFonts w:ascii="Times New Roman" w:eastAsia="Times New Roman" w:hAnsi="Times New Roman" w:cs="Times New Roman"/>
          <w:b/>
          <w:sz w:val="28"/>
          <w:szCs w:val="28"/>
        </w:rPr>
      </w:pPr>
      <w:bookmarkStart w:id="0" w:name="_gjdgxs" w:colFirst="0" w:colLast="0"/>
      <w:bookmarkEnd w:id="0"/>
      <w:r>
        <w:rPr>
          <w:rFonts w:ascii="Times New Roman" w:eastAsia="Times New Roman" w:hAnsi="Times New Roman" w:cs="Times New Roman"/>
          <w:b/>
          <w:sz w:val="28"/>
          <w:szCs w:val="28"/>
        </w:rPr>
        <w:t>Список литературы</w:t>
      </w:r>
    </w:p>
    <w:p w14:paraId="1FCE28ED" w14:textId="77777777" w:rsidR="00F40977" w:rsidRDefault="00F40977">
      <w:pPr>
        <w:spacing w:after="0" w:line="360" w:lineRule="auto"/>
        <w:ind w:firstLine="567"/>
        <w:jc w:val="center"/>
        <w:rPr>
          <w:rFonts w:ascii="Times New Roman" w:eastAsia="Times New Roman" w:hAnsi="Times New Roman" w:cs="Times New Roman"/>
          <w:b/>
          <w:sz w:val="24"/>
          <w:szCs w:val="24"/>
        </w:rPr>
      </w:pPr>
    </w:p>
    <w:p w14:paraId="4304C678" w14:textId="77777777" w:rsidR="00F40977" w:rsidRDefault="00745563" w:rsidP="000930E1">
      <w:pPr>
        <w:tabs>
          <w:tab w:val="left" w:pos="851"/>
        </w:tabs>
        <w:spacing w:after="0" w:line="240" w:lineRule="auto"/>
        <w:ind w:firstLine="567"/>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1.</w:t>
      </w:r>
      <w:r>
        <w:rPr>
          <w:rFonts w:ascii="Times New Roman" w:eastAsia="Times New Roman" w:hAnsi="Times New Roman" w:cs="Times New Roman"/>
          <w:sz w:val="24"/>
          <w:szCs w:val="24"/>
        </w:rPr>
        <w:tab/>
        <w:t>Об утверждении государственной программы Российской Федерации "Национальная система пространственных данных": Постановление Правительства Российской Федерации от 01.12.2021 N 2148 (дата обращения 09.04.2024 г.)</w:t>
      </w:r>
    </w:p>
    <w:p w14:paraId="293EB02E" w14:textId="77777777" w:rsidR="00F40977" w:rsidRDefault="00745563" w:rsidP="000930E1">
      <w:pPr>
        <w:tabs>
          <w:tab w:val="left" w:pos="851"/>
        </w:tabs>
        <w:spacing w:after="0" w:line="240" w:lineRule="auto"/>
        <w:ind w:firstLine="567"/>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2.</w:t>
      </w:r>
      <w:r>
        <w:rPr>
          <w:rFonts w:ascii="Times New Roman" w:eastAsia="Times New Roman" w:hAnsi="Times New Roman" w:cs="Times New Roman"/>
          <w:sz w:val="24"/>
          <w:szCs w:val="24"/>
        </w:rPr>
        <w:tab/>
        <w:t>Доклад о состоянии и использовании земель сельскохозяйственного назначения Российской Федерации в 2022 году. – Москва: Российский научно-исследовательский институт информации и технико-экономических исследований по инженерно-техническому обеспечению агропромышленного комплекса, 2023. – 374 с.</w:t>
      </w:r>
    </w:p>
    <w:p w14:paraId="64F98C3B" w14:textId="77777777" w:rsidR="00F40977" w:rsidRDefault="00745563" w:rsidP="000930E1">
      <w:pPr>
        <w:tabs>
          <w:tab w:val="left" w:pos="851"/>
        </w:tabs>
        <w:spacing w:after="0" w:line="240" w:lineRule="auto"/>
        <w:ind w:firstLine="567"/>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3.</w:t>
      </w:r>
      <w:r>
        <w:rPr>
          <w:rFonts w:ascii="Times New Roman" w:eastAsia="Times New Roman" w:hAnsi="Times New Roman" w:cs="Times New Roman"/>
          <w:sz w:val="24"/>
          <w:szCs w:val="24"/>
        </w:rPr>
        <w:tab/>
      </w:r>
      <w:proofErr w:type="spellStart"/>
      <w:r>
        <w:rPr>
          <w:rFonts w:ascii="Times New Roman" w:eastAsia="Times New Roman" w:hAnsi="Times New Roman" w:cs="Times New Roman"/>
          <w:sz w:val="24"/>
          <w:szCs w:val="24"/>
        </w:rPr>
        <w:t>Барсукова</w:t>
      </w:r>
      <w:proofErr w:type="spellEnd"/>
      <w:r>
        <w:rPr>
          <w:rFonts w:ascii="Times New Roman" w:eastAsia="Times New Roman" w:hAnsi="Times New Roman" w:cs="Times New Roman"/>
          <w:sz w:val="24"/>
          <w:szCs w:val="24"/>
        </w:rPr>
        <w:t xml:space="preserve">, Г. Н. Методика, результаты и перспективы проведения работ по государственному мониторингу земель сельскохозяйственного назначения в Краснодарском крае / Г. Н. </w:t>
      </w:r>
      <w:proofErr w:type="spellStart"/>
      <w:r>
        <w:rPr>
          <w:rFonts w:ascii="Times New Roman" w:eastAsia="Times New Roman" w:hAnsi="Times New Roman" w:cs="Times New Roman"/>
          <w:sz w:val="24"/>
          <w:szCs w:val="24"/>
        </w:rPr>
        <w:t>Барсукова</w:t>
      </w:r>
      <w:proofErr w:type="spellEnd"/>
      <w:r>
        <w:rPr>
          <w:rFonts w:ascii="Times New Roman" w:eastAsia="Times New Roman" w:hAnsi="Times New Roman" w:cs="Times New Roman"/>
          <w:sz w:val="24"/>
          <w:szCs w:val="24"/>
        </w:rPr>
        <w:t xml:space="preserve">, З. Р. </w:t>
      </w:r>
      <w:proofErr w:type="spellStart"/>
      <w:r>
        <w:rPr>
          <w:rFonts w:ascii="Times New Roman" w:eastAsia="Times New Roman" w:hAnsi="Times New Roman" w:cs="Times New Roman"/>
          <w:sz w:val="24"/>
          <w:szCs w:val="24"/>
        </w:rPr>
        <w:t>Шеуджен</w:t>
      </w:r>
      <w:proofErr w:type="spellEnd"/>
      <w:r>
        <w:rPr>
          <w:rFonts w:ascii="Times New Roman" w:eastAsia="Times New Roman" w:hAnsi="Times New Roman" w:cs="Times New Roman"/>
          <w:sz w:val="24"/>
          <w:szCs w:val="24"/>
        </w:rPr>
        <w:t xml:space="preserve">, Д. К. </w:t>
      </w:r>
      <w:proofErr w:type="spellStart"/>
      <w:r>
        <w:rPr>
          <w:rFonts w:ascii="Times New Roman" w:eastAsia="Times New Roman" w:hAnsi="Times New Roman" w:cs="Times New Roman"/>
          <w:sz w:val="24"/>
          <w:szCs w:val="24"/>
        </w:rPr>
        <w:t>Деревенец</w:t>
      </w:r>
      <w:proofErr w:type="spellEnd"/>
      <w:r>
        <w:rPr>
          <w:rFonts w:ascii="Times New Roman" w:eastAsia="Times New Roman" w:hAnsi="Times New Roman" w:cs="Times New Roman"/>
          <w:sz w:val="24"/>
          <w:szCs w:val="24"/>
        </w:rPr>
        <w:t xml:space="preserve"> // </w:t>
      </w:r>
      <w:proofErr w:type="spellStart"/>
      <w:r>
        <w:rPr>
          <w:rFonts w:ascii="Times New Roman" w:eastAsia="Times New Roman" w:hAnsi="Times New Roman" w:cs="Times New Roman"/>
          <w:sz w:val="24"/>
          <w:szCs w:val="24"/>
        </w:rPr>
        <w:t>Столыпинский</w:t>
      </w:r>
      <w:proofErr w:type="spellEnd"/>
      <w:r>
        <w:rPr>
          <w:rFonts w:ascii="Times New Roman" w:eastAsia="Times New Roman" w:hAnsi="Times New Roman" w:cs="Times New Roman"/>
          <w:sz w:val="24"/>
          <w:szCs w:val="24"/>
        </w:rPr>
        <w:t xml:space="preserve"> вестник. – 2022. – Т. 4. – № 1.</w:t>
      </w:r>
    </w:p>
    <w:p w14:paraId="5485A420" w14:textId="77777777" w:rsidR="00F40977" w:rsidRDefault="00745563" w:rsidP="000930E1">
      <w:pPr>
        <w:tabs>
          <w:tab w:val="left" w:pos="851"/>
        </w:tabs>
        <w:spacing w:after="0" w:line="240" w:lineRule="auto"/>
        <w:ind w:firstLine="567"/>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4.</w:t>
      </w:r>
      <w:r>
        <w:rPr>
          <w:rFonts w:ascii="Times New Roman" w:eastAsia="Times New Roman" w:hAnsi="Times New Roman" w:cs="Times New Roman"/>
          <w:sz w:val="24"/>
          <w:szCs w:val="24"/>
        </w:rPr>
        <w:tab/>
      </w:r>
      <w:proofErr w:type="spellStart"/>
      <w:r>
        <w:rPr>
          <w:rFonts w:ascii="Times New Roman" w:eastAsia="Times New Roman" w:hAnsi="Times New Roman" w:cs="Times New Roman"/>
          <w:sz w:val="24"/>
          <w:szCs w:val="24"/>
        </w:rPr>
        <w:t>Барсукова</w:t>
      </w:r>
      <w:proofErr w:type="spellEnd"/>
      <w:r>
        <w:rPr>
          <w:rFonts w:ascii="Times New Roman" w:eastAsia="Times New Roman" w:hAnsi="Times New Roman" w:cs="Times New Roman"/>
          <w:sz w:val="24"/>
          <w:szCs w:val="24"/>
        </w:rPr>
        <w:t xml:space="preserve">, Г. Н. Мониторинг и охрана земельных ресурсов / Г. Н. </w:t>
      </w:r>
      <w:proofErr w:type="spellStart"/>
      <w:r>
        <w:rPr>
          <w:rFonts w:ascii="Times New Roman" w:eastAsia="Times New Roman" w:hAnsi="Times New Roman" w:cs="Times New Roman"/>
          <w:sz w:val="24"/>
          <w:szCs w:val="24"/>
        </w:rPr>
        <w:t>Барсукова</w:t>
      </w:r>
      <w:proofErr w:type="spellEnd"/>
      <w:r>
        <w:rPr>
          <w:rFonts w:ascii="Times New Roman" w:eastAsia="Times New Roman" w:hAnsi="Times New Roman" w:cs="Times New Roman"/>
          <w:sz w:val="24"/>
          <w:szCs w:val="24"/>
        </w:rPr>
        <w:t xml:space="preserve">, Э. Н. </w:t>
      </w:r>
      <w:proofErr w:type="spellStart"/>
      <w:r>
        <w:rPr>
          <w:rFonts w:ascii="Times New Roman" w:eastAsia="Times New Roman" w:hAnsi="Times New Roman" w:cs="Times New Roman"/>
          <w:sz w:val="24"/>
          <w:szCs w:val="24"/>
        </w:rPr>
        <w:t>Цораева</w:t>
      </w:r>
      <w:proofErr w:type="spellEnd"/>
      <w:r>
        <w:rPr>
          <w:rFonts w:ascii="Times New Roman" w:eastAsia="Times New Roman" w:hAnsi="Times New Roman" w:cs="Times New Roman"/>
          <w:sz w:val="24"/>
          <w:szCs w:val="24"/>
        </w:rPr>
        <w:t>; Кубанский государственный аграрный университет имени И.Т. Трубилина. – Краснодар, 2021. – 128 с.</w:t>
      </w:r>
    </w:p>
    <w:p w14:paraId="25F640A9" w14:textId="77777777" w:rsidR="00F40977" w:rsidRDefault="00745563" w:rsidP="000930E1">
      <w:pPr>
        <w:tabs>
          <w:tab w:val="left" w:pos="851"/>
        </w:tabs>
        <w:spacing w:after="0" w:line="240" w:lineRule="auto"/>
        <w:ind w:firstLine="567"/>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5.</w:t>
      </w:r>
      <w:r>
        <w:rPr>
          <w:rFonts w:ascii="Times New Roman" w:eastAsia="Times New Roman" w:hAnsi="Times New Roman" w:cs="Times New Roman"/>
          <w:sz w:val="24"/>
          <w:szCs w:val="24"/>
        </w:rPr>
        <w:tab/>
        <w:t>Костин, И. Г. Возможности использования современных геоинформационных систем для агроэкологического мониторинга земель сельскохозяйственного назначения / И. Г. Костин // Достижения науки и техники АПК. – 2020. – Т. 34, № 9. – С. 96-105.</w:t>
      </w:r>
    </w:p>
    <w:p w14:paraId="731B4F7C" w14:textId="77777777" w:rsidR="00F40977" w:rsidRDefault="00745563" w:rsidP="000930E1">
      <w:pPr>
        <w:pBdr>
          <w:top w:val="nil"/>
          <w:left w:val="nil"/>
          <w:bottom w:val="nil"/>
          <w:right w:val="nil"/>
          <w:between w:val="nil"/>
        </w:pBdr>
        <w:tabs>
          <w:tab w:val="left" w:pos="851"/>
        </w:tabs>
        <w:spacing w:after="0" w:line="240" w:lineRule="auto"/>
        <w:ind w:firstLine="567"/>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6.</w:t>
      </w:r>
      <w:r>
        <w:rPr>
          <w:rFonts w:ascii="Times New Roman" w:eastAsia="Times New Roman" w:hAnsi="Times New Roman" w:cs="Times New Roman"/>
          <w:color w:val="000000"/>
          <w:sz w:val="24"/>
          <w:szCs w:val="24"/>
        </w:rPr>
        <w:tab/>
      </w:r>
      <w:proofErr w:type="spellStart"/>
      <w:r>
        <w:rPr>
          <w:rFonts w:ascii="Times New Roman" w:eastAsia="Times New Roman" w:hAnsi="Times New Roman" w:cs="Times New Roman"/>
          <w:color w:val="000000"/>
          <w:sz w:val="24"/>
          <w:szCs w:val="24"/>
        </w:rPr>
        <w:t>Шеуджен</w:t>
      </w:r>
      <w:proofErr w:type="spellEnd"/>
      <w:r>
        <w:rPr>
          <w:rFonts w:ascii="Times New Roman" w:eastAsia="Times New Roman" w:hAnsi="Times New Roman" w:cs="Times New Roman"/>
          <w:color w:val="000000"/>
          <w:sz w:val="24"/>
          <w:szCs w:val="24"/>
        </w:rPr>
        <w:t xml:space="preserve">, З. Р. Рациональное использование земель сельскохозяйственного назначение на территории Краснодарского края / З. Р. </w:t>
      </w:r>
      <w:proofErr w:type="spellStart"/>
      <w:r>
        <w:rPr>
          <w:rFonts w:ascii="Times New Roman" w:eastAsia="Times New Roman" w:hAnsi="Times New Roman" w:cs="Times New Roman"/>
          <w:color w:val="000000"/>
          <w:sz w:val="24"/>
          <w:szCs w:val="24"/>
        </w:rPr>
        <w:t>Шеуджен</w:t>
      </w:r>
      <w:proofErr w:type="spellEnd"/>
      <w:r>
        <w:rPr>
          <w:rFonts w:ascii="Times New Roman" w:eastAsia="Times New Roman" w:hAnsi="Times New Roman" w:cs="Times New Roman"/>
          <w:color w:val="000000"/>
          <w:sz w:val="24"/>
          <w:szCs w:val="24"/>
        </w:rPr>
        <w:t xml:space="preserve">, М. В. </w:t>
      </w:r>
      <w:proofErr w:type="spellStart"/>
      <w:r>
        <w:rPr>
          <w:rFonts w:ascii="Times New Roman" w:eastAsia="Times New Roman" w:hAnsi="Times New Roman" w:cs="Times New Roman"/>
          <w:color w:val="000000"/>
          <w:sz w:val="24"/>
          <w:szCs w:val="24"/>
        </w:rPr>
        <w:t>Ююкина</w:t>
      </w:r>
      <w:proofErr w:type="spellEnd"/>
      <w:r>
        <w:rPr>
          <w:rFonts w:ascii="Times New Roman" w:eastAsia="Times New Roman" w:hAnsi="Times New Roman" w:cs="Times New Roman"/>
          <w:color w:val="000000"/>
          <w:sz w:val="24"/>
          <w:szCs w:val="24"/>
        </w:rPr>
        <w:t xml:space="preserve"> // Современные проблемы и перспективы развития земельно-имущественных отношений: Сборник статей по материалам IV Всероссийской научно-практической конференции, Краснодар, 22 апреля 2022 года. – Краснодар: Кубанский государственный аграрный университет имени И.Т. Трубилина, 2022. – С. 393-398.</w:t>
      </w:r>
    </w:p>
    <w:p w14:paraId="79C53BCF" w14:textId="77777777" w:rsidR="00F40977" w:rsidRDefault="00F40977">
      <w:pPr>
        <w:pBdr>
          <w:top w:val="nil"/>
          <w:left w:val="nil"/>
          <w:bottom w:val="nil"/>
          <w:right w:val="nil"/>
          <w:between w:val="nil"/>
        </w:pBdr>
        <w:spacing w:after="0" w:line="240" w:lineRule="auto"/>
        <w:ind w:firstLine="567"/>
        <w:jc w:val="both"/>
        <w:rPr>
          <w:rFonts w:ascii="Times New Roman" w:eastAsia="Times New Roman" w:hAnsi="Times New Roman" w:cs="Times New Roman"/>
          <w:color w:val="000000"/>
          <w:sz w:val="24"/>
          <w:szCs w:val="24"/>
        </w:rPr>
      </w:pPr>
    </w:p>
    <w:p w14:paraId="1E946678" w14:textId="77777777" w:rsidR="00F40977" w:rsidRDefault="00745563">
      <w:pPr>
        <w:spacing w:after="0" w:line="360" w:lineRule="auto"/>
        <w:jc w:val="center"/>
        <w:rPr>
          <w:rFonts w:ascii="Times New Roman" w:eastAsia="Times New Roman" w:hAnsi="Times New Roman" w:cs="Times New Roman"/>
          <w:b/>
          <w:sz w:val="28"/>
          <w:szCs w:val="28"/>
        </w:rPr>
      </w:pPr>
      <w:proofErr w:type="spellStart"/>
      <w:r>
        <w:rPr>
          <w:rFonts w:ascii="Times New Roman" w:eastAsia="Times New Roman" w:hAnsi="Times New Roman" w:cs="Times New Roman"/>
          <w:b/>
          <w:sz w:val="28"/>
          <w:szCs w:val="28"/>
        </w:rPr>
        <w:t>References</w:t>
      </w:r>
      <w:proofErr w:type="spellEnd"/>
    </w:p>
    <w:p w14:paraId="3E2BBD38" w14:textId="77777777" w:rsidR="00F40977" w:rsidRDefault="00F40977">
      <w:pPr>
        <w:pBdr>
          <w:top w:val="nil"/>
          <w:left w:val="nil"/>
          <w:bottom w:val="nil"/>
          <w:right w:val="nil"/>
          <w:between w:val="nil"/>
        </w:pBdr>
        <w:spacing w:after="0" w:line="240" w:lineRule="auto"/>
        <w:ind w:firstLine="567"/>
        <w:jc w:val="both"/>
        <w:rPr>
          <w:rFonts w:ascii="Times New Roman" w:eastAsia="Times New Roman" w:hAnsi="Times New Roman" w:cs="Times New Roman"/>
          <w:color w:val="000000"/>
          <w:sz w:val="24"/>
          <w:szCs w:val="24"/>
        </w:rPr>
      </w:pPr>
    </w:p>
    <w:p w14:paraId="2F06ECF4" w14:textId="77777777" w:rsidR="00F40977" w:rsidRDefault="00745563" w:rsidP="000930E1">
      <w:pPr>
        <w:tabs>
          <w:tab w:val="left" w:pos="851"/>
        </w:tabs>
        <w:spacing w:after="0" w:line="240" w:lineRule="auto"/>
        <w:ind w:firstLine="567"/>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1.</w:t>
      </w:r>
      <w:r>
        <w:rPr>
          <w:rFonts w:ascii="Times New Roman" w:eastAsia="Times New Roman" w:hAnsi="Times New Roman" w:cs="Times New Roman"/>
          <w:sz w:val="24"/>
          <w:szCs w:val="24"/>
        </w:rPr>
        <w:tab/>
      </w:r>
      <w:proofErr w:type="spellStart"/>
      <w:r>
        <w:rPr>
          <w:rFonts w:ascii="Times New Roman" w:eastAsia="Times New Roman" w:hAnsi="Times New Roman" w:cs="Times New Roman"/>
          <w:sz w:val="24"/>
          <w:szCs w:val="24"/>
        </w:rPr>
        <w:t>Ob</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utverzhdenii</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gosudarstvennoj</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programmy</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Rossijskoj</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Federacii</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Nacional'naya</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sistema</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prostranstvennyx</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dannyx</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Postanovlenie</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Pravitel'stva</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Rossijskoj</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Federacii</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ot</w:t>
      </w:r>
      <w:proofErr w:type="spellEnd"/>
      <w:r>
        <w:rPr>
          <w:rFonts w:ascii="Times New Roman" w:eastAsia="Times New Roman" w:hAnsi="Times New Roman" w:cs="Times New Roman"/>
          <w:sz w:val="24"/>
          <w:szCs w:val="24"/>
        </w:rPr>
        <w:t xml:space="preserve"> 01.12.2021 N 2148 (</w:t>
      </w:r>
      <w:proofErr w:type="spellStart"/>
      <w:r>
        <w:rPr>
          <w:rFonts w:ascii="Times New Roman" w:eastAsia="Times New Roman" w:hAnsi="Times New Roman" w:cs="Times New Roman"/>
          <w:sz w:val="24"/>
          <w:szCs w:val="24"/>
        </w:rPr>
        <w:t>data</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obrashheniya</w:t>
      </w:r>
      <w:proofErr w:type="spellEnd"/>
      <w:r>
        <w:rPr>
          <w:rFonts w:ascii="Times New Roman" w:eastAsia="Times New Roman" w:hAnsi="Times New Roman" w:cs="Times New Roman"/>
          <w:sz w:val="24"/>
          <w:szCs w:val="24"/>
        </w:rPr>
        <w:t xml:space="preserve"> 09.04.2024 g.)</w:t>
      </w:r>
    </w:p>
    <w:p w14:paraId="37BD1DCA" w14:textId="77777777" w:rsidR="00F40977" w:rsidRDefault="00745563" w:rsidP="000930E1">
      <w:pPr>
        <w:tabs>
          <w:tab w:val="left" w:pos="851"/>
        </w:tabs>
        <w:spacing w:after="0" w:line="240" w:lineRule="auto"/>
        <w:ind w:firstLine="567"/>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2.</w:t>
      </w:r>
      <w:r>
        <w:rPr>
          <w:rFonts w:ascii="Times New Roman" w:eastAsia="Times New Roman" w:hAnsi="Times New Roman" w:cs="Times New Roman"/>
          <w:sz w:val="24"/>
          <w:szCs w:val="24"/>
        </w:rPr>
        <w:tab/>
      </w:r>
      <w:proofErr w:type="spellStart"/>
      <w:r>
        <w:rPr>
          <w:rFonts w:ascii="Times New Roman" w:eastAsia="Times New Roman" w:hAnsi="Times New Roman" w:cs="Times New Roman"/>
          <w:sz w:val="24"/>
          <w:szCs w:val="24"/>
        </w:rPr>
        <w:t>Doklad</w:t>
      </w:r>
      <w:proofErr w:type="spellEnd"/>
      <w:r>
        <w:rPr>
          <w:rFonts w:ascii="Times New Roman" w:eastAsia="Times New Roman" w:hAnsi="Times New Roman" w:cs="Times New Roman"/>
          <w:sz w:val="24"/>
          <w:szCs w:val="24"/>
        </w:rPr>
        <w:t xml:space="preserve"> o </w:t>
      </w:r>
      <w:proofErr w:type="spellStart"/>
      <w:r>
        <w:rPr>
          <w:rFonts w:ascii="Times New Roman" w:eastAsia="Times New Roman" w:hAnsi="Times New Roman" w:cs="Times New Roman"/>
          <w:sz w:val="24"/>
          <w:szCs w:val="24"/>
        </w:rPr>
        <w:t>sostoyanii</w:t>
      </w:r>
      <w:proofErr w:type="spellEnd"/>
      <w:r>
        <w:rPr>
          <w:rFonts w:ascii="Times New Roman" w:eastAsia="Times New Roman" w:hAnsi="Times New Roman" w:cs="Times New Roman"/>
          <w:sz w:val="24"/>
          <w:szCs w:val="24"/>
        </w:rPr>
        <w:t xml:space="preserve"> i </w:t>
      </w:r>
      <w:proofErr w:type="spellStart"/>
      <w:r>
        <w:rPr>
          <w:rFonts w:ascii="Times New Roman" w:eastAsia="Times New Roman" w:hAnsi="Times New Roman" w:cs="Times New Roman"/>
          <w:sz w:val="24"/>
          <w:szCs w:val="24"/>
        </w:rPr>
        <w:t>ispol'zovanii</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zemel</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sel'skoxozyajstvennogo</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naznacheniya</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Rossijskoj</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Federacii</w:t>
      </w:r>
      <w:proofErr w:type="spellEnd"/>
      <w:r>
        <w:rPr>
          <w:rFonts w:ascii="Times New Roman" w:eastAsia="Times New Roman" w:hAnsi="Times New Roman" w:cs="Times New Roman"/>
          <w:sz w:val="24"/>
          <w:szCs w:val="24"/>
        </w:rPr>
        <w:t xml:space="preserve"> v 2020 </w:t>
      </w:r>
      <w:proofErr w:type="spellStart"/>
      <w:r>
        <w:rPr>
          <w:rFonts w:ascii="Times New Roman" w:eastAsia="Times New Roman" w:hAnsi="Times New Roman" w:cs="Times New Roman"/>
          <w:sz w:val="24"/>
          <w:szCs w:val="24"/>
        </w:rPr>
        <w:t>godu</w:t>
      </w:r>
      <w:proofErr w:type="spellEnd"/>
      <w:r>
        <w:rPr>
          <w:rFonts w:ascii="Times New Roman" w:eastAsia="Times New Roman" w:hAnsi="Times New Roman" w:cs="Times New Roman"/>
          <w:sz w:val="24"/>
          <w:szCs w:val="24"/>
        </w:rPr>
        <w:t xml:space="preserve"> / E. V. </w:t>
      </w:r>
      <w:proofErr w:type="spellStart"/>
      <w:r>
        <w:rPr>
          <w:rFonts w:ascii="Times New Roman" w:eastAsia="Times New Roman" w:hAnsi="Times New Roman" w:cs="Times New Roman"/>
          <w:sz w:val="24"/>
          <w:szCs w:val="24"/>
        </w:rPr>
        <w:t>Fastova</w:t>
      </w:r>
      <w:proofErr w:type="spellEnd"/>
      <w:r>
        <w:rPr>
          <w:rFonts w:ascii="Times New Roman" w:eastAsia="Times New Roman" w:hAnsi="Times New Roman" w:cs="Times New Roman"/>
          <w:sz w:val="24"/>
          <w:szCs w:val="24"/>
        </w:rPr>
        <w:t xml:space="preserve">, A. N. </w:t>
      </w:r>
      <w:proofErr w:type="spellStart"/>
      <w:r>
        <w:rPr>
          <w:rFonts w:ascii="Times New Roman" w:eastAsia="Times New Roman" w:hAnsi="Times New Roman" w:cs="Times New Roman"/>
          <w:sz w:val="24"/>
          <w:szCs w:val="24"/>
        </w:rPr>
        <w:t>Pavlyuchenko</w:t>
      </w:r>
      <w:proofErr w:type="spellEnd"/>
      <w:r>
        <w:rPr>
          <w:rFonts w:ascii="Times New Roman" w:eastAsia="Times New Roman" w:hAnsi="Times New Roman" w:cs="Times New Roman"/>
          <w:sz w:val="24"/>
          <w:szCs w:val="24"/>
        </w:rPr>
        <w:t xml:space="preserve">, O. A. </w:t>
      </w:r>
      <w:proofErr w:type="spellStart"/>
      <w:r>
        <w:rPr>
          <w:rFonts w:ascii="Times New Roman" w:eastAsia="Times New Roman" w:hAnsi="Times New Roman" w:cs="Times New Roman"/>
          <w:sz w:val="24"/>
          <w:szCs w:val="24"/>
        </w:rPr>
        <w:t>Grigor'ev</w:t>
      </w:r>
      <w:proofErr w:type="spellEnd"/>
      <w:r>
        <w:rPr>
          <w:rFonts w:ascii="Times New Roman" w:eastAsia="Times New Roman" w:hAnsi="Times New Roman" w:cs="Times New Roman"/>
          <w:sz w:val="24"/>
          <w:szCs w:val="24"/>
        </w:rPr>
        <w:t xml:space="preserve"> [i </w:t>
      </w:r>
      <w:proofErr w:type="spellStart"/>
      <w:r>
        <w:rPr>
          <w:rFonts w:ascii="Times New Roman" w:eastAsia="Times New Roman" w:hAnsi="Times New Roman" w:cs="Times New Roman"/>
          <w:sz w:val="24"/>
          <w:szCs w:val="24"/>
        </w:rPr>
        <w:t>dr</w:t>
      </w:r>
      <w:proofErr w:type="spellEnd"/>
      <w:r>
        <w:rPr>
          <w:rFonts w:ascii="Times New Roman" w:eastAsia="Times New Roman" w:hAnsi="Times New Roman" w:cs="Times New Roman"/>
          <w:sz w:val="24"/>
          <w:szCs w:val="24"/>
        </w:rPr>
        <w:t xml:space="preserve">.]. – </w:t>
      </w:r>
      <w:proofErr w:type="spellStart"/>
      <w:r>
        <w:rPr>
          <w:rFonts w:ascii="Times New Roman" w:eastAsia="Times New Roman" w:hAnsi="Times New Roman" w:cs="Times New Roman"/>
          <w:sz w:val="24"/>
          <w:szCs w:val="24"/>
        </w:rPr>
        <w:t>Moskva</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Rossijskij</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nauchno-issledovatel'skij</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institut</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informacii</w:t>
      </w:r>
      <w:proofErr w:type="spellEnd"/>
      <w:r>
        <w:rPr>
          <w:rFonts w:ascii="Times New Roman" w:eastAsia="Times New Roman" w:hAnsi="Times New Roman" w:cs="Times New Roman"/>
          <w:sz w:val="24"/>
          <w:szCs w:val="24"/>
        </w:rPr>
        <w:t xml:space="preserve"> i </w:t>
      </w:r>
      <w:proofErr w:type="spellStart"/>
      <w:r>
        <w:rPr>
          <w:rFonts w:ascii="Times New Roman" w:eastAsia="Times New Roman" w:hAnsi="Times New Roman" w:cs="Times New Roman"/>
          <w:sz w:val="24"/>
          <w:szCs w:val="24"/>
        </w:rPr>
        <w:t>texniko-e'konomicheskix</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issledovanij</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po</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inzhenerno-texnicheskomu</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obespecheniyu</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agropromyshlennogo</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kompleksa</w:t>
      </w:r>
      <w:proofErr w:type="spellEnd"/>
      <w:r>
        <w:rPr>
          <w:rFonts w:ascii="Times New Roman" w:eastAsia="Times New Roman" w:hAnsi="Times New Roman" w:cs="Times New Roman"/>
          <w:sz w:val="24"/>
          <w:szCs w:val="24"/>
        </w:rPr>
        <w:t>, 2022. – 384 s.</w:t>
      </w:r>
    </w:p>
    <w:p w14:paraId="6D2C9D5B" w14:textId="77777777" w:rsidR="00F40977" w:rsidRDefault="00745563" w:rsidP="000930E1">
      <w:pPr>
        <w:tabs>
          <w:tab w:val="left" w:pos="851"/>
        </w:tabs>
        <w:spacing w:after="0" w:line="240" w:lineRule="auto"/>
        <w:ind w:firstLine="567"/>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3.</w:t>
      </w:r>
      <w:r>
        <w:rPr>
          <w:rFonts w:ascii="Times New Roman" w:eastAsia="Times New Roman" w:hAnsi="Times New Roman" w:cs="Times New Roman"/>
          <w:sz w:val="24"/>
          <w:szCs w:val="24"/>
        </w:rPr>
        <w:tab/>
      </w:r>
      <w:proofErr w:type="spellStart"/>
      <w:r>
        <w:rPr>
          <w:rFonts w:ascii="Times New Roman" w:eastAsia="Times New Roman" w:hAnsi="Times New Roman" w:cs="Times New Roman"/>
          <w:sz w:val="24"/>
          <w:szCs w:val="24"/>
        </w:rPr>
        <w:t>Barsukova</w:t>
      </w:r>
      <w:proofErr w:type="spellEnd"/>
      <w:r>
        <w:rPr>
          <w:rFonts w:ascii="Times New Roman" w:eastAsia="Times New Roman" w:hAnsi="Times New Roman" w:cs="Times New Roman"/>
          <w:sz w:val="24"/>
          <w:szCs w:val="24"/>
        </w:rPr>
        <w:t xml:space="preserve">, G. N. </w:t>
      </w:r>
      <w:proofErr w:type="spellStart"/>
      <w:r>
        <w:rPr>
          <w:rFonts w:ascii="Times New Roman" w:eastAsia="Times New Roman" w:hAnsi="Times New Roman" w:cs="Times New Roman"/>
          <w:sz w:val="24"/>
          <w:szCs w:val="24"/>
        </w:rPr>
        <w:t>Metodika</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rezul'taty</w:t>
      </w:r>
      <w:proofErr w:type="spellEnd"/>
      <w:r>
        <w:rPr>
          <w:rFonts w:ascii="Times New Roman" w:eastAsia="Times New Roman" w:hAnsi="Times New Roman" w:cs="Times New Roman"/>
          <w:sz w:val="24"/>
          <w:szCs w:val="24"/>
        </w:rPr>
        <w:t xml:space="preserve"> i </w:t>
      </w:r>
      <w:proofErr w:type="spellStart"/>
      <w:r>
        <w:rPr>
          <w:rFonts w:ascii="Times New Roman" w:eastAsia="Times New Roman" w:hAnsi="Times New Roman" w:cs="Times New Roman"/>
          <w:sz w:val="24"/>
          <w:szCs w:val="24"/>
        </w:rPr>
        <w:t>perspektivy</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provedeniya</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rabot</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po</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gosudarstvennomu</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monitoringu</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zemel</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sel'skoxozyajstvennogo</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naznacheniya</w:t>
      </w:r>
      <w:proofErr w:type="spellEnd"/>
      <w:r>
        <w:rPr>
          <w:rFonts w:ascii="Times New Roman" w:eastAsia="Times New Roman" w:hAnsi="Times New Roman" w:cs="Times New Roman"/>
          <w:sz w:val="24"/>
          <w:szCs w:val="24"/>
        </w:rPr>
        <w:t xml:space="preserve"> v </w:t>
      </w:r>
      <w:proofErr w:type="spellStart"/>
      <w:r>
        <w:rPr>
          <w:rFonts w:ascii="Times New Roman" w:eastAsia="Times New Roman" w:hAnsi="Times New Roman" w:cs="Times New Roman"/>
          <w:sz w:val="24"/>
          <w:szCs w:val="24"/>
        </w:rPr>
        <w:t>Krasnodarskom</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krae</w:t>
      </w:r>
      <w:proofErr w:type="spellEnd"/>
      <w:r>
        <w:rPr>
          <w:rFonts w:ascii="Times New Roman" w:eastAsia="Times New Roman" w:hAnsi="Times New Roman" w:cs="Times New Roman"/>
          <w:sz w:val="24"/>
          <w:szCs w:val="24"/>
        </w:rPr>
        <w:t xml:space="preserve"> / G. N. </w:t>
      </w:r>
      <w:proofErr w:type="spellStart"/>
      <w:r>
        <w:rPr>
          <w:rFonts w:ascii="Times New Roman" w:eastAsia="Times New Roman" w:hAnsi="Times New Roman" w:cs="Times New Roman"/>
          <w:sz w:val="24"/>
          <w:szCs w:val="24"/>
        </w:rPr>
        <w:t>Barsukova</w:t>
      </w:r>
      <w:proofErr w:type="spellEnd"/>
      <w:r>
        <w:rPr>
          <w:rFonts w:ascii="Times New Roman" w:eastAsia="Times New Roman" w:hAnsi="Times New Roman" w:cs="Times New Roman"/>
          <w:sz w:val="24"/>
          <w:szCs w:val="24"/>
        </w:rPr>
        <w:t xml:space="preserve">, Z. R. </w:t>
      </w:r>
      <w:proofErr w:type="spellStart"/>
      <w:r>
        <w:rPr>
          <w:rFonts w:ascii="Times New Roman" w:eastAsia="Times New Roman" w:hAnsi="Times New Roman" w:cs="Times New Roman"/>
          <w:sz w:val="24"/>
          <w:szCs w:val="24"/>
        </w:rPr>
        <w:t>Sheudzhen</w:t>
      </w:r>
      <w:proofErr w:type="spellEnd"/>
      <w:r>
        <w:rPr>
          <w:rFonts w:ascii="Times New Roman" w:eastAsia="Times New Roman" w:hAnsi="Times New Roman" w:cs="Times New Roman"/>
          <w:sz w:val="24"/>
          <w:szCs w:val="24"/>
        </w:rPr>
        <w:t xml:space="preserve">, D. K. </w:t>
      </w:r>
      <w:proofErr w:type="spellStart"/>
      <w:r>
        <w:rPr>
          <w:rFonts w:ascii="Times New Roman" w:eastAsia="Times New Roman" w:hAnsi="Times New Roman" w:cs="Times New Roman"/>
          <w:sz w:val="24"/>
          <w:szCs w:val="24"/>
        </w:rPr>
        <w:t>Derevenec</w:t>
      </w:r>
      <w:proofErr w:type="spellEnd"/>
      <w:r>
        <w:rPr>
          <w:rFonts w:ascii="Times New Roman" w:eastAsia="Times New Roman" w:hAnsi="Times New Roman" w:cs="Times New Roman"/>
          <w:sz w:val="24"/>
          <w:szCs w:val="24"/>
        </w:rPr>
        <w:t xml:space="preserve"> // </w:t>
      </w:r>
      <w:proofErr w:type="spellStart"/>
      <w:r>
        <w:rPr>
          <w:rFonts w:ascii="Times New Roman" w:eastAsia="Times New Roman" w:hAnsi="Times New Roman" w:cs="Times New Roman"/>
          <w:sz w:val="24"/>
          <w:szCs w:val="24"/>
        </w:rPr>
        <w:t>Stolypinskij</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vestnik</w:t>
      </w:r>
      <w:proofErr w:type="spellEnd"/>
      <w:r>
        <w:rPr>
          <w:rFonts w:ascii="Times New Roman" w:eastAsia="Times New Roman" w:hAnsi="Times New Roman" w:cs="Times New Roman"/>
          <w:sz w:val="24"/>
          <w:szCs w:val="24"/>
        </w:rPr>
        <w:t>. – 2022. – T. 4. – № 1.</w:t>
      </w:r>
    </w:p>
    <w:p w14:paraId="639D9721" w14:textId="77777777" w:rsidR="00F40977" w:rsidRPr="00B94E01" w:rsidRDefault="00745563" w:rsidP="000930E1">
      <w:pPr>
        <w:tabs>
          <w:tab w:val="left" w:pos="851"/>
        </w:tabs>
        <w:spacing w:after="0" w:line="240" w:lineRule="auto"/>
        <w:ind w:firstLine="567"/>
        <w:jc w:val="both"/>
        <w:rPr>
          <w:rFonts w:ascii="Times New Roman" w:eastAsia="Times New Roman" w:hAnsi="Times New Roman" w:cs="Times New Roman"/>
          <w:sz w:val="24"/>
          <w:szCs w:val="24"/>
          <w:lang w:val="en-US"/>
        </w:rPr>
      </w:pPr>
      <w:r w:rsidRPr="00B94E01">
        <w:rPr>
          <w:rFonts w:ascii="Times New Roman" w:eastAsia="Times New Roman" w:hAnsi="Times New Roman" w:cs="Times New Roman"/>
          <w:sz w:val="24"/>
          <w:szCs w:val="24"/>
          <w:lang w:val="en-US"/>
        </w:rPr>
        <w:t>4.</w:t>
      </w:r>
      <w:r w:rsidRPr="00B94E01">
        <w:rPr>
          <w:rFonts w:ascii="Times New Roman" w:eastAsia="Times New Roman" w:hAnsi="Times New Roman" w:cs="Times New Roman"/>
          <w:sz w:val="24"/>
          <w:szCs w:val="24"/>
          <w:lang w:val="en-US"/>
        </w:rPr>
        <w:tab/>
      </w:r>
      <w:proofErr w:type="spellStart"/>
      <w:r w:rsidRPr="00B94E01">
        <w:rPr>
          <w:rFonts w:ascii="Times New Roman" w:eastAsia="Times New Roman" w:hAnsi="Times New Roman" w:cs="Times New Roman"/>
          <w:sz w:val="24"/>
          <w:szCs w:val="24"/>
          <w:lang w:val="en-US"/>
        </w:rPr>
        <w:t>Barsukova</w:t>
      </w:r>
      <w:proofErr w:type="spellEnd"/>
      <w:r w:rsidRPr="00B94E01">
        <w:rPr>
          <w:rFonts w:ascii="Times New Roman" w:eastAsia="Times New Roman" w:hAnsi="Times New Roman" w:cs="Times New Roman"/>
          <w:sz w:val="24"/>
          <w:szCs w:val="24"/>
          <w:lang w:val="en-US"/>
        </w:rPr>
        <w:t xml:space="preserve">, G. N. Monitoring </w:t>
      </w:r>
      <w:proofErr w:type="spellStart"/>
      <w:r w:rsidRPr="00B94E01">
        <w:rPr>
          <w:rFonts w:ascii="Times New Roman" w:eastAsia="Times New Roman" w:hAnsi="Times New Roman" w:cs="Times New Roman"/>
          <w:sz w:val="24"/>
          <w:szCs w:val="24"/>
          <w:lang w:val="en-US"/>
        </w:rPr>
        <w:t>i</w:t>
      </w:r>
      <w:proofErr w:type="spellEnd"/>
      <w:r w:rsidRPr="00B94E01">
        <w:rPr>
          <w:rFonts w:ascii="Times New Roman" w:eastAsia="Times New Roman" w:hAnsi="Times New Roman" w:cs="Times New Roman"/>
          <w:sz w:val="24"/>
          <w:szCs w:val="24"/>
          <w:lang w:val="en-US"/>
        </w:rPr>
        <w:t xml:space="preserve"> </w:t>
      </w:r>
      <w:proofErr w:type="spellStart"/>
      <w:r w:rsidRPr="00B94E01">
        <w:rPr>
          <w:rFonts w:ascii="Times New Roman" w:eastAsia="Times New Roman" w:hAnsi="Times New Roman" w:cs="Times New Roman"/>
          <w:sz w:val="24"/>
          <w:szCs w:val="24"/>
          <w:lang w:val="en-US"/>
        </w:rPr>
        <w:t>oxrana</w:t>
      </w:r>
      <w:proofErr w:type="spellEnd"/>
      <w:r w:rsidRPr="00B94E01">
        <w:rPr>
          <w:rFonts w:ascii="Times New Roman" w:eastAsia="Times New Roman" w:hAnsi="Times New Roman" w:cs="Times New Roman"/>
          <w:sz w:val="24"/>
          <w:szCs w:val="24"/>
          <w:lang w:val="en-US"/>
        </w:rPr>
        <w:t xml:space="preserve"> </w:t>
      </w:r>
      <w:proofErr w:type="spellStart"/>
      <w:r w:rsidRPr="00B94E01">
        <w:rPr>
          <w:rFonts w:ascii="Times New Roman" w:eastAsia="Times New Roman" w:hAnsi="Times New Roman" w:cs="Times New Roman"/>
          <w:sz w:val="24"/>
          <w:szCs w:val="24"/>
          <w:lang w:val="en-US"/>
        </w:rPr>
        <w:t>zemel'nyx</w:t>
      </w:r>
      <w:proofErr w:type="spellEnd"/>
      <w:r w:rsidRPr="00B94E01">
        <w:rPr>
          <w:rFonts w:ascii="Times New Roman" w:eastAsia="Times New Roman" w:hAnsi="Times New Roman" w:cs="Times New Roman"/>
          <w:sz w:val="24"/>
          <w:szCs w:val="24"/>
          <w:lang w:val="en-US"/>
        </w:rPr>
        <w:t xml:space="preserve"> </w:t>
      </w:r>
      <w:proofErr w:type="spellStart"/>
      <w:r w:rsidRPr="00B94E01">
        <w:rPr>
          <w:rFonts w:ascii="Times New Roman" w:eastAsia="Times New Roman" w:hAnsi="Times New Roman" w:cs="Times New Roman"/>
          <w:sz w:val="24"/>
          <w:szCs w:val="24"/>
          <w:lang w:val="en-US"/>
        </w:rPr>
        <w:t>resursov</w:t>
      </w:r>
      <w:proofErr w:type="spellEnd"/>
      <w:r w:rsidRPr="00B94E01">
        <w:rPr>
          <w:rFonts w:ascii="Times New Roman" w:eastAsia="Times New Roman" w:hAnsi="Times New Roman" w:cs="Times New Roman"/>
          <w:sz w:val="24"/>
          <w:szCs w:val="24"/>
          <w:lang w:val="en-US"/>
        </w:rPr>
        <w:t xml:space="preserve"> / G. N. </w:t>
      </w:r>
      <w:proofErr w:type="spellStart"/>
      <w:r w:rsidRPr="00B94E01">
        <w:rPr>
          <w:rFonts w:ascii="Times New Roman" w:eastAsia="Times New Roman" w:hAnsi="Times New Roman" w:cs="Times New Roman"/>
          <w:sz w:val="24"/>
          <w:szCs w:val="24"/>
          <w:lang w:val="en-US"/>
        </w:rPr>
        <w:t>Barsukova</w:t>
      </w:r>
      <w:proofErr w:type="spellEnd"/>
      <w:r w:rsidRPr="00B94E01">
        <w:rPr>
          <w:rFonts w:ascii="Times New Roman" w:eastAsia="Times New Roman" w:hAnsi="Times New Roman" w:cs="Times New Roman"/>
          <w:sz w:val="24"/>
          <w:szCs w:val="24"/>
          <w:lang w:val="en-US"/>
        </w:rPr>
        <w:t xml:space="preserve">, E'. N. </w:t>
      </w:r>
      <w:proofErr w:type="spellStart"/>
      <w:r w:rsidRPr="00B94E01">
        <w:rPr>
          <w:rFonts w:ascii="Times New Roman" w:eastAsia="Times New Roman" w:hAnsi="Times New Roman" w:cs="Times New Roman"/>
          <w:sz w:val="24"/>
          <w:szCs w:val="24"/>
          <w:lang w:val="en-US"/>
        </w:rPr>
        <w:t>Coraeva</w:t>
      </w:r>
      <w:proofErr w:type="spellEnd"/>
      <w:r w:rsidRPr="00B94E01">
        <w:rPr>
          <w:rFonts w:ascii="Times New Roman" w:eastAsia="Times New Roman" w:hAnsi="Times New Roman" w:cs="Times New Roman"/>
          <w:sz w:val="24"/>
          <w:szCs w:val="24"/>
          <w:lang w:val="en-US"/>
        </w:rPr>
        <w:t xml:space="preserve">; </w:t>
      </w:r>
      <w:proofErr w:type="spellStart"/>
      <w:r w:rsidRPr="00B94E01">
        <w:rPr>
          <w:rFonts w:ascii="Times New Roman" w:eastAsia="Times New Roman" w:hAnsi="Times New Roman" w:cs="Times New Roman"/>
          <w:sz w:val="24"/>
          <w:szCs w:val="24"/>
          <w:lang w:val="en-US"/>
        </w:rPr>
        <w:t>Kubanskij</w:t>
      </w:r>
      <w:proofErr w:type="spellEnd"/>
      <w:r w:rsidRPr="00B94E01">
        <w:rPr>
          <w:rFonts w:ascii="Times New Roman" w:eastAsia="Times New Roman" w:hAnsi="Times New Roman" w:cs="Times New Roman"/>
          <w:sz w:val="24"/>
          <w:szCs w:val="24"/>
          <w:lang w:val="en-US"/>
        </w:rPr>
        <w:t xml:space="preserve"> </w:t>
      </w:r>
      <w:proofErr w:type="spellStart"/>
      <w:r w:rsidRPr="00B94E01">
        <w:rPr>
          <w:rFonts w:ascii="Times New Roman" w:eastAsia="Times New Roman" w:hAnsi="Times New Roman" w:cs="Times New Roman"/>
          <w:sz w:val="24"/>
          <w:szCs w:val="24"/>
          <w:lang w:val="en-US"/>
        </w:rPr>
        <w:t>gosudarstvennyj</w:t>
      </w:r>
      <w:proofErr w:type="spellEnd"/>
      <w:r w:rsidRPr="00B94E01">
        <w:rPr>
          <w:rFonts w:ascii="Times New Roman" w:eastAsia="Times New Roman" w:hAnsi="Times New Roman" w:cs="Times New Roman"/>
          <w:sz w:val="24"/>
          <w:szCs w:val="24"/>
          <w:lang w:val="en-US"/>
        </w:rPr>
        <w:t xml:space="preserve"> </w:t>
      </w:r>
      <w:proofErr w:type="spellStart"/>
      <w:r w:rsidRPr="00B94E01">
        <w:rPr>
          <w:rFonts w:ascii="Times New Roman" w:eastAsia="Times New Roman" w:hAnsi="Times New Roman" w:cs="Times New Roman"/>
          <w:sz w:val="24"/>
          <w:szCs w:val="24"/>
          <w:lang w:val="en-US"/>
        </w:rPr>
        <w:t>agrarnyj</w:t>
      </w:r>
      <w:proofErr w:type="spellEnd"/>
      <w:r w:rsidRPr="00B94E01">
        <w:rPr>
          <w:rFonts w:ascii="Times New Roman" w:eastAsia="Times New Roman" w:hAnsi="Times New Roman" w:cs="Times New Roman"/>
          <w:sz w:val="24"/>
          <w:szCs w:val="24"/>
          <w:lang w:val="en-US"/>
        </w:rPr>
        <w:t xml:space="preserve"> </w:t>
      </w:r>
      <w:proofErr w:type="spellStart"/>
      <w:r w:rsidRPr="00B94E01">
        <w:rPr>
          <w:rFonts w:ascii="Times New Roman" w:eastAsia="Times New Roman" w:hAnsi="Times New Roman" w:cs="Times New Roman"/>
          <w:sz w:val="24"/>
          <w:szCs w:val="24"/>
          <w:lang w:val="en-US"/>
        </w:rPr>
        <w:t>universitet</w:t>
      </w:r>
      <w:proofErr w:type="spellEnd"/>
      <w:r w:rsidRPr="00B94E01">
        <w:rPr>
          <w:rFonts w:ascii="Times New Roman" w:eastAsia="Times New Roman" w:hAnsi="Times New Roman" w:cs="Times New Roman"/>
          <w:sz w:val="24"/>
          <w:szCs w:val="24"/>
          <w:lang w:val="en-US"/>
        </w:rPr>
        <w:t xml:space="preserve"> </w:t>
      </w:r>
      <w:proofErr w:type="spellStart"/>
      <w:r w:rsidRPr="00B94E01">
        <w:rPr>
          <w:rFonts w:ascii="Times New Roman" w:eastAsia="Times New Roman" w:hAnsi="Times New Roman" w:cs="Times New Roman"/>
          <w:sz w:val="24"/>
          <w:szCs w:val="24"/>
          <w:lang w:val="en-US"/>
        </w:rPr>
        <w:t>imeni</w:t>
      </w:r>
      <w:proofErr w:type="spellEnd"/>
      <w:r w:rsidRPr="00B94E01">
        <w:rPr>
          <w:rFonts w:ascii="Times New Roman" w:eastAsia="Times New Roman" w:hAnsi="Times New Roman" w:cs="Times New Roman"/>
          <w:sz w:val="24"/>
          <w:szCs w:val="24"/>
          <w:lang w:val="en-US"/>
        </w:rPr>
        <w:t xml:space="preserve"> I.T. </w:t>
      </w:r>
      <w:proofErr w:type="spellStart"/>
      <w:r w:rsidRPr="00B94E01">
        <w:rPr>
          <w:rFonts w:ascii="Times New Roman" w:eastAsia="Times New Roman" w:hAnsi="Times New Roman" w:cs="Times New Roman"/>
          <w:sz w:val="24"/>
          <w:szCs w:val="24"/>
          <w:lang w:val="en-US"/>
        </w:rPr>
        <w:t>Trubilina</w:t>
      </w:r>
      <w:proofErr w:type="spellEnd"/>
      <w:r w:rsidRPr="00B94E01">
        <w:rPr>
          <w:rFonts w:ascii="Times New Roman" w:eastAsia="Times New Roman" w:hAnsi="Times New Roman" w:cs="Times New Roman"/>
          <w:sz w:val="24"/>
          <w:szCs w:val="24"/>
          <w:lang w:val="en-US"/>
        </w:rPr>
        <w:t>. – Krasnodar, 2021. – 128 s.</w:t>
      </w:r>
    </w:p>
    <w:p w14:paraId="2FBBBC8F" w14:textId="77777777" w:rsidR="00F40977" w:rsidRPr="00B94E01" w:rsidRDefault="00745563" w:rsidP="000930E1">
      <w:pPr>
        <w:tabs>
          <w:tab w:val="left" w:pos="851"/>
        </w:tabs>
        <w:spacing w:after="0" w:line="240" w:lineRule="auto"/>
        <w:ind w:firstLine="567"/>
        <w:jc w:val="both"/>
        <w:rPr>
          <w:rFonts w:ascii="Times New Roman" w:eastAsia="Times New Roman" w:hAnsi="Times New Roman" w:cs="Times New Roman"/>
          <w:sz w:val="24"/>
          <w:szCs w:val="24"/>
          <w:lang w:val="en-US"/>
        </w:rPr>
      </w:pPr>
      <w:r w:rsidRPr="00B94E01">
        <w:rPr>
          <w:rFonts w:ascii="Times New Roman" w:eastAsia="Times New Roman" w:hAnsi="Times New Roman" w:cs="Times New Roman"/>
          <w:sz w:val="24"/>
          <w:szCs w:val="24"/>
          <w:lang w:val="en-US"/>
        </w:rPr>
        <w:t>5.</w:t>
      </w:r>
      <w:r w:rsidRPr="00B94E01">
        <w:rPr>
          <w:rFonts w:ascii="Times New Roman" w:eastAsia="Times New Roman" w:hAnsi="Times New Roman" w:cs="Times New Roman"/>
          <w:sz w:val="24"/>
          <w:szCs w:val="24"/>
          <w:lang w:val="en-US"/>
        </w:rPr>
        <w:tab/>
      </w:r>
      <w:proofErr w:type="spellStart"/>
      <w:r w:rsidRPr="00B94E01">
        <w:rPr>
          <w:rFonts w:ascii="Times New Roman" w:eastAsia="Times New Roman" w:hAnsi="Times New Roman" w:cs="Times New Roman"/>
          <w:sz w:val="24"/>
          <w:szCs w:val="24"/>
          <w:lang w:val="en-US"/>
        </w:rPr>
        <w:t>Kostin</w:t>
      </w:r>
      <w:proofErr w:type="spellEnd"/>
      <w:r w:rsidRPr="00B94E01">
        <w:rPr>
          <w:rFonts w:ascii="Times New Roman" w:eastAsia="Times New Roman" w:hAnsi="Times New Roman" w:cs="Times New Roman"/>
          <w:sz w:val="24"/>
          <w:szCs w:val="24"/>
          <w:lang w:val="en-US"/>
        </w:rPr>
        <w:t xml:space="preserve">, I. G. </w:t>
      </w:r>
      <w:proofErr w:type="spellStart"/>
      <w:r w:rsidRPr="00B94E01">
        <w:rPr>
          <w:rFonts w:ascii="Times New Roman" w:eastAsia="Times New Roman" w:hAnsi="Times New Roman" w:cs="Times New Roman"/>
          <w:sz w:val="24"/>
          <w:szCs w:val="24"/>
          <w:lang w:val="en-US"/>
        </w:rPr>
        <w:t>Vozmozhnosti</w:t>
      </w:r>
      <w:proofErr w:type="spellEnd"/>
      <w:r w:rsidRPr="00B94E01">
        <w:rPr>
          <w:rFonts w:ascii="Times New Roman" w:eastAsia="Times New Roman" w:hAnsi="Times New Roman" w:cs="Times New Roman"/>
          <w:sz w:val="24"/>
          <w:szCs w:val="24"/>
          <w:lang w:val="en-US"/>
        </w:rPr>
        <w:t xml:space="preserve"> </w:t>
      </w:r>
      <w:proofErr w:type="spellStart"/>
      <w:r w:rsidRPr="00B94E01">
        <w:rPr>
          <w:rFonts w:ascii="Times New Roman" w:eastAsia="Times New Roman" w:hAnsi="Times New Roman" w:cs="Times New Roman"/>
          <w:sz w:val="24"/>
          <w:szCs w:val="24"/>
          <w:lang w:val="en-US"/>
        </w:rPr>
        <w:t>ispol'zovaniya</w:t>
      </w:r>
      <w:proofErr w:type="spellEnd"/>
      <w:r w:rsidRPr="00B94E01">
        <w:rPr>
          <w:rFonts w:ascii="Times New Roman" w:eastAsia="Times New Roman" w:hAnsi="Times New Roman" w:cs="Times New Roman"/>
          <w:sz w:val="24"/>
          <w:szCs w:val="24"/>
          <w:lang w:val="en-US"/>
        </w:rPr>
        <w:t xml:space="preserve"> </w:t>
      </w:r>
      <w:proofErr w:type="spellStart"/>
      <w:r w:rsidRPr="00B94E01">
        <w:rPr>
          <w:rFonts w:ascii="Times New Roman" w:eastAsia="Times New Roman" w:hAnsi="Times New Roman" w:cs="Times New Roman"/>
          <w:sz w:val="24"/>
          <w:szCs w:val="24"/>
          <w:lang w:val="en-US"/>
        </w:rPr>
        <w:t>sovremennyx</w:t>
      </w:r>
      <w:proofErr w:type="spellEnd"/>
      <w:r w:rsidRPr="00B94E01">
        <w:rPr>
          <w:rFonts w:ascii="Times New Roman" w:eastAsia="Times New Roman" w:hAnsi="Times New Roman" w:cs="Times New Roman"/>
          <w:sz w:val="24"/>
          <w:szCs w:val="24"/>
          <w:lang w:val="en-US"/>
        </w:rPr>
        <w:t xml:space="preserve"> </w:t>
      </w:r>
      <w:proofErr w:type="spellStart"/>
      <w:r w:rsidRPr="00B94E01">
        <w:rPr>
          <w:rFonts w:ascii="Times New Roman" w:eastAsia="Times New Roman" w:hAnsi="Times New Roman" w:cs="Times New Roman"/>
          <w:sz w:val="24"/>
          <w:szCs w:val="24"/>
          <w:lang w:val="en-US"/>
        </w:rPr>
        <w:t>geoinformacionnyx</w:t>
      </w:r>
      <w:proofErr w:type="spellEnd"/>
      <w:r w:rsidRPr="00B94E01">
        <w:rPr>
          <w:rFonts w:ascii="Times New Roman" w:eastAsia="Times New Roman" w:hAnsi="Times New Roman" w:cs="Times New Roman"/>
          <w:sz w:val="24"/>
          <w:szCs w:val="24"/>
          <w:lang w:val="en-US"/>
        </w:rPr>
        <w:t xml:space="preserve"> </w:t>
      </w:r>
      <w:proofErr w:type="spellStart"/>
      <w:r w:rsidRPr="00B94E01">
        <w:rPr>
          <w:rFonts w:ascii="Times New Roman" w:eastAsia="Times New Roman" w:hAnsi="Times New Roman" w:cs="Times New Roman"/>
          <w:sz w:val="24"/>
          <w:szCs w:val="24"/>
          <w:lang w:val="en-US"/>
        </w:rPr>
        <w:t>sistem</w:t>
      </w:r>
      <w:proofErr w:type="spellEnd"/>
      <w:r w:rsidRPr="00B94E01">
        <w:rPr>
          <w:rFonts w:ascii="Times New Roman" w:eastAsia="Times New Roman" w:hAnsi="Times New Roman" w:cs="Times New Roman"/>
          <w:sz w:val="24"/>
          <w:szCs w:val="24"/>
          <w:lang w:val="en-US"/>
        </w:rPr>
        <w:t xml:space="preserve"> </w:t>
      </w:r>
      <w:proofErr w:type="spellStart"/>
      <w:r w:rsidRPr="00B94E01">
        <w:rPr>
          <w:rFonts w:ascii="Times New Roman" w:eastAsia="Times New Roman" w:hAnsi="Times New Roman" w:cs="Times New Roman"/>
          <w:sz w:val="24"/>
          <w:szCs w:val="24"/>
          <w:lang w:val="en-US"/>
        </w:rPr>
        <w:t>dlya</w:t>
      </w:r>
      <w:proofErr w:type="spellEnd"/>
      <w:r w:rsidRPr="00B94E01">
        <w:rPr>
          <w:rFonts w:ascii="Times New Roman" w:eastAsia="Times New Roman" w:hAnsi="Times New Roman" w:cs="Times New Roman"/>
          <w:sz w:val="24"/>
          <w:szCs w:val="24"/>
          <w:lang w:val="en-US"/>
        </w:rPr>
        <w:t xml:space="preserve"> </w:t>
      </w:r>
      <w:proofErr w:type="spellStart"/>
      <w:r w:rsidRPr="00B94E01">
        <w:rPr>
          <w:rFonts w:ascii="Times New Roman" w:eastAsia="Times New Roman" w:hAnsi="Times New Roman" w:cs="Times New Roman"/>
          <w:sz w:val="24"/>
          <w:szCs w:val="24"/>
          <w:lang w:val="en-US"/>
        </w:rPr>
        <w:t>agroe'kologicheskogo</w:t>
      </w:r>
      <w:proofErr w:type="spellEnd"/>
      <w:r w:rsidRPr="00B94E01">
        <w:rPr>
          <w:rFonts w:ascii="Times New Roman" w:eastAsia="Times New Roman" w:hAnsi="Times New Roman" w:cs="Times New Roman"/>
          <w:sz w:val="24"/>
          <w:szCs w:val="24"/>
          <w:lang w:val="en-US"/>
        </w:rPr>
        <w:t xml:space="preserve"> </w:t>
      </w:r>
      <w:proofErr w:type="spellStart"/>
      <w:r w:rsidRPr="00B94E01">
        <w:rPr>
          <w:rFonts w:ascii="Times New Roman" w:eastAsia="Times New Roman" w:hAnsi="Times New Roman" w:cs="Times New Roman"/>
          <w:sz w:val="24"/>
          <w:szCs w:val="24"/>
          <w:lang w:val="en-US"/>
        </w:rPr>
        <w:t>monitoringa</w:t>
      </w:r>
      <w:proofErr w:type="spellEnd"/>
      <w:r w:rsidRPr="00B94E01">
        <w:rPr>
          <w:rFonts w:ascii="Times New Roman" w:eastAsia="Times New Roman" w:hAnsi="Times New Roman" w:cs="Times New Roman"/>
          <w:sz w:val="24"/>
          <w:szCs w:val="24"/>
          <w:lang w:val="en-US"/>
        </w:rPr>
        <w:t xml:space="preserve"> </w:t>
      </w:r>
      <w:proofErr w:type="spellStart"/>
      <w:r w:rsidRPr="00B94E01">
        <w:rPr>
          <w:rFonts w:ascii="Times New Roman" w:eastAsia="Times New Roman" w:hAnsi="Times New Roman" w:cs="Times New Roman"/>
          <w:sz w:val="24"/>
          <w:szCs w:val="24"/>
          <w:lang w:val="en-US"/>
        </w:rPr>
        <w:t>zemel</w:t>
      </w:r>
      <w:proofErr w:type="spellEnd"/>
      <w:r w:rsidRPr="00B94E01">
        <w:rPr>
          <w:rFonts w:ascii="Times New Roman" w:eastAsia="Times New Roman" w:hAnsi="Times New Roman" w:cs="Times New Roman"/>
          <w:sz w:val="24"/>
          <w:szCs w:val="24"/>
          <w:lang w:val="en-US"/>
        </w:rPr>
        <w:t xml:space="preserve">' </w:t>
      </w:r>
      <w:proofErr w:type="spellStart"/>
      <w:r w:rsidRPr="00B94E01">
        <w:rPr>
          <w:rFonts w:ascii="Times New Roman" w:eastAsia="Times New Roman" w:hAnsi="Times New Roman" w:cs="Times New Roman"/>
          <w:sz w:val="24"/>
          <w:szCs w:val="24"/>
          <w:lang w:val="en-US"/>
        </w:rPr>
        <w:t>sel'skoxozyajstvennogo</w:t>
      </w:r>
      <w:proofErr w:type="spellEnd"/>
      <w:r w:rsidRPr="00B94E01">
        <w:rPr>
          <w:rFonts w:ascii="Times New Roman" w:eastAsia="Times New Roman" w:hAnsi="Times New Roman" w:cs="Times New Roman"/>
          <w:sz w:val="24"/>
          <w:szCs w:val="24"/>
          <w:lang w:val="en-US"/>
        </w:rPr>
        <w:t xml:space="preserve"> </w:t>
      </w:r>
      <w:proofErr w:type="spellStart"/>
      <w:r w:rsidRPr="00B94E01">
        <w:rPr>
          <w:rFonts w:ascii="Times New Roman" w:eastAsia="Times New Roman" w:hAnsi="Times New Roman" w:cs="Times New Roman"/>
          <w:sz w:val="24"/>
          <w:szCs w:val="24"/>
          <w:lang w:val="en-US"/>
        </w:rPr>
        <w:t>naznacheniya</w:t>
      </w:r>
      <w:proofErr w:type="spellEnd"/>
      <w:r w:rsidRPr="00B94E01">
        <w:rPr>
          <w:rFonts w:ascii="Times New Roman" w:eastAsia="Times New Roman" w:hAnsi="Times New Roman" w:cs="Times New Roman"/>
          <w:sz w:val="24"/>
          <w:szCs w:val="24"/>
          <w:lang w:val="en-US"/>
        </w:rPr>
        <w:t xml:space="preserve"> / I. G. </w:t>
      </w:r>
      <w:proofErr w:type="spellStart"/>
      <w:r w:rsidRPr="00B94E01">
        <w:rPr>
          <w:rFonts w:ascii="Times New Roman" w:eastAsia="Times New Roman" w:hAnsi="Times New Roman" w:cs="Times New Roman"/>
          <w:sz w:val="24"/>
          <w:szCs w:val="24"/>
          <w:lang w:val="en-US"/>
        </w:rPr>
        <w:t>Kostin</w:t>
      </w:r>
      <w:proofErr w:type="spellEnd"/>
      <w:r w:rsidRPr="00B94E01">
        <w:rPr>
          <w:rFonts w:ascii="Times New Roman" w:eastAsia="Times New Roman" w:hAnsi="Times New Roman" w:cs="Times New Roman"/>
          <w:sz w:val="24"/>
          <w:szCs w:val="24"/>
          <w:lang w:val="en-US"/>
        </w:rPr>
        <w:t xml:space="preserve"> // </w:t>
      </w:r>
      <w:proofErr w:type="spellStart"/>
      <w:r w:rsidRPr="00B94E01">
        <w:rPr>
          <w:rFonts w:ascii="Times New Roman" w:eastAsia="Times New Roman" w:hAnsi="Times New Roman" w:cs="Times New Roman"/>
          <w:sz w:val="24"/>
          <w:szCs w:val="24"/>
          <w:lang w:val="en-US"/>
        </w:rPr>
        <w:t>Dostizheniya</w:t>
      </w:r>
      <w:proofErr w:type="spellEnd"/>
      <w:r w:rsidRPr="00B94E01">
        <w:rPr>
          <w:rFonts w:ascii="Times New Roman" w:eastAsia="Times New Roman" w:hAnsi="Times New Roman" w:cs="Times New Roman"/>
          <w:sz w:val="24"/>
          <w:szCs w:val="24"/>
          <w:lang w:val="en-US"/>
        </w:rPr>
        <w:t xml:space="preserve"> </w:t>
      </w:r>
      <w:proofErr w:type="spellStart"/>
      <w:r w:rsidRPr="00B94E01">
        <w:rPr>
          <w:rFonts w:ascii="Times New Roman" w:eastAsia="Times New Roman" w:hAnsi="Times New Roman" w:cs="Times New Roman"/>
          <w:sz w:val="24"/>
          <w:szCs w:val="24"/>
          <w:lang w:val="en-US"/>
        </w:rPr>
        <w:t>nauki</w:t>
      </w:r>
      <w:proofErr w:type="spellEnd"/>
      <w:r w:rsidRPr="00B94E01">
        <w:rPr>
          <w:rFonts w:ascii="Times New Roman" w:eastAsia="Times New Roman" w:hAnsi="Times New Roman" w:cs="Times New Roman"/>
          <w:sz w:val="24"/>
          <w:szCs w:val="24"/>
          <w:lang w:val="en-US"/>
        </w:rPr>
        <w:t xml:space="preserve"> </w:t>
      </w:r>
      <w:proofErr w:type="spellStart"/>
      <w:r w:rsidRPr="00B94E01">
        <w:rPr>
          <w:rFonts w:ascii="Times New Roman" w:eastAsia="Times New Roman" w:hAnsi="Times New Roman" w:cs="Times New Roman"/>
          <w:sz w:val="24"/>
          <w:szCs w:val="24"/>
          <w:lang w:val="en-US"/>
        </w:rPr>
        <w:t>i</w:t>
      </w:r>
      <w:proofErr w:type="spellEnd"/>
      <w:r w:rsidRPr="00B94E01">
        <w:rPr>
          <w:rFonts w:ascii="Times New Roman" w:eastAsia="Times New Roman" w:hAnsi="Times New Roman" w:cs="Times New Roman"/>
          <w:sz w:val="24"/>
          <w:szCs w:val="24"/>
          <w:lang w:val="en-US"/>
        </w:rPr>
        <w:t xml:space="preserve"> </w:t>
      </w:r>
      <w:proofErr w:type="spellStart"/>
      <w:r w:rsidRPr="00B94E01">
        <w:rPr>
          <w:rFonts w:ascii="Times New Roman" w:eastAsia="Times New Roman" w:hAnsi="Times New Roman" w:cs="Times New Roman"/>
          <w:sz w:val="24"/>
          <w:szCs w:val="24"/>
          <w:lang w:val="en-US"/>
        </w:rPr>
        <w:t>texniki</w:t>
      </w:r>
      <w:proofErr w:type="spellEnd"/>
      <w:r w:rsidRPr="00B94E01">
        <w:rPr>
          <w:rFonts w:ascii="Times New Roman" w:eastAsia="Times New Roman" w:hAnsi="Times New Roman" w:cs="Times New Roman"/>
          <w:sz w:val="24"/>
          <w:szCs w:val="24"/>
          <w:lang w:val="en-US"/>
        </w:rPr>
        <w:t xml:space="preserve"> APK. – 2020. – T. 34, № 9. – S. 96-105.</w:t>
      </w:r>
    </w:p>
    <w:p w14:paraId="503D7F2F" w14:textId="77777777" w:rsidR="00F40977" w:rsidRPr="00B94E01" w:rsidRDefault="00745563" w:rsidP="000930E1">
      <w:pPr>
        <w:tabs>
          <w:tab w:val="left" w:pos="851"/>
        </w:tabs>
        <w:spacing w:after="0" w:line="240" w:lineRule="auto"/>
        <w:ind w:firstLine="567"/>
        <w:jc w:val="both"/>
        <w:rPr>
          <w:lang w:val="en-US"/>
        </w:rPr>
      </w:pPr>
      <w:r w:rsidRPr="00B94E01">
        <w:rPr>
          <w:rFonts w:ascii="Times New Roman" w:eastAsia="Times New Roman" w:hAnsi="Times New Roman" w:cs="Times New Roman"/>
          <w:sz w:val="24"/>
          <w:szCs w:val="24"/>
          <w:lang w:val="en-US"/>
        </w:rPr>
        <w:t>6.</w:t>
      </w:r>
      <w:r w:rsidRPr="00B94E01">
        <w:rPr>
          <w:rFonts w:ascii="Times New Roman" w:eastAsia="Times New Roman" w:hAnsi="Times New Roman" w:cs="Times New Roman"/>
          <w:sz w:val="24"/>
          <w:szCs w:val="24"/>
          <w:lang w:val="en-US"/>
        </w:rPr>
        <w:tab/>
      </w:r>
      <w:proofErr w:type="spellStart"/>
      <w:r w:rsidRPr="00B94E01">
        <w:rPr>
          <w:rFonts w:ascii="Times New Roman" w:eastAsia="Times New Roman" w:hAnsi="Times New Roman" w:cs="Times New Roman"/>
          <w:sz w:val="24"/>
          <w:szCs w:val="24"/>
          <w:lang w:val="en-US"/>
        </w:rPr>
        <w:t>Sheudzhen</w:t>
      </w:r>
      <w:proofErr w:type="spellEnd"/>
      <w:r w:rsidRPr="00B94E01">
        <w:rPr>
          <w:rFonts w:ascii="Times New Roman" w:eastAsia="Times New Roman" w:hAnsi="Times New Roman" w:cs="Times New Roman"/>
          <w:sz w:val="24"/>
          <w:szCs w:val="24"/>
          <w:lang w:val="en-US"/>
        </w:rPr>
        <w:t xml:space="preserve">, Z. R. </w:t>
      </w:r>
      <w:proofErr w:type="spellStart"/>
      <w:r w:rsidRPr="00B94E01">
        <w:rPr>
          <w:rFonts w:ascii="Times New Roman" w:eastAsia="Times New Roman" w:hAnsi="Times New Roman" w:cs="Times New Roman"/>
          <w:sz w:val="24"/>
          <w:szCs w:val="24"/>
          <w:lang w:val="en-US"/>
        </w:rPr>
        <w:t>Racional'noe</w:t>
      </w:r>
      <w:proofErr w:type="spellEnd"/>
      <w:r w:rsidRPr="00B94E01">
        <w:rPr>
          <w:rFonts w:ascii="Times New Roman" w:eastAsia="Times New Roman" w:hAnsi="Times New Roman" w:cs="Times New Roman"/>
          <w:sz w:val="24"/>
          <w:szCs w:val="24"/>
          <w:lang w:val="en-US"/>
        </w:rPr>
        <w:t xml:space="preserve"> </w:t>
      </w:r>
      <w:proofErr w:type="spellStart"/>
      <w:r w:rsidRPr="00B94E01">
        <w:rPr>
          <w:rFonts w:ascii="Times New Roman" w:eastAsia="Times New Roman" w:hAnsi="Times New Roman" w:cs="Times New Roman"/>
          <w:sz w:val="24"/>
          <w:szCs w:val="24"/>
          <w:lang w:val="en-US"/>
        </w:rPr>
        <w:t>ispol'zovanie</w:t>
      </w:r>
      <w:proofErr w:type="spellEnd"/>
      <w:r w:rsidRPr="00B94E01">
        <w:rPr>
          <w:rFonts w:ascii="Times New Roman" w:eastAsia="Times New Roman" w:hAnsi="Times New Roman" w:cs="Times New Roman"/>
          <w:sz w:val="24"/>
          <w:szCs w:val="24"/>
          <w:lang w:val="en-US"/>
        </w:rPr>
        <w:t xml:space="preserve"> </w:t>
      </w:r>
      <w:proofErr w:type="spellStart"/>
      <w:r w:rsidRPr="00B94E01">
        <w:rPr>
          <w:rFonts w:ascii="Times New Roman" w:eastAsia="Times New Roman" w:hAnsi="Times New Roman" w:cs="Times New Roman"/>
          <w:sz w:val="24"/>
          <w:szCs w:val="24"/>
          <w:lang w:val="en-US"/>
        </w:rPr>
        <w:t>zemel</w:t>
      </w:r>
      <w:proofErr w:type="spellEnd"/>
      <w:r w:rsidRPr="00B94E01">
        <w:rPr>
          <w:rFonts w:ascii="Times New Roman" w:eastAsia="Times New Roman" w:hAnsi="Times New Roman" w:cs="Times New Roman"/>
          <w:sz w:val="24"/>
          <w:szCs w:val="24"/>
          <w:lang w:val="en-US"/>
        </w:rPr>
        <w:t xml:space="preserve">' </w:t>
      </w:r>
      <w:proofErr w:type="spellStart"/>
      <w:r w:rsidRPr="00B94E01">
        <w:rPr>
          <w:rFonts w:ascii="Times New Roman" w:eastAsia="Times New Roman" w:hAnsi="Times New Roman" w:cs="Times New Roman"/>
          <w:sz w:val="24"/>
          <w:szCs w:val="24"/>
          <w:lang w:val="en-US"/>
        </w:rPr>
        <w:t>sel'skoxozyajstvennogo</w:t>
      </w:r>
      <w:proofErr w:type="spellEnd"/>
      <w:r w:rsidRPr="00B94E01">
        <w:rPr>
          <w:rFonts w:ascii="Times New Roman" w:eastAsia="Times New Roman" w:hAnsi="Times New Roman" w:cs="Times New Roman"/>
          <w:sz w:val="24"/>
          <w:szCs w:val="24"/>
          <w:lang w:val="en-US"/>
        </w:rPr>
        <w:t xml:space="preserve"> </w:t>
      </w:r>
      <w:proofErr w:type="spellStart"/>
      <w:r w:rsidRPr="00B94E01">
        <w:rPr>
          <w:rFonts w:ascii="Times New Roman" w:eastAsia="Times New Roman" w:hAnsi="Times New Roman" w:cs="Times New Roman"/>
          <w:sz w:val="24"/>
          <w:szCs w:val="24"/>
          <w:lang w:val="en-US"/>
        </w:rPr>
        <w:t>naznachenie</w:t>
      </w:r>
      <w:proofErr w:type="spellEnd"/>
      <w:r w:rsidRPr="00B94E01">
        <w:rPr>
          <w:rFonts w:ascii="Times New Roman" w:eastAsia="Times New Roman" w:hAnsi="Times New Roman" w:cs="Times New Roman"/>
          <w:sz w:val="24"/>
          <w:szCs w:val="24"/>
          <w:lang w:val="en-US"/>
        </w:rPr>
        <w:t xml:space="preserve"> </w:t>
      </w:r>
      <w:proofErr w:type="spellStart"/>
      <w:r w:rsidRPr="00B94E01">
        <w:rPr>
          <w:rFonts w:ascii="Times New Roman" w:eastAsia="Times New Roman" w:hAnsi="Times New Roman" w:cs="Times New Roman"/>
          <w:sz w:val="24"/>
          <w:szCs w:val="24"/>
          <w:lang w:val="en-US"/>
        </w:rPr>
        <w:t>na</w:t>
      </w:r>
      <w:proofErr w:type="spellEnd"/>
      <w:r w:rsidRPr="00B94E01">
        <w:rPr>
          <w:rFonts w:ascii="Times New Roman" w:eastAsia="Times New Roman" w:hAnsi="Times New Roman" w:cs="Times New Roman"/>
          <w:sz w:val="24"/>
          <w:szCs w:val="24"/>
          <w:lang w:val="en-US"/>
        </w:rPr>
        <w:t xml:space="preserve"> </w:t>
      </w:r>
      <w:proofErr w:type="spellStart"/>
      <w:r w:rsidRPr="00B94E01">
        <w:rPr>
          <w:rFonts w:ascii="Times New Roman" w:eastAsia="Times New Roman" w:hAnsi="Times New Roman" w:cs="Times New Roman"/>
          <w:sz w:val="24"/>
          <w:szCs w:val="24"/>
          <w:lang w:val="en-US"/>
        </w:rPr>
        <w:t>territorii</w:t>
      </w:r>
      <w:proofErr w:type="spellEnd"/>
      <w:r w:rsidRPr="00B94E01">
        <w:rPr>
          <w:rFonts w:ascii="Times New Roman" w:eastAsia="Times New Roman" w:hAnsi="Times New Roman" w:cs="Times New Roman"/>
          <w:sz w:val="24"/>
          <w:szCs w:val="24"/>
          <w:lang w:val="en-US"/>
        </w:rPr>
        <w:t xml:space="preserve"> </w:t>
      </w:r>
      <w:proofErr w:type="spellStart"/>
      <w:r w:rsidRPr="00B94E01">
        <w:rPr>
          <w:rFonts w:ascii="Times New Roman" w:eastAsia="Times New Roman" w:hAnsi="Times New Roman" w:cs="Times New Roman"/>
          <w:sz w:val="24"/>
          <w:szCs w:val="24"/>
          <w:lang w:val="en-US"/>
        </w:rPr>
        <w:t>Krasnodarskogo</w:t>
      </w:r>
      <w:proofErr w:type="spellEnd"/>
      <w:r w:rsidRPr="00B94E01">
        <w:rPr>
          <w:rFonts w:ascii="Times New Roman" w:eastAsia="Times New Roman" w:hAnsi="Times New Roman" w:cs="Times New Roman"/>
          <w:sz w:val="24"/>
          <w:szCs w:val="24"/>
          <w:lang w:val="en-US"/>
        </w:rPr>
        <w:t xml:space="preserve"> </w:t>
      </w:r>
      <w:proofErr w:type="spellStart"/>
      <w:r w:rsidRPr="00B94E01">
        <w:rPr>
          <w:rFonts w:ascii="Times New Roman" w:eastAsia="Times New Roman" w:hAnsi="Times New Roman" w:cs="Times New Roman"/>
          <w:sz w:val="24"/>
          <w:szCs w:val="24"/>
          <w:lang w:val="en-US"/>
        </w:rPr>
        <w:t>kraya</w:t>
      </w:r>
      <w:proofErr w:type="spellEnd"/>
      <w:r w:rsidRPr="00B94E01">
        <w:rPr>
          <w:rFonts w:ascii="Times New Roman" w:eastAsia="Times New Roman" w:hAnsi="Times New Roman" w:cs="Times New Roman"/>
          <w:sz w:val="24"/>
          <w:szCs w:val="24"/>
          <w:lang w:val="en-US"/>
        </w:rPr>
        <w:t xml:space="preserve"> / Z. R. </w:t>
      </w:r>
      <w:proofErr w:type="spellStart"/>
      <w:r w:rsidRPr="00B94E01">
        <w:rPr>
          <w:rFonts w:ascii="Times New Roman" w:eastAsia="Times New Roman" w:hAnsi="Times New Roman" w:cs="Times New Roman"/>
          <w:sz w:val="24"/>
          <w:szCs w:val="24"/>
          <w:lang w:val="en-US"/>
        </w:rPr>
        <w:t>Sheudzhen</w:t>
      </w:r>
      <w:proofErr w:type="spellEnd"/>
      <w:r w:rsidRPr="00B94E01">
        <w:rPr>
          <w:rFonts w:ascii="Times New Roman" w:eastAsia="Times New Roman" w:hAnsi="Times New Roman" w:cs="Times New Roman"/>
          <w:sz w:val="24"/>
          <w:szCs w:val="24"/>
          <w:lang w:val="en-US"/>
        </w:rPr>
        <w:t xml:space="preserve">, M. V. </w:t>
      </w:r>
      <w:proofErr w:type="spellStart"/>
      <w:r w:rsidRPr="00B94E01">
        <w:rPr>
          <w:rFonts w:ascii="Times New Roman" w:eastAsia="Times New Roman" w:hAnsi="Times New Roman" w:cs="Times New Roman"/>
          <w:sz w:val="24"/>
          <w:szCs w:val="24"/>
          <w:lang w:val="en-US"/>
        </w:rPr>
        <w:t>Yuyukina</w:t>
      </w:r>
      <w:proofErr w:type="spellEnd"/>
      <w:r w:rsidRPr="00B94E01">
        <w:rPr>
          <w:rFonts w:ascii="Times New Roman" w:eastAsia="Times New Roman" w:hAnsi="Times New Roman" w:cs="Times New Roman"/>
          <w:sz w:val="24"/>
          <w:szCs w:val="24"/>
          <w:lang w:val="en-US"/>
        </w:rPr>
        <w:t xml:space="preserve"> // </w:t>
      </w:r>
      <w:proofErr w:type="spellStart"/>
      <w:r w:rsidRPr="00B94E01">
        <w:rPr>
          <w:rFonts w:ascii="Times New Roman" w:eastAsia="Times New Roman" w:hAnsi="Times New Roman" w:cs="Times New Roman"/>
          <w:sz w:val="24"/>
          <w:szCs w:val="24"/>
          <w:lang w:val="en-US"/>
        </w:rPr>
        <w:t>Sovremennye</w:t>
      </w:r>
      <w:proofErr w:type="spellEnd"/>
      <w:r w:rsidRPr="00B94E01">
        <w:rPr>
          <w:rFonts w:ascii="Times New Roman" w:eastAsia="Times New Roman" w:hAnsi="Times New Roman" w:cs="Times New Roman"/>
          <w:sz w:val="24"/>
          <w:szCs w:val="24"/>
          <w:lang w:val="en-US"/>
        </w:rPr>
        <w:t xml:space="preserve"> </w:t>
      </w:r>
      <w:proofErr w:type="spellStart"/>
      <w:r w:rsidRPr="00B94E01">
        <w:rPr>
          <w:rFonts w:ascii="Times New Roman" w:eastAsia="Times New Roman" w:hAnsi="Times New Roman" w:cs="Times New Roman"/>
          <w:sz w:val="24"/>
          <w:szCs w:val="24"/>
          <w:lang w:val="en-US"/>
        </w:rPr>
        <w:t>problemy</w:t>
      </w:r>
      <w:proofErr w:type="spellEnd"/>
      <w:r w:rsidRPr="00B94E01">
        <w:rPr>
          <w:rFonts w:ascii="Times New Roman" w:eastAsia="Times New Roman" w:hAnsi="Times New Roman" w:cs="Times New Roman"/>
          <w:sz w:val="24"/>
          <w:szCs w:val="24"/>
          <w:lang w:val="en-US"/>
        </w:rPr>
        <w:t xml:space="preserve"> </w:t>
      </w:r>
      <w:proofErr w:type="spellStart"/>
      <w:r w:rsidRPr="00B94E01">
        <w:rPr>
          <w:rFonts w:ascii="Times New Roman" w:eastAsia="Times New Roman" w:hAnsi="Times New Roman" w:cs="Times New Roman"/>
          <w:sz w:val="24"/>
          <w:szCs w:val="24"/>
          <w:lang w:val="en-US"/>
        </w:rPr>
        <w:t>i</w:t>
      </w:r>
      <w:proofErr w:type="spellEnd"/>
      <w:r w:rsidRPr="00B94E01">
        <w:rPr>
          <w:rFonts w:ascii="Times New Roman" w:eastAsia="Times New Roman" w:hAnsi="Times New Roman" w:cs="Times New Roman"/>
          <w:sz w:val="24"/>
          <w:szCs w:val="24"/>
          <w:lang w:val="en-US"/>
        </w:rPr>
        <w:t xml:space="preserve"> </w:t>
      </w:r>
      <w:proofErr w:type="spellStart"/>
      <w:r w:rsidRPr="00B94E01">
        <w:rPr>
          <w:rFonts w:ascii="Times New Roman" w:eastAsia="Times New Roman" w:hAnsi="Times New Roman" w:cs="Times New Roman"/>
          <w:sz w:val="24"/>
          <w:szCs w:val="24"/>
          <w:lang w:val="en-US"/>
        </w:rPr>
        <w:t>perspektivy</w:t>
      </w:r>
      <w:proofErr w:type="spellEnd"/>
      <w:r w:rsidRPr="00B94E01">
        <w:rPr>
          <w:rFonts w:ascii="Times New Roman" w:eastAsia="Times New Roman" w:hAnsi="Times New Roman" w:cs="Times New Roman"/>
          <w:sz w:val="24"/>
          <w:szCs w:val="24"/>
          <w:lang w:val="en-US"/>
        </w:rPr>
        <w:t xml:space="preserve"> </w:t>
      </w:r>
      <w:proofErr w:type="spellStart"/>
      <w:r w:rsidRPr="00B94E01">
        <w:rPr>
          <w:rFonts w:ascii="Times New Roman" w:eastAsia="Times New Roman" w:hAnsi="Times New Roman" w:cs="Times New Roman"/>
          <w:sz w:val="24"/>
          <w:szCs w:val="24"/>
          <w:lang w:val="en-US"/>
        </w:rPr>
        <w:t>razvitiya</w:t>
      </w:r>
      <w:proofErr w:type="spellEnd"/>
      <w:r w:rsidRPr="00B94E01">
        <w:rPr>
          <w:rFonts w:ascii="Times New Roman" w:eastAsia="Times New Roman" w:hAnsi="Times New Roman" w:cs="Times New Roman"/>
          <w:sz w:val="24"/>
          <w:szCs w:val="24"/>
          <w:lang w:val="en-US"/>
        </w:rPr>
        <w:t xml:space="preserve"> </w:t>
      </w:r>
      <w:proofErr w:type="spellStart"/>
      <w:r w:rsidRPr="00B94E01">
        <w:rPr>
          <w:rFonts w:ascii="Times New Roman" w:eastAsia="Times New Roman" w:hAnsi="Times New Roman" w:cs="Times New Roman"/>
          <w:sz w:val="24"/>
          <w:szCs w:val="24"/>
          <w:lang w:val="en-US"/>
        </w:rPr>
        <w:t>zemel'no-imushhestvennyx</w:t>
      </w:r>
      <w:proofErr w:type="spellEnd"/>
      <w:r w:rsidRPr="00B94E01">
        <w:rPr>
          <w:rFonts w:ascii="Times New Roman" w:eastAsia="Times New Roman" w:hAnsi="Times New Roman" w:cs="Times New Roman"/>
          <w:sz w:val="24"/>
          <w:szCs w:val="24"/>
          <w:lang w:val="en-US"/>
        </w:rPr>
        <w:t xml:space="preserve"> </w:t>
      </w:r>
      <w:proofErr w:type="spellStart"/>
      <w:r w:rsidRPr="00B94E01">
        <w:rPr>
          <w:rFonts w:ascii="Times New Roman" w:eastAsia="Times New Roman" w:hAnsi="Times New Roman" w:cs="Times New Roman"/>
          <w:sz w:val="24"/>
          <w:szCs w:val="24"/>
          <w:lang w:val="en-US"/>
        </w:rPr>
        <w:t>otnoshenij</w:t>
      </w:r>
      <w:proofErr w:type="spellEnd"/>
      <w:r w:rsidRPr="00B94E01">
        <w:rPr>
          <w:rFonts w:ascii="Times New Roman" w:eastAsia="Times New Roman" w:hAnsi="Times New Roman" w:cs="Times New Roman"/>
          <w:sz w:val="24"/>
          <w:szCs w:val="24"/>
          <w:lang w:val="en-US"/>
        </w:rPr>
        <w:t xml:space="preserve">: </w:t>
      </w:r>
      <w:proofErr w:type="spellStart"/>
      <w:r w:rsidRPr="00B94E01">
        <w:rPr>
          <w:rFonts w:ascii="Times New Roman" w:eastAsia="Times New Roman" w:hAnsi="Times New Roman" w:cs="Times New Roman"/>
          <w:sz w:val="24"/>
          <w:szCs w:val="24"/>
          <w:lang w:val="en-US"/>
        </w:rPr>
        <w:t>Sbornik</w:t>
      </w:r>
      <w:proofErr w:type="spellEnd"/>
      <w:r w:rsidRPr="00B94E01">
        <w:rPr>
          <w:rFonts w:ascii="Times New Roman" w:eastAsia="Times New Roman" w:hAnsi="Times New Roman" w:cs="Times New Roman"/>
          <w:sz w:val="24"/>
          <w:szCs w:val="24"/>
          <w:lang w:val="en-US"/>
        </w:rPr>
        <w:t xml:space="preserve"> </w:t>
      </w:r>
      <w:proofErr w:type="spellStart"/>
      <w:r w:rsidRPr="00B94E01">
        <w:rPr>
          <w:rFonts w:ascii="Times New Roman" w:eastAsia="Times New Roman" w:hAnsi="Times New Roman" w:cs="Times New Roman"/>
          <w:sz w:val="24"/>
          <w:szCs w:val="24"/>
          <w:lang w:val="en-US"/>
        </w:rPr>
        <w:t>statej</w:t>
      </w:r>
      <w:proofErr w:type="spellEnd"/>
      <w:r w:rsidRPr="00B94E01">
        <w:rPr>
          <w:rFonts w:ascii="Times New Roman" w:eastAsia="Times New Roman" w:hAnsi="Times New Roman" w:cs="Times New Roman"/>
          <w:sz w:val="24"/>
          <w:szCs w:val="24"/>
          <w:lang w:val="en-US"/>
        </w:rPr>
        <w:t xml:space="preserve"> po </w:t>
      </w:r>
      <w:proofErr w:type="spellStart"/>
      <w:r w:rsidRPr="00B94E01">
        <w:rPr>
          <w:rFonts w:ascii="Times New Roman" w:eastAsia="Times New Roman" w:hAnsi="Times New Roman" w:cs="Times New Roman"/>
          <w:sz w:val="24"/>
          <w:szCs w:val="24"/>
          <w:lang w:val="en-US"/>
        </w:rPr>
        <w:t>materialam</w:t>
      </w:r>
      <w:proofErr w:type="spellEnd"/>
      <w:r w:rsidRPr="00B94E01">
        <w:rPr>
          <w:rFonts w:ascii="Times New Roman" w:eastAsia="Times New Roman" w:hAnsi="Times New Roman" w:cs="Times New Roman"/>
          <w:sz w:val="24"/>
          <w:szCs w:val="24"/>
          <w:lang w:val="en-US"/>
        </w:rPr>
        <w:t xml:space="preserve"> IV </w:t>
      </w:r>
      <w:proofErr w:type="spellStart"/>
      <w:r w:rsidRPr="00B94E01">
        <w:rPr>
          <w:rFonts w:ascii="Times New Roman" w:eastAsia="Times New Roman" w:hAnsi="Times New Roman" w:cs="Times New Roman"/>
          <w:sz w:val="24"/>
          <w:szCs w:val="24"/>
          <w:lang w:val="en-US"/>
        </w:rPr>
        <w:t>Vserossijskoj</w:t>
      </w:r>
      <w:proofErr w:type="spellEnd"/>
      <w:r w:rsidRPr="00B94E01">
        <w:rPr>
          <w:rFonts w:ascii="Times New Roman" w:eastAsia="Times New Roman" w:hAnsi="Times New Roman" w:cs="Times New Roman"/>
          <w:sz w:val="24"/>
          <w:szCs w:val="24"/>
          <w:lang w:val="en-US"/>
        </w:rPr>
        <w:t xml:space="preserve"> </w:t>
      </w:r>
      <w:proofErr w:type="spellStart"/>
      <w:r w:rsidRPr="00B94E01">
        <w:rPr>
          <w:rFonts w:ascii="Times New Roman" w:eastAsia="Times New Roman" w:hAnsi="Times New Roman" w:cs="Times New Roman"/>
          <w:sz w:val="24"/>
          <w:szCs w:val="24"/>
          <w:lang w:val="en-US"/>
        </w:rPr>
        <w:t>nauchno-prakticheskoj</w:t>
      </w:r>
      <w:proofErr w:type="spellEnd"/>
      <w:r w:rsidRPr="00B94E01">
        <w:rPr>
          <w:rFonts w:ascii="Times New Roman" w:eastAsia="Times New Roman" w:hAnsi="Times New Roman" w:cs="Times New Roman"/>
          <w:sz w:val="24"/>
          <w:szCs w:val="24"/>
          <w:lang w:val="en-US"/>
        </w:rPr>
        <w:t xml:space="preserve"> </w:t>
      </w:r>
      <w:proofErr w:type="spellStart"/>
      <w:r w:rsidRPr="00B94E01">
        <w:rPr>
          <w:rFonts w:ascii="Times New Roman" w:eastAsia="Times New Roman" w:hAnsi="Times New Roman" w:cs="Times New Roman"/>
          <w:sz w:val="24"/>
          <w:szCs w:val="24"/>
          <w:lang w:val="en-US"/>
        </w:rPr>
        <w:t>konferencii</w:t>
      </w:r>
      <w:proofErr w:type="spellEnd"/>
      <w:r w:rsidRPr="00B94E01">
        <w:rPr>
          <w:rFonts w:ascii="Times New Roman" w:eastAsia="Times New Roman" w:hAnsi="Times New Roman" w:cs="Times New Roman"/>
          <w:sz w:val="24"/>
          <w:szCs w:val="24"/>
          <w:lang w:val="en-US"/>
        </w:rPr>
        <w:t xml:space="preserve">, Krasnodar, 22 </w:t>
      </w:r>
      <w:proofErr w:type="spellStart"/>
      <w:r w:rsidRPr="00B94E01">
        <w:rPr>
          <w:rFonts w:ascii="Times New Roman" w:eastAsia="Times New Roman" w:hAnsi="Times New Roman" w:cs="Times New Roman"/>
          <w:sz w:val="24"/>
          <w:szCs w:val="24"/>
          <w:lang w:val="en-US"/>
        </w:rPr>
        <w:t>aprelya</w:t>
      </w:r>
      <w:proofErr w:type="spellEnd"/>
      <w:r w:rsidRPr="00B94E01">
        <w:rPr>
          <w:rFonts w:ascii="Times New Roman" w:eastAsia="Times New Roman" w:hAnsi="Times New Roman" w:cs="Times New Roman"/>
          <w:sz w:val="24"/>
          <w:szCs w:val="24"/>
          <w:lang w:val="en-US"/>
        </w:rPr>
        <w:t xml:space="preserve"> 2022 </w:t>
      </w:r>
      <w:proofErr w:type="spellStart"/>
      <w:r w:rsidRPr="00B94E01">
        <w:rPr>
          <w:rFonts w:ascii="Times New Roman" w:eastAsia="Times New Roman" w:hAnsi="Times New Roman" w:cs="Times New Roman"/>
          <w:sz w:val="24"/>
          <w:szCs w:val="24"/>
          <w:lang w:val="en-US"/>
        </w:rPr>
        <w:t>goda</w:t>
      </w:r>
      <w:proofErr w:type="spellEnd"/>
      <w:r w:rsidRPr="00B94E01">
        <w:rPr>
          <w:rFonts w:ascii="Times New Roman" w:eastAsia="Times New Roman" w:hAnsi="Times New Roman" w:cs="Times New Roman"/>
          <w:sz w:val="24"/>
          <w:szCs w:val="24"/>
          <w:lang w:val="en-US"/>
        </w:rPr>
        <w:t xml:space="preserve">. – Krasnodar: </w:t>
      </w:r>
      <w:proofErr w:type="spellStart"/>
      <w:r w:rsidRPr="00B94E01">
        <w:rPr>
          <w:rFonts w:ascii="Times New Roman" w:eastAsia="Times New Roman" w:hAnsi="Times New Roman" w:cs="Times New Roman"/>
          <w:sz w:val="24"/>
          <w:szCs w:val="24"/>
          <w:lang w:val="en-US"/>
        </w:rPr>
        <w:t>Kubanskij</w:t>
      </w:r>
      <w:proofErr w:type="spellEnd"/>
      <w:r w:rsidRPr="00B94E01">
        <w:rPr>
          <w:rFonts w:ascii="Times New Roman" w:eastAsia="Times New Roman" w:hAnsi="Times New Roman" w:cs="Times New Roman"/>
          <w:sz w:val="24"/>
          <w:szCs w:val="24"/>
          <w:lang w:val="en-US"/>
        </w:rPr>
        <w:t xml:space="preserve"> </w:t>
      </w:r>
      <w:proofErr w:type="spellStart"/>
      <w:r w:rsidRPr="00B94E01">
        <w:rPr>
          <w:rFonts w:ascii="Times New Roman" w:eastAsia="Times New Roman" w:hAnsi="Times New Roman" w:cs="Times New Roman"/>
          <w:sz w:val="24"/>
          <w:szCs w:val="24"/>
          <w:lang w:val="en-US"/>
        </w:rPr>
        <w:t>gosudarstvennyj</w:t>
      </w:r>
      <w:proofErr w:type="spellEnd"/>
      <w:r w:rsidRPr="00B94E01">
        <w:rPr>
          <w:rFonts w:ascii="Times New Roman" w:eastAsia="Times New Roman" w:hAnsi="Times New Roman" w:cs="Times New Roman"/>
          <w:sz w:val="24"/>
          <w:szCs w:val="24"/>
          <w:lang w:val="en-US"/>
        </w:rPr>
        <w:t xml:space="preserve"> </w:t>
      </w:r>
      <w:proofErr w:type="spellStart"/>
      <w:r w:rsidRPr="00B94E01">
        <w:rPr>
          <w:rFonts w:ascii="Times New Roman" w:eastAsia="Times New Roman" w:hAnsi="Times New Roman" w:cs="Times New Roman"/>
          <w:sz w:val="24"/>
          <w:szCs w:val="24"/>
          <w:lang w:val="en-US"/>
        </w:rPr>
        <w:t>agrarnyj</w:t>
      </w:r>
      <w:proofErr w:type="spellEnd"/>
      <w:r w:rsidRPr="00B94E01">
        <w:rPr>
          <w:rFonts w:ascii="Times New Roman" w:eastAsia="Times New Roman" w:hAnsi="Times New Roman" w:cs="Times New Roman"/>
          <w:sz w:val="24"/>
          <w:szCs w:val="24"/>
          <w:lang w:val="en-US"/>
        </w:rPr>
        <w:t xml:space="preserve"> </w:t>
      </w:r>
      <w:proofErr w:type="spellStart"/>
      <w:r w:rsidRPr="00B94E01">
        <w:rPr>
          <w:rFonts w:ascii="Times New Roman" w:eastAsia="Times New Roman" w:hAnsi="Times New Roman" w:cs="Times New Roman"/>
          <w:sz w:val="24"/>
          <w:szCs w:val="24"/>
          <w:lang w:val="en-US"/>
        </w:rPr>
        <w:t>universitet</w:t>
      </w:r>
      <w:proofErr w:type="spellEnd"/>
      <w:r w:rsidRPr="00B94E01">
        <w:rPr>
          <w:rFonts w:ascii="Times New Roman" w:eastAsia="Times New Roman" w:hAnsi="Times New Roman" w:cs="Times New Roman"/>
          <w:sz w:val="24"/>
          <w:szCs w:val="24"/>
          <w:lang w:val="en-US"/>
        </w:rPr>
        <w:t xml:space="preserve"> </w:t>
      </w:r>
      <w:proofErr w:type="spellStart"/>
      <w:r w:rsidRPr="00B94E01">
        <w:rPr>
          <w:rFonts w:ascii="Times New Roman" w:eastAsia="Times New Roman" w:hAnsi="Times New Roman" w:cs="Times New Roman"/>
          <w:sz w:val="24"/>
          <w:szCs w:val="24"/>
          <w:lang w:val="en-US"/>
        </w:rPr>
        <w:t>imeni</w:t>
      </w:r>
      <w:proofErr w:type="spellEnd"/>
      <w:r w:rsidRPr="00B94E01">
        <w:rPr>
          <w:rFonts w:ascii="Times New Roman" w:eastAsia="Times New Roman" w:hAnsi="Times New Roman" w:cs="Times New Roman"/>
          <w:sz w:val="24"/>
          <w:szCs w:val="24"/>
          <w:lang w:val="en-US"/>
        </w:rPr>
        <w:t xml:space="preserve"> I.T. </w:t>
      </w:r>
      <w:proofErr w:type="spellStart"/>
      <w:r w:rsidRPr="00B94E01">
        <w:rPr>
          <w:rFonts w:ascii="Times New Roman" w:eastAsia="Times New Roman" w:hAnsi="Times New Roman" w:cs="Times New Roman"/>
          <w:sz w:val="24"/>
          <w:szCs w:val="24"/>
          <w:lang w:val="en-US"/>
        </w:rPr>
        <w:t>Trubilina</w:t>
      </w:r>
      <w:proofErr w:type="spellEnd"/>
      <w:r w:rsidRPr="00B94E01">
        <w:rPr>
          <w:rFonts w:ascii="Times New Roman" w:eastAsia="Times New Roman" w:hAnsi="Times New Roman" w:cs="Times New Roman"/>
          <w:sz w:val="24"/>
          <w:szCs w:val="24"/>
          <w:lang w:val="en-US"/>
        </w:rPr>
        <w:t>, 2022. – S. 393-398.</w:t>
      </w:r>
    </w:p>
    <w:sectPr w:rsidR="00F40977" w:rsidRPr="00B94E01">
      <w:headerReference w:type="even" r:id="rId15"/>
      <w:headerReference w:type="default" r:id="rId16"/>
      <w:footerReference w:type="default" r:id="rId17"/>
      <w:pgSz w:w="11906" w:h="16838"/>
      <w:pgMar w:top="1418" w:right="1418" w:bottom="1418" w:left="1418" w:header="709" w:footer="709"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C10E838" w14:textId="77777777" w:rsidR="008B0650" w:rsidRDefault="008B0650">
      <w:pPr>
        <w:spacing w:after="0" w:line="240" w:lineRule="auto"/>
      </w:pPr>
      <w:r>
        <w:separator/>
      </w:r>
    </w:p>
  </w:endnote>
  <w:endnote w:type="continuationSeparator" w:id="0">
    <w:p w14:paraId="1F4F52A7" w14:textId="77777777" w:rsidR="008B0650" w:rsidRDefault="008B065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0002A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458A7AA" w14:textId="6344ED60" w:rsidR="009B3E4D" w:rsidRDefault="008B0650">
    <w:pPr>
      <w:pStyle w:val="Footer"/>
    </w:pPr>
    <w:hyperlink r:id="rId1" w:history="1">
      <w:r w:rsidR="006015C7" w:rsidRPr="00D0216D">
        <w:rPr>
          <w:rStyle w:val="Hyperlink"/>
          <w:rFonts w:ascii="Times New Roman" w:hAnsi="Times New Roman" w:cs="Times New Roman"/>
          <w:sz w:val="24"/>
          <w:szCs w:val="24"/>
        </w:rPr>
        <w:t>http://ej.kubagro.ru/2024/07/pdf/35.pdf</w:t>
      </w:r>
    </w:hyperlink>
    <w:r w:rsidR="006015C7">
      <w:rPr>
        <w:rFonts w:ascii="Times New Roman" w:hAnsi="Times New Roman" w:cs="Times New Roman"/>
        <w:sz w:val="24"/>
        <w:szCs w:val="24"/>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EFF901F" w14:textId="77777777" w:rsidR="008B0650" w:rsidRDefault="008B0650">
      <w:pPr>
        <w:spacing w:after="0" w:line="240" w:lineRule="auto"/>
      </w:pPr>
      <w:r>
        <w:separator/>
      </w:r>
    </w:p>
  </w:footnote>
  <w:footnote w:type="continuationSeparator" w:id="0">
    <w:p w14:paraId="41BBB663" w14:textId="77777777" w:rsidR="008B0650" w:rsidRDefault="008B065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PageNumber"/>
      </w:rPr>
      <w:id w:val="-1078434786"/>
      <w:docPartObj>
        <w:docPartGallery w:val="Page Numbers (Top of Page)"/>
        <w:docPartUnique/>
      </w:docPartObj>
    </w:sdtPr>
    <w:sdtEndPr>
      <w:rPr>
        <w:rStyle w:val="PageNumber"/>
      </w:rPr>
    </w:sdtEndPr>
    <w:sdtContent>
      <w:p w14:paraId="3C278083" w14:textId="29AFFF2A" w:rsidR="009B3E4D" w:rsidRDefault="009B3E4D" w:rsidP="00D0216D">
        <w:pPr>
          <w:pStyle w:val="Head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end"/>
        </w:r>
      </w:p>
    </w:sdtContent>
  </w:sdt>
  <w:p w14:paraId="3950C21A" w14:textId="77777777" w:rsidR="009B3E4D" w:rsidRDefault="009B3E4D" w:rsidP="009B3E4D">
    <w:pPr>
      <w:pStyle w:val="Header"/>
      <w:ind w:right="36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PageNumber"/>
        <w:rFonts w:ascii="Times New Roman" w:hAnsi="Times New Roman" w:cs="Times New Roman"/>
        <w:sz w:val="28"/>
        <w:szCs w:val="28"/>
      </w:rPr>
      <w:id w:val="-1671555455"/>
      <w:docPartObj>
        <w:docPartGallery w:val="Page Numbers (Top of Page)"/>
        <w:docPartUnique/>
      </w:docPartObj>
    </w:sdtPr>
    <w:sdtEndPr>
      <w:rPr>
        <w:rStyle w:val="PageNumber"/>
      </w:rPr>
    </w:sdtEndPr>
    <w:sdtContent>
      <w:p w14:paraId="151335FC" w14:textId="03170051" w:rsidR="009B3E4D" w:rsidRPr="009B3E4D" w:rsidRDefault="009B3E4D" w:rsidP="00D0216D">
        <w:pPr>
          <w:pStyle w:val="Header"/>
          <w:framePr w:wrap="none" w:vAnchor="text" w:hAnchor="margin" w:xAlign="right" w:y="1"/>
          <w:rPr>
            <w:rStyle w:val="PageNumber"/>
            <w:rFonts w:ascii="Times New Roman" w:hAnsi="Times New Roman" w:cs="Times New Roman"/>
            <w:sz w:val="28"/>
            <w:szCs w:val="28"/>
          </w:rPr>
        </w:pPr>
        <w:r w:rsidRPr="009B3E4D">
          <w:rPr>
            <w:rStyle w:val="PageNumber"/>
            <w:rFonts w:ascii="Times New Roman" w:hAnsi="Times New Roman" w:cs="Times New Roman"/>
            <w:sz w:val="28"/>
            <w:szCs w:val="28"/>
          </w:rPr>
          <w:fldChar w:fldCharType="begin"/>
        </w:r>
        <w:r w:rsidRPr="009B3E4D">
          <w:rPr>
            <w:rStyle w:val="PageNumber"/>
            <w:rFonts w:ascii="Times New Roman" w:hAnsi="Times New Roman" w:cs="Times New Roman"/>
            <w:sz w:val="28"/>
            <w:szCs w:val="28"/>
          </w:rPr>
          <w:instrText xml:space="preserve"> PAGE </w:instrText>
        </w:r>
        <w:r w:rsidRPr="009B3E4D">
          <w:rPr>
            <w:rStyle w:val="PageNumber"/>
            <w:rFonts w:ascii="Times New Roman" w:hAnsi="Times New Roman" w:cs="Times New Roman"/>
            <w:sz w:val="28"/>
            <w:szCs w:val="28"/>
          </w:rPr>
          <w:fldChar w:fldCharType="separate"/>
        </w:r>
        <w:r w:rsidRPr="009B3E4D">
          <w:rPr>
            <w:rStyle w:val="PageNumber"/>
            <w:rFonts w:ascii="Times New Roman" w:hAnsi="Times New Roman" w:cs="Times New Roman"/>
            <w:noProof/>
            <w:sz w:val="28"/>
            <w:szCs w:val="28"/>
          </w:rPr>
          <w:t>1</w:t>
        </w:r>
        <w:r w:rsidRPr="009B3E4D">
          <w:rPr>
            <w:rStyle w:val="PageNumber"/>
            <w:rFonts w:ascii="Times New Roman" w:hAnsi="Times New Roman" w:cs="Times New Roman"/>
            <w:sz w:val="28"/>
            <w:szCs w:val="28"/>
          </w:rPr>
          <w:fldChar w:fldCharType="end"/>
        </w:r>
      </w:p>
    </w:sdtContent>
  </w:sdt>
  <w:sdt>
    <w:sdtPr>
      <w:id w:val="1474868229"/>
      <w:docPartObj>
        <w:docPartGallery w:val="Page Numbers (Top of Page)"/>
        <w:docPartUnique/>
      </w:docPartObj>
    </w:sdtPr>
    <w:sdtEndPr/>
    <w:sdtContent>
      <w:sdt>
        <w:sdtPr>
          <w:rPr>
            <w:rFonts w:ascii="Times New Roman" w:hAnsi="Times New Roman" w:cs="Times New Roman"/>
            <w:sz w:val="24"/>
            <w:szCs w:val="24"/>
          </w:rPr>
          <w:id w:val="1163125841"/>
          <w:docPartObj>
            <w:docPartGallery w:val="Page Numbers (Top of Page)"/>
            <w:docPartUnique/>
          </w:docPartObj>
        </w:sdtPr>
        <w:sdtEndPr/>
        <w:sdtContent>
          <w:p w14:paraId="0EB83EA3" w14:textId="59DB3A49" w:rsidR="00F40977" w:rsidRPr="009B3E4D" w:rsidRDefault="009B3E4D" w:rsidP="009B3E4D">
            <w:pPr>
              <w:pStyle w:val="Header"/>
              <w:tabs>
                <w:tab w:val="center" w:pos="4677"/>
                <w:tab w:val="center" w:pos="4844"/>
                <w:tab w:val="right" w:pos="9355"/>
                <w:tab w:val="right" w:pos="9689"/>
              </w:tabs>
              <w:ind w:right="360"/>
            </w:pPr>
            <w:r w:rsidRPr="008F4D87">
              <w:rPr>
                <w:rFonts w:ascii="Times New Roman" w:hAnsi="Times New Roman" w:cs="Times New Roman"/>
                <w:sz w:val="24"/>
                <w:szCs w:val="24"/>
              </w:rPr>
              <w:t xml:space="preserve">Научный журнал </w:t>
            </w:r>
            <w:proofErr w:type="spellStart"/>
            <w:r w:rsidRPr="008F4D87">
              <w:rPr>
                <w:rFonts w:ascii="Times New Roman" w:hAnsi="Times New Roman" w:cs="Times New Roman"/>
                <w:sz w:val="24"/>
                <w:szCs w:val="24"/>
              </w:rPr>
              <w:t>КубГАУ</w:t>
            </w:r>
            <w:proofErr w:type="spellEnd"/>
            <w:r w:rsidRPr="008F4D87">
              <w:rPr>
                <w:rFonts w:ascii="Times New Roman" w:hAnsi="Times New Roman" w:cs="Times New Roman"/>
                <w:sz w:val="24"/>
                <w:szCs w:val="24"/>
              </w:rPr>
              <w:t>, №</w:t>
            </w:r>
            <w:r>
              <w:rPr>
                <w:rFonts w:ascii="Times New Roman" w:hAnsi="Times New Roman" w:cs="Times New Roman"/>
                <w:sz w:val="24"/>
                <w:szCs w:val="24"/>
                <w:lang w:val="en-US"/>
              </w:rPr>
              <w:t>201</w:t>
            </w:r>
            <w:r w:rsidRPr="008F4D87">
              <w:rPr>
                <w:rFonts w:ascii="Times New Roman" w:hAnsi="Times New Roman" w:cs="Times New Roman"/>
                <w:sz w:val="24"/>
                <w:szCs w:val="24"/>
              </w:rPr>
              <w:t>(0</w:t>
            </w:r>
            <w:r>
              <w:rPr>
                <w:rFonts w:ascii="Times New Roman" w:hAnsi="Times New Roman" w:cs="Times New Roman"/>
                <w:sz w:val="24"/>
                <w:szCs w:val="24"/>
                <w:lang w:val="en-US"/>
              </w:rPr>
              <w:t>7</w:t>
            </w:r>
            <w:r w:rsidRPr="008F4D87">
              <w:rPr>
                <w:rFonts w:ascii="Times New Roman" w:hAnsi="Times New Roman" w:cs="Times New Roman"/>
                <w:sz w:val="24"/>
                <w:szCs w:val="24"/>
              </w:rPr>
              <w:t>), 2024 год</w:t>
            </w:r>
          </w:p>
        </w:sdtContent>
      </w:sdt>
    </w:sdtContent>
  </w:sdt>
  <w:p w14:paraId="4D47ADCF" w14:textId="77777777" w:rsidR="00F40977" w:rsidRDefault="00F40977">
    <w:pPr>
      <w:pBdr>
        <w:top w:val="nil"/>
        <w:left w:val="nil"/>
        <w:bottom w:val="nil"/>
        <w:right w:val="nil"/>
        <w:between w:val="nil"/>
      </w:pBdr>
      <w:tabs>
        <w:tab w:val="center" w:pos="4677"/>
        <w:tab w:val="right" w:pos="9355"/>
      </w:tabs>
      <w:spacing w:after="0" w:line="240" w:lineRule="auto"/>
      <w:rPr>
        <w:color w:val="000000"/>
      </w:rP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4"/>
  <w:proofState w:spelling="clean"/>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F40977"/>
    <w:rsid w:val="00007E18"/>
    <w:rsid w:val="00031039"/>
    <w:rsid w:val="000930E1"/>
    <w:rsid w:val="00107E87"/>
    <w:rsid w:val="00114EC8"/>
    <w:rsid w:val="0020664D"/>
    <w:rsid w:val="002B28B6"/>
    <w:rsid w:val="002B421B"/>
    <w:rsid w:val="002C4E0A"/>
    <w:rsid w:val="00367AEC"/>
    <w:rsid w:val="005231ED"/>
    <w:rsid w:val="00572CC8"/>
    <w:rsid w:val="005949F4"/>
    <w:rsid w:val="005F2D7F"/>
    <w:rsid w:val="006015C7"/>
    <w:rsid w:val="00677F25"/>
    <w:rsid w:val="006F5435"/>
    <w:rsid w:val="00724BD3"/>
    <w:rsid w:val="00745563"/>
    <w:rsid w:val="007552B3"/>
    <w:rsid w:val="00770A20"/>
    <w:rsid w:val="00781BEE"/>
    <w:rsid w:val="007C26B8"/>
    <w:rsid w:val="008B0650"/>
    <w:rsid w:val="009744F0"/>
    <w:rsid w:val="009B3E4D"/>
    <w:rsid w:val="00B80F15"/>
    <w:rsid w:val="00B94E01"/>
    <w:rsid w:val="00E36CAF"/>
    <w:rsid w:val="00F3062F"/>
    <w:rsid w:val="00F40977"/>
    <w:rsid w:val="00FD696B"/>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8348842"/>
  <w15:docId w15:val="{40785228-3646-8845-9935-62777BA2F2F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Calibri"/>
        <w:sz w:val="22"/>
        <w:szCs w:val="22"/>
        <w:lang w:val="ru-RU" w:eastAsia="ru-RU"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style>
  <w:style w:type="paragraph" w:styleId="Heading1">
    <w:name w:val="heading 1"/>
    <w:basedOn w:val="Normal"/>
    <w:next w:val="Normal"/>
    <w:pPr>
      <w:keepNext/>
      <w:keepLines/>
      <w:spacing w:before="240" w:after="0"/>
      <w:outlineLvl w:val="0"/>
    </w:pPr>
    <w:rPr>
      <w:color w:val="2F5496"/>
      <w:sz w:val="32"/>
      <w:szCs w:val="32"/>
    </w:rPr>
  </w:style>
  <w:style w:type="paragraph" w:styleId="Heading2">
    <w:name w:val="heading 2"/>
    <w:basedOn w:val="Normal"/>
    <w:next w:val="Normal"/>
    <w:pPr>
      <w:keepNext/>
      <w:keepLines/>
      <w:spacing w:before="360" w:after="80"/>
      <w:outlineLvl w:val="1"/>
    </w:pPr>
    <w:rPr>
      <w:b/>
      <w:sz w:val="36"/>
      <w:szCs w:val="36"/>
    </w:rPr>
  </w:style>
  <w:style w:type="paragraph" w:styleId="Heading3">
    <w:name w:val="heading 3"/>
    <w:basedOn w:val="Normal"/>
    <w:next w:val="Normal"/>
    <w:pPr>
      <w:keepNext/>
      <w:keepLines/>
      <w:spacing w:before="280" w:after="80"/>
      <w:outlineLvl w:val="2"/>
    </w:pPr>
    <w:rPr>
      <w:b/>
      <w:sz w:val="28"/>
      <w:szCs w:val="28"/>
    </w:rPr>
  </w:style>
  <w:style w:type="paragraph" w:styleId="Heading4">
    <w:name w:val="heading 4"/>
    <w:basedOn w:val="Normal"/>
    <w:next w:val="Normal"/>
    <w:pPr>
      <w:keepNext/>
      <w:keepLines/>
      <w:spacing w:before="240" w:after="40"/>
      <w:outlineLvl w:val="3"/>
    </w:pPr>
    <w:rPr>
      <w:b/>
      <w:sz w:val="24"/>
      <w:szCs w:val="24"/>
    </w:rPr>
  </w:style>
  <w:style w:type="paragraph" w:styleId="Heading5">
    <w:name w:val="heading 5"/>
    <w:basedOn w:val="Normal"/>
    <w:next w:val="Normal"/>
    <w:pPr>
      <w:keepNext/>
      <w:keepLines/>
      <w:spacing w:before="220" w:after="40"/>
      <w:outlineLvl w:val="4"/>
    </w:pPr>
    <w:rPr>
      <w:b/>
    </w:rPr>
  </w:style>
  <w:style w:type="paragraph" w:styleId="Heading6">
    <w:name w:val="heading 6"/>
    <w:basedOn w:val="Normal"/>
    <w:next w:val="Normal"/>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1">
    <w:name w:val="Table Normal1"/>
    <w:tblPr>
      <w:tblCellMar>
        <w:top w:w="0" w:type="dxa"/>
        <w:left w:w="0" w:type="dxa"/>
        <w:bottom w:w="0" w:type="dxa"/>
        <w:right w:w="0" w:type="dxa"/>
      </w:tblCellMar>
    </w:tblPr>
  </w:style>
  <w:style w:type="paragraph" w:styleId="Title">
    <w:name w:val="Title"/>
    <w:basedOn w:val="Normal"/>
    <w:next w:val="Normal"/>
    <w:pPr>
      <w:keepNext/>
      <w:keepLines/>
      <w:spacing w:before="480" w:after="120"/>
    </w:pPr>
    <w:rPr>
      <w:b/>
      <w:sz w:val="72"/>
      <w:szCs w:val="72"/>
    </w:rPr>
  </w:style>
  <w:style w:type="paragraph" w:styleId="Subtitle">
    <w:name w:val="Subtitle"/>
    <w:basedOn w:val="Normal"/>
    <w:next w:val="Normal"/>
    <w:pPr>
      <w:keepNext/>
      <w:keepLines/>
      <w:spacing w:before="360" w:after="80"/>
    </w:pPr>
    <w:rPr>
      <w:rFonts w:ascii="Georgia" w:eastAsia="Georgia" w:hAnsi="Georgia" w:cs="Georgia"/>
      <w:i/>
      <w:color w:val="666666"/>
      <w:sz w:val="48"/>
      <w:szCs w:val="48"/>
    </w:rPr>
  </w:style>
  <w:style w:type="table" w:customStyle="1" w:styleId="a">
    <w:basedOn w:val="TableNormal1"/>
    <w:pPr>
      <w:spacing w:after="0" w:line="240" w:lineRule="auto"/>
    </w:pPr>
    <w:tblPr>
      <w:tblStyleRowBandSize w:val="1"/>
      <w:tblStyleColBandSize w:val="1"/>
      <w:tblCellMar>
        <w:left w:w="108" w:type="dxa"/>
        <w:right w:w="108" w:type="dxa"/>
      </w:tblCellMar>
    </w:tblPr>
  </w:style>
  <w:style w:type="table" w:customStyle="1" w:styleId="a0">
    <w:basedOn w:val="TableNormal1"/>
    <w:pPr>
      <w:spacing w:after="0" w:line="240" w:lineRule="auto"/>
    </w:pPr>
    <w:tblPr>
      <w:tblStyleRowBandSize w:val="1"/>
      <w:tblStyleColBandSize w:val="1"/>
      <w:tblCellMar>
        <w:left w:w="108" w:type="dxa"/>
        <w:right w:w="108" w:type="dxa"/>
      </w:tblCellMar>
    </w:tblPr>
  </w:style>
  <w:style w:type="table" w:customStyle="1" w:styleId="a1">
    <w:basedOn w:val="TableNormal1"/>
    <w:pPr>
      <w:spacing w:after="0" w:line="240" w:lineRule="auto"/>
    </w:pPr>
    <w:tblPr>
      <w:tblStyleRowBandSize w:val="1"/>
      <w:tblStyleColBandSize w:val="1"/>
      <w:tblCellMar>
        <w:left w:w="108" w:type="dxa"/>
        <w:right w:w="108" w:type="dxa"/>
      </w:tblCellMar>
    </w:tblPr>
  </w:style>
  <w:style w:type="character" w:styleId="Hyperlink">
    <w:name w:val="Hyperlink"/>
    <w:basedOn w:val="DefaultParagraphFont"/>
    <w:uiPriority w:val="99"/>
    <w:unhideWhenUsed/>
    <w:rsid w:val="00FD696B"/>
    <w:rPr>
      <w:color w:val="0000FF" w:themeColor="hyperlink"/>
      <w:u w:val="single"/>
    </w:rPr>
  </w:style>
  <w:style w:type="character" w:styleId="UnresolvedMention">
    <w:name w:val="Unresolved Mention"/>
    <w:basedOn w:val="DefaultParagraphFont"/>
    <w:uiPriority w:val="99"/>
    <w:semiHidden/>
    <w:unhideWhenUsed/>
    <w:rsid w:val="00B80F15"/>
    <w:rPr>
      <w:color w:val="605E5C"/>
      <w:shd w:val="clear" w:color="auto" w:fill="E1DFDD"/>
    </w:rPr>
  </w:style>
  <w:style w:type="paragraph" w:styleId="Header">
    <w:name w:val="header"/>
    <w:basedOn w:val="Normal"/>
    <w:link w:val="HeaderChar"/>
    <w:uiPriority w:val="99"/>
    <w:unhideWhenUsed/>
    <w:rsid w:val="009B3E4D"/>
    <w:pPr>
      <w:tabs>
        <w:tab w:val="center" w:pos="4513"/>
        <w:tab w:val="right" w:pos="9026"/>
      </w:tabs>
      <w:spacing w:after="0" w:line="240" w:lineRule="auto"/>
    </w:pPr>
  </w:style>
  <w:style w:type="character" w:customStyle="1" w:styleId="HeaderChar">
    <w:name w:val="Header Char"/>
    <w:basedOn w:val="DefaultParagraphFont"/>
    <w:link w:val="Header"/>
    <w:uiPriority w:val="99"/>
    <w:rsid w:val="009B3E4D"/>
  </w:style>
  <w:style w:type="paragraph" w:styleId="Footer">
    <w:name w:val="footer"/>
    <w:basedOn w:val="Normal"/>
    <w:link w:val="FooterChar"/>
    <w:uiPriority w:val="99"/>
    <w:unhideWhenUsed/>
    <w:rsid w:val="009B3E4D"/>
    <w:pPr>
      <w:tabs>
        <w:tab w:val="center" w:pos="4513"/>
        <w:tab w:val="right" w:pos="9026"/>
      </w:tabs>
      <w:spacing w:after="0" w:line="240" w:lineRule="auto"/>
    </w:pPr>
  </w:style>
  <w:style w:type="character" w:customStyle="1" w:styleId="FooterChar">
    <w:name w:val="Footer Char"/>
    <w:basedOn w:val="DefaultParagraphFont"/>
    <w:link w:val="Footer"/>
    <w:uiPriority w:val="99"/>
    <w:rsid w:val="009B3E4D"/>
  </w:style>
  <w:style w:type="character" w:styleId="PageNumber">
    <w:name w:val="page number"/>
    <w:basedOn w:val="DefaultParagraphFont"/>
    <w:uiPriority w:val="99"/>
    <w:semiHidden/>
    <w:unhideWhenUsed/>
    <w:rsid w:val="009B3E4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851597402">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pnta0039@gmail.com" TargetMode="External"/><Relationship Id="rId13" Type="http://schemas.openxmlformats.org/officeDocument/2006/relationships/image" Target="media/image3.png"/><Relationship Id="rId1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hyperlink" Target="mailto:7cheuzh7@mail.ru" TargetMode="External"/><Relationship Id="rId12" Type="http://schemas.openxmlformats.org/officeDocument/2006/relationships/image" Target="media/image2.png"/><Relationship Id="rId17" Type="http://schemas.openxmlformats.org/officeDocument/2006/relationships/footer" Target="footer1.xml"/><Relationship Id="rId2" Type="http://schemas.openxmlformats.org/officeDocument/2006/relationships/settings" Target="settings.xml"/><Relationship Id="rId16" Type="http://schemas.openxmlformats.org/officeDocument/2006/relationships/header" Target="header2.xml"/><Relationship Id="rId1" Type="http://schemas.openxmlformats.org/officeDocument/2006/relationships/styles" Target="styles.xml"/><Relationship Id="rId6" Type="http://schemas.openxmlformats.org/officeDocument/2006/relationships/hyperlink" Target="mailto:galinakgau@yandex.ru" TargetMode="External"/><Relationship Id="rId11" Type="http://schemas.openxmlformats.org/officeDocument/2006/relationships/image" Target="media/image1.png"/><Relationship Id="rId5" Type="http://schemas.openxmlformats.org/officeDocument/2006/relationships/endnotes" Target="endnotes.xml"/><Relationship Id="rId15" Type="http://schemas.openxmlformats.org/officeDocument/2006/relationships/header" Target="header1.xml"/><Relationship Id="rId10" Type="http://schemas.openxmlformats.org/officeDocument/2006/relationships/hyperlink" Target="http://dx.doi.org/10.21515/1990-4665-201-035" TargetMode="External"/><Relationship Id="rId19" Type="http://schemas.openxmlformats.org/officeDocument/2006/relationships/theme" Target="theme/theme1.xml"/><Relationship Id="rId4" Type="http://schemas.openxmlformats.org/officeDocument/2006/relationships/footnotes" Target="footnotes.xml"/><Relationship Id="rId9" Type="http://schemas.openxmlformats.org/officeDocument/2006/relationships/hyperlink" Target="mailto:u19kaa@yandex.ru" TargetMode="External"/><Relationship Id="rId14" Type="http://schemas.openxmlformats.org/officeDocument/2006/relationships/image" Target="media/image4.png"/></Relationships>
</file>

<file path=word/_rels/footer1.xml.rels><?xml version="1.0" encoding="UTF-8" standalone="yes"?>
<Relationships xmlns="http://schemas.openxmlformats.org/package/2006/relationships"><Relationship Id="rId1" Type="http://schemas.openxmlformats.org/officeDocument/2006/relationships/hyperlink" Target="http://ej.kubagro.ru/2024/07/pdf/35.pdf"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65</TotalTime>
  <Pages>15</Pages>
  <Words>3608</Words>
  <Characters>20570</Characters>
  <Application>Microsoft Office Word</Application>
  <DocSecurity>0</DocSecurity>
  <Lines>171</Lines>
  <Paragraphs>48</Paragraphs>
  <ScaleCrop>false</ScaleCrop>
  <HeadingPairs>
    <vt:vector size="4" baseType="variant">
      <vt:variant>
        <vt:lpstr>Title</vt:lpstr>
      </vt:variant>
      <vt:variant>
        <vt:i4>1</vt:i4>
      </vt:variant>
      <vt:variant>
        <vt:lpstr>Название</vt:lpstr>
      </vt:variant>
      <vt:variant>
        <vt:i4>1</vt:i4>
      </vt:variant>
    </vt:vector>
  </HeadingPairs>
  <TitlesOfParts>
    <vt:vector size="2" baseType="lpstr">
      <vt:lpstr/>
      <vt:lpstr/>
    </vt:vector>
  </TitlesOfParts>
  <Company/>
  <LinksUpToDate>false</LinksUpToDate>
  <CharactersWithSpaces>24130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Microsoft Office User</cp:lastModifiedBy>
  <cp:revision>21</cp:revision>
  <dcterms:created xsi:type="dcterms:W3CDTF">2024-08-21T11:00:00Z</dcterms:created>
  <dcterms:modified xsi:type="dcterms:W3CDTF">2024-09-25T18:50:00Z</dcterms:modified>
</cp:coreProperties>
</file>