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530"/>
      </w:tblGrid>
      <w:tr w:rsidR="00301EC7" w:rsidRPr="00C46910" w14:paraId="1CF228A7" w14:textId="77777777" w:rsidTr="00301EC7">
        <w:tc>
          <w:tcPr>
            <w:tcW w:w="4540" w:type="dxa"/>
          </w:tcPr>
          <w:p w14:paraId="5A9C4043" w14:textId="210D459C" w:rsidR="00301EC7" w:rsidRDefault="00301EC7" w:rsidP="00C11265">
            <w:pPr>
              <w:rPr>
                <w:rFonts w:ascii="Times New Roman" w:hAnsi="Times New Roman" w:cs="Times New Roman"/>
                <w:color w:val="000000" w:themeColor="text1"/>
                <w:sz w:val="20"/>
                <w:szCs w:val="20"/>
              </w:rPr>
            </w:pPr>
            <w:r w:rsidRPr="00E90880">
              <w:rPr>
                <w:rFonts w:ascii="Times New Roman" w:hAnsi="Times New Roman" w:cs="Times New Roman"/>
                <w:color w:val="000000" w:themeColor="text1"/>
                <w:sz w:val="20"/>
                <w:szCs w:val="20"/>
              </w:rPr>
              <w:t>УДК 330.4</w:t>
            </w:r>
            <w:r w:rsidR="00511247">
              <w:rPr>
                <w:rFonts w:ascii="Times New Roman" w:hAnsi="Times New Roman" w:cs="Times New Roman"/>
                <w:color w:val="000000" w:themeColor="text1"/>
                <w:sz w:val="20"/>
                <w:szCs w:val="20"/>
                <w:lang w:val="en-US"/>
              </w:rPr>
              <w:t>,</w:t>
            </w:r>
            <w:r w:rsidRPr="00F45DAE">
              <w:rPr>
                <w:rFonts w:ascii="Times New Roman" w:hAnsi="Times New Roman" w:cs="Times New Roman"/>
                <w:color w:val="000000" w:themeColor="text1"/>
                <w:sz w:val="20"/>
                <w:szCs w:val="20"/>
              </w:rPr>
              <w:t xml:space="preserve"> JEL C02</w:t>
            </w:r>
          </w:p>
          <w:p w14:paraId="5CDF8761" w14:textId="77777777" w:rsidR="00A25003" w:rsidRPr="00F45DAE" w:rsidRDefault="00A25003" w:rsidP="00C11265">
            <w:pPr>
              <w:rPr>
                <w:rFonts w:ascii="Times New Roman" w:hAnsi="Times New Roman" w:cs="Times New Roman"/>
                <w:color w:val="000000" w:themeColor="text1"/>
                <w:sz w:val="20"/>
                <w:szCs w:val="20"/>
              </w:rPr>
            </w:pPr>
          </w:p>
          <w:p w14:paraId="4049DE29" w14:textId="7B91E9E4" w:rsidR="00301EC7" w:rsidRDefault="002244CC" w:rsidP="00C11265">
            <w:pPr>
              <w:rPr>
                <w:rFonts w:ascii="Times New Roman" w:hAnsi="Times New Roman" w:cs="Times New Roman"/>
                <w:color w:val="000000" w:themeColor="text1"/>
                <w:sz w:val="20"/>
                <w:szCs w:val="20"/>
              </w:rPr>
            </w:pPr>
            <w:r w:rsidRPr="002244CC">
              <w:rPr>
                <w:rFonts w:ascii="Times New Roman" w:hAnsi="Times New Roman" w:cs="Times New Roman"/>
                <w:color w:val="000000" w:themeColor="text1"/>
                <w:sz w:val="20"/>
                <w:szCs w:val="20"/>
              </w:rPr>
              <w:t>5.2.2. Математические, статистические и инструментальные методы экономики (физико-математические науки, экономические науки)</w:t>
            </w:r>
          </w:p>
          <w:p w14:paraId="27C6D607" w14:textId="77777777" w:rsidR="002244CC" w:rsidRPr="00E90880" w:rsidRDefault="002244CC" w:rsidP="00C11265">
            <w:pPr>
              <w:rPr>
                <w:rFonts w:ascii="Times New Roman" w:hAnsi="Times New Roman" w:cs="Times New Roman"/>
                <w:b/>
                <w:bCs/>
                <w:color w:val="000000" w:themeColor="text1"/>
                <w:sz w:val="20"/>
                <w:szCs w:val="20"/>
              </w:rPr>
            </w:pPr>
          </w:p>
          <w:p w14:paraId="64A354C1" w14:textId="737A30F7" w:rsidR="00301EC7" w:rsidRPr="00E90880" w:rsidRDefault="00301EC7" w:rsidP="00C11265">
            <w:pPr>
              <w:rPr>
                <w:rFonts w:ascii="Times New Roman" w:hAnsi="Times New Roman" w:cs="Times New Roman"/>
                <w:color w:val="000000" w:themeColor="text1"/>
                <w:sz w:val="20"/>
                <w:szCs w:val="20"/>
              </w:rPr>
            </w:pPr>
            <w:r w:rsidRPr="00E90880">
              <w:rPr>
                <w:rFonts w:ascii="Times New Roman" w:hAnsi="Times New Roman" w:cs="Times New Roman"/>
                <w:b/>
                <w:bCs/>
                <w:color w:val="000000" w:themeColor="text1"/>
                <w:sz w:val="20"/>
                <w:szCs w:val="20"/>
              </w:rPr>
              <w:t>МЕХАНИЗМ ЛИНЕЙНОГО КЛЕТОЧНОГО АВТОМАТА НА ПРИМЕРЕ ВРЕМЕННОГО РЯДА КОЛИЧЕСТВ ПРОВЕРЕННЫХ ТОВАРОВ ПРИ ПРОВЕДЕНИИ ТАМОЖЕННОГО КОНТРОЛЯ ПОСЛЕ ВЫПУСКА ТОВАРОВ</w:t>
            </w:r>
          </w:p>
          <w:p w14:paraId="68F76BF8" w14:textId="77777777" w:rsidR="00301EC7" w:rsidRPr="00E90880" w:rsidRDefault="00301EC7" w:rsidP="00C11265">
            <w:pPr>
              <w:rPr>
                <w:rFonts w:ascii="Times New Roman" w:hAnsi="Times New Roman" w:cs="Times New Roman"/>
                <w:color w:val="000000" w:themeColor="text1"/>
                <w:sz w:val="20"/>
                <w:szCs w:val="20"/>
              </w:rPr>
            </w:pPr>
          </w:p>
          <w:p w14:paraId="76F5EC98" w14:textId="15DD256D" w:rsidR="00301EC7" w:rsidRPr="00E90880" w:rsidRDefault="00301EC7" w:rsidP="00C11265">
            <w:pPr>
              <w:rPr>
                <w:rFonts w:ascii="Times New Roman" w:hAnsi="Times New Roman" w:cs="Times New Roman"/>
                <w:color w:val="000000" w:themeColor="text1"/>
                <w:sz w:val="20"/>
                <w:szCs w:val="20"/>
              </w:rPr>
            </w:pPr>
            <w:r w:rsidRPr="00E90880">
              <w:rPr>
                <w:rFonts w:ascii="Times New Roman" w:hAnsi="Times New Roman" w:cs="Times New Roman"/>
                <w:color w:val="000000" w:themeColor="text1"/>
                <w:sz w:val="20"/>
                <w:szCs w:val="20"/>
              </w:rPr>
              <w:t>Таран Екатерина Алексеевна</w:t>
            </w:r>
          </w:p>
          <w:p w14:paraId="31AF921E" w14:textId="77777777" w:rsidR="00A25003" w:rsidRDefault="00301EC7" w:rsidP="00C11265">
            <w:pPr>
              <w:rPr>
                <w:rFonts w:ascii="Times New Roman" w:hAnsi="Times New Roman" w:cs="Times New Roman"/>
                <w:color w:val="000000" w:themeColor="text1"/>
                <w:sz w:val="20"/>
                <w:szCs w:val="20"/>
              </w:rPr>
            </w:pPr>
            <w:r w:rsidRPr="00E90880">
              <w:rPr>
                <w:rFonts w:ascii="Times New Roman" w:hAnsi="Times New Roman" w:cs="Times New Roman"/>
                <w:color w:val="000000" w:themeColor="text1"/>
                <w:sz w:val="20"/>
                <w:szCs w:val="20"/>
              </w:rPr>
              <w:t>Студент</w:t>
            </w:r>
          </w:p>
          <w:p w14:paraId="56442341" w14:textId="77777777" w:rsidR="00892C3F" w:rsidRPr="0017636E" w:rsidRDefault="00892C3F" w:rsidP="00892C3F">
            <w:pPr>
              <w:rPr>
                <w:rFonts w:ascii="Times New Roman" w:eastAsia="Times New Roman" w:hAnsi="Times New Roman" w:cs="Times New Roman"/>
                <w:i/>
                <w:color w:val="000000"/>
                <w:sz w:val="20"/>
                <w:szCs w:val="20"/>
              </w:rPr>
            </w:pPr>
            <w:r w:rsidRPr="0017636E">
              <w:rPr>
                <w:rFonts w:ascii="Times New Roman" w:eastAsia="Times New Roman" w:hAnsi="Times New Roman" w:cs="Times New Roman"/>
                <w:i/>
                <w:color w:val="000000"/>
                <w:sz w:val="20"/>
                <w:szCs w:val="20"/>
              </w:rPr>
              <w:t>ФГБОУ ВО «Кубанский ГАУ им. И.Т. Трубилина», Краснодар, Россия</w:t>
            </w:r>
          </w:p>
          <w:p w14:paraId="523A897F" w14:textId="77777777" w:rsidR="00301EC7" w:rsidRPr="00E90880" w:rsidRDefault="00301EC7" w:rsidP="00C11265">
            <w:pPr>
              <w:rPr>
                <w:rFonts w:ascii="Times New Roman" w:hAnsi="Times New Roman" w:cs="Times New Roman"/>
                <w:color w:val="000000" w:themeColor="text1"/>
                <w:sz w:val="20"/>
                <w:szCs w:val="20"/>
              </w:rPr>
            </w:pPr>
          </w:p>
          <w:p w14:paraId="2AB9AC4C" w14:textId="77777777" w:rsidR="00301EC7" w:rsidRPr="00E90880" w:rsidRDefault="00301EC7" w:rsidP="00C11265">
            <w:pPr>
              <w:rPr>
                <w:rFonts w:ascii="Times New Roman" w:hAnsi="Times New Roman" w:cs="Times New Roman"/>
                <w:color w:val="000000" w:themeColor="text1"/>
                <w:sz w:val="20"/>
                <w:szCs w:val="20"/>
              </w:rPr>
            </w:pPr>
            <w:r w:rsidRPr="00E90880">
              <w:rPr>
                <w:rFonts w:ascii="Times New Roman" w:hAnsi="Times New Roman" w:cs="Times New Roman"/>
                <w:color w:val="000000" w:themeColor="text1"/>
                <w:sz w:val="20"/>
                <w:szCs w:val="20"/>
              </w:rPr>
              <w:t>Попова Елена Витальевна</w:t>
            </w:r>
          </w:p>
          <w:p w14:paraId="34B866FC" w14:textId="77777777" w:rsidR="00892C3F" w:rsidRDefault="00301EC7" w:rsidP="00892C3F">
            <w:pPr>
              <w:rPr>
                <w:rFonts w:ascii="Times New Roman" w:hAnsi="Times New Roman" w:cs="Times New Roman"/>
                <w:color w:val="000000" w:themeColor="text1"/>
                <w:sz w:val="20"/>
                <w:szCs w:val="20"/>
              </w:rPr>
            </w:pPr>
            <w:r w:rsidRPr="00E90880">
              <w:rPr>
                <w:rFonts w:ascii="Times New Roman" w:hAnsi="Times New Roman" w:cs="Times New Roman"/>
                <w:color w:val="000000" w:themeColor="text1"/>
                <w:sz w:val="20"/>
                <w:szCs w:val="20"/>
              </w:rPr>
              <w:t>д.э.н., к.ф.-м.н. профессор</w:t>
            </w:r>
          </w:p>
          <w:p w14:paraId="1B1F4745" w14:textId="2F7EF637" w:rsidR="00892C3F" w:rsidRPr="0017636E" w:rsidRDefault="00892C3F" w:rsidP="00892C3F">
            <w:pPr>
              <w:rPr>
                <w:rFonts w:ascii="Times New Roman" w:eastAsia="Times New Roman" w:hAnsi="Times New Roman" w:cs="Times New Roman"/>
                <w:i/>
                <w:color w:val="000000"/>
                <w:sz w:val="20"/>
                <w:szCs w:val="20"/>
              </w:rPr>
            </w:pPr>
            <w:r w:rsidRPr="0017636E">
              <w:rPr>
                <w:rFonts w:ascii="Times New Roman" w:eastAsia="Times New Roman" w:hAnsi="Times New Roman" w:cs="Times New Roman"/>
                <w:i/>
                <w:color w:val="000000"/>
                <w:sz w:val="20"/>
                <w:szCs w:val="20"/>
              </w:rPr>
              <w:t>ФГБОУ ВО «Кубанский ГАУ им. И.Т. Трубилина», Краснодар, Россия</w:t>
            </w:r>
          </w:p>
          <w:p w14:paraId="3013AD50" w14:textId="19FDE308" w:rsidR="00301EC7" w:rsidRPr="00E90880" w:rsidRDefault="00301EC7" w:rsidP="00C11265">
            <w:pPr>
              <w:rPr>
                <w:rFonts w:ascii="Times New Roman" w:hAnsi="Times New Roman" w:cs="Times New Roman"/>
                <w:color w:val="000000" w:themeColor="text1"/>
                <w:sz w:val="20"/>
                <w:szCs w:val="20"/>
              </w:rPr>
            </w:pPr>
          </w:p>
          <w:p w14:paraId="3F3C9C12" w14:textId="33F40F27" w:rsidR="00BF34EA" w:rsidRDefault="00D14582" w:rsidP="00D14582">
            <w:pPr>
              <w:rPr>
                <w:rFonts w:ascii="Times New Roman" w:hAnsi="Times New Roman" w:cs="Times New Roman"/>
                <w:color w:val="000000" w:themeColor="text1"/>
                <w:sz w:val="20"/>
                <w:szCs w:val="20"/>
              </w:rPr>
            </w:pPr>
            <w:bookmarkStart w:id="0" w:name="_Hlk168343105"/>
            <w:r w:rsidRPr="00D14582">
              <w:rPr>
                <w:rFonts w:ascii="Times New Roman" w:hAnsi="Times New Roman" w:cs="Times New Roman"/>
                <w:color w:val="000000" w:themeColor="text1"/>
                <w:sz w:val="20"/>
                <w:szCs w:val="20"/>
              </w:rPr>
              <w:t>Экономико-математические методы и модели прогнозирования показателей, отражающих динамику развития процессов, широко используются в различных сферах деятельности человека. Прогнозирование процесса и, как следующий этап, качественное планирование деятельности любой организации последовательны и взаимосвязаны. Результативность деятельности организации оценивается рядом показателей, для службы таможенного контроля таким показателем является количество проведенных форм контроля.</w:t>
            </w:r>
            <w:r w:rsidR="00F45DAE" w:rsidRPr="00F45DAE">
              <w:rPr>
                <w:rFonts w:ascii="Times New Roman" w:hAnsi="Times New Roman" w:cs="Times New Roman"/>
                <w:color w:val="000000" w:themeColor="text1"/>
                <w:sz w:val="20"/>
                <w:szCs w:val="20"/>
              </w:rPr>
              <w:t xml:space="preserve"> </w:t>
            </w:r>
            <w:r w:rsidRPr="00D14582">
              <w:rPr>
                <w:rFonts w:ascii="Times New Roman" w:hAnsi="Times New Roman" w:cs="Times New Roman"/>
                <w:color w:val="000000" w:themeColor="text1"/>
                <w:sz w:val="20"/>
                <w:szCs w:val="20"/>
              </w:rPr>
              <w:t>Отбор объектов повторного контроля представляет отдельную задачу. Обычно инспектор руководствуется практикой проверок. Спрогнозировать количество товаров, попадающих на повторную проверку, является задачей, решение которой предложено в настоящей статье. Авторами рассмотрен механизм работы линейного клеточного автомата на примере временного ряда количеств проверенных товаров Краснодарской таможни, обоснован выбор математического инструментария «клеточный автомат» и на реальных данных количества проверенных товаров продемонстрирован процесс прогнозирования для каждого последующего периода времени</w:t>
            </w:r>
          </w:p>
          <w:p w14:paraId="6978AA26" w14:textId="77777777" w:rsidR="00D14582" w:rsidRPr="00E90880" w:rsidRDefault="00D14582" w:rsidP="00D14582">
            <w:pPr>
              <w:rPr>
                <w:rFonts w:ascii="Times New Roman" w:hAnsi="Times New Roman" w:cs="Times New Roman"/>
                <w:color w:val="000000" w:themeColor="text1"/>
                <w:sz w:val="20"/>
                <w:szCs w:val="20"/>
              </w:rPr>
            </w:pPr>
          </w:p>
          <w:bookmarkEnd w:id="0"/>
          <w:p w14:paraId="24944A13" w14:textId="77777777" w:rsidR="00301EC7" w:rsidRDefault="00301EC7" w:rsidP="009426F7">
            <w:pPr>
              <w:rPr>
                <w:rFonts w:ascii="Times New Roman" w:hAnsi="Times New Roman" w:cs="Times New Roman"/>
                <w:color w:val="000000" w:themeColor="text1"/>
                <w:sz w:val="20"/>
                <w:szCs w:val="20"/>
              </w:rPr>
            </w:pPr>
            <w:r w:rsidRPr="00E90880">
              <w:rPr>
                <w:rFonts w:ascii="Times New Roman" w:hAnsi="Times New Roman" w:cs="Times New Roman"/>
                <w:color w:val="000000" w:themeColor="text1"/>
                <w:sz w:val="20"/>
                <w:szCs w:val="20"/>
              </w:rPr>
              <w:t>Ключевые слова: МЕТОДЫ НЕЛИНЕЙНОЙ ДИНАМИКИ, МЕХАНИЗМ ЛИНЕЙНОГО КЛЕТОЧНОГО АППАРАТА, ЧИСЛОВОЙ ВРЕМЕННОЙ РЯД, КОЛИЧЕСТВО ПРОВЕРЕННЫЙ ТОВАРОВ, ВЕРИФИКАЦИЯ И ВАЛИДАЦИЯ ПРОГНОЗНОЙ МОДЕЛИ</w:t>
            </w:r>
          </w:p>
          <w:p w14:paraId="2AC10C92" w14:textId="77777777" w:rsidR="006B6955" w:rsidRDefault="006B6955" w:rsidP="009426F7">
            <w:pPr>
              <w:rPr>
                <w:rFonts w:ascii="Times New Roman" w:hAnsi="Times New Roman" w:cs="Times New Roman"/>
                <w:color w:val="000000" w:themeColor="text1"/>
                <w:sz w:val="20"/>
                <w:szCs w:val="20"/>
              </w:rPr>
            </w:pPr>
          </w:p>
          <w:p w14:paraId="1970C7E0" w14:textId="06EB9715" w:rsidR="006B6955" w:rsidRPr="00E90880" w:rsidRDefault="006B6955" w:rsidP="009426F7">
            <w:pPr>
              <w:rPr>
                <w:rFonts w:ascii="Times New Roman" w:hAnsi="Times New Roman" w:cs="Times New Roman"/>
                <w:color w:val="000000" w:themeColor="text1"/>
                <w:sz w:val="20"/>
                <w:szCs w:val="20"/>
              </w:rPr>
            </w:pPr>
            <w:hyperlink r:id="rId8" w:history="1">
              <w:r w:rsidRPr="000025CE">
                <w:rPr>
                  <w:rStyle w:val="Hyperlink"/>
                  <w:rFonts w:ascii="Times New Roman" w:hAnsi="Times New Roman" w:cs="Times New Roman"/>
                  <w:sz w:val="20"/>
                  <w:szCs w:val="20"/>
                </w:rPr>
                <w:t>http://dx.doi.org/10.21515/1990-4665-200-03</w:t>
              </w:r>
              <w:r w:rsidRPr="000025CE">
                <w:rPr>
                  <w:rStyle w:val="Hyperlink"/>
                  <w:rFonts w:ascii="Times New Roman" w:hAnsi="Times New Roman" w:cs="Times New Roman"/>
                  <w:sz w:val="20"/>
                  <w:szCs w:val="20"/>
                  <w:lang w:val="en-US"/>
                </w:rPr>
                <w:t>3</w:t>
              </w:r>
            </w:hyperlink>
            <w:r>
              <w:rPr>
                <w:rFonts w:ascii="Times New Roman" w:hAnsi="Times New Roman" w:cs="Times New Roman"/>
                <w:color w:val="000000" w:themeColor="text1"/>
                <w:sz w:val="20"/>
                <w:szCs w:val="20"/>
                <w:lang w:val="en-US"/>
              </w:rPr>
              <w:t xml:space="preserve"> </w:t>
            </w:r>
            <w:r w:rsidRPr="006B6955">
              <w:rPr>
                <w:rFonts w:ascii="Times New Roman" w:hAnsi="Times New Roman" w:cs="Times New Roman"/>
                <w:color w:val="000000" w:themeColor="text1"/>
                <w:sz w:val="20"/>
                <w:szCs w:val="20"/>
              </w:rPr>
              <w:t xml:space="preserve">  </w:t>
            </w:r>
          </w:p>
        </w:tc>
        <w:tc>
          <w:tcPr>
            <w:tcW w:w="4530" w:type="dxa"/>
          </w:tcPr>
          <w:p w14:paraId="16B09E17" w14:textId="153440A6" w:rsidR="00301EC7" w:rsidRDefault="00301EC7" w:rsidP="00C11265">
            <w:pPr>
              <w:rPr>
                <w:rFonts w:ascii="Times New Roman" w:hAnsi="Times New Roman" w:cs="Times New Roman"/>
                <w:color w:val="1A1A1A"/>
                <w:sz w:val="20"/>
                <w:szCs w:val="20"/>
                <w:shd w:val="clear" w:color="auto" w:fill="FFFFFF"/>
                <w:lang w:val="en-US"/>
              </w:rPr>
            </w:pPr>
            <w:r w:rsidRPr="00E90880">
              <w:rPr>
                <w:rFonts w:ascii="Times New Roman" w:hAnsi="Times New Roman" w:cs="Times New Roman"/>
                <w:color w:val="000000" w:themeColor="text1"/>
                <w:sz w:val="20"/>
                <w:szCs w:val="20"/>
                <w:lang w:val="en-US"/>
              </w:rPr>
              <w:t xml:space="preserve">UDC </w:t>
            </w:r>
            <w:r w:rsidRPr="00E90880">
              <w:rPr>
                <w:rFonts w:ascii="Times New Roman" w:hAnsi="Times New Roman" w:cs="Times New Roman"/>
                <w:color w:val="1A1A1A"/>
                <w:sz w:val="20"/>
                <w:szCs w:val="20"/>
                <w:shd w:val="clear" w:color="auto" w:fill="FFFFFF"/>
                <w:lang w:val="en-US"/>
              </w:rPr>
              <w:t>330.4</w:t>
            </w:r>
            <w:r w:rsidR="00511247">
              <w:rPr>
                <w:rFonts w:ascii="Times New Roman" w:hAnsi="Times New Roman" w:cs="Times New Roman"/>
                <w:color w:val="1A1A1A"/>
                <w:sz w:val="20"/>
                <w:szCs w:val="20"/>
                <w:shd w:val="clear" w:color="auto" w:fill="FFFFFF"/>
                <w:lang w:val="en-US"/>
              </w:rPr>
              <w:t>,</w:t>
            </w:r>
            <w:r w:rsidRPr="00E90880">
              <w:rPr>
                <w:rFonts w:ascii="Times New Roman" w:hAnsi="Times New Roman" w:cs="Times New Roman"/>
                <w:color w:val="1A1A1A"/>
                <w:sz w:val="20"/>
                <w:szCs w:val="20"/>
                <w:shd w:val="clear" w:color="auto" w:fill="FFFFFF"/>
                <w:lang w:val="en-US"/>
              </w:rPr>
              <w:t xml:space="preserve"> JEL C02</w:t>
            </w:r>
          </w:p>
          <w:p w14:paraId="4FCDE95E" w14:textId="77777777" w:rsidR="006B6955" w:rsidRPr="00E90880" w:rsidRDefault="006B6955" w:rsidP="00C11265">
            <w:pPr>
              <w:rPr>
                <w:rFonts w:ascii="Times New Roman" w:hAnsi="Times New Roman" w:cs="Times New Roman"/>
                <w:sz w:val="20"/>
                <w:szCs w:val="20"/>
                <w:lang w:val="en-US"/>
              </w:rPr>
            </w:pPr>
          </w:p>
          <w:p w14:paraId="400B48E2" w14:textId="69706CB4" w:rsidR="00F45DAE" w:rsidRDefault="00A01591" w:rsidP="00C11265">
            <w:pPr>
              <w:rPr>
                <w:rFonts w:ascii="Times New Roman" w:hAnsi="Times New Roman" w:cs="Times New Roman"/>
                <w:bCs/>
                <w:sz w:val="20"/>
                <w:szCs w:val="20"/>
                <w:lang w:val="en-US"/>
              </w:rPr>
            </w:pPr>
            <w:r w:rsidRPr="00C54B87">
              <w:rPr>
                <w:rFonts w:ascii="Times New Roman" w:hAnsi="Times New Roman" w:cs="Times New Roman"/>
                <w:bCs/>
                <w:sz w:val="20"/>
                <w:szCs w:val="20"/>
                <w:lang w:val="en-US"/>
              </w:rPr>
              <w:t>5.2.2. Mathematical, statistical and instrumental methods of economics (physical and mathematical sciences, economic sciences)</w:t>
            </w:r>
          </w:p>
          <w:p w14:paraId="19071A3F" w14:textId="77777777" w:rsidR="00A01591" w:rsidRPr="00E90880" w:rsidRDefault="00A01591" w:rsidP="00C11265">
            <w:pPr>
              <w:rPr>
                <w:rFonts w:ascii="Times New Roman" w:hAnsi="Times New Roman" w:cs="Times New Roman"/>
                <w:color w:val="000000" w:themeColor="text1"/>
                <w:sz w:val="20"/>
                <w:szCs w:val="20"/>
                <w:lang w:val="en-US"/>
              </w:rPr>
            </w:pPr>
          </w:p>
          <w:p w14:paraId="022A859D" w14:textId="6124DD55" w:rsidR="00301EC7" w:rsidRPr="00E90880" w:rsidRDefault="00301EC7" w:rsidP="00C11265">
            <w:pPr>
              <w:rPr>
                <w:rFonts w:ascii="Times New Roman" w:hAnsi="Times New Roman" w:cs="Times New Roman"/>
                <w:color w:val="000000" w:themeColor="text1"/>
                <w:sz w:val="20"/>
                <w:szCs w:val="20"/>
                <w:lang w:val="en-US"/>
              </w:rPr>
            </w:pPr>
            <w:r w:rsidRPr="00E90880">
              <w:rPr>
                <w:rFonts w:ascii="Times New Roman" w:hAnsi="Times New Roman" w:cs="Times New Roman"/>
                <w:b/>
                <w:color w:val="000000" w:themeColor="text1"/>
                <w:sz w:val="20"/>
                <w:szCs w:val="20"/>
                <w:lang w:val="en-US"/>
              </w:rPr>
              <w:t xml:space="preserve">MECHANISM OF A LINEAR CELLULAR AUTOMATION BY THE EXAMPLE OF A TIME SERIES OF QUANTITIES OF CHECKED GOODS DURING CUSTOMS CONTROL AFTER THE RELEASE OF GOODS </w:t>
            </w:r>
          </w:p>
          <w:p w14:paraId="20792004" w14:textId="77777777" w:rsidR="00301EC7" w:rsidRPr="00E90880" w:rsidRDefault="00301EC7" w:rsidP="00C11265">
            <w:pPr>
              <w:rPr>
                <w:rFonts w:ascii="Times New Roman" w:hAnsi="Times New Roman" w:cs="Times New Roman"/>
                <w:color w:val="000000" w:themeColor="text1"/>
                <w:sz w:val="20"/>
                <w:szCs w:val="20"/>
                <w:lang w:val="en-US"/>
              </w:rPr>
            </w:pPr>
          </w:p>
          <w:p w14:paraId="386285F5" w14:textId="77777777" w:rsidR="00301EC7" w:rsidRPr="00E90880" w:rsidRDefault="00301EC7" w:rsidP="00C11265">
            <w:pPr>
              <w:rPr>
                <w:rFonts w:ascii="Times New Roman" w:hAnsi="Times New Roman" w:cs="Times New Roman"/>
                <w:color w:val="000000" w:themeColor="text1"/>
                <w:sz w:val="20"/>
                <w:szCs w:val="20"/>
                <w:lang w:val="en-US"/>
              </w:rPr>
            </w:pPr>
          </w:p>
          <w:p w14:paraId="6314B961" w14:textId="77777777" w:rsidR="00301EC7" w:rsidRPr="00E90880" w:rsidRDefault="00301EC7" w:rsidP="00C11265">
            <w:pPr>
              <w:rPr>
                <w:rFonts w:ascii="Times New Roman" w:hAnsi="Times New Roman" w:cs="Times New Roman"/>
                <w:color w:val="000000" w:themeColor="text1"/>
                <w:sz w:val="20"/>
                <w:szCs w:val="20"/>
                <w:lang w:val="en-US"/>
              </w:rPr>
            </w:pPr>
            <w:proofErr w:type="spellStart"/>
            <w:r w:rsidRPr="00E90880">
              <w:rPr>
                <w:rFonts w:ascii="Times New Roman" w:hAnsi="Times New Roman" w:cs="Times New Roman"/>
                <w:color w:val="000000" w:themeColor="text1"/>
                <w:sz w:val="20"/>
                <w:szCs w:val="20"/>
                <w:lang w:val="en-US"/>
              </w:rPr>
              <w:t>Taran</w:t>
            </w:r>
            <w:proofErr w:type="spellEnd"/>
            <w:r w:rsidRPr="00E90880">
              <w:rPr>
                <w:rFonts w:ascii="Times New Roman" w:hAnsi="Times New Roman" w:cs="Times New Roman"/>
                <w:color w:val="000000" w:themeColor="text1"/>
                <w:sz w:val="20"/>
                <w:szCs w:val="20"/>
                <w:lang w:val="en-US"/>
              </w:rPr>
              <w:t xml:space="preserve"> Ekaterina </w:t>
            </w:r>
            <w:proofErr w:type="spellStart"/>
            <w:r w:rsidRPr="00E90880">
              <w:rPr>
                <w:rFonts w:ascii="Times New Roman" w:hAnsi="Times New Roman" w:cs="Times New Roman"/>
                <w:color w:val="000000" w:themeColor="text1"/>
                <w:sz w:val="20"/>
                <w:szCs w:val="20"/>
                <w:lang w:val="en-US"/>
              </w:rPr>
              <w:t>Alexeevna</w:t>
            </w:r>
            <w:proofErr w:type="spellEnd"/>
          </w:p>
          <w:p w14:paraId="0A4B80F2" w14:textId="59655E1E" w:rsidR="00892C3F" w:rsidRDefault="006B6955" w:rsidP="00C11265">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w:t>
            </w:r>
            <w:r w:rsidR="00301EC7" w:rsidRPr="00E90880">
              <w:rPr>
                <w:rFonts w:ascii="Times New Roman" w:hAnsi="Times New Roman" w:cs="Times New Roman"/>
                <w:color w:val="000000" w:themeColor="text1"/>
                <w:sz w:val="20"/>
                <w:szCs w:val="20"/>
                <w:lang w:val="en-US"/>
              </w:rPr>
              <w:t xml:space="preserve">tudent </w:t>
            </w:r>
          </w:p>
          <w:p w14:paraId="6B7788D6" w14:textId="78D74027" w:rsidR="00301EC7" w:rsidRPr="00E90880" w:rsidRDefault="00892C3F" w:rsidP="00C11265">
            <w:pPr>
              <w:rPr>
                <w:rFonts w:ascii="Times New Roman" w:hAnsi="Times New Roman" w:cs="Times New Roman"/>
                <w:color w:val="000000" w:themeColor="text1"/>
                <w:sz w:val="20"/>
                <w:szCs w:val="20"/>
                <w:lang w:val="en-US"/>
              </w:rPr>
            </w:pPr>
            <w:r w:rsidRPr="0017636E">
              <w:rPr>
                <w:rFonts w:ascii="Times New Roman" w:eastAsia="Times New Roman" w:hAnsi="Times New Roman" w:cs="Times New Roman"/>
                <w:i/>
                <w:color w:val="000000"/>
                <w:sz w:val="20"/>
                <w:szCs w:val="20"/>
                <w:lang w:val="en-US"/>
              </w:rPr>
              <w:t>Kuban State Agrarian University, Krasnodar, Russia</w:t>
            </w:r>
          </w:p>
          <w:p w14:paraId="0D885437" w14:textId="77777777" w:rsidR="00892C3F" w:rsidRDefault="00892C3F" w:rsidP="00C11265">
            <w:pPr>
              <w:rPr>
                <w:rFonts w:ascii="Times New Roman" w:hAnsi="Times New Roman" w:cs="Times New Roman"/>
                <w:color w:val="000000" w:themeColor="text1"/>
                <w:sz w:val="20"/>
                <w:szCs w:val="20"/>
                <w:lang w:val="en-US"/>
              </w:rPr>
            </w:pPr>
          </w:p>
          <w:p w14:paraId="4E7FCAE0" w14:textId="77777777" w:rsidR="00892C3F" w:rsidRDefault="00892C3F" w:rsidP="00C11265">
            <w:pPr>
              <w:rPr>
                <w:rFonts w:ascii="Times New Roman" w:hAnsi="Times New Roman" w:cs="Times New Roman"/>
                <w:color w:val="000000" w:themeColor="text1"/>
                <w:sz w:val="20"/>
                <w:szCs w:val="20"/>
                <w:lang w:val="en-US"/>
              </w:rPr>
            </w:pPr>
          </w:p>
          <w:p w14:paraId="63C95B4C" w14:textId="178E7088" w:rsidR="00301EC7" w:rsidRPr="00E90880" w:rsidRDefault="00301EC7" w:rsidP="00C11265">
            <w:pPr>
              <w:rPr>
                <w:rFonts w:ascii="Times New Roman" w:hAnsi="Times New Roman" w:cs="Times New Roman"/>
                <w:color w:val="000000" w:themeColor="text1"/>
                <w:sz w:val="20"/>
                <w:szCs w:val="20"/>
                <w:lang w:val="en-US"/>
              </w:rPr>
            </w:pPr>
            <w:r w:rsidRPr="00E90880">
              <w:rPr>
                <w:rFonts w:ascii="Times New Roman" w:hAnsi="Times New Roman" w:cs="Times New Roman"/>
                <w:color w:val="000000" w:themeColor="text1"/>
                <w:sz w:val="20"/>
                <w:szCs w:val="20"/>
                <w:lang w:val="en-US"/>
              </w:rPr>
              <w:t xml:space="preserve">Popova Elena </w:t>
            </w:r>
            <w:proofErr w:type="spellStart"/>
            <w:r w:rsidRPr="00E90880">
              <w:rPr>
                <w:rFonts w:ascii="Times New Roman" w:hAnsi="Times New Roman" w:cs="Times New Roman"/>
                <w:color w:val="000000" w:themeColor="text1"/>
                <w:sz w:val="20"/>
                <w:szCs w:val="20"/>
                <w:lang w:val="en-US"/>
              </w:rPr>
              <w:t>Vitalievna</w:t>
            </w:r>
            <w:proofErr w:type="spellEnd"/>
          </w:p>
          <w:p w14:paraId="5018DB89" w14:textId="77777777" w:rsidR="00892C3F" w:rsidRDefault="00301EC7" w:rsidP="00C11265">
            <w:pPr>
              <w:rPr>
                <w:rFonts w:ascii="Times New Roman" w:hAnsi="Times New Roman" w:cs="Times New Roman"/>
                <w:color w:val="000000" w:themeColor="text1"/>
                <w:sz w:val="20"/>
                <w:szCs w:val="20"/>
                <w:lang w:val="en-US"/>
              </w:rPr>
            </w:pPr>
            <w:r w:rsidRPr="00E90880">
              <w:rPr>
                <w:rFonts w:ascii="Times New Roman" w:hAnsi="Times New Roman" w:cs="Times New Roman"/>
                <w:color w:val="000000" w:themeColor="text1"/>
                <w:sz w:val="20"/>
                <w:szCs w:val="20"/>
                <w:lang w:val="en-US"/>
              </w:rPr>
              <w:t>Doctor of Economics, Candidate of Physical and Mathematical Sciences, Professor</w:t>
            </w:r>
          </w:p>
          <w:p w14:paraId="3EC05FA1" w14:textId="18EB589C" w:rsidR="00301EC7" w:rsidRPr="00E90880" w:rsidRDefault="00892C3F" w:rsidP="00C11265">
            <w:pPr>
              <w:rPr>
                <w:rFonts w:ascii="Times New Roman" w:hAnsi="Times New Roman" w:cs="Times New Roman"/>
                <w:color w:val="000000" w:themeColor="text1"/>
                <w:sz w:val="20"/>
                <w:szCs w:val="20"/>
                <w:lang w:val="en-US"/>
              </w:rPr>
            </w:pPr>
            <w:r w:rsidRPr="0017636E">
              <w:rPr>
                <w:rFonts w:ascii="Times New Roman" w:eastAsia="Times New Roman" w:hAnsi="Times New Roman" w:cs="Times New Roman"/>
                <w:i/>
                <w:color w:val="000000"/>
                <w:sz w:val="20"/>
                <w:szCs w:val="20"/>
                <w:lang w:val="en-US"/>
              </w:rPr>
              <w:t>Kuban State Agrarian University, Krasnodar, Russia</w:t>
            </w:r>
          </w:p>
          <w:p w14:paraId="75218857" w14:textId="77777777" w:rsidR="00301EC7" w:rsidRPr="00E90880" w:rsidRDefault="00301EC7" w:rsidP="00C11265">
            <w:pPr>
              <w:rPr>
                <w:rFonts w:ascii="Times New Roman" w:hAnsi="Times New Roman" w:cs="Times New Roman"/>
                <w:color w:val="000000" w:themeColor="text1"/>
                <w:sz w:val="20"/>
                <w:szCs w:val="20"/>
                <w:lang w:val="en-US"/>
              </w:rPr>
            </w:pPr>
          </w:p>
          <w:p w14:paraId="7E83674B" w14:textId="66A81E56" w:rsidR="00301EC7" w:rsidRPr="00E90880" w:rsidRDefault="00D14582" w:rsidP="00D14582">
            <w:pPr>
              <w:rPr>
                <w:rFonts w:ascii="Times New Roman" w:hAnsi="Times New Roman" w:cs="Times New Roman"/>
                <w:color w:val="000000" w:themeColor="text1"/>
                <w:sz w:val="20"/>
                <w:szCs w:val="20"/>
                <w:lang w:val="en-US"/>
              </w:rPr>
            </w:pPr>
            <w:r w:rsidRPr="00D14582">
              <w:rPr>
                <w:rFonts w:ascii="Times New Roman" w:hAnsi="Times New Roman" w:cs="Times New Roman"/>
                <w:color w:val="000000" w:themeColor="text1"/>
                <w:sz w:val="20"/>
                <w:szCs w:val="20"/>
                <w:lang w:val="en-US"/>
              </w:rPr>
              <w:t>Economic and mathematical methods and models for forecasting indicators reflecting the dynamics of the development of processes are widely used in various fields of human activity. Forecasting the process and, as the next stage, qualitative planning of the activities of any organization are consistent and interrelated. A number of indicators, for the customs control service, assesses the effectiveness of the organization’s activities such an indicator is the number of control forms carried out.</w:t>
            </w:r>
            <w:r w:rsidR="00F45DAE">
              <w:rPr>
                <w:rFonts w:ascii="Times New Roman" w:hAnsi="Times New Roman" w:cs="Times New Roman"/>
                <w:color w:val="000000" w:themeColor="text1"/>
                <w:sz w:val="20"/>
                <w:szCs w:val="20"/>
                <w:lang w:val="en-US"/>
              </w:rPr>
              <w:t xml:space="preserve"> </w:t>
            </w:r>
            <w:r w:rsidRPr="00D14582">
              <w:rPr>
                <w:rFonts w:ascii="Times New Roman" w:hAnsi="Times New Roman" w:cs="Times New Roman"/>
                <w:color w:val="000000" w:themeColor="text1"/>
                <w:sz w:val="20"/>
                <w:szCs w:val="20"/>
                <w:lang w:val="en-US"/>
              </w:rPr>
              <w:t>The selection of control objects is a separate task. Usually, the inspector guided by the practice of inspections. Predicting the number of products that will be re-checked is a task, the solution of which proposed in this article. The authors considered the mechanism of operation of a linear cellular automaton using the example of a time series of quantities of checked goods of Krasnodar customs, justified the choice of mathematical tools "cellular automaton" and demonstrated the forecasting process for each subsequent period based on real data on the number of checked goods</w:t>
            </w:r>
          </w:p>
          <w:p w14:paraId="121E9366" w14:textId="77777777" w:rsidR="00301EC7" w:rsidRDefault="00301EC7" w:rsidP="00C11265">
            <w:pPr>
              <w:rPr>
                <w:rFonts w:ascii="Times New Roman" w:hAnsi="Times New Roman" w:cs="Times New Roman"/>
                <w:color w:val="000000" w:themeColor="text1"/>
                <w:sz w:val="20"/>
                <w:szCs w:val="20"/>
                <w:lang w:val="en-US"/>
              </w:rPr>
            </w:pPr>
          </w:p>
          <w:p w14:paraId="7831657D" w14:textId="77777777" w:rsidR="00F45DAE" w:rsidRDefault="00F45DAE" w:rsidP="00C11265">
            <w:pPr>
              <w:rPr>
                <w:rFonts w:ascii="Times New Roman" w:hAnsi="Times New Roman" w:cs="Times New Roman"/>
                <w:color w:val="000000" w:themeColor="text1"/>
                <w:sz w:val="20"/>
                <w:szCs w:val="20"/>
                <w:lang w:val="en-US"/>
              </w:rPr>
            </w:pPr>
          </w:p>
          <w:p w14:paraId="1A0F6100" w14:textId="77777777" w:rsidR="00F45DAE" w:rsidRDefault="00F45DAE" w:rsidP="00C11265">
            <w:pPr>
              <w:rPr>
                <w:rFonts w:ascii="Times New Roman" w:hAnsi="Times New Roman" w:cs="Times New Roman"/>
                <w:color w:val="000000" w:themeColor="text1"/>
                <w:sz w:val="20"/>
                <w:szCs w:val="20"/>
                <w:lang w:val="en-US"/>
              </w:rPr>
            </w:pPr>
          </w:p>
          <w:p w14:paraId="5B0908C0" w14:textId="77777777" w:rsidR="00F45DAE" w:rsidRDefault="00F45DAE" w:rsidP="00C11265">
            <w:pPr>
              <w:rPr>
                <w:rFonts w:ascii="Times New Roman" w:hAnsi="Times New Roman" w:cs="Times New Roman"/>
                <w:color w:val="000000" w:themeColor="text1"/>
                <w:sz w:val="20"/>
                <w:szCs w:val="20"/>
                <w:lang w:val="en-US"/>
              </w:rPr>
            </w:pPr>
          </w:p>
          <w:p w14:paraId="04A1A018" w14:textId="77777777" w:rsidR="00F45DAE" w:rsidRDefault="00F45DAE" w:rsidP="00C11265">
            <w:pPr>
              <w:rPr>
                <w:rFonts w:ascii="Times New Roman" w:hAnsi="Times New Roman" w:cs="Times New Roman"/>
                <w:color w:val="000000" w:themeColor="text1"/>
                <w:sz w:val="20"/>
                <w:szCs w:val="20"/>
                <w:lang w:val="en-US"/>
              </w:rPr>
            </w:pPr>
          </w:p>
          <w:p w14:paraId="4787733D" w14:textId="77777777" w:rsidR="00F45DAE" w:rsidRDefault="00F45DAE" w:rsidP="00C11265">
            <w:pPr>
              <w:rPr>
                <w:rFonts w:ascii="Times New Roman" w:hAnsi="Times New Roman" w:cs="Times New Roman"/>
                <w:color w:val="000000" w:themeColor="text1"/>
                <w:sz w:val="20"/>
                <w:szCs w:val="20"/>
                <w:lang w:val="en-US"/>
              </w:rPr>
            </w:pPr>
          </w:p>
          <w:p w14:paraId="325CBFAE" w14:textId="77777777" w:rsidR="00F45DAE" w:rsidRDefault="00F45DAE" w:rsidP="00C11265">
            <w:pPr>
              <w:rPr>
                <w:rFonts w:ascii="Times New Roman" w:hAnsi="Times New Roman" w:cs="Times New Roman"/>
                <w:color w:val="000000" w:themeColor="text1"/>
                <w:sz w:val="20"/>
                <w:szCs w:val="20"/>
                <w:lang w:val="en-US"/>
              </w:rPr>
            </w:pPr>
          </w:p>
          <w:p w14:paraId="2B324BDB" w14:textId="77777777" w:rsidR="00F45DAE" w:rsidRPr="00E90880" w:rsidRDefault="00F45DAE" w:rsidP="00C11265">
            <w:pPr>
              <w:rPr>
                <w:rFonts w:ascii="Times New Roman" w:hAnsi="Times New Roman" w:cs="Times New Roman"/>
                <w:color w:val="000000" w:themeColor="text1"/>
                <w:sz w:val="20"/>
                <w:szCs w:val="20"/>
                <w:lang w:val="en-US"/>
              </w:rPr>
            </w:pPr>
          </w:p>
          <w:p w14:paraId="13CC3AA3" w14:textId="05342DA9" w:rsidR="00301EC7" w:rsidRPr="00E90880" w:rsidRDefault="00301EC7" w:rsidP="00C11265">
            <w:pPr>
              <w:rPr>
                <w:rFonts w:ascii="Times New Roman" w:hAnsi="Times New Roman" w:cs="Times New Roman"/>
                <w:color w:val="000000" w:themeColor="text1"/>
                <w:sz w:val="20"/>
                <w:szCs w:val="20"/>
                <w:lang w:val="en-US"/>
              </w:rPr>
            </w:pPr>
            <w:r w:rsidRPr="00E90880">
              <w:rPr>
                <w:rFonts w:ascii="Times New Roman" w:hAnsi="Times New Roman" w:cs="Times New Roman"/>
                <w:color w:val="000000" w:themeColor="text1"/>
                <w:sz w:val="20"/>
                <w:szCs w:val="20"/>
                <w:lang w:val="en-US"/>
              </w:rPr>
              <w:t>Keywords: METHODS OF NONLINEAR DYNAMICS, LINEAR CELLULAR AUTOMATA MECHANISM, NUMERICAL TIME SERIES, NUMBER OF PRODUCTS VERIFIED, VERIFICATION AND VALIDATION OF A PREDICTIVE MODEL</w:t>
            </w:r>
          </w:p>
        </w:tc>
      </w:tr>
    </w:tbl>
    <w:p w14:paraId="703586D8" w14:textId="47711BD6" w:rsidR="00A64697" w:rsidRPr="00E90880" w:rsidRDefault="00A64697" w:rsidP="00301EC7">
      <w:pPr>
        <w:spacing w:after="0" w:line="360" w:lineRule="auto"/>
        <w:ind w:firstLine="709"/>
        <w:jc w:val="both"/>
        <w:rPr>
          <w:rFonts w:ascii="Times New Roman" w:eastAsia="Calibri" w:hAnsi="Times New Roman" w:cs="Times New Roman"/>
          <w:b/>
          <w:sz w:val="28"/>
          <w:szCs w:val="28"/>
        </w:rPr>
      </w:pPr>
      <w:r w:rsidRPr="00E90880">
        <w:rPr>
          <w:rFonts w:ascii="Times New Roman" w:eastAsia="Calibri" w:hAnsi="Times New Roman" w:cs="Times New Roman"/>
          <w:b/>
          <w:sz w:val="28"/>
          <w:szCs w:val="28"/>
        </w:rPr>
        <w:lastRenderedPageBreak/>
        <w:t>Введение</w:t>
      </w:r>
      <w:r w:rsidR="00301EC7" w:rsidRPr="00E90880">
        <w:rPr>
          <w:rFonts w:ascii="Times New Roman" w:eastAsia="Calibri" w:hAnsi="Times New Roman" w:cs="Times New Roman"/>
          <w:b/>
          <w:sz w:val="28"/>
          <w:szCs w:val="28"/>
        </w:rPr>
        <w:t>.</w:t>
      </w:r>
    </w:p>
    <w:p w14:paraId="72EEBA25" w14:textId="50830926" w:rsidR="00C223D2" w:rsidRPr="00E90880" w:rsidRDefault="00D8255C" w:rsidP="002D74D6">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 xml:space="preserve">Ежегодно таможенным органам ставится задача </w:t>
      </w:r>
      <w:r w:rsidR="004754F9" w:rsidRPr="00E90880">
        <w:rPr>
          <w:rFonts w:ascii="Times New Roman" w:eastAsia="Calibri" w:hAnsi="Times New Roman" w:cs="Times New Roman"/>
          <w:sz w:val="28"/>
          <w:szCs w:val="28"/>
        </w:rPr>
        <w:t>о выполне</w:t>
      </w:r>
      <w:r w:rsidR="007C1A14" w:rsidRPr="00E90880">
        <w:rPr>
          <w:rFonts w:ascii="Times New Roman" w:eastAsia="Calibri" w:hAnsi="Times New Roman" w:cs="Times New Roman"/>
          <w:sz w:val="28"/>
          <w:szCs w:val="28"/>
        </w:rPr>
        <w:softHyphen/>
      </w:r>
      <w:r w:rsidR="004754F9" w:rsidRPr="00E90880">
        <w:rPr>
          <w:rFonts w:ascii="Times New Roman" w:eastAsia="Calibri" w:hAnsi="Times New Roman" w:cs="Times New Roman"/>
          <w:sz w:val="28"/>
          <w:szCs w:val="28"/>
        </w:rPr>
        <w:t>нии показателей</w:t>
      </w:r>
      <w:r w:rsidR="00C159E2" w:rsidRPr="00E90880">
        <w:rPr>
          <w:rFonts w:ascii="Times New Roman" w:eastAsia="Calibri" w:hAnsi="Times New Roman" w:cs="Times New Roman"/>
          <w:sz w:val="28"/>
          <w:szCs w:val="28"/>
        </w:rPr>
        <w:t xml:space="preserve"> эффективности и результативности деятельности. Данные по</w:t>
      </w:r>
      <w:r w:rsidR="007C1A14" w:rsidRPr="00E90880">
        <w:rPr>
          <w:rFonts w:ascii="Times New Roman" w:eastAsia="Calibri" w:hAnsi="Times New Roman" w:cs="Times New Roman"/>
          <w:sz w:val="28"/>
          <w:szCs w:val="28"/>
        </w:rPr>
        <w:softHyphen/>
      </w:r>
      <w:r w:rsidR="00C159E2" w:rsidRPr="00E90880">
        <w:rPr>
          <w:rFonts w:ascii="Times New Roman" w:eastAsia="Calibri" w:hAnsi="Times New Roman" w:cs="Times New Roman"/>
          <w:sz w:val="28"/>
          <w:szCs w:val="28"/>
        </w:rPr>
        <w:t>казатели различны в зависимости от направления деятельности того или иного структурного подразделения. Показатели рассчитываются на основании полу</w:t>
      </w:r>
      <w:r w:rsidR="007C1A14" w:rsidRPr="00E90880">
        <w:rPr>
          <w:rFonts w:ascii="Times New Roman" w:eastAsia="Calibri" w:hAnsi="Times New Roman" w:cs="Times New Roman"/>
          <w:sz w:val="28"/>
          <w:szCs w:val="28"/>
        </w:rPr>
        <w:softHyphen/>
      </w:r>
      <w:r w:rsidR="00C159E2" w:rsidRPr="00E90880">
        <w:rPr>
          <w:rFonts w:ascii="Times New Roman" w:eastAsia="Calibri" w:hAnsi="Times New Roman" w:cs="Times New Roman"/>
          <w:sz w:val="28"/>
          <w:szCs w:val="28"/>
        </w:rPr>
        <w:t>ченных за определенный период времени данных (значений). Для службы та</w:t>
      </w:r>
      <w:r w:rsidR="007C1A14" w:rsidRPr="00E90880">
        <w:rPr>
          <w:rFonts w:ascii="Times New Roman" w:eastAsia="Calibri" w:hAnsi="Times New Roman" w:cs="Times New Roman"/>
          <w:sz w:val="28"/>
          <w:szCs w:val="28"/>
        </w:rPr>
        <w:softHyphen/>
      </w:r>
      <w:r w:rsidR="00C159E2" w:rsidRPr="00E90880">
        <w:rPr>
          <w:rFonts w:ascii="Times New Roman" w:eastAsia="Calibri" w:hAnsi="Times New Roman" w:cs="Times New Roman"/>
          <w:sz w:val="28"/>
          <w:szCs w:val="28"/>
        </w:rPr>
        <w:t>моженного контроля после выпуска товаров (СТКПВТ), например, одним из оснований для расчета показателей является количество</w:t>
      </w:r>
      <w:r w:rsidR="00C223D2" w:rsidRPr="00E90880">
        <w:rPr>
          <w:rFonts w:ascii="Times New Roman" w:eastAsia="Calibri" w:hAnsi="Times New Roman" w:cs="Times New Roman"/>
          <w:sz w:val="28"/>
          <w:szCs w:val="28"/>
        </w:rPr>
        <w:t xml:space="preserve"> проведенных форм таможенного контроля (ТК). </w:t>
      </w:r>
    </w:p>
    <w:p w14:paraId="16502946" w14:textId="2C56B65C" w:rsidR="00FD3D4C" w:rsidRPr="00E90880" w:rsidRDefault="00FD3D4C" w:rsidP="002D74D6">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При этом, при проведении одной формы ТК (например, камеральной та</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моженной проверки) в отношении одной конкретной организации проверяться могут сразу несколько партий товаров. Соответственно, количество проверен</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 xml:space="preserve">ных товаров всегда будет больше, чем количество проведенных форм ТК. </w:t>
      </w:r>
    </w:p>
    <w:p w14:paraId="4DBED895" w14:textId="3CCA5082" w:rsidR="00D8255C" w:rsidRPr="00E90880" w:rsidRDefault="00FD3D4C" w:rsidP="00FD3D4C">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Количество проверенных товаров величина не постоянная, и предуга</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дать какое именно количество подвергнется проверке достаточно тяжело ввиду многих факторов, в числе которых сокращение импорта, поддержка биз</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неса со стороны государства (запрет на проведение проверочных мероприя</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тий) и т.д., но не невозможно, что мы и попробуем сделать.</w:t>
      </w:r>
    </w:p>
    <w:p w14:paraId="0492E6EC" w14:textId="77777777" w:rsidR="0015411D" w:rsidRPr="00E90880" w:rsidRDefault="0015411D" w:rsidP="0015411D">
      <w:pPr>
        <w:spacing w:after="0" w:line="360" w:lineRule="auto"/>
        <w:ind w:firstLine="709"/>
        <w:jc w:val="both"/>
        <w:rPr>
          <w:rFonts w:ascii="Times New Roman" w:eastAsia="Calibri" w:hAnsi="Times New Roman" w:cs="Times New Roman"/>
          <w:sz w:val="28"/>
          <w:szCs w:val="28"/>
        </w:rPr>
      </w:pPr>
    </w:p>
    <w:p w14:paraId="4F4DAF3D" w14:textId="27C927E5" w:rsidR="006E3DE6" w:rsidRPr="00E90880" w:rsidRDefault="00D12537" w:rsidP="00937DA8">
      <w:pPr>
        <w:spacing w:after="0" w:line="360" w:lineRule="auto"/>
        <w:ind w:firstLine="709"/>
        <w:jc w:val="both"/>
        <w:rPr>
          <w:rFonts w:ascii="Times New Roman" w:eastAsia="Calibri" w:hAnsi="Times New Roman" w:cs="Times New Roman"/>
          <w:b/>
          <w:sz w:val="28"/>
          <w:szCs w:val="28"/>
        </w:rPr>
      </w:pPr>
      <w:r w:rsidRPr="00E90880">
        <w:rPr>
          <w:rFonts w:ascii="Times New Roman" w:eastAsia="Calibri" w:hAnsi="Times New Roman" w:cs="Times New Roman"/>
          <w:b/>
          <w:sz w:val="28"/>
          <w:szCs w:val="28"/>
        </w:rPr>
        <w:t>Обоснование актуальности исследования и обозначение проблемы.</w:t>
      </w:r>
    </w:p>
    <w:p w14:paraId="35CBEFB5" w14:textId="76C07464" w:rsidR="00D12537" w:rsidRPr="00E90880" w:rsidRDefault="00302F8C" w:rsidP="006204AA">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 xml:space="preserve">По итогам 2023 года СТКПВТ Краснодарской таможни проведено 265 форм ТК (камеральная, выездная таможенные проверки, таможенный осмотр помещений и территорий и др.), по результатам которых </w:t>
      </w:r>
      <w:proofErr w:type="spellStart"/>
      <w:r w:rsidRPr="00E90880">
        <w:rPr>
          <w:rFonts w:ascii="Times New Roman" w:eastAsia="Calibri" w:hAnsi="Times New Roman" w:cs="Times New Roman"/>
          <w:sz w:val="28"/>
          <w:szCs w:val="28"/>
        </w:rPr>
        <w:t>доначислено</w:t>
      </w:r>
      <w:proofErr w:type="spellEnd"/>
      <w:r w:rsidRPr="00E90880">
        <w:rPr>
          <w:rFonts w:ascii="Times New Roman" w:eastAsia="Calibri" w:hAnsi="Times New Roman" w:cs="Times New Roman"/>
          <w:sz w:val="28"/>
          <w:szCs w:val="28"/>
        </w:rPr>
        <w:t xml:space="preserve"> 387 млн. руб. таможенных платежей, возбуждено 215 дел об АП, 37 уголовных дел</w:t>
      </w:r>
      <w:r w:rsidR="006204AA">
        <w:rPr>
          <w:rFonts w:ascii="Times New Roman" w:eastAsia="Calibri" w:hAnsi="Times New Roman" w:cs="Times New Roman"/>
          <w:sz w:val="28"/>
          <w:szCs w:val="28"/>
        </w:rPr>
        <w:t xml:space="preserve"> </w:t>
      </w:r>
      <w:r w:rsidRPr="00E90880">
        <w:rPr>
          <w:rFonts w:ascii="Times New Roman" w:eastAsia="Calibri" w:hAnsi="Times New Roman" w:cs="Times New Roman"/>
          <w:sz w:val="28"/>
          <w:szCs w:val="28"/>
        </w:rPr>
        <w:lastRenderedPageBreak/>
        <w:t>(</w:t>
      </w:r>
      <w:r w:rsidRPr="006204AA">
        <w:rPr>
          <w:rFonts w:ascii="Times New Roman" w:eastAsia="Calibri" w:hAnsi="Times New Roman" w:cs="Times New Roman"/>
          <w:sz w:val="28"/>
          <w:szCs w:val="28"/>
        </w:rPr>
        <w:t>https://yutu.customs.gov.ru/folder/151329/document/564505</w:t>
      </w:r>
      <w:r w:rsidRPr="00E90880">
        <w:rPr>
          <w:rFonts w:ascii="Times New Roman" w:eastAsia="Calibri" w:hAnsi="Times New Roman" w:cs="Times New Roman"/>
          <w:sz w:val="28"/>
          <w:szCs w:val="28"/>
        </w:rPr>
        <w:t>)</w:t>
      </w:r>
      <w:r w:rsidR="003D472C" w:rsidRPr="00E90880">
        <w:rPr>
          <w:rFonts w:ascii="Times New Roman" w:eastAsia="Calibri" w:hAnsi="Times New Roman" w:cs="Times New Roman"/>
          <w:sz w:val="28"/>
          <w:szCs w:val="28"/>
        </w:rPr>
        <w:t xml:space="preserve">. </w:t>
      </w:r>
      <w:r w:rsidRPr="00E90880">
        <w:rPr>
          <w:rFonts w:ascii="Times New Roman" w:eastAsia="Calibri" w:hAnsi="Times New Roman" w:cs="Times New Roman"/>
          <w:sz w:val="28"/>
          <w:szCs w:val="28"/>
        </w:rPr>
        <w:t xml:space="preserve">При проведении 265 форм ТК проверено 522 товара. </w:t>
      </w:r>
    </w:p>
    <w:p w14:paraId="2F252103" w14:textId="77777777" w:rsidR="00D12537" w:rsidRPr="00E90880" w:rsidRDefault="00D12537" w:rsidP="0046161E">
      <w:pPr>
        <w:spacing w:after="0" w:line="360" w:lineRule="auto"/>
        <w:ind w:firstLine="709"/>
        <w:jc w:val="both"/>
        <w:rPr>
          <w:rFonts w:ascii="Times New Roman" w:eastAsia="Calibri" w:hAnsi="Times New Roman" w:cs="Times New Roman"/>
          <w:sz w:val="28"/>
          <w:szCs w:val="28"/>
        </w:rPr>
      </w:pPr>
      <w:bookmarkStart w:id="1" w:name="_Hlk168343121"/>
      <w:r w:rsidRPr="00E90880">
        <w:rPr>
          <w:rFonts w:ascii="Times New Roman" w:eastAsia="Calibri" w:hAnsi="Times New Roman" w:cs="Times New Roman"/>
          <w:sz w:val="28"/>
          <w:szCs w:val="28"/>
        </w:rPr>
        <w:t>Основной задачей данного исследования является прогнозирование количества проверяемых товаров, тем не менее для того, чтобы это количество имело место быть, необходимо отобрать предполагаемые объекты таможенного контроля.</w:t>
      </w:r>
    </w:p>
    <w:bookmarkEnd w:id="1"/>
    <w:p w14:paraId="54762E21" w14:textId="0127701F" w:rsidR="00D12537" w:rsidRPr="00E90880" w:rsidRDefault="00D12537" w:rsidP="00D12537">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 xml:space="preserve">В настоящее время должностные лица таможенных органов при выборе объектов таможенного контроля руководствуются практикой нарушений (поиск похожих случаев нарушения таможенного законодательства на те, что были ранее совершены), либо же собственными исследованиями (анализ баз данных таможенных органов), тем самым реализуют прописанный на законодательном уровне принцип выборочности. </w:t>
      </w:r>
      <w:r w:rsidR="00CA67BB">
        <w:rPr>
          <w:rFonts w:ascii="Times New Roman" w:eastAsia="Calibri" w:hAnsi="Times New Roman" w:cs="Times New Roman"/>
          <w:sz w:val="28"/>
          <w:szCs w:val="28"/>
        </w:rPr>
        <w:t>Выбор объектов контроля таким образом носит субъективный характер. Ко всему прочему человеческие ресурсы ограничены, а это означает, что охватить весь объем данных (товаров) для проведения проверочных и аналитических мероприятий не представляется возможным.</w:t>
      </w:r>
    </w:p>
    <w:p w14:paraId="54D47E74" w14:textId="38A6586A" w:rsidR="00D12537" w:rsidRPr="00E90880" w:rsidRDefault="00D12537" w:rsidP="00D12537">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На данный момент в таможенных органах нет программы, которая в автоматическом режиме отбирала бы потенциальные объекты таможенного контроля</w:t>
      </w:r>
      <w:r w:rsidR="00840F6A">
        <w:rPr>
          <w:rFonts w:ascii="Times New Roman" w:eastAsia="Calibri" w:hAnsi="Times New Roman" w:cs="Times New Roman"/>
          <w:sz w:val="28"/>
          <w:szCs w:val="28"/>
        </w:rPr>
        <w:t xml:space="preserve">, авторами данной работы предложен рабочий алгоритм, решающий задачу отбора объектов (товаров) для проведения ТКПВТ </w:t>
      </w:r>
      <w:r w:rsidR="00840F6A" w:rsidRPr="00840F6A">
        <w:rPr>
          <w:rFonts w:ascii="Times New Roman" w:eastAsia="Calibri" w:hAnsi="Times New Roman" w:cs="Times New Roman"/>
          <w:sz w:val="28"/>
          <w:szCs w:val="28"/>
        </w:rPr>
        <w:t>[</w:t>
      </w:r>
      <w:r w:rsidR="00840F6A">
        <w:rPr>
          <w:rFonts w:ascii="Times New Roman" w:eastAsia="Calibri" w:hAnsi="Times New Roman" w:cs="Times New Roman"/>
          <w:sz w:val="28"/>
          <w:szCs w:val="28"/>
        </w:rPr>
        <w:t>13</w:t>
      </w:r>
      <w:r w:rsidR="00840F6A" w:rsidRPr="00840F6A">
        <w:rPr>
          <w:rFonts w:ascii="Times New Roman" w:eastAsia="Calibri" w:hAnsi="Times New Roman" w:cs="Times New Roman"/>
          <w:sz w:val="28"/>
          <w:szCs w:val="28"/>
        </w:rPr>
        <w:t>]</w:t>
      </w:r>
      <w:r w:rsidR="00840F6A">
        <w:rPr>
          <w:rFonts w:ascii="Times New Roman" w:eastAsia="Calibri" w:hAnsi="Times New Roman" w:cs="Times New Roman"/>
          <w:sz w:val="28"/>
          <w:szCs w:val="28"/>
        </w:rPr>
        <w:t xml:space="preserve">. </w:t>
      </w:r>
    </w:p>
    <w:p w14:paraId="03480AE1" w14:textId="5816430F" w:rsidR="00D12537" w:rsidRPr="00E90880" w:rsidRDefault="00AC4B29" w:rsidP="00840F6A">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 xml:space="preserve">В таможенной сфере, в основе которой лежат внешнеторговые связи и внешнеэкономические отношения, </w:t>
      </w:r>
      <w:bookmarkStart w:id="2" w:name="_Hlk168343908"/>
      <w:r w:rsidRPr="00E90880">
        <w:rPr>
          <w:rFonts w:ascii="Times New Roman" w:eastAsia="Calibri" w:hAnsi="Times New Roman" w:cs="Times New Roman"/>
          <w:sz w:val="28"/>
          <w:szCs w:val="28"/>
        </w:rPr>
        <w:t>количество проверенны</w:t>
      </w:r>
      <w:r w:rsidR="00BF34EA">
        <w:rPr>
          <w:rFonts w:ascii="Times New Roman" w:eastAsia="Calibri" w:hAnsi="Times New Roman" w:cs="Times New Roman"/>
          <w:sz w:val="28"/>
          <w:szCs w:val="28"/>
        </w:rPr>
        <w:t>х</w:t>
      </w:r>
      <w:r w:rsidRPr="00E90880">
        <w:rPr>
          <w:rFonts w:ascii="Times New Roman" w:eastAsia="Calibri" w:hAnsi="Times New Roman" w:cs="Times New Roman"/>
          <w:sz w:val="28"/>
          <w:szCs w:val="28"/>
        </w:rPr>
        <w:t xml:space="preserve"> товаров</w:t>
      </w:r>
      <w:bookmarkEnd w:id="2"/>
      <w:r w:rsidRPr="00E90880">
        <w:rPr>
          <w:rFonts w:ascii="Times New Roman" w:eastAsia="Calibri" w:hAnsi="Times New Roman" w:cs="Times New Roman"/>
          <w:sz w:val="28"/>
          <w:szCs w:val="28"/>
        </w:rPr>
        <w:t xml:space="preserve">, ввиду воздействия внешних факторов, не может быть каким-то определённым или </w:t>
      </w:r>
      <w:bookmarkStart w:id="3" w:name="_Hlk168343929"/>
      <w:r w:rsidRPr="00E90880">
        <w:rPr>
          <w:rFonts w:ascii="Times New Roman" w:eastAsia="Calibri" w:hAnsi="Times New Roman" w:cs="Times New Roman"/>
          <w:sz w:val="28"/>
          <w:szCs w:val="28"/>
        </w:rPr>
        <w:t>постоянным числом</w:t>
      </w:r>
      <w:bookmarkEnd w:id="3"/>
      <w:r w:rsidR="00840F6A">
        <w:rPr>
          <w:rFonts w:ascii="Times New Roman" w:eastAsia="Calibri" w:hAnsi="Times New Roman" w:cs="Times New Roman"/>
          <w:sz w:val="28"/>
          <w:szCs w:val="28"/>
        </w:rPr>
        <w:t xml:space="preserve">. В данном исследовании </w:t>
      </w:r>
      <w:r w:rsidR="00840F6A" w:rsidRPr="00840F6A">
        <w:rPr>
          <w:rFonts w:ascii="Times New Roman" w:eastAsia="Calibri" w:hAnsi="Times New Roman" w:cs="Times New Roman"/>
          <w:sz w:val="28"/>
          <w:szCs w:val="28"/>
        </w:rPr>
        <w:t>авторы предлагают, используя</w:t>
      </w:r>
      <w:r w:rsidR="00840F6A">
        <w:rPr>
          <w:rFonts w:ascii="Times New Roman" w:eastAsia="Calibri" w:hAnsi="Times New Roman" w:cs="Times New Roman"/>
          <w:sz w:val="28"/>
          <w:szCs w:val="28"/>
        </w:rPr>
        <w:t xml:space="preserve"> </w:t>
      </w:r>
      <w:r w:rsidR="00840F6A" w:rsidRPr="00840F6A">
        <w:rPr>
          <w:rFonts w:ascii="Times New Roman" w:eastAsia="Calibri" w:hAnsi="Times New Roman" w:cs="Times New Roman"/>
          <w:sz w:val="28"/>
          <w:szCs w:val="28"/>
        </w:rPr>
        <w:t>методы нелинейной динамики, спрогнозировать возможное количество</w:t>
      </w:r>
      <w:r w:rsidR="00840F6A">
        <w:rPr>
          <w:rFonts w:ascii="Times New Roman" w:eastAsia="Calibri" w:hAnsi="Times New Roman" w:cs="Times New Roman"/>
          <w:sz w:val="28"/>
          <w:szCs w:val="28"/>
        </w:rPr>
        <w:t xml:space="preserve"> </w:t>
      </w:r>
      <w:r w:rsidR="00840F6A" w:rsidRPr="00840F6A">
        <w:rPr>
          <w:rFonts w:ascii="Times New Roman" w:eastAsia="Calibri" w:hAnsi="Times New Roman" w:cs="Times New Roman"/>
          <w:sz w:val="28"/>
          <w:szCs w:val="28"/>
        </w:rPr>
        <w:t>товаров</w:t>
      </w:r>
      <w:r w:rsidR="00840F6A">
        <w:rPr>
          <w:rFonts w:ascii="Times New Roman" w:eastAsia="Calibri" w:hAnsi="Times New Roman" w:cs="Times New Roman"/>
          <w:sz w:val="28"/>
          <w:szCs w:val="28"/>
        </w:rPr>
        <w:t>,</w:t>
      </w:r>
      <w:r w:rsidR="00840F6A" w:rsidRPr="00840F6A">
        <w:rPr>
          <w:rFonts w:ascii="Times New Roman" w:eastAsia="Calibri" w:hAnsi="Times New Roman" w:cs="Times New Roman"/>
          <w:sz w:val="28"/>
          <w:szCs w:val="28"/>
        </w:rPr>
        <w:t xml:space="preserve"> попадающих под вторичную проверку.</w:t>
      </w:r>
      <w:r w:rsidR="00840F6A" w:rsidRPr="00840F6A">
        <w:rPr>
          <w:rFonts w:ascii="Times New Roman" w:eastAsia="Calibri" w:hAnsi="Times New Roman" w:cs="Times New Roman"/>
          <w:sz w:val="28"/>
          <w:szCs w:val="28"/>
        </w:rPr>
        <w:cr/>
      </w:r>
    </w:p>
    <w:p w14:paraId="43FF8176" w14:textId="46A72E9E" w:rsidR="00AC4B29" w:rsidRPr="00E90880" w:rsidRDefault="00AC4B29" w:rsidP="0046161E">
      <w:pPr>
        <w:spacing w:after="0" w:line="360" w:lineRule="auto"/>
        <w:ind w:firstLine="709"/>
        <w:jc w:val="both"/>
        <w:rPr>
          <w:rFonts w:ascii="Times New Roman" w:eastAsia="Calibri" w:hAnsi="Times New Roman" w:cs="Times New Roman"/>
          <w:b/>
          <w:bCs/>
          <w:sz w:val="28"/>
          <w:szCs w:val="28"/>
        </w:rPr>
      </w:pPr>
      <w:r w:rsidRPr="00E90880">
        <w:rPr>
          <w:rFonts w:ascii="Times New Roman" w:eastAsia="Calibri" w:hAnsi="Times New Roman" w:cs="Times New Roman"/>
          <w:b/>
          <w:bCs/>
          <w:sz w:val="28"/>
          <w:szCs w:val="28"/>
        </w:rPr>
        <w:lastRenderedPageBreak/>
        <w:t>Постановка задачи</w:t>
      </w:r>
      <w:r w:rsidR="00D33DD1" w:rsidRPr="00E90880">
        <w:rPr>
          <w:rFonts w:ascii="Times New Roman" w:eastAsia="Calibri" w:hAnsi="Times New Roman" w:cs="Times New Roman"/>
          <w:b/>
          <w:bCs/>
          <w:sz w:val="28"/>
          <w:szCs w:val="28"/>
        </w:rPr>
        <w:t xml:space="preserve"> и методика решения.</w:t>
      </w:r>
    </w:p>
    <w:p w14:paraId="529FB761" w14:textId="50BC746B" w:rsidR="004369DA" w:rsidRPr="004369DA" w:rsidRDefault="00840F6A" w:rsidP="0002572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получения прогноза </w:t>
      </w:r>
      <w:r w:rsidRPr="00840F6A">
        <w:rPr>
          <w:rFonts w:ascii="Times New Roman" w:eastAsia="Calibri" w:hAnsi="Times New Roman" w:cs="Times New Roman"/>
          <w:sz w:val="28"/>
          <w:szCs w:val="28"/>
        </w:rPr>
        <w:t>количества проверенных товаров на</w:t>
      </w:r>
      <w:r>
        <w:rPr>
          <w:rFonts w:ascii="Times New Roman" w:eastAsia="Calibri" w:hAnsi="Times New Roman" w:cs="Times New Roman"/>
          <w:sz w:val="28"/>
          <w:szCs w:val="28"/>
        </w:rPr>
        <w:t xml:space="preserve"> </w:t>
      </w:r>
      <w:r w:rsidRPr="00840F6A">
        <w:rPr>
          <w:rFonts w:ascii="Times New Roman" w:eastAsia="Calibri" w:hAnsi="Times New Roman" w:cs="Times New Roman"/>
          <w:sz w:val="28"/>
          <w:szCs w:val="28"/>
        </w:rPr>
        <w:t>1 квартал 2024 года, исследуем временной ряд ежеквартальных данных в</w:t>
      </w:r>
      <w:r>
        <w:rPr>
          <w:rFonts w:ascii="Times New Roman" w:eastAsia="Calibri" w:hAnsi="Times New Roman" w:cs="Times New Roman"/>
          <w:sz w:val="28"/>
          <w:szCs w:val="28"/>
        </w:rPr>
        <w:t xml:space="preserve"> </w:t>
      </w:r>
      <w:r w:rsidRPr="00840F6A">
        <w:rPr>
          <w:rFonts w:ascii="Times New Roman" w:eastAsia="Calibri" w:hAnsi="Times New Roman" w:cs="Times New Roman"/>
          <w:sz w:val="28"/>
          <w:szCs w:val="28"/>
        </w:rPr>
        <w:t>течение десятилетнего периода:</w:t>
      </w:r>
      <w:r w:rsidRPr="00840F6A">
        <w:rPr>
          <w:rFonts w:ascii="Times New Roman" w:eastAsia="Calibri" w:hAnsi="Times New Roman" w:cs="Times New Roman"/>
          <w:sz w:val="28"/>
          <w:szCs w:val="28"/>
        </w:rPr>
        <w:cr/>
      </w:r>
      <m:oMath>
        <m:r>
          <w:rPr>
            <w:rFonts w:ascii="Cambria Math" w:eastAsia="Calibri" w:hAnsi="Cambria Math" w:cs="Times New Roman"/>
            <w:sz w:val="28"/>
            <w:szCs w:val="28"/>
          </w:rPr>
          <m:t xml:space="preserve">K: </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Cambria Math" w:cs="Times New Roman"/>
                <w:sz w:val="28"/>
                <w:szCs w:val="28"/>
              </w:rPr>
              <m:t xml:space="preserve">l, </m:t>
            </m:r>
          </m:sub>
        </m:sSub>
        <m:r>
          <w:rPr>
            <w:rFonts w:ascii="Cambria Math" w:eastAsia="Calibri" w:hAnsi="Cambria Math" w:cs="Times New Roman"/>
            <w:sz w:val="28"/>
            <w:szCs w:val="28"/>
          </w:rPr>
          <m:t xml:space="preserve">l= </m:t>
        </m:r>
        <m:acc>
          <m:accPr>
            <m:chr m:val="̅"/>
            <m:ctrlPr>
              <w:rPr>
                <w:rFonts w:ascii="Cambria Math" w:eastAsia="Calibri" w:hAnsi="Cambria Math" w:cs="Times New Roman"/>
                <w:i/>
                <w:sz w:val="28"/>
                <w:szCs w:val="28"/>
                <w:lang w:val="en-US"/>
              </w:rPr>
            </m:ctrlPr>
          </m:accPr>
          <m:e>
            <m:r>
              <w:rPr>
                <w:rFonts w:ascii="Cambria Math" w:eastAsia="Calibri" w:hAnsi="Cambria Math" w:cs="Times New Roman"/>
                <w:sz w:val="28"/>
                <w:szCs w:val="28"/>
              </w:rPr>
              <m:t xml:space="preserve">1, </m:t>
            </m:r>
            <m:r>
              <w:rPr>
                <w:rFonts w:ascii="Cambria Math" w:eastAsia="Calibri" w:hAnsi="Cambria Math" w:cs="Times New Roman"/>
                <w:sz w:val="28"/>
                <w:szCs w:val="28"/>
                <w:lang w:val="en-US"/>
              </w:rPr>
              <m:t>m</m:t>
            </m:r>
          </m:e>
        </m:acc>
      </m:oMath>
      <w:r w:rsidR="004369DA" w:rsidRPr="004369DA">
        <w:rPr>
          <w:rFonts w:ascii="Times New Roman" w:eastAsia="Calibri" w:hAnsi="Times New Roman" w:cs="Times New Roman"/>
          <w:sz w:val="28"/>
          <w:szCs w:val="28"/>
        </w:rPr>
        <w:t xml:space="preserve">                                                   </w:t>
      </w:r>
      <w:r w:rsidR="0053340C" w:rsidRPr="00E90880">
        <w:rPr>
          <w:rFonts w:ascii="Times New Roman" w:eastAsia="Calibri" w:hAnsi="Times New Roman" w:cs="Times New Roman"/>
          <w:sz w:val="28"/>
          <w:szCs w:val="28"/>
        </w:rPr>
        <w:t xml:space="preserve">                                         </w:t>
      </w:r>
      <w:r w:rsidR="004369DA" w:rsidRPr="004369DA">
        <w:rPr>
          <w:rFonts w:ascii="Times New Roman" w:eastAsia="Calibri" w:hAnsi="Times New Roman" w:cs="Times New Roman"/>
          <w:sz w:val="28"/>
          <w:szCs w:val="28"/>
        </w:rPr>
        <w:t>(1)</w:t>
      </w:r>
    </w:p>
    <w:p w14:paraId="6345FAAA" w14:textId="421611C7" w:rsidR="00840F6A" w:rsidRPr="004369DA" w:rsidRDefault="00840F6A" w:rsidP="00840F6A">
      <w:pPr>
        <w:spacing w:after="0" w:line="360" w:lineRule="auto"/>
        <w:ind w:firstLine="709"/>
        <w:jc w:val="both"/>
        <w:rPr>
          <w:rFonts w:ascii="Times New Roman" w:eastAsia="Calibri" w:hAnsi="Times New Roman" w:cs="Times New Roman"/>
          <w:sz w:val="28"/>
          <w:szCs w:val="28"/>
        </w:rPr>
      </w:pPr>
      <w:r w:rsidRPr="00840F6A">
        <w:rPr>
          <w:rFonts w:ascii="Times New Roman" w:eastAsia="Calibri" w:hAnsi="Times New Roman" w:cs="Times New Roman"/>
          <w:i/>
          <w:iCs/>
          <w:sz w:val="28"/>
          <w:szCs w:val="28"/>
        </w:rPr>
        <w:t>К</w:t>
      </w:r>
      <w:r>
        <w:rPr>
          <w:rFonts w:ascii="Times New Roman" w:eastAsia="Calibri" w:hAnsi="Times New Roman" w:cs="Times New Roman"/>
          <w:i/>
          <w:iCs/>
          <w:sz w:val="28"/>
          <w:szCs w:val="28"/>
        </w:rPr>
        <w:t xml:space="preserve"> </w:t>
      </w:r>
      <w:r w:rsidRPr="00840F6A">
        <w:rPr>
          <w:rFonts w:ascii="Times New Roman" w:eastAsia="Calibri" w:hAnsi="Times New Roman" w:cs="Times New Roman"/>
          <w:sz w:val="28"/>
          <w:szCs w:val="28"/>
        </w:rPr>
        <w:t>– количество проверенных товаров за истекший период времени.</w:t>
      </w:r>
      <w:r>
        <w:rPr>
          <w:rFonts w:ascii="Times New Roman" w:eastAsia="Calibri" w:hAnsi="Times New Roman" w:cs="Times New Roman"/>
          <w:sz w:val="28"/>
          <w:szCs w:val="28"/>
        </w:rPr>
        <w:t xml:space="preserve"> </w:t>
      </w:r>
    </w:p>
    <w:p w14:paraId="544AE412" w14:textId="7D9D5909" w:rsidR="004369DA" w:rsidRPr="004369DA" w:rsidRDefault="004369DA" w:rsidP="004369DA">
      <w:pPr>
        <w:spacing w:after="0" w:line="360" w:lineRule="auto"/>
        <w:ind w:firstLine="709"/>
        <w:jc w:val="both"/>
        <w:rPr>
          <w:rFonts w:ascii="Times New Roman" w:eastAsia="Calibri" w:hAnsi="Times New Roman" w:cs="Times New Roman"/>
          <w:sz w:val="28"/>
          <w:szCs w:val="28"/>
        </w:rPr>
      </w:pPr>
      <w:r w:rsidRPr="004369DA">
        <w:rPr>
          <w:rFonts w:ascii="Times New Roman" w:eastAsia="Calibri" w:hAnsi="Times New Roman" w:cs="Times New Roman"/>
          <w:sz w:val="28"/>
          <w:szCs w:val="28"/>
        </w:rPr>
        <w:t xml:space="preserve">Временные периоды пронумерованы индексом </w:t>
      </w:r>
      <m:oMath>
        <m:r>
          <w:rPr>
            <w:rFonts w:ascii="Cambria Math" w:eastAsia="Calibri" w:hAnsi="Cambria Math" w:cs="Times New Roman"/>
            <w:sz w:val="28"/>
            <w:szCs w:val="28"/>
          </w:rPr>
          <m:t xml:space="preserve">l=1, 2, …, </m:t>
        </m:r>
        <m:r>
          <w:rPr>
            <w:rFonts w:ascii="Cambria Math" w:eastAsia="Calibri" w:hAnsi="Cambria Math" w:cs="Times New Roman"/>
            <w:sz w:val="28"/>
            <w:szCs w:val="28"/>
            <w:lang w:val="en-US"/>
          </w:rPr>
          <m:t>m</m:t>
        </m:r>
      </m:oMath>
      <w:r w:rsidRPr="004369DA">
        <w:rPr>
          <w:rFonts w:ascii="Times New Roman" w:eastAsia="Calibri" w:hAnsi="Times New Roman" w:cs="Times New Roman"/>
          <w:sz w:val="28"/>
          <w:szCs w:val="28"/>
        </w:rPr>
        <w:t xml:space="preserve">, где </w:t>
      </w:r>
      <m:oMath>
        <m:r>
          <w:rPr>
            <w:rFonts w:ascii="Cambria Math" w:eastAsia="Calibri" w:hAnsi="Cambria Math" w:cs="Times New Roman"/>
            <w:sz w:val="28"/>
            <w:szCs w:val="28"/>
          </w:rPr>
          <m:t xml:space="preserve">m=2023-2014+1=10; </m:t>
        </m:r>
      </m:oMath>
      <w:r w:rsidRPr="004369DA">
        <w:rPr>
          <w:rFonts w:ascii="Times New Roman" w:eastAsia="Calibri" w:hAnsi="Times New Roman" w:cs="Times New Roman"/>
          <w:sz w:val="28"/>
          <w:szCs w:val="28"/>
        </w:rPr>
        <w:t xml:space="preserve"> </w:t>
      </w:r>
      <m:oMath>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Cambria Math" w:cs="Times New Roman"/>
                <w:sz w:val="28"/>
                <w:szCs w:val="28"/>
              </w:rPr>
              <m:t>l</m:t>
            </m:r>
          </m:sub>
        </m:sSub>
      </m:oMath>
      <w:r w:rsidRPr="004369DA">
        <w:rPr>
          <w:rFonts w:ascii="Times New Roman" w:eastAsia="Calibri" w:hAnsi="Times New Roman" w:cs="Times New Roman"/>
          <w:sz w:val="28"/>
          <w:szCs w:val="28"/>
        </w:rPr>
        <w:t xml:space="preserve"> – максимальное количество проверенных товаров в </w:t>
      </w:r>
      <w:r w:rsidRPr="004369DA">
        <w:rPr>
          <w:rFonts w:ascii="Times New Roman" w:eastAsia="Calibri" w:hAnsi="Times New Roman" w:cs="Times New Roman"/>
          <w:i/>
          <w:iCs/>
          <w:sz w:val="28"/>
          <w:szCs w:val="28"/>
          <w:lang w:val="en-US"/>
        </w:rPr>
        <w:t>l</w:t>
      </w:r>
      <w:r w:rsidRPr="004369DA">
        <w:rPr>
          <w:rFonts w:ascii="Times New Roman" w:eastAsia="Calibri" w:hAnsi="Times New Roman" w:cs="Times New Roman"/>
          <w:sz w:val="28"/>
          <w:szCs w:val="28"/>
        </w:rPr>
        <w:t xml:space="preserve"> году. Значения </w:t>
      </w:r>
      <w:r w:rsidRPr="004369DA">
        <w:rPr>
          <w:rFonts w:ascii="Times New Roman" w:eastAsia="Calibri" w:hAnsi="Times New Roman" w:cs="Times New Roman"/>
          <w:i/>
          <w:iCs/>
          <w:sz w:val="28"/>
          <w:szCs w:val="28"/>
          <w:lang w:val="en-US"/>
        </w:rPr>
        <w:t>k</w:t>
      </w:r>
      <w:r w:rsidRPr="004369DA">
        <w:rPr>
          <w:rFonts w:ascii="Times New Roman" w:eastAsia="Calibri" w:hAnsi="Times New Roman" w:cs="Times New Roman"/>
          <w:i/>
          <w:iCs/>
          <w:sz w:val="28"/>
          <w:szCs w:val="28"/>
        </w:rPr>
        <w:t xml:space="preserve"> </w:t>
      </w:r>
      <w:r w:rsidRPr="004369DA">
        <w:rPr>
          <w:rFonts w:ascii="Times New Roman" w:eastAsia="Calibri" w:hAnsi="Times New Roman" w:cs="Times New Roman"/>
          <w:sz w:val="28"/>
          <w:szCs w:val="28"/>
        </w:rPr>
        <w:t>за период с 2014 по 2023 годы представлены в таблице 1.</w:t>
      </w:r>
    </w:p>
    <w:p w14:paraId="742079B1" w14:textId="1465C040" w:rsidR="004369DA" w:rsidRPr="00E90880" w:rsidRDefault="004369DA" w:rsidP="004369DA">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Таблица 1 – Максимальное количество проверенных товаров за период с 2014 по 2023 годы.</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7"/>
        <w:gridCol w:w="4651"/>
      </w:tblGrid>
      <w:tr w:rsidR="004369DA" w:rsidRPr="004369DA" w14:paraId="2F3003C8" w14:textId="77777777" w:rsidTr="00C84E54">
        <w:trPr>
          <w:trHeight w:val="300"/>
          <w:jc w:val="center"/>
        </w:trPr>
        <w:tc>
          <w:tcPr>
            <w:tcW w:w="2290" w:type="dxa"/>
            <w:gridSpan w:val="2"/>
            <w:shd w:val="clear" w:color="auto" w:fill="auto"/>
            <w:noWrap/>
            <w:vAlign w:val="center"/>
          </w:tcPr>
          <w:p w14:paraId="1CE97A4F"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Период</w:t>
            </w:r>
          </w:p>
        </w:tc>
        <w:tc>
          <w:tcPr>
            <w:tcW w:w="4651" w:type="dxa"/>
            <w:shd w:val="clear" w:color="auto" w:fill="auto"/>
            <w:vAlign w:val="center"/>
          </w:tcPr>
          <w:p w14:paraId="4405D7AE"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Количество проверенных товаров</w:t>
            </w:r>
          </w:p>
        </w:tc>
      </w:tr>
      <w:tr w:rsidR="004369DA" w:rsidRPr="004369DA" w14:paraId="0D81E451" w14:textId="77777777" w:rsidTr="00C84E54">
        <w:trPr>
          <w:trHeight w:val="300"/>
          <w:jc w:val="center"/>
        </w:trPr>
        <w:tc>
          <w:tcPr>
            <w:tcW w:w="6941" w:type="dxa"/>
            <w:gridSpan w:val="3"/>
            <w:shd w:val="clear" w:color="auto" w:fill="auto"/>
            <w:noWrap/>
            <w:vAlign w:val="center"/>
            <w:hideMark/>
          </w:tcPr>
          <w:p w14:paraId="600DD3C4"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2014 год</w:t>
            </w:r>
          </w:p>
        </w:tc>
      </w:tr>
      <w:tr w:rsidR="004369DA" w:rsidRPr="004369DA" w14:paraId="79CE0F5F" w14:textId="77777777" w:rsidTr="00C84E54">
        <w:trPr>
          <w:trHeight w:val="300"/>
          <w:jc w:val="center"/>
        </w:trPr>
        <w:tc>
          <w:tcPr>
            <w:tcW w:w="2263" w:type="dxa"/>
            <w:shd w:val="clear" w:color="auto" w:fill="auto"/>
            <w:noWrap/>
            <w:vAlign w:val="bottom"/>
            <w:hideMark/>
          </w:tcPr>
          <w:p w14:paraId="4B20B04C"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40182847"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129</w:t>
            </w:r>
          </w:p>
        </w:tc>
      </w:tr>
      <w:tr w:rsidR="004369DA" w:rsidRPr="004369DA" w14:paraId="14E0A234" w14:textId="77777777" w:rsidTr="00C84E54">
        <w:trPr>
          <w:trHeight w:val="300"/>
          <w:jc w:val="center"/>
        </w:trPr>
        <w:tc>
          <w:tcPr>
            <w:tcW w:w="2263" w:type="dxa"/>
            <w:shd w:val="clear" w:color="auto" w:fill="auto"/>
            <w:noWrap/>
            <w:vAlign w:val="bottom"/>
            <w:hideMark/>
          </w:tcPr>
          <w:p w14:paraId="713098B5"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705F58DA"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102</w:t>
            </w:r>
          </w:p>
        </w:tc>
      </w:tr>
      <w:tr w:rsidR="004369DA" w:rsidRPr="004369DA" w14:paraId="6CCB833C" w14:textId="77777777" w:rsidTr="00C84E54">
        <w:trPr>
          <w:trHeight w:val="300"/>
          <w:jc w:val="center"/>
        </w:trPr>
        <w:tc>
          <w:tcPr>
            <w:tcW w:w="2263" w:type="dxa"/>
            <w:shd w:val="clear" w:color="auto" w:fill="auto"/>
            <w:noWrap/>
            <w:vAlign w:val="bottom"/>
            <w:hideMark/>
          </w:tcPr>
          <w:p w14:paraId="08BB53E0"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158D6795"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93</w:t>
            </w:r>
          </w:p>
        </w:tc>
      </w:tr>
      <w:tr w:rsidR="004369DA" w:rsidRPr="004369DA" w14:paraId="7D9E1DA3" w14:textId="77777777" w:rsidTr="00C84E54">
        <w:trPr>
          <w:trHeight w:val="300"/>
          <w:jc w:val="center"/>
        </w:trPr>
        <w:tc>
          <w:tcPr>
            <w:tcW w:w="2263" w:type="dxa"/>
            <w:shd w:val="clear" w:color="auto" w:fill="auto"/>
            <w:noWrap/>
            <w:vAlign w:val="bottom"/>
            <w:hideMark/>
          </w:tcPr>
          <w:p w14:paraId="56769945"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1EE2CB4D"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86</w:t>
            </w:r>
          </w:p>
        </w:tc>
      </w:tr>
      <w:tr w:rsidR="004369DA" w:rsidRPr="004369DA" w14:paraId="06E6E7CF" w14:textId="77777777" w:rsidTr="00C84E54">
        <w:trPr>
          <w:trHeight w:val="300"/>
          <w:jc w:val="center"/>
        </w:trPr>
        <w:tc>
          <w:tcPr>
            <w:tcW w:w="6941" w:type="dxa"/>
            <w:gridSpan w:val="3"/>
            <w:shd w:val="clear" w:color="auto" w:fill="auto"/>
            <w:noWrap/>
            <w:vAlign w:val="center"/>
            <w:hideMark/>
          </w:tcPr>
          <w:p w14:paraId="35E40029"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2015 год </w:t>
            </w:r>
          </w:p>
        </w:tc>
      </w:tr>
      <w:tr w:rsidR="004369DA" w:rsidRPr="004369DA" w14:paraId="436F373A" w14:textId="77777777" w:rsidTr="00C84E54">
        <w:trPr>
          <w:trHeight w:val="300"/>
          <w:jc w:val="center"/>
        </w:trPr>
        <w:tc>
          <w:tcPr>
            <w:tcW w:w="2263" w:type="dxa"/>
            <w:shd w:val="clear" w:color="auto" w:fill="auto"/>
            <w:noWrap/>
            <w:vAlign w:val="bottom"/>
            <w:hideMark/>
          </w:tcPr>
          <w:p w14:paraId="6357AB8A"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355CC7F1"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70</w:t>
            </w:r>
          </w:p>
        </w:tc>
      </w:tr>
      <w:tr w:rsidR="004369DA" w:rsidRPr="004369DA" w14:paraId="1038F958" w14:textId="77777777" w:rsidTr="00C84E54">
        <w:trPr>
          <w:trHeight w:val="300"/>
          <w:jc w:val="center"/>
        </w:trPr>
        <w:tc>
          <w:tcPr>
            <w:tcW w:w="2263" w:type="dxa"/>
            <w:shd w:val="clear" w:color="auto" w:fill="auto"/>
            <w:noWrap/>
            <w:vAlign w:val="bottom"/>
            <w:hideMark/>
          </w:tcPr>
          <w:p w14:paraId="1CA67B46"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39D3DFAE"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82</w:t>
            </w:r>
          </w:p>
        </w:tc>
      </w:tr>
      <w:tr w:rsidR="004369DA" w:rsidRPr="004369DA" w14:paraId="3281ED13" w14:textId="77777777" w:rsidTr="00C84E54">
        <w:trPr>
          <w:trHeight w:val="300"/>
          <w:jc w:val="center"/>
        </w:trPr>
        <w:tc>
          <w:tcPr>
            <w:tcW w:w="2263" w:type="dxa"/>
            <w:shd w:val="clear" w:color="auto" w:fill="auto"/>
            <w:noWrap/>
            <w:vAlign w:val="bottom"/>
            <w:hideMark/>
          </w:tcPr>
          <w:p w14:paraId="74C2645B"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6090EA85"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184</w:t>
            </w:r>
          </w:p>
        </w:tc>
      </w:tr>
      <w:tr w:rsidR="004369DA" w:rsidRPr="004369DA" w14:paraId="38876CDF" w14:textId="77777777" w:rsidTr="00C84E54">
        <w:trPr>
          <w:trHeight w:val="300"/>
          <w:jc w:val="center"/>
        </w:trPr>
        <w:tc>
          <w:tcPr>
            <w:tcW w:w="2263" w:type="dxa"/>
            <w:shd w:val="clear" w:color="auto" w:fill="auto"/>
            <w:noWrap/>
            <w:vAlign w:val="bottom"/>
            <w:hideMark/>
          </w:tcPr>
          <w:p w14:paraId="3D70B5F0"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28008F55"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71</w:t>
            </w:r>
          </w:p>
        </w:tc>
      </w:tr>
      <w:tr w:rsidR="004369DA" w:rsidRPr="004369DA" w14:paraId="494F4670" w14:textId="77777777" w:rsidTr="00C84E54">
        <w:trPr>
          <w:trHeight w:val="300"/>
          <w:jc w:val="center"/>
        </w:trPr>
        <w:tc>
          <w:tcPr>
            <w:tcW w:w="6941" w:type="dxa"/>
            <w:gridSpan w:val="3"/>
            <w:shd w:val="clear" w:color="auto" w:fill="auto"/>
            <w:noWrap/>
            <w:vAlign w:val="center"/>
            <w:hideMark/>
          </w:tcPr>
          <w:p w14:paraId="3E687B4E"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2016 год </w:t>
            </w:r>
          </w:p>
        </w:tc>
      </w:tr>
      <w:tr w:rsidR="004369DA" w:rsidRPr="004369DA" w14:paraId="2D3EF55F" w14:textId="77777777" w:rsidTr="00C84E54">
        <w:trPr>
          <w:trHeight w:val="300"/>
          <w:jc w:val="center"/>
        </w:trPr>
        <w:tc>
          <w:tcPr>
            <w:tcW w:w="2263" w:type="dxa"/>
            <w:shd w:val="clear" w:color="auto" w:fill="auto"/>
            <w:noWrap/>
            <w:vAlign w:val="bottom"/>
            <w:hideMark/>
          </w:tcPr>
          <w:p w14:paraId="014E0E22"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2A80E0DB"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78</w:t>
            </w:r>
          </w:p>
        </w:tc>
      </w:tr>
      <w:tr w:rsidR="004369DA" w:rsidRPr="004369DA" w14:paraId="7BF6873B" w14:textId="77777777" w:rsidTr="00C84E54">
        <w:trPr>
          <w:trHeight w:val="300"/>
          <w:jc w:val="center"/>
        </w:trPr>
        <w:tc>
          <w:tcPr>
            <w:tcW w:w="2263" w:type="dxa"/>
            <w:shd w:val="clear" w:color="auto" w:fill="auto"/>
            <w:noWrap/>
            <w:vAlign w:val="bottom"/>
            <w:hideMark/>
          </w:tcPr>
          <w:p w14:paraId="63580B3F"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43B46E41"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137</w:t>
            </w:r>
          </w:p>
        </w:tc>
      </w:tr>
      <w:tr w:rsidR="004369DA" w:rsidRPr="004369DA" w14:paraId="55617DE8" w14:textId="77777777" w:rsidTr="00C84E54">
        <w:trPr>
          <w:trHeight w:val="300"/>
          <w:jc w:val="center"/>
        </w:trPr>
        <w:tc>
          <w:tcPr>
            <w:tcW w:w="2263" w:type="dxa"/>
            <w:shd w:val="clear" w:color="auto" w:fill="auto"/>
            <w:noWrap/>
            <w:vAlign w:val="bottom"/>
            <w:hideMark/>
          </w:tcPr>
          <w:p w14:paraId="3BAED78C"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3D8FEC1A"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94</w:t>
            </w:r>
          </w:p>
        </w:tc>
      </w:tr>
      <w:tr w:rsidR="004369DA" w:rsidRPr="004369DA" w14:paraId="25FFA320" w14:textId="77777777" w:rsidTr="00C84E54">
        <w:trPr>
          <w:trHeight w:val="300"/>
          <w:jc w:val="center"/>
        </w:trPr>
        <w:tc>
          <w:tcPr>
            <w:tcW w:w="2263" w:type="dxa"/>
            <w:shd w:val="clear" w:color="auto" w:fill="auto"/>
            <w:noWrap/>
            <w:vAlign w:val="bottom"/>
            <w:hideMark/>
          </w:tcPr>
          <w:p w14:paraId="18280CAB"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537AB85D"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125</w:t>
            </w:r>
          </w:p>
        </w:tc>
      </w:tr>
      <w:tr w:rsidR="004369DA" w:rsidRPr="004369DA" w14:paraId="39BDD950" w14:textId="77777777" w:rsidTr="00C84E54">
        <w:trPr>
          <w:trHeight w:val="300"/>
          <w:jc w:val="center"/>
        </w:trPr>
        <w:tc>
          <w:tcPr>
            <w:tcW w:w="6941" w:type="dxa"/>
            <w:gridSpan w:val="3"/>
            <w:shd w:val="clear" w:color="auto" w:fill="auto"/>
            <w:noWrap/>
            <w:vAlign w:val="center"/>
            <w:hideMark/>
          </w:tcPr>
          <w:p w14:paraId="5B21C636"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2017 год </w:t>
            </w:r>
          </w:p>
        </w:tc>
      </w:tr>
      <w:tr w:rsidR="004369DA" w:rsidRPr="004369DA" w14:paraId="68735042" w14:textId="77777777" w:rsidTr="00C84E54">
        <w:trPr>
          <w:trHeight w:val="300"/>
          <w:jc w:val="center"/>
        </w:trPr>
        <w:tc>
          <w:tcPr>
            <w:tcW w:w="2263" w:type="dxa"/>
            <w:shd w:val="clear" w:color="auto" w:fill="auto"/>
            <w:noWrap/>
            <w:vAlign w:val="bottom"/>
            <w:hideMark/>
          </w:tcPr>
          <w:p w14:paraId="4346A7C8"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089F75B5"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108</w:t>
            </w:r>
          </w:p>
        </w:tc>
      </w:tr>
      <w:tr w:rsidR="004369DA" w:rsidRPr="004369DA" w14:paraId="7C105E01" w14:textId="77777777" w:rsidTr="00C84E54">
        <w:trPr>
          <w:trHeight w:val="300"/>
          <w:jc w:val="center"/>
        </w:trPr>
        <w:tc>
          <w:tcPr>
            <w:tcW w:w="2263" w:type="dxa"/>
            <w:shd w:val="clear" w:color="auto" w:fill="auto"/>
            <w:noWrap/>
            <w:vAlign w:val="bottom"/>
            <w:hideMark/>
          </w:tcPr>
          <w:p w14:paraId="2ADAD3F6"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280251FF"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87</w:t>
            </w:r>
          </w:p>
        </w:tc>
      </w:tr>
      <w:tr w:rsidR="004369DA" w:rsidRPr="004369DA" w14:paraId="5EE72990" w14:textId="77777777" w:rsidTr="00C84E54">
        <w:trPr>
          <w:trHeight w:val="300"/>
          <w:jc w:val="center"/>
        </w:trPr>
        <w:tc>
          <w:tcPr>
            <w:tcW w:w="2263" w:type="dxa"/>
            <w:shd w:val="clear" w:color="auto" w:fill="auto"/>
            <w:noWrap/>
            <w:vAlign w:val="bottom"/>
            <w:hideMark/>
          </w:tcPr>
          <w:p w14:paraId="1AF33950"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7FEA69BB"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76</w:t>
            </w:r>
          </w:p>
        </w:tc>
      </w:tr>
      <w:tr w:rsidR="004369DA" w:rsidRPr="004369DA" w14:paraId="1387AACF" w14:textId="77777777" w:rsidTr="00C84E54">
        <w:trPr>
          <w:trHeight w:val="300"/>
          <w:jc w:val="center"/>
        </w:trPr>
        <w:tc>
          <w:tcPr>
            <w:tcW w:w="2263" w:type="dxa"/>
            <w:shd w:val="clear" w:color="auto" w:fill="auto"/>
            <w:noWrap/>
            <w:vAlign w:val="bottom"/>
            <w:hideMark/>
          </w:tcPr>
          <w:p w14:paraId="65325240"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568A5264"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128</w:t>
            </w:r>
          </w:p>
        </w:tc>
      </w:tr>
      <w:tr w:rsidR="004369DA" w:rsidRPr="004369DA" w14:paraId="4EB4CA1C" w14:textId="77777777" w:rsidTr="00C84E54">
        <w:trPr>
          <w:trHeight w:val="300"/>
          <w:jc w:val="center"/>
        </w:trPr>
        <w:tc>
          <w:tcPr>
            <w:tcW w:w="6941" w:type="dxa"/>
            <w:gridSpan w:val="3"/>
            <w:shd w:val="clear" w:color="auto" w:fill="auto"/>
            <w:noWrap/>
            <w:vAlign w:val="center"/>
            <w:hideMark/>
          </w:tcPr>
          <w:p w14:paraId="56B090ED"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2018 год </w:t>
            </w:r>
          </w:p>
        </w:tc>
      </w:tr>
      <w:tr w:rsidR="004369DA" w:rsidRPr="004369DA" w14:paraId="7C7DED86" w14:textId="77777777" w:rsidTr="00C84E54">
        <w:trPr>
          <w:trHeight w:val="300"/>
          <w:jc w:val="center"/>
        </w:trPr>
        <w:tc>
          <w:tcPr>
            <w:tcW w:w="2263" w:type="dxa"/>
            <w:shd w:val="clear" w:color="auto" w:fill="auto"/>
            <w:noWrap/>
            <w:vAlign w:val="bottom"/>
            <w:hideMark/>
          </w:tcPr>
          <w:p w14:paraId="08BA713D"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7396D533"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85</w:t>
            </w:r>
          </w:p>
        </w:tc>
      </w:tr>
      <w:tr w:rsidR="004369DA" w:rsidRPr="004369DA" w14:paraId="0CF81EA2" w14:textId="77777777" w:rsidTr="00C84E54">
        <w:trPr>
          <w:trHeight w:val="300"/>
          <w:jc w:val="center"/>
        </w:trPr>
        <w:tc>
          <w:tcPr>
            <w:tcW w:w="2263" w:type="dxa"/>
            <w:shd w:val="clear" w:color="auto" w:fill="auto"/>
            <w:noWrap/>
            <w:vAlign w:val="bottom"/>
            <w:hideMark/>
          </w:tcPr>
          <w:p w14:paraId="060E3262"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69AF8116"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141</w:t>
            </w:r>
          </w:p>
        </w:tc>
      </w:tr>
      <w:tr w:rsidR="004369DA" w:rsidRPr="004369DA" w14:paraId="7262ECFC" w14:textId="77777777" w:rsidTr="00C84E54">
        <w:trPr>
          <w:trHeight w:val="300"/>
          <w:jc w:val="center"/>
        </w:trPr>
        <w:tc>
          <w:tcPr>
            <w:tcW w:w="2263" w:type="dxa"/>
            <w:shd w:val="clear" w:color="auto" w:fill="auto"/>
            <w:noWrap/>
            <w:vAlign w:val="bottom"/>
            <w:hideMark/>
          </w:tcPr>
          <w:p w14:paraId="25BBE713"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349C7C8D"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74</w:t>
            </w:r>
          </w:p>
        </w:tc>
      </w:tr>
      <w:tr w:rsidR="004369DA" w:rsidRPr="004369DA" w14:paraId="06199818" w14:textId="77777777" w:rsidTr="00C84E54">
        <w:trPr>
          <w:trHeight w:val="300"/>
          <w:jc w:val="center"/>
        </w:trPr>
        <w:tc>
          <w:tcPr>
            <w:tcW w:w="2263" w:type="dxa"/>
            <w:shd w:val="clear" w:color="auto" w:fill="auto"/>
            <w:noWrap/>
            <w:vAlign w:val="bottom"/>
            <w:hideMark/>
          </w:tcPr>
          <w:p w14:paraId="582A6F7D"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6F03F6A2"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72</w:t>
            </w:r>
          </w:p>
        </w:tc>
      </w:tr>
      <w:tr w:rsidR="004369DA" w:rsidRPr="004369DA" w14:paraId="74B4AB85" w14:textId="77777777" w:rsidTr="00C84E54">
        <w:trPr>
          <w:trHeight w:val="300"/>
          <w:jc w:val="center"/>
        </w:trPr>
        <w:tc>
          <w:tcPr>
            <w:tcW w:w="6941" w:type="dxa"/>
            <w:gridSpan w:val="3"/>
            <w:shd w:val="clear" w:color="auto" w:fill="auto"/>
            <w:noWrap/>
            <w:vAlign w:val="center"/>
            <w:hideMark/>
          </w:tcPr>
          <w:p w14:paraId="1EEC9249"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lastRenderedPageBreak/>
              <w:t xml:space="preserve">2019 год </w:t>
            </w:r>
          </w:p>
        </w:tc>
      </w:tr>
      <w:tr w:rsidR="004369DA" w:rsidRPr="004369DA" w14:paraId="35FD62C3" w14:textId="77777777" w:rsidTr="00C84E54">
        <w:trPr>
          <w:trHeight w:val="300"/>
          <w:jc w:val="center"/>
        </w:trPr>
        <w:tc>
          <w:tcPr>
            <w:tcW w:w="2263" w:type="dxa"/>
            <w:shd w:val="clear" w:color="auto" w:fill="auto"/>
            <w:noWrap/>
            <w:vAlign w:val="bottom"/>
            <w:hideMark/>
          </w:tcPr>
          <w:p w14:paraId="52250593"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7153C6C5"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67</w:t>
            </w:r>
          </w:p>
        </w:tc>
      </w:tr>
      <w:tr w:rsidR="004369DA" w:rsidRPr="004369DA" w14:paraId="2146486C" w14:textId="77777777" w:rsidTr="00C84E54">
        <w:trPr>
          <w:trHeight w:val="300"/>
          <w:jc w:val="center"/>
        </w:trPr>
        <w:tc>
          <w:tcPr>
            <w:tcW w:w="2263" w:type="dxa"/>
            <w:shd w:val="clear" w:color="auto" w:fill="auto"/>
            <w:noWrap/>
            <w:vAlign w:val="bottom"/>
            <w:hideMark/>
          </w:tcPr>
          <w:p w14:paraId="54C29B98"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48D7FE5E"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60</w:t>
            </w:r>
          </w:p>
        </w:tc>
      </w:tr>
      <w:tr w:rsidR="004369DA" w:rsidRPr="004369DA" w14:paraId="5D96036C" w14:textId="77777777" w:rsidTr="00C84E54">
        <w:trPr>
          <w:trHeight w:val="300"/>
          <w:jc w:val="center"/>
        </w:trPr>
        <w:tc>
          <w:tcPr>
            <w:tcW w:w="2263" w:type="dxa"/>
            <w:shd w:val="clear" w:color="auto" w:fill="auto"/>
            <w:noWrap/>
            <w:vAlign w:val="bottom"/>
            <w:hideMark/>
          </w:tcPr>
          <w:p w14:paraId="20551CC5"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7C3D7A9E"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52</w:t>
            </w:r>
          </w:p>
        </w:tc>
      </w:tr>
      <w:tr w:rsidR="004369DA" w:rsidRPr="004369DA" w14:paraId="427A57BB" w14:textId="77777777" w:rsidTr="00C84E54">
        <w:trPr>
          <w:trHeight w:val="300"/>
          <w:jc w:val="center"/>
        </w:trPr>
        <w:tc>
          <w:tcPr>
            <w:tcW w:w="2263" w:type="dxa"/>
            <w:shd w:val="clear" w:color="auto" w:fill="auto"/>
            <w:noWrap/>
            <w:vAlign w:val="bottom"/>
            <w:hideMark/>
          </w:tcPr>
          <w:p w14:paraId="5F0E222B"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3C41C6F4"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93</w:t>
            </w:r>
          </w:p>
        </w:tc>
      </w:tr>
      <w:tr w:rsidR="004369DA" w:rsidRPr="004369DA" w14:paraId="773BB18A" w14:textId="77777777" w:rsidTr="00C84E54">
        <w:trPr>
          <w:trHeight w:val="300"/>
          <w:jc w:val="center"/>
        </w:trPr>
        <w:tc>
          <w:tcPr>
            <w:tcW w:w="6941" w:type="dxa"/>
            <w:gridSpan w:val="3"/>
            <w:shd w:val="clear" w:color="auto" w:fill="auto"/>
            <w:noWrap/>
            <w:vAlign w:val="center"/>
            <w:hideMark/>
          </w:tcPr>
          <w:p w14:paraId="6A8479A5"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2020 год </w:t>
            </w:r>
          </w:p>
        </w:tc>
      </w:tr>
      <w:tr w:rsidR="004369DA" w:rsidRPr="004369DA" w14:paraId="4C3B558D" w14:textId="77777777" w:rsidTr="00C84E54">
        <w:trPr>
          <w:trHeight w:val="300"/>
          <w:jc w:val="center"/>
        </w:trPr>
        <w:tc>
          <w:tcPr>
            <w:tcW w:w="2263" w:type="dxa"/>
            <w:shd w:val="clear" w:color="auto" w:fill="auto"/>
            <w:noWrap/>
            <w:vAlign w:val="bottom"/>
            <w:hideMark/>
          </w:tcPr>
          <w:p w14:paraId="4816EBFA"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32679E94"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103</w:t>
            </w:r>
          </w:p>
        </w:tc>
      </w:tr>
      <w:tr w:rsidR="004369DA" w:rsidRPr="004369DA" w14:paraId="3907E68A" w14:textId="77777777" w:rsidTr="00C84E54">
        <w:trPr>
          <w:trHeight w:val="300"/>
          <w:jc w:val="center"/>
        </w:trPr>
        <w:tc>
          <w:tcPr>
            <w:tcW w:w="2263" w:type="dxa"/>
            <w:shd w:val="clear" w:color="auto" w:fill="auto"/>
            <w:noWrap/>
            <w:vAlign w:val="bottom"/>
            <w:hideMark/>
          </w:tcPr>
          <w:p w14:paraId="1B4DEE7F"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17C343AC"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80</w:t>
            </w:r>
          </w:p>
        </w:tc>
      </w:tr>
      <w:tr w:rsidR="004369DA" w:rsidRPr="004369DA" w14:paraId="0730BAE1" w14:textId="77777777" w:rsidTr="00C84E54">
        <w:trPr>
          <w:trHeight w:val="300"/>
          <w:jc w:val="center"/>
        </w:trPr>
        <w:tc>
          <w:tcPr>
            <w:tcW w:w="2263" w:type="dxa"/>
            <w:shd w:val="clear" w:color="auto" w:fill="auto"/>
            <w:noWrap/>
            <w:vAlign w:val="bottom"/>
            <w:hideMark/>
          </w:tcPr>
          <w:p w14:paraId="7F2419CA"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26FE5C89"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38</w:t>
            </w:r>
          </w:p>
        </w:tc>
      </w:tr>
      <w:tr w:rsidR="004369DA" w:rsidRPr="004369DA" w14:paraId="29D0CD08" w14:textId="77777777" w:rsidTr="00C84E54">
        <w:trPr>
          <w:trHeight w:val="300"/>
          <w:jc w:val="center"/>
        </w:trPr>
        <w:tc>
          <w:tcPr>
            <w:tcW w:w="2263" w:type="dxa"/>
            <w:shd w:val="clear" w:color="auto" w:fill="auto"/>
            <w:noWrap/>
            <w:vAlign w:val="bottom"/>
            <w:hideMark/>
          </w:tcPr>
          <w:p w14:paraId="737E0BAC"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4592BFB1"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100</w:t>
            </w:r>
          </w:p>
        </w:tc>
      </w:tr>
      <w:tr w:rsidR="004369DA" w:rsidRPr="004369DA" w14:paraId="72F9F1B4" w14:textId="77777777" w:rsidTr="00C84E54">
        <w:trPr>
          <w:trHeight w:val="300"/>
          <w:jc w:val="center"/>
        </w:trPr>
        <w:tc>
          <w:tcPr>
            <w:tcW w:w="6941" w:type="dxa"/>
            <w:gridSpan w:val="3"/>
            <w:shd w:val="clear" w:color="auto" w:fill="auto"/>
            <w:noWrap/>
            <w:vAlign w:val="center"/>
            <w:hideMark/>
          </w:tcPr>
          <w:p w14:paraId="4A567CAE"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2021 год </w:t>
            </w:r>
          </w:p>
        </w:tc>
      </w:tr>
      <w:tr w:rsidR="004369DA" w:rsidRPr="004369DA" w14:paraId="7E218D0E" w14:textId="77777777" w:rsidTr="00C84E54">
        <w:trPr>
          <w:trHeight w:val="300"/>
          <w:jc w:val="center"/>
        </w:trPr>
        <w:tc>
          <w:tcPr>
            <w:tcW w:w="2263" w:type="dxa"/>
            <w:shd w:val="clear" w:color="auto" w:fill="auto"/>
            <w:noWrap/>
            <w:vAlign w:val="bottom"/>
            <w:hideMark/>
          </w:tcPr>
          <w:p w14:paraId="79BA8611"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03B627CD"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172</w:t>
            </w:r>
          </w:p>
        </w:tc>
      </w:tr>
      <w:tr w:rsidR="004369DA" w:rsidRPr="004369DA" w14:paraId="25B86B53" w14:textId="77777777" w:rsidTr="00C84E54">
        <w:trPr>
          <w:trHeight w:val="300"/>
          <w:jc w:val="center"/>
        </w:trPr>
        <w:tc>
          <w:tcPr>
            <w:tcW w:w="2263" w:type="dxa"/>
            <w:shd w:val="clear" w:color="auto" w:fill="auto"/>
            <w:noWrap/>
            <w:vAlign w:val="bottom"/>
            <w:hideMark/>
          </w:tcPr>
          <w:p w14:paraId="682D4B05"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2CA3DF40"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205</w:t>
            </w:r>
          </w:p>
        </w:tc>
      </w:tr>
      <w:tr w:rsidR="004369DA" w:rsidRPr="004369DA" w14:paraId="6E8DD053" w14:textId="77777777" w:rsidTr="00C84E54">
        <w:trPr>
          <w:trHeight w:val="300"/>
          <w:jc w:val="center"/>
        </w:trPr>
        <w:tc>
          <w:tcPr>
            <w:tcW w:w="2263" w:type="dxa"/>
            <w:shd w:val="clear" w:color="auto" w:fill="auto"/>
            <w:noWrap/>
            <w:vAlign w:val="bottom"/>
            <w:hideMark/>
          </w:tcPr>
          <w:p w14:paraId="2EFA1729"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4B5748B9"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334</w:t>
            </w:r>
          </w:p>
        </w:tc>
      </w:tr>
      <w:tr w:rsidR="004369DA" w:rsidRPr="004369DA" w14:paraId="1CA5FC2A" w14:textId="77777777" w:rsidTr="00C84E54">
        <w:trPr>
          <w:trHeight w:val="300"/>
          <w:jc w:val="center"/>
        </w:trPr>
        <w:tc>
          <w:tcPr>
            <w:tcW w:w="2263" w:type="dxa"/>
            <w:shd w:val="clear" w:color="auto" w:fill="auto"/>
            <w:noWrap/>
            <w:vAlign w:val="bottom"/>
            <w:hideMark/>
          </w:tcPr>
          <w:p w14:paraId="517DE84D"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6645BE64"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90</w:t>
            </w:r>
          </w:p>
        </w:tc>
      </w:tr>
      <w:tr w:rsidR="004369DA" w:rsidRPr="004369DA" w14:paraId="5221C8F3" w14:textId="77777777" w:rsidTr="00C84E54">
        <w:trPr>
          <w:trHeight w:val="300"/>
          <w:jc w:val="center"/>
        </w:trPr>
        <w:tc>
          <w:tcPr>
            <w:tcW w:w="6941" w:type="dxa"/>
            <w:gridSpan w:val="3"/>
            <w:shd w:val="clear" w:color="auto" w:fill="auto"/>
            <w:noWrap/>
            <w:vAlign w:val="center"/>
            <w:hideMark/>
          </w:tcPr>
          <w:p w14:paraId="26C79813"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2022 год </w:t>
            </w:r>
          </w:p>
        </w:tc>
      </w:tr>
      <w:tr w:rsidR="004369DA" w:rsidRPr="004369DA" w14:paraId="0363F604" w14:textId="77777777" w:rsidTr="00C84E54">
        <w:trPr>
          <w:trHeight w:val="300"/>
          <w:jc w:val="center"/>
        </w:trPr>
        <w:tc>
          <w:tcPr>
            <w:tcW w:w="2263" w:type="dxa"/>
            <w:shd w:val="clear" w:color="auto" w:fill="auto"/>
            <w:noWrap/>
            <w:vAlign w:val="bottom"/>
            <w:hideMark/>
          </w:tcPr>
          <w:p w14:paraId="7526E705"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7079955D"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111</w:t>
            </w:r>
          </w:p>
        </w:tc>
      </w:tr>
      <w:tr w:rsidR="004369DA" w:rsidRPr="004369DA" w14:paraId="3BE3D970" w14:textId="77777777" w:rsidTr="00C84E54">
        <w:trPr>
          <w:trHeight w:val="300"/>
          <w:jc w:val="center"/>
        </w:trPr>
        <w:tc>
          <w:tcPr>
            <w:tcW w:w="2263" w:type="dxa"/>
            <w:shd w:val="clear" w:color="auto" w:fill="auto"/>
            <w:noWrap/>
            <w:vAlign w:val="bottom"/>
            <w:hideMark/>
          </w:tcPr>
          <w:p w14:paraId="2CE1BA37"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6AB1A3BF"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81</w:t>
            </w:r>
          </w:p>
        </w:tc>
      </w:tr>
      <w:tr w:rsidR="004369DA" w:rsidRPr="004369DA" w14:paraId="710F4C40" w14:textId="77777777" w:rsidTr="00C84E54">
        <w:trPr>
          <w:trHeight w:val="300"/>
          <w:jc w:val="center"/>
        </w:trPr>
        <w:tc>
          <w:tcPr>
            <w:tcW w:w="2263" w:type="dxa"/>
            <w:shd w:val="clear" w:color="auto" w:fill="auto"/>
            <w:noWrap/>
            <w:vAlign w:val="bottom"/>
            <w:hideMark/>
          </w:tcPr>
          <w:p w14:paraId="2F196B9D"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7D423C46"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65</w:t>
            </w:r>
          </w:p>
        </w:tc>
      </w:tr>
      <w:tr w:rsidR="004369DA" w:rsidRPr="004369DA" w14:paraId="1584E697" w14:textId="77777777" w:rsidTr="00C84E54">
        <w:trPr>
          <w:trHeight w:val="300"/>
          <w:jc w:val="center"/>
        </w:trPr>
        <w:tc>
          <w:tcPr>
            <w:tcW w:w="2263" w:type="dxa"/>
            <w:shd w:val="clear" w:color="auto" w:fill="auto"/>
            <w:noWrap/>
            <w:vAlign w:val="bottom"/>
            <w:hideMark/>
          </w:tcPr>
          <w:p w14:paraId="72ED3925"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11B63110"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84</w:t>
            </w:r>
          </w:p>
        </w:tc>
      </w:tr>
      <w:tr w:rsidR="004369DA" w:rsidRPr="004369DA" w14:paraId="5581A689" w14:textId="77777777" w:rsidTr="00C84E54">
        <w:trPr>
          <w:trHeight w:val="300"/>
          <w:jc w:val="center"/>
        </w:trPr>
        <w:tc>
          <w:tcPr>
            <w:tcW w:w="6941" w:type="dxa"/>
            <w:gridSpan w:val="3"/>
            <w:shd w:val="clear" w:color="auto" w:fill="auto"/>
            <w:noWrap/>
            <w:vAlign w:val="center"/>
            <w:hideMark/>
          </w:tcPr>
          <w:p w14:paraId="268EF60A" w14:textId="77777777" w:rsidR="004369DA" w:rsidRPr="004369DA" w:rsidRDefault="004369DA" w:rsidP="004369DA">
            <w:pPr>
              <w:spacing w:after="0" w:line="240" w:lineRule="auto"/>
              <w:jc w:val="center"/>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 xml:space="preserve">2023 год </w:t>
            </w:r>
          </w:p>
        </w:tc>
      </w:tr>
      <w:tr w:rsidR="004369DA" w:rsidRPr="004369DA" w14:paraId="54688B23" w14:textId="77777777" w:rsidTr="00C84E54">
        <w:trPr>
          <w:trHeight w:val="300"/>
          <w:jc w:val="center"/>
        </w:trPr>
        <w:tc>
          <w:tcPr>
            <w:tcW w:w="2263" w:type="dxa"/>
            <w:shd w:val="clear" w:color="auto" w:fill="auto"/>
            <w:noWrap/>
            <w:vAlign w:val="bottom"/>
            <w:hideMark/>
          </w:tcPr>
          <w:p w14:paraId="69DECBDB"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 квартал</w:t>
            </w:r>
          </w:p>
        </w:tc>
        <w:tc>
          <w:tcPr>
            <w:tcW w:w="4678" w:type="dxa"/>
            <w:gridSpan w:val="2"/>
            <w:shd w:val="clear" w:color="auto" w:fill="auto"/>
            <w:noWrap/>
            <w:vAlign w:val="bottom"/>
            <w:hideMark/>
          </w:tcPr>
          <w:p w14:paraId="233F7497"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113</w:t>
            </w:r>
          </w:p>
        </w:tc>
      </w:tr>
      <w:tr w:rsidR="004369DA" w:rsidRPr="004369DA" w14:paraId="001BA029" w14:textId="77777777" w:rsidTr="00C84E54">
        <w:trPr>
          <w:trHeight w:val="300"/>
          <w:jc w:val="center"/>
        </w:trPr>
        <w:tc>
          <w:tcPr>
            <w:tcW w:w="2263" w:type="dxa"/>
            <w:shd w:val="clear" w:color="auto" w:fill="auto"/>
            <w:noWrap/>
            <w:vAlign w:val="bottom"/>
            <w:hideMark/>
          </w:tcPr>
          <w:p w14:paraId="49AEA617"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2 квартал</w:t>
            </w:r>
          </w:p>
        </w:tc>
        <w:tc>
          <w:tcPr>
            <w:tcW w:w="4678" w:type="dxa"/>
            <w:gridSpan w:val="2"/>
            <w:shd w:val="clear" w:color="auto" w:fill="auto"/>
            <w:noWrap/>
            <w:vAlign w:val="bottom"/>
            <w:hideMark/>
          </w:tcPr>
          <w:p w14:paraId="4C269B2B"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146</w:t>
            </w:r>
          </w:p>
        </w:tc>
      </w:tr>
      <w:tr w:rsidR="004369DA" w:rsidRPr="004369DA" w14:paraId="394D4DB4" w14:textId="77777777" w:rsidTr="00C84E54">
        <w:trPr>
          <w:trHeight w:val="300"/>
          <w:jc w:val="center"/>
        </w:trPr>
        <w:tc>
          <w:tcPr>
            <w:tcW w:w="2263" w:type="dxa"/>
            <w:shd w:val="clear" w:color="auto" w:fill="auto"/>
            <w:noWrap/>
            <w:vAlign w:val="bottom"/>
            <w:hideMark/>
          </w:tcPr>
          <w:p w14:paraId="3EDBE8B6"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3 квартал</w:t>
            </w:r>
          </w:p>
        </w:tc>
        <w:tc>
          <w:tcPr>
            <w:tcW w:w="4678" w:type="dxa"/>
            <w:gridSpan w:val="2"/>
            <w:shd w:val="clear" w:color="auto" w:fill="auto"/>
            <w:noWrap/>
            <w:vAlign w:val="bottom"/>
            <w:hideMark/>
          </w:tcPr>
          <w:p w14:paraId="157B6138"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126</w:t>
            </w:r>
          </w:p>
        </w:tc>
      </w:tr>
      <w:tr w:rsidR="004369DA" w:rsidRPr="004369DA" w14:paraId="66B83070" w14:textId="77777777" w:rsidTr="00C84E54">
        <w:trPr>
          <w:trHeight w:val="300"/>
          <w:jc w:val="center"/>
        </w:trPr>
        <w:tc>
          <w:tcPr>
            <w:tcW w:w="2263" w:type="dxa"/>
            <w:shd w:val="clear" w:color="auto" w:fill="auto"/>
            <w:noWrap/>
            <w:vAlign w:val="bottom"/>
            <w:hideMark/>
          </w:tcPr>
          <w:p w14:paraId="65AABA3F" w14:textId="77777777" w:rsidR="004369DA" w:rsidRPr="004369DA" w:rsidRDefault="004369DA" w:rsidP="004369DA">
            <w:pPr>
              <w:spacing w:after="0" w:line="240" w:lineRule="auto"/>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4 квартал</w:t>
            </w:r>
          </w:p>
        </w:tc>
        <w:tc>
          <w:tcPr>
            <w:tcW w:w="4678" w:type="dxa"/>
            <w:gridSpan w:val="2"/>
            <w:shd w:val="clear" w:color="auto" w:fill="auto"/>
            <w:noWrap/>
            <w:vAlign w:val="bottom"/>
            <w:hideMark/>
          </w:tcPr>
          <w:p w14:paraId="61B7E424" w14:textId="77777777" w:rsidR="004369DA" w:rsidRPr="004369DA" w:rsidRDefault="004369DA" w:rsidP="004369DA">
            <w:pPr>
              <w:spacing w:after="0" w:line="240" w:lineRule="auto"/>
              <w:jc w:val="right"/>
              <w:rPr>
                <w:rFonts w:ascii="Times New Roman" w:eastAsia="Times New Roman" w:hAnsi="Times New Roman" w:cs="Times New Roman"/>
                <w:color w:val="000000"/>
                <w:sz w:val="24"/>
                <w:szCs w:val="24"/>
                <w:lang w:eastAsia="ru-RU"/>
              </w:rPr>
            </w:pPr>
            <w:r w:rsidRPr="004369DA">
              <w:rPr>
                <w:rFonts w:ascii="Times New Roman" w:eastAsia="Times New Roman" w:hAnsi="Times New Roman" w:cs="Times New Roman"/>
                <w:color w:val="000000"/>
                <w:sz w:val="24"/>
                <w:szCs w:val="24"/>
                <w:lang w:eastAsia="ru-RU"/>
              </w:rPr>
              <w:t>137</w:t>
            </w:r>
          </w:p>
        </w:tc>
      </w:tr>
    </w:tbl>
    <w:p w14:paraId="2426D612" w14:textId="777F9267" w:rsidR="003967AF" w:rsidRPr="00E90880" w:rsidRDefault="003967AF" w:rsidP="003967AF">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p>
    <w:p w14:paraId="6135A5B1" w14:textId="77777777" w:rsidR="0053340C" w:rsidRPr="00E90880" w:rsidRDefault="004369DA" w:rsidP="0053340C">
      <w:pPr>
        <w:spacing w:after="0" w:line="360" w:lineRule="auto"/>
        <w:ind w:firstLine="709"/>
        <w:jc w:val="both"/>
        <w:rPr>
          <w:rFonts w:ascii="Times New Roman" w:eastAsia="Times New Roman" w:hAnsi="Times New Roman" w:cs="Times New Roman"/>
          <w:color w:val="000000"/>
          <w:sz w:val="28"/>
          <w:szCs w:val="28"/>
          <w:lang w:eastAsia="ru-RU"/>
        </w:rPr>
      </w:pPr>
      <w:bookmarkStart w:id="4" w:name="_Hlk168343153"/>
      <w:r w:rsidRPr="00E90880">
        <w:rPr>
          <w:rFonts w:ascii="Times New Roman" w:eastAsia="Times New Roman" w:hAnsi="Times New Roman" w:cs="Times New Roman"/>
          <w:color w:val="000000"/>
          <w:sz w:val="28"/>
          <w:szCs w:val="28"/>
          <w:lang w:eastAsia="ru-RU"/>
        </w:rPr>
        <w:t xml:space="preserve">В целях оптимизации дальнейших расчётов необходимо преобразовать временной ряд (1) в лингвистический. </w:t>
      </w:r>
      <w:bookmarkEnd w:id="4"/>
      <w:r w:rsidRPr="00E90880">
        <w:rPr>
          <w:rFonts w:ascii="Times New Roman" w:eastAsia="Times New Roman" w:hAnsi="Times New Roman" w:cs="Times New Roman"/>
          <w:color w:val="000000"/>
          <w:sz w:val="28"/>
          <w:szCs w:val="28"/>
          <w:lang w:eastAsia="ru-RU"/>
        </w:rPr>
        <w:t>Такое преобразование заключается в замене числовых элементов буквенными: Н – низкое количество проверенных товаров, С – среднее, В – высокое, П – пороговое. Таким образом, у нас получается лингвистический временной ряд</w:t>
      </w:r>
    </w:p>
    <w:p w14:paraId="3466F88D" w14:textId="00D655DB" w:rsidR="004369DA" w:rsidRPr="00E90880" w:rsidRDefault="004369DA" w:rsidP="0053340C">
      <w:pPr>
        <w:spacing w:after="0" w:line="360" w:lineRule="auto"/>
        <w:ind w:firstLine="709"/>
        <w:jc w:val="both"/>
        <w:rPr>
          <w:rFonts w:ascii="Times New Roman" w:eastAsia="Times New Roman" w:hAnsi="Times New Roman" w:cs="Times New Roman"/>
          <w:color w:val="000000"/>
          <w:sz w:val="28"/>
          <w:szCs w:val="28"/>
          <w:lang w:eastAsia="ru-RU"/>
        </w:rPr>
      </w:pPr>
      <w:r w:rsidRPr="00E90880">
        <w:rPr>
          <w:rFonts w:ascii="Times New Roman" w:eastAsia="Times New Roman" w:hAnsi="Times New Roman" w:cs="Times New Roman"/>
          <w:color w:val="000000"/>
          <w:sz w:val="28"/>
          <w:szCs w:val="28"/>
          <w:lang w:eastAsia="ru-RU"/>
        </w:rPr>
        <w:t xml:space="preserve"> </w:t>
      </w:r>
      <m:oMath>
        <m:r>
          <w:rPr>
            <w:rFonts w:ascii="Cambria Math" w:eastAsia="Times New Roman" w:hAnsi="Cambria Math" w:cs="Times New Roman"/>
            <w:color w:val="000000"/>
            <w:sz w:val="28"/>
            <w:szCs w:val="28"/>
            <w:lang w:eastAsia="ru-RU"/>
          </w:rPr>
          <m:t>Z:</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l</m:t>
            </m:r>
          </m:sub>
        </m:sSub>
        <m:r>
          <w:rPr>
            <w:rFonts w:ascii="Cambria Math" w:eastAsia="Times New Roman" w:hAnsi="Cambria Math" w:cs="Times New Roman"/>
            <w:color w:val="000000"/>
            <w:sz w:val="28"/>
            <w:szCs w:val="28"/>
            <w:lang w:eastAsia="ru-RU"/>
          </w:rPr>
          <m:t xml:space="preserve">, </m:t>
        </m:r>
        <m:r>
          <w:rPr>
            <w:rFonts w:ascii="Cambria Math" w:eastAsia="Times New Roman" w:hAnsi="Cambria Math" w:cs="Times New Roman"/>
            <w:color w:val="000000"/>
            <w:sz w:val="28"/>
            <w:szCs w:val="28"/>
            <w:lang w:val="en-US" w:eastAsia="ru-RU"/>
          </w:rPr>
          <m:t>l</m:t>
        </m:r>
        <m:r>
          <w:rPr>
            <w:rFonts w:ascii="Cambria Math" w:eastAsia="Times New Roman" w:hAnsi="Cambria Math" w:cs="Times New Roman"/>
            <w:color w:val="000000"/>
            <w:sz w:val="28"/>
            <w:szCs w:val="28"/>
            <w:lang w:eastAsia="ru-RU"/>
          </w:rPr>
          <m:t xml:space="preserve">=1, 2, …, </m:t>
        </m:r>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m:t>
        </m:r>
      </m:oMath>
      <w:r w:rsidRPr="00E90880">
        <w:rPr>
          <w:rFonts w:ascii="Times New Roman" w:eastAsia="Times New Roman" w:hAnsi="Times New Roman" w:cs="Times New Roman"/>
          <w:color w:val="000000"/>
          <w:sz w:val="28"/>
          <w:szCs w:val="28"/>
          <w:lang w:eastAsia="ru-RU"/>
        </w:rPr>
        <w:t xml:space="preserve">                       </w:t>
      </w:r>
      <w:r w:rsidR="0053340C" w:rsidRPr="00E90880">
        <w:rPr>
          <w:rFonts w:ascii="Times New Roman" w:eastAsia="Times New Roman" w:hAnsi="Times New Roman" w:cs="Times New Roman"/>
          <w:color w:val="000000"/>
          <w:sz w:val="28"/>
          <w:szCs w:val="28"/>
          <w:lang w:eastAsia="ru-RU"/>
        </w:rPr>
        <w:t xml:space="preserve">                                                            </w:t>
      </w:r>
      <w:r w:rsidRPr="00E90880">
        <w:rPr>
          <w:rFonts w:ascii="Times New Roman" w:eastAsia="Times New Roman" w:hAnsi="Times New Roman" w:cs="Times New Roman"/>
          <w:color w:val="000000"/>
          <w:sz w:val="28"/>
          <w:szCs w:val="28"/>
          <w:lang w:eastAsia="ru-RU"/>
        </w:rPr>
        <w:t>(</w:t>
      </w:r>
      <w:r w:rsidR="0053340C" w:rsidRPr="00E90880">
        <w:rPr>
          <w:rFonts w:ascii="Times New Roman" w:eastAsia="Times New Roman" w:hAnsi="Times New Roman" w:cs="Times New Roman"/>
          <w:color w:val="000000"/>
          <w:sz w:val="28"/>
          <w:szCs w:val="28"/>
          <w:lang w:eastAsia="ru-RU"/>
        </w:rPr>
        <w:t>2</w:t>
      </w:r>
      <w:r w:rsidRPr="00E90880">
        <w:rPr>
          <w:rFonts w:ascii="Times New Roman" w:eastAsia="Times New Roman" w:hAnsi="Times New Roman" w:cs="Times New Roman"/>
          <w:color w:val="000000"/>
          <w:sz w:val="28"/>
          <w:szCs w:val="28"/>
          <w:lang w:eastAsia="ru-RU"/>
        </w:rPr>
        <w:t>)</w:t>
      </w:r>
    </w:p>
    <w:p w14:paraId="6D5A1229" w14:textId="76F98984" w:rsidR="004369DA" w:rsidRPr="004369DA" w:rsidRDefault="004369DA" w:rsidP="0053340C">
      <w:pPr>
        <w:spacing w:after="0" w:line="360" w:lineRule="auto"/>
        <w:ind w:firstLine="709"/>
        <w:jc w:val="both"/>
        <w:rPr>
          <w:rFonts w:ascii="Times New Roman" w:eastAsia="Times New Roman" w:hAnsi="Times New Roman" w:cs="Times New Roman"/>
          <w:iCs/>
          <w:sz w:val="28"/>
          <w:szCs w:val="28"/>
          <w:lang w:eastAsia="ru-RU"/>
        </w:rPr>
      </w:pPr>
      <w:r w:rsidRPr="004369DA">
        <w:rPr>
          <w:rFonts w:ascii="Times New Roman" w:eastAsia="Times New Roman" w:hAnsi="Times New Roman" w:cs="Times New Roman"/>
          <w:iCs/>
          <w:sz w:val="28"/>
          <w:szCs w:val="28"/>
          <w:lang w:eastAsia="ru-RU"/>
        </w:rPr>
        <w:t xml:space="preserve">Согласно таблице 1 за весь рассматриваемый период максимальные (пороговые) количества проверенных товаров – 334, 205, 184. 172. Далее условно разграничим в процентном выражении интервалы для остальных буквенных элементов (Н, С, В). Для этого за 100% возьмем среднее </w:t>
      </w:r>
      <w:r w:rsidRPr="004369DA">
        <w:rPr>
          <w:rFonts w:ascii="Times New Roman" w:eastAsia="Times New Roman" w:hAnsi="Times New Roman" w:cs="Times New Roman"/>
          <w:iCs/>
          <w:sz w:val="28"/>
          <w:szCs w:val="28"/>
          <w:lang w:eastAsia="ru-RU"/>
        </w:rPr>
        <w:lastRenderedPageBreak/>
        <w:t>значение пороговых элементов (</w:t>
      </w:r>
      <w:r w:rsidRPr="004369DA">
        <w:rPr>
          <w:rFonts w:ascii="Times New Roman" w:eastAsia="Times New Roman" w:hAnsi="Times New Roman" w:cs="Times New Roman"/>
          <w:iCs/>
          <w:sz w:val="28"/>
          <w:szCs w:val="28"/>
          <w:lang w:val="en-US" w:eastAsia="ru-RU"/>
        </w:rPr>
        <w:t>S</w:t>
      </w:r>
      <w:r w:rsidRPr="004369DA">
        <w:rPr>
          <w:rFonts w:ascii="Times New Roman" w:eastAsia="Times New Roman" w:hAnsi="Times New Roman" w:cs="Times New Roman"/>
          <w:iCs/>
          <w:sz w:val="28"/>
          <w:szCs w:val="28"/>
          <w:lang w:eastAsia="ru-RU"/>
        </w:rPr>
        <w:t xml:space="preserve"> (224)). Через пропорцию найдем сколько процентов от максимума составляет количество проверенных товаров в каждом квартале </w:t>
      </w:r>
      <m:oMath>
        <m:sSub>
          <m:sSubPr>
            <m:ctrlPr>
              <w:rPr>
                <w:rFonts w:ascii="Cambria Math" w:eastAsia="Times New Roman" w:hAnsi="Cambria Math" w:cs="Times New Roman"/>
                <w:i/>
                <w:iCs/>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l</m:t>
            </m:r>
          </m:sub>
        </m:sSub>
        <m:r>
          <w:rPr>
            <w:rFonts w:ascii="Cambria Math" w:eastAsia="Times New Roman" w:hAnsi="Cambria Math" w:cs="Times New Roman"/>
            <w:sz w:val="28"/>
            <w:szCs w:val="28"/>
            <w:lang w:eastAsia="ru-RU"/>
          </w:rPr>
          <m:t xml:space="preserve">= </m:t>
        </m:r>
        <m:f>
          <m:fPr>
            <m:ctrlPr>
              <w:rPr>
                <w:rFonts w:ascii="Cambria Math" w:eastAsia="Times New Roman" w:hAnsi="Cambria Math" w:cs="Times New Roman"/>
                <w:i/>
                <w:iCs/>
                <w:sz w:val="28"/>
                <w:szCs w:val="28"/>
                <w:lang w:eastAsia="ru-RU"/>
              </w:rPr>
            </m:ctrlPr>
          </m:fPr>
          <m:num>
            <m:sSub>
              <m:sSubPr>
                <m:ctrlPr>
                  <w:rPr>
                    <w:rFonts w:ascii="Cambria Math" w:eastAsia="Times New Roman" w:hAnsi="Cambria Math" w:cs="Times New Roman"/>
                    <w:i/>
                    <w:iCs/>
                    <w:sz w:val="28"/>
                    <w:szCs w:val="28"/>
                    <w:lang w:eastAsia="ru-RU"/>
                  </w:rPr>
                </m:ctrlPr>
              </m:sSubPr>
              <m:e>
                <m:r>
                  <w:rPr>
                    <w:rFonts w:ascii="Cambria Math" w:eastAsia="Times New Roman" w:hAnsi="Cambria Math" w:cs="Times New Roman"/>
                    <w:sz w:val="28"/>
                    <w:szCs w:val="28"/>
                    <w:lang w:val="en-US" w:eastAsia="ru-RU"/>
                  </w:rPr>
                  <m:t>k</m:t>
                </m:r>
              </m:e>
              <m:sub>
                <m:r>
                  <w:rPr>
                    <w:rFonts w:ascii="Cambria Math" w:eastAsia="Times New Roman" w:hAnsi="Cambria Math" w:cs="Times New Roman"/>
                    <w:sz w:val="28"/>
                    <w:szCs w:val="28"/>
                    <w:lang w:eastAsia="ru-RU"/>
                  </w:rPr>
                  <m:t>l</m:t>
                </m:r>
              </m:sub>
            </m:sSub>
            <m:r>
              <w:rPr>
                <w:rFonts w:ascii="Cambria Math" w:eastAsia="Times New Roman" w:hAnsi="Cambria Math" w:cs="Times New Roman"/>
                <w:sz w:val="28"/>
                <w:szCs w:val="28"/>
                <w:lang w:eastAsia="ru-RU"/>
              </w:rPr>
              <m:t>×100</m:t>
            </m:r>
          </m:num>
          <m:den>
            <m:r>
              <w:rPr>
                <w:rFonts w:ascii="Cambria Math" w:eastAsia="Times New Roman" w:hAnsi="Cambria Math" w:cs="Times New Roman"/>
                <w:sz w:val="28"/>
                <w:szCs w:val="28"/>
                <w:lang w:eastAsia="ru-RU"/>
              </w:rPr>
              <m:t>S</m:t>
            </m:r>
          </m:den>
        </m:f>
      </m:oMath>
      <w:r w:rsidRPr="004369DA">
        <w:rPr>
          <w:rFonts w:ascii="Times New Roman" w:eastAsia="Times New Roman" w:hAnsi="Times New Roman" w:cs="Times New Roman"/>
          <w:iCs/>
          <w:sz w:val="28"/>
          <w:szCs w:val="28"/>
          <w:lang w:eastAsia="ru-RU"/>
        </w:rPr>
        <w:t xml:space="preserve"> </w:t>
      </w:r>
      <w:r w:rsidR="0053340C" w:rsidRPr="00E90880">
        <w:rPr>
          <w:rFonts w:ascii="Times New Roman" w:eastAsia="Times New Roman" w:hAnsi="Times New Roman" w:cs="Times New Roman"/>
          <w:iCs/>
          <w:sz w:val="28"/>
          <w:szCs w:val="28"/>
          <w:lang w:eastAsia="ru-RU"/>
        </w:rPr>
        <w:t xml:space="preserve">  .                                                                                       </w:t>
      </w:r>
      <w:r w:rsidRPr="004369DA">
        <w:rPr>
          <w:rFonts w:ascii="Times New Roman" w:eastAsia="Times New Roman" w:hAnsi="Times New Roman" w:cs="Times New Roman"/>
          <w:iCs/>
          <w:sz w:val="28"/>
          <w:szCs w:val="28"/>
          <w:lang w:eastAsia="ru-RU"/>
        </w:rPr>
        <w:t>(</w:t>
      </w:r>
      <w:r w:rsidR="0053340C" w:rsidRPr="00E90880">
        <w:rPr>
          <w:rFonts w:ascii="Times New Roman" w:eastAsia="Times New Roman" w:hAnsi="Times New Roman" w:cs="Times New Roman"/>
          <w:iCs/>
          <w:sz w:val="28"/>
          <w:szCs w:val="28"/>
          <w:lang w:eastAsia="ru-RU"/>
        </w:rPr>
        <w:t>3</w:t>
      </w:r>
      <w:r w:rsidRPr="004369DA">
        <w:rPr>
          <w:rFonts w:ascii="Times New Roman" w:eastAsia="Times New Roman" w:hAnsi="Times New Roman" w:cs="Times New Roman"/>
          <w:iCs/>
          <w:sz w:val="28"/>
          <w:szCs w:val="28"/>
          <w:lang w:eastAsia="ru-RU"/>
        </w:rPr>
        <w:t>)</w:t>
      </w:r>
    </w:p>
    <w:p w14:paraId="63638EC9" w14:textId="37A80F13" w:rsidR="004369DA" w:rsidRPr="004369DA" w:rsidRDefault="004369DA" w:rsidP="004369DA">
      <w:pPr>
        <w:spacing w:after="0" w:line="360" w:lineRule="auto"/>
        <w:ind w:firstLine="709"/>
        <w:jc w:val="both"/>
        <w:rPr>
          <w:rFonts w:ascii="Times New Roman" w:eastAsia="Times New Roman" w:hAnsi="Times New Roman" w:cs="Times New Roman"/>
          <w:iCs/>
          <w:sz w:val="28"/>
          <w:szCs w:val="28"/>
          <w:lang w:eastAsia="ru-RU"/>
        </w:rPr>
      </w:pPr>
      <w:r w:rsidRPr="004369DA">
        <w:rPr>
          <w:rFonts w:ascii="Times New Roman" w:eastAsia="Times New Roman" w:hAnsi="Times New Roman" w:cs="Times New Roman"/>
          <w:iCs/>
          <w:sz w:val="28"/>
          <w:szCs w:val="28"/>
          <w:lang w:eastAsia="ru-RU"/>
        </w:rPr>
        <w:t xml:space="preserve">Таким образом, к низким элементам (Н) относятся те, которые имеют значения </w:t>
      </w:r>
      <m:oMath>
        <m:sSub>
          <m:sSubPr>
            <m:ctrlPr>
              <w:rPr>
                <w:rFonts w:ascii="Cambria Math" w:eastAsia="Times New Roman" w:hAnsi="Cambria Math" w:cs="Times New Roman"/>
                <w:i/>
                <w:iCs/>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l</m:t>
            </m:r>
          </m:sub>
        </m:sSub>
      </m:oMath>
      <w:r w:rsidRPr="004369DA">
        <w:rPr>
          <w:rFonts w:ascii="Times New Roman" w:eastAsia="Times New Roman" w:hAnsi="Times New Roman" w:cs="Times New Roman"/>
          <w:iCs/>
          <w:sz w:val="28"/>
          <w:szCs w:val="28"/>
          <w:lang w:eastAsia="ru-RU"/>
        </w:rPr>
        <w:t xml:space="preserve"> до 36%; к средним элементам (С) относятся те, которые имеют значения </w:t>
      </w:r>
      <m:oMath>
        <m:sSub>
          <m:sSubPr>
            <m:ctrlPr>
              <w:rPr>
                <w:rFonts w:ascii="Cambria Math" w:eastAsia="Times New Roman" w:hAnsi="Cambria Math" w:cs="Times New Roman"/>
                <w:i/>
                <w:iCs/>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l</m:t>
            </m:r>
          </m:sub>
        </m:sSub>
      </m:oMath>
      <w:r w:rsidRPr="004369DA">
        <w:rPr>
          <w:rFonts w:ascii="Times New Roman" w:eastAsia="Times New Roman" w:hAnsi="Times New Roman" w:cs="Times New Roman"/>
          <w:iCs/>
          <w:sz w:val="28"/>
          <w:szCs w:val="28"/>
          <w:lang w:eastAsia="ru-RU"/>
        </w:rPr>
        <w:t xml:space="preserve"> от 36,16% до 48,21%; к высоким элементам (В) относятся те, которые имеют значения </w:t>
      </w:r>
      <m:oMath>
        <m:sSub>
          <m:sSubPr>
            <m:ctrlPr>
              <w:rPr>
                <w:rFonts w:ascii="Cambria Math" w:eastAsia="Times New Roman" w:hAnsi="Cambria Math" w:cs="Times New Roman"/>
                <w:i/>
                <w:iCs/>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l</m:t>
            </m:r>
          </m:sub>
        </m:sSub>
      </m:oMath>
      <w:r w:rsidRPr="004369DA">
        <w:rPr>
          <w:rFonts w:ascii="Times New Roman" w:eastAsia="Times New Roman" w:hAnsi="Times New Roman" w:cs="Times New Roman"/>
          <w:iCs/>
          <w:sz w:val="28"/>
          <w:szCs w:val="28"/>
          <w:lang w:eastAsia="ru-RU"/>
        </w:rPr>
        <w:t xml:space="preserve"> от 48,66 % и выше.</w:t>
      </w:r>
    </w:p>
    <w:p w14:paraId="2E735482" w14:textId="7FF03CAF" w:rsidR="0096596C" w:rsidRPr="00840F6A" w:rsidRDefault="004369DA" w:rsidP="00840F6A">
      <w:pPr>
        <w:spacing w:after="0" w:line="360" w:lineRule="auto"/>
        <w:ind w:firstLine="709"/>
        <w:jc w:val="both"/>
        <w:rPr>
          <w:rFonts w:ascii="Times New Roman" w:eastAsia="Times New Roman" w:hAnsi="Times New Roman" w:cs="Times New Roman"/>
          <w:iCs/>
          <w:sz w:val="28"/>
          <w:szCs w:val="28"/>
          <w:lang w:eastAsia="ru-RU"/>
        </w:rPr>
      </w:pPr>
      <w:r w:rsidRPr="004369DA">
        <w:rPr>
          <w:rFonts w:ascii="Times New Roman" w:eastAsia="Times New Roman" w:hAnsi="Times New Roman" w:cs="Times New Roman"/>
          <w:iCs/>
          <w:sz w:val="28"/>
          <w:szCs w:val="28"/>
          <w:lang w:eastAsia="ru-RU"/>
        </w:rPr>
        <w:t xml:space="preserve">Выполнив описанный выше вариант решения, получаем следующий лингвистический временной ряд (таблица </w:t>
      </w:r>
      <w:r w:rsidR="00840F6A">
        <w:rPr>
          <w:rFonts w:ascii="Times New Roman" w:eastAsia="Times New Roman" w:hAnsi="Times New Roman" w:cs="Times New Roman"/>
          <w:iCs/>
          <w:sz w:val="28"/>
          <w:szCs w:val="28"/>
          <w:lang w:eastAsia="ru-RU"/>
        </w:rPr>
        <w:t>2</w:t>
      </w:r>
      <w:r w:rsidRPr="004369DA">
        <w:rPr>
          <w:rFonts w:ascii="Times New Roman" w:eastAsia="Times New Roman" w:hAnsi="Times New Roman" w:cs="Times New Roman"/>
          <w:iCs/>
          <w:sz w:val="28"/>
          <w:szCs w:val="28"/>
          <w:lang w:eastAsia="ru-RU"/>
        </w:rPr>
        <w:t>).</w:t>
      </w:r>
    </w:p>
    <w:p w14:paraId="59E18E52" w14:textId="2725A38C" w:rsidR="004369DA" w:rsidRPr="004369DA" w:rsidRDefault="004369DA" w:rsidP="004369DA">
      <w:pPr>
        <w:spacing w:after="0" w:line="360" w:lineRule="auto"/>
        <w:ind w:firstLine="709"/>
        <w:jc w:val="both"/>
        <w:rPr>
          <w:rFonts w:ascii="Times New Roman" w:eastAsia="Times New Roman" w:hAnsi="Times New Roman" w:cs="Times New Roman"/>
          <w:sz w:val="28"/>
          <w:szCs w:val="28"/>
          <w:lang w:eastAsia="ru-RU"/>
        </w:rPr>
      </w:pPr>
      <w:r w:rsidRPr="004369DA">
        <w:rPr>
          <w:rFonts w:ascii="Times New Roman" w:eastAsia="Times New Roman" w:hAnsi="Times New Roman" w:cs="Times New Roman"/>
          <w:sz w:val="28"/>
          <w:szCs w:val="28"/>
          <w:lang w:eastAsia="ru-RU"/>
        </w:rPr>
        <w:t xml:space="preserve">Таблица </w:t>
      </w:r>
      <w:r w:rsidR="00840F6A">
        <w:rPr>
          <w:rFonts w:ascii="Times New Roman" w:eastAsia="Times New Roman" w:hAnsi="Times New Roman" w:cs="Times New Roman"/>
          <w:sz w:val="28"/>
          <w:szCs w:val="28"/>
          <w:lang w:eastAsia="ru-RU"/>
        </w:rPr>
        <w:t>2</w:t>
      </w:r>
      <w:r w:rsidRPr="004369DA">
        <w:rPr>
          <w:rFonts w:ascii="Times New Roman" w:eastAsia="Times New Roman" w:hAnsi="Times New Roman" w:cs="Times New Roman"/>
          <w:sz w:val="28"/>
          <w:szCs w:val="28"/>
          <w:lang w:eastAsia="ru-RU"/>
        </w:rPr>
        <w:t xml:space="preserve"> – лингвистический временной ряд количеств проверенных товаров за период 2014-2023 гг.</w:t>
      </w:r>
      <w:r w:rsidR="006D7059" w:rsidRPr="006D7059">
        <w:t xml:space="preserve"> </w:t>
      </w:r>
    </w:p>
    <w:tbl>
      <w:tblPr>
        <w:tblStyle w:val="2"/>
        <w:tblW w:w="0" w:type="auto"/>
        <w:jc w:val="center"/>
        <w:tblLook w:val="04A0" w:firstRow="1" w:lastRow="0" w:firstColumn="1" w:lastColumn="0" w:noHBand="0" w:noVBand="1"/>
      </w:tblPr>
      <w:tblGrid>
        <w:gridCol w:w="906"/>
        <w:gridCol w:w="906"/>
        <w:gridCol w:w="906"/>
        <w:gridCol w:w="906"/>
        <w:gridCol w:w="906"/>
        <w:gridCol w:w="906"/>
        <w:gridCol w:w="906"/>
        <w:gridCol w:w="906"/>
        <w:gridCol w:w="906"/>
        <w:gridCol w:w="906"/>
      </w:tblGrid>
      <w:tr w:rsidR="0029384F" w:rsidRPr="009574D4" w14:paraId="38AF64E9" w14:textId="77777777" w:rsidTr="004369DA">
        <w:trPr>
          <w:jc w:val="center"/>
        </w:trPr>
        <w:tc>
          <w:tcPr>
            <w:tcW w:w="906" w:type="dxa"/>
          </w:tcPr>
          <w:p w14:paraId="3A1693AF" w14:textId="2AE828F1" w:rsidR="004369DA" w:rsidRPr="009574D4" w:rsidRDefault="00755B40" w:rsidP="004369DA">
            <w:pPr>
              <w:spacing w:line="240" w:lineRule="auto"/>
              <w:jc w:val="center"/>
              <w:rPr>
                <w:sz w:val="24"/>
                <w:szCs w:val="24"/>
              </w:rPr>
            </w:pPr>
            <w:r w:rsidRPr="009574D4">
              <w:rPr>
                <w:sz w:val="24"/>
                <w:szCs w:val="24"/>
              </w:rPr>
              <w:t>I кв</w:t>
            </w:r>
            <w:r w:rsidR="003C0435" w:rsidRPr="009574D4">
              <w:rPr>
                <w:sz w:val="24"/>
                <w:szCs w:val="24"/>
              </w:rPr>
              <w:t>.</w:t>
            </w:r>
            <w:r w:rsidR="004369DA" w:rsidRPr="009574D4">
              <w:rPr>
                <w:sz w:val="24"/>
                <w:szCs w:val="24"/>
              </w:rPr>
              <w:t xml:space="preserve"> </w:t>
            </w:r>
            <w:r w:rsidRPr="009574D4">
              <w:rPr>
                <w:sz w:val="24"/>
                <w:szCs w:val="24"/>
              </w:rPr>
              <w:t>2014</w:t>
            </w:r>
          </w:p>
        </w:tc>
        <w:tc>
          <w:tcPr>
            <w:tcW w:w="906" w:type="dxa"/>
          </w:tcPr>
          <w:p w14:paraId="0F2C715A" w14:textId="4F23A557" w:rsidR="004369DA" w:rsidRPr="009574D4" w:rsidRDefault="00755B40" w:rsidP="004369DA">
            <w:pPr>
              <w:spacing w:line="240" w:lineRule="auto"/>
              <w:jc w:val="center"/>
              <w:rPr>
                <w:sz w:val="24"/>
                <w:szCs w:val="24"/>
              </w:rPr>
            </w:pPr>
            <w:r w:rsidRPr="009574D4">
              <w:rPr>
                <w:sz w:val="24"/>
                <w:szCs w:val="24"/>
              </w:rPr>
              <w:t>II кв</w:t>
            </w:r>
            <w:r w:rsidR="003C0435" w:rsidRPr="009574D4">
              <w:rPr>
                <w:sz w:val="24"/>
                <w:szCs w:val="24"/>
              </w:rPr>
              <w:t>.</w:t>
            </w:r>
            <w:r w:rsidR="004369DA" w:rsidRPr="009574D4">
              <w:rPr>
                <w:sz w:val="24"/>
                <w:szCs w:val="24"/>
              </w:rPr>
              <w:t xml:space="preserve"> 2014</w:t>
            </w:r>
          </w:p>
        </w:tc>
        <w:tc>
          <w:tcPr>
            <w:tcW w:w="906" w:type="dxa"/>
          </w:tcPr>
          <w:p w14:paraId="370535D4" w14:textId="010C835E" w:rsidR="004369DA" w:rsidRPr="009574D4" w:rsidRDefault="00755B40" w:rsidP="004369DA">
            <w:pPr>
              <w:spacing w:line="240" w:lineRule="auto"/>
              <w:jc w:val="center"/>
              <w:rPr>
                <w:sz w:val="24"/>
                <w:szCs w:val="24"/>
              </w:rPr>
            </w:pPr>
            <w:r w:rsidRPr="009574D4">
              <w:rPr>
                <w:sz w:val="24"/>
                <w:szCs w:val="24"/>
              </w:rPr>
              <w:t xml:space="preserve">III </w:t>
            </w:r>
            <w:r w:rsidR="004369DA" w:rsidRPr="009574D4">
              <w:rPr>
                <w:sz w:val="24"/>
                <w:szCs w:val="24"/>
              </w:rPr>
              <w:t>кв</w:t>
            </w:r>
            <w:r w:rsidR="003C0435" w:rsidRPr="009574D4">
              <w:rPr>
                <w:sz w:val="24"/>
                <w:szCs w:val="24"/>
              </w:rPr>
              <w:t>.</w:t>
            </w:r>
            <w:r w:rsidR="004369DA" w:rsidRPr="009574D4">
              <w:rPr>
                <w:sz w:val="24"/>
                <w:szCs w:val="24"/>
              </w:rPr>
              <w:t xml:space="preserve"> 2014</w:t>
            </w:r>
          </w:p>
        </w:tc>
        <w:tc>
          <w:tcPr>
            <w:tcW w:w="906" w:type="dxa"/>
          </w:tcPr>
          <w:p w14:paraId="5DEEDF54" w14:textId="5E06E35E" w:rsidR="004369DA" w:rsidRPr="009574D4" w:rsidRDefault="00755B40" w:rsidP="004369DA">
            <w:pPr>
              <w:spacing w:line="240" w:lineRule="auto"/>
              <w:jc w:val="center"/>
              <w:rPr>
                <w:sz w:val="24"/>
                <w:szCs w:val="24"/>
              </w:rPr>
            </w:pPr>
            <w:r w:rsidRPr="009574D4">
              <w:rPr>
                <w:sz w:val="24"/>
                <w:szCs w:val="24"/>
              </w:rPr>
              <w:t>I</w:t>
            </w:r>
            <w:r w:rsidR="003C0435" w:rsidRPr="009574D4">
              <w:rPr>
                <w:sz w:val="24"/>
                <w:szCs w:val="24"/>
              </w:rPr>
              <w:t xml:space="preserve">V </w:t>
            </w:r>
            <w:r w:rsidR="004369DA" w:rsidRPr="009574D4">
              <w:rPr>
                <w:sz w:val="24"/>
                <w:szCs w:val="24"/>
              </w:rPr>
              <w:t>кв</w:t>
            </w:r>
            <w:r w:rsidR="003C0435" w:rsidRPr="009574D4">
              <w:rPr>
                <w:sz w:val="24"/>
                <w:szCs w:val="24"/>
              </w:rPr>
              <w:t>.</w:t>
            </w:r>
            <w:r w:rsidR="004369DA" w:rsidRPr="009574D4">
              <w:rPr>
                <w:sz w:val="24"/>
                <w:szCs w:val="24"/>
              </w:rPr>
              <w:t xml:space="preserve"> 2014</w:t>
            </w:r>
          </w:p>
        </w:tc>
        <w:tc>
          <w:tcPr>
            <w:tcW w:w="906" w:type="dxa"/>
          </w:tcPr>
          <w:p w14:paraId="2FFA8723" w14:textId="627D5B91" w:rsidR="004369DA" w:rsidRPr="009574D4" w:rsidRDefault="003C0435" w:rsidP="004369DA">
            <w:pPr>
              <w:spacing w:line="240" w:lineRule="auto"/>
              <w:jc w:val="center"/>
              <w:rPr>
                <w:sz w:val="24"/>
                <w:szCs w:val="24"/>
              </w:rPr>
            </w:pPr>
            <w:r w:rsidRPr="009574D4">
              <w:rPr>
                <w:sz w:val="24"/>
                <w:szCs w:val="24"/>
              </w:rPr>
              <w:t>I</w:t>
            </w:r>
            <w:r w:rsidR="004369DA" w:rsidRPr="009574D4">
              <w:rPr>
                <w:sz w:val="24"/>
                <w:szCs w:val="24"/>
              </w:rPr>
              <w:t xml:space="preserve"> кв</w:t>
            </w:r>
            <w:r w:rsidR="0029384F" w:rsidRPr="009574D4">
              <w:rPr>
                <w:sz w:val="24"/>
                <w:szCs w:val="24"/>
              </w:rPr>
              <w:t>.</w:t>
            </w:r>
            <w:r w:rsidR="004369DA" w:rsidRPr="009574D4">
              <w:rPr>
                <w:sz w:val="24"/>
                <w:szCs w:val="24"/>
              </w:rPr>
              <w:t xml:space="preserve"> 2015</w:t>
            </w:r>
          </w:p>
        </w:tc>
        <w:tc>
          <w:tcPr>
            <w:tcW w:w="906" w:type="dxa"/>
          </w:tcPr>
          <w:p w14:paraId="391F1997" w14:textId="42596D5D" w:rsidR="004369DA" w:rsidRPr="009574D4" w:rsidRDefault="003C0435" w:rsidP="004369DA">
            <w:pPr>
              <w:spacing w:line="240" w:lineRule="auto"/>
              <w:jc w:val="center"/>
              <w:rPr>
                <w:sz w:val="24"/>
                <w:szCs w:val="24"/>
              </w:rPr>
            </w:pPr>
            <w:r w:rsidRPr="009574D4">
              <w:rPr>
                <w:sz w:val="24"/>
                <w:szCs w:val="24"/>
              </w:rPr>
              <w:t>II</w:t>
            </w:r>
            <w:r w:rsidR="004369DA" w:rsidRPr="009574D4">
              <w:rPr>
                <w:sz w:val="24"/>
                <w:szCs w:val="24"/>
              </w:rPr>
              <w:t xml:space="preserve"> кв</w:t>
            </w:r>
            <w:r w:rsidR="0029384F" w:rsidRPr="009574D4">
              <w:rPr>
                <w:sz w:val="24"/>
                <w:szCs w:val="24"/>
              </w:rPr>
              <w:t>.</w:t>
            </w:r>
            <w:r w:rsidR="004369DA" w:rsidRPr="009574D4">
              <w:rPr>
                <w:sz w:val="24"/>
                <w:szCs w:val="24"/>
              </w:rPr>
              <w:t xml:space="preserve"> 2015</w:t>
            </w:r>
            <w:r w:rsidRPr="009574D4">
              <w:rPr>
                <w:sz w:val="24"/>
                <w:szCs w:val="24"/>
              </w:rPr>
              <w:t xml:space="preserve"> </w:t>
            </w:r>
          </w:p>
        </w:tc>
        <w:tc>
          <w:tcPr>
            <w:tcW w:w="906" w:type="dxa"/>
          </w:tcPr>
          <w:p w14:paraId="79258174" w14:textId="5CD8B7A4" w:rsidR="004369DA" w:rsidRPr="009574D4" w:rsidRDefault="003C0435" w:rsidP="004369DA">
            <w:pPr>
              <w:spacing w:line="240" w:lineRule="auto"/>
              <w:jc w:val="center"/>
              <w:rPr>
                <w:sz w:val="24"/>
                <w:szCs w:val="24"/>
              </w:rPr>
            </w:pPr>
            <w:r w:rsidRPr="009574D4">
              <w:rPr>
                <w:sz w:val="24"/>
                <w:szCs w:val="24"/>
              </w:rPr>
              <w:t>III</w:t>
            </w:r>
            <w:r w:rsidR="004369DA" w:rsidRPr="009574D4">
              <w:rPr>
                <w:sz w:val="24"/>
                <w:szCs w:val="24"/>
              </w:rPr>
              <w:t xml:space="preserve"> кв</w:t>
            </w:r>
            <w:r w:rsidR="0029384F" w:rsidRPr="009574D4">
              <w:rPr>
                <w:sz w:val="24"/>
                <w:szCs w:val="24"/>
              </w:rPr>
              <w:t>.</w:t>
            </w:r>
            <w:r w:rsidR="004369DA" w:rsidRPr="009574D4">
              <w:rPr>
                <w:sz w:val="24"/>
                <w:szCs w:val="24"/>
              </w:rPr>
              <w:t xml:space="preserve"> 2015</w:t>
            </w:r>
          </w:p>
        </w:tc>
        <w:tc>
          <w:tcPr>
            <w:tcW w:w="906" w:type="dxa"/>
          </w:tcPr>
          <w:p w14:paraId="2EE449E9" w14:textId="07E9A084" w:rsidR="004369DA" w:rsidRPr="009574D4" w:rsidRDefault="0029384F" w:rsidP="004369DA">
            <w:pPr>
              <w:spacing w:line="240" w:lineRule="auto"/>
              <w:jc w:val="center"/>
              <w:rPr>
                <w:sz w:val="24"/>
                <w:szCs w:val="24"/>
              </w:rPr>
            </w:pPr>
            <w:r w:rsidRPr="009574D4">
              <w:rPr>
                <w:sz w:val="24"/>
                <w:szCs w:val="24"/>
              </w:rPr>
              <w:t>IV</w:t>
            </w:r>
            <w:r w:rsidR="004369DA" w:rsidRPr="009574D4">
              <w:rPr>
                <w:sz w:val="24"/>
                <w:szCs w:val="24"/>
              </w:rPr>
              <w:t xml:space="preserve"> кв</w:t>
            </w:r>
            <w:r w:rsidRPr="009574D4">
              <w:rPr>
                <w:sz w:val="24"/>
                <w:szCs w:val="24"/>
              </w:rPr>
              <w:t>.</w:t>
            </w:r>
            <w:r w:rsidR="004369DA" w:rsidRPr="009574D4">
              <w:rPr>
                <w:sz w:val="24"/>
                <w:szCs w:val="24"/>
              </w:rPr>
              <w:t xml:space="preserve"> 2015</w:t>
            </w:r>
          </w:p>
        </w:tc>
        <w:tc>
          <w:tcPr>
            <w:tcW w:w="906" w:type="dxa"/>
          </w:tcPr>
          <w:p w14:paraId="06F43269" w14:textId="7C89F6A1"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2016</w:t>
            </w:r>
          </w:p>
        </w:tc>
        <w:tc>
          <w:tcPr>
            <w:tcW w:w="906" w:type="dxa"/>
          </w:tcPr>
          <w:p w14:paraId="613E938D" w14:textId="4211AFD7" w:rsidR="004369DA" w:rsidRPr="009574D4" w:rsidRDefault="0029384F" w:rsidP="004369DA">
            <w:pPr>
              <w:spacing w:line="240" w:lineRule="auto"/>
              <w:jc w:val="center"/>
              <w:rPr>
                <w:sz w:val="24"/>
                <w:szCs w:val="24"/>
              </w:rPr>
            </w:pPr>
            <w:r w:rsidRPr="009574D4">
              <w:rPr>
                <w:sz w:val="24"/>
                <w:szCs w:val="24"/>
              </w:rPr>
              <w:t xml:space="preserve">II кв. </w:t>
            </w:r>
            <w:r w:rsidR="004369DA" w:rsidRPr="009574D4">
              <w:rPr>
                <w:sz w:val="24"/>
                <w:szCs w:val="24"/>
              </w:rPr>
              <w:t>2016</w:t>
            </w:r>
          </w:p>
        </w:tc>
      </w:tr>
      <w:tr w:rsidR="0029384F" w:rsidRPr="009574D4" w14:paraId="16FDC1B9" w14:textId="77777777" w:rsidTr="004369DA">
        <w:trPr>
          <w:jc w:val="center"/>
        </w:trPr>
        <w:tc>
          <w:tcPr>
            <w:tcW w:w="906" w:type="dxa"/>
          </w:tcPr>
          <w:p w14:paraId="3BBF0C92" w14:textId="4C20DF99"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2B521348" w14:textId="7FD580F5"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06BA8D9F" w14:textId="5CC8AE7B"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3DD7C5C8" w14:textId="6FCFB9DB"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19CB6C44" w14:textId="0D2D040D"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2C0521AE" w14:textId="725D3136"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5BE9D3CB" w14:textId="77777777" w:rsidR="004369DA" w:rsidRPr="009574D4" w:rsidRDefault="004369DA" w:rsidP="004369DA">
            <w:pPr>
              <w:spacing w:line="240" w:lineRule="auto"/>
              <w:jc w:val="center"/>
              <w:rPr>
                <w:sz w:val="24"/>
                <w:szCs w:val="24"/>
              </w:rPr>
            </w:pPr>
            <w:r w:rsidRPr="009574D4">
              <w:rPr>
                <w:sz w:val="24"/>
                <w:szCs w:val="24"/>
              </w:rPr>
              <w:t>П</w:t>
            </w:r>
          </w:p>
        </w:tc>
        <w:tc>
          <w:tcPr>
            <w:tcW w:w="906" w:type="dxa"/>
          </w:tcPr>
          <w:p w14:paraId="346F0CCE" w14:textId="2B909120"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234B108E" w14:textId="2A21F89B"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11C6E9A3" w14:textId="3171AA69" w:rsidR="004369DA" w:rsidRPr="009574D4" w:rsidRDefault="006D7059" w:rsidP="004369DA">
            <w:pPr>
              <w:spacing w:line="240" w:lineRule="auto"/>
              <w:jc w:val="center"/>
              <w:rPr>
                <w:b/>
                <w:bCs/>
                <w:sz w:val="24"/>
                <w:szCs w:val="24"/>
              </w:rPr>
            </w:pPr>
            <w:r w:rsidRPr="009574D4">
              <w:rPr>
                <w:sz w:val="24"/>
                <w:szCs w:val="24"/>
              </w:rPr>
              <w:t>B</w:t>
            </w:r>
          </w:p>
        </w:tc>
      </w:tr>
      <w:tr w:rsidR="0029384F" w:rsidRPr="009574D4" w14:paraId="0CAC631F" w14:textId="77777777" w:rsidTr="004369DA">
        <w:trPr>
          <w:jc w:val="center"/>
        </w:trPr>
        <w:tc>
          <w:tcPr>
            <w:tcW w:w="906" w:type="dxa"/>
          </w:tcPr>
          <w:p w14:paraId="1FFD8FD4" w14:textId="69787FE9"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2016</w:t>
            </w:r>
          </w:p>
        </w:tc>
        <w:tc>
          <w:tcPr>
            <w:tcW w:w="906" w:type="dxa"/>
          </w:tcPr>
          <w:p w14:paraId="5D8385A4" w14:textId="39F2ED3F"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2016</w:t>
            </w:r>
          </w:p>
        </w:tc>
        <w:tc>
          <w:tcPr>
            <w:tcW w:w="906" w:type="dxa"/>
          </w:tcPr>
          <w:p w14:paraId="19AAC550" w14:textId="3789831E"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2017</w:t>
            </w:r>
          </w:p>
        </w:tc>
        <w:tc>
          <w:tcPr>
            <w:tcW w:w="906" w:type="dxa"/>
          </w:tcPr>
          <w:p w14:paraId="476054A5" w14:textId="2A008B87"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2017</w:t>
            </w:r>
          </w:p>
        </w:tc>
        <w:tc>
          <w:tcPr>
            <w:tcW w:w="906" w:type="dxa"/>
          </w:tcPr>
          <w:p w14:paraId="559C1BD3" w14:textId="19C22848"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2017</w:t>
            </w:r>
          </w:p>
        </w:tc>
        <w:tc>
          <w:tcPr>
            <w:tcW w:w="906" w:type="dxa"/>
          </w:tcPr>
          <w:p w14:paraId="60E45E58" w14:textId="6D0C8713"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2017</w:t>
            </w:r>
          </w:p>
        </w:tc>
        <w:tc>
          <w:tcPr>
            <w:tcW w:w="906" w:type="dxa"/>
          </w:tcPr>
          <w:p w14:paraId="34043700" w14:textId="196A0548" w:rsidR="004369DA" w:rsidRPr="009574D4" w:rsidRDefault="0029384F" w:rsidP="004369DA">
            <w:pPr>
              <w:spacing w:line="240" w:lineRule="auto"/>
              <w:jc w:val="center"/>
              <w:rPr>
                <w:sz w:val="24"/>
                <w:szCs w:val="24"/>
              </w:rPr>
            </w:pPr>
            <w:r w:rsidRPr="009574D4">
              <w:rPr>
                <w:sz w:val="24"/>
                <w:szCs w:val="24"/>
              </w:rPr>
              <w:t xml:space="preserve">I </w:t>
            </w:r>
            <w:r w:rsidR="004369DA" w:rsidRPr="009574D4">
              <w:rPr>
                <w:sz w:val="24"/>
                <w:szCs w:val="24"/>
              </w:rPr>
              <w:t>кв</w:t>
            </w:r>
            <w:r w:rsidRPr="009574D4">
              <w:rPr>
                <w:sz w:val="24"/>
                <w:szCs w:val="24"/>
              </w:rPr>
              <w:t>.</w:t>
            </w:r>
            <w:r w:rsidR="004369DA" w:rsidRPr="009574D4">
              <w:rPr>
                <w:sz w:val="24"/>
                <w:szCs w:val="24"/>
              </w:rPr>
              <w:t xml:space="preserve"> 2018</w:t>
            </w:r>
          </w:p>
        </w:tc>
        <w:tc>
          <w:tcPr>
            <w:tcW w:w="906" w:type="dxa"/>
          </w:tcPr>
          <w:p w14:paraId="20BEDD75" w14:textId="72E9D148"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2018</w:t>
            </w:r>
          </w:p>
        </w:tc>
        <w:tc>
          <w:tcPr>
            <w:tcW w:w="906" w:type="dxa"/>
          </w:tcPr>
          <w:p w14:paraId="55429EE7" w14:textId="7AE5BE1C"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lang w:val="en-US"/>
              </w:rPr>
              <w:t xml:space="preserve"> </w:t>
            </w:r>
            <w:r w:rsidR="004369DA" w:rsidRPr="009574D4">
              <w:rPr>
                <w:sz w:val="24"/>
                <w:szCs w:val="24"/>
              </w:rPr>
              <w:t>2018</w:t>
            </w:r>
          </w:p>
        </w:tc>
        <w:tc>
          <w:tcPr>
            <w:tcW w:w="906" w:type="dxa"/>
          </w:tcPr>
          <w:p w14:paraId="77D6F61B" w14:textId="61A95035"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2018</w:t>
            </w:r>
          </w:p>
        </w:tc>
      </w:tr>
      <w:tr w:rsidR="0029384F" w:rsidRPr="009574D4" w14:paraId="4C046120" w14:textId="77777777" w:rsidTr="004369DA">
        <w:trPr>
          <w:jc w:val="center"/>
        </w:trPr>
        <w:tc>
          <w:tcPr>
            <w:tcW w:w="906" w:type="dxa"/>
          </w:tcPr>
          <w:p w14:paraId="4C6352BC" w14:textId="37C0DED5"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1969D229" w14:textId="40F563F3"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0BB03CE6" w14:textId="53974228"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031CFA68" w14:textId="6939340D"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09BF19C3" w14:textId="02B8A1AE"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034C073E" w14:textId="49498F21"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16BE7EE1" w14:textId="4B8AA2C5"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25162C27" w14:textId="21CB7DA7"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5EA89064" w14:textId="496654C5"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03B82F8A" w14:textId="1B27DCA8" w:rsidR="004369DA" w:rsidRPr="009574D4" w:rsidRDefault="006D7059" w:rsidP="004369DA">
            <w:pPr>
              <w:spacing w:line="240" w:lineRule="auto"/>
              <w:jc w:val="center"/>
              <w:rPr>
                <w:b/>
                <w:bCs/>
                <w:sz w:val="24"/>
                <w:szCs w:val="24"/>
              </w:rPr>
            </w:pPr>
            <w:r w:rsidRPr="009574D4">
              <w:rPr>
                <w:sz w:val="24"/>
                <w:szCs w:val="24"/>
              </w:rPr>
              <w:t>H</w:t>
            </w:r>
          </w:p>
        </w:tc>
      </w:tr>
      <w:tr w:rsidR="0029384F" w:rsidRPr="009574D4" w14:paraId="74EDEB68" w14:textId="77777777" w:rsidTr="004369DA">
        <w:trPr>
          <w:jc w:val="center"/>
        </w:trPr>
        <w:tc>
          <w:tcPr>
            <w:tcW w:w="906" w:type="dxa"/>
          </w:tcPr>
          <w:p w14:paraId="5F0EF7F8" w14:textId="60855F69"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2019</w:t>
            </w:r>
          </w:p>
        </w:tc>
        <w:tc>
          <w:tcPr>
            <w:tcW w:w="906" w:type="dxa"/>
          </w:tcPr>
          <w:p w14:paraId="5C4BBBC9" w14:textId="42AE5565"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2019</w:t>
            </w:r>
          </w:p>
        </w:tc>
        <w:tc>
          <w:tcPr>
            <w:tcW w:w="906" w:type="dxa"/>
          </w:tcPr>
          <w:p w14:paraId="606FEDED" w14:textId="5CA4FEA7"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2019</w:t>
            </w:r>
          </w:p>
        </w:tc>
        <w:tc>
          <w:tcPr>
            <w:tcW w:w="906" w:type="dxa"/>
          </w:tcPr>
          <w:p w14:paraId="41078A1E" w14:textId="66BA0E23"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2019</w:t>
            </w:r>
          </w:p>
        </w:tc>
        <w:tc>
          <w:tcPr>
            <w:tcW w:w="906" w:type="dxa"/>
          </w:tcPr>
          <w:p w14:paraId="594A85C0" w14:textId="234A4A7F"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2020</w:t>
            </w:r>
          </w:p>
        </w:tc>
        <w:tc>
          <w:tcPr>
            <w:tcW w:w="906" w:type="dxa"/>
          </w:tcPr>
          <w:p w14:paraId="1AFA0353" w14:textId="139AFB82"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2020</w:t>
            </w:r>
          </w:p>
        </w:tc>
        <w:tc>
          <w:tcPr>
            <w:tcW w:w="906" w:type="dxa"/>
          </w:tcPr>
          <w:p w14:paraId="045E4233" w14:textId="29789544"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2020</w:t>
            </w:r>
          </w:p>
        </w:tc>
        <w:tc>
          <w:tcPr>
            <w:tcW w:w="906" w:type="dxa"/>
          </w:tcPr>
          <w:p w14:paraId="2F1E5719" w14:textId="1A6184B6"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2020</w:t>
            </w:r>
          </w:p>
        </w:tc>
        <w:tc>
          <w:tcPr>
            <w:tcW w:w="906" w:type="dxa"/>
          </w:tcPr>
          <w:p w14:paraId="3A00393E" w14:textId="7D599B5E"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2021</w:t>
            </w:r>
          </w:p>
        </w:tc>
        <w:tc>
          <w:tcPr>
            <w:tcW w:w="906" w:type="dxa"/>
          </w:tcPr>
          <w:p w14:paraId="35A0CD3A" w14:textId="5231ADFC"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2021</w:t>
            </w:r>
          </w:p>
        </w:tc>
      </w:tr>
      <w:tr w:rsidR="0029384F" w:rsidRPr="009574D4" w14:paraId="4587306D" w14:textId="77777777" w:rsidTr="004369DA">
        <w:trPr>
          <w:jc w:val="center"/>
        </w:trPr>
        <w:tc>
          <w:tcPr>
            <w:tcW w:w="906" w:type="dxa"/>
          </w:tcPr>
          <w:p w14:paraId="666CDD9B" w14:textId="7A16F1B0"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797E61A4" w14:textId="6D3F7C6C"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0074C4B9" w14:textId="7369659B"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1AAB8F4D" w14:textId="4DA33EB5"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42A54940" w14:textId="252EA945"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59F7FE24" w14:textId="1C6096C5"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19DDA42A" w14:textId="1F7BFAD2"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66EFA71D" w14:textId="40D05740"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12EAE4CC" w14:textId="77777777" w:rsidR="004369DA" w:rsidRPr="009574D4" w:rsidRDefault="004369DA" w:rsidP="004369DA">
            <w:pPr>
              <w:spacing w:line="240" w:lineRule="auto"/>
              <w:jc w:val="center"/>
              <w:rPr>
                <w:sz w:val="24"/>
                <w:szCs w:val="24"/>
              </w:rPr>
            </w:pPr>
            <w:r w:rsidRPr="009574D4">
              <w:rPr>
                <w:sz w:val="24"/>
                <w:szCs w:val="24"/>
              </w:rPr>
              <w:t>П</w:t>
            </w:r>
          </w:p>
        </w:tc>
        <w:tc>
          <w:tcPr>
            <w:tcW w:w="906" w:type="dxa"/>
          </w:tcPr>
          <w:p w14:paraId="585810BE" w14:textId="77777777" w:rsidR="004369DA" w:rsidRPr="009574D4" w:rsidRDefault="004369DA" w:rsidP="004369DA">
            <w:pPr>
              <w:spacing w:line="240" w:lineRule="auto"/>
              <w:jc w:val="center"/>
              <w:rPr>
                <w:sz w:val="24"/>
                <w:szCs w:val="24"/>
              </w:rPr>
            </w:pPr>
            <w:r w:rsidRPr="009574D4">
              <w:rPr>
                <w:sz w:val="24"/>
                <w:szCs w:val="24"/>
              </w:rPr>
              <w:t>П</w:t>
            </w:r>
          </w:p>
        </w:tc>
      </w:tr>
      <w:tr w:rsidR="0029384F" w:rsidRPr="009574D4" w14:paraId="28EBD175" w14:textId="77777777" w:rsidTr="004369DA">
        <w:trPr>
          <w:jc w:val="center"/>
        </w:trPr>
        <w:tc>
          <w:tcPr>
            <w:tcW w:w="906" w:type="dxa"/>
          </w:tcPr>
          <w:p w14:paraId="6E59928C" w14:textId="1D1AB726"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2021</w:t>
            </w:r>
          </w:p>
        </w:tc>
        <w:tc>
          <w:tcPr>
            <w:tcW w:w="906" w:type="dxa"/>
          </w:tcPr>
          <w:p w14:paraId="7D57F39A" w14:textId="1C5B2716"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2021</w:t>
            </w:r>
          </w:p>
        </w:tc>
        <w:tc>
          <w:tcPr>
            <w:tcW w:w="906" w:type="dxa"/>
          </w:tcPr>
          <w:p w14:paraId="322946C5" w14:textId="29CED8DD"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2022</w:t>
            </w:r>
          </w:p>
        </w:tc>
        <w:tc>
          <w:tcPr>
            <w:tcW w:w="906" w:type="dxa"/>
          </w:tcPr>
          <w:p w14:paraId="748CB5BA" w14:textId="482D69A5"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2022</w:t>
            </w:r>
          </w:p>
        </w:tc>
        <w:tc>
          <w:tcPr>
            <w:tcW w:w="906" w:type="dxa"/>
          </w:tcPr>
          <w:p w14:paraId="55248952" w14:textId="47632121"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2022</w:t>
            </w:r>
          </w:p>
        </w:tc>
        <w:tc>
          <w:tcPr>
            <w:tcW w:w="906" w:type="dxa"/>
          </w:tcPr>
          <w:p w14:paraId="75B4E63A" w14:textId="7AA052AE"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2022</w:t>
            </w:r>
          </w:p>
        </w:tc>
        <w:tc>
          <w:tcPr>
            <w:tcW w:w="906" w:type="dxa"/>
          </w:tcPr>
          <w:p w14:paraId="37F13E4D" w14:textId="64CA08BD" w:rsidR="004369DA" w:rsidRPr="009574D4" w:rsidRDefault="0029384F" w:rsidP="004369DA">
            <w:pPr>
              <w:spacing w:line="240" w:lineRule="auto"/>
              <w:jc w:val="center"/>
              <w:rPr>
                <w:sz w:val="24"/>
                <w:szCs w:val="24"/>
              </w:rPr>
            </w:pPr>
            <w:r w:rsidRPr="009574D4">
              <w:rPr>
                <w:sz w:val="24"/>
                <w:szCs w:val="24"/>
              </w:rPr>
              <w:t>I</w:t>
            </w:r>
            <w:r w:rsidR="004369DA" w:rsidRPr="009574D4">
              <w:rPr>
                <w:sz w:val="24"/>
                <w:szCs w:val="24"/>
              </w:rPr>
              <w:t xml:space="preserve"> кв</w:t>
            </w:r>
            <w:r w:rsidRPr="009574D4">
              <w:rPr>
                <w:sz w:val="24"/>
                <w:szCs w:val="24"/>
              </w:rPr>
              <w:t>.</w:t>
            </w:r>
            <w:r w:rsidR="004369DA" w:rsidRPr="009574D4">
              <w:rPr>
                <w:sz w:val="24"/>
                <w:szCs w:val="24"/>
              </w:rPr>
              <w:t xml:space="preserve"> 2023</w:t>
            </w:r>
          </w:p>
        </w:tc>
        <w:tc>
          <w:tcPr>
            <w:tcW w:w="906" w:type="dxa"/>
          </w:tcPr>
          <w:p w14:paraId="3CEFD3EF" w14:textId="16A42D40" w:rsidR="004369DA" w:rsidRPr="009574D4" w:rsidRDefault="0029384F" w:rsidP="004369DA">
            <w:pPr>
              <w:spacing w:line="240" w:lineRule="auto"/>
              <w:jc w:val="center"/>
              <w:rPr>
                <w:sz w:val="24"/>
                <w:szCs w:val="24"/>
              </w:rPr>
            </w:pPr>
            <w:r w:rsidRPr="009574D4">
              <w:rPr>
                <w:sz w:val="24"/>
                <w:szCs w:val="24"/>
              </w:rPr>
              <w:t>II кв.</w:t>
            </w:r>
            <w:r w:rsidR="004369DA" w:rsidRPr="009574D4">
              <w:rPr>
                <w:sz w:val="24"/>
                <w:szCs w:val="24"/>
              </w:rPr>
              <w:t xml:space="preserve"> 2023</w:t>
            </w:r>
          </w:p>
        </w:tc>
        <w:tc>
          <w:tcPr>
            <w:tcW w:w="906" w:type="dxa"/>
          </w:tcPr>
          <w:p w14:paraId="57A247FF" w14:textId="723904B1" w:rsidR="004369DA" w:rsidRPr="009574D4" w:rsidRDefault="0029384F" w:rsidP="004369DA">
            <w:pPr>
              <w:spacing w:line="240" w:lineRule="auto"/>
              <w:jc w:val="center"/>
              <w:rPr>
                <w:sz w:val="24"/>
                <w:szCs w:val="24"/>
              </w:rPr>
            </w:pPr>
            <w:r w:rsidRPr="009574D4">
              <w:rPr>
                <w:sz w:val="24"/>
                <w:szCs w:val="24"/>
              </w:rPr>
              <w:t>III кв.</w:t>
            </w:r>
            <w:r w:rsidR="004369DA" w:rsidRPr="009574D4">
              <w:rPr>
                <w:sz w:val="24"/>
                <w:szCs w:val="24"/>
              </w:rPr>
              <w:t xml:space="preserve"> 2023</w:t>
            </w:r>
          </w:p>
        </w:tc>
        <w:tc>
          <w:tcPr>
            <w:tcW w:w="906" w:type="dxa"/>
          </w:tcPr>
          <w:p w14:paraId="07B0E91E" w14:textId="18FAECB4" w:rsidR="004369DA" w:rsidRPr="009574D4" w:rsidRDefault="0029384F" w:rsidP="004369DA">
            <w:pPr>
              <w:spacing w:line="240" w:lineRule="auto"/>
              <w:jc w:val="center"/>
              <w:rPr>
                <w:sz w:val="24"/>
                <w:szCs w:val="24"/>
              </w:rPr>
            </w:pPr>
            <w:r w:rsidRPr="009574D4">
              <w:rPr>
                <w:sz w:val="24"/>
                <w:szCs w:val="24"/>
              </w:rPr>
              <w:t>IV кв.</w:t>
            </w:r>
            <w:r w:rsidR="004369DA" w:rsidRPr="009574D4">
              <w:rPr>
                <w:sz w:val="24"/>
                <w:szCs w:val="24"/>
              </w:rPr>
              <w:t xml:space="preserve"> 2023</w:t>
            </w:r>
          </w:p>
        </w:tc>
      </w:tr>
      <w:tr w:rsidR="0029384F" w:rsidRPr="009574D4" w14:paraId="6CDDB48D" w14:textId="77777777" w:rsidTr="004369DA">
        <w:trPr>
          <w:jc w:val="center"/>
        </w:trPr>
        <w:tc>
          <w:tcPr>
            <w:tcW w:w="906" w:type="dxa"/>
          </w:tcPr>
          <w:p w14:paraId="79CF39C3" w14:textId="77777777" w:rsidR="004369DA" w:rsidRPr="009574D4" w:rsidRDefault="004369DA" w:rsidP="004369DA">
            <w:pPr>
              <w:spacing w:line="240" w:lineRule="auto"/>
              <w:jc w:val="center"/>
              <w:rPr>
                <w:sz w:val="24"/>
                <w:szCs w:val="24"/>
              </w:rPr>
            </w:pPr>
            <w:r w:rsidRPr="009574D4">
              <w:rPr>
                <w:sz w:val="24"/>
                <w:szCs w:val="24"/>
              </w:rPr>
              <w:t>П</w:t>
            </w:r>
          </w:p>
        </w:tc>
        <w:tc>
          <w:tcPr>
            <w:tcW w:w="906" w:type="dxa"/>
          </w:tcPr>
          <w:p w14:paraId="1DE7D9E4" w14:textId="6508D1CD"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629EB09B" w14:textId="19A1C668"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7CEA0DA9" w14:textId="37CEE65B"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3A1B070E" w14:textId="506CA3C2" w:rsidR="004369DA" w:rsidRPr="009574D4" w:rsidRDefault="006D7059" w:rsidP="004369DA">
            <w:pPr>
              <w:spacing w:line="240" w:lineRule="auto"/>
              <w:jc w:val="center"/>
              <w:rPr>
                <w:b/>
                <w:bCs/>
                <w:sz w:val="24"/>
                <w:szCs w:val="24"/>
              </w:rPr>
            </w:pPr>
            <w:r w:rsidRPr="009574D4">
              <w:rPr>
                <w:sz w:val="24"/>
                <w:szCs w:val="24"/>
              </w:rPr>
              <w:t>H</w:t>
            </w:r>
          </w:p>
        </w:tc>
        <w:tc>
          <w:tcPr>
            <w:tcW w:w="906" w:type="dxa"/>
          </w:tcPr>
          <w:p w14:paraId="39EA64E6" w14:textId="0ACACA02" w:rsidR="004369DA" w:rsidRPr="009574D4" w:rsidRDefault="006D7059" w:rsidP="004369DA">
            <w:pPr>
              <w:spacing w:line="240" w:lineRule="auto"/>
              <w:jc w:val="center"/>
              <w:rPr>
                <w:b/>
                <w:bCs/>
                <w:sz w:val="24"/>
                <w:szCs w:val="24"/>
              </w:rPr>
            </w:pPr>
            <w:r w:rsidRPr="009574D4">
              <w:rPr>
                <w:sz w:val="24"/>
                <w:szCs w:val="24"/>
              </w:rPr>
              <w:t>C</w:t>
            </w:r>
          </w:p>
        </w:tc>
        <w:tc>
          <w:tcPr>
            <w:tcW w:w="906" w:type="dxa"/>
          </w:tcPr>
          <w:p w14:paraId="702DA9F6" w14:textId="73DB08D0"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22DE3D7A" w14:textId="2BEF1E29"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42E93595" w14:textId="28C81E96" w:rsidR="004369DA" w:rsidRPr="009574D4" w:rsidRDefault="006D7059" w:rsidP="004369DA">
            <w:pPr>
              <w:spacing w:line="240" w:lineRule="auto"/>
              <w:jc w:val="center"/>
              <w:rPr>
                <w:b/>
                <w:bCs/>
                <w:sz w:val="24"/>
                <w:szCs w:val="24"/>
              </w:rPr>
            </w:pPr>
            <w:r w:rsidRPr="009574D4">
              <w:rPr>
                <w:sz w:val="24"/>
                <w:szCs w:val="24"/>
              </w:rPr>
              <w:t>B</w:t>
            </w:r>
          </w:p>
        </w:tc>
        <w:tc>
          <w:tcPr>
            <w:tcW w:w="906" w:type="dxa"/>
          </w:tcPr>
          <w:p w14:paraId="07B95AD1" w14:textId="5AF47D51" w:rsidR="004369DA" w:rsidRPr="009574D4" w:rsidRDefault="006D7059" w:rsidP="004369DA">
            <w:pPr>
              <w:spacing w:line="240" w:lineRule="auto"/>
              <w:jc w:val="center"/>
              <w:rPr>
                <w:b/>
                <w:bCs/>
                <w:sz w:val="24"/>
                <w:szCs w:val="24"/>
              </w:rPr>
            </w:pPr>
            <w:r w:rsidRPr="009574D4">
              <w:rPr>
                <w:sz w:val="24"/>
                <w:szCs w:val="24"/>
              </w:rPr>
              <w:t>B</w:t>
            </w:r>
          </w:p>
        </w:tc>
      </w:tr>
    </w:tbl>
    <w:p w14:paraId="40B04FE4" w14:textId="77777777" w:rsidR="004369DA" w:rsidRPr="00E90880" w:rsidRDefault="004369DA" w:rsidP="004369DA">
      <w:pPr>
        <w:spacing w:after="0" w:line="360" w:lineRule="auto"/>
        <w:ind w:firstLine="709"/>
        <w:jc w:val="both"/>
        <w:rPr>
          <w:rFonts w:ascii="Times New Roman" w:eastAsia="Times New Roman" w:hAnsi="Times New Roman" w:cs="Times New Roman"/>
          <w:sz w:val="28"/>
          <w:szCs w:val="28"/>
          <w:lang w:eastAsia="ru-RU"/>
        </w:rPr>
      </w:pPr>
    </w:p>
    <w:p w14:paraId="5F27FC98" w14:textId="20DCF869" w:rsidR="003366C7" w:rsidRDefault="004369DA" w:rsidP="003366C7">
      <w:pPr>
        <w:spacing w:after="0" w:line="360" w:lineRule="auto"/>
        <w:ind w:firstLine="709"/>
        <w:jc w:val="both"/>
        <w:rPr>
          <w:rFonts w:ascii="Times New Roman" w:eastAsia="Times New Roman" w:hAnsi="Times New Roman" w:cs="Times New Roman"/>
          <w:sz w:val="28"/>
          <w:szCs w:val="28"/>
          <w:lang w:eastAsia="ru-RU"/>
        </w:rPr>
      </w:pPr>
      <w:bookmarkStart w:id="5" w:name="_Hlk168343175"/>
      <w:r w:rsidRPr="004369DA">
        <w:rPr>
          <w:rFonts w:ascii="Times New Roman" w:eastAsia="Times New Roman" w:hAnsi="Times New Roman" w:cs="Times New Roman"/>
          <w:sz w:val="28"/>
          <w:szCs w:val="28"/>
          <w:lang w:eastAsia="ru-RU"/>
        </w:rPr>
        <w:t xml:space="preserve">Лингвистические временные ряды </w:t>
      </w:r>
      <w:r w:rsidR="003366C7" w:rsidRPr="003366C7">
        <w:rPr>
          <w:rFonts w:ascii="Times New Roman" w:eastAsia="Times New Roman" w:hAnsi="Times New Roman" w:cs="Times New Roman"/>
          <w:sz w:val="28"/>
          <w:szCs w:val="28"/>
          <w:lang w:eastAsia="ru-RU"/>
        </w:rPr>
        <w:t>содержат информацию о влиянии каких-либо внешних факторов на количество, в нашем случае, проверенных товаров</w:t>
      </w:r>
      <w:r w:rsidR="003366C7">
        <w:rPr>
          <w:rFonts w:ascii="Times New Roman" w:eastAsia="Times New Roman" w:hAnsi="Times New Roman" w:cs="Times New Roman"/>
          <w:sz w:val="28"/>
          <w:szCs w:val="28"/>
          <w:lang w:eastAsia="ru-RU"/>
        </w:rPr>
        <w:t>, т.е. обладают долговременной памятью.</w:t>
      </w:r>
    </w:p>
    <w:p w14:paraId="04841D9A" w14:textId="396ECBD1" w:rsidR="004C7116" w:rsidRDefault="003366C7" w:rsidP="004C71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основе процесса прогнозирования леж</w:t>
      </w:r>
      <w:r w:rsidR="004E592F">
        <w:rPr>
          <w:rFonts w:ascii="Times New Roman" w:eastAsia="Times New Roman" w:hAnsi="Times New Roman" w:cs="Times New Roman"/>
          <w:sz w:val="28"/>
          <w:szCs w:val="28"/>
          <w:lang w:eastAsia="ru-RU"/>
        </w:rPr>
        <w:t xml:space="preserve">ат переходы низких, средних, высоких и пороговых состояний. </w:t>
      </w:r>
    </w:p>
    <w:p w14:paraId="3AE16ED0" w14:textId="3DEC663A" w:rsidR="004369DA" w:rsidRPr="004369DA" w:rsidRDefault="004E592F" w:rsidP="004E592F">
      <w:pPr>
        <w:spacing w:after="0" w:line="360" w:lineRule="auto"/>
        <w:ind w:firstLine="709"/>
        <w:jc w:val="both"/>
        <w:rPr>
          <w:rFonts w:ascii="Times New Roman" w:eastAsia="Times New Roman" w:hAnsi="Times New Roman" w:cs="Times New Roman"/>
          <w:sz w:val="28"/>
          <w:szCs w:val="28"/>
          <w:lang w:eastAsia="ru-RU"/>
        </w:rPr>
      </w:pPr>
      <w:r w:rsidRPr="004E592F">
        <w:rPr>
          <w:rFonts w:ascii="Times New Roman" w:eastAsia="Times New Roman" w:hAnsi="Times New Roman" w:cs="Times New Roman"/>
          <w:sz w:val="28"/>
          <w:szCs w:val="28"/>
          <w:lang w:eastAsia="ru-RU"/>
        </w:rPr>
        <w:t xml:space="preserve">Пусть </w:t>
      </w:r>
      <w:r w:rsidRPr="004E592F">
        <w:rPr>
          <w:rFonts w:ascii="Times New Roman" w:eastAsia="Times New Roman" w:hAnsi="Times New Roman" w:cs="Times New Roman"/>
          <w:i/>
          <w:iCs/>
          <w:sz w:val="28"/>
          <w:szCs w:val="28"/>
          <w:lang w:eastAsia="ru-RU"/>
        </w:rPr>
        <w:t>Q</w:t>
      </w:r>
      <w:r w:rsidRPr="004E592F">
        <w:rPr>
          <w:rFonts w:ascii="Times New Roman" w:eastAsia="Times New Roman" w:hAnsi="Times New Roman" w:cs="Times New Roman"/>
          <w:sz w:val="28"/>
          <w:szCs w:val="28"/>
          <w:lang w:eastAsia="ru-RU"/>
        </w:rPr>
        <w:t xml:space="preserve"> обозначает набор конфигураций, возникших в нашем лингвистическом временном ряду</w:t>
      </w:r>
      <w:bookmarkEnd w:id="5"/>
      <w:r>
        <w:rPr>
          <w:rFonts w:ascii="Times New Roman" w:eastAsia="Times New Roman" w:hAnsi="Times New Roman" w:cs="Times New Roman"/>
          <w:sz w:val="28"/>
          <w:szCs w:val="28"/>
          <w:lang w:eastAsia="ru-RU"/>
        </w:rPr>
        <w:t xml:space="preserve">, </w:t>
      </w:r>
      <w:r w:rsidR="004C7116" w:rsidRPr="004C7116">
        <w:rPr>
          <w:rFonts w:ascii="Times New Roman" w:eastAsia="Times New Roman" w:hAnsi="Times New Roman" w:cs="Times New Roman"/>
          <w:sz w:val="28"/>
          <w:szCs w:val="28"/>
          <w:lang w:eastAsia="ru-RU"/>
        </w:rPr>
        <w:t xml:space="preserve">подмножества </w:t>
      </w:r>
      <w:r w:rsidR="004C7116" w:rsidRPr="004C7116">
        <w:rPr>
          <w:rFonts w:ascii="Times New Roman" w:eastAsia="Times New Roman" w:hAnsi="Times New Roman" w:cs="Times New Roman"/>
          <w:i/>
          <w:iCs/>
          <w:sz w:val="28"/>
          <w:szCs w:val="28"/>
          <w:lang w:eastAsia="ru-RU"/>
        </w:rPr>
        <w:t>Q</w:t>
      </w:r>
      <w:r w:rsidR="004C7116" w:rsidRPr="004C7116">
        <w:rPr>
          <w:rFonts w:ascii="Times New Roman" w:eastAsia="Times New Roman" w:hAnsi="Times New Roman" w:cs="Times New Roman"/>
          <w:sz w:val="28"/>
          <w:szCs w:val="28"/>
          <w:lang w:eastAsia="ru-RU"/>
        </w:rPr>
        <w:t xml:space="preserve"> фиксированной длины будут иметь следующий вид</w:t>
      </w:r>
      <w:r w:rsidR="004369DA" w:rsidRPr="004C7116">
        <w:rPr>
          <w:rFonts w:ascii="Times New Roman" w:eastAsia="Times New Roman" w:hAnsi="Times New Roman" w:cs="Times New Roman"/>
          <w:sz w:val="28"/>
          <w:szCs w:val="28"/>
          <w:lang w:eastAsia="ru-RU"/>
        </w:rPr>
        <w:t>:</w:t>
      </w:r>
    </w:p>
    <w:p w14:paraId="7565030B" w14:textId="77777777" w:rsidR="004369DA" w:rsidRPr="004369DA" w:rsidRDefault="00572396" w:rsidP="004369DA">
      <w:pPr>
        <w:spacing w:after="0" w:line="360" w:lineRule="auto"/>
        <w:ind w:firstLine="709"/>
        <w:jc w:val="both"/>
        <w:rPr>
          <w:rFonts w:ascii="Times New Roman" w:eastAsia="Times New Roman" w:hAnsi="Times New Roman" w:cs="Times New Roman"/>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Q</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d>
            <m:dPr>
              <m:begChr m:val="{"/>
              <m:endChr m:val="}"/>
              <m:ctrlPr>
                <w:rPr>
                  <w:rFonts w:ascii="Cambria Math" w:eastAsia="Times New Roman" w:hAnsi="Cambria Math" w:cs="Times New Roman"/>
                  <w:i/>
                  <w:sz w:val="28"/>
                  <w:szCs w:val="28"/>
                  <w:lang w:val="en-US" w:eastAsia="ru-RU"/>
                </w:rPr>
              </m:ctrlPr>
            </m:dPr>
            <m:e>
              <m:r>
                <w:rPr>
                  <w:rFonts w:ascii="Cambria Math" w:eastAsia="Times New Roman" w:hAnsi="Cambria Math" w:cs="Times New Roman"/>
                  <w:sz w:val="28"/>
                  <w:szCs w:val="28"/>
                  <w:lang w:eastAsia="ru-RU"/>
                </w:rPr>
                <m:t>Н, С, П, В</m:t>
              </m:r>
            </m:e>
          </m:d>
          <m:r>
            <w:rPr>
              <w:rFonts w:ascii="Cambria Math" w:eastAsia="Times New Roman" w:hAnsi="Cambria Math" w:cs="Times New Roman"/>
              <w:sz w:val="28"/>
              <w:szCs w:val="28"/>
              <w:lang w:val="en-US" w:eastAsia="ru-RU"/>
            </w:rPr>
            <m:t xml:space="preserve">, </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Q</m:t>
              </m:r>
            </m:e>
            <m:sub>
              <m:r>
                <w:rPr>
                  <w:rFonts w:ascii="Cambria Math" w:eastAsia="Times New Roman" w:hAnsi="Cambria Math" w:cs="Times New Roman"/>
                  <w:sz w:val="28"/>
                  <w:szCs w:val="28"/>
                  <w:lang w:val="en-US" w:eastAsia="ru-RU"/>
                </w:rPr>
                <m:t>2</m:t>
              </m:r>
            </m:sub>
          </m:sSub>
          <m:r>
            <w:rPr>
              <w:rFonts w:ascii="Cambria Math" w:eastAsia="Times New Roman" w:hAnsi="Cambria Math" w:cs="Times New Roman"/>
              <w:sz w:val="28"/>
              <w:szCs w:val="28"/>
              <w:lang w:val="en-US" w:eastAsia="ru-RU"/>
            </w:rPr>
            <m:t>=</m:t>
          </m:r>
          <m:d>
            <m:dPr>
              <m:begChr m:val="{"/>
              <m:endChr m:val="}"/>
              <m:ctrlPr>
                <w:rPr>
                  <w:rFonts w:ascii="Cambria Math" w:eastAsia="Times New Roman" w:hAnsi="Cambria Math" w:cs="Times New Roman"/>
                  <w:i/>
                  <w:sz w:val="28"/>
                  <w:szCs w:val="28"/>
                  <w:lang w:val="en-US" w:eastAsia="ru-RU"/>
                </w:rPr>
              </m:ctrlPr>
            </m:dPr>
            <m:e>
              <m:r>
                <w:rPr>
                  <w:rFonts w:ascii="Cambria Math" w:eastAsia="Times New Roman" w:hAnsi="Cambria Math" w:cs="Times New Roman"/>
                  <w:sz w:val="28"/>
                  <w:szCs w:val="28"/>
                  <w:lang w:eastAsia="ru-RU"/>
                </w:rPr>
                <m:t>НС, НВ, СН, СС,СВ, ПН, ПС, ПВ, ВН, ВС, ВП, ВВ</m:t>
              </m:r>
            </m:e>
          </m:d>
          <m:r>
            <w:rPr>
              <w:rFonts w:ascii="Cambria Math" w:eastAsia="Times New Roman" w:hAnsi="Cambria Math" w:cs="Times New Roman"/>
              <w:sz w:val="28"/>
              <w:szCs w:val="28"/>
              <w:lang w:val="en-US" w:eastAsia="ru-RU"/>
            </w:rPr>
            <m:t>,</m:t>
          </m:r>
        </m:oMath>
      </m:oMathPara>
    </w:p>
    <w:p w14:paraId="3F32A2E6" w14:textId="77777777" w:rsidR="004369DA" w:rsidRPr="004369DA" w:rsidRDefault="00572396" w:rsidP="004369DA">
      <w:pPr>
        <w:spacing w:after="0" w:line="360" w:lineRule="auto"/>
        <w:ind w:firstLine="709"/>
        <w:jc w:val="both"/>
        <w:rPr>
          <w:rFonts w:ascii="Times New Roman" w:eastAsia="Times New Roman" w:hAnsi="Times New Roman" w:cs="Times New Roman"/>
          <w:i/>
          <w:sz w:val="28"/>
          <w:szCs w:val="28"/>
          <w:lang w:val="en-US"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Q</m:t>
              </m:r>
            </m:e>
            <m:sub>
              <m:r>
                <w:rPr>
                  <w:rFonts w:ascii="Cambria Math" w:eastAsia="Times New Roman" w:hAnsi="Cambria Math" w:cs="Times New Roman"/>
                  <w:sz w:val="28"/>
                  <w:szCs w:val="28"/>
                  <w:lang w:eastAsia="ru-RU"/>
                </w:rPr>
                <m:t>3</m:t>
              </m:r>
            </m:sub>
          </m:sSub>
          <m:r>
            <w:rPr>
              <w:rFonts w:ascii="Cambria Math" w:eastAsia="Times New Roman" w:hAnsi="Cambria Math" w:cs="Times New Roman"/>
              <w:sz w:val="28"/>
              <w:szCs w:val="28"/>
              <w:lang w:eastAsia="ru-RU"/>
            </w:rPr>
            <m:t>=</m:t>
          </m:r>
          <m:r>
            <w:rPr>
              <w:rFonts w:ascii="Cambria Math" w:eastAsia="Times New Roman" w:hAnsi="Cambria Math" w:cs="Times New Roman"/>
              <w:sz w:val="28"/>
              <w:szCs w:val="28"/>
              <w:lang w:val="en-US" w:eastAsia="ru-RU"/>
            </w:rPr>
            <m:t>{</m:t>
          </m:r>
          <m:r>
            <w:rPr>
              <w:rFonts w:ascii="Cambria Math" w:eastAsia="Times New Roman" w:hAnsi="Cambria Math" w:cs="Times New Roman"/>
              <w:sz w:val="28"/>
              <w:szCs w:val="28"/>
              <w:lang w:eastAsia="ru-RU"/>
            </w:rPr>
            <m:t>ННН, ННС, ННВ, НСС, НСП, НСВ, НВС, СНС, СНВ, ССС, СПН, СПП, СВН,</m:t>
          </m:r>
          <m:r>
            <m:rPr>
              <m:sty m:val="p"/>
            </m:rPr>
            <w:rPr>
              <w:rFonts w:ascii="Cambria Math" w:eastAsia="Times New Roman" w:hAnsi="Cambria Math" w:cs="Times New Roman"/>
              <w:sz w:val="28"/>
              <w:szCs w:val="28"/>
              <w:lang w:eastAsia="ru-RU"/>
            </w:rPr>
            <w:br/>
          </m:r>
        </m:oMath>
        <m:oMath>
          <m:r>
            <w:rPr>
              <w:rFonts w:ascii="Cambria Math" w:eastAsia="Times New Roman" w:hAnsi="Cambria Math" w:cs="Times New Roman"/>
              <w:sz w:val="28"/>
              <w:szCs w:val="28"/>
              <w:lang w:val="en-US" w:eastAsia="ru-RU"/>
            </w:rPr>
            <m:t>С</m:t>
          </m:r>
          <m:r>
            <w:rPr>
              <w:rFonts w:ascii="Cambria Math" w:eastAsia="Times New Roman" w:hAnsi="Cambria Math" w:cs="Times New Roman"/>
              <w:sz w:val="28"/>
              <w:szCs w:val="28"/>
              <w:lang w:eastAsia="ru-RU"/>
            </w:rPr>
            <m:t>ВС, СВВ, ПНН, ПСВ, ППП, ВНН, ВСН, ВСС, ВСВ, ВВС, ВВВ</m:t>
          </m:r>
          <m:r>
            <w:rPr>
              <w:rFonts w:ascii="Cambria Math" w:eastAsia="Times New Roman" w:hAnsi="Cambria Math" w:cs="Times New Roman"/>
              <w:sz w:val="28"/>
              <w:szCs w:val="28"/>
              <w:lang w:val="en-US" w:eastAsia="ru-RU"/>
            </w:rPr>
            <m:t>}</m:t>
          </m:r>
        </m:oMath>
      </m:oMathPara>
    </w:p>
    <w:p w14:paraId="14A02C98" w14:textId="4792A671" w:rsidR="004369DA" w:rsidRPr="004369DA" w:rsidRDefault="004369DA" w:rsidP="004369DA">
      <w:pPr>
        <w:spacing w:after="0" w:line="360" w:lineRule="auto"/>
        <w:ind w:firstLine="709"/>
        <w:jc w:val="both"/>
        <w:rPr>
          <w:rFonts w:ascii="Times New Roman" w:eastAsia="Times New Roman" w:hAnsi="Times New Roman" w:cs="Times New Roman"/>
          <w:sz w:val="28"/>
          <w:szCs w:val="28"/>
          <w:lang w:eastAsia="ru-RU"/>
        </w:rPr>
      </w:pPr>
      <w:r w:rsidRPr="004369DA">
        <w:rPr>
          <w:rFonts w:ascii="Times New Roman" w:eastAsia="Times New Roman" w:hAnsi="Times New Roman" w:cs="Times New Roman"/>
          <w:sz w:val="28"/>
          <w:szCs w:val="28"/>
          <w:lang w:eastAsia="ru-RU"/>
        </w:rPr>
        <w:t>Кроме того, в лингвистическом временном ряду встречаются попарно различные конфигурации. Возможное количество различных конфигураций составляет 1364. В нашем случае количество попарно различных конфигураций (</w:t>
      </w:r>
      <w:r w:rsidRPr="004369DA">
        <w:rPr>
          <w:rFonts w:ascii="Times New Roman" w:eastAsia="Times New Roman" w:hAnsi="Times New Roman" w:cs="Times New Roman"/>
          <w:i/>
          <w:iCs/>
          <w:sz w:val="28"/>
          <w:szCs w:val="28"/>
          <w:lang w:val="en-US" w:eastAsia="ru-RU"/>
        </w:rPr>
        <w:t>J</w:t>
      </w:r>
      <w:r w:rsidRPr="004369DA">
        <w:rPr>
          <w:rFonts w:ascii="Times New Roman" w:eastAsia="Times New Roman" w:hAnsi="Times New Roman" w:cs="Times New Roman"/>
          <w:sz w:val="28"/>
          <w:szCs w:val="28"/>
          <w:lang w:eastAsia="ru-RU"/>
        </w:rPr>
        <w:t>) составляет 99, из которых 4 в первой конфигурации, 13 во второй, 24 в третьей, 29 в четвертой, 29 в пятой. В связи с этим, количество реальных конфигураций составляет менее 7,26% от количества возможных.</w:t>
      </w:r>
    </w:p>
    <w:p w14:paraId="5FDB914B" w14:textId="7B708E8E" w:rsidR="004369DA" w:rsidRDefault="004369DA" w:rsidP="004369DA">
      <w:pPr>
        <w:spacing w:after="0" w:line="360" w:lineRule="auto"/>
        <w:ind w:firstLine="709"/>
        <w:jc w:val="both"/>
        <w:rPr>
          <w:rFonts w:ascii="Times New Roman" w:eastAsia="Times New Roman" w:hAnsi="Times New Roman" w:cs="Times New Roman"/>
          <w:sz w:val="28"/>
          <w:szCs w:val="28"/>
          <w:lang w:eastAsia="ru-RU"/>
        </w:rPr>
      </w:pPr>
      <w:r w:rsidRPr="00B819FE">
        <w:rPr>
          <w:rFonts w:ascii="Times New Roman" w:eastAsia="Times New Roman" w:hAnsi="Times New Roman" w:cs="Times New Roman"/>
          <w:sz w:val="28"/>
          <w:szCs w:val="28"/>
          <w:lang w:eastAsia="ru-RU"/>
        </w:rPr>
        <w:t xml:space="preserve">Пусть наша последовательность (1) продолжает расти (значение параметра </w:t>
      </w:r>
      <w:r w:rsidRPr="00B819FE">
        <w:rPr>
          <w:rFonts w:ascii="Times New Roman" w:eastAsia="Times New Roman" w:hAnsi="Times New Roman" w:cs="Times New Roman"/>
          <w:i/>
          <w:iCs/>
          <w:sz w:val="28"/>
          <w:szCs w:val="28"/>
          <w:lang w:val="en-US" w:eastAsia="ru-RU"/>
        </w:rPr>
        <w:t>m</w:t>
      </w:r>
      <w:r w:rsidRPr="00B819FE">
        <w:rPr>
          <w:rFonts w:ascii="Times New Roman" w:eastAsia="Times New Roman" w:hAnsi="Times New Roman" w:cs="Times New Roman"/>
          <w:sz w:val="28"/>
          <w:szCs w:val="28"/>
          <w:lang w:eastAsia="ru-RU"/>
        </w:rPr>
        <w:t xml:space="preserve"> в</w:t>
      </w:r>
      <w:r w:rsidRPr="00B819FE">
        <w:rPr>
          <w:rFonts w:ascii="Times New Roman" w:eastAsia="Times New Roman" w:hAnsi="Times New Roman" w:cs="Times New Roman"/>
          <w:color w:val="000000"/>
          <w:sz w:val="28"/>
          <w:szCs w:val="28"/>
          <w:lang w:eastAsia="ru-RU"/>
        </w:rPr>
        <w:t xml:space="preserve">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k</m:t>
            </m:r>
          </m:e>
          <m:sub>
            <m:r>
              <w:rPr>
                <w:rFonts w:ascii="Cambria Math" w:eastAsia="Times New Roman" w:hAnsi="Cambria Math" w:cs="Times New Roman"/>
                <w:sz w:val="28"/>
                <w:szCs w:val="28"/>
                <w:lang w:eastAsia="ru-RU"/>
              </w:rPr>
              <m:t xml:space="preserve">l, </m:t>
            </m:r>
          </m:sub>
        </m:sSub>
        <m:r>
          <w:rPr>
            <w:rFonts w:ascii="Cambria Math" w:eastAsia="Times New Roman" w:hAnsi="Cambria Math" w:cs="Times New Roman"/>
            <w:sz w:val="28"/>
            <w:szCs w:val="28"/>
            <w:lang w:eastAsia="ru-RU"/>
          </w:rPr>
          <m:t xml:space="preserve">l= </m:t>
        </m:r>
        <m:acc>
          <m:accPr>
            <m:chr m:val="̅"/>
            <m:ctrlPr>
              <w:rPr>
                <w:rFonts w:ascii="Cambria Math" w:eastAsia="Times New Roman" w:hAnsi="Cambria Math" w:cs="Times New Roman"/>
                <w:i/>
                <w:sz w:val="28"/>
                <w:szCs w:val="28"/>
                <w:lang w:val="en-US" w:eastAsia="ru-RU"/>
              </w:rPr>
            </m:ctrlPr>
          </m:accPr>
          <m:e>
            <m:r>
              <w:rPr>
                <w:rFonts w:ascii="Cambria Math" w:eastAsia="Times New Roman" w:hAnsi="Cambria Math" w:cs="Times New Roman"/>
                <w:sz w:val="28"/>
                <w:szCs w:val="28"/>
                <w:lang w:eastAsia="ru-RU"/>
              </w:rPr>
              <m:t xml:space="preserve">1, </m:t>
            </m:r>
            <m:r>
              <w:rPr>
                <w:rFonts w:ascii="Cambria Math" w:eastAsia="Times New Roman" w:hAnsi="Cambria Math" w:cs="Times New Roman"/>
                <w:sz w:val="28"/>
                <w:szCs w:val="28"/>
                <w:lang w:val="en-US" w:eastAsia="ru-RU"/>
              </w:rPr>
              <m:t>m</m:t>
            </m:r>
          </m:e>
        </m:acc>
      </m:oMath>
      <w:r w:rsidRPr="00B819FE">
        <w:rPr>
          <w:rFonts w:ascii="Times New Roman" w:eastAsia="Times New Roman" w:hAnsi="Times New Roman" w:cs="Times New Roman"/>
          <w:sz w:val="28"/>
          <w:szCs w:val="28"/>
          <w:lang w:eastAsia="ru-RU"/>
        </w:rPr>
        <w:t xml:space="preserve"> стремится к бесконечности), </w:t>
      </w:r>
      <w:r w:rsidR="00B819FE" w:rsidRPr="00B819FE">
        <w:rPr>
          <w:rFonts w:ascii="Times New Roman" w:eastAsia="Times New Roman" w:hAnsi="Times New Roman" w:cs="Times New Roman"/>
          <w:sz w:val="28"/>
          <w:szCs w:val="28"/>
          <w:lang w:eastAsia="ru-RU"/>
        </w:rPr>
        <w:t>тогда можно сказать, что в этой продолжающейся последовательности появляется некая фиксированная конфигурация, после которой на постоянной основе следует переход в то же состояние</w:t>
      </w:r>
      <w:r w:rsidRPr="00B819FE">
        <w:rPr>
          <w:rFonts w:ascii="Times New Roman" w:eastAsia="Times New Roman" w:hAnsi="Times New Roman" w:cs="Times New Roman"/>
          <w:sz w:val="28"/>
          <w:szCs w:val="28"/>
          <w:lang w:eastAsia="ru-RU"/>
        </w:rPr>
        <w:t xml:space="preserve">, </w:t>
      </w:r>
      <w:r w:rsidR="00B819FE" w:rsidRPr="00B819FE">
        <w:rPr>
          <w:rFonts w:ascii="Times New Roman" w:eastAsia="Times New Roman" w:hAnsi="Times New Roman" w:cs="Times New Roman"/>
          <w:sz w:val="28"/>
          <w:szCs w:val="28"/>
          <w:lang w:eastAsia="ru-RU"/>
        </w:rPr>
        <w:t>конфигурация имеет память</w:t>
      </w:r>
      <w:r w:rsidRPr="00B819FE">
        <w:rPr>
          <w:rFonts w:ascii="Times New Roman" w:eastAsia="Times New Roman" w:hAnsi="Times New Roman" w:cs="Times New Roman"/>
          <w:sz w:val="28"/>
          <w:szCs w:val="28"/>
          <w:lang w:eastAsia="ru-RU"/>
        </w:rPr>
        <w:t xml:space="preserve">. </w:t>
      </w:r>
      <w:r w:rsidR="00B819FE" w:rsidRPr="00B819FE">
        <w:rPr>
          <w:rFonts w:ascii="Times New Roman" w:eastAsia="Times New Roman" w:hAnsi="Times New Roman" w:cs="Times New Roman"/>
          <w:sz w:val="28"/>
          <w:szCs w:val="28"/>
          <w:lang w:eastAsia="ru-RU"/>
        </w:rPr>
        <w:t>Если есть переходы в два фиксированных состояния, то конфигурация имеет частичную память</w:t>
      </w:r>
      <w:r w:rsidRPr="00B819FE">
        <w:rPr>
          <w:rFonts w:ascii="Times New Roman" w:eastAsia="Times New Roman" w:hAnsi="Times New Roman" w:cs="Times New Roman"/>
          <w:sz w:val="28"/>
          <w:szCs w:val="28"/>
          <w:lang w:eastAsia="ru-RU"/>
        </w:rPr>
        <w:t xml:space="preserve">. </w:t>
      </w:r>
      <w:r w:rsidR="00B819FE" w:rsidRPr="00B819FE">
        <w:rPr>
          <w:rFonts w:ascii="Times New Roman" w:eastAsia="Times New Roman" w:hAnsi="Times New Roman" w:cs="Times New Roman"/>
          <w:sz w:val="28"/>
          <w:szCs w:val="28"/>
          <w:lang w:eastAsia="ru-RU"/>
        </w:rPr>
        <w:t>Конфигурация без памяти отображает переходы без фиксированных состояний</w:t>
      </w:r>
      <w:r w:rsidRPr="00B819FE">
        <w:rPr>
          <w:rFonts w:ascii="Times New Roman" w:eastAsia="Times New Roman" w:hAnsi="Times New Roman" w:cs="Times New Roman"/>
          <w:sz w:val="28"/>
          <w:szCs w:val="28"/>
          <w:lang w:eastAsia="ru-RU"/>
        </w:rPr>
        <w:t>.</w:t>
      </w:r>
      <w:r w:rsidRPr="004369DA">
        <w:rPr>
          <w:rFonts w:ascii="Times New Roman" w:eastAsia="Times New Roman" w:hAnsi="Times New Roman" w:cs="Times New Roman"/>
          <w:sz w:val="28"/>
          <w:szCs w:val="28"/>
          <w:lang w:eastAsia="ru-RU"/>
        </w:rPr>
        <w:t xml:space="preserve"> </w:t>
      </w:r>
    </w:p>
    <w:p w14:paraId="69382160" w14:textId="6460158C" w:rsidR="004369DA" w:rsidRDefault="00F25385" w:rsidP="004B319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F25385">
        <w:rPr>
          <w:rFonts w:ascii="Times New Roman" w:eastAsia="Times New Roman" w:hAnsi="Times New Roman" w:cs="Times New Roman"/>
          <w:color w:val="000000"/>
          <w:sz w:val="28"/>
          <w:szCs w:val="28"/>
          <w:lang w:eastAsia="ru-RU"/>
        </w:rPr>
        <w:t>Анализ результатов позволяет сделать следующие выводы</w:t>
      </w:r>
      <w:r w:rsidR="004B3192" w:rsidRPr="00F25385">
        <w:rPr>
          <w:rFonts w:ascii="Times New Roman" w:eastAsia="Times New Roman" w:hAnsi="Times New Roman" w:cs="Times New Roman"/>
          <w:color w:val="000000"/>
          <w:sz w:val="28"/>
          <w:szCs w:val="28"/>
          <w:lang w:eastAsia="ru-RU"/>
        </w:rPr>
        <w:t xml:space="preserve">. </w:t>
      </w:r>
      <w:r w:rsidR="004369DA" w:rsidRPr="00F25385">
        <w:rPr>
          <w:rFonts w:ascii="Times New Roman" w:eastAsia="Times New Roman" w:hAnsi="Times New Roman" w:cs="Times New Roman"/>
          <w:color w:val="000000"/>
          <w:sz w:val="28"/>
          <w:szCs w:val="28"/>
          <w:lang w:eastAsia="ru-RU"/>
        </w:rPr>
        <w:t>Отрезки длинной 1 (</w:t>
      </w:r>
      <w:r w:rsidRPr="00F25385">
        <w:rPr>
          <w:rFonts w:ascii="Times New Roman" w:eastAsia="Times New Roman" w:hAnsi="Times New Roman" w:cs="Times New Roman"/>
          <w:sz w:val="28"/>
          <w:szCs w:val="28"/>
          <w:lang w:eastAsia="ru-RU"/>
        </w:rPr>
        <w:t>H</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C</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B</w:t>
      </w:r>
      <w:r w:rsidR="004369DA" w:rsidRPr="00F25385">
        <w:rPr>
          <w:rFonts w:ascii="Times New Roman" w:eastAsia="Times New Roman" w:hAnsi="Times New Roman" w:cs="Times New Roman"/>
          <w:color w:val="000000"/>
          <w:sz w:val="28"/>
          <w:szCs w:val="28"/>
          <w:lang w:eastAsia="ru-RU"/>
        </w:rPr>
        <w:t>, П) и некоторые отрезки длинной 2 (</w:t>
      </w:r>
      <w:r w:rsidRPr="00F25385">
        <w:rPr>
          <w:rFonts w:ascii="Times New Roman" w:eastAsia="Times New Roman" w:hAnsi="Times New Roman" w:cs="Times New Roman"/>
          <w:sz w:val="28"/>
          <w:szCs w:val="28"/>
          <w:lang w:eastAsia="ru-RU"/>
        </w:rPr>
        <w:t>HC</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HB</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CH</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CC</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CB</w:t>
      </w:r>
      <w:r w:rsidR="004369DA" w:rsidRPr="00F25385">
        <w:rPr>
          <w:rFonts w:ascii="Times New Roman" w:eastAsia="Times New Roman" w:hAnsi="Times New Roman" w:cs="Times New Roman"/>
          <w:color w:val="000000"/>
          <w:sz w:val="28"/>
          <w:szCs w:val="28"/>
          <w:lang w:eastAsia="ru-RU"/>
        </w:rPr>
        <w:t>, П</w:t>
      </w:r>
      <w:r w:rsidRPr="00F25385">
        <w:rPr>
          <w:rFonts w:ascii="Times New Roman" w:eastAsia="Times New Roman" w:hAnsi="Times New Roman" w:cs="Times New Roman"/>
          <w:sz w:val="28"/>
          <w:szCs w:val="28"/>
          <w:lang w:eastAsia="ru-RU"/>
        </w:rPr>
        <w:t>H</w:t>
      </w:r>
      <w:r w:rsidR="004369DA" w:rsidRPr="00F25385">
        <w:rPr>
          <w:rFonts w:ascii="Times New Roman" w:eastAsia="Times New Roman" w:hAnsi="Times New Roman" w:cs="Times New Roman"/>
          <w:color w:val="000000"/>
          <w:sz w:val="28"/>
          <w:szCs w:val="28"/>
          <w:lang w:eastAsia="ru-RU"/>
        </w:rPr>
        <w:t>, П</w:t>
      </w:r>
      <w:r w:rsidRPr="00F25385">
        <w:rPr>
          <w:rFonts w:ascii="Times New Roman" w:eastAsia="Times New Roman" w:hAnsi="Times New Roman" w:cs="Times New Roman"/>
          <w:sz w:val="28"/>
          <w:szCs w:val="28"/>
          <w:lang w:eastAsia="ru-RU"/>
        </w:rPr>
        <w:t>C</w:t>
      </w:r>
      <w:r w:rsidR="004369DA" w:rsidRPr="00F25385">
        <w:rPr>
          <w:rFonts w:ascii="Times New Roman" w:eastAsia="Times New Roman" w:hAnsi="Times New Roman" w:cs="Times New Roman"/>
          <w:color w:val="000000"/>
          <w:sz w:val="28"/>
          <w:szCs w:val="28"/>
          <w:lang w:eastAsia="ru-RU"/>
        </w:rPr>
        <w:t>, П</w:t>
      </w:r>
      <w:r w:rsidRPr="00F25385">
        <w:rPr>
          <w:rFonts w:ascii="Times New Roman" w:eastAsia="Times New Roman" w:hAnsi="Times New Roman" w:cs="Times New Roman"/>
          <w:sz w:val="28"/>
          <w:szCs w:val="28"/>
          <w:lang w:eastAsia="ru-RU"/>
        </w:rPr>
        <w:t>B</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BH</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BC</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sz w:val="28"/>
          <w:szCs w:val="28"/>
          <w:lang w:eastAsia="ru-RU"/>
        </w:rPr>
        <w:t>B</w:t>
      </w:r>
      <w:r w:rsidR="004369DA" w:rsidRPr="00F25385">
        <w:rPr>
          <w:rFonts w:ascii="Times New Roman" w:eastAsia="Times New Roman" w:hAnsi="Times New Roman" w:cs="Times New Roman"/>
          <w:color w:val="000000"/>
          <w:sz w:val="28"/>
          <w:szCs w:val="28"/>
          <w:lang w:eastAsia="ru-RU"/>
        </w:rPr>
        <w:t xml:space="preserve">П, </w:t>
      </w:r>
      <w:r w:rsidRPr="00F25385">
        <w:rPr>
          <w:rFonts w:ascii="Times New Roman" w:eastAsia="Times New Roman" w:hAnsi="Times New Roman" w:cs="Times New Roman"/>
          <w:sz w:val="28"/>
          <w:szCs w:val="28"/>
          <w:lang w:eastAsia="ru-RU"/>
        </w:rPr>
        <w:t>BB</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color w:val="000000"/>
          <w:sz w:val="28"/>
          <w:szCs w:val="28"/>
          <w:lang w:eastAsia="ru-RU"/>
        </w:rPr>
        <w:t>не имеют памяти, так как переходы были только в одно состояние</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color w:val="000000"/>
          <w:sz w:val="28"/>
          <w:szCs w:val="28"/>
          <w:lang w:eastAsia="ru-RU"/>
        </w:rPr>
        <w:t>Однако некоторые сегменты длины 2 уже имеют частичную память</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color w:val="000000"/>
          <w:sz w:val="28"/>
          <w:szCs w:val="28"/>
          <w:lang w:eastAsia="ru-RU"/>
        </w:rPr>
        <w:t>Сегменты длиной 3</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color w:val="000000"/>
          <w:sz w:val="28"/>
          <w:szCs w:val="28"/>
          <w:lang w:eastAsia="ru-RU"/>
        </w:rPr>
        <w:t>имеют память, при этом 12,5% этой конфигурации также имеют частичную память</w:t>
      </w:r>
      <w:r>
        <w:rPr>
          <w:rFonts w:ascii="Times New Roman" w:eastAsia="Times New Roman" w:hAnsi="Times New Roman" w:cs="Times New Roman"/>
          <w:color w:val="000000"/>
          <w:sz w:val="28"/>
          <w:szCs w:val="28"/>
          <w:lang w:eastAsia="ru-RU"/>
        </w:rPr>
        <w:t>;</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color w:val="000000"/>
          <w:sz w:val="28"/>
          <w:szCs w:val="28"/>
          <w:lang w:eastAsia="ru-RU"/>
        </w:rPr>
        <w:t>97% конфигураций, в которых присутствуют сегменты длиной 4, имеют память, а 3% — частичную память;</w:t>
      </w:r>
      <w:r w:rsidR="004369DA" w:rsidRPr="00F25385">
        <w:rPr>
          <w:rFonts w:ascii="Times New Roman" w:eastAsia="Times New Roman" w:hAnsi="Times New Roman" w:cs="Times New Roman"/>
          <w:color w:val="000000"/>
          <w:sz w:val="28"/>
          <w:szCs w:val="28"/>
          <w:lang w:eastAsia="ru-RU"/>
        </w:rPr>
        <w:t xml:space="preserve"> </w:t>
      </w:r>
      <w:r w:rsidRPr="00F25385">
        <w:rPr>
          <w:rFonts w:ascii="Times New Roman" w:eastAsia="Times New Roman" w:hAnsi="Times New Roman" w:cs="Times New Roman"/>
          <w:color w:val="000000"/>
          <w:sz w:val="28"/>
          <w:szCs w:val="28"/>
          <w:lang w:eastAsia="ru-RU"/>
        </w:rPr>
        <w:t>91% конфигураций, в которых присутствуют сегменты длиной 5, имеют память и 3% имеют частичную память</w:t>
      </w:r>
      <w:r w:rsidR="004369DA" w:rsidRPr="00F25385">
        <w:rPr>
          <w:rFonts w:ascii="Times New Roman" w:eastAsia="Times New Roman" w:hAnsi="Times New Roman" w:cs="Times New Roman"/>
          <w:color w:val="000000"/>
          <w:sz w:val="28"/>
          <w:szCs w:val="28"/>
          <w:lang w:eastAsia="ru-RU"/>
        </w:rPr>
        <w:t>.</w:t>
      </w:r>
    </w:p>
    <w:p w14:paraId="1078180E" w14:textId="576F3E0D" w:rsidR="0072218E" w:rsidRDefault="0072218E" w:rsidP="004B319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p>
    <w:p w14:paraId="61AC4B84" w14:textId="77777777" w:rsidR="00A25021" w:rsidRPr="004369DA" w:rsidRDefault="00A25021" w:rsidP="004B319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p>
    <w:p w14:paraId="06454DA2" w14:textId="2BBFF594" w:rsidR="004369DA" w:rsidRPr="00E90880" w:rsidRDefault="00D33DD1" w:rsidP="004369DA">
      <w:pPr>
        <w:spacing w:after="0" w:line="360" w:lineRule="auto"/>
        <w:ind w:firstLine="709"/>
        <w:jc w:val="both"/>
        <w:rPr>
          <w:rFonts w:ascii="Times New Roman" w:hAnsi="Times New Roman" w:cs="Times New Roman"/>
          <w:b/>
          <w:sz w:val="28"/>
          <w:szCs w:val="28"/>
        </w:rPr>
      </w:pPr>
      <w:r w:rsidRPr="00E90880">
        <w:rPr>
          <w:rFonts w:ascii="Times New Roman" w:hAnsi="Times New Roman" w:cs="Times New Roman"/>
          <w:b/>
          <w:sz w:val="28"/>
          <w:szCs w:val="28"/>
        </w:rPr>
        <w:lastRenderedPageBreak/>
        <w:t xml:space="preserve">Выполнение </w:t>
      </w:r>
      <w:r w:rsidR="004369DA" w:rsidRPr="00E90880">
        <w:rPr>
          <w:rFonts w:ascii="Times New Roman" w:hAnsi="Times New Roman" w:cs="Times New Roman"/>
          <w:b/>
          <w:sz w:val="28"/>
          <w:szCs w:val="28"/>
        </w:rPr>
        <w:t xml:space="preserve">подсчетов статистики переходов. </w:t>
      </w:r>
    </w:p>
    <w:p w14:paraId="460D2539" w14:textId="4EDF024C" w:rsidR="004369DA" w:rsidRPr="009C3F61" w:rsidRDefault="009C3F61" w:rsidP="009C3F61">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9C3F61">
        <w:rPr>
          <w:rFonts w:ascii="Times New Roman" w:eastAsia="Times New Roman" w:hAnsi="Times New Roman" w:cs="Times New Roman"/>
          <w:color w:val="000000"/>
          <w:sz w:val="28"/>
          <w:szCs w:val="28"/>
          <w:lang w:eastAsia="ru-RU"/>
        </w:rPr>
        <w:t xml:space="preserve">Для этого сначала посчитаем количество переходов в одно из состояний </w:t>
      </w:r>
      <w:r w:rsidRPr="009C3F61">
        <w:rPr>
          <w:rFonts w:ascii="Times New Roman" w:eastAsia="Times New Roman" w:hAnsi="Times New Roman" w:cs="Times New Roman"/>
          <w:sz w:val="28"/>
          <w:szCs w:val="28"/>
          <w:lang w:eastAsia="ru-RU"/>
        </w:rPr>
        <w:t>H</w:t>
      </w:r>
      <w:r w:rsidR="004369DA" w:rsidRPr="009C3F61">
        <w:rPr>
          <w:rFonts w:ascii="Times New Roman" w:eastAsia="Times New Roman" w:hAnsi="Times New Roman" w:cs="Times New Roman"/>
          <w:color w:val="000000"/>
          <w:sz w:val="28"/>
          <w:szCs w:val="28"/>
          <w:lang w:eastAsia="ru-RU"/>
        </w:rPr>
        <w:t xml:space="preserve">, </w:t>
      </w:r>
      <w:r w:rsidRPr="009C3F61">
        <w:rPr>
          <w:rFonts w:ascii="Times New Roman" w:eastAsia="Times New Roman" w:hAnsi="Times New Roman" w:cs="Times New Roman"/>
          <w:sz w:val="28"/>
          <w:szCs w:val="28"/>
          <w:lang w:eastAsia="ru-RU"/>
        </w:rPr>
        <w:t>C</w:t>
      </w:r>
      <w:r w:rsidR="004369DA" w:rsidRPr="009C3F61">
        <w:rPr>
          <w:rFonts w:ascii="Times New Roman" w:eastAsia="Times New Roman" w:hAnsi="Times New Roman" w:cs="Times New Roman"/>
          <w:color w:val="000000"/>
          <w:sz w:val="28"/>
          <w:szCs w:val="28"/>
          <w:lang w:eastAsia="ru-RU"/>
        </w:rPr>
        <w:t xml:space="preserve">, </w:t>
      </w:r>
      <w:r w:rsidRPr="009C3F61">
        <w:rPr>
          <w:rFonts w:ascii="Times New Roman" w:eastAsia="Times New Roman" w:hAnsi="Times New Roman" w:cs="Times New Roman"/>
          <w:sz w:val="28"/>
          <w:szCs w:val="28"/>
          <w:lang w:eastAsia="ru-RU"/>
        </w:rPr>
        <w:t>B</w:t>
      </w:r>
      <w:r w:rsidR="004369DA" w:rsidRPr="009C3F61">
        <w:rPr>
          <w:rFonts w:ascii="Times New Roman" w:eastAsia="Times New Roman" w:hAnsi="Times New Roman" w:cs="Times New Roman"/>
          <w:color w:val="000000"/>
          <w:sz w:val="28"/>
          <w:szCs w:val="28"/>
          <w:lang w:eastAsia="ru-RU"/>
        </w:rPr>
        <w:t xml:space="preserve">, П. Далее вычисляются эмпирические значения </w:t>
      </w:r>
      <w:proofErr w:type="spellStart"/>
      <w:r w:rsidR="004369DA" w:rsidRPr="009C3F61">
        <w:rPr>
          <w:rFonts w:ascii="Times New Roman" w:eastAsia="Times New Roman" w:hAnsi="Times New Roman" w:cs="Times New Roman"/>
          <w:color w:val="000000"/>
          <w:sz w:val="28"/>
          <w:szCs w:val="28"/>
          <w:lang w:eastAsia="ru-RU"/>
        </w:rPr>
        <w:t>частостей</w:t>
      </w:r>
      <w:proofErr w:type="spellEnd"/>
      <w:r w:rsidR="004369DA" w:rsidRPr="009C3F61">
        <w:rPr>
          <w:rFonts w:ascii="Times New Roman" w:eastAsia="Times New Roman" w:hAnsi="Times New Roman" w:cs="Times New Roman"/>
          <w:color w:val="000000"/>
          <w:sz w:val="28"/>
          <w:szCs w:val="28"/>
          <w:lang w:eastAsia="ru-RU"/>
        </w:rPr>
        <w:t xml:space="preserve"> переходов в одно из состояний. Значение </w:t>
      </w:r>
      <m:oMath>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3</m:t>
            </m:r>
          </m:den>
        </m:f>
      </m:oMath>
      <w:r w:rsidR="004369DA" w:rsidRPr="009C3F61">
        <w:rPr>
          <w:rFonts w:ascii="Times New Roman" w:eastAsia="Times New Roman" w:hAnsi="Times New Roman" w:cs="Times New Roman"/>
          <w:color w:val="000000"/>
          <w:sz w:val="28"/>
          <w:szCs w:val="28"/>
          <w:lang w:eastAsia="ru-RU"/>
        </w:rPr>
        <w:t xml:space="preserve"> имеют переходы из Н в Н, из С в Н, из П в Н, из П в С, из П в П, из С в В, из В в В. Значение 0 имеют переходы из Н в П, из В в П, из П в В. Значение </w:t>
      </w:r>
      <m:oMath>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9</m:t>
            </m:r>
          </m:den>
        </m:f>
      </m:oMath>
      <w:r w:rsidR="004369DA" w:rsidRPr="009C3F61">
        <w:rPr>
          <w:rFonts w:ascii="Times New Roman" w:eastAsia="Times New Roman" w:hAnsi="Times New Roman" w:cs="Times New Roman"/>
          <w:color w:val="000000"/>
          <w:sz w:val="28"/>
          <w:szCs w:val="28"/>
          <w:lang w:eastAsia="ru-RU"/>
        </w:rPr>
        <w:t xml:space="preserve"> имеет переход из В в Н. Значение </w:t>
      </w:r>
      <m:oMath>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4</m:t>
            </m:r>
          </m:num>
          <m:den>
            <m:r>
              <w:rPr>
                <w:rFonts w:ascii="Cambria Math" w:eastAsia="Times New Roman" w:hAnsi="Cambria Math" w:cs="Times New Roman"/>
                <w:color w:val="000000"/>
                <w:sz w:val="28"/>
                <w:szCs w:val="28"/>
                <w:lang w:eastAsia="ru-RU"/>
              </w:rPr>
              <m:t>9</m:t>
            </m:r>
          </m:den>
        </m:f>
      </m:oMath>
      <w:r w:rsidR="004369DA" w:rsidRPr="009C3F61">
        <w:rPr>
          <w:rFonts w:ascii="Times New Roman" w:eastAsia="Times New Roman" w:hAnsi="Times New Roman" w:cs="Times New Roman"/>
          <w:color w:val="000000"/>
          <w:sz w:val="28"/>
          <w:szCs w:val="28"/>
          <w:lang w:eastAsia="ru-RU"/>
        </w:rPr>
        <w:t xml:space="preserve"> имеет переход из Н в С. Значение </w:t>
      </w:r>
      <m:oMath>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6</m:t>
            </m:r>
          </m:den>
        </m:f>
      </m:oMath>
      <w:r w:rsidR="004369DA" w:rsidRPr="009C3F61">
        <w:rPr>
          <w:rFonts w:ascii="Times New Roman" w:eastAsia="Times New Roman" w:hAnsi="Times New Roman" w:cs="Times New Roman"/>
          <w:color w:val="000000"/>
          <w:sz w:val="28"/>
          <w:szCs w:val="28"/>
          <w:lang w:eastAsia="ru-RU"/>
        </w:rPr>
        <w:t xml:space="preserve"> имеют переходы из С в С, из С в П. Значение </w:t>
      </w:r>
      <m:oMath>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5</m:t>
            </m:r>
          </m:num>
          <m:den>
            <m:r>
              <w:rPr>
                <w:rFonts w:ascii="Cambria Math" w:eastAsia="Times New Roman" w:hAnsi="Cambria Math" w:cs="Times New Roman"/>
                <w:color w:val="000000"/>
                <w:sz w:val="28"/>
                <w:szCs w:val="28"/>
                <w:lang w:eastAsia="ru-RU"/>
              </w:rPr>
              <m:t>9</m:t>
            </m:r>
          </m:den>
        </m:f>
      </m:oMath>
      <w:r w:rsidR="004369DA" w:rsidRPr="009C3F61">
        <w:rPr>
          <w:rFonts w:ascii="Times New Roman" w:eastAsia="Times New Roman" w:hAnsi="Times New Roman" w:cs="Times New Roman"/>
          <w:color w:val="000000"/>
          <w:sz w:val="28"/>
          <w:szCs w:val="28"/>
          <w:lang w:eastAsia="ru-RU"/>
        </w:rPr>
        <w:t xml:space="preserve"> имеет переход из В в С. Значение </w:t>
      </w:r>
      <m:oMath>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2</m:t>
            </m:r>
          </m:num>
          <m:den>
            <m:r>
              <w:rPr>
                <w:rFonts w:ascii="Cambria Math" w:eastAsia="Times New Roman" w:hAnsi="Cambria Math" w:cs="Times New Roman"/>
                <w:color w:val="000000"/>
                <w:sz w:val="28"/>
                <w:szCs w:val="28"/>
                <w:lang w:eastAsia="ru-RU"/>
              </w:rPr>
              <m:t>9</m:t>
            </m:r>
          </m:den>
        </m:f>
      </m:oMath>
      <w:r w:rsidR="004369DA" w:rsidRPr="009C3F61">
        <w:rPr>
          <w:rFonts w:ascii="Times New Roman" w:eastAsia="Times New Roman" w:hAnsi="Times New Roman" w:cs="Times New Roman"/>
          <w:color w:val="000000"/>
          <w:sz w:val="28"/>
          <w:szCs w:val="28"/>
          <w:lang w:eastAsia="ru-RU"/>
        </w:rPr>
        <w:t xml:space="preserve"> имеет переход из Н в В.</w:t>
      </w:r>
    </w:p>
    <w:p w14:paraId="01A904C0" w14:textId="77777777" w:rsidR="00EB2DB1" w:rsidRPr="00EB2DB1" w:rsidRDefault="00EB2DB1" w:rsidP="00EB2DB1">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EB2DB1">
        <w:rPr>
          <w:rFonts w:ascii="Times New Roman" w:eastAsia="Times New Roman" w:hAnsi="Times New Roman" w:cs="Times New Roman"/>
          <w:color w:val="000000"/>
          <w:sz w:val="28"/>
          <w:szCs w:val="28"/>
          <w:lang w:eastAsia="ru-RU"/>
        </w:rPr>
        <w:t>Аналогично рассчитываем значения для остальных конфигураций.</w:t>
      </w:r>
    </w:p>
    <w:p w14:paraId="2620724A" w14:textId="4C27DD7E" w:rsidR="00EB2DB1" w:rsidRDefault="00EB2DB1" w:rsidP="00EB2DB1">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highlight w:val="green"/>
          <w:lang w:eastAsia="ru-RU"/>
        </w:rPr>
      </w:pPr>
      <w:r w:rsidRPr="00EB2DB1">
        <w:rPr>
          <w:rFonts w:ascii="Times New Roman" w:eastAsia="Times New Roman" w:hAnsi="Times New Roman" w:cs="Times New Roman"/>
          <w:color w:val="000000"/>
          <w:sz w:val="28"/>
          <w:szCs w:val="28"/>
          <w:lang w:eastAsia="ru-RU"/>
        </w:rPr>
        <w:t>По результатам работы клеточного автомата создадим прогнозирующую модель.</w:t>
      </w:r>
    </w:p>
    <w:p w14:paraId="3D7AAB0D" w14:textId="265A41EC" w:rsidR="004369DA" w:rsidRP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 xml:space="preserve">Перед тем, как приступить к прогнозированию, необходимо представить описательную часть на примере нашего лингвистического временного ряда, который состоит из квартальных максимальных количеств проверенных товаров. Ставится задача прогнозирования возможного количества проверенных товаров в 1 квартале 2024 года (неизвестных значений) </w:t>
      </w:r>
      <w:r w:rsidR="002C1656" w:rsidRPr="00E90880">
        <w:rPr>
          <w:rFonts w:ascii="Times New Roman" w:eastAsia="Times New Roman" w:hAnsi="Times New Roman" w:cs="Times New Roman"/>
          <w:color w:val="000000"/>
          <w:sz w:val="28"/>
          <w:szCs w:val="28"/>
          <w:lang w:eastAsia="ru-RU"/>
        </w:rPr>
        <w:t>на основании</w:t>
      </w:r>
      <w:r w:rsidRPr="004369DA">
        <w:rPr>
          <w:rFonts w:ascii="Times New Roman" w:eastAsia="Times New Roman" w:hAnsi="Times New Roman" w:cs="Times New Roman"/>
          <w:color w:val="000000"/>
          <w:sz w:val="28"/>
          <w:szCs w:val="28"/>
          <w:lang w:eastAsia="ru-RU"/>
        </w:rPr>
        <w:t xml:space="preserve"> вычисленных выше </w:t>
      </w:r>
      <w:proofErr w:type="spellStart"/>
      <w:r w:rsidRPr="004369DA">
        <w:rPr>
          <w:rFonts w:ascii="Times New Roman" w:eastAsia="Times New Roman" w:hAnsi="Times New Roman" w:cs="Times New Roman"/>
          <w:color w:val="000000"/>
          <w:sz w:val="28"/>
          <w:szCs w:val="28"/>
          <w:lang w:eastAsia="ru-RU"/>
        </w:rPr>
        <w:t>частостей</w:t>
      </w:r>
      <w:proofErr w:type="spellEnd"/>
      <w:r w:rsidRPr="004369DA">
        <w:rPr>
          <w:rFonts w:ascii="Times New Roman" w:eastAsia="Times New Roman" w:hAnsi="Times New Roman" w:cs="Times New Roman"/>
          <w:color w:val="000000"/>
          <w:sz w:val="28"/>
          <w:szCs w:val="28"/>
          <w:lang w:eastAsia="ru-RU"/>
        </w:rPr>
        <w:t xml:space="preserve"> (известных значений). </w:t>
      </w:r>
    </w:p>
    <w:p w14:paraId="2600E32C" w14:textId="77777777" w:rsid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 xml:space="preserve">Прогнозирование определённого значения представим в виде нечёткого множества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M</m:t>
            </m:r>
          </m:e>
          <m:sub>
            <m:r>
              <w:rPr>
                <w:rFonts w:ascii="Cambria Math" w:eastAsia="Times New Roman" w:hAnsi="Cambria Math" w:cs="Times New Roman"/>
                <w:color w:val="000000"/>
                <w:sz w:val="28"/>
                <w:szCs w:val="28"/>
                <w:lang w:eastAsia="ru-RU"/>
              </w:rPr>
              <m:t>m+1</m:t>
            </m:r>
          </m:sub>
        </m:sSub>
        <m:r>
          <w:rPr>
            <w:rFonts w:ascii="Cambria Math" w:eastAsia="Times New Roman" w:hAnsi="Cambria Math" w:cs="Times New Roman"/>
            <w:color w:val="000000"/>
            <w:sz w:val="28"/>
            <w:szCs w:val="28"/>
            <w:lang w:eastAsia="ru-RU"/>
          </w:rPr>
          <m:t>={</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Н;</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φ</m:t>
                </m:r>
              </m:e>
              <m:sub>
                <m:r>
                  <w:rPr>
                    <w:rFonts w:ascii="Cambria Math" w:eastAsia="Times New Roman" w:hAnsi="Cambria Math" w:cs="Times New Roman"/>
                    <w:color w:val="000000"/>
                    <w:sz w:val="28"/>
                    <w:szCs w:val="28"/>
                    <w:lang w:eastAsia="ru-RU"/>
                  </w:rPr>
                  <m:t>Н</m:t>
                </m:r>
              </m:sub>
            </m:sSub>
            <m:ctrlPr>
              <w:rPr>
                <w:rFonts w:ascii="Cambria Math" w:eastAsia="Times New Roman" w:hAnsi="Cambria Math" w:cs="Times New Roman"/>
                <w:i/>
                <w:color w:val="000000"/>
                <w:sz w:val="28"/>
                <w:szCs w:val="28"/>
                <w:lang w:val="en-US" w:eastAsia="ru-RU"/>
              </w:rPr>
            </m:ctrlPr>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С;</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П;</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e>
        </m:d>
        <m:r>
          <w:rPr>
            <w:rFonts w:ascii="Cambria Math" w:eastAsia="Times New Roman" w:hAnsi="Cambria Math" w:cs="Times New Roman"/>
            <w:color w:val="000000"/>
            <w:sz w:val="28"/>
            <w:szCs w:val="28"/>
            <w:lang w:eastAsia="ru-RU"/>
          </w:rPr>
          <m:t>}</m:t>
        </m:r>
      </m:oMath>
      <w:r w:rsidRPr="004369DA">
        <w:rPr>
          <w:rFonts w:ascii="Times New Roman" w:eastAsia="Times New Roman" w:hAnsi="Times New Roman" w:cs="Times New Roman"/>
          <w:color w:val="000000"/>
          <w:sz w:val="28"/>
          <w:szCs w:val="28"/>
          <w:lang w:eastAsia="ru-RU"/>
        </w:rPr>
        <w:t xml:space="preserve">, где </w:t>
      </w:r>
      <w:r w:rsidRPr="004369DA">
        <w:rPr>
          <w:rFonts w:ascii="Times New Roman" w:eastAsia="Times New Roman" w:hAnsi="Times New Roman" w:cs="Times New Roman"/>
          <w:i/>
          <w:iCs/>
          <w:color w:val="000000"/>
          <w:sz w:val="28"/>
          <w:szCs w:val="28"/>
          <w:lang w:eastAsia="ru-RU"/>
        </w:rPr>
        <w:t>φ</w:t>
      </w:r>
      <w:r w:rsidRPr="004369DA">
        <w:rPr>
          <w:rFonts w:ascii="Times New Roman" w:eastAsia="Times New Roman" w:hAnsi="Times New Roman" w:cs="Times New Roman"/>
          <w:color w:val="000000"/>
          <w:sz w:val="28"/>
          <w:szCs w:val="28"/>
          <w:lang w:eastAsia="ru-RU"/>
        </w:rPr>
        <w:t xml:space="preserve"> удовлетворяет равенству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r>
          <w:rPr>
            <w:rFonts w:ascii="Cambria Math" w:eastAsia="Times New Roman" w:hAnsi="Cambria Math" w:cs="Times New Roman"/>
            <w:color w:val="000000"/>
            <w:sz w:val="28"/>
            <w:szCs w:val="28"/>
            <w:lang w:eastAsia="ru-RU"/>
          </w:rPr>
          <m:t>=1.</m:t>
        </m:r>
      </m:oMath>
    </w:p>
    <w:p w14:paraId="0B17D379" w14:textId="22670FE9" w:rsidR="004369DA" w:rsidRDefault="00B3190F"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B3190F">
        <w:rPr>
          <w:rFonts w:ascii="Times New Roman" w:eastAsia="Times New Roman" w:hAnsi="Times New Roman" w:cs="Times New Roman"/>
          <w:color w:val="000000"/>
          <w:sz w:val="28"/>
          <w:szCs w:val="28"/>
          <w:lang w:eastAsia="ru-RU"/>
        </w:rPr>
        <w:t xml:space="preserve">Сначала рассчитываются переходы конкретной конфигурации в известные </w:t>
      </w:r>
      <w:r w:rsidRPr="003B5A14">
        <w:rPr>
          <w:rFonts w:ascii="Times New Roman" w:eastAsia="Times New Roman" w:hAnsi="Times New Roman" w:cs="Times New Roman"/>
          <w:color w:val="000000"/>
          <w:sz w:val="28"/>
          <w:szCs w:val="28"/>
          <w:lang w:eastAsia="ru-RU"/>
        </w:rPr>
        <w:t>состояния</w:t>
      </w:r>
      <w:r w:rsidR="004369DA" w:rsidRPr="003B5A14">
        <w:rPr>
          <w:rFonts w:ascii="Times New Roman" w:eastAsia="Times New Roman" w:hAnsi="Times New Roman" w:cs="Times New Roman"/>
          <w:color w:val="000000"/>
          <w:sz w:val="28"/>
          <w:szCs w:val="28"/>
          <w:lang w:eastAsia="ru-RU"/>
        </w:rPr>
        <w:t xml:space="preserve"> (в </w:t>
      </w:r>
      <w:r w:rsidR="005C76B7" w:rsidRPr="003B5A14">
        <w:rPr>
          <w:rFonts w:ascii="Times New Roman" w:eastAsia="Times New Roman" w:hAnsi="Times New Roman" w:cs="Times New Roman"/>
          <w:color w:val="000000"/>
          <w:sz w:val="28"/>
          <w:szCs w:val="28"/>
          <w:lang w:eastAsia="ru-RU"/>
        </w:rPr>
        <w:t>H</w:t>
      </w:r>
      <w:r w:rsidR="004369DA" w:rsidRPr="003B5A14">
        <w:rPr>
          <w:rFonts w:ascii="Times New Roman" w:eastAsia="Times New Roman" w:hAnsi="Times New Roman" w:cs="Times New Roman"/>
          <w:color w:val="000000"/>
          <w:sz w:val="28"/>
          <w:szCs w:val="28"/>
          <w:lang w:eastAsia="ru-RU"/>
        </w:rPr>
        <w:t xml:space="preserve">, </w:t>
      </w:r>
      <w:r w:rsidR="005C76B7" w:rsidRPr="003B5A14">
        <w:rPr>
          <w:rFonts w:ascii="Times New Roman" w:eastAsia="Times New Roman" w:hAnsi="Times New Roman" w:cs="Times New Roman"/>
          <w:sz w:val="28"/>
          <w:szCs w:val="28"/>
          <w:lang w:eastAsia="ru-RU"/>
        </w:rPr>
        <w:t>C</w:t>
      </w:r>
      <w:r w:rsidR="004369DA" w:rsidRPr="003B5A14">
        <w:rPr>
          <w:rFonts w:ascii="Times New Roman" w:eastAsia="Times New Roman" w:hAnsi="Times New Roman" w:cs="Times New Roman"/>
          <w:color w:val="000000"/>
          <w:sz w:val="28"/>
          <w:szCs w:val="28"/>
          <w:lang w:eastAsia="ru-RU"/>
        </w:rPr>
        <w:t xml:space="preserve">, П, </w:t>
      </w:r>
      <w:r w:rsidR="005C76B7" w:rsidRPr="003B5A14">
        <w:rPr>
          <w:rFonts w:ascii="Times New Roman" w:eastAsia="Times New Roman" w:hAnsi="Times New Roman" w:cs="Times New Roman"/>
          <w:sz w:val="28"/>
          <w:szCs w:val="28"/>
          <w:lang w:eastAsia="ru-RU"/>
        </w:rPr>
        <w:t>B</w:t>
      </w:r>
      <w:r w:rsidR="004369DA" w:rsidRPr="003B5A14">
        <w:rPr>
          <w:rFonts w:ascii="Times New Roman" w:eastAsia="Times New Roman" w:hAnsi="Times New Roman" w:cs="Times New Roman"/>
          <w:color w:val="000000"/>
          <w:sz w:val="28"/>
          <w:szCs w:val="28"/>
          <w:lang w:eastAsia="ru-RU"/>
        </w:rPr>
        <w:t xml:space="preserve">). </w:t>
      </w:r>
      <w:r w:rsidRPr="003B5A14">
        <w:rPr>
          <w:rFonts w:ascii="Times New Roman" w:eastAsia="Times New Roman" w:hAnsi="Times New Roman" w:cs="Times New Roman"/>
          <w:color w:val="000000"/>
          <w:sz w:val="28"/>
          <w:szCs w:val="28"/>
          <w:lang w:eastAsia="ru-RU"/>
        </w:rPr>
        <w:t>После этого рассчитываются эмпирические значения частот элементов конфигурации 2</w:t>
      </w:r>
      <w:r w:rsidR="004369DA" w:rsidRPr="003B5A14">
        <w:rPr>
          <w:rFonts w:ascii="Times New Roman" w:eastAsia="Times New Roman" w:hAnsi="Times New Roman" w:cs="Times New Roman"/>
          <w:color w:val="000000"/>
          <w:sz w:val="28"/>
          <w:szCs w:val="28"/>
          <w:lang w:eastAsia="ru-RU"/>
        </w:rPr>
        <w:t xml:space="preserve"> в </w:t>
      </w:r>
      <w:r w:rsidR="005C76B7" w:rsidRPr="003B5A14">
        <w:rPr>
          <w:rFonts w:ascii="Times New Roman" w:eastAsia="Times New Roman" w:hAnsi="Times New Roman" w:cs="Times New Roman"/>
          <w:sz w:val="28"/>
          <w:szCs w:val="28"/>
          <w:lang w:eastAsia="ru-RU"/>
        </w:rPr>
        <w:t>H</w:t>
      </w:r>
      <w:r w:rsidR="004369DA" w:rsidRPr="003B5A14">
        <w:rPr>
          <w:rFonts w:ascii="Times New Roman" w:eastAsia="Times New Roman" w:hAnsi="Times New Roman" w:cs="Times New Roman"/>
          <w:color w:val="000000"/>
          <w:sz w:val="28"/>
          <w:szCs w:val="28"/>
          <w:lang w:eastAsia="ru-RU"/>
        </w:rPr>
        <w:t xml:space="preserve">, </w:t>
      </w:r>
      <w:r w:rsidR="005C76B7" w:rsidRPr="003B5A14">
        <w:rPr>
          <w:rFonts w:ascii="Times New Roman" w:eastAsia="Times New Roman" w:hAnsi="Times New Roman" w:cs="Times New Roman"/>
          <w:sz w:val="28"/>
          <w:szCs w:val="28"/>
          <w:lang w:eastAsia="ru-RU"/>
        </w:rPr>
        <w:t>C</w:t>
      </w:r>
      <w:r w:rsidR="004369DA" w:rsidRPr="003B5A14">
        <w:rPr>
          <w:rFonts w:ascii="Times New Roman" w:eastAsia="Times New Roman" w:hAnsi="Times New Roman" w:cs="Times New Roman"/>
          <w:color w:val="000000"/>
          <w:sz w:val="28"/>
          <w:szCs w:val="28"/>
          <w:lang w:eastAsia="ru-RU"/>
        </w:rPr>
        <w:t xml:space="preserve">, П, </w:t>
      </w:r>
      <w:r w:rsidR="005C76B7" w:rsidRPr="003B5A14">
        <w:rPr>
          <w:rFonts w:ascii="Times New Roman" w:eastAsia="Times New Roman" w:hAnsi="Times New Roman" w:cs="Times New Roman"/>
          <w:sz w:val="28"/>
          <w:szCs w:val="28"/>
          <w:lang w:eastAsia="ru-RU"/>
        </w:rPr>
        <w:t>B</w:t>
      </w:r>
      <w:r w:rsidR="004369DA" w:rsidRPr="003B5A14">
        <w:rPr>
          <w:rFonts w:ascii="Times New Roman" w:eastAsia="Times New Roman" w:hAnsi="Times New Roman" w:cs="Times New Roman"/>
          <w:color w:val="000000"/>
          <w:sz w:val="28"/>
          <w:szCs w:val="28"/>
          <w:lang w:eastAsia="ru-RU"/>
        </w:rPr>
        <w:t xml:space="preserve">. </w:t>
      </w:r>
      <w:r w:rsidRPr="005C76B7">
        <w:rPr>
          <w:rFonts w:ascii="Times New Roman" w:eastAsia="Times New Roman" w:hAnsi="Times New Roman" w:cs="Times New Roman"/>
          <w:color w:val="000000"/>
          <w:sz w:val="28"/>
          <w:szCs w:val="28"/>
          <w:lang w:eastAsia="ru-RU"/>
        </w:rPr>
        <w:t xml:space="preserve">Далее элементы конфигурации </w:t>
      </w:r>
      <w:r w:rsidRPr="003B5A14">
        <w:rPr>
          <w:rFonts w:ascii="Times New Roman" w:eastAsia="Times New Roman" w:hAnsi="Times New Roman" w:cs="Times New Roman"/>
          <w:color w:val="000000"/>
          <w:sz w:val="28"/>
          <w:szCs w:val="28"/>
          <w:lang w:eastAsia="ru-RU"/>
        </w:rPr>
        <w:t>3 в</w:t>
      </w:r>
      <w:r w:rsidR="004369DA" w:rsidRPr="003B5A14">
        <w:rPr>
          <w:rFonts w:ascii="Times New Roman" w:eastAsia="Times New Roman" w:hAnsi="Times New Roman" w:cs="Times New Roman"/>
          <w:color w:val="000000"/>
          <w:sz w:val="28"/>
          <w:szCs w:val="28"/>
          <w:lang w:eastAsia="ru-RU"/>
        </w:rPr>
        <w:t xml:space="preserve"> </w:t>
      </w:r>
      <w:r w:rsidR="005C76B7" w:rsidRPr="003B5A14">
        <w:rPr>
          <w:rFonts w:ascii="Times New Roman" w:eastAsia="Times New Roman" w:hAnsi="Times New Roman" w:cs="Times New Roman"/>
          <w:sz w:val="28"/>
          <w:szCs w:val="28"/>
          <w:lang w:eastAsia="ru-RU"/>
        </w:rPr>
        <w:t>H</w:t>
      </w:r>
      <w:r w:rsidR="004369DA" w:rsidRPr="003B5A14">
        <w:rPr>
          <w:rFonts w:ascii="Times New Roman" w:eastAsia="Times New Roman" w:hAnsi="Times New Roman" w:cs="Times New Roman"/>
          <w:color w:val="000000"/>
          <w:sz w:val="28"/>
          <w:szCs w:val="28"/>
          <w:lang w:eastAsia="ru-RU"/>
        </w:rPr>
        <w:t xml:space="preserve">, </w:t>
      </w:r>
      <w:r w:rsidR="005C76B7" w:rsidRPr="003B5A14">
        <w:rPr>
          <w:rFonts w:ascii="Times New Roman" w:eastAsia="Times New Roman" w:hAnsi="Times New Roman" w:cs="Times New Roman"/>
          <w:sz w:val="28"/>
          <w:szCs w:val="28"/>
          <w:lang w:eastAsia="ru-RU"/>
        </w:rPr>
        <w:t>C</w:t>
      </w:r>
      <w:r w:rsidR="004369DA" w:rsidRPr="003B5A14">
        <w:rPr>
          <w:rFonts w:ascii="Times New Roman" w:eastAsia="Times New Roman" w:hAnsi="Times New Roman" w:cs="Times New Roman"/>
          <w:color w:val="000000"/>
          <w:sz w:val="28"/>
          <w:szCs w:val="28"/>
          <w:lang w:eastAsia="ru-RU"/>
        </w:rPr>
        <w:t xml:space="preserve">, П, </w:t>
      </w:r>
      <w:r w:rsidR="005C76B7" w:rsidRPr="003B5A14">
        <w:rPr>
          <w:rFonts w:ascii="Times New Roman" w:eastAsia="Times New Roman" w:hAnsi="Times New Roman" w:cs="Times New Roman"/>
          <w:sz w:val="28"/>
          <w:szCs w:val="28"/>
          <w:lang w:eastAsia="ru-RU"/>
        </w:rPr>
        <w:t>B</w:t>
      </w:r>
      <w:r w:rsidR="004369DA" w:rsidRPr="003B5A14">
        <w:rPr>
          <w:rFonts w:ascii="Times New Roman" w:eastAsia="Times New Roman" w:hAnsi="Times New Roman" w:cs="Times New Roman"/>
          <w:color w:val="000000"/>
          <w:sz w:val="28"/>
          <w:szCs w:val="28"/>
          <w:lang w:eastAsia="ru-RU"/>
        </w:rPr>
        <w:t xml:space="preserve">. </w:t>
      </w:r>
      <w:r w:rsidR="003B5A14" w:rsidRPr="003B5A14">
        <w:rPr>
          <w:rFonts w:ascii="Times New Roman" w:eastAsia="Times New Roman" w:hAnsi="Times New Roman" w:cs="Times New Roman"/>
          <w:color w:val="000000"/>
          <w:sz w:val="28"/>
          <w:szCs w:val="28"/>
          <w:lang w:eastAsia="ru-RU"/>
        </w:rPr>
        <w:t>Если конфигурация 3 имеет память, то можно переходить к расчету</w:t>
      </w:r>
      <w:r w:rsidR="004369DA" w:rsidRPr="003B5A14">
        <w:rPr>
          <w:rFonts w:ascii="Times New Roman" w:eastAsia="Times New Roman" w:hAnsi="Times New Roman" w:cs="Times New Roman"/>
          <w:color w:val="000000"/>
          <w:sz w:val="28"/>
          <w:szCs w:val="28"/>
          <w:lang w:eastAsia="ru-RU"/>
        </w:rPr>
        <w:t xml:space="preserve">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oMath>
      <w:r w:rsidR="004369DA" w:rsidRPr="003B5A14">
        <w:rPr>
          <w:rFonts w:ascii="Times New Roman" w:eastAsia="Times New Roman" w:hAnsi="Times New Roman" w:cs="Times New Roman"/>
          <w:color w:val="000000"/>
          <w:sz w:val="28"/>
          <w:szCs w:val="28"/>
          <w:lang w:eastAsia="ru-RU"/>
        </w:rPr>
        <w:t>.</w:t>
      </w:r>
      <w:r w:rsidR="004369DA" w:rsidRPr="004369DA">
        <w:rPr>
          <w:rFonts w:ascii="Times New Roman" w:eastAsia="Times New Roman" w:hAnsi="Times New Roman" w:cs="Times New Roman"/>
          <w:color w:val="000000"/>
          <w:sz w:val="28"/>
          <w:szCs w:val="28"/>
          <w:lang w:eastAsia="ru-RU"/>
        </w:rPr>
        <w:t xml:space="preserve"> </w:t>
      </w:r>
    </w:p>
    <w:p w14:paraId="2C187D2F" w14:textId="77777777" w:rsid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lastRenderedPageBreak/>
        <w:t xml:space="preserve">Для этого вычисляем ненормированные значения </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→Н</m:t>
            </m:r>
          </m:e>
        </m:d>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-1</m:t>
                </m:r>
              </m:sub>
            </m:sSub>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→Н</m:t>
            </m:r>
          </m:e>
        </m:d>
        <m:r>
          <w:rPr>
            <w:rFonts w:ascii="Cambria Math" w:eastAsia="Times New Roman" w:hAnsi="Cambria Math" w:cs="Times New Roman"/>
            <w:color w:val="000000"/>
            <w:sz w:val="28"/>
            <w:szCs w:val="28"/>
            <w:lang w:eastAsia="ru-RU"/>
          </w:rPr>
          <m:t>+0</m:t>
        </m:r>
      </m:oMath>
      <w:r w:rsidRPr="004369DA">
        <w:rPr>
          <w:rFonts w:ascii="Times New Roman" w:eastAsia="Times New Roman" w:hAnsi="Times New Roman" w:cs="Times New Roman"/>
          <w:color w:val="000000"/>
          <w:sz w:val="28"/>
          <w:szCs w:val="28"/>
          <w:lang w:eastAsia="ru-RU"/>
        </w:rPr>
        <w:t xml:space="preserve">, </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→С</m:t>
            </m:r>
          </m:e>
        </m:d>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-1</m:t>
                </m:r>
              </m:sub>
            </m:sSub>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→С</m:t>
            </m:r>
          </m:e>
        </m:d>
        <m:r>
          <w:rPr>
            <w:rFonts w:ascii="Cambria Math" w:eastAsia="Times New Roman" w:hAnsi="Cambria Math" w:cs="Times New Roman"/>
            <w:color w:val="000000"/>
            <w:sz w:val="28"/>
            <w:szCs w:val="28"/>
            <w:lang w:eastAsia="ru-RU"/>
          </w:rPr>
          <m:t>+1</m:t>
        </m:r>
      </m:oMath>
      <w:r w:rsidRPr="004369DA">
        <w:rPr>
          <w:rFonts w:ascii="Times New Roman" w:eastAsia="Times New Roman" w:hAnsi="Times New Roman" w:cs="Times New Roman"/>
          <w:color w:val="000000"/>
          <w:sz w:val="28"/>
          <w:szCs w:val="28"/>
          <w:lang w:eastAsia="ru-RU"/>
        </w:rPr>
        <w:t xml:space="preserve">, </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→П</m:t>
            </m:r>
          </m:e>
        </m:d>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-1</m:t>
                </m:r>
              </m:sub>
            </m:sSub>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→П</m:t>
            </m:r>
          </m:e>
        </m:d>
        <m:r>
          <w:rPr>
            <w:rFonts w:ascii="Cambria Math" w:eastAsia="Times New Roman" w:hAnsi="Cambria Math" w:cs="Times New Roman"/>
            <w:color w:val="000000"/>
            <w:sz w:val="28"/>
            <w:szCs w:val="28"/>
            <w:lang w:eastAsia="ru-RU"/>
          </w:rPr>
          <m:t>+0</m:t>
        </m:r>
      </m:oMath>
      <w:r w:rsidRPr="004369DA">
        <w:rPr>
          <w:rFonts w:ascii="Times New Roman" w:eastAsia="Times New Roman" w:hAnsi="Times New Roman" w:cs="Times New Roman"/>
          <w:color w:val="000000"/>
          <w:sz w:val="28"/>
          <w:szCs w:val="28"/>
          <w:lang w:eastAsia="ru-RU"/>
        </w:rPr>
        <w:t xml:space="preserve">, </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→В</m:t>
            </m:r>
          </m:e>
        </m:d>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-1</m:t>
                </m:r>
              </m:sub>
            </m:sSub>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val="en-US" w:eastAsia="ru-RU"/>
                  </w:rPr>
                  <m:t>m</m:t>
                </m:r>
              </m:sub>
            </m:sSub>
            <m:r>
              <w:rPr>
                <w:rFonts w:ascii="Cambria Math" w:eastAsia="Times New Roman" w:hAnsi="Cambria Math" w:cs="Times New Roman"/>
                <w:color w:val="000000"/>
                <w:sz w:val="28"/>
                <w:szCs w:val="28"/>
                <w:lang w:eastAsia="ru-RU"/>
              </w:rPr>
              <m:t>→В</m:t>
            </m:r>
          </m:e>
        </m:d>
        <m:r>
          <w:rPr>
            <w:rFonts w:ascii="Cambria Math" w:eastAsia="Times New Roman" w:hAnsi="Cambria Math" w:cs="Times New Roman"/>
            <w:color w:val="000000"/>
            <w:sz w:val="28"/>
            <w:szCs w:val="28"/>
            <w:lang w:eastAsia="ru-RU"/>
          </w:rPr>
          <m:t>+0</m:t>
        </m:r>
      </m:oMath>
      <w:r w:rsidRPr="004369DA">
        <w:rPr>
          <w:rFonts w:ascii="Times New Roman" w:eastAsia="Times New Roman" w:hAnsi="Times New Roman" w:cs="Times New Roman"/>
          <w:color w:val="000000"/>
          <w:sz w:val="28"/>
          <w:szCs w:val="28"/>
          <w:lang w:eastAsia="ru-RU"/>
        </w:rPr>
        <w:t xml:space="preserve"> и их сумму </w:t>
      </w:r>
      <m:oMath>
        <m:r>
          <w:rPr>
            <w:rFonts w:ascii="Cambria Math" w:eastAsia="Times New Roman" w:hAnsi="Cambria Math" w:cs="Times New Roman"/>
            <w:color w:val="000000"/>
            <w:sz w:val="28"/>
            <w:szCs w:val="28"/>
            <w:lang w:eastAsia="ru-RU"/>
          </w:rPr>
          <m:t>δ=</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m:t>
            </m:r>
          </m:sup>
        </m:sSubSup>
      </m:oMath>
      <w:r w:rsidRPr="004369DA">
        <w:rPr>
          <w:rFonts w:ascii="Times New Roman" w:eastAsia="Times New Roman" w:hAnsi="Times New Roman" w:cs="Times New Roman"/>
          <w:color w:val="000000"/>
          <w:sz w:val="28"/>
          <w:szCs w:val="28"/>
          <w:lang w:eastAsia="ru-RU"/>
        </w:rPr>
        <w:t xml:space="preserve">. После получаем следующие выражения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oMath>
      <w:r w:rsidRPr="004369DA">
        <w:rPr>
          <w:rFonts w:ascii="Times New Roman" w:eastAsia="Times New Roman" w:hAnsi="Times New Roman" w:cs="Times New Roman"/>
          <w:color w:val="000000"/>
          <w:sz w:val="28"/>
          <w:szCs w:val="28"/>
          <w:lang w:eastAsia="ru-RU"/>
        </w:rPr>
        <w:t>.</w:t>
      </w:r>
    </w:p>
    <w:p w14:paraId="42873EB4" w14:textId="5FD655F3" w:rsidR="004369DA" w:rsidRDefault="00EA41BE" w:rsidP="00EA41B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EA41BE">
        <w:rPr>
          <w:rFonts w:ascii="Times New Roman" w:eastAsia="Times New Roman" w:hAnsi="Times New Roman" w:cs="Times New Roman"/>
          <w:color w:val="000000"/>
          <w:sz w:val="28"/>
          <w:szCs w:val="28"/>
          <w:lang w:eastAsia="ru-RU"/>
        </w:rPr>
        <w:t>Если у конфигурации 3 нет памяти, переходим к конфигурации 4, для которой также рассчитываем переходы</w:t>
      </w:r>
      <w:r>
        <w:rPr>
          <w:rFonts w:ascii="Times New Roman" w:eastAsia="Times New Roman" w:hAnsi="Times New Roman" w:cs="Times New Roman"/>
          <w:color w:val="000000"/>
          <w:sz w:val="28"/>
          <w:szCs w:val="28"/>
          <w:lang w:eastAsia="ru-RU"/>
        </w:rPr>
        <w:t xml:space="preserve"> </w:t>
      </w:r>
      <w:r w:rsidR="004369DA" w:rsidRPr="00EA41BE">
        <w:rPr>
          <w:rFonts w:ascii="Times New Roman" w:eastAsia="Times New Roman" w:hAnsi="Times New Roman" w:cs="Times New Roman"/>
          <w:color w:val="000000"/>
          <w:sz w:val="28"/>
          <w:szCs w:val="28"/>
          <w:lang w:eastAsia="ru-RU"/>
        </w:rPr>
        <w:t xml:space="preserve">в </w:t>
      </w:r>
      <w:r w:rsidRPr="00EA41BE">
        <w:rPr>
          <w:rFonts w:ascii="Times New Roman" w:eastAsia="Times New Roman" w:hAnsi="Times New Roman" w:cs="Times New Roman"/>
          <w:sz w:val="28"/>
          <w:szCs w:val="28"/>
          <w:lang w:eastAsia="ru-RU"/>
        </w:rPr>
        <w:t>H</w:t>
      </w:r>
      <w:r w:rsidR="004369DA" w:rsidRPr="00EA41BE">
        <w:rPr>
          <w:rFonts w:ascii="Times New Roman" w:eastAsia="Times New Roman" w:hAnsi="Times New Roman" w:cs="Times New Roman"/>
          <w:color w:val="000000"/>
          <w:sz w:val="28"/>
          <w:szCs w:val="28"/>
          <w:lang w:eastAsia="ru-RU"/>
        </w:rPr>
        <w:t xml:space="preserve">, </w:t>
      </w:r>
      <w:r w:rsidRPr="00EA41BE">
        <w:rPr>
          <w:rFonts w:ascii="Times New Roman" w:eastAsia="Times New Roman" w:hAnsi="Times New Roman" w:cs="Times New Roman"/>
          <w:sz w:val="28"/>
          <w:szCs w:val="28"/>
          <w:lang w:eastAsia="ru-RU"/>
        </w:rPr>
        <w:t>C</w:t>
      </w:r>
      <w:r w:rsidR="004369DA" w:rsidRPr="00EA41BE">
        <w:rPr>
          <w:rFonts w:ascii="Times New Roman" w:eastAsia="Times New Roman" w:hAnsi="Times New Roman" w:cs="Times New Roman"/>
          <w:color w:val="000000"/>
          <w:sz w:val="28"/>
          <w:szCs w:val="28"/>
          <w:lang w:eastAsia="ru-RU"/>
        </w:rPr>
        <w:t xml:space="preserve">, П, </w:t>
      </w:r>
      <w:r w:rsidRPr="00EA41BE">
        <w:rPr>
          <w:rFonts w:ascii="Times New Roman" w:eastAsia="Times New Roman" w:hAnsi="Times New Roman" w:cs="Times New Roman"/>
          <w:sz w:val="28"/>
          <w:szCs w:val="28"/>
          <w:lang w:eastAsia="ru-RU"/>
        </w:rPr>
        <w:t>B</w:t>
      </w:r>
      <w:r w:rsidR="004369DA" w:rsidRPr="00EA41BE">
        <w:rPr>
          <w:rFonts w:ascii="Times New Roman" w:eastAsia="Times New Roman" w:hAnsi="Times New Roman" w:cs="Times New Roman"/>
          <w:color w:val="000000"/>
          <w:sz w:val="28"/>
          <w:szCs w:val="28"/>
          <w:lang w:eastAsia="ru-RU"/>
        </w:rPr>
        <w:t xml:space="preserve">. К вычислению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oMath>
      <w:r w:rsidR="004369DA" w:rsidRPr="00EA41BE">
        <w:rPr>
          <w:rFonts w:ascii="Times New Roman" w:eastAsia="Times New Roman" w:hAnsi="Times New Roman" w:cs="Times New Roman"/>
          <w:color w:val="000000"/>
          <w:sz w:val="28"/>
          <w:szCs w:val="28"/>
          <w:lang w:eastAsia="ru-RU"/>
        </w:rPr>
        <w:t xml:space="preserve"> переходим </w:t>
      </w:r>
      <w:r w:rsidRPr="00EA41BE">
        <w:rPr>
          <w:rFonts w:ascii="Times New Roman" w:eastAsia="Times New Roman" w:hAnsi="Times New Roman" w:cs="Times New Roman"/>
          <w:color w:val="000000"/>
          <w:sz w:val="28"/>
          <w:szCs w:val="28"/>
          <w:lang w:eastAsia="ru-RU"/>
        </w:rPr>
        <w:t xml:space="preserve">в том случае, когда мы сталкиваемся с </w:t>
      </w:r>
      <w:r w:rsidRPr="000468D8">
        <w:rPr>
          <w:rFonts w:ascii="Times New Roman" w:eastAsia="Times New Roman" w:hAnsi="Times New Roman" w:cs="Times New Roman"/>
          <w:color w:val="000000"/>
          <w:sz w:val="28"/>
          <w:szCs w:val="28"/>
          <w:lang w:eastAsia="ru-RU"/>
        </w:rPr>
        <w:t>конфигурацией, имеющей память, т.е. получается единственное значение любого из элементов</w:t>
      </w:r>
      <w:r w:rsidR="004369DA" w:rsidRPr="000468D8">
        <w:rPr>
          <w:rFonts w:ascii="Times New Roman" w:eastAsia="Times New Roman" w:hAnsi="Times New Roman" w:cs="Times New Roman"/>
          <w:color w:val="000000"/>
          <w:sz w:val="28"/>
          <w:szCs w:val="28"/>
          <w:lang w:eastAsia="ru-RU"/>
        </w:rPr>
        <w:t xml:space="preserve"> </w:t>
      </w:r>
      <w:r w:rsidRPr="000468D8">
        <w:rPr>
          <w:rFonts w:ascii="Times New Roman" w:eastAsia="Times New Roman" w:hAnsi="Times New Roman" w:cs="Times New Roman"/>
          <w:sz w:val="28"/>
          <w:szCs w:val="28"/>
          <w:lang w:eastAsia="ru-RU"/>
        </w:rPr>
        <w:t>H</w:t>
      </w:r>
      <w:r w:rsidR="004369DA" w:rsidRPr="000468D8">
        <w:rPr>
          <w:rFonts w:ascii="Times New Roman" w:eastAsia="Times New Roman" w:hAnsi="Times New Roman" w:cs="Times New Roman"/>
          <w:color w:val="000000"/>
          <w:sz w:val="28"/>
          <w:szCs w:val="28"/>
          <w:lang w:eastAsia="ru-RU"/>
        </w:rPr>
        <w:t xml:space="preserve">, </w:t>
      </w:r>
      <w:r w:rsidRPr="000468D8">
        <w:rPr>
          <w:rFonts w:ascii="Times New Roman" w:eastAsia="Times New Roman" w:hAnsi="Times New Roman" w:cs="Times New Roman"/>
          <w:sz w:val="28"/>
          <w:szCs w:val="28"/>
          <w:lang w:eastAsia="ru-RU"/>
        </w:rPr>
        <w:t>C</w:t>
      </w:r>
      <w:r w:rsidR="004369DA" w:rsidRPr="000468D8">
        <w:rPr>
          <w:rFonts w:ascii="Times New Roman" w:eastAsia="Times New Roman" w:hAnsi="Times New Roman" w:cs="Times New Roman"/>
          <w:color w:val="000000"/>
          <w:sz w:val="28"/>
          <w:szCs w:val="28"/>
          <w:lang w:eastAsia="ru-RU"/>
        </w:rPr>
        <w:t xml:space="preserve">, П, </w:t>
      </w:r>
      <w:r w:rsidRPr="000468D8">
        <w:rPr>
          <w:rFonts w:ascii="Times New Roman" w:eastAsia="Times New Roman" w:hAnsi="Times New Roman" w:cs="Times New Roman"/>
          <w:sz w:val="28"/>
          <w:szCs w:val="28"/>
          <w:lang w:eastAsia="ru-RU"/>
        </w:rPr>
        <w:t>B</w:t>
      </w:r>
      <w:r w:rsidR="004369DA" w:rsidRPr="000468D8">
        <w:rPr>
          <w:rFonts w:ascii="Times New Roman" w:eastAsia="Times New Roman" w:hAnsi="Times New Roman" w:cs="Times New Roman"/>
          <w:color w:val="000000"/>
          <w:sz w:val="28"/>
          <w:szCs w:val="28"/>
          <w:lang w:eastAsia="ru-RU"/>
        </w:rPr>
        <w:t xml:space="preserve">. </w:t>
      </w:r>
      <w:r w:rsidR="000468D8" w:rsidRPr="000468D8">
        <w:rPr>
          <w:rFonts w:ascii="Times New Roman" w:eastAsia="Times New Roman" w:hAnsi="Times New Roman" w:cs="Times New Roman"/>
          <w:color w:val="000000"/>
          <w:sz w:val="28"/>
          <w:szCs w:val="28"/>
          <w:lang w:eastAsia="ru-RU"/>
        </w:rPr>
        <w:t>При возникновении такой ситуации сначала рассчитываются</w:t>
      </w:r>
      <w:r w:rsidR="004369DA" w:rsidRPr="000468D8">
        <w:rPr>
          <w:rFonts w:ascii="Times New Roman" w:eastAsia="Times New Roman" w:hAnsi="Times New Roman" w:cs="Times New Roman"/>
          <w:color w:val="000000"/>
          <w:sz w:val="28"/>
          <w:szCs w:val="28"/>
          <w:lang w:eastAsia="ru-RU"/>
        </w:rPr>
        <w:t xml:space="preserve"> ненормированные </w:t>
      </w:r>
      <w:r w:rsidR="000468D8" w:rsidRPr="000468D8">
        <w:rPr>
          <w:rFonts w:ascii="Times New Roman" w:eastAsia="Times New Roman" w:hAnsi="Times New Roman" w:cs="Times New Roman"/>
          <w:color w:val="000000"/>
          <w:sz w:val="28"/>
          <w:szCs w:val="28"/>
          <w:lang w:eastAsia="ru-RU"/>
        </w:rPr>
        <w:t>значения</w:t>
      </w:r>
      <w:r w:rsidR="004369DA" w:rsidRPr="000468D8">
        <w:rPr>
          <w:rFonts w:ascii="Times New Roman" w:eastAsia="Times New Roman" w:hAnsi="Times New Roman" w:cs="Times New Roman"/>
          <w:color w:val="000000"/>
          <w:sz w:val="28"/>
          <w:szCs w:val="28"/>
          <w:lang w:eastAsia="ru-RU"/>
        </w:rPr>
        <w:t>, а после искомые.</w:t>
      </w:r>
    </w:p>
    <w:p w14:paraId="597D55EE" w14:textId="1C999F13" w:rsidR="004369DA" w:rsidRP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02572B">
        <w:rPr>
          <w:rFonts w:ascii="Times New Roman" w:eastAsia="Times New Roman" w:hAnsi="Times New Roman" w:cs="Times New Roman"/>
          <w:color w:val="000000"/>
          <w:sz w:val="28"/>
          <w:szCs w:val="28"/>
          <w:lang w:eastAsia="ru-RU"/>
        </w:rPr>
        <w:t xml:space="preserve">Представленный таблицей </w:t>
      </w:r>
      <w:r w:rsidR="0002572B" w:rsidRPr="0002572B">
        <w:rPr>
          <w:rFonts w:ascii="Times New Roman" w:eastAsia="Times New Roman" w:hAnsi="Times New Roman" w:cs="Times New Roman"/>
          <w:color w:val="000000"/>
          <w:sz w:val="28"/>
          <w:szCs w:val="28"/>
          <w:lang w:eastAsia="ru-RU"/>
        </w:rPr>
        <w:t>2</w:t>
      </w:r>
      <w:r w:rsidRPr="0002572B">
        <w:rPr>
          <w:rFonts w:ascii="Times New Roman" w:eastAsia="Times New Roman" w:hAnsi="Times New Roman" w:cs="Times New Roman"/>
          <w:color w:val="000000"/>
          <w:sz w:val="28"/>
          <w:szCs w:val="28"/>
          <w:lang w:eastAsia="ru-RU"/>
        </w:rPr>
        <w:t xml:space="preserve"> лингвистический</w:t>
      </w:r>
      <w:r w:rsidRPr="004369DA">
        <w:rPr>
          <w:rFonts w:ascii="Times New Roman" w:eastAsia="Times New Roman" w:hAnsi="Times New Roman" w:cs="Times New Roman"/>
          <w:color w:val="000000"/>
          <w:sz w:val="28"/>
          <w:szCs w:val="28"/>
          <w:lang w:eastAsia="ru-RU"/>
        </w:rPr>
        <w:t xml:space="preserve"> временной ряд проверенных товаров заканчивается элементом В, где </w:t>
      </w:r>
      <w:r w:rsidRPr="004369DA">
        <w:rPr>
          <w:rFonts w:ascii="Times New Roman" w:eastAsia="Times New Roman" w:hAnsi="Times New Roman" w:cs="Times New Roman"/>
          <w:i/>
          <w:iCs/>
          <w:color w:val="000000"/>
          <w:sz w:val="28"/>
          <w:szCs w:val="28"/>
          <w:lang w:val="en-US" w:eastAsia="ru-RU"/>
        </w:rPr>
        <w:t>m</w:t>
      </w:r>
      <w:r w:rsidRPr="004369DA">
        <w:rPr>
          <w:rFonts w:ascii="Times New Roman" w:eastAsia="Times New Roman" w:hAnsi="Times New Roman" w:cs="Times New Roman"/>
          <w:i/>
          <w:iCs/>
          <w:color w:val="000000"/>
          <w:sz w:val="28"/>
          <w:szCs w:val="28"/>
          <w:lang w:eastAsia="ru-RU"/>
        </w:rPr>
        <w:t xml:space="preserve"> </w:t>
      </w:r>
      <w:r w:rsidRPr="004369DA">
        <w:rPr>
          <w:rFonts w:ascii="Times New Roman" w:eastAsia="Times New Roman" w:hAnsi="Times New Roman" w:cs="Times New Roman"/>
          <w:color w:val="000000"/>
          <w:sz w:val="28"/>
          <w:szCs w:val="28"/>
          <w:lang w:eastAsia="ru-RU"/>
        </w:rPr>
        <w:t xml:space="preserve">= 40, что соответствует 4 кварталу 2023 года.  </w:t>
      </w:r>
    </w:p>
    <w:p w14:paraId="385683CC" w14:textId="77777777" w:rsidR="004369DA" w:rsidRP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 xml:space="preserve">Теперь перейдем к прогнозу 1 квартала 2024 года, т.е. определим для неизвестного элемента его нечеткое множество </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M</m:t>
            </m:r>
          </m:e>
          <m:sub>
            <m:r>
              <w:rPr>
                <w:rFonts w:ascii="Cambria Math" w:eastAsia="Times New Roman" w:hAnsi="Cambria Math" w:cs="Times New Roman"/>
                <w:color w:val="000000"/>
                <w:sz w:val="28"/>
                <w:szCs w:val="28"/>
                <w:lang w:eastAsia="ru-RU"/>
              </w:rPr>
              <m:t>m+1</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Н;</m:t>
            </m:r>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val="en-US" w:eastAsia="ru-RU"/>
                  </w:rPr>
                  <m:t>φ</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0</m:t>
                </m:r>
              </m:sup>
            </m:sSubSup>
            <m:ctrlPr>
              <w:rPr>
                <w:rFonts w:ascii="Cambria Math" w:eastAsia="Times New Roman" w:hAnsi="Cambria Math" w:cs="Times New Roman"/>
                <w:i/>
                <w:color w:val="000000"/>
                <w:sz w:val="28"/>
                <w:szCs w:val="28"/>
                <w:lang w:val="en-US" w:eastAsia="ru-RU"/>
              </w:rPr>
            </m:ctrlPr>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С;</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0</m:t>
                </m:r>
              </m:sup>
            </m:sSubSup>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П;</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0</m:t>
                </m:r>
              </m:sup>
            </m:sSubSup>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0</m:t>
                </m:r>
              </m:sup>
            </m:sSubSup>
          </m:e>
        </m:d>
        <m:r>
          <w:rPr>
            <w:rFonts w:ascii="Cambria Math" w:eastAsia="Times New Roman" w:hAnsi="Cambria Math" w:cs="Times New Roman"/>
            <w:color w:val="000000"/>
            <w:sz w:val="28"/>
            <w:szCs w:val="28"/>
            <w:lang w:eastAsia="ru-RU"/>
          </w:rPr>
          <m:t>}</m:t>
        </m:r>
      </m:oMath>
      <w:r w:rsidRPr="004369DA">
        <w:rPr>
          <w:rFonts w:ascii="Times New Roman" w:eastAsia="Times New Roman" w:hAnsi="Times New Roman" w:cs="Times New Roman"/>
          <w:color w:val="000000"/>
          <w:sz w:val="28"/>
          <w:szCs w:val="28"/>
          <w:lang w:eastAsia="ru-RU"/>
        </w:rPr>
        <w:t xml:space="preserve">. </w:t>
      </w:r>
      <w:bookmarkStart w:id="6" w:name="_Hlk168343591"/>
      <w:r w:rsidRPr="004369DA">
        <w:rPr>
          <w:rFonts w:ascii="Times New Roman" w:eastAsia="Times New Roman" w:hAnsi="Times New Roman" w:cs="Times New Roman"/>
          <w:color w:val="000000"/>
          <w:sz w:val="28"/>
          <w:szCs w:val="28"/>
          <w:lang w:eastAsia="ru-RU"/>
        </w:rPr>
        <w:t>В результате точно можно будет сказать, каким будет максимальное количество проверенных товаров в 1 квартале 2024 года.</w:t>
      </w:r>
    </w:p>
    <w:bookmarkEnd w:id="6"/>
    <w:p w14:paraId="6A0AF802" w14:textId="49A5564B" w:rsidR="004369DA" w:rsidRP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 xml:space="preserve">Так как глубина памяти равна 5 рассмотрим отрезок лингвистического временного ряда СВВВВ. Для этого рассмотрим все его конфигурации В; ВВ; ВВВ; ВВВВ; СВВВВ. Для длины равной 1 получаем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В→Н</m:t>
            </m:r>
          </m:e>
        </m:d>
        <m:r>
          <w:rPr>
            <w:rFonts w:ascii="Cambria Math" w:eastAsia="Times New Roman" w:hAnsi="Cambria Math" w:cs="Times New Roman"/>
            <w:color w:val="000000"/>
            <w:sz w:val="28"/>
            <w:szCs w:val="28"/>
            <w:lang w:eastAsia="ru-RU"/>
          </w:rPr>
          <m:t xml:space="preserve">= </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9</m:t>
            </m:r>
          </m:den>
        </m:f>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В→С</m:t>
            </m:r>
          </m:e>
        </m:d>
        <m:r>
          <w:rPr>
            <w:rFonts w:ascii="Cambria Math" w:eastAsia="Times New Roman" w:hAnsi="Cambria Math" w:cs="Times New Roman"/>
            <w:color w:val="000000"/>
            <w:sz w:val="28"/>
            <w:szCs w:val="28"/>
            <w:lang w:eastAsia="ru-RU"/>
          </w:rPr>
          <m:t xml:space="preserve">= </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5</m:t>
            </m:r>
          </m:num>
          <m:den>
            <m:r>
              <w:rPr>
                <w:rFonts w:ascii="Cambria Math" w:eastAsia="Times New Roman" w:hAnsi="Cambria Math" w:cs="Times New Roman"/>
                <w:color w:val="000000"/>
                <w:sz w:val="28"/>
                <w:szCs w:val="28"/>
                <w:lang w:eastAsia="ru-RU"/>
              </w:rPr>
              <m:t>9</m:t>
            </m:r>
          </m:den>
        </m:f>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1</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В→П</m:t>
            </m:r>
          </m:e>
        </m:d>
        <m:r>
          <w:rPr>
            <w:rFonts w:ascii="Cambria Math" w:eastAsia="Times New Roman" w:hAnsi="Cambria Math" w:cs="Times New Roman"/>
            <w:color w:val="000000"/>
            <w:sz w:val="28"/>
            <w:szCs w:val="28"/>
            <w:lang w:eastAsia="ru-RU"/>
          </w:rPr>
          <m:t xml:space="preserve">= </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3</m:t>
            </m:r>
          </m:den>
        </m:f>
        <m:r>
          <w:rPr>
            <w:rFonts w:ascii="Cambria Math" w:eastAsia="Times New Roman" w:hAnsi="Cambria Math" w:cs="Times New Roman"/>
            <w:color w:val="000000"/>
            <w:sz w:val="28"/>
            <w:szCs w:val="28"/>
            <w:lang w:eastAsia="ru-RU"/>
          </w:rPr>
          <m:t xml:space="preserve">  .</m:t>
        </m:r>
      </m:oMath>
      <w:r w:rsidRPr="004369DA">
        <w:rPr>
          <w:rFonts w:ascii="Times New Roman" w:eastAsia="Times New Roman" w:hAnsi="Times New Roman" w:cs="Times New Roman"/>
          <w:color w:val="000000"/>
          <w:sz w:val="28"/>
          <w:szCs w:val="28"/>
          <w:lang w:eastAsia="ru-RU"/>
        </w:rPr>
        <w:t xml:space="preserve">                                                                                  </w:t>
      </w:r>
      <w:r w:rsidR="002C1656" w:rsidRPr="00E90880">
        <w:rPr>
          <w:rFonts w:ascii="Times New Roman" w:eastAsia="Times New Roman" w:hAnsi="Times New Roman" w:cs="Times New Roman"/>
          <w:color w:val="000000"/>
          <w:sz w:val="28"/>
          <w:szCs w:val="28"/>
          <w:lang w:eastAsia="ru-RU"/>
        </w:rPr>
        <w:t xml:space="preserve"> </w:t>
      </w:r>
      <w:r w:rsidRPr="004369DA">
        <w:rPr>
          <w:rFonts w:ascii="Times New Roman" w:eastAsia="Times New Roman" w:hAnsi="Times New Roman" w:cs="Times New Roman"/>
          <w:color w:val="000000"/>
          <w:sz w:val="28"/>
          <w:szCs w:val="28"/>
          <w:lang w:eastAsia="ru-RU"/>
        </w:rPr>
        <w:t>(</w:t>
      </w:r>
      <w:r w:rsidR="00195B38" w:rsidRPr="00E90880">
        <w:rPr>
          <w:rFonts w:ascii="Times New Roman" w:eastAsia="Times New Roman" w:hAnsi="Times New Roman" w:cs="Times New Roman"/>
          <w:color w:val="000000"/>
          <w:sz w:val="28"/>
          <w:szCs w:val="28"/>
          <w:lang w:eastAsia="ru-RU"/>
        </w:rPr>
        <w:t>4</w:t>
      </w:r>
      <w:r w:rsidRPr="004369DA">
        <w:rPr>
          <w:rFonts w:ascii="Times New Roman" w:eastAsia="Times New Roman" w:hAnsi="Times New Roman" w:cs="Times New Roman"/>
          <w:color w:val="000000"/>
          <w:sz w:val="28"/>
          <w:szCs w:val="28"/>
          <w:lang w:eastAsia="ru-RU"/>
        </w:rPr>
        <w:t>)</w:t>
      </w:r>
    </w:p>
    <w:p w14:paraId="41D948D5" w14:textId="11BD135C" w:rsid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 xml:space="preserve">Для длины равной 2 получаем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ВВ→Н</m:t>
            </m:r>
          </m:e>
        </m:d>
        <m:r>
          <w:rPr>
            <w:rFonts w:ascii="Cambria Math" w:eastAsia="Times New Roman" w:hAnsi="Cambria Math" w:cs="Times New Roman"/>
            <w:color w:val="000000"/>
            <w:sz w:val="28"/>
            <w:szCs w:val="28"/>
            <w:lang w:eastAsia="ru-RU"/>
          </w:rPr>
          <m:t xml:space="preserve">=0,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ВВ→С</m:t>
            </m:r>
          </m:e>
        </m:d>
        <m:r>
          <w:rPr>
            <w:rFonts w:ascii="Cambria Math" w:eastAsia="Times New Roman" w:hAnsi="Cambria Math" w:cs="Times New Roman"/>
            <w:color w:val="000000"/>
            <w:sz w:val="28"/>
            <w:szCs w:val="28"/>
            <w:lang w:eastAsia="ru-RU"/>
          </w:rPr>
          <m:t xml:space="preserve">= </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2</m:t>
            </m:r>
          </m:den>
        </m:f>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ВВ→П</m:t>
            </m:r>
          </m:e>
        </m:d>
        <m:r>
          <w:rPr>
            <w:rFonts w:ascii="Cambria Math" w:eastAsia="Times New Roman" w:hAnsi="Cambria Math" w:cs="Times New Roman"/>
            <w:color w:val="000000"/>
            <w:sz w:val="28"/>
            <w:szCs w:val="28"/>
            <w:lang w:eastAsia="ru-RU"/>
          </w:rPr>
          <m:t xml:space="preserve">= 0,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b</m:t>
            </m:r>
          </m:e>
          <m:sub>
            <m:r>
              <w:rPr>
                <w:rFonts w:ascii="Cambria Math" w:eastAsia="Times New Roman" w:hAnsi="Cambria Math" w:cs="Times New Roman"/>
                <w:color w:val="000000"/>
                <w:sz w:val="28"/>
                <w:szCs w:val="28"/>
                <w:lang w:eastAsia="ru-RU"/>
              </w:rPr>
              <m:t>2</m:t>
            </m:r>
          </m:sub>
        </m:sSub>
        <m:d>
          <m:dPr>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ВВ→В</m:t>
            </m:r>
          </m:e>
        </m:d>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2</m:t>
            </m:r>
          </m:den>
        </m:f>
        <m:r>
          <w:rPr>
            <w:rFonts w:ascii="Cambria Math" w:eastAsia="Times New Roman" w:hAnsi="Cambria Math" w:cs="Times New Roman"/>
            <w:color w:val="000000"/>
            <w:sz w:val="28"/>
            <w:szCs w:val="28"/>
            <w:lang w:eastAsia="ru-RU"/>
          </w:rPr>
          <m:t xml:space="preserve">  .</m:t>
        </m:r>
      </m:oMath>
      <w:r w:rsidRPr="004369DA">
        <w:rPr>
          <w:rFonts w:ascii="Times New Roman" w:eastAsia="Times New Roman" w:hAnsi="Times New Roman" w:cs="Times New Roman"/>
          <w:color w:val="000000"/>
          <w:sz w:val="28"/>
          <w:szCs w:val="28"/>
          <w:lang w:eastAsia="ru-RU"/>
        </w:rPr>
        <w:t xml:space="preserve">                                                                              (</w:t>
      </w:r>
      <w:r w:rsidR="00195B38" w:rsidRPr="00E90880">
        <w:rPr>
          <w:rFonts w:ascii="Times New Roman" w:eastAsia="Times New Roman" w:hAnsi="Times New Roman" w:cs="Times New Roman"/>
          <w:color w:val="000000"/>
          <w:sz w:val="28"/>
          <w:szCs w:val="28"/>
          <w:lang w:eastAsia="ru-RU"/>
        </w:rPr>
        <w:t>5</w:t>
      </w:r>
      <w:r w:rsidRPr="004369DA">
        <w:rPr>
          <w:rFonts w:ascii="Times New Roman" w:eastAsia="Times New Roman" w:hAnsi="Times New Roman" w:cs="Times New Roman"/>
          <w:color w:val="000000"/>
          <w:sz w:val="28"/>
          <w:szCs w:val="28"/>
          <w:lang w:eastAsia="ru-RU"/>
        </w:rPr>
        <w:t>)</w:t>
      </w:r>
    </w:p>
    <w:p w14:paraId="47CBE0A1" w14:textId="626BDB59" w:rsidR="004369DA" w:rsidRPr="004369DA" w:rsidRDefault="00D9034D"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D9034D">
        <w:rPr>
          <w:rFonts w:ascii="Times New Roman" w:eastAsia="Times New Roman" w:hAnsi="Times New Roman" w:cs="Times New Roman"/>
          <w:color w:val="000000"/>
          <w:sz w:val="28"/>
          <w:szCs w:val="28"/>
          <w:lang w:eastAsia="ru-RU"/>
        </w:rPr>
        <w:t>Сегмент</w:t>
      </w:r>
      <w:r w:rsidR="004369DA" w:rsidRPr="00D9034D">
        <w:rPr>
          <w:rFonts w:ascii="Times New Roman" w:eastAsia="Times New Roman" w:hAnsi="Times New Roman" w:cs="Times New Roman"/>
          <w:color w:val="000000"/>
          <w:sz w:val="28"/>
          <w:szCs w:val="28"/>
          <w:lang w:eastAsia="ru-RU"/>
        </w:rPr>
        <w:t xml:space="preserve"> </w:t>
      </w:r>
      <w:r w:rsidRPr="00D9034D">
        <w:rPr>
          <w:rFonts w:ascii="Times New Roman" w:eastAsia="Times New Roman" w:hAnsi="Times New Roman" w:cs="Times New Roman"/>
          <w:sz w:val="28"/>
          <w:szCs w:val="28"/>
          <w:lang w:eastAsia="ru-RU"/>
        </w:rPr>
        <w:t>BB</w:t>
      </w:r>
      <w:r w:rsidR="004369DA" w:rsidRPr="00D9034D">
        <w:rPr>
          <w:rFonts w:ascii="Times New Roman" w:eastAsia="Times New Roman" w:hAnsi="Times New Roman" w:cs="Times New Roman"/>
          <w:color w:val="000000"/>
          <w:sz w:val="28"/>
          <w:szCs w:val="28"/>
          <w:lang w:eastAsia="ru-RU"/>
        </w:rPr>
        <w:t xml:space="preserve"> </w:t>
      </w:r>
      <w:r w:rsidRPr="00D9034D">
        <w:rPr>
          <w:rFonts w:ascii="Times New Roman" w:eastAsia="Times New Roman" w:hAnsi="Times New Roman" w:cs="Times New Roman"/>
          <w:color w:val="000000"/>
          <w:sz w:val="28"/>
          <w:szCs w:val="28"/>
          <w:lang w:eastAsia="ru-RU"/>
        </w:rPr>
        <w:t xml:space="preserve">2 конфигурации имеет память и на этом этапе расчеты </w:t>
      </w:r>
      <w:r w:rsidRPr="00D9034D">
        <w:rPr>
          <w:rFonts w:ascii="Times New Roman" w:eastAsia="Times New Roman" w:hAnsi="Times New Roman" w:cs="Times New Roman"/>
          <w:color w:val="000000"/>
          <w:sz w:val="28"/>
          <w:szCs w:val="28"/>
          <w:lang w:eastAsia="ru-RU"/>
        </w:rPr>
        <w:lastRenderedPageBreak/>
        <w:t>можно остановить, однако с целью более высокой точности прогноза расчеты можно продолжить до исчерпывающей 5 конфигурации.</w:t>
      </w:r>
    </w:p>
    <w:p w14:paraId="737564BD" w14:textId="77777777" w:rsidR="004369DA" w:rsidRP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Далее вычислим ненормированные значения:</w:t>
      </w:r>
    </w:p>
    <w:p w14:paraId="79A6A835" w14:textId="77777777" w:rsidR="004369DA" w:rsidRPr="004369DA" w:rsidRDefault="00572396"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m:oMathPara>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9</m:t>
              </m:r>
            </m:den>
          </m:f>
          <m:r>
            <w:rPr>
              <w:rFonts w:ascii="Cambria Math" w:eastAsia="Times New Roman" w:hAnsi="Cambria Math" w:cs="Times New Roman"/>
              <w:color w:val="000000"/>
              <w:sz w:val="28"/>
              <w:szCs w:val="28"/>
              <w:lang w:eastAsia="ru-RU"/>
            </w:rPr>
            <m:t xml:space="preserve">+0+0+0+0=0,11; </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5</m:t>
              </m:r>
            </m:num>
            <m:den>
              <m:r>
                <w:rPr>
                  <w:rFonts w:ascii="Cambria Math" w:eastAsia="Times New Roman" w:hAnsi="Cambria Math" w:cs="Times New Roman"/>
                  <w:color w:val="000000"/>
                  <w:sz w:val="28"/>
                  <w:szCs w:val="28"/>
                  <w:lang w:eastAsia="ru-RU"/>
                </w:rPr>
                <m:t>9</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2</m:t>
              </m:r>
            </m:den>
          </m:f>
          <m:r>
            <w:rPr>
              <w:rFonts w:ascii="Cambria Math" w:eastAsia="Times New Roman" w:hAnsi="Cambria Math" w:cs="Times New Roman"/>
              <w:color w:val="000000"/>
              <w:sz w:val="28"/>
              <w:szCs w:val="28"/>
              <w:lang w:eastAsia="ru-RU"/>
            </w:rPr>
            <m:t xml:space="preserve">+0+0+0=1,06; </m:t>
          </m:r>
        </m:oMath>
      </m:oMathPara>
    </w:p>
    <w:p w14:paraId="098FFBB5" w14:textId="00D114BA" w:rsidR="004369DA" w:rsidRPr="004369DA" w:rsidRDefault="00572396"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 xml:space="preserve">=0+0+0+0+0=0; </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3</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2</m:t>
            </m:r>
          </m:den>
        </m:f>
        <m:r>
          <w:rPr>
            <w:rFonts w:ascii="Cambria Math" w:eastAsia="Times New Roman" w:hAnsi="Cambria Math" w:cs="Times New Roman"/>
            <w:color w:val="000000"/>
            <w:sz w:val="28"/>
            <w:szCs w:val="28"/>
            <w:lang w:eastAsia="ru-RU"/>
          </w:rPr>
          <m:t>+1+0+0=1,83</m:t>
        </m:r>
      </m:oMath>
      <w:r w:rsidR="004369DA" w:rsidRPr="004369DA">
        <w:rPr>
          <w:rFonts w:ascii="Times New Roman" w:eastAsia="Times New Roman" w:hAnsi="Times New Roman" w:cs="Times New Roman"/>
          <w:color w:val="000000"/>
          <w:sz w:val="28"/>
          <w:szCs w:val="28"/>
          <w:lang w:eastAsia="ru-RU"/>
        </w:rPr>
        <w:t xml:space="preserve"> и их сумму </w:t>
      </w:r>
      <m:oMath>
        <m:r>
          <w:rPr>
            <w:rFonts w:ascii="Cambria Math" w:eastAsia="Times New Roman" w:hAnsi="Cambria Math" w:cs="Times New Roman"/>
            <w:color w:val="000000"/>
            <w:sz w:val="28"/>
            <w:szCs w:val="28"/>
            <w:lang w:eastAsia="ru-RU"/>
          </w:rPr>
          <m:t>δ=0,11+1,06+0+1,83=3.</m:t>
        </m:r>
      </m:oMath>
      <w:r w:rsidR="004369DA" w:rsidRPr="004369DA">
        <w:rPr>
          <w:rFonts w:ascii="Times New Roman" w:eastAsia="Times New Roman" w:hAnsi="Times New Roman" w:cs="Times New Roman"/>
          <w:color w:val="000000"/>
          <w:sz w:val="28"/>
          <w:szCs w:val="28"/>
          <w:lang w:eastAsia="ru-RU"/>
        </w:rPr>
        <w:t xml:space="preserve"> Далее процесс нормирования и получения искомого значения: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0,11</m:t>
            </m:r>
          </m:num>
          <m:den>
            <m:r>
              <w:rPr>
                <w:rFonts w:ascii="Cambria Math" w:eastAsia="Times New Roman" w:hAnsi="Cambria Math" w:cs="Times New Roman"/>
                <w:color w:val="000000"/>
                <w:sz w:val="28"/>
                <w:szCs w:val="28"/>
                <w:lang w:eastAsia="ru-RU"/>
              </w:rPr>
              <m:t>3</m:t>
            </m:r>
          </m:den>
        </m:f>
        <m:r>
          <w:rPr>
            <w:rFonts w:ascii="Cambria Math" w:eastAsia="Times New Roman" w:hAnsi="Cambria Math" w:cs="Times New Roman"/>
            <w:color w:val="000000"/>
            <w:sz w:val="28"/>
            <w:szCs w:val="28"/>
            <w:lang w:eastAsia="ru-RU"/>
          </w:rPr>
          <m:t xml:space="preserve">=0,04;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1,06</m:t>
            </m:r>
          </m:num>
          <m:den>
            <m:r>
              <w:rPr>
                <w:rFonts w:ascii="Cambria Math" w:eastAsia="Times New Roman" w:hAnsi="Cambria Math" w:cs="Times New Roman"/>
                <w:color w:val="000000"/>
                <w:sz w:val="28"/>
                <w:szCs w:val="28"/>
                <w:lang w:eastAsia="ru-RU"/>
              </w:rPr>
              <m:t>3</m:t>
            </m:r>
          </m:den>
        </m:f>
        <m:r>
          <w:rPr>
            <w:rFonts w:ascii="Cambria Math" w:eastAsia="Times New Roman" w:hAnsi="Cambria Math" w:cs="Times New Roman"/>
            <w:color w:val="000000"/>
            <w:sz w:val="28"/>
            <w:szCs w:val="28"/>
            <w:lang w:eastAsia="ru-RU"/>
          </w:rPr>
          <m:t xml:space="preserve">=0,35;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0</m:t>
            </m:r>
          </m:num>
          <m:den>
            <m:r>
              <w:rPr>
                <w:rFonts w:ascii="Cambria Math" w:eastAsia="Times New Roman" w:hAnsi="Cambria Math" w:cs="Times New Roman"/>
                <w:color w:val="000000"/>
                <w:sz w:val="28"/>
                <w:szCs w:val="28"/>
                <w:lang w:eastAsia="ru-RU"/>
              </w:rPr>
              <m:t>3</m:t>
            </m:r>
          </m:den>
        </m:f>
        <m:r>
          <w:rPr>
            <w:rFonts w:ascii="Cambria Math" w:eastAsia="Times New Roman" w:hAnsi="Cambria Math" w:cs="Times New Roman"/>
            <w:color w:val="000000"/>
            <w:sz w:val="28"/>
            <w:szCs w:val="28"/>
            <w:lang w:eastAsia="ru-RU"/>
          </w:rPr>
          <m:t xml:space="preserve">=0;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m:t>
                </m:r>
              </m:sup>
            </m:sSubSup>
          </m:num>
          <m:den>
            <m:r>
              <w:rPr>
                <w:rFonts w:ascii="Cambria Math" w:eastAsia="Times New Roman" w:hAnsi="Cambria Math" w:cs="Times New Roman"/>
                <w:color w:val="000000"/>
                <w:sz w:val="28"/>
                <w:szCs w:val="28"/>
                <w:lang w:eastAsia="ru-RU"/>
              </w:rPr>
              <m:t>δ</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1,83</m:t>
            </m:r>
          </m:num>
          <m:den>
            <m:r>
              <w:rPr>
                <w:rFonts w:ascii="Cambria Math" w:eastAsia="Times New Roman" w:hAnsi="Cambria Math" w:cs="Times New Roman"/>
                <w:color w:val="000000"/>
                <w:sz w:val="28"/>
                <w:szCs w:val="28"/>
                <w:lang w:eastAsia="ru-RU"/>
              </w:rPr>
              <m:t>3</m:t>
            </m:r>
          </m:den>
        </m:f>
        <m:r>
          <w:rPr>
            <w:rFonts w:ascii="Cambria Math" w:eastAsia="Times New Roman" w:hAnsi="Cambria Math" w:cs="Times New Roman"/>
            <w:color w:val="000000"/>
            <w:sz w:val="28"/>
            <w:szCs w:val="28"/>
            <w:lang w:eastAsia="ru-RU"/>
          </w:rPr>
          <m:t>=0,61</m:t>
        </m:r>
      </m:oMath>
      <w:r w:rsidR="004369DA" w:rsidRPr="0002572B">
        <w:rPr>
          <w:rFonts w:ascii="Times New Roman" w:eastAsia="Times New Roman" w:hAnsi="Times New Roman" w:cs="Times New Roman"/>
          <w:color w:val="000000"/>
          <w:sz w:val="28"/>
          <w:szCs w:val="28"/>
          <w:lang w:eastAsia="ru-RU"/>
        </w:rPr>
        <w:t xml:space="preserve"> (таблица </w:t>
      </w:r>
      <w:r w:rsidR="0002572B" w:rsidRPr="0002572B">
        <w:rPr>
          <w:rFonts w:ascii="Times New Roman" w:eastAsia="Times New Roman" w:hAnsi="Times New Roman" w:cs="Times New Roman"/>
          <w:color w:val="000000"/>
          <w:sz w:val="28"/>
          <w:szCs w:val="28"/>
          <w:lang w:eastAsia="ru-RU"/>
        </w:rPr>
        <w:t>3</w:t>
      </w:r>
      <w:r w:rsidR="004369DA" w:rsidRPr="0002572B">
        <w:rPr>
          <w:rFonts w:ascii="Times New Roman" w:eastAsia="Times New Roman" w:hAnsi="Times New Roman" w:cs="Times New Roman"/>
          <w:color w:val="000000"/>
          <w:sz w:val="28"/>
          <w:szCs w:val="28"/>
          <w:lang w:eastAsia="ru-RU"/>
        </w:rPr>
        <w:t>).</w:t>
      </w:r>
    </w:p>
    <w:p w14:paraId="73B80B5E" w14:textId="77777777" w:rsidR="004369DA" w:rsidRPr="004369DA" w:rsidRDefault="004369DA" w:rsidP="004369D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369DA">
        <w:rPr>
          <w:rFonts w:ascii="Times New Roman" w:eastAsia="Times New Roman" w:hAnsi="Times New Roman" w:cs="Times New Roman"/>
          <w:color w:val="000000"/>
          <w:sz w:val="28"/>
          <w:szCs w:val="28"/>
          <w:lang w:eastAsia="ru-RU"/>
        </w:rPr>
        <w:t>Таким образом, мы можем наблюдать, что представленный прогноз возможного максимального количества проверенных товаров в 1 квартале 2024 года в форме лингвистических элементов будет Н, т.е. низкое количество.</w:t>
      </w:r>
    </w:p>
    <w:p w14:paraId="76991353" w14:textId="681DD4F7" w:rsidR="004369DA" w:rsidRPr="00E90880" w:rsidRDefault="004369DA" w:rsidP="004369DA">
      <w:pPr>
        <w:widowControl w:val="0"/>
        <w:shd w:val="clear" w:color="auto" w:fill="FFFFFF"/>
        <w:autoSpaceDE w:val="0"/>
        <w:autoSpaceDN w:val="0"/>
        <w:adjustRightInd w:val="0"/>
        <w:spacing w:after="0" w:line="360" w:lineRule="auto"/>
        <w:ind w:left="11" w:firstLine="709"/>
        <w:jc w:val="both"/>
        <w:rPr>
          <w:rFonts w:ascii="Times New Roman" w:eastAsia="Times New Roman" w:hAnsi="Times New Roman" w:cs="Times New Roman"/>
          <w:color w:val="000000"/>
          <w:sz w:val="28"/>
          <w:szCs w:val="28"/>
          <w:lang w:eastAsia="ru-RU"/>
        </w:rPr>
      </w:pPr>
      <w:r w:rsidRPr="0002572B">
        <w:rPr>
          <w:rFonts w:ascii="Times New Roman" w:eastAsia="Times New Roman" w:hAnsi="Times New Roman" w:cs="Times New Roman"/>
          <w:color w:val="000000"/>
          <w:sz w:val="28"/>
          <w:szCs w:val="28"/>
          <w:lang w:eastAsia="ru-RU"/>
        </w:rPr>
        <w:t xml:space="preserve">Таблица </w:t>
      </w:r>
      <w:r w:rsidR="0002572B" w:rsidRPr="0002572B">
        <w:rPr>
          <w:rFonts w:ascii="Times New Roman" w:eastAsia="Times New Roman" w:hAnsi="Times New Roman" w:cs="Times New Roman"/>
          <w:color w:val="000000"/>
          <w:sz w:val="28"/>
          <w:szCs w:val="28"/>
          <w:lang w:eastAsia="ru-RU"/>
        </w:rPr>
        <w:t>3</w:t>
      </w:r>
      <w:r w:rsidRPr="0002572B">
        <w:rPr>
          <w:rFonts w:ascii="Times New Roman" w:eastAsia="Times New Roman" w:hAnsi="Times New Roman" w:cs="Times New Roman"/>
          <w:color w:val="000000"/>
          <w:sz w:val="28"/>
          <w:szCs w:val="28"/>
          <w:lang w:eastAsia="ru-RU"/>
        </w:rPr>
        <w:t xml:space="preserve"> – Результат</w:t>
      </w:r>
      <w:r w:rsidRPr="004369DA">
        <w:rPr>
          <w:rFonts w:ascii="Times New Roman" w:eastAsia="Times New Roman" w:hAnsi="Times New Roman" w:cs="Times New Roman"/>
          <w:color w:val="000000"/>
          <w:sz w:val="28"/>
          <w:szCs w:val="28"/>
          <w:lang w:eastAsia="ru-RU"/>
        </w:rPr>
        <w:t xml:space="preserve"> </w:t>
      </w:r>
      <w:r w:rsidR="00195B38" w:rsidRPr="00E90880">
        <w:rPr>
          <w:rFonts w:ascii="Times New Roman" w:eastAsia="Times New Roman" w:hAnsi="Times New Roman" w:cs="Times New Roman"/>
          <w:color w:val="000000"/>
          <w:sz w:val="28"/>
          <w:szCs w:val="28"/>
          <w:lang w:eastAsia="ru-RU"/>
        </w:rPr>
        <w:t>прогнозирования</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63"/>
        <w:gridCol w:w="992"/>
        <w:gridCol w:w="1701"/>
        <w:gridCol w:w="1134"/>
        <w:gridCol w:w="1559"/>
        <w:gridCol w:w="1701"/>
      </w:tblGrid>
      <w:tr w:rsidR="002C1656" w:rsidRPr="002C1656" w14:paraId="6E559AE7" w14:textId="77777777" w:rsidTr="00195B38">
        <w:trPr>
          <w:cantSplit/>
          <w:trHeight w:val="1840"/>
        </w:trPr>
        <w:tc>
          <w:tcPr>
            <w:tcW w:w="817" w:type="dxa"/>
            <w:shd w:val="clear" w:color="auto" w:fill="auto"/>
            <w:textDirection w:val="btLr"/>
            <w:vAlign w:val="center"/>
          </w:tcPr>
          <w:p w14:paraId="3DD11A48" w14:textId="77777777" w:rsidR="002C1656" w:rsidRPr="002C1656" w:rsidRDefault="002C1656" w:rsidP="002C1656">
            <w:pPr>
              <w:overflowPunct w:val="0"/>
              <w:spacing w:after="0" w:line="240" w:lineRule="auto"/>
              <w:ind w:left="113" w:right="113"/>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Период </w:t>
            </w:r>
          </w:p>
        </w:tc>
        <w:tc>
          <w:tcPr>
            <w:tcW w:w="1163" w:type="dxa"/>
            <w:shd w:val="clear" w:color="auto" w:fill="auto"/>
            <w:vAlign w:val="center"/>
          </w:tcPr>
          <w:p w14:paraId="19EA146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roofErr w:type="spellStart"/>
            <w:r w:rsidRPr="002C1656">
              <w:rPr>
                <w:rFonts w:ascii="Times New Roman" w:eastAsia="Times New Roman" w:hAnsi="Times New Roman" w:cs="Times New Roman"/>
                <w:color w:val="000000"/>
                <w:sz w:val="24"/>
                <w:szCs w:val="24"/>
                <w:lang w:eastAsia="ru-RU"/>
              </w:rPr>
              <w:t>Конфигу</w:t>
            </w:r>
            <w:proofErr w:type="spellEnd"/>
            <w:r w:rsidRPr="002C1656">
              <w:rPr>
                <w:rFonts w:ascii="Times New Roman" w:eastAsia="Times New Roman" w:hAnsi="Times New Roman" w:cs="Times New Roman"/>
                <w:color w:val="000000"/>
                <w:sz w:val="24"/>
                <w:szCs w:val="24"/>
                <w:lang w:eastAsia="ru-RU"/>
              </w:rPr>
              <w:t xml:space="preserve">-рация </w:t>
            </w:r>
          </w:p>
        </w:tc>
        <w:tc>
          <w:tcPr>
            <w:tcW w:w="992" w:type="dxa"/>
            <w:shd w:val="clear" w:color="auto" w:fill="auto"/>
            <w:textDirection w:val="btLr"/>
            <w:vAlign w:val="center"/>
          </w:tcPr>
          <w:p w14:paraId="441E4C06" w14:textId="77777777" w:rsidR="002C1656" w:rsidRPr="002C1656" w:rsidRDefault="002C1656" w:rsidP="002C1656">
            <w:pPr>
              <w:overflowPunct w:val="0"/>
              <w:spacing w:after="0" w:line="240" w:lineRule="auto"/>
              <w:ind w:left="113" w:right="113"/>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Переходы в</w:t>
            </w:r>
          </w:p>
        </w:tc>
        <w:tc>
          <w:tcPr>
            <w:tcW w:w="1701" w:type="dxa"/>
            <w:shd w:val="clear" w:color="auto" w:fill="auto"/>
            <w:vAlign w:val="center"/>
          </w:tcPr>
          <w:p w14:paraId="59576562"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roofErr w:type="spellStart"/>
            <w:r w:rsidRPr="002C1656">
              <w:rPr>
                <w:rFonts w:ascii="Times New Roman" w:eastAsia="Times New Roman" w:hAnsi="Times New Roman" w:cs="Times New Roman"/>
                <w:color w:val="000000"/>
                <w:sz w:val="24"/>
                <w:szCs w:val="24"/>
                <w:lang w:eastAsia="ru-RU"/>
              </w:rPr>
              <w:t>Ненормиро</w:t>
            </w:r>
            <w:proofErr w:type="spellEnd"/>
            <w:r w:rsidRPr="002C1656">
              <w:rPr>
                <w:rFonts w:ascii="Times New Roman" w:eastAsia="Times New Roman" w:hAnsi="Times New Roman" w:cs="Times New Roman"/>
                <w:color w:val="000000"/>
                <w:sz w:val="24"/>
                <w:szCs w:val="24"/>
                <w:lang w:eastAsia="ru-RU"/>
              </w:rPr>
              <w:t>-ванные значения</w:t>
            </w:r>
          </w:p>
        </w:tc>
        <w:tc>
          <w:tcPr>
            <w:tcW w:w="1134" w:type="dxa"/>
            <w:shd w:val="clear" w:color="auto" w:fill="auto"/>
            <w:vAlign w:val="center"/>
          </w:tcPr>
          <w:p w14:paraId="08D94D5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Сумма </w:t>
            </w:r>
            <w:proofErr w:type="spellStart"/>
            <w:r w:rsidRPr="002C1656">
              <w:rPr>
                <w:rFonts w:ascii="Times New Roman" w:eastAsia="Times New Roman" w:hAnsi="Times New Roman" w:cs="Times New Roman"/>
                <w:color w:val="000000"/>
                <w:sz w:val="24"/>
                <w:szCs w:val="24"/>
                <w:lang w:eastAsia="ru-RU"/>
              </w:rPr>
              <w:t>ненор-мированных</w:t>
            </w:r>
            <w:proofErr w:type="spellEnd"/>
            <w:r w:rsidRPr="002C1656">
              <w:rPr>
                <w:rFonts w:ascii="Times New Roman" w:eastAsia="Times New Roman" w:hAnsi="Times New Roman" w:cs="Times New Roman"/>
                <w:color w:val="000000"/>
                <w:sz w:val="24"/>
                <w:szCs w:val="24"/>
                <w:lang w:eastAsia="ru-RU"/>
              </w:rPr>
              <w:t xml:space="preserve"> </w:t>
            </w:r>
            <w:proofErr w:type="spellStart"/>
            <w:r w:rsidRPr="002C1656">
              <w:rPr>
                <w:rFonts w:ascii="Times New Roman" w:eastAsia="Times New Roman" w:hAnsi="Times New Roman" w:cs="Times New Roman"/>
                <w:color w:val="000000"/>
                <w:sz w:val="24"/>
                <w:szCs w:val="24"/>
                <w:lang w:eastAsia="ru-RU"/>
              </w:rPr>
              <w:t>значе-ний</w:t>
            </w:r>
            <w:proofErr w:type="spellEnd"/>
          </w:p>
        </w:tc>
        <w:tc>
          <w:tcPr>
            <w:tcW w:w="1559" w:type="dxa"/>
            <w:shd w:val="clear" w:color="auto" w:fill="auto"/>
            <w:vAlign w:val="center"/>
          </w:tcPr>
          <w:p w14:paraId="1378322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Результат </w:t>
            </w:r>
          </w:p>
        </w:tc>
        <w:tc>
          <w:tcPr>
            <w:tcW w:w="1701" w:type="dxa"/>
            <w:shd w:val="clear" w:color="auto" w:fill="auto"/>
            <w:vAlign w:val="center"/>
          </w:tcPr>
          <w:p w14:paraId="0528190C"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Прогноз</w:t>
            </w:r>
          </w:p>
        </w:tc>
      </w:tr>
      <w:tr w:rsidR="002C1656" w:rsidRPr="002C1656" w14:paraId="605164CA" w14:textId="77777777" w:rsidTr="00195B38">
        <w:trPr>
          <w:trHeight w:val="276"/>
        </w:trPr>
        <w:tc>
          <w:tcPr>
            <w:tcW w:w="817" w:type="dxa"/>
            <w:vMerge w:val="restart"/>
            <w:shd w:val="clear" w:color="auto" w:fill="auto"/>
            <w:vAlign w:val="center"/>
          </w:tcPr>
          <w:p w14:paraId="65247CF0"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1 </w:t>
            </w:r>
            <w:proofErr w:type="spellStart"/>
            <w:r w:rsidRPr="002C1656">
              <w:rPr>
                <w:rFonts w:ascii="Times New Roman" w:eastAsia="Times New Roman" w:hAnsi="Times New Roman" w:cs="Times New Roman"/>
                <w:color w:val="000000"/>
                <w:sz w:val="24"/>
                <w:szCs w:val="24"/>
                <w:lang w:eastAsia="ru-RU"/>
              </w:rPr>
              <w:t>кв</w:t>
            </w:r>
            <w:proofErr w:type="spellEnd"/>
            <w:r w:rsidRPr="002C1656">
              <w:rPr>
                <w:rFonts w:ascii="Times New Roman" w:eastAsia="Times New Roman" w:hAnsi="Times New Roman" w:cs="Times New Roman"/>
                <w:color w:val="000000"/>
                <w:sz w:val="24"/>
                <w:szCs w:val="24"/>
                <w:lang w:eastAsia="ru-RU"/>
              </w:rPr>
              <w:t xml:space="preserve"> 2024</w:t>
            </w:r>
          </w:p>
        </w:tc>
        <w:tc>
          <w:tcPr>
            <w:tcW w:w="1163" w:type="dxa"/>
            <w:vMerge w:val="restart"/>
            <w:shd w:val="clear" w:color="auto" w:fill="auto"/>
            <w:vAlign w:val="center"/>
          </w:tcPr>
          <w:p w14:paraId="43D9E81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СВВВВ</w:t>
            </w:r>
          </w:p>
        </w:tc>
        <w:tc>
          <w:tcPr>
            <w:tcW w:w="992" w:type="dxa"/>
            <w:shd w:val="clear" w:color="auto" w:fill="auto"/>
            <w:vAlign w:val="center"/>
          </w:tcPr>
          <w:p w14:paraId="19AA941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Н</w:t>
            </w:r>
          </w:p>
        </w:tc>
        <w:tc>
          <w:tcPr>
            <w:tcW w:w="1701" w:type="dxa"/>
            <w:shd w:val="clear" w:color="auto" w:fill="auto"/>
            <w:vAlign w:val="center"/>
          </w:tcPr>
          <w:p w14:paraId="3FFF7A30"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1/9+0+0+0+0=0,11</w:t>
            </w:r>
          </w:p>
        </w:tc>
        <w:tc>
          <w:tcPr>
            <w:tcW w:w="1134" w:type="dxa"/>
            <w:vMerge w:val="restart"/>
            <w:shd w:val="clear" w:color="auto" w:fill="auto"/>
            <w:vAlign w:val="center"/>
          </w:tcPr>
          <w:p w14:paraId="46FF62B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3</w:t>
            </w:r>
          </w:p>
        </w:tc>
        <w:tc>
          <w:tcPr>
            <w:tcW w:w="1559" w:type="dxa"/>
            <w:shd w:val="clear" w:color="auto" w:fill="auto"/>
            <w:vAlign w:val="center"/>
          </w:tcPr>
          <w:p w14:paraId="4E7C150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0,04</w:t>
            </w:r>
          </w:p>
        </w:tc>
        <w:tc>
          <w:tcPr>
            <w:tcW w:w="1701" w:type="dxa"/>
            <w:vMerge w:val="restart"/>
            <w:shd w:val="clear" w:color="auto" w:fill="auto"/>
            <w:vAlign w:val="center"/>
          </w:tcPr>
          <w:p w14:paraId="093F66A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val="en-US" w:eastAsia="ru-RU"/>
              </w:rPr>
            </w:pPr>
            <w:r w:rsidRPr="002C1656">
              <w:rPr>
                <w:rFonts w:ascii="Times New Roman" w:eastAsia="Times New Roman" w:hAnsi="Times New Roman" w:cs="Times New Roman"/>
                <w:color w:val="000000"/>
                <w:sz w:val="24"/>
                <w:szCs w:val="24"/>
                <w:lang w:val="en-US" w:eastAsia="ru-RU"/>
              </w:rPr>
              <w:t>U</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bCs/>
                <w:color w:val="000000"/>
                <w:sz w:val="24"/>
                <w:szCs w:val="24"/>
                <w:lang w:eastAsia="ru-RU"/>
              </w:rPr>
              <w:t>Н;0,04</w:t>
            </w:r>
            <w:r w:rsidRPr="002C1656">
              <w:rPr>
                <w:rFonts w:ascii="Times New Roman" w:eastAsia="Times New Roman" w:hAnsi="Times New Roman" w:cs="Times New Roman"/>
                <w:color w:val="000000"/>
                <w:sz w:val="24"/>
                <w:szCs w:val="24"/>
                <w:lang w:eastAsia="ru-RU"/>
              </w:rPr>
              <w:t>), (С;0,35), (П;0), (</w:t>
            </w:r>
            <w:r w:rsidRPr="002C1656">
              <w:rPr>
                <w:rFonts w:ascii="Times New Roman" w:eastAsia="Times New Roman" w:hAnsi="Times New Roman" w:cs="Times New Roman"/>
                <w:b/>
                <w:bCs/>
                <w:color w:val="000000"/>
                <w:sz w:val="24"/>
                <w:szCs w:val="24"/>
                <w:lang w:eastAsia="ru-RU"/>
              </w:rPr>
              <w:t>В;0,61</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p>
        </w:tc>
      </w:tr>
      <w:tr w:rsidR="002C1656" w:rsidRPr="002C1656" w14:paraId="610793EC" w14:textId="77777777" w:rsidTr="00195B38">
        <w:trPr>
          <w:trHeight w:val="137"/>
        </w:trPr>
        <w:tc>
          <w:tcPr>
            <w:tcW w:w="817" w:type="dxa"/>
            <w:vMerge/>
            <w:shd w:val="clear" w:color="auto" w:fill="auto"/>
            <w:vAlign w:val="center"/>
          </w:tcPr>
          <w:p w14:paraId="2D94709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163" w:type="dxa"/>
            <w:vMerge/>
            <w:shd w:val="clear" w:color="auto" w:fill="auto"/>
            <w:vAlign w:val="center"/>
          </w:tcPr>
          <w:p w14:paraId="32B087E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395A9F75"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С</w:t>
            </w:r>
          </w:p>
        </w:tc>
        <w:tc>
          <w:tcPr>
            <w:tcW w:w="1701" w:type="dxa"/>
            <w:shd w:val="clear" w:color="auto" w:fill="auto"/>
            <w:vAlign w:val="center"/>
          </w:tcPr>
          <w:p w14:paraId="64A40C9D"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5/9+1/2+0+0+0=1,06</w:t>
            </w:r>
          </w:p>
        </w:tc>
        <w:tc>
          <w:tcPr>
            <w:tcW w:w="1134" w:type="dxa"/>
            <w:vMerge/>
            <w:shd w:val="clear" w:color="auto" w:fill="auto"/>
            <w:vAlign w:val="center"/>
          </w:tcPr>
          <w:p w14:paraId="0484DD52"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782B570C"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0,35</w:t>
            </w:r>
          </w:p>
        </w:tc>
        <w:tc>
          <w:tcPr>
            <w:tcW w:w="1701" w:type="dxa"/>
            <w:vMerge/>
            <w:shd w:val="clear" w:color="auto" w:fill="auto"/>
            <w:vAlign w:val="center"/>
          </w:tcPr>
          <w:p w14:paraId="31B7536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57F610E7" w14:textId="77777777" w:rsidTr="00195B38">
        <w:trPr>
          <w:trHeight w:val="137"/>
        </w:trPr>
        <w:tc>
          <w:tcPr>
            <w:tcW w:w="817" w:type="dxa"/>
            <w:vMerge/>
            <w:shd w:val="clear" w:color="auto" w:fill="auto"/>
            <w:vAlign w:val="center"/>
          </w:tcPr>
          <w:p w14:paraId="7AC2A81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163" w:type="dxa"/>
            <w:vMerge/>
            <w:shd w:val="clear" w:color="auto" w:fill="auto"/>
            <w:vAlign w:val="center"/>
          </w:tcPr>
          <w:p w14:paraId="18B74EA7"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4B511D7B"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w:t>
            </w:r>
          </w:p>
        </w:tc>
        <w:tc>
          <w:tcPr>
            <w:tcW w:w="1701" w:type="dxa"/>
            <w:shd w:val="clear" w:color="auto" w:fill="auto"/>
            <w:vAlign w:val="center"/>
          </w:tcPr>
          <w:p w14:paraId="01E4D619"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0+0+0+0+0=0</w:t>
            </w:r>
          </w:p>
        </w:tc>
        <w:tc>
          <w:tcPr>
            <w:tcW w:w="1134" w:type="dxa"/>
            <w:vMerge/>
            <w:shd w:val="clear" w:color="auto" w:fill="auto"/>
            <w:vAlign w:val="center"/>
          </w:tcPr>
          <w:p w14:paraId="42F62B7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78EE386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w:t>
            </w:r>
          </w:p>
        </w:tc>
        <w:tc>
          <w:tcPr>
            <w:tcW w:w="1701" w:type="dxa"/>
            <w:vMerge/>
            <w:shd w:val="clear" w:color="auto" w:fill="auto"/>
            <w:vAlign w:val="center"/>
          </w:tcPr>
          <w:p w14:paraId="65F7369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22CB2166" w14:textId="77777777" w:rsidTr="00195B38">
        <w:trPr>
          <w:trHeight w:val="137"/>
        </w:trPr>
        <w:tc>
          <w:tcPr>
            <w:tcW w:w="817" w:type="dxa"/>
            <w:vMerge/>
            <w:shd w:val="clear" w:color="auto" w:fill="auto"/>
            <w:vAlign w:val="center"/>
          </w:tcPr>
          <w:p w14:paraId="15F343C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163" w:type="dxa"/>
            <w:vMerge/>
            <w:shd w:val="clear" w:color="auto" w:fill="auto"/>
            <w:vAlign w:val="center"/>
          </w:tcPr>
          <w:p w14:paraId="307C5601"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CFC31F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В</w:t>
            </w:r>
          </w:p>
        </w:tc>
        <w:tc>
          <w:tcPr>
            <w:tcW w:w="1701" w:type="dxa"/>
            <w:shd w:val="clear" w:color="auto" w:fill="auto"/>
            <w:vAlign w:val="center"/>
          </w:tcPr>
          <w:p w14:paraId="621697A4"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1/3+1/2+1+0+0=1,83</w:t>
            </w:r>
          </w:p>
        </w:tc>
        <w:tc>
          <w:tcPr>
            <w:tcW w:w="1134" w:type="dxa"/>
            <w:vMerge/>
            <w:shd w:val="clear" w:color="auto" w:fill="auto"/>
            <w:vAlign w:val="center"/>
          </w:tcPr>
          <w:p w14:paraId="17C45B87"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62F80190"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0,61</w:t>
            </w:r>
          </w:p>
        </w:tc>
        <w:tc>
          <w:tcPr>
            <w:tcW w:w="1701" w:type="dxa"/>
            <w:vMerge/>
            <w:shd w:val="clear" w:color="auto" w:fill="auto"/>
            <w:vAlign w:val="center"/>
          </w:tcPr>
          <w:p w14:paraId="5F60E201"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bl>
    <w:p w14:paraId="615807BD" w14:textId="77777777" w:rsidR="002C1656" w:rsidRPr="00E90880"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p>
    <w:p w14:paraId="2C802323" w14:textId="0C3C42CA" w:rsidR="002C1656" w:rsidRPr="002C1656"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C1656">
        <w:rPr>
          <w:rFonts w:ascii="Times New Roman" w:eastAsia="Times New Roman" w:hAnsi="Times New Roman" w:cs="Times New Roman"/>
          <w:color w:val="000000"/>
          <w:sz w:val="28"/>
          <w:szCs w:val="28"/>
          <w:lang w:eastAsia="ru-RU"/>
        </w:rPr>
        <w:t>Представленным образом мы определили прогноз на 1 квартал 2024 года. Чтобы убедиться в достоверности данного прогноза, необходимо осуществить так называемую свер</w:t>
      </w:r>
      <w:r w:rsidR="00E90880">
        <w:rPr>
          <w:rFonts w:ascii="Times New Roman" w:eastAsia="Times New Roman" w:hAnsi="Times New Roman" w:cs="Times New Roman"/>
          <w:color w:val="000000"/>
          <w:sz w:val="28"/>
          <w:szCs w:val="28"/>
          <w:lang w:eastAsia="ru-RU"/>
        </w:rPr>
        <w:t>к</w:t>
      </w:r>
      <w:r w:rsidRPr="002C1656">
        <w:rPr>
          <w:rFonts w:ascii="Times New Roman" w:eastAsia="Times New Roman" w:hAnsi="Times New Roman" w:cs="Times New Roman"/>
          <w:color w:val="000000"/>
          <w:sz w:val="28"/>
          <w:szCs w:val="28"/>
          <w:lang w:eastAsia="ru-RU"/>
        </w:rPr>
        <w:t xml:space="preserve">у с уже известными данными. Поэтому последовательно рассмотрим (спрогнозируем) значения количеств проверенных товаров за указанный период. Для этого рассмотрим лингвистические ряды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z</m:t>
            </m:r>
          </m:e>
          <m:sub>
            <m:r>
              <w:rPr>
                <w:rFonts w:ascii="Cambria Math" w:eastAsia="Times New Roman" w:hAnsi="Cambria Math" w:cs="Times New Roman"/>
                <w:color w:val="000000"/>
                <w:sz w:val="28"/>
                <w:szCs w:val="28"/>
                <w:lang w:eastAsia="ru-RU"/>
              </w:rPr>
              <m:t>l</m:t>
            </m:r>
          </m:sub>
        </m:sSub>
        <m:r>
          <w:rPr>
            <w:rFonts w:ascii="Cambria Math" w:eastAsia="Times New Roman" w:hAnsi="Cambria Math" w:cs="Times New Roman"/>
            <w:color w:val="000000"/>
            <w:sz w:val="28"/>
            <w:szCs w:val="28"/>
            <w:lang w:eastAsia="ru-RU"/>
          </w:rPr>
          <m:t xml:space="preserve">, </m:t>
        </m:r>
        <m:r>
          <w:rPr>
            <w:rFonts w:ascii="Cambria Math" w:eastAsia="Times New Roman" w:hAnsi="Cambria Math" w:cs="Times New Roman"/>
            <w:color w:val="000000"/>
            <w:sz w:val="28"/>
            <w:szCs w:val="28"/>
            <w:lang w:val="en-US" w:eastAsia="ru-RU"/>
          </w:rPr>
          <m:t>l</m:t>
        </m:r>
        <m:r>
          <w:rPr>
            <w:rFonts w:ascii="Cambria Math" w:eastAsia="Times New Roman" w:hAnsi="Cambria Math" w:cs="Times New Roman"/>
            <w:color w:val="000000"/>
            <w:sz w:val="28"/>
            <w:szCs w:val="28"/>
            <w:lang w:eastAsia="ru-RU"/>
          </w:rPr>
          <m:t xml:space="preserve">=1,2,…, </m:t>
        </m:r>
        <m:r>
          <w:rPr>
            <w:rFonts w:ascii="Cambria Math" w:eastAsia="Times New Roman" w:hAnsi="Cambria Math" w:cs="Times New Roman"/>
            <w:color w:val="000000"/>
            <w:sz w:val="28"/>
            <w:szCs w:val="28"/>
            <w:lang w:val="en-US" w:eastAsia="ru-RU"/>
          </w:rPr>
          <m:t>g</m:t>
        </m:r>
        <m:r>
          <w:rPr>
            <w:rFonts w:ascii="Cambria Math" w:eastAsia="Times New Roman" w:hAnsi="Cambria Math" w:cs="Times New Roman"/>
            <w:color w:val="000000"/>
            <w:sz w:val="28"/>
            <w:szCs w:val="28"/>
            <w:lang w:eastAsia="ru-RU"/>
          </w:rPr>
          <m:t xml:space="preserve">, </m:t>
        </m:r>
        <m:r>
          <w:rPr>
            <w:rFonts w:ascii="Cambria Math" w:eastAsia="Times New Roman" w:hAnsi="Cambria Math" w:cs="Times New Roman"/>
            <w:color w:val="000000"/>
            <w:sz w:val="28"/>
            <w:szCs w:val="28"/>
            <w:lang w:val="en-US" w:eastAsia="ru-RU"/>
          </w:rPr>
          <m:t>g</m:t>
        </m:r>
        <m:r>
          <w:rPr>
            <w:rFonts w:ascii="Cambria Math" w:eastAsia="Times New Roman" w:hAnsi="Cambria Math" w:cs="Times New Roman"/>
            <w:color w:val="000000"/>
            <w:sz w:val="28"/>
            <w:szCs w:val="28"/>
            <w:lang w:eastAsia="ru-RU"/>
          </w:rPr>
          <m:t>=</m:t>
        </m:r>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m:t>
        </m:r>
        <m:r>
          <w:rPr>
            <w:rFonts w:ascii="Cambria Math" w:eastAsia="Times New Roman" w:hAnsi="Cambria Math" w:cs="Times New Roman"/>
            <w:color w:val="000000"/>
            <w:sz w:val="28"/>
            <w:szCs w:val="28"/>
            <w:lang w:val="en-US" w:eastAsia="ru-RU"/>
          </w:rPr>
          <m:t>j</m:t>
        </m:r>
        <m:r>
          <w:rPr>
            <w:rFonts w:ascii="Cambria Math" w:eastAsia="Times New Roman" w:hAnsi="Cambria Math" w:cs="Times New Roman"/>
            <w:color w:val="000000"/>
            <w:sz w:val="28"/>
            <w:szCs w:val="28"/>
            <w:lang w:eastAsia="ru-RU"/>
          </w:rPr>
          <m:t xml:space="preserve">, </m:t>
        </m:r>
        <m:r>
          <w:rPr>
            <w:rFonts w:ascii="Cambria Math" w:eastAsia="Times New Roman" w:hAnsi="Cambria Math" w:cs="Times New Roman"/>
            <w:color w:val="000000"/>
            <w:sz w:val="28"/>
            <w:szCs w:val="28"/>
            <w:lang w:val="en-US" w:eastAsia="ru-RU"/>
          </w:rPr>
          <m:t>j</m:t>
        </m:r>
        <m:r>
          <w:rPr>
            <w:rFonts w:ascii="Cambria Math" w:eastAsia="Times New Roman" w:hAnsi="Cambria Math" w:cs="Times New Roman"/>
            <w:color w:val="000000"/>
            <w:sz w:val="28"/>
            <w:szCs w:val="28"/>
            <w:lang w:eastAsia="ru-RU"/>
          </w:rPr>
          <m:t>=</m:t>
        </m:r>
        <m:acc>
          <m:accPr>
            <m:chr m:val="̅"/>
            <m:ctrlPr>
              <w:rPr>
                <w:rFonts w:ascii="Cambria Math" w:eastAsia="Times New Roman" w:hAnsi="Cambria Math" w:cs="Times New Roman"/>
                <w:i/>
                <w:color w:val="000000"/>
                <w:sz w:val="28"/>
                <w:szCs w:val="28"/>
                <w:lang w:val="en-US" w:eastAsia="ru-RU"/>
              </w:rPr>
            </m:ctrlPr>
          </m:accPr>
          <m:e>
            <m:r>
              <w:rPr>
                <w:rFonts w:ascii="Cambria Math" w:eastAsia="Times New Roman" w:hAnsi="Cambria Math" w:cs="Times New Roman"/>
                <w:color w:val="000000"/>
                <w:sz w:val="28"/>
                <w:szCs w:val="28"/>
                <w:lang w:eastAsia="ru-RU"/>
              </w:rPr>
              <m:t>1,</m:t>
            </m:r>
            <m:r>
              <w:rPr>
                <w:rFonts w:ascii="Cambria Math" w:eastAsia="Times New Roman" w:hAnsi="Cambria Math" w:cs="Times New Roman"/>
                <w:color w:val="000000"/>
                <w:sz w:val="28"/>
                <w:szCs w:val="28"/>
                <w:lang w:val="en-US" w:eastAsia="ru-RU"/>
              </w:rPr>
              <m:t>m</m:t>
            </m:r>
            <m:r>
              <w:rPr>
                <w:rFonts w:ascii="Cambria Math" w:eastAsia="Times New Roman" w:hAnsi="Cambria Math" w:cs="Times New Roman"/>
                <w:color w:val="000000"/>
                <w:sz w:val="28"/>
                <w:szCs w:val="28"/>
                <w:lang w:eastAsia="ru-RU"/>
              </w:rPr>
              <m:t>-</m:t>
            </m:r>
            <m:r>
              <w:rPr>
                <w:rFonts w:ascii="Cambria Math" w:eastAsia="Times New Roman" w:hAnsi="Cambria Math" w:cs="Times New Roman"/>
                <w:color w:val="000000"/>
                <w:sz w:val="28"/>
                <w:szCs w:val="28"/>
                <w:lang w:val="en-US" w:eastAsia="ru-RU"/>
              </w:rPr>
              <m:t>k</m:t>
            </m:r>
          </m:e>
        </m:acc>
      </m:oMath>
      <w:r w:rsidRPr="002C1656">
        <w:rPr>
          <w:rFonts w:ascii="Times New Roman" w:eastAsia="Times New Roman" w:hAnsi="Times New Roman" w:cs="Times New Roman"/>
          <w:color w:val="000000"/>
          <w:sz w:val="28"/>
          <w:szCs w:val="28"/>
          <w:lang w:eastAsia="ru-RU"/>
        </w:rPr>
        <w:t xml:space="preserve"> ,                  </w:t>
      </w:r>
      <w:r w:rsidRPr="00E90880">
        <w:rPr>
          <w:rFonts w:ascii="Times New Roman" w:eastAsia="Times New Roman" w:hAnsi="Times New Roman" w:cs="Times New Roman"/>
          <w:color w:val="000000"/>
          <w:sz w:val="28"/>
          <w:szCs w:val="28"/>
          <w:lang w:eastAsia="ru-RU"/>
        </w:rPr>
        <w:t xml:space="preserve"> </w:t>
      </w:r>
      <w:r w:rsidRPr="002C1656">
        <w:rPr>
          <w:rFonts w:ascii="Times New Roman" w:eastAsia="Times New Roman" w:hAnsi="Times New Roman" w:cs="Times New Roman"/>
          <w:color w:val="000000"/>
          <w:sz w:val="28"/>
          <w:szCs w:val="28"/>
          <w:lang w:eastAsia="ru-RU"/>
        </w:rPr>
        <w:t>(</w:t>
      </w:r>
      <w:r w:rsidR="00195B38" w:rsidRPr="00E90880">
        <w:rPr>
          <w:rFonts w:ascii="Times New Roman" w:eastAsia="Times New Roman" w:hAnsi="Times New Roman" w:cs="Times New Roman"/>
          <w:color w:val="000000"/>
          <w:sz w:val="28"/>
          <w:szCs w:val="28"/>
          <w:lang w:eastAsia="ru-RU"/>
        </w:rPr>
        <w:t>6</w:t>
      </w:r>
      <w:r w:rsidRPr="002C1656">
        <w:rPr>
          <w:rFonts w:ascii="Times New Roman" w:eastAsia="Times New Roman" w:hAnsi="Times New Roman" w:cs="Times New Roman"/>
          <w:color w:val="000000"/>
          <w:sz w:val="28"/>
          <w:szCs w:val="28"/>
          <w:lang w:eastAsia="ru-RU"/>
        </w:rPr>
        <w:t>)</w:t>
      </w:r>
    </w:p>
    <w:p w14:paraId="4AD0B2B5" w14:textId="77777777" w:rsidR="002C1656"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C1656">
        <w:rPr>
          <w:rFonts w:ascii="Times New Roman" w:eastAsia="Times New Roman" w:hAnsi="Times New Roman" w:cs="Times New Roman"/>
          <w:color w:val="000000"/>
          <w:sz w:val="28"/>
          <w:szCs w:val="28"/>
          <w:lang w:eastAsia="ru-RU"/>
        </w:rPr>
        <w:lastRenderedPageBreak/>
        <w:t xml:space="preserve">т.е. последовательно удаляем из ряда последние </w:t>
      </w:r>
      <w:r w:rsidRPr="002C1656">
        <w:rPr>
          <w:rFonts w:ascii="Times New Roman" w:eastAsia="Times New Roman" w:hAnsi="Times New Roman" w:cs="Times New Roman"/>
          <w:i/>
          <w:iCs/>
          <w:color w:val="000000"/>
          <w:sz w:val="28"/>
          <w:szCs w:val="28"/>
          <w:lang w:val="en-US" w:eastAsia="ru-RU"/>
        </w:rPr>
        <w:t>j</w:t>
      </w:r>
      <w:r w:rsidRPr="002C1656">
        <w:rPr>
          <w:rFonts w:ascii="Times New Roman" w:eastAsia="Times New Roman" w:hAnsi="Times New Roman" w:cs="Times New Roman"/>
          <w:color w:val="000000"/>
          <w:sz w:val="28"/>
          <w:szCs w:val="28"/>
          <w:lang w:eastAsia="ru-RU"/>
        </w:rPr>
        <w:t xml:space="preserve"> элементы.</w:t>
      </w:r>
    </w:p>
    <w:p w14:paraId="308056C7" w14:textId="3764A6AC" w:rsidR="00634F33" w:rsidRPr="002C1656" w:rsidRDefault="00634F33"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634F33">
        <w:rPr>
          <w:rFonts w:ascii="Times New Roman" w:eastAsia="Times New Roman" w:hAnsi="Times New Roman" w:cs="Times New Roman"/>
          <w:color w:val="000000"/>
          <w:sz w:val="28"/>
          <w:szCs w:val="28"/>
          <w:lang w:eastAsia="ru-RU"/>
        </w:rPr>
        <w:t>В процессе сверки прогноза подтверждена адекватность предложенной нечеткой модели прогноза реальным временным рядам количеств товаров. Результаты представлены в таблице 4.</w:t>
      </w:r>
    </w:p>
    <w:p w14:paraId="5B038209" w14:textId="77777777" w:rsidR="00634F33" w:rsidRDefault="00634F33" w:rsidP="002C1656">
      <w:pPr>
        <w:spacing w:after="0" w:line="360" w:lineRule="auto"/>
        <w:ind w:firstLine="709"/>
        <w:jc w:val="both"/>
        <w:rPr>
          <w:rFonts w:ascii="Times New Roman" w:eastAsia="Times New Roman" w:hAnsi="Times New Roman" w:cs="Times New Roman"/>
          <w:color w:val="000000"/>
          <w:sz w:val="28"/>
          <w:szCs w:val="28"/>
          <w:lang w:eastAsia="ru-RU"/>
        </w:rPr>
      </w:pPr>
    </w:p>
    <w:p w14:paraId="06101977" w14:textId="4EEFA7C1" w:rsidR="002C1656" w:rsidRPr="002C1656" w:rsidRDefault="002C1656" w:rsidP="002C1656">
      <w:pPr>
        <w:spacing w:after="0" w:line="360" w:lineRule="auto"/>
        <w:ind w:firstLine="709"/>
        <w:jc w:val="both"/>
        <w:rPr>
          <w:rFonts w:ascii="Times New Roman" w:eastAsia="Times New Roman" w:hAnsi="Times New Roman" w:cs="Times New Roman"/>
          <w:color w:val="000000"/>
          <w:sz w:val="28"/>
          <w:szCs w:val="28"/>
          <w:lang w:eastAsia="ru-RU"/>
        </w:rPr>
      </w:pPr>
      <w:r w:rsidRPr="0002572B">
        <w:rPr>
          <w:rFonts w:ascii="Times New Roman" w:eastAsia="Times New Roman" w:hAnsi="Times New Roman" w:cs="Times New Roman"/>
          <w:color w:val="000000"/>
          <w:sz w:val="28"/>
          <w:szCs w:val="28"/>
          <w:lang w:eastAsia="ru-RU"/>
        </w:rPr>
        <w:t xml:space="preserve">Таблица </w:t>
      </w:r>
      <w:r w:rsidR="0002572B" w:rsidRPr="0002572B">
        <w:rPr>
          <w:rFonts w:ascii="Times New Roman" w:eastAsia="Times New Roman" w:hAnsi="Times New Roman" w:cs="Times New Roman"/>
          <w:color w:val="000000"/>
          <w:sz w:val="28"/>
          <w:szCs w:val="28"/>
          <w:lang w:eastAsia="ru-RU"/>
        </w:rPr>
        <w:t xml:space="preserve">4 </w:t>
      </w:r>
      <w:r w:rsidRPr="0002572B">
        <w:rPr>
          <w:rFonts w:ascii="Times New Roman" w:eastAsia="Times New Roman" w:hAnsi="Times New Roman" w:cs="Times New Roman"/>
          <w:color w:val="000000"/>
          <w:sz w:val="28"/>
          <w:szCs w:val="28"/>
          <w:lang w:eastAsia="ru-RU"/>
        </w:rPr>
        <w:t xml:space="preserve">– </w:t>
      </w:r>
      <w:r w:rsidRPr="0002572B">
        <w:rPr>
          <w:rFonts w:ascii="Times New Roman" w:eastAsia="Times New Roman" w:hAnsi="Times New Roman" w:cs="Times New Roman"/>
          <w:sz w:val="28"/>
          <w:szCs w:val="28"/>
          <w:lang w:eastAsia="ru-RU"/>
        </w:rPr>
        <w:t>Результаты</w:t>
      </w:r>
      <w:r w:rsidRPr="002C1656">
        <w:rPr>
          <w:rFonts w:ascii="Times New Roman" w:eastAsia="Times New Roman" w:hAnsi="Times New Roman" w:cs="Times New Roman"/>
          <w:sz w:val="28"/>
          <w:szCs w:val="28"/>
          <w:lang w:eastAsia="ru-RU"/>
        </w:rPr>
        <w:t xml:space="preserve"> прогнозной модели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879"/>
        <w:gridCol w:w="1843"/>
        <w:gridCol w:w="992"/>
        <w:gridCol w:w="1559"/>
        <w:gridCol w:w="1843"/>
      </w:tblGrid>
      <w:tr w:rsidR="002C1656" w:rsidRPr="002C1656" w14:paraId="0DA61E51" w14:textId="77777777" w:rsidTr="00195B38">
        <w:trPr>
          <w:cantSplit/>
          <w:trHeight w:val="2418"/>
        </w:trPr>
        <w:tc>
          <w:tcPr>
            <w:tcW w:w="817" w:type="dxa"/>
            <w:shd w:val="clear" w:color="auto" w:fill="auto"/>
            <w:textDirection w:val="btLr"/>
            <w:vAlign w:val="center"/>
          </w:tcPr>
          <w:p w14:paraId="3C320E74" w14:textId="77777777" w:rsidR="002C1656" w:rsidRPr="002C1656" w:rsidRDefault="002C1656" w:rsidP="002C1656">
            <w:pPr>
              <w:overflowPunct w:val="0"/>
              <w:spacing w:after="0" w:line="240" w:lineRule="auto"/>
              <w:ind w:left="113" w:right="113"/>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Период </w:t>
            </w:r>
          </w:p>
        </w:tc>
        <w:tc>
          <w:tcPr>
            <w:tcW w:w="1276" w:type="dxa"/>
            <w:shd w:val="clear" w:color="auto" w:fill="auto"/>
            <w:vAlign w:val="center"/>
          </w:tcPr>
          <w:p w14:paraId="67615EF1"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roofErr w:type="spellStart"/>
            <w:r w:rsidRPr="002C1656">
              <w:rPr>
                <w:rFonts w:ascii="Times New Roman" w:eastAsia="Times New Roman" w:hAnsi="Times New Roman" w:cs="Times New Roman"/>
                <w:color w:val="000000"/>
                <w:sz w:val="24"/>
                <w:szCs w:val="24"/>
                <w:lang w:eastAsia="ru-RU"/>
              </w:rPr>
              <w:t>Конфигу</w:t>
            </w:r>
            <w:proofErr w:type="spellEnd"/>
            <w:r w:rsidRPr="002C1656">
              <w:rPr>
                <w:rFonts w:ascii="Times New Roman" w:eastAsia="Times New Roman" w:hAnsi="Times New Roman" w:cs="Times New Roman"/>
                <w:color w:val="000000"/>
                <w:sz w:val="24"/>
                <w:szCs w:val="24"/>
                <w:lang w:eastAsia="ru-RU"/>
              </w:rPr>
              <w:t xml:space="preserve">-рация </w:t>
            </w:r>
          </w:p>
        </w:tc>
        <w:tc>
          <w:tcPr>
            <w:tcW w:w="879" w:type="dxa"/>
            <w:shd w:val="clear" w:color="auto" w:fill="auto"/>
            <w:textDirection w:val="btLr"/>
            <w:vAlign w:val="center"/>
          </w:tcPr>
          <w:p w14:paraId="1D84257C" w14:textId="77777777" w:rsidR="002C1656" w:rsidRPr="002C1656" w:rsidRDefault="002C1656" w:rsidP="002C1656">
            <w:pPr>
              <w:overflowPunct w:val="0"/>
              <w:spacing w:after="0" w:line="240" w:lineRule="auto"/>
              <w:ind w:left="113" w:right="113"/>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Переходы в</w:t>
            </w:r>
          </w:p>
        </w:tc>
        <w:tc>
          <w:tcPr>
            <w:tcW w:w="1843" w:type="dxa"/>
            <w:shd w:val="clear" w:color="auto" w:fill="auto"/>
            <w:vAlign w:val="center"/>
          </w:tcPr>
          <w:p w14:paraId="719EC90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roofErr w:type="spellStart"/>
            <w:r w:rsidRPr="002C1656">
              <w:rPr>
                <w:rFonts w:ascii="Times New Roman" w:eastAsia="Times New Roman" w:hAnsi="Times New Roman" w:cs="Times New Roman"/>
                <w:color w:val="000000"/>
                <w:sz w:val="24"/>
                <w:szCs w:val="24"/>
                <w:lang w:eastAsia="ru-RU"/>
              </w:rPr>
              <w:t>Ненормиро</w:t>
            </w:r>
            <w:proofErr w:type="spellEnd"/>
            <w:r w:rsidRPr="002C1656">
              <w:rPr>
                <w:rFonts w:ascii="Times New Roman" w:eastAsia="Times New Roman" w:hAnsi="Times New Roman" w:cs="Times New Roman"/>
                <w:color w:val="000000"/>
                <w:sz w:val="24"/>
                <w:szCs w:val="24"/>
                <w:lang w:eastAsia="ru-RU"/>
              </w:rPr>
              <w:t>-ванные значения</w:t>
            </w:r>
          </w:p>
        </w:tc>
        <w:tc>
          <w:tcPr>
            <w:tcW w:w="992" w:type="dxa"/>
            <w:shd w:val="clear" w:color="auto" w:fill="auto"/>
            <w:vAlign w:val="center"/>
          </w:tcPr>
          <w:p w14:paraId="7393209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Сумма </w:t>
            </w:r>
            <w:proofErr w:type="spellStart"/>
            <w:r w:rsidRPr="002C1656">
              <w:rPr>
                <w:rFonts w:ascii="Times New Roman" w:eastAsia="Times New Roman" w:hAnsi="Times New Roman" w:cs="Times New Roman"/>
                <w:color w:val="000000"/>
                <w:sz w:val="24"/>
                <w:szCs w:val="24"/>
                <w:lang w:eastAsia="ru-RU"/>
              </w:rPr>
              <w:t>ненор-мированных</w:t>
            </w:r>
            <w:proofErr w:type="spellEnd"/>
            <w:r w:rsidRPr="002C1656">
              <w:rPr>
                <w:rFonts w:ascii="Times New Roman" w:eastAsia="Times New Roman" w:hAnsi="Times New Roman" w:cs="Times New Roman"/>
                <w:color w:val="000000"/>
                <w:sz w:val="24"/>
                <w:szCs w:val="24"/>
                <w:lang w:eastAsia="ru-RU"/>
              </w:rPr>
              <w:t xml:space="preserve"> </w:t>
            </w:r>
            <w:proofErr w:type="spellStart"/>
            <w:r w:rsidRPr="002C1656">
              <w:rPr>
                <w:rFonts w:ascii="Times New Roman" w:eastAsia="Times New Roman" w:hAnsi="Times New Roman" w:cs="Times New Roman"/>
                <w:color w:val="000000"/>
                <w:sz w:val="24"/>
                <w:szCs w:val="24"/>
                <w:lang w:eastAsia="ru-RU"/>
              </w:rPr>
              <w:t>значе-ний</w:t>
            </w:r>
            <w:proofErr w:type="spellEnd"/>
          </w:p>
        </w:tc>
        <w:tc>
          <w:tcPr>
            <w:tcW w:w="1559" w:type="dxa"/>
            <w:shd w:val="clear" w:color="auto" w:fill="auto"/>
            <w:vAlign w:val="center"/>
          </w:tcPr>
          <w:p w14:paraId="6E55C48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Результат </w:t>
            </w:r>
          </w:p>
        </w:tc>
        <w:tc>
          <w:tcPr>
            <w:tcW w:w="1843" w:type="dxa"/>
            <w:shd w:val="clear" w:color="auto" w:fill="auto"/>
            <w:vAlign w:val="center"/>
          </w:tcPr>
          <w:p w14:paraId="6B614522"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Прогноз</w:t>
            </w:r>
          </w:p>
        </w:tc>
      </w:tr>
      <w:tr w:rsidR="002C1656" w:rsidRPr="002C1656" w14:paraId="5F99BE0D" w14:textId="77777777" w:rsidTr="00195B38">
        <w:trPr>
          <w:trHeight w:val="276"/>
        </w:trPr>
        <w:tc>
          <w:tcPr>
            <w:tcW w:w="817" w:type="dxa"/>
            <w:vMerge w:val="restart"/>
            <w:shd w:val="clear" w:color="auto" w:fill="auto"/>
            <w:vAlign w:val="center"/>
          </w:tcPr>
          <w:p w14:paraId="38E5D1BB"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2 </w:t>
            </w:r>
            <w:proofErr w:type="spellStart"/>
            <w:r w:rsidRPr="002C1656">
              <w:rPr>
                <w:rFonts w:ascii="Times New Roman" w:eastAsia="Times New Roman" w:hAnsi="Times New Roman" w:cs="Times New Roman"/>
                <w:color w:val="000000"/>
                <w:sz w:val="24"/>
                <w:szCs w:val="24"/>
                <w:lang w:eastAsia="ru-RU"/>
              </w:rPr>
              <w:t>кв</w:t>
            </w:r>
            <w:proofErr w:type="spellEnd"/>
            <w:r w:rsidRPr="002C1656">
              <w:rPr>
                <w:rFonts w:ascii="Times New Roman" w:eastAsia="Times New Roman" w:hAnsi="Times New Roman" w:cs="Times New Roman"/>
                <w:color w:val="000000"/>
                <w:sz w:val="24"/>
                <w:szCs w:val="24"/>
                <w:lang w:eastAsia="ru-RU"/>
              </w:rPr>
              <w:t xml:space="preserve"> 2015</w:t>
            </w:r>
          </w:p>
        </w:tc>
        <w:tc>
          <w:tcPr>
            <w:tcW w:w="1276" w:type="dxa"/>
            <w:vMerge w:val="restart"/>
            <w:shd w:val="clear" w:color="auto" w:fill="auto"/>
            <w:vAlign w:val="center"/>
          </w:tcPr>
          <w:p w14:paraId="63ABD7A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ВСССН</w:t>
            </w:r>
          </w:p>
        </w:tc>
        <w:tc>
          <w:tcPr>
            <w:tcW w:w="879" w:type="dxa"/>
            <w:shd w:val="clear" w:color="auto" w:fill="auto"/>
            <w:vAlign w:val="center"/>
          </w:tcPr>
          <w:p w14:paraId="527C66D9"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Н</w:t>
            </w:r>
          </w:p>
        </w:tc>
        <w:tc>
          <w:tcPr>
            <w:tcW w:w="1843" w:type="dxa"/>
            <w:shd w:val="clear" w:color="auto" w:fill="auto"/>
            <w:vAlign w:val="center"/>
          </w:tcPr>
          <w:p w14:paraId="09827C7C"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1/3+0+0+0+0=0,33</w:t>
            </w:r>
          </w:p>
        </w:tc>
        <w:tc>
          <w:tcPr>
            <w:tcW w:w="992" w:type="dxa"/>
            <w:vMerge w:val="restart"/>
            <w:shd w:val="clear" w:color="auto" w:fill="auto"/>
            <w:vAlign w:val="center"/>
          </w:tcPr>
          <w:p w14:paraId="6DEE58D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3,99</w:t>
            </w:r>
          </w:p>
        </w:tc>
        <w:tc>
          <w:tcPr>
            <w:tcW w:w="1559" w:type="dxa"/>
            <w:shd w:val="clear" w:color="auto" w:fill="auto"/>
            <w:vAlign w:val="center"/>
          </w:tcPr>
          <w:p w14:paraId="6BD422D9"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0,08</w:t>
            </w:r>
          </w:p>
        </w:tc>
        <w:tc>
          <w:tcPr>
            <w:tcW w:w="1843" w:type="dxa"/>
            <w:vMerge w:val="restart"/>
            <w:shd w:val="clear" w:color="auto" w:fill="auto"/>
            <w:vAlign w:val="center"/>
          </w:tcPr>
          <w:p w14:paraId="4449D5B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val="en-US" w:eastAsia="ru-RU"/>
              </w:rPr>
            </w:pPr>
            <w:r w:rsidRPr="002C1656">
              <w:rPr>
                <w:rFonts w:ascii="Times New Roman" w:eastAsia="Times New Roman" w:hAnsi="Times New Roman" w:cs="Times New Roman"/>
                <w:color w:val="000000"/>
                <w:sz w:val="24"/>
                <w:szCs w:val="24"/>
                <w:lang w:val="en-US" w:eastAsia="ru-RU"/>
              </w:rPr>
              <w:t>U</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bCs/>
                <w:color w:val="000000"/>
                <w:sz w:val="24"/>
                <w:szCs w:val="24"/>
                <w:lang w:eastAsia="ru-RU"/>
              </w:rPr>
              <w:t>Н;0,08</w:t>
            </w:r>
            <w:r w:rsidRPr="002C1656">
              <w:rPr>
                <w:rFonts w:ascii="Times New Roman" w:eastAsia="Times New Roman" w:hAnsi="Times New Roman" w:cs="Times New Roman"/>
                <w:color w:val="000000"/>
                <w:sz w:val="24"/>
                <w:szCs w:val="24"/>
                <w:lang w:eastAsia="ru-RU"/>
              </w:rPr>
              <w:t>), (</w:t>
            </w:r>
            <w:r w:rsidRPr="002C1656">
              <w:rPr>
                <w:rFonts w:ascii="Times New Roman" w:eastAsia="Times New Roman" w:hAnsi="Times New Roman" w:cs="Times New Roman"/>
                <w:b/>
                <w:bCs/>
                <w:color w:val="000000"/>
                <w:sz w:val="24"/>
                <w:szCs w:val="24"/>
                <w:lang w:eastAsia="ru-RU"/>
              </w:rPr>
              <w:t>С;0,8</w:t>
            </w:r>
            <w:r w:rsidRPr="002C1656">
              <w:rPr>
                <w:rFonts w:ascii="Times New Roman" w:eastAsia="Times New Roman" w:hAnsi="Times New Roman" w:cs="Times New Roman"/>
                <w:color w:val="000000"/>
                <w:sz w:val="24"/>
                <w:szCs w:val="24"/>
                <w:lang w:eastAsia="ru-RU"/>
              </w:rPr>
              <w:t>), (П;0), (В;0,12)</w:t>
            </w:r>
            <w:r w:rsidRPr="002C1656">
              <w:rPr>
                <w:rFonts w:ascii="Times New Roman" w:eastAsia="Times New Roman" w:hAnsi="Times New Roman" w:cs="Times New Roman"/>
                <w:color w:val="000000"/>
                <w:sz w:val="24"/>
                <w:szCs w:val="24"/>
                <w:lang w:val="en-US" w:eastAsia="ru-RU"/>
              </w:rPr>
              <w:t>}</w:t>
            </w:r>
          </w:p>
        </w:tc>
      </w:tr>
      <w:tr w:rsidR="002C1656" w:rsidRPr="002C1656" w14:paraId="79A66EEA" w14:textId="77777777" w:rsidTr="00195B38">
        <w:trPr>
          <w:trHeight w:val="137"/>
        </w:trPr>
        <w:tc>
          <w:tcPr>
            <w:tcW w:w="817" w:type="dxa"/>
            <w:vMerge/>
            <w:shd w:val="clear" w:color="auto" w:fill="auto"/>
            <w:vAlign w:val="center"/>
          </w:tcPr>
          <w:p w14:paraId="281CE55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77982F85"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2464027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С</w:t>
            </w:r>
          </w:p>
        </w:tc>
        <w:tc>
          <w:tcPr>
            <w:tcW w:w="1843" w:type="dxa"/>
            <w:shd w:val="clear" w:color="auto" w:fill="auto"/>
            <w:vAlign w:val="center"/>
          </w:tcPr>
          <w:p w14:paraId="2BC07B4F"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4/9+3/4+0+1+1=3,19</w:t>
            </w:r>
          </w:p>
        </w:tc>
        <w:tc>
          <w:tcPr>
            <w:tcW w:w="992" w:type="dxa"/>
            <w:vMerge/>
            <w:shd w:val="clear" w:color="auto" w:fill="auto"/>
            <w:vAlign w:val="center"/>
          </w:tcPr>
          <w:p w14:paraId="12474FE2"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54D03DD5"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0,8</w:t>
            </w:r>
          </w:p>
        </w:tc>
        <w:tc>
          <w:tcPr>
            <w:tcW w:w="1843" w:type="dxa"/>
            <w:vMerge/>
            <w:shd w:val="clear" w:color="auto" w:fill="auto"/>
            <w:vAlign w:val="center"/>
          </w:tcPr>
          <w:p w14:paraId="53E0FF1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4B720B7E" w14:textId="77777777" w:rsidTr="00195B38">
        <w:trPr>
          <w:trHeight w:val="137"/>
        </w:trPr>
        <w:tc>
          <w:tcPr>
            <w:tcW w:w="817" w:type="dxa"/>
            <w:vMerge/>
            <w:shd w:val="clear" w:color="auto" w:fill="auto"/>
            <w:vAlign w:val="center"/>
          </w:tcPr>
          <w:p w14:paraId="00FA003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11E8207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11325C30"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w:t>
            </w:r>
          </w:p>
        </w:tc>
        <w:tc>
          <w:tcPr>
            <w:tcW w:w="1843" w:type="dxa"/>
            <w:shd w:val="clear" w:color="auto" w:fill="auto"/>
            <w:vAlign w:val="center"/>
          </w:tcPr>
          <w:p w14:paraId="54074C14"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0+0+0+0+0=0</w:t>
            </w:r>
          </w:p>
        </w:tc>
        <w:tc>
          <w:tcPr>
            <w:tcW w:w="992" w:type="dxa"/>
            <w:vMerge/>
            <w:shd w:val="clear" w:color="auto" w:fill="auto"/>
            <w:vAlign w:val="center"/>
          </w:tcPr>
          <w:p w14:paraId="36FE8B0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5E28289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w:t>
            </w:r>
          </w:p>
        </w:tc>
        <w:tc>
          <w:tcPr>
            <w:tcW w:w="1843" w:type="dxa"/>
            <w:vMerge/>
            <w:shd w:val="clear" w:color="auto" w:fill="auto"/>
            <w:vAlign w:val="center"/>
          </w:tcPr>
          <w:p w14:paraId="45AAFB2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63F5EE0D" w14:textId="77777777" w:rsidTr="00195B38">
        <w:trPr>
          <w:trHeight w:val="137"/>
        </w:trPr>
        <w:tc>
          <w:tcPr>
            <w:tcW w:w="817" w:type="dxa"/>
            <w:vMerge/>
            <w:shd w:val="clear" w:color="auto" w:fill="auto"/>
            <w:vAlign w:val="center"/>
          </w:tcPr>
          <w:p w14:paraId="712FB211"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4DCF397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21DBD39C"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В</w:t>
            </w:r>
          </w:p>
        </w:tc>
        <w:tc>
          <w:tcPr>
            <w:tcW w:w="1843" w:type="dxa"/>
            <w:shd w:val="clear" w:color="auto" w:fill="auto"/>
            <w:vAlign w:val="center"/>
          </w:tcPr>
          <w:p w14:paraId="0951D18E"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2/9+1/4+0+0+0=0,47</w:t>
            </w:r>
          </w:p>
        </w:tc>
        <w:tc>
          <w:tcPr>
            <w:tcW w:w="992" w:type="dxa"/>
            <w:vMerge/>
            <w:shd w:val="clear" w:color="auto" w:fill="auto"/>
            <w:vAlign w:val="center"/>
          </w:tcPr>
          <w:p w14:paraId="22E0EBC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29C33905"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0,12</w:t>
            </w:r>
          </w:p>
        </w:tc>
        <w:tc>
          <w:tcPr>
            <w:tcW w:w="1843" w:type="dxa"/>
            <w:vMerge/>
            <w:shd w:val="clear" w:color="auto" w:fill="auto"/>
            <w:vAlign w:val="center"/>
          </w:tcPr>
          <w:p w14:paraId="416F3FF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6FA843AF" w14:textId="77777777" w:rsidTr="00195B38">
        <w:trPr>
          <w:trHeight w:val="276"/>
        </w:trPr>
        <w:tc>
          <w:tcPr>
            <w:tcW w:w="817" w:type="dxa"/>
            <w:vMerge w:val="restart"/>
            <w:shd w:val="clear" w:color="auto" w:fill="auto"/>
            <w:vAlign w:val="center"/>
          </w:tcPr>
          <w:p w14:paraId="45C2C6C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2 </w:t>
            </w:r>
            <w:proofErr w:type="spellStart"/>
            <w:r w:rsidRPr="002C1656">
              <w:rPr>
                <w:rFonts w:ascii="Times New Roman" w:eastAsia="Times New Roman" w:hAnsi="Times New Roman" w:cs="Times New Roman"/>
                <w:color w:val="000000"/>
                <w:sz w:val="24"/>
                <w:szCs w:val="24"/>
                <w:lang w:eastAsia="ru-RU"/>
              </w:rPr>
              <w:t>кв</w:t>
            </w:r>
            <w:proofErr w:type="spellEnd"/>
            <w:r w:rsidRPr="002C1656">
              <w:rPr>
                <w:rFonts w:ascii="Times New Roman" w:eastAsia="Times New Roman" w:hAnsi="Times New Roman" w:cs="Times New Roman"/>
                <w:color w:val="000000"/>
                <w:sz w:val="24"/>
                <w:szCs w:val="24"/>
                <w:lang w:eastAsia="ru-RU"/>
              </w:rPr>
              <w:t xml:space="preserve"> 2016</w:t>
            </w:r>
          </w:p>
        </w:tc>
        <w:tc>
          <w:tcPr>
            <w:tcW w:w="1276" w:type="dxa"/>
            <w:vMerge w:val="restart"/>
            <w:shd w:val="clear" w:color="auto" w:fill="auto"/>
            <w:vAlign w:val="center"/>
          </w:tcPr>
          <w:p w14:paraId="5C5024CB"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НСПНН</w:t>
            </w:r>
          </w:p>
        </w:tc>
        <w:tc>
          <w:tcPr>
            <w:tcW w:w="879" w:type="dxa"/>
            <w:shd w:val="clear" w:color="auto" w:fill="auto"/>
            <w:vAlign w:val="center"/>
          </w:tcPr>
          <w:p w14:paraId="09A0668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Н</w:t>
            </w:r>
          </w:p>
        </w:tc>
        <w:tc>
          <w:tcPr>
            <w:tcW w:w="1843" w:type="dxa"/>
            <w:shd w:val="clear" w:color="auto" w:fill="auto"/>
            <w:vAlign w:val="center"/>
          </w:tcPr>
          <w:p w14:paraId="698AEACA"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1/3+1/3+0+0+0=0,66</w:t>
            </w:r>
          </w:p>
        </w:tc>
        <w:tc>
          <w:tcPr>
            <w:tcW w:w="992" w:type="dxa"/>
            <w:vMerge w:val="restart"/>
            <w:shd w:val="clear" w:color="auto" w:fill="auto"/>
            <w:vAlign w:val="center"/>
          </w:tcPr>
          <w:p w14:paraId="115E30BC"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4,98</w:t>
            </w:r>
          </w:p>
        </w:tc>
        <w:tc>
          <w:tcPr>
            <w:tcW w:w="1559" w:type="dxa"/>
            <w:shd w:val="clear" w:color="auto" w:fill="auto"/>
            <w:vAlign w:val="center"/>
          </w:tcPr>
          <w:p w14:paraId="65805E9B"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0,13</w:t>
            </w:r>
          </w:p>
        </w:tc>
        <w:tc>
          <w:tcPr>
            <w:tcW w:w="1843" w:type="dxa"/>
            <w:vMerge w:val="restart"/>
            <w:shd w:val="clear" w:color="auto" w:fill="auto"/>
            <w:vAlign w:val="center"/>
          </w:tcPr>
          <w:p w14:paraId="08BA5700"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val="en-US" w:eastAsia="ru-RU"/>
              </w:rPr>
            </w:pPr>
            <w:r w:rsidRPr="002C1656">
              <w:rPr>
                <w:rFonts w:ascii="Times New Roman" w:eastAsia="Times New Roman" w:hAnsi="Times New Roman" w:cs="Times New Roman"/>
                <w:color w:val="000000"/>
                <w:sz w:val="24"/>
                <w:szCs w:val="24"/>
                <w:lang w:val="en-US" w:eastAsia="ru-RU"/>
              </w:rPr>
              <w:t>U</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bCs/>
                <w:color w:val="000000"/>
                <w:sz w:val="24"/>
                <w:szCs w:val="24"/>
                <w:lang w:eastAsia="ru-RU"/>
              </w:rPr>
              <w:t>Н;0,13</w:t>
            </w:r>
            <w:r w:rsidRPr="002C1656">
              <w:rPr>
                <w:rFonts w:ascii="Times New Roman" w:eastAsia="Times New Roman" w:hAnsi="Times New Roman" w:cs="Times New Roman"/>
                <w:color w:val="000000"/>
                <w:sz w:val="24"/>
                <w:szCs w:val="24"/>
                <w:lang w:eastAsia="ru-RU"/>
              </w:rPr>
              <w:t>), (С;0,15), (П;0), (</w:t>
            </w:r>
            <w:r w:rsidRPr="002C1656">
              <w:rPr>
                <w:rFonts w:ascii="Times New Roman" w:eastAsia="Times New Roman" w:hAnsi="Times New Roman" w:cs="Times New Roman"/>
                <w:b/>
                <w:bCs/>
                <w:color w:val="000000"/>
                <w:sz w:val="24"/>
                <w:szCs w:val="24"/>
                <w:lang w:eastAsia="ru-RU"/>
              </w:rPr>
              <w:t>В;0,71</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p>
        </w:tc>
      </w:tr>
      <w:tr w:rsidR="002C1656" w:rsidRPr="002C1656" w14:paraId="79702C71" w14:textId="77777777" w:rsidTr="00195B38">
        <w:trPr>
          <w:trHeight w:val="137"/>
        </w:trPr>
        <w:tc>
          <w:tcPr>
            <w:tcW w:w="817" w:type="dxa"/>
            <w:vMerge/>
            <w:shd w:val="clear" w:color="auto" w:fill="auto"/>
            <w:vAlign w:val="center"/>
          </w:tcPr>
          <w:p w14:paraId="2539829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2A54AC8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0D6CB68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С</w:t>
            </w:r>
          </w:p>
        </w:tc>
        <w:tc>
          <w:tcPr>
            <w:tcW w:w="1843" w:type="dxa"/>
            <w:shd w:val="clear" w:color="auto" w:fill="auto"/>
            <w:vAlign w:val="center"/>
          </w:tcPr>
          <w:p w14:paraId="1EA324F3"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4/9+1/3+0+0+0=0,77</w:t>
            </w:r>
          </w:p>
        </w:tc>
        <w:tc>
          <w:tcPr>
            <w:tcW w:w="992" w:type="dxa"/>
            <w:vMerge/>
            <w:shd w:val="clear" w:color="auto" w:fill="auto"/>
            <w:vAlign w:val="center"/>
          </w:tcPr>
          <w:p w14:paraId="73CD31D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21FD6AA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0,15</w:t>
            </w:r>
          </w:p>
        </w:tc>
        <w:tc>
          <w:tcPr>
            <w:tcW w:w="1843" w:type="dxa"/>
            <w:vMerge/>
            <w:shd w:val="clear" w:color="auto" w:fill="auto"/>
            <w:vAlign w:val="center"/>
          </w:tcPr>
          <w:p w14:paraId="11F18461"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7A45391F" w14:textId="77777777" w:rsidTr="00195B38">
        <w:trPr>
          <w:trHeight w:val="137"/>
        </w:trPr>
        <w:tc>
          <w:tcPr>
            <w:tcW w:w="817" w:type="dxa"/>
            <w:vMerge/>
            <w:shd w:val="clear" w:color="auto" w:fill="auto"/>
            <w:vAlign w:val="center"/>
          </w:tcPr>
          <w:p w14:paraId="5F65D58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60BD53D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5A472B7C"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w:t>
            </w:r>
          </w:p>
        </w:tc>
        <w:tc>
          <w:tcPr>
            <w:tcW w:w="1843" w:type="dxa"/>
            <w:shd w:val="clear" w:color="auto" w:fill="auto"/>
            <w:vAlign w:val="center"/>
          </w:tcPr>
          <w:p w14:paraId="775C2AF4"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0+0+0+0+0=0</w:t>
            </w:r>
          </w:p>
        </w:tc>
        <w:tc>
          <w:tcPr>
            <w:tcW w:w="992" w:type="dxa"/>
            <w:vMerge/>
            <w:shd w:val="clear" w:color="auto" w:fill="auto"/>
            <w:vAlign w:val="center"/>
          </w:tcPr>
          <w:p w14:paraId="25E8DCF6"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717188D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w:t>
            </w:r>
          </w:p>
        </w:tc>
        <w:tc>
          <w:tcPr>
            <w:tcW w:w="1843" w:type="dxa"/>
            <w:vMerge/>
            <w:shd w:val="clear" w:color="auto" w:fill="auto"/>
            <w:vAlign w:val="center"/>
          </w:tcPr>
          <w:p w14:paraId="2B9B277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4CEB7451" w14:textId="77777777" w:rsidTr="00195B38">
        <w:trPr>
          <w:trHeight w:val="137"/>
        </w:trPr>
        <w:tc>
          <w:tcPr>
            <w:tcW w:w="817" w:type="dxa"/>
            <w:vMerge/>
            <w:shd w:val="clear" w:color="auto" w:fill="auto"/>
            <w:vAlign w:val="center"/>
          </w:tcPr>
          <w:p w14:paraId="4CAD4C01"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2F49920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34735A27"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В</w:t>
            </w:r>
          </w:p>
        </w:tc>
        <w:tc>
          <w:tcPr>
            <w:tcW w:w="1843" w:type="dxa"/>
            <w:shd w:val="clear" w:color="auto" w:fill="auto"/>
            <w:vAlign w:val="center"/>
          </w:tcPr>
          <w:p w14:paraId="48565492"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2/9+1/3+1+1+1=3,55</w:t>
            </w:r>
          </w:p>
        </w:tc>
        <w:tc>
          <w:tcPr>
            <w:tcW w:w="992" w:type="dxa"/>
            <w:vMerge/>
            <w:shd w:val="clear" w:color="auto" w:fill="auto"/>
            <w:vAlign w:val="center"/>
          </w:tcPr>
          <w:p w14:paraId="32F74D0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545356F7"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0,71</w:t>
            </w:r>
          </w:p>
        </w:tc>
        <w:tc>
          <w:tcPr>
            <w:tcW w:w="1843" w:type="dxa"/>
            <w:vMerge/>
            <w:shd w:val="clear" w:color="auto" w:fill="auto"/>
            <w:vAlign w:val="center"/>
          </w:tcPr>
          <w:p w14:paraId="1C3C35DF"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2B04FEFA" w14:textId="77777777" w:rsidTr="00195B38">
        <w:trPr>
          <w:trHeight w:val="276"/>
        </w:trPr>
        <w:tc>
          <w:tcPr>
            <w:tcW w:w="817" w:type="dxa"/>
            <w:vMerge w:val="restart"/>
            <w:shd w:val="clear" w:color="auto" w:fill="auto"/>
            <w:vAlign w:val="center"/>
          </w:tcPr>
          <w:p w14:paraId="455E256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 xml:space="preserve">4 </w:t>
            </w:r>
            <w:proofErr w:type="spellStart"/>
            <w:r w:rsidRPr="002C1656">
              <w:rPr>
                <w:rFonts w:ascii="Times New Roman" w:eastAsia="Times New Roman" w:hAnsi="Times New Roman" w:cs="Times New Roman"/>
                <w:color w:val="000000"/>
                <w:sz w:val="24"/>
                <w:szCs w:val="24"/>
                <w:lang w:eastAsia="ru-RU"/>
              </w:rPr>
              <w:t>кв</w:t>
            </w:r>
            <w:proofErr w:type="spellEnd"/>
            <w:r w:rsidRPr="002C1656">
              <w:rPr>
                <w:rFonts w:ascii="Times New Roman" w:eastAsia="Times New Roman" w:hAnsi="Times New Roman" w:cs="Times New Roman"/>
                <w:color w:val="000000"/>
                <w:sz w:val="24"/>
                <w:szCs w:val="24"/>
                <w:lang w:eastAsia="ru-RU"/>
              </w:rPr>
              <w:t xml:space="preserve"> 2023</w:t>
            </w:r>
          </w:p>
        </w:tc>
        <w:tc>
          <w:tcPr>
            <w:tcW w:w="1276" w:type="dxa"/>
            <w:vMerge w:val="restart"/>
            <w:shd w:val="clear" w:color="auto" w:fill="auto"/>
            <w:vAlign w:val="center"/>
          </w:tcPr>
          <w:p w14:paraId="47CE96B2"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НСВВВ</w:t>
            </w:r>
          </w:p>
        </w:tc>
        <w:tc>
          <w:tcPr>
            <w:tcW w:w="879" w:type="dxa"/>
            <w:shd w:val="clear" w:color="auto" w:fill="auto"/>
            <w:vAlign w:val="center"/>
          </w:tcPr>
          <w:p w14:paraId="5B780B2C"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Н</w:t>
            </w:r>
          </w:p>
        </w:tc>
        <w:tc>
          <w:tcPr>
            <w:tcW w:w="1843" w:type="dxa"/>
            <w:shd w:val="clear" w:color="auto" w:fill="auto"/>
            <w:vAlign w:val="center"/>
          </w:tcPr>
          <w:p w14:paraId="27516F07"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1/9+0+0+0+0=0,11</w:t>
            </w:r>
          </w:p>
        </w:tc>
        <w:tc>
          <w:tcPr>
            <w:tcW w:w="992" w:type="dxa"/>
            <w:vMerge w:val="restart"/>
            <w:shd w:val="clear" w:color="auto" w:fill="auto"/>
            <w:vAlign w:val="center"/>
          </w:tcPr>
          <w:p w14:paraId="7A1D236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5</w:t>
            </w:r>
          </w:p>
        </w:tc>
        <w:tc>
          <w:tcPr>
            <w:tcW w:w="1559" w:type="dxa"/>
            <w:shd w:val="clear" w:color="auto" w:fill="auto"/>
            <w:vAlign w:val="center"/>
          </w:tcPr>
          <w:p w14:paraId="4AE4FC2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0,02</w:t>
            </w:r>
          </w:p>
        </w:tc>
        <w:tc>
          <w:tcPr>
            <w:tcW w:w="1843" w:type="dxa"/>
            <w:vMerge w:val="restart"/>
            <w:shd w:val="clear" w:color="auto" w:fill="auto"/>
            <w:vAlign w:val="center"/>
          </w:tcPr>
          <w:p w14:paraId="4DAAC2E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val="en-US" w:eastAsia="ru-RU"/>
              </w:rPr>
            </w:pPr>
            <w:r w:rsidRPr="002C1656">
              <w:rPr>
                <w:rFonts w:ascii="Times New Roman" w:eastAsia="Times New Roman" w:hAnsi="Times New Roman" w:cs="Times New Roman"/>
                <w:color w:val="000000"/>
                <w:sz w:val="24"/>
                <w:szCs w:val="24"/>
                <w:lang w:val="en-US" w:eastAsia="ru-RU"/>
              </w:rPr>
              <w:t>U</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bCs/>
                <w:color w:val="000000"/>
                <w:sz w:val="24"/>
                <w:szCs w:val="24"/>
                <w:lang w:eastAsia="ru-RU"/>
              </w:rPr>
              <w:t>Н;0,02</w:t>
            </w:r>
            <w:r w:rsidRPr="002C1656">
              <w:rPr>
                <w:rFonts w:ascii="Times New Roman" w:eastAsia="Times New Roman" w:hAnsi="Times New Roman" w:cs="Times New Roman"/>
                <w:color w:val="000000"/>
                <w:sz w:val="24"/>
                <w:szCs w:val="24"/>
                <w:lang w:eastAsia="ru-RU"/>
              </w:rPr>
              <w:t>), (С;0,21), (П;0), (</w:t>
            </w:r>
            <w:r w:rsidRPr="002C1656">
              <w:rPr>
                <w:rFonts w:ascii="Times New Roman" w:eastAsia="Times New Roman" w:hAnsi="Times New Roman" w:cs="Times New Roman"/>
                <w:b/>
                <w:bCs/>
                <w:color w:val="000000"/>
                <w:sz w:val="24"/>
                <w:szCs w:val="24"/>
                <w:lang w:eastAsia="ru-RU"/>
              </w:rPr>
              <w:t>В;0,77</w:t>
            </w:r>
            <w:r w:rsidRPr="002C1656">
              <w:rPr>
                <w:rFonts w:ascii="Times New Roman" w:eastAsia="Times New Roman" w:hAnsi="Times New Roman" w:cs="Times New Roman"/>
                <w:color w:val="000000"/>
                <w:sz w:val="24"/>
                <w:szCs w:val="24"/>
                <w:lang w:eastAsia="ru-RU"/>
              </w:rPr>
              <w:t>)</w:t>
            </w:r>
            <w:r w:rsidRPr="002C1656">
              <w:rPr>
                <w:rFonts w:ascii="Times New Roman" w:eastAsia="Times New Roman" w:hAnsi="Times New Roman" w:cs="Times New Roman"/>
                <w:color w:val="000000"/>
                <w:sz w:val="24"/>
                <w:szCs w:val="24"/>
                <w:lang w:val="en-US" w:eastAsia="ru-RU"/>
              </w:rPr>
              <w:t>}</w:t>
            </w:r>
          </w:p>
        </w:tc>
      </w:tr>
      <w:tr w:rsidR="002C1656" w:rsidRPr="002C1656" w14:paraId="5A9544D8" w14:textId="77777777" w:rsidTr="00195B38">
        <w:trPr>
          <w:trHeight w:val="137"/>
        </w:trPr>
        <w:tc>
          <w:tcPr>
            <w:tcW w:w="817" w:type="dxa"/>
            <w:vMerge/>
            <w:shd w:val="clear" w:color="auto" w:fill="auto"/>
            <w:vAlign w:val="center"/>
          </w:tcPr>
          <w:p w14:paraId="79B6807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696BC958"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67182D1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С</w:t>
            </w:r>
          </w:p>
        </w:tc>
        <w:tc>
          <w:tcPr>
            <w:tcW w:w="1843" w:type="dxa"/>
            <w:shd w:val="clear" w:color="auto" w:fill="auto"/>
            <w:vAlign w:val="center"/>
          </w:tcPr>
          <w:p w14:paraId="258638A0"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5/9+1/2+0+0+0=1,06</w:t>
            </w:r>
          </w:p>
        </w:tc>
        <w:tc>
          <w:tcPr>
            <w:tcW w:w="992" w:type="dxa"/>
            <w:vMerge/>
            <w:shd w:val="clear" w:color="auto" w:fill="auto"/>
            <w:vAlign w:val="center"/>
          </w:tcPr>
          <w:p w14:paraId="29371C3B"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4242CF90"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0,21</w:t>
            </w:r>
          </w:p>
        </w:tc>
        <w:tc>
          <w:tcPr>
            <w:tcW w:w="1843" w:type="dxa"/>
            <w:vMerge/>
            <w:shd w:val="clear" w:color="auto" w:fill="auto"/>
            <w:vAlign w:val="center"/>
          </w:tcPr>
          <w:p w14:paraId="18218FC5"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67F4DE6C" w14:textId="77777777" w:rsidTr="00195B38">
        <w:trPr>
          <w:trHeight w:val="137"/>
        </w:trPr>
        <w:tc>
          <w:tcPr>
            <w:tcW w:w="817" w:type="dxa"/>
            <w:vMerge/>
            <w:shd w:val="clear" w:color="auto" w:fill="auto"/>
            <w:vAlign w:val="center"/>
          </w:tcPr>
          <w:p w14:paraId="2B7EE8D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3EB82A52"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3A3C62E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П</w:t>
            </w:r>
          </w:p>
        </w:tc>
        <w:tc>
          <w:tcPr>
            <w:tcW w:w="1843" w:type="dxa"/>
            <w:shd w:val="clear" w:color="auto" w:fill="auto"/>
            <w:vAlign w:val="center"/>
          </w:tcPr>
          <w:p w14:paraId="39AC27D1"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0+0+0+0+0=0</w:t>
            </w:r>
          </w:p>
        </w:tc>
        <w:tc>
          <w:tcPr>
            <w:tcW w:w="992" w:type="dxa"/>
            <w:vMerge/>
            <w:shd w:val="clear" w:color="auto" w:fill="auto"/>
            <w:vAlign w:val="center"/>
          </w:tcPr>
          <w:p w14:paraId="1C805139"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01B8B873"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w:t>
            </w:r>
          </w:p>
        </w:tc>
        <w:tc>
          <w:tcPr>
            <w:tcW w:w="1843" w:type="dxa"/>
            <w:vMerge/>
            <w:shd w:val="clear" w:color="auto" w:fill="auto"/>
            <w:vAlign w:val="center"/>
          </w:tcPr>
          <w:p w14:paraId="2688C4DB"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r w:rsidR="002C1656" w:rsidRPr="002C1656" w14:paraId="3716E777" w14:textId="77777777" w:rsidTr="00195B38">
        <w:trPr>
          <w:trHeight w:val="137"/>
        </w:trPr>
        <w:tc>
          <w:tcPr>
            <w:tcW w:w="817" w:type="dxa"/>
            <w:vMerge/>
            <w:shd w:val="clear" w:color="auto" w:fill="auto"/>
            <w:vAlign w:val="center"/>
          </w:tcPr>
          <w:p w14:paraId="3805D669"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276" w:type="dxa"/>
            <w:vMerge/>
            <w:shd w:val="clear" w:color="auto" w:fill="auto"/>
            <w:vAlign w:val="center"/>
          </w:tcPr>
          <w:p w14:paraId="52FF59AD"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879" w:type="dxa"/>
            <w:shd w:val="clear" w:color="auto" w:fill="auto"/>
            <w:vAlign w:val="center"/>
          </w:tcPr>
          <w:p w14:paraId="2920326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В</w:t>
            </w:r>
          </w:p>
        </w:tc>
        <w:tc>
          <w:tcPr>
            <w:tcW w:w="1843" w:type="dxa"/>
            <w:shd w:val="clear" w:color="auto" w:fill="auto"/>
            <w:vAlign w:val="center"/>
          </w:tcPr>
          <w:p w14:paraId="5339F96C" w14:textId="77777777" w:rsidR="002C1656" w:rsidRPr="002C1656" w:rsidRDefault="002C1656" w:rsidP="002C1656">
            <w:pPr>
              <w:overflowPunct w:val="0"/>
              <w:spacing w:after="0" w:line="240" w:lineRule="auto"/>
              <w:textAlignment w:val="baseline"/>
              <w:rPr>
                <w:rFonts w:ascii="Times New Roman" w:eastAsia="Times New Roman" w:hAnsi="Times New Roman" w:cs="Times New Roman"/>
                <w:color w:val="000000"/>
                <w:sz w:val="16"/>
                <w:szCs w:val="16"/>
                <w:lang w:eastAsia="ru-RU"/>
              </w:rPr>
            </w:pPr>
            <w:r w:rsidRPr="002C1656">
              <w:rPr>
                <w:rFonts w:ascii="Times New Roman" w:eastAsia="Times New Roman" w:hAnsi="Times New Roman" w:cs="Times New Roman"/>
                <w:color w:val="000000"/>
                <w:sz w:val="16"/>
                <w:szCs w:val="16"/>
                <w:lang w:eastAsia="ru-RU"/>
              </w:rPr>
              <w:t>3/9+1/2+1+1+1=3,83</w:t>
            </w:r>
          </w:p>
        </w:tc>
        <w:tc>
          <w:tcPr>
            <w:tcW w:w="992" w:type="dxa"/>
            <w:vMerge/>
            <w:shd w:val="clear" w:color="auto" w:fill="auto"/>
            <w:vAlign w:val="center"/>
          </w:tcPr>
          <w:p w14:paraId="72228EEE"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559" w:type="dxa"/>
            <w:shd w:val="clear" w:color="auto" w:fill="auto"/>
            <w:vAlign w:val="center"/>
          </w:tcPr>
          <w:p w14:paraId="32D2337A"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r w:rsidRPr="002C1656">
              <w:rPr>
                <w:rFonts w:ascii="Times New Roman" w:eastAsia="Times New Roman" w:hAnsi="Times New Roman" w:cs="Times New Roman"/>
                <w:color w:val="000000"/>
                <w:sz w:val="24"/>
                <w:szCs w:val="24"/>
                <w:lang w:eastAsia="ru-RU"/>
              </w:rPr>
              <w:t>0,77</w:t>
            </w:r>
          </w:p>
        </w:tc>
        <w:tc>
          <w:tcPr>
            <w:tcW w:w="1843" w:type="dxa"/>
            <w:vMerge/>
            <w:shd w:val="clear" w:color="auto" w:fill="auto"/>
            <w:vAlign w:val="center"/>
          </w:tcPr>
          <w:p w14:paraId="450DA244" w14:textId="77777777" w:rsidR="002C1656" w:rsidRPr="002C1656" w:rsidRDefault="002C1656" w:rsidP="002C1656">
            <w:pPr>
              <w:overflowPunct w:val="0"/>
              <w:spacing w:after="0" w:line="240" w:lineRule="auto"/>
              <w:jc w:val="center"/>
              <w:textAlignment w:val="baseline"/>
              <w:rPr>
                <w:rFonts w:ascii="Times New Roman" w:eastAsia="Times New Roman" w:hAnsi="Times New Roman" w:cs="Times New Roman"/>
                <w:color w:val="000000"/>
                <w:sz w:val="24"/>
                <w:szCs w:val="24"/>
                <w:lang w:eastAsia="ru-RU"/>
              </w:rPr>
            </w:pPr>
          </w:p>
        </w:tc>
      </w:tr>
    </w:tbl>
    <w:p w14:paraId="5FCB11CE" w14:textId="77777777" w:rsidR="002C1656" w:rsidRPr="00E90880"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p>
    <w:p w14:paraId="06813356" w14:textId="5DD762AE" w:rsidR="004B3192" w:rsidRDefault="004B3192"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Далее преобразуем лингвистическое нечеткое множество в числовое.</w:t>
      </w:r>
    </w:p>
    <w:p w14:paraId="67AB8314" w14:textId="3A38C888" w:rsidR="002C1656" w:rsidRDefault="0057239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m+1</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d>
          <m:dPr>
            <m:begChr m:val="{"/>
            <m:endChr m:val="}"/>
            <m:ctrlPr>
              <w:rPr>
                <w:rFonts w:ascii="Cambria Math" w:eastAsia="Times New Roman" w:hAnsi="Cambria Math" w:cs="Times New Roman"/>
                <w:i/>
                <w:color w:val="000000"/>
                <w:sz w:val="28"/>
                <w:szCs w:val="28"/>
                <w:lang w:eastAsia="ru-RU"/>
              </w:rPr>
            </m:ctrlPr>
          </m:dPr>
          <m:e>
            <m:d>
              <m:dPr>
                <m:ctrlPr>
                  <w:rPr>
                    <w:rFonts w:ascii="Cambria Math" w:eastAsia="Times New Roman" w:hAnsi="Cambria Math" w:cs="Times New Roman"/>
                    <w:i/>
                    <w:color w:val="000000"/>
                    <w:sz w:val="28"/>
                    <w:szCs w:val="28"/>
                    <w:lang w:val="en-US" w:eastAsia="ru-RU"/>
                  </w:rPr>
                </m:ctrlPr>
              </m:dPr>
              <m:e>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ctrlPr>
                  <w:rPr>
                    <w:rFonts w:ascii="Cambria Math" w:eastAsia="Times New Roman" w:hAnsi="Cambria Math" w:cs="Times New Roman"/>
                    <w:i/>
                    <w:color w:val="000000"/>
                    <w:sz w:val="28"/>
                    <w:szCs w:val="28"/>
                    <w:lang w:eastAsia="ru-RU"/>
                  </w:rPr>
                </m:ctrlPr>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k</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П</m:t>
                    </m:r>
                  </m:sub>
                </m:sSub>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color w:val="000000"/>
                    <w:sz w:val="28"/>
                    <w:szCs w:val="28"/>
                    <w:lang w:eastAsia="ru-RU"/>
                  </w:rPr>
                </m:ctrlPr>
              </m:dPr>
              <m:e>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e>
            </m:d>
          </m:e>
        </m:d>
        <m:r>
          <w:rPr>
            <w:rFonts w:ascii="Cambria Math" w:eastAsia="Times New Roman" w:hAnsi="Cambria Math" w:cs="Times New Roman"/>
            <w:color w:val="000000"/>
            <w:sz w:val="28"/>
            <w:szCs w:val="28"/>
            <w:lang w:eastAsia="ru-RU"/>
          </w:rPr>
          <m:t>.</m:t>
        </m:r>
      </m:oMath>
      <w:r w:rsidR="002C1656" w:rsidRPr="002C1656">
        <w:rPr>
          <w:rFonts w:ascii="Times New Roman" w:eastAsia="Times New Roman" w:hAnsi="Times New Roman" w:cs="Times New Roman"/>
          <w:i/>
          <w:color w:val="000000"/>
          <w:sz w:val="28"/>
          <w:szCs w:val="28"/>
          <w:lang w:eastAsia="ru-RU"/>
        </w:rPr>
        <w:t xml:space="preserve">                                          </w:t>
      </w:r>
      <w:r w:rsidR="00195B38" w:rsidRPr="00E90880">
        <w:rPr>
          <w:rFonts w:ascii="Times New Roman" w:eastAsia="Times New Roman" w:hAnsi="Times New Roman" w:cs="Times New Roman"/>
          <w:i/>
          <w:color w:val="000000"/>
          <w:sz w:val="28"/>
          <w:szCs w:val="28"/>
          <w:lang w:eastAsia="ru-RU"/>
        </w:rPr>
        <w:t xml:space="preserve"> </w:t>
      </w:r>
      <w:r w:rsidR="002C1656" w:rsidRPr="002C1656">
        <w:rPr>
          <w:rFonts w:ascii="Times New Roman" w:eastAsia="Times New Roman" w:hAnsi="Times New Roman" w:cs="Times New Roman"/>
          <w:iCs/>
          <w:color w:val="000000"/>
          <w:sz w:val="28"/>
          <w:szCs w:val="28"/>
          <w:lang w:eastAsia="ru-RU"/>
        </w:rPr>
        <w:t>(</w:t>
      </w:r>
      <w:r w:rsidR="00195B38" w:rsidRPr="00E90880">
        <w:rPr>
          <w:rFonts w:ascii="Times New Roman" w:eastAsia="Times New Roman" w:hAnsi="Times New Roman" w:cs="Times New Roman"/>
          <w:iCs/>
          <w:color w:val="000000"/>
          <w:sz w:val="28"/>
          <w:szCs w:val="28"/>
          <w:lang w:eastAsia="ru-RU"/>
        </w:rPr>
        <w:t>7</w:t>
      </w:r>
      <w:r w:rsidR="002C1656" w:rsidRPr="002C1656">
        <w:rPr>
          <w:rFonts w:ascii="Times New Roman" w:eastAsia="Times New Roman" w:hAnsi="Times New Roman" w:cs="Times New Roman"/>
          <w:iCs/>
          <w:color w:val="000000"/>
          <w:sz w:val="28"/>
          <w:szCs w:val="28"/>
          <w:lang w:eastAsia="ru-RU"/>
        </w:rPr>
        <w:t>)</w:t>
      </w:r>
    </w:p>
    <w:p w14:paraId="77BD65D0" w14:textId="3C55AC15" w:rsidR="001D26BE" w:rsidRPr="002C1656" w:rsidRDefault="001D26BE"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D26BE">
        <w:rPr>
          <w:rFonts w:ascii="Times New Roman" w:eastAsia="Times New Roman" w:hAnsi="Times New Roman" w:cs="Times New Roman"/>
          <w:iCs/>
          <w:color w:val="000000"/>
          <w:sz w:val="28"/>
          <w:szCs w:val="28"/>
          <w:lang w:eastAsia="ru-RU"/>
        </w:rPr>
        <w:t xml:space="preserve">В качестве соответствующих числовых значений элементов выбираются наиболее близкие к элементам </w:t>
      </w:r>
      <w:proofErr w:type="spellStart"/>
      <w:r w:rsidRPr="001D26BE">
        <w:rPr>
          <w:rFonts w:ascii="Times New Roman" w:eastAsia="Times New Roman" w:hAnsi="Times New Roman" w:cs="Times New Roman"/>
          <w:iCs/>
          <w:color w:val="000000"/>
          <w:sz w:val="28"/>
          <w:szCs w:val="28"/>
          <w:lang w:eastAsia="ru-RU"/>
        </w:rPr>
        <w:t>k_z</w:t>
      </w:r>
      <w:proofErr w:type="spellEnd"/>
      <w:r w:rsidRPr="001D26BE">
        <w:rPr>
          <w:rFonts w:ascii="Times New Roman" w:eastAsia="Times New Roman" w:hAnsi="Times New Roman" w:cs="Times New Roman"/>
          <w:iCs/>
          <w:color w:val="000000"/>
          <w:sz w:val="28"/>
          <w:szCs w:val="28"/>
          <w:lang w:eastAsia="ru-RU"/>
        </w:rPr>
        <w:t xml:space="preserve"> усредненные низкие, средние, высокие и пороговые значения.</w:t>
      </w:r>
    </w:p>
    <w:p w14:paraId="39D0750D" w14:textId="13BEF59C" w:rsidR="002C1656" w:rsidRPr="002C1656" w:rsidRDefault="001D26BE"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1D26BE">
        <w:rPr>
          <w:rFonts w:ascii="Times New Roman" w:eastAsia="Times New Roman" w:hAnsi="Times New Roman" w:cs="Times New Roman"/>
          <w:iCs/>
          <w:color w:val="000000"/>
          <w:sz w:val="28"/>
          <w:szCs w:val="28"/>
          <w:lang w:eastAsia="ru-RU"/>
        </w:rPr>
        <w:t>В качестве соответствующих числовых значений элементов выбираются наиболее близкие к элементам</w:t>
      </w:r>
      <w:r w:rsidR="002C1656" w:rsidRPr="001D26BE">
        <w:rPr>
          <w:rFonts w:ascii="Times New Roman" w:eastAsia="Times New Roman" w:hAnsi="Times New Roman" w:cs="Times New Roman"/>
          <w:iCs/>
          <w:color w:val="000000"/>
          <w:sz w:val="28"/>
          <w:szCs w:val="28"/>
          <w:lang w:eastAsia="ru-RU"/>
        </w:rPr>
        <w:t xml:space="preserve"> </w:t>
      </w:r>
      <m:oMath>
        <m:sSub>
          <m:sSubPr>
            <m:ctrlPr>
              <w:rPr>
                <w:rFonts w:ascii="Cambria Math" w:eastAsia="Times New Roman" w:hAnsi="Cambria Math" w:cs="Times New Roman"/>
                <w:i/>
                <w:iCs/>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val="en-US" w:eastAsia="ru-RU"/>
              </w:rPr>
              <m:t>z</m:t>
            </m:r>
          </m:sub>
        </m:sSub>
      </m:oMath>
      <w:r w:rsidR="002C1656" w:rsidRPr="001D26BE">
        <w:rPr>
          <w:rFonts w:ascii="Times New Roman" w:eastAsia="Times New Roman" w:hAnsi="Times New Roman" w:cs="Times New Roman"/>
          <w:iCs/>
          <w:color w:val="000000"/>
          <w:sz w:val="28"/>
          <w:szCs w:val="28"/>
          <w:lang w:eastAsia="ru-RU"/>
        </w:rPr>
        <w:t xml:space="preserve"> </w:t>
      </w:r>
      <w:r w:rsidRPr="001D26BE">
        <w:rPr>
          <w:rFonts w:ascii="Times New Roman" w:eastAsia="Times New Roman" w:hAnsi="Times New Roman" w:cs="Times New Roman"/>
          <w:iCs/>
          <w:color w:val="000000"/>
          <w:sz w:val="28"/>
          <w:szCs w:val="28"/>
          <w:lang w:eastAsia="ru-RU"/>
        </w:rPr>
        <w:t>усредненные низкие, средние, высокие и пороговые значения</w:t>
      </w:r>
      <w:r w:rsidR="002C1656" w:rsidRPr="001D26BE">
        <w:rPr>
          <w:rFonts w:ascii="Times New Roman" w:eastAsia="Times New Roman" w:hAnsi="Times New Roman" w:cs="Times New Roman"/>
          <w:iCs/>
          <w:color w:val="000000"/>
          <w:sz w:val="28"/>
          <w:szCs w:val="28"/>
          <w:lang w:eastAsia="ru-RU"/>
        </w:rPr>
        <w:t xml:space="preserve"> </w:t>
      </w:r>
      <m:oMath>
        <m:sSubSup>
          <m:sSubSupPr>
            <m:ctrlPr>
              <w:rPr>
                <w:rFonts w:ascii="Cambria Math" w:eastAsia="Times New Roman" w:hAnsi="Cambria Math" w:cs="Times New Roman"/>
                <w:i/>
                <w:iCs/>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z</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 xml:space="preserve">, </m:t>
        </m:r>
        <m:r>
          <w:rPr>
            <w:rFonts w:ascii="Cambria Math" w:eastAsia="Times New Roman" w:hAnsi="Cambria Math" w:cs="Times New Roman"/>
            <w:color w:val="000000"/>
            <w:sz w:val="28"/>
            <w:szCs w:val="28"/>
            <w:lang w:val="en-US" w:eastAsia="ru-RU"/>
          </w:rPr>
          <m:t>z</m:t>
        </m:r>
        <m:r>
          <w:rPr>
            <w:rFonts w:ascii="Cambria Math" w:eastAsia="Times New Roman" w:hAnsi="Cambria Math" w:cs="Times New Roman"/>
            <w:color w:val="000000"/>
            <w:sz w:val="28"/>
            <w:szCs w:val="28"/>
            <w:lang w:eastAsia="ru-RU"/>
          </w:rPr>
          <m:t xml:space="preserve"> ∈{Н,С, П,В}</m:t>
        </m:r>
      </m:oMath>
      <w:r w:rsidR="002C1656" w:rsidRPr="001D26BE">
        <w:rPr>
          <w:rFonts w:ascii="Times New Roman" w:eastAsia="Times New Roman" w:hAnsi="Times New Roman" w:cs="Times New Roman"/>
          <w:iCs/>
          <w:color w:val="000000"/>
          <w:sz w:val="28"/>
          <w:szCs w:val="28"/>
          <w:lang w:eastAsia="ru-RU"/>
        </w:rPr>
        <w:t>:</w:t>
      </w:r>
    </w:p>
    <w:p w14:paraId="0D2744F3" w14:textId="77777777" w:rsidR="002C1656" w:rsidRPr="002C1656" w:rsidRDefault="0057239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
          <w:color w:val="000000"/>
          <w:sz w:val="28"/>
          <w:szCs w:val="28"/>
          <w:lang w:eastAsia="ru-RU"/>
        </w:rPr>
      </w:pPr>
      <m:oMathPara>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Н</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35</m:t>
              </m:r>
            </m:sub>
          </m:sSub>
          <m:r>
            <w:rPr>
              <w:rFonts w:ascii="Cambria Math" w:eastAsia="Times New Roman" w:hAnsi="Cambria Math" w:cs="Times New Roman"/>
              <w:color w:val="000000"/>
              <w:sz w:val="28"/>
              <w:szCs w:val="28"/>
              <w:lang w:eastAsia="ru-RU"/>
            </w:rPr>
            <m:t xml:space="preserve">=65; </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2</m:t>
              </m:r>
            </m:den>
          </m:f>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3</m:t>
                  </m:r>
                  <m:r>
                    <w:rPr>
                      <w:rFonts w:ascii="Cambria Math" w:eastAsia="Times New Roman" w:hAnsi="Cambria Math" w:cs="Times New Roman"/>
                      <w:color w:val="000000"/>
                      <w:sz w:val="28"/>
                      <w:szCs w:val="28"/>
                      <w:lang w:val="en-US" w:eastAsia="ru-RU"/>
                    </w:rPr>
                    <m:t>4</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val="en-US" w:eastAsia="ru-RU"/>
                    </w:rPr>
                    <m:t>36</m:t>
                  </m:r>
                </m:sub>
              </m:sSub>
              <m:ctrlPr>
                <w:rPr>
                  <w:rFonts w:ascii="Cambria Math" w:eastAsia="Times New Roman" w:hAnsi="Cambria Math" w:cs="Times New Roman"/>
                  <w:i/>
                  <w:color w:val="000000"/>
                  <w:sz w:val="28"/>
                  <w:szCs w:val="28"/>
                  <w:lang w:val="en-US" w:eastAsia="ru-RU"/>
                </w:rPr>
              </m:ctrlPr>
            </m:e>
          </m:d>
          <m:r>
            <w:rPr>
              <w:rFonts w:ascii="Cambria Math" w:eastAsia="Times New Roman" w:hAnsi="Cambria Math" w:cs="Times New Roman"/>
              <w:color w:val="000000"/>
              <w:sz w:val="28"/>
              <w:szCs w:val="28"/>
              <w:lang w:val="en-US" w:eastAsia="ru-RU"/>
            </w:rPr>
            <m:t>=</m:t>
          </m:r>
          <m:f>
            <m:fPr>
              <m:ctrlPr>
                <w:rPr>
                  <w:rFonts w:ascii="Cambria Math" w:eastAsia="Times New Roman" w:hAnsi="Cambria Math" w:cs="Times New Roman"/>
                  <w:i/>
                  <w:color w:val="000000"/>
                  <w:sz w:val="28"/>
                  <w:szCs w:val="28"/>
                  <w:lang w:val="en-US" w:eastAsia="ru-RU"/>
                </w:rPr>
              </m:ctrlPr>
            </m:fPr>
            <m:num>
              <m:r>
                <w:rPr>
                  <w:rFonts w:ascii="Cambria Math" w:eastAsia="Times New Roman" w:hAnsi="Cambria Math" w:cs="Times New Roman"/>
                  <w:color w:val="000000"/>
                  <w:sz w:val="28"/>
                  <w:szCs w:val="28"/>
                  <w:lang w:val="en-US" w:eastAsia="ru-RU"/>
                </w:rPr>
                <m:t>1</m:t>
              </m:r>
            </m:num>
            <m:den>
              <m:r>
                <w:rPr>
                  <w:rFonts w:ascii="Cambria Math" w:eastAsia="Times New Roman" w:hAnsi="Cambria Math" w:cs="Times New Roman"/>
                  <w:color w:val="000000"/>
                  <w:sz w:val="28"/>
                  <w:szCs w:val="28"/>
                  <w:lang w:val="en-US" w:eastAsia="ru-RU"/>
                </w:rPr>
                <m:t>2</m:t>
              </m:r>
            </m:den>
          </m:f>
          <m:d>
            <m:dPr>
              <m:ctrlPr>
                <w:rPr>
                  <w:rFonts w:ascii="Cambria Math" w:eastAsia="Times New Roman" w:hAnsi="Cambria Math" w:cs="Times New Roman"/>
                  <w:i/>
                  <w:color w:val="000000"/>
                  <w:sz w:val="28"/>
                  <w:szCs w:val="28"/>
                  <w:lang w:val="en-US" w:eastAsia="ru-RU"/>
                </w:rPr>
              </m:ctrlPr>
            </m:dPr>
            <m:e>
              <m:r>
                <w:rPr>
                  <w:rFonts w:ascii="Cambria Math" w:eastAsia="Times New Roman" w:hAnsi="Cambria Math" w:cs="Times New Roman"/>
                  <w:color w:val="000000"/>
                  <w:sz w:val="28"/>
                  <w:szCs w:val="28"/>
                  <w:lang w:val="en-US" w:eastAsia="ru-RU"/>
                </w:rPr>
                <m:t>84+81</m:t>
              </m:r>
            </m:e>
          </m:d>
          <m:r>
            <w:rPr>
              <w:rFonts w:ascii="Cambria Math" w:eastAsia="Times New Roman" w:hAnsi="Cambria Math" w:cs="Times New Roman"/>
              <w:color w:val="000000"/>
              <w:sz w:val="28"/>
              <w:szCs w:val="28"/>
              <w:lang w:val="en-US" w:eastAsia="ru-RU"/>
            </w:rPr>
            <m:t>=82</m:t>
          </m:r>
          <m:r>
            <w:rPr>
              <w:rFonts w:ascii="Cambria Math" w:eastAsia="Times New Roman" w:hAnsi="Cambria Math" w:cs="Times New Roman"/>
              <w:color w:val="000000"/>
              <w:sz w:val="28"/>
              <w:szCs w:val="28"/>
              <w:lang w:eastAsia="ru-RU"/>
            </w:rPr>
            <m:t>,5;</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П</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3</m:t>
              </m:r>
              <m:r>
                <w:rPr>
                  <w:rFonts w:ascii="Cambria Math" w:eastAsia="Times New Roman" w:hAnsi="Cambria Math" w:cs="Times New Roman"/>
                  <w:color w:val="000000"/>
                  <w:sz w:val="28"/>
                  <w:szCs w:val="28"/>
                  <w:lang w:val="en-US" w:eastAsia="ru-RU"/>
                </w:rPr>
                <m:t>1</m:t>
              </m:r>
            </m:sub>
          </m:sSub>
          <m:r>
            <w:rPr>
              <w:rFonts w:ascii="Cambria Math" w:eastAsia="Times New Roman" w:hAnsi="Cambria Math" w:cs="Times New Roman"/>
              <w:color w:val="000000"/>
              <w:sz w:val="28"/>
              <w:szCs w:val="28"/>
              <w:lang w:eastAsia="ru-RU"/>
            </w:rPr>
            <m:t>=</m:t>
          </m:r>
          <m:r>
            <w:rPr>
              <w:rFonts w:ascii="Cambria Math" w:eastAsia="Times New Roman" w:hAnsi="Cambria Math" w:cs="Times New Roman"/>
              <w:color w:val="000000"/>
              <w:sz w:val="28"/>
              <w:szCs w:val="28"/>
              <w:lang w:val="en-US" w:eastAsia="ru-RU"/>
            </w:rPr>
            <m:t>334</m:t>
          </m:r>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k</m:t>
              </m:r>
            </m:e>
            <m:sub>
              <m:r>
                <w:rPr>
                  <w:rFonts w:ascii="Cambria Math" w:eastAsia="Times New Roman" w:hAnsi="Cambria Math" w:cs="Times New Roman"/>
                  <w:color w:val="000000"/>
                  <w:sz w:val="28"/>
                  <w:szCs w:val="28"/>
                  <w:lang w:eastAsia="ru-RU"/>
                </w:rPr>
                <m:t>В</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m:t>
              </m:r>
            </m:num>
            <m:den>
              <m:r>
                <w:rPr>
                  <w:rFonts w:ascii="Cambria Math" w:eastAsia="Times New Roman" w:hAnsi="Cambria Math" w:cs="Times New Roman"/>
                  <w:color w:val="000000"/>
                  <w:sz w:val="28"/>
                  <w:szCs w:val="28"/>
                  <w:lang w:eastAsia="ru-RU"/>
                </w:rPr>
                <m:t>2</m:t>
              </m:r>
            </m:den>
          </m:f>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3</m:t>
                  </m:r>
                  <m:r>
                    <w:rPr>
                      <w:rFonts w:ascii="Cambria Math" w:eastAsia="Times New Roman" w:hAnsi="Cambria Math" w:cs="Times New Roman"/>
                      <w:color w:val="000000"/>
                      <w:sz w:val="28"/>
                      <w:szCs w:val="28"/>
                      <w:lang w:val="en-US" w:eastAsia="ru-RU"/>
                    </w:rPr>
                    <m:t>8</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val="en-US" w:eastAsia="ru-RU"/>
                    </w:rPr>
                    <m:t>39</m:t>
                  </m:r>
                </m:sub>
              </m:sSub>
              <m:ctrlPr>
                <w:rPr>
                  <w:rFonts w:ascii="Cambria Math" w:eastAsia="Times New Roman" w:hAnsi="Cambria Math" w:cs="Times New Roman"/>
                  <w:i/>
                  <w:color w:val="000000"/>
                  <w:sz w:val="28"/>
                  <w:szCs w:val="28"/>
                  <w:lang w:val="en-US" w:eastAsia="ru-RU"/>
                </w:rPr>
              </m:ctrlPr>
            </m:e>
          </m:d>
          <m:r>
            <w:rPr>
              <w:rFonts w:ascii="Cambria Math" w:eastAsia="Times New Roman" w:hAnsi="Cambria Math" w:cs="Times New Roman"/>
              <w:color w:val="000000"/>
              <w:sz w:val="28"/>
              <w:szCs w:val="28"/>
              <w:lang w:val="en-US" w:eastAsia="ru-RU"/>
            </w:rPr>
            <m:t xml:space="preserve">= </m:t>
          </m:r>
          <m:f>
            <m:fPr>
              <m:ctrlPr>
                <w:rPr>
                  <w:rFonts w:ascii="Cambria Math" w:eastAsia="Times New Roman" w:hAnsi="Cambria Math" w:cs="Times New Roman"/>
                  <w:i/>
                  <w:color w:val="000000"/>
                  <w:sz w:val="28"/>
                  <w:szCs w:val="28"/>
                  <w:lang w:val="en-US" w:eastAsia="ru-RU"/>
                </w:rPr>
              </m:ctrlPr>
            </m:fPr>
            <m:num>
              <m:r>
                <w:rPr>
                  <w:rFonts w:ascii="Cambria Math" w:eastAsia="Times New Roman" w:hAnsi="Cambria Math" w:cs="Times New Roman"/>
                  <w:color w:val="000000"/>
                  <w:sz w:val="28"/>
                  <w:szCs w:val="28"/>
                  <w:lang w:val="en-US" w:eastAsia="ru-RU"/>
                </w:rPr>
                <m:t>1</m:t>
              </m:r>
            </m:num>
            <m:den>
              <m:r>
                <w:rPr>
                  <w:rFonts w:ascii="Cambria Math" w:eastAsia="Times New Roman" w:hAnsi="Cambria Math" w:cs="Times New Roman"/>
                  <w:color w:val="000000"/>
                  <w:sz w:val="28"/>
                  <w:szCs w:val="28"/>
                  <w:lang w:val="en-US" w:eastAsia="ru-RU"/>
                </w:rPr>
                <m:t>2</m:t>
              </m:r>
            </m:den>
          </m:f>
          <m:d>
            <m:dPr>
              <m:ctrlPr>
                <w:rPr>
                  <w:rFonts w:ascii="Cambria Math" w:eastAsia="Times New Roman" w:hAnsi="Cambria Math" w:cs="Times New Roman"/>
                  <w:i/>
                  <w:color w:val="000000"/>
                  <w:sz w:val="28"/>
                  <w:szCs w:val="28"/>
                  <w:lang w:val="en-US" w:eastAsia="ru-RU"/>
                </w:rPr>
              </m:ctrlPr>
            </m:dPr>
            <m:e>
              <m:r>
                <w:rPr>
                  <w:rFonts w:ascii="Cambria Math" w:eastAsia="Times New Roman" w:hAnsi="Cambria Math" w:cs="Times New Roman"/>
                  <w:color w:val="000000"/>
                  <w:sz w:val="28"/>
                  <w:szCs w:val="28"/>
                  <w:lang w:val="en-US" w:eastAsia="ru-RU"/>
                </w:rPr>
                <m:t>146+126</m:t>
              </m:r>
            </m:e>
          </m:d>
          <m:r>
            <w:rPr>
              <w:rFonts w:ascii="Cambria Math" w:eastAsia="Times New Roman" w:hAnsi="Cambria Math" w:cs="Times New Roman"/>
              <w:color w:val="000000"/>
              <w:sz w:val="28"/>
              <w:szCs w:val="28"/>
              <w:lang w:val="en-US" w:eastAsia="ru-RU"/>
            </w:rPr>
            <m:t>=136.</m:t>
          </m:r>
        </m:oMath>
      </m:oMathPara>
    </w:p>
    <w:p w14:paraId="368CCDDC" w14:textId="77777777" w:rsidR="002C1656" w:rsidRPr="002C1656"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2C1656">
        <w:rPr>
          <w:rFonts w:ascii="Times New Roman" w:eastAsia="Times New Roman" w:hAnsi="Times New Roman" w:cs="Times New Roman"/>
          <w:iCs/>
          <w:color w:val="000000"/>
          <w:sz w:val="28"/>
          <w:szCs w:val="28"/>
          <w:lang w:eastAsia="ru-RU"/>
        </w:rPr>
        <w:t xml:space="preserve">Получаем искомый прогноз: </w:t>
      </w:r>
    </w:p>
    <w:p w14:paraId="52C23182" w14:textId="77777777" w:rsidR="002C1656" w:rsidRPr="002C1656" w:rsidRDefault="0057239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
          <w:iCs/>
          <w:color w:val="000000"/>
          <w:sz w:val="28"/>
          <w:szCs w:val="28"/>
          <w:lang w:eastAsia="ru-RU"/>
        </w:rPr>
      </w:pPr>
      <m:oMath>
        <m:sSubSup>
          <m:sSubSupPr>
            <m:ctrlPr>
              <w:rPr>
                <w:rFonts w:ascii="Cambria Math" w:eastAsia="Times New Roman" w:hAnsi="Cambria Math" w:cs="Times New Roman"/>
                <w:i/>
                <w:iCs/>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m+1</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d>
          <m:dPr>
            <m:ctrlPr>
              <w:rPr>
                <w:rFonts w:ascii="Cambria Math" w:eastAsia="Times New Roman" w:hAnsi="Cambria Math" w:cs="Times New Roman"/>
                <w:i/>
                <w:iCs/>
                <w:color w:val="000000"/>
                <w:sz w:val="28"/>
                <w:szCs w:val="28"/>
                <w:lang w:val="en-US" w:eastAsia="ru-RU"/>
              </w:rPr>
            </m:ctrlPr>
          </m:dPr>
          <m:e>
            <m:r>
              <w:rPr>
                <w:rFonts w:ascii="Cambria Math" w:eastAsia="Times New Roman" w:hAnsi="Cambria Math" w:cs="Times New Roman"/>
                <w:color w:val="000000"/>
                <w:sz w:val="28"/>
                <w:szCs w:val="28"/>
                <w:lang w:eastAsia="ru-RU"/>
              </w:rPr>
              <m:t>65;0,04</m:t>
            </m:r>
            <m:ctrlPr>
              <w:rPr>
                <w:rFonts w:ascii="Cambria Math" w:eastAsia="Times New Roman" w:hAnsi="Cambria Math" w:cs="Times New Roman"/>
                <w:i/>
                <w:iCs/>
                <w:color w:val="000000"/>
                <w:sz w:val="28"/>
                <w:szCs w:val="28"/>
                <w:lang w:eastAsia="ru-RU"/>
              </w:rPr>
            </m:ctrlPr>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iCs/>
                <w:color w:val="000000"/>
                <w:sz w:val="28"/>
                <w:szCs w:val="28"/>
                <w:lang w:eastAsia="ru-RU"/>
              </w:rPr>
            </m:ctrlPr>
          </m:dPr>
          <m:e>
            <m:r>
              <w:rPr>
                <w:rFonts w:ascii="Cambria Math" w:eastAsia="Times New Roman" w:hAnsi="Cambria Math" w:cs="Times New Roman"/>
                <w:color w:val="000000"/>
                <w:sz w:val="28"/>
                <w:szCs w:val="28"/>
                <w:lang w:eastAsia="ru-RU"/>
              </w:rPr>
              <m:t>82,5;0.35</m:t>
            </m:r>
          </m:e>
        </m:d>
        <m:r>
          <w:rPr>
            <w:rFonts w:ascii="Cambria Math" w:eastAsia="Times New Roman" w:hAnsi="Cambria Math" w:cs="Times New Roman"/>
            <w:color w:val="000000"/>
            <w:sz w:val="28"/>
            <w:szCs w:val="28"/>
            <w:lang w:eastAsia="ru-RU"/>
          </w:rPr>
          <m:t xml:space="preserve">, </m:t>
        </m:r>
        <m:d>
          <m:dPr>
            <m:ctrlPr>
              <w:rPr>
                <w:rFonts w:ascii="Cambria Math" w:eastAsia="Times New Roman" w:hAnsi="Cambria Math" w:cs="Times New Roman"/>
                <w:i/>
                <w:iCs/>
                <w:color w:val="000000"/>
                <w:sz w:val="28"/>
                <w:szCs w:val="28"/>
                <w:lang w:eastAsia="ru-RU"/>
              </w:rPr>
            </m:ctrlPr>
          </m:dPr>
          <m:e>
            <m:r>
              <w:rPr>
                <w:rFonts w:ascii="Cambria Math" w:eastAsia="Times New Roman" w:hAnsi="Cambria Math" w:cs="Times New Roman"/>
                <w:color w:val="000000"/>
                <w:sz w:val="28"/>
                <w:szCs w:val="28"/>
                <w:lang w:eastAsia="ru-RU"/>
              </w:rPr>
              <m:t>334;0</m:t>
            </m:r>
          </m:e>
        </m:d>
        <m:r>
          <w:rPr>
            <w:rFonts w:ascii="Cambria Math" w:eastAsia="Times New Roman" w:hAnsi="Cambria Math" w:cs="Times New Roman"/>
            <w:color w:val="000000"/>
            <w:sz w:val="28"/>
            <w:szCs w:val="28"/>
            <w:lang w:eastAsia="ru-RU"/>
          </w:rPr>
          <m:t>, (136;061)}</m:t>
        </m:r>
      </m:oMath>
      <w:r w:rsidR="002C1656" w:rsidRPr="002C1656">
        <w:rPr>
          <w:rFonts w:ascii="Times New Roman" w:eastAsia="Times New Roman" w:hAnsi="Times New Roman" w:cs="Times New Roman"/>
          <w:i/>
          <w:iCs/>
          <w:color w:val="000000"/>
          <w:sz w:val="28"/>
          <w:szCs w:val="28"/>
          <w:lang w:eastAsia="ru-RU"/>
        </w:rPr>
        <w:t>.</w:t>
      </w:r>
    </w:p>
    <w:p w14:paraId="7EF23817" w14:textId="77777777" w:rsidR="002C1656" w:rsidRPr="002C1656"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C1656">
        <w:rPr>
          <w:rFonts w:ascii="Times New Roman" w:eastAsia="Times New Roman" w:hAnsi="Times New Roman" w:cs="Times New Roman"/>
          <w:color w:val="000000"/>
          <w:sz w:val="28"/>
          <w:szCs w:val="28"/>
          <w:lang w:eastAsia="ru-RU"/>
        </w:rPr>
        <w:t xml:space="preserve">В обычном числовом виде прогнозное максимальное значение количества проверенных товаров выглядит следующим образом: </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m+1</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m:t>
        </m:r>
        <m:nary>
          <m:naryPr>
            <m:chr m:val="∑"/>
            <m:limLoc m:val="subSup"/>
            <m:ctrlPr>
              <w:rPr>
                <w:rFonts w:ascii="Cambria Math" w:eastAsia="Times New Roman" w:hAnsi="Cambria Math" w:cs="Times New Roman"/>
                <w:i/>
                <w:color w:val="000000"/>
                <w:sz w:val="28"/>
                <w:szCs w:val="28"/>
                <w:lang w:val="en-US" w:eastAsia="ru-RU"/>
              </w:rPr>
            </m:ctrlPr>
          </m:naryPr>
          <m:sub>
            <m:r>
              <w:rPr>
                <w:rFonts w:ascii="Cambria Math" w:eastAsia="Times New Roman" w:hAnsi="Cambria Math" w:cs="Times New Roman"/>
                <w:color w:val="000000"/>
                <w:sz w:val="28"/>
                <w:szCs w:val="28"/>
                <w:lang w:val="en-US" w:eastAsia="ru-RU"/>
              </w:rPr>
              <m:t>d</m:t>
            </m:r>
            <m:r>
              <w:rPr>
                <w:rFonts w:ascii="Cambria Math" w:eastAsia="Times New Roman" w:hAnsi="Cambria Math" w:cs="Times New Roman"/>
                <w:color w:val="000000"/>
                <w:sz w:val="28"/>
                <w:szCs w:val="28"/>
                <w:lang w:eastAsia="ru-RU"/>
              </w:rPr>
              <m:t>=1</m:t>
            </m:r>
          </m:sub>
          <m:sup>
            <m:r>
              <w:rPr>
                <w:rFonts w:ascii="Cambria Math" w:eastAsia="Times New Roman" w:hAnsi="Cambria Math" w:cs="Times New Roman"/>
                <w:color w:val="000000"/>
                <w:sz w:val="28"/>
                <w:szCs w:val="28"/>
                <w:lang w:eastAsia="ru-RU"/>
              </w:rPr>
              <m:t>4</m:t>
            </m:r>
          </m:sup>
          <m:e>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φ</m:t>
                </m:r>
              </m:e>
              <m:sub>
                <m:r>
                  <w:rPr>
                    <w:rFonts w:ascii="Cambria Math" w:eastAsia="Times New Roman" w:hAnsi="Cambria Math" w:cs="Times New Roman"/>
                    <w:color w:val="000000"/>
                    <w:sz w:val="28"/>
                    <w:szCs w:val="28"/>
                    <w:lang w:val="en-US" w:eastAsia="ru-RU"/>
                  </w:rPr>
                  <m:t>d</m:t>
                </m:r>
              </m:sub>
            </m:sSub>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val="en-US" w:eastAsia="ru-RU"/>
                  </w:rPr>
                  <m:t>d</m:t>
                </m:r>
              </m:sub>
              <m:sup>
                <m:r>
                  <w:rPr>
                    <w:rFonts w:ascii="Cambria Math" w:eastAsia="Times New Roman" w:hAnsi="Cambria Math" w:cs="Times New Roman"/>
                    <w:color w:val="000000"/>
                    <w:sz w:val="28"/>
                    <w:szCs w:val="28"/>
                    <w:lang w:eastAsia="ru-RU"/>
                  </w:rPr>
                  <m:t>0</m:t>
                </m:r>
              </m:sup>
            </m:sSubSup>
            <m:r>
              <w:rPr>
                <w:rFonts w:ascii="Cambria Math" w:eastAsia="Times New Roman" w:hAnsi="Cambria Math" w:cs="Times New Roman"/>
                <w:color w:val="000000"/>
                <w:sz w:val="28"/>
                <w:szCs w:val="28"/>
                <w:lang w:eastAsia="ru-RU"/>
              </w:rPr>
              <m:t>=0,04×65+0,35×82,5+0×334+0,61×136=114,5</m:t>
            </m:r>
          </m:e>
        </m:nary>
      </m:oMath>
      <w:r w:rsidRPr="002C1656">
        <w:rPr>
          <w:rFonts w:ascii="Times New Roman" w:eastAsia="Times New Roman" w:hAnsi="Times New Roman" w:cs="Times New Roman"/>
          <w:color w:val="000000"/>
          <w:sz w:val="28"/>
          <w:szCs w:val="28"/>
          <w:lang w:eastAsia="ru-RU"/>
        </w:rPr>
        <w:t xml:space="preserve">, где </w:t>
      </w:r>
      <w:r w:rsidRPr="002C1656">
        <w:rPr>
          <w:rFonts w:ascii="Times New Roman" w:eastAsia="Times New Roman" w:hAnsi="Times New Roman" w:cs="Times New Roman"/>
          <w:i/>
          <w:iCs/>
          <w:color w:val="000000"/>
          <w:sz w:val="28"/>
          <w:szCs w:val="28"/>
          <w:lang w:val="en-US" w:eastAsia="ru-RU"/>
        </w:rPr>
        <w:t>d</w:t>
      </w:r>
      <w:r w:rsidRPr="002C1656">
        <w:rPr>
          <w:rFonts w:ascii="Times New Roman" w:eastAsia="Times New Roman" w:hAnsi="Times New Roman" w:cs="Times New Roman"/>
          <w:color w:val="000000"/>
          <w:sz w:val="28"/>
          <w:szCs w:val="28"/>
          <w:lang w:eastAsia="ru-RU"/>
        </w:rPr>
        <w:t xml:space="preserve"> пронумерованы соответственно Н, С, В: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1</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Н</m:t>
            </m:r>
          </m:sub>
        </m:sSub>
        <m:r>
          <w:rPr>
            <w:rFonts w:ascii="Cambria Math" w:eastAsia="Times New Roman" w:hAnsi="Cambria Math" w:cs="Times New Roman"/>
            <w:color w:val="000000"/>
            <w:sz w:val="28"/>
            <w:szCs w:val="28"/>
            <w:lang w:eastAsia="ru-RU"/>
          </w:rPr>
          <m:t xml:space="preserve">=0,11; </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2</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=1,06;</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3</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φ</m:t>
            </m:r>
          </m:e>
          <m:sub>
            <m:r>
              <w:rPr>
                <w:rFonts w:ascii="Cambria Math" w:eastAsia="Times New Roman" w:hAnsi="Cambria Math" w:cs="Times New Roman"/>
                <w:color w:val="000000"/>
                <w:sz w:val="28"/>
                <w:szCs w:val="28"/>
                <w:lang w:eastAsia="ru-RU"/>
              </w:rPr>
              <m:t>В</m:t>
            </m:r>
          </m:sub>
        </m:sSub>
        <m:r>
          <w:rPr>
            <w:rFonts w:ascii="Cambria Math" w:eastAsia="Times New Roman" w:hAnsi="Cambria Math" w:cs="Times New Roman"/>
            <w:color w:val="000000"/>
            <w:sz w:val="28"/>
            <w:szCs w:val="28"/>
            <w:lang w:eastAsia="ru-RU"/>
          </w:rPr>
          <m:t>=1,83.</m:t>
        </m:r>
      </m:oMath>
    </w:p>
    <w:p w14:paraId="2D5ED1D4" w14:textId="77777777" w:rsidR="002C1656" w:rsidRPr="002C1656"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bookmarkStart w:id="7" w:name="_Hlk168343224"/>
      <w:r w:rsidRPr="002C1656">
        <w:rPr>
          <w:rFonts w:ascii="Times New Roman" w:eastAsia="Times New Roman" w:hAnsi="Times New Roman" w:cs="Times New Roman"/>
          <w:color w:val="000000"/>
          <w:sz w:val="28"/>
          <w:szCs w:val="28"/>
          <w:lang w:eastAsia="ru-RU"/>
        </w:rPr>
        <w:t>На основании полученных выше расчетов можно сформировать оценку средней погрешности прогноза ≤ 7,3%, т.е. почти стопроцентный прогноз для каждого квартала.</w:t>
      </w:r>
    </w:p>
    <w:p w14:paraId="29A47514" w14:textId="77777777" w:rsidR="002C1656" w:rsidRPr="002C1656" w:rsidRDefault="002C1656" w:rsidP="002C165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
          <w:color w:val="000000"/>
          <w:sz w:val="28"/>
          <w:szCs w:val="28"/>
          <w:lang w:eastAsia="ru-RU"/>
        </w:rPr>
      </w:pPr>
      <w:r w:rsidRPr="002C1656">
        <w:rPr>
          <w:rFonts w:ascii="Times New Roman" w:eastAsia="Times New Roman" w:hAnsi="Times New Roman" w:cs="Times New Roman"/>
          <w:color w:val="000000"/>
          <w:sz w:val="28"/>
          <w:szCs w:val="28"/>
          <w:lang w:eastAsia="ru-RU"/>
        </w:rPr>
        <w:t xml:space="preserve">Подводя итог, были получены следующие результаты: количество угаданных уровней 38 шт., количество </w:t>
      </w:r>
      <w:proofErr w:type="spellStart"/>
      <w:r w:rsidRPr="002C1656">
        <w:rPr>
          <w:rFonts w:ascii="Times New Roman" w:eastAsia="Times New Roman" w:hAnsi="Times New Roman" w:cs="Times New Roman"/>
          <w:color w:val="000000"/>
          <w:sz w:val="28"/>
          <w:szCs w:val="28"/>
          <w:lang w:eastAsia="ru-RU"/>
        </w:rPr>
        <w:t>неугаданных</w:t>
      </w:r>
      <w:proofErr w:type="spellEnd"/>
      <w:r w:rsidRPr="002C1656">
        <w:rPr>
          <w:rFonts w:ascii="Times New Roman" w:eastAsia="Times New Roman" w:hAnsi="Times New Roman" w:cs="Times New Roman"/>
          <w:color w:val="000000"/>
          <w:sz w:val="28"/>
          <w:szCs w:val="28"/>
          <w:lang w:eastAsia="ru-RU"/>
        </w:rPr>
        <w:t xml:space="preserve"> уровней 3 шт.</w:t>
      </w:r>
    </w:p>
    <w:p w14:paraId="252C498C" w14:textId="77777777" w:rsidR="002C1656" w:rsidRPr="002C1656" w:rsidRDefault="002C1656" w:rsidP="002C1656">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C1656">
        <w:rPr>
          <w:rFonts w:ascii="Times New Roman" w:eastAsia="Times New Roman" w:hAnsi="Times New Roman" w:cs="Times New Roman"/>
          <w:color w:val="000000"/>
          <w:sz w:val="28"/>
          <w:szCs w:val="28"/>
          <w:lang w:eastAsia="ru-RU"/>
        </w:rPr>
        <w:t>Тем не менее, нет стопроцентной гарантии прогноза ввиду различных внешних факторов, например, изменения во внешней торговле, санкции, поддержка внутреннего рынка и т.д.</w:t>
      </w:r>
    </w:p>
    <w:bookmarkEnd w:id="7"/>
    <w:p w14:paraId="2F0E4C10" w14:textId="77777777" w:rsidR="002C1656" w:rsidRPr="002C1656" w:rsidRDefault="002C1656" w:rsidP="002C1656">
      <w:pPr>
        <w:spacing w:after="0" w:line="360" w:lineRule="auto"/>
        <w:ind w:firstLine="709"/>
        <w:jc w:val="both"/>
        <w:rPr>
          <w:rFonts w:ascii="Times New Roman" w:eastAsia="Times New Roman" w:hAnsi="Times New Roman" w:cs="Times New Roman"/>
          <w:color w:val="000000"/>
          <w:sz w:val="28"/>
          <w:szCs w:val="28"/>
          <w:lang w:eastAsia="ru-RU"/>
        </w:rPr>
      </w:pPr>
      <w:r w:rsidRPr="002C1656">
        <w:rPr>
          <w:rFonts w:ascii="Times New Roman" w:eastAsia="Times New Roman" w:hAnsi="Times New Roman" w:cs="Times New Roman"/>
          <w:color w:val="000000"/>
          <w:sz w:val="28"/>
          <w:szCs w:val="28"/>
          <w:lang w:eastAsia="ru-RU"/>
        </w:rPr>
        <w:t>Таким образом, при проведении исследования мы можем спрогнозировать возможное количество проверенных товаров СТКПВТ в 1 квартале 2024 года – 115 товаров.</w:t>
      </w:r>
    </w:p>
    <w:p w14:paraId="11BEA6BB" w14:textId="77777777" w:rsidR="004814BD" w:rsidRPr="00E90880" w:rsidRDefault="004814BD" w:rsidP="00BE4DE1">
      <w:pPr>
        <w:spacing w:after="0" w:line="360" w:lineRule="auto"/>
        <w:ind w:firstLine="709"/>
        <w:jc w:val="both"/>
        <w:rPr>
          <w:rFonts w:ascii="Times New Roman" w:eastAsia="Calibri" w:hAnsi="Times New Roman" w:cs="Times New Roman"/>
          <w:b/>
          <w:bCs/>
          <w:sz w:val="28"/>
          <w:szCs w:val="28"/>
        </w:rPr>
      </w:pPr>
    </w:p>
    <w:p w14:paraId="6006D3C9" w14:textId="0E3798F8" w:rsidR="00BE4DE1" w:rsidRPr="00E90880" w:rsidRDefault="00BE4DE1" w:rsidP="00937DA8">
      <w:pPr>
        <w:spacing w:after="0" w:line="360" w:lineRule="auto"/>
        <w:ind w:firstLine="709"/>
        <w:jc w:val="both"/>
        <w:rPr>
          <w:rFonts w:ascii="Times New Roman" w:eastAsia="Calibri" w:hAnsi="Times New Roman" w:cs="Times New Roman"/>
          <w:b/>
          <w:bCs/>
          <w:sz w:val="28"/>
          <w:szCs w:val="28"/>
        </w:rPr>
      </w:pPr>
      <w:r w:rsidRPr="00E90880">
        <w:rPr>
          <w:rFonts w:ascii="Times New Roman" w:eastAsia="Calibri" w:hAnsi="Times New Roman" w:cs="Times New Roman"/>
          <w:b/>
          <w:bCs/>
          <w:sz w:val="28"/>
          <w:szCs w:val="28"/>
        </w:rPr>
        <w:t>Заключение</w:t>
      </w:r>
      <w:r w:rsidR="00937DA8" w:rsidRPr="00E90880">
        <w:rPr>
          <w:rFonts w:ascii="Times New Roman" w:eastAsia="Calibri" w:hAnsi="Times New Roman" w:cs="Times New Roman"/>
          <w:b/>
          <w:bCs/>
          <w:sz w:val="28"/>
          <w:szCs w:val="28"/>
        </w:rPr>
        <w:t>.</w:t>
      </w:r>
    </w:p>
    <w:p w14:paraId="08914849" w14:textId="72597489" w:rsidR="00BE4DE1" w:rsidRPr="00E90880" w:rsidRDefault="00BE4DE1" w:rsidP="00BE4DE1">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 xml:space="preserve">Напомним, что для целей иллюстрации, </w:t>
      </w:r>
      <w:proofErr w:type="spellStart"/>
      <w:r w:rsidRPr="00E90880">
        <w:rPr>
          <w:rFonts w:ascii="Times New Roman" w:eastAsia="Calibri" w:hAnsi="Times New Roman" w:cs="Times New Roman"/>
          <w:sz w:val="28"/>
          <w:szCs w:val="28"/>
        </w:rPr>
        <w:t>валидации</w:t>
      </w:r>
      <w:proofErr w:type="spellEnd"/>
      <w:r w:rsidRPr="00E90880">
        <w:rPr>
          <w:rFonts w:ascii="Times New Roman" w:eastAsia="Calibri" w:hAnsi="Times New Roman" w:cs="Times New Roman"/>
          <w:sz w:val="28"/>
          <w:szCs w:val="28"/>
        </w:rPr>
        <w:t xml:space="preserve"> предлагаемой мо</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дели рассматривался временной ряд количеств проверенных товаров СТКПВТ за период с 2014 по 2023 годы (в статье представлены более подробные рас</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четы для прогноза 1 квартала 2024 года).</w:t>
      </w:r>
    </w:p>
    <w:p w14:paraId="46021FC8" w14:textId="0B096F5D" w:rsidR="00BE4DE1" w:rsidRPr="00E90880" w:rsidRDefault="00BE4DE1" w:rsidP="00BE4DE1">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lastRenderedPageBreak/>
        <w:t>Подводя итог исследованию, можно сделать вывод, что методы нелиней</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ной динамки можно применять в любой сфере, в том числе и таможенной. Рас</w:t>
      </w:r>
      <w:r w:rsidR="007C1A14" w:rsidRPr="00E90880">
        <w:rPr>
          <w:rFonts w:ascii="Times New Roman" w:eastAsia="Calibri" w:hAnsi="Times New Roman" w:cs="Times New Roman"/>
          <w:sz w:val="28"/>
          <w:szCs w:val="28"/>
        </w:rPr>
        <w:softHyphen/>
      </w:r>
      <w:r w:rsidRPr="00E90880">
        <w:rPr>
          <w:rFonts w:ascii="Times New Roman" w:eastAsia="Calibri" w:hAnsi="Times New Roman" w:cs="Times New Roman"/>
          <w:sz w:val="28"/>
          <w:szCs w:val="28"/>
        </w:rPr>
        <w:t xml:space="preserve">смотренный механизм линейного клеточного автомата на примере временного ряда количеств проверенных товаров СТКПВТ позволил почти стопроцентно спрогнозировать количество проверенных товаров в каждом последующем квартале. Ошибка прогнозной модели составляет 7,3%. </w:t>
      </w:r>
    </w:p>
    <w:p w14:paraId="3A3A6D45" w14:textId="548F9482" w:rsidR="00BE4DE1" w:rsidRPr="00E90880" w:rsidRDefault="00BE4DE1" w:rsidP="00BE4DE1">
      <w:pPr>
        <w:spacing w:after="0" w:line="360" w:lineRule="auto"/>
        <w:ind w:firstLine="709"/>
        <w:jc w:val="both"/>
        <w:rPr>
          <w:rFonts w:ascii="Times New Roman" w:eastAsia="Calibri" w:hAnsi="Times New Roman" w:cs="Times New Roman"/>
          <w:sz w:val="28"/>
          <w:szCs w:val="28"/>
        </w:rPr>
      </w:pPr>
      <w:r w:rsidRPr="00E90880">
        <w:rPr>
          <w:rFonts w:ascii="Times New Roman" w:eastAsia="Calibri" w:hAnsi="Times New Roman" w:cs="Times New Roman"/>
          <w:sz w:val="28"/>
          <w:szCs w:val="28"/>
        </w:rPr>
        <w:t>Тем не менее, на количество проверяемых товаров оказывают влияние как внешние факторы, так и внутренние, так как проверяемые товары – это ввозимые товары. Соответственно, можно наблюдать следующую картину: под влиянием пандемии COVID-19 во втором и третьем квартале 2020 года количество проверенных товаров достаточно низкое. Механизм линейного клеточного автомата не всегда может предугадать такого рода изменения, а также влияние на объем работы подразделений СТКПВТ.</w:t>
      </w:r>
    </w:p>
    <w:p w14:paraId="6B178D00" w14:textId="77777777" w:rsidR="00923990" w:rsidRPr="00E90880" w:rsidRDefault="00923990" w:rsidP="00BF7E04">
      <w:pPr>
        <w:spacing w:after="0" w:line="240" w:lineRule="auto"/>
        <w:ind w:firstLine="709"/>
        <w:jc w:val="both"/>
        <w:rPr>
          <w:rFonts w:ascii="Times New Roman" w:eastAsia="Calibri" w:hAnsi="Times New Roman" w:cs="Times New Roman"/>
          <w:sz w:val="28"/>
          <w:szCs w:val="28"/>
        </w:rPr>
      </w:pPr>
    </w:p>
    <w:p w14:paraId="7D2C7A7B" w14:textId="77777777" w:rsidR="003C2CB9" w:rsidRPr="00E90880" w:rsidRDefault="003C2CB9" w:rsidP="007E3801">
      <w:pPr>
        <w:spacing w:after="0" w:line="240" w:lineRule="auto"/>
        <w:jc w:val="center"/>
        <w:rPr>
          <w:rFonts w:ascii="Times New Roman" w:eastAsia="Calibri" w:hAnsi="Times New Roman" w:cs="Times New Roman"/>
          <w:b/>
          <w:bCs/>
          <w:sz w:val="28"/>
          <w:szCs w:val="28"/>
        </w:rPr>
      </w:pPr>
    </w:p>
    <w:p w14:paraId="3E82F033" w14:textId="066F89EB" w:rsidR="007E47DB" w:rsidRPr="00E90880" w:rsidRDefault="009426F7" w:rsidP="003A10C0">
      <w:pPr>
        <w:spacing w:after="0" w:line="240" w:lineRule="auto"/>
        <w:ind w:firstLine="709"/>
        <w:jc w:val="center"/>
        <w:rPr>
          <w:rFonts w:ascii="Times New Roman" w:eastAsia="Calibri" w:hAnsi="Times New Roman" w:cs="Times New Roman"/>
          <w:b/>
          <w:bCs/>
          <w:sz w:val="28"/>
          <w:szCs w:val="28"/>
        </w:rPr>
      </w:pPr>
      <w:r w:rsidRPr="00E90880">
        <w:rPr>
          <w:rFonts w:ascii="Times New Roman" w:eastAsia="Calibri" w:hAnsi="Times New Roman" w:cs="Times New Roman"/>
          <w:b/>
          <w:bCs/>
          <w:sz w:val="28"/>
          <w:szCs w:val="28"/>
        </w:rPr>
        <w:t>Список использованных источников</w:t>
      </w:r>
    </w:p>
    <w:p w14:paraId="6D7F4B90" w14:textId="77777777" w:rsidR="009426F7" w:rsidRPr="00E90880" w:rsidRDefault="009426F7" w:rsidP="003A10C0">
      <w:pPr>
        <w:spacing w:after="0" w:line="240" w:lineRule="auto"/>
        <w:ind w:firstLine="709"/>
        <w:jc w:val="center"/>
        <w:rPr>
          <w:rFonts w:ascii="Times New Roman" w:eastAsia="Calibri" w:hAnsi="Times New Roman" w:cs="Times New Roman"/>
          <w:b/>
          <w:bCs/>
          <w:sz w:val="28"/>
          <w:szCs w:val="28"/>
        </w:rPr>
      </w:pPr>
    </w:p>
    <w:p w14:paraId="1AA275DF" w14:textId="326C2578" w:rsidR="00AC2962" w:rsidRPr="00E90880" w:rsidRDefault="00C91498"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1</w:t>
      </w:r>
      <w:r w:rsidR="00AC2962" w:rsidRPr="00E90880">
        <w:rPr>
          <w:rFonts w:ascii="Times New Roman" w:eastAsia="Calibri" w:hAnsi="Times New Roman" w:cs="Times New Roman"/>
          <w:sz w:val="24"/>
          <w:szCs w:val="24"/>
        </w:rPr>
        <w:t xml:space="preserve">. </w:t>
      </w:r>
      <w:proofErr w:type="spellStart"/>
      <w:r w:rsidRPr="00E90880">
        <w:rPr>
          <w:rFonts w:ascii="Times New Roman" w:eastAsia="Calibri" w:hAnsi="Times New Roman" w:cs="Times New Roman"/>
          <w:sz w:val="24"/>
          <w:szCs w:val="24"/>
        </w:rPr>
        <w:t>Алтунин</w:t>
      </w:r>
      <w:proofErr w:type="spellEnd"/>
      <w:r w:rsidRPr="00E90880">
        <w:rPr>
          <w:rFonts w:ascii="Times New Roman" w:eastAsia="Calibri" w:hAnsi="Times New Roman" w:cs="Times New Roman"/>
          <w:sz w:val="24"/>
          <w:szCs w:val="24"/>
        </w:rPr>
        <w:t xml:space="preserve"> А.Е., </w:t>
      </w:r>
      <w:proofErr w:type="spellStart"/>
      <w:r w:rsidRPr="00E90880">
        <w:rPr>
          <w:rFonts w:ascii="Times New Roman" w:eastAsia="Calibri" w:hAnsi="Times New Roman" w:cs="Times New Roman"/>
          <w:sz w:val="24"/>
          <w:szCs w:val="24"/>
        </w:rPr>
        <w:t>Семухин</w:t>
      </w:r>
      <w:proofErr w:type="spellEnd"/>
      <w:r w:rsidRPr="00E90880">
        <w:rPr>
          <w:rFonts w:ascii="Times New Roman" w:eastAsia="Calibri" w:hAnsi="Times New Roman" w:cs="Times New Roman"/>
          <w:sz w:val="24"/>
          <w:szCs w:val="24"/>
        </w:rPr>
        <w:t xml:space="preserve"> М.В. Модели и алгоритмы принятия решений в нечетких условиях. - Тюмень: Изд-во </w:t>
      </w:r>
      <w:proofErr w:type="spellStart"/>
      <w:r w:rsidRPr="00E90880">
        <w:rPr>
          <w:rFonts w:ascii="Times New Roman" w:eastAsia="Calibri" w:hAnsi="Times New Roman" w:cs="Times New Roman"/>
          <w:sz w:val="24"/>
          <w:szCs w:val="24"/>
        </w:rPr>
        <w:t>ТюмГУ</w:t>
      </w:r>
      <w:proofErr w:type="spellEnd"/>
      <w:r w:rsidRPr="00E90880">
        <w:rPr>
          <w:rFonts w:ascii="Times New Roman" w:eastAsia="Calibri" w:hAnsi="Times New Roman" w:cs="Times New Roman"/>
          <w:sz w:val="24"/>
          <w:szCs w:val="24"/>
        </w:rPr>
        <w:t>, 2000. - 352 с.</w:t>
      </w:r>
    </w:p>
    <w:p w14:paraId="6299257A" w14:textId="3ACBA93B" w:rsidR="00C91498" w:rsidRPr="00E90880" w:rsidRDefault="00510364"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2. Перепелица В.А., Попова Е.В. Математические модели и методы оценки рисков экономических, социальных и аграрных процессов. – Ростов н/Д: Изд-во Рост. Ун-та, 2002. –202с.</w:t>
      </w:r>
    </w:p>
    <w:p w14:paraId="6596741F" w14:textId="38F8ECD9" w:rsidR="00484A2A" w:rsidRPr="00E90880" w:rsidRDefault="00484A2A"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 xml:space="preserve">3. </w:t>
      </w:r>
      <w:proofErr w:type="spellStart"/>
      <w:r w:rsidRPr="00E90880">
        <w:rPr>
          <w:rFonts w:ascii="Times New Roman" w:eastAsia="Calibri" w:hAnsi="Times New Roman" w:cs="Times New Roman"/>
          <w:sz w:val="24"/>
          <w:szCs w:val="24"/>
        </w:rPr>
        <w:t>Жирабок</w:t>
      </w:r>
      <w:proofErr w:type="spellEnd"/>
      <w:r w:rsidRPr="00E90880">
        <w:rPr>
          <w:rFonts w:ascii="Times New Roman" w:eastAsia="Calibri" w:hAnsi="Times New Roman" w:cs="Times New Roman"/>
          <w:sz w:val="24"/>
          <w:szCs w:val="24"/>
        </w:rPr>
        <w:t xml:space="preserve"> А.Н. Нечеткие множества и их использование для принятия решений // </w:t>
      </w:r>
      <w:proofErr w:type="spellStart"/>
      <w:r w:rsidRPr="00E90880">
        <w:rPr>
          <w:rFonts w:ascii="Times New Roman" w:eastAsia="Calibri" w:hAnsi="Times New Roman" w:cs="Times New Roman"/>
          <w:sz w:val="24"/>
          <w:szCs w:val="24"/>
        </w:rPr>
        <w:t>Соровский</w:t>
      </w:r>
      <w:proofErr w:type="spellEnd"/>
      <w:r w:rsidRPr="00E90880">
        <w:rPr>
          <w:rFonts w:ascii="Times New Roman" w:eastAsia="Calibri" w:hAnsi="Times New Roman" w:cs="Times New Roman"/>
          <w:sz w:val="24"/>
          <w:szCs w:val="24"/>
        </w:rPr>
        <w:t xml:space="preserve"> образовательный журнал. - 2001.- Том 7, №2. - С. 109-115.</w:t>
      </w:r>
    </w:p>
    <w:p w14:paraId="288EFCFC" w14:textId="77777777" w:rsidR="00D724D2" w:rsidRPr="00E90880" w:rsidRDefault="00484A2A"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 xml:space="preserve">4. </w:t>
      </w:r>
      <w:proofErr w:type="spellStart"/>
      <w:r w:rsidR="00D724D2" w:rsidRPr="00E90880">
        <w:rPr>
          <w:rFonts w:ascii="Times New Roman" w:eastAsia="Calibri" w:hAnsi="Times New Roman" w:cs="Times New Roman"/>
          <w:sz w:val="24"/>
          <w:szCs w:val="24"/>
        </w:rPr>
        <w:t>Янгишиева</w:t>
      </w:r>
      <w:proofErr w:type="spellEnd"/>
      <w:r w:rsidR="00D724D2" w:rsidRPr="00E90880">
        <w:rPr>
          <w:rFonts w:ascii="Times New Roman" w:eastAsia="Calibri" w:hAnsi="Times New Roman" w:cs="Times New Roman"/>
          <w:sz w:val="24"/>
          <w:szCs w:val="24"/>
        </w:rPr>
        <w:t xml:space="preserve"> А.М., Перепелица В.А., Попова Е.В., </w:t>
      </w:r>
      <w:proofErr w:type="spellStart"/>
      <w:r w:rsidR="00D724D2" w:rsidRPr="00E90880">
        <w:rPr>
          <w:rFonts w:ascii="Times New Roman" w:eastAsia="Calibri" w:hAnsi="Times New Roman" w:cs="Times New Roman"/>
          <w:sz w:val="24"/>
          <w:szCs w:val="24"/>
        </w:rPr>
        <w:t>Салпагаров</w:t>
      </w:r>
      <w:proofErr w:type="spellEnd"/>
      <w:r w:rsidR="00D724D2" w:rsidRPr="00E90880">
        <w:rPr>
          <w:rFonts w:ascii="Times New Roman" w:eastAsia="Calibri" w:hAnsi="Times New Roman" w:cs="Times New Roman"/>
          <w:sz w:val="24"/>
          <w:szCs w:val="24"/>
        </w:rPr>
        <w:t xml:space="preserve"> А.Д. Использование методов нелинейной динамики для </w:t>
      </w:r>
      <w:proofErr w:type="spellStart"/>
      <w:r w:rsidR="00D724D2" w:rsidRPr="00E90880">
        <w:rPr>
          <w:rFonts w:ascii="Times New Roman" w:eastAsia="Calibri" w:hAnsi="Times New Roman" w:cs="Times New Roman"/>
          <w:sz w:val="24"/>
          <w:szCs w:val="24"/>
        </w:rPr>
        <w:t>предпрогнозного</w:t>
      </w:r>
      <w:proofErr w:type="spellEnd"/>
      <w:r w:rsidR="00D724D2" w:rsidRPr="00E90880">
        <w:rPr>
          <w:rFonts w:ascii="Times New Roman" w:eastAsia="Calibri" w:hAnsi="Times New Roman" w:cs="Times New Roman"/>
          <w:sz w:val="24"/>
          <w:szCs w:val="24"/>
        </w:rPr>
        <w:t xml:space="preserve"> анализа объемов стока горных рек // Экологический вестник научных центров Черноморского экономического сотрудничества. 2005. № 1. С. 73-84.</w:t>
      </w:r>
    </w:p>
    <w:p w14:paraId="4C572940" w14:textId="1E6B3FB7" w:rsidR="00484A2A" w:rsidRPr="00E90880" w:rsidRDefault="00D724D2"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 xml:space="preserve">5. </w:t>
      </w:r>
      <w:proofErr w:type="spellStart"/>
      <w:r w:rsidRPr="00E90880">
        <w:rPr>
          <w:rFonts w:ascii="Times New Roman" w:eastAsia="Calibri" w:hAnsi="Times New Roman" w:cs="Times New Roman"/>
          <w:sz w:val="24"/>
          <w:szCs w:val="24"/>
        </w:rPr>
        <w:t>Янгишиева</w:t>
      </w:r>
      <w:proofErr w:type="spellEnd"/>
      <w:r w:rsidRPr="00E90880">
        <w:rPr>
          <w:rFonts w:ascii="Times New Roman" w:eastAsia="Calibri" w:hAnsi="Times New Roman" w:cs="Times New Roman"/>
          <w:sz w:val="24"/>
          <w:szCs w:val="24"/>
        </w:rPr>
        <w:t xml:space="preserve"> А.М., Попова Е.В., </w:t>
      </w:r>
      <w:proofErr w:type="spellStart"/>
      <w:r w:rsidRPr="00E90880">
        <w:rPr>
          <w:rFonts w:ascii="Times New Roman" w:eastAsia="Calibri" w:hAnsi="Times New Roman" w:cs="Times New Roman"/>
          <w:sz w:val="24"/>
          <w:szCs w:val="24"/>
        </w:rPr>
        <w:t>Каппушев</w:t>
      </w:r>
      <w:proofErr w:type="spellEnd"/>
      <w:r w:rsidRPr="00E90880">
        <w:rPr>
          <w:rFonts w:ascii="Times New Roman" w:eastAsia="Calibri" w:hAnsi="Times New Roman" w:cs="Times New Roman"/>
          <w:sz w:val="24"/>
          <w:szCs w:val="24"/>
        </w:rPr>
        <w:t xml:space="preserve"> А-М.М-У. Представление глубины памяти временных рядов урожайности нечеткими множествами / III Международная научно-практическая конференция «Проблемы регионального управления, экономики, права и инновационных процессов в образовании». (10-13 сентября 2003г.) – Таганрог, 2003. – С. 179-182.</w:t>
      </w:r>
    </w:p>
    <w:p w14:paraId="23FC676C" w14:textId="0CBCB4A6" w:rsidR="00E7620B" w:rsidRPr="00E90880" w:rsidRDefault="00E7620B"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6. Яновский Л.П. Принципы, методология и научное обоснование урожая по технологии «Зонт». - Воронеж: ВГАУ, 2000.-379 с.</w:t>
      </w:r>
    </w:p>
    <w:p w14:paraId="16643017" w14:textId="09E8A9D8" w:rsidR="00BB7971" w:rsidRPr="00E90880" w:rsidRDefault="00BB7971"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lastRenderedPageBreak/>
        <w:t xml:space="preserve">7. </w:t>
      </w:r>
      <w:proofErr w:type="spellStart"/>
      <w:r w:rsidRPr="00E90880">
        <w:rPr>
          <w:rFonts w:ascii="Times New Roman" w:eastAsia="Calibri" w:hAnsi="Times New Roman" w:cs="Times New Roman"/>
          <w:sz w:val="24"/>
          <w:szCs w:val="24"/>
        </w:rPr>
        <w:t>Петерс</w:t>
      </w:r>
      <w:proofErr w:type="spellEnd"/>
      <w:r w:rsidRPr="00E90880">
        <w:rPr>
          <w:rFonts w:ascii="Times New Roman" w:eastAsia="Calibri" w:hAnsi="Times New Roman" w:cs="Times New Roman"/>
          <w:sz w:val="24"/>
          <w:szCs w:val="24"/>
        </w:rPr>
        <w:t xml:space="preserve"> Э. Хаос и порядок на рынках капитала. Новый аналитический взгляд на циклы, цены и изменчивость рынка. - М.: Мир, 2000. - 333 с.</w:t>
      </w:r>
    </w:p>
    <w:p w14:paraId="09FA6A20" w14:textId="10C4D0F4" w:rsidR="00BB7971" w:rsidRPr="00E90880" w:rsidRDefault="00BB7971"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8. Перепелица В.А., Касаева М.Д. Прогнозирование природного временного ряда на базе модели клеточного автомата // Современные аспекты экономики. –2002. – № 9 (22). –</w:t>
      </w:r>
      <w:r w:rsidR="00766DCD" w:rsidRPr="00E90880">
        <w:rPr>
          <w:rFonts w:ascii="Times New Roman" w:eastAsia="Calibri" w:hAnsi="Times New Roman" w:cs="Times New Roman"/>
          <w:sz w:val="24"/>
          <w:szCs w:val="24"/>
        </w:rPr>
        <w:t xml:space="preserve"> </w:t>
      </w:r>
      <w:r w:rsidRPr="00E90880">
        <w:rPr>
          <w:rFonts w:ascii="Times New Roman" w:eastAsia="Calibri" w:hAnsi="Times New Roman" w:cs="Times New Roman"/>
          <w:sz w:val="24"/>
          <w:szCs w:val="24"/>
        </w:rPr>
        <w:t>С. 201-208.</w:t>
      </w:r>
    </w:p>
    <w:p w14:paraId="36D09413" w14:textId="2EA75E8F" w:rsidR="00CF2CCE" w:rsidRPr="00E90880" w:rsidRDefault="00CF2CCE"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9.</w:t>
      </w:r>
      <w:r w:rsidR="00766DCD" w:rsidRPr="00E90880">
        <w:rPr>
          <w:rFonts w:ascii="Times New Roman" w:eastAsia="Calibri" w:hAnsi="Times New Roman" w:cs="Times New Roman"/>
          <w:sz w:val="24"/>
          <w:szCs w:val="24"/>
        </w:rPr>
        <w:t xml:space="preserve"> Перепелица В.А., Касаева М.Д., </w:t>
      </w:r>
      <w:proofErr w:type="spellStart"/>
      <w:r w:rsidR="00766DCD" w:rsidRPr="00E90880">
        <w:rPr>
          <w:rFonts w:ascii="Times New Roman" w:eastAsia="Calibri" w:hAnsi="Times New Roman" w:cs="Times New Roman"/>
          <w:sz w:val="24"/>
          <w:szCs w:val="24"/>
        </w:rPr>
        <w:t>Тебуева</w:t>
      </w:r>
      <w:proofErr w:type="spellEnd"/>
      <w:r w:rsidR="00766DCD" w:rsidRPr="00E90880">
        <w:rPr>
          <w:rFonts w:ascii="Times New Roman" w:eastAsia="Calibri" w:hAnsi="Times New Roman" w:cs="Times New Roman"/>
          <w:sz w:val="24"/>
          <w:szCs w:val="24"/>
        </w:rPr>
        <w:t xml:space="preserve"> Ф.Б., Темирова Л.Г. Использование инструментария клеточных автоматов для формирования прогнозных нечетких значений урожайности на базе временного ряда // Известия ВУЗов. Северо-Кавказский регион. Естественные науки. – 2003. –№ 4. – С. 5-11.</w:t>
      </w:r>
    </w:p>
    <w:p w14:paraId="5F796141" w14:textId="540DE4ED" w:rsidR="00766DCD" w:rsidRPr="00E90880" w:rsidRDefault="00766DCD"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10.</w:t>
      </w:r>
      <w:r w:rsidR="00A84DFF" w:rsidRPr="00E90880">
        <w:rPr>
          <w:sz w:val="20"/>
          <w:szCs w:val="20"/>
        </w:rPr>
        <w:t xml:space="preserve"> </w:t>
      </w:r>
      <w:proofErr w:type="spellStart"/>
      <w:r w:rsidR="00A84DFF" w:rsidRPr="00E90880">
        <w:rPr>
          <w:rFonts w:ascii="Times New Roman" w:eastAsia="Calibri" w:hAnsi="Times New Roman" w:cs="Times New Roman"/>
          <w:sz w:val="24"/>
          <w:szCs w:val="24"/>
        </w:rPr>
        <w:t>Янгишиева</w:t>
      </w:r>
      <w:proofErr w:type="spellEnd"/>
      <w:r w:rsidR="00A84DFF" w:rsidRPr="00E90880">
        <w:rPr>
          <w:rFonts w:ascii="Times New Roman" w:eastAsia="Calibri" w:hAnsi="Times New Roman" w:cs="Times New Roman"/>
          <w:sz w:val="24"/>
          <w:szCs w:val="24"/>
        </w:rPr>
        <w:t xml:space="preserve"> А.М., Перепелица В.А., Попова Е.В. О возможности прогнозирования майских заморозков на основе фазового анализа / VII Международный симпозиум «Математическое моделирование и компьютерные технологии». (21-22 апреля 2005г.) – Кисловодск, 2005. – С.157-160.</w:t>
      </w:r>
    </w:p>
    <w:p w14:paraId="074524EC" w14:textId="2D85C7C8" w:rsidR="00A84DFF" w:rsidRPr="00E90880" w:rsidRDefault="00A84DFF"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11.</w:t>
      </w:r>
      <w:r w:rsidRPr="00E90880">
        <w:rPr>
          <w:sz w:val="20"/>
          <w:szCs w:val="20"/>
        </w:rPr>
        <w:t xml:space="preserve"> </w:t>
      </w:r>
      <w:proofErr w:type="spellStart"/>
      <w:r w:rsidRPr="00E90880">
        <w:rPr>
          <w:rFonts w:ascii="Times New Roman" w:eastAsia="Calibri" w:hAnsi="Times New Roman" w:cs="Times New Roman"/>
          <w:sz w:val="24"/>
          <w:szCs w:val="24"/>
        </w:rPr>
        <w:t>Янгишиева</w:t>
      </w:r>
      <w:proofErr w:type="spellEnd"/>
      <w:r w:rsidRPr="00E90880">
        <w:rPr>
          <w:rFonts w:ascii="Times New Roman" w:eastAsia="Calibri" w:hAnsi="Times New Roman" w:cs="Times New Roman"/>
          <w:sz w:val="24"/>
          <w:szCs w:val="24"/>
        </w:rPr>
        <w:t xml:space="preserve"> А.М., Перепелица В.А., Попова Е.В. О фрактальном методе исследования природных временных рядов / V Всероссийский симпозиум «Математическое моделирование и компьютерные технологии». (17-19 октября 2002г.) – Кисловодск, 2002. – С. 26-28.</w:t>
      </w:r>
    </w:p>
    <w:p w14:paraId="13E85D5A" w14:textId="11F6D932" w:rsidR="00A84DFF" w:rsidRPr="00E90880" w:rsidRDefault="00A84DFF"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 xml:space="preserve">12. </w:t>
      </w:r>
      <w:proofErr w:type="spellStart"/>
      <w:r w:rsidRPr="00E90880">
        <w:rPr>
          <w:rFonts w:ascii="Times New Roman" w:eastAsia="Calibri" w:hAnsi="Times New Roman" w:cs="Times New Roman"/>
          <w:sz w:val="24"/>
          <w:szCs w:val="24"/>
        </w:rPr>
        <w:t>Янгишиева</w:t>
      </w:r>
      <w:proofErr w:type="spellEnd"/>
      <w:r w:rsidRPr="00E90880">
        <w:rPr>
          <w:rFonts w:ascii="Times New Roman" w:eastAsia="Calibri" w:hAnsi="Times New Roman" w:cs="Times New Roman"/>
          <w:sz w:val="24"/>
          <w:szCs w:val="24"/>
        </w:rPr>
        <w:t xml:space="preserve"> А.М., Перепелица В.А., Попова Е.В., </w:t>
      </w:r>
      <w:proofErr w:type="spellStart"/>
      <w:r w:rsidRPr="00E90880">
        <w:rPr>
          <w:rFonts w:ascii="Times New Roman" w:eastAsia="Calibri" w:hAnsi="Times New Roman" w:cs="Times New Roman"/>
          <w:sz w:val="24"/>
          <w:szCs w:val="24"/>
        </w:rPr>
        <w:t>Салпагаров</w:t>
      </w:r>
      <w:proofErr w:type="spellEnd"/>
      <w:r w:rsidRPr="00E90880">
        <w:rPr>
          <w:rFonts w:ascii="Times New Roman" w:eastAsia="Calibri" w:hAnsi="Times New Roman" w:cs="Times New Roman"/>
          <w:sz w:val="24"/>
          <w:szCs w:val="24"/>
        </w:rPr>
        <w:t xml:space="preserve"> А.Д. Использование методов нелинейной динамики для </w:t>
      </w:r>
      <w:proofErr w:type="spellStart"/>
      <w:r w:rsidRPr="00E90880">
        <w:rPr>
          <w:rFonts w:ascii="Times New Roman" w:eastAsia="Calibri" w:hAnsi="Times New Roman" w:cs="Times New Roman"/>
          <w:sz w:val="24"/>
          <w:szCs w:val="24"/>
        </w:rPr>
        <w:t>предпрогнозного</w:t>
      </w:r>
      <w:proofErr w:type="spellEnd"/>
      <w:r w:rsidRPr="00E90880">
        <w:rPr>
          <w:rFonts w:ascii="Times New Roman" w:eastAsia="Calibri" w:hAnsi="Times New Roman" w:cs="Times New Roman"/>
          <w:sz w:val="24"/>
          <w:szCs w:val="24"/>
        </w:rPr>
        <w:t xml:space="preserve"> анализа объемов стока горных рек // Экологический вестник научных центров Черноморского экономического сотрудничества. 2005. № 1. С. 73-84.</w:t>
      </w:r>
    </w:p>
    <w:p w14:paraId="43561CF0" w14:textId="15E615B5" w:rsidR="003C2CB9" w:rsidRPr="003C2CB9" w:rsidRDefault="003C2CB9" w:rsidP="00A25021">
      <w:pPr>
        <w:tabs>
          <w:tab w:val="left" w:pos="851"/>
        </w:tabs>
        <w:spacing w:after="0" w:line="240" w:lineRule="auto"/>
        <w:ind w:firstLine="567"/>
        <w:jc w:val="both"/>
        <w:rPr>
          <w:rFonts w:ascii="Times New Roman" w:eastAsia="Calibri" w:hAnsi="Times New Roman" w:cs="Times New Roman"/>
          <w:sz w:val="24"/>
          <w:szCs w:val="24"/>
        </w:rPr>
      </w:pPr>
      <w:r w:rsidRPr="00E90880">
        <w:rPr>
          <w:rFonts w:ascii="Times New Roman" w:eastAsia="Calibri" w:hAnsi="Times New Roman" w:cs="Times New Roman"/>
          <w:sz w:val="24"/>
          <w:szCs w:val="24"/>
        </w:rPr>
        <w:t xml:space="preserve">13. </w:t>
      </w:r>
      <w:r w:rsidR="000110FB" w:rsidRPr="00E90880">
        <w:rPr>
          <w:rFonts w:ascii="Times New Roman" w:eastAsia="Calibri" w:hAnsi="Times New Roman" w:cs="Times New Roman"/>
          <w:sz w:val="24"/>
          <w:szCs w:val="24"/>
        </w:rPr>
        <w:t>Попова, М. И. Математические методы многокритериальной оптимизации для принятия решения по отбору объектов таможенного контроля после выпуска товаров / М. И. Попова, Е. А. Таран, Н. А. Вилкова // Современная экономика: проблемы и решения. – 2024. – № 3(171). – С. 24-36.</w:t>
      </w:r>
    </w:p>
    <w:p w14:paraId="523076C3" w14:textId="77777777" w:rsidR="00593E69" w:rsidRDefault="00593E69" w:rsidP="003A10C0">
      <w:pPr>
        <w:spacing w:after="0" w:line="240" w:lineRule="auto"/>
        <w:ind w:firstLine="709"/>
        <w:jc w:val="both"/>
        <w:rPr>
          <w:rFonts w:ascii="Times New Roman" w:eastAsia="Calibri" w:hAnsi="Times New Roman" w:cs="Times New Roman"/>
          <w:sz w:val="24"/>
          <w:szCs w:val="24"/>
        </w:rPr>
      </w:pPr>
    </w:p>
    <w:p w14:paraId="7EEE09FE" w14:textId="70C816C8" w:rsidR="00221AC8" w:rsidRPr="00A25021" w:rsidRDefault="00A25021" w:rsidP="00221AC8">
      <w:pPr>
        <w:spacing w:after="0" w:line="240" w:lineRule="auto"/>
        <w:ind w:firstLine="709"/>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References</w:t>
      </w:r>
    </w:p>
    <w:p w14:paraId="0D025807" w14:textId="77777777" w:rsidR="00221AC8" w:rsidRPr="00221AC8" w:rsidRDefault="00221AC8" w:rsidP="00221AC8">
      <w:pPr>
        <w:spacing w:after="0" w:line="240" w:lineRule="auto"/>
        <w:ind w:firstLine="709"/>
        <w:jc w:val="both"/>
        <w:rPr>
          <w:rFonts w:ascii="Times New Roman" w:eastAsia="Calibri" w:hAnsi="Times New Roman" w:cs="Times New Roman"/>
          <w:sz w:val="24"/>
          <w:szCs w:val="24"/>
        </w:rPr>
      </w:pPr>
    </w:p>
    <w:p w14:paraId="2DF7B6AC"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rPr>
      </w:pPr>
      <w:r w:rsidRPr="00221AC8">
        <w:rPr>
          <w:rFonts w:ascii="Times New Roman" w:eastAsia="Calibri" w:hAnsi="Times New Roman" w:cs="Times New Roman"/>
          <w:sz w:val="24"/>
          <w:szCs w:val="24"/>
        </w:rPr>
        <w:t xml:space="preserve">1. </w:t>
      </w:r>
      <w:proofErr w:type="spellStart"/>
      <w:r w:rsidRPr="00221AC8">
        <w:rPr>
          <w:rFonts w:ascii="Times New Roman" w:eastAsia="Calibri" w:hAnsi="Times New Roman" w:cs="Times New Roman"/>
          <w:sz w:val="24"/>
          <w:szCs w:val="24"/>
        </w:rPr>
        <w:t>Altunin</w:t>
      </w:r>
      <w:proofErr w:type="spellEnd"/>
      <w:r w:rsidRPr="00221AC8">
        <w:rPr>
          <w:rFonts w:ascii="Times New Roman" w:eastAsia="Calibri" w:hAnsi="Times New Roman" w:cs="Times New Roman"/>
          <w:sz w:val="24"/>
          <w:szCs w:val="24"/>
        </w:rPr>
        <w:t xml:space="preserve"> A.E., </w:t>
      </w:r>
      <w:proofErr w:type="spellStart"/>
      <w:r w:rsidRPr="00221AC8">
        <w:rPr>
          <w:rFonts w:ascii="Times New Roman" w:eastAsia="Calibri" w:hAnsi="Times New Roman" w:cs="Times New Roman"/>
          <w:sz w:val="24"/>
          <w:szCs w:val="24"/>
        </w:rPr>
        <w:t>Semuxin</w:t>
      </w:r>
      <w:proofErr w:type="spellEnd"/>
      <w:r w:rsidRPr="00221AC8">
        <w:rPr>
          <w:rFonts w:ascii="Times New Roman" w:eastAsia="Calibri" w:hAnsi="Times New Roman" w:cs="Times New Roman"/>
          <w:sz w:val="24"/>
          <w:szCs w:val="24"/>
        </w:rPr>
        <w:t xml:space="preserve"> M.V. </w:t>
      </w:r>
      <w:proofErr w:type="spellStart"/>
      <w:r w:rsidRPr="00221AC8">
        <w:rPr>
          <w:rFonts w:ascii="Times New Roman" w:eastAsia="Calibri" w:hAnsi="Times New Roman" w:cs="Times New Roman"/>
          <w:sz w:val="24"/>
          <w:szCs w:val="24"/>
        </w:rPr>
        <w:t>Modeli</w:t>
      </w:r>
      <w:proofErr w:type="spellEnd"/>
      <w:r w:rsidRPr="00221AC8">
        <w:rPr>
          <w:rFonts w:ascii="Times New Roman" w:eastAsia="Calibri" w:hAnsi="Times New Roman" w:cs="Times New Roman"/>
          <w:sz w:val="24"/>
          <w:szCs w:val="24"/>
        </w:rPr>
        <w:t xml:space="preserve"> i </w:t>
      </w:r>
      <w:proofErr w:type="spellStart"/>
      <w:r w:rsidRPr="00221AC8">
        <w:rPr>
          <w:rFonts w:ascii="Times New Roman" w:eastAsia="Calibri" w:hAnsi="Times New Roman" w:cs="Times New Roman"/>
          <w:sz w:val="24"/>
          <w:szCs w:val="24"/>
        </w:rPr>
        <w:t>algoritmy</w:t>
      </w:r>
      <w:proofErr w:type="spellEnd"/>
      <w:r w:rsidRPr="00221AC8">
        <w:rPr>
          <w:rFonts w:ascii="Times New Roman" w:eastAsia="Calibri" w:hAnsi="Times New Roman" w:cs="Times New Roman"/>
          <w:sz w:val="24"/>
          <w:szCs w:val="24"/>
        </w:rPr>
        <w:t xml:space="preserve">` </w:t>
      </w:r>
      <w:proofErr w:type="spellStart"/>
      <w:r w:rsidRPr="00221AC8">
        <w:rPr>
          <w:rFonts w:ascii="Times New Roman" w:eastAsia="Calibri" w:hAnsi="Times New Roman" w:cs="Times New Roman"/>
          <w:sz w:val="24"/>
          <w:szCs w:val="24"/>
        </w:rPr>
        <w:t>prinyatiya</w:t>
      </w:r>
      <w:proofErr w:type="spellEnd"/>
      <w:r w:rsidRPr="00221AC8">
        <w:rPr>
          <w:rFonts w:ascii="Times New Roman" w:eastAsia="Calibri" w:hAnsi="Times New Roman" w:cs="Times New Roman"/>
          <w:sz w:val="24"/>
          <w:szCs w:val="24"/>
        </w:rPr>
        <w:t xml:space="preserve"> </w:t>
      </w:r>
      <w:proofErr w:type="spellStart"/>
      <w:r w:rsidRPr="00221AC8">
        <w:rPr>
          <w:rFonts w:ascii="Times New Roman" w:eastAsia="Calibri" w:hAnsi="Times New Roman" w:cs="Times New Roman"/>
          <w:sz w:val="24"/>
          <w:szCs w:val="24"/>
        </w:rPr>
        <w:t>reshenij</w:t>
      </w:r>
      <w:proofErr w:type="spellEnd"/>
      <w:r w:rsidRPr="00221AC8">
        <w:rPr>
          <w:rFonts w:ascii="Times New Roman" w:eastAsia="Calibri" w:hAnsi="Times New Roman" w:cs="Times New Roman"/>
          <w:sz w:val="24"/>
          <w:szCs w:val="24"/>
        </w:rPr>
        <w:t xml:space="preserve"> v </w:t>
      </w:r>
      <w:proofErr w:type="spellStart"/>
      <w:r w:rsidRPr="00221AC8">
        <w:rPr>
          <w:rFonts w:ascii="Times New Roman" w:eastAsia="Calibri" w:hAnsi="Times New Roman" w:cs="Times New Roman"/>
          <w:sz w:val="24"/>
          <w:szCs w:val="24"/>
        </w:rPr>
        <w:t>nechetkix</w:t>
      </w:r>
      <w:proofErr w:type="spellEnd"/>
      <w:r w:rsidRPr="00221AC8">
        <w:rPr>
          <w:rFonts w:ascii="Times New Roman" w:eastAsia="Calibri" w:hAnsi="Times New Roman" w:cs="Times New Roman"/>
          <w:sz w:val="24"/>
          <w:szCs w:val="24"/>
        </w:rPr>
        <w:t xml:space="preserve"> </w:t>
      </w:r>
      <w:proofErr w:type="spellStart"/>
      <w:r w:rsidRPr="00221AC8">
        <w:rPr>
          <w:rFonts w:ascii="Times New Roman" w:eastAsia="Calibri" w:hAnsi="Times New Roman" w:cs="Times New Roman"/>
          <w:sz w:val="24"/>
          <w:szCs w:val="24"/>
        </w:rPr>
        <w:t>usloviyax</w:t>
      </w:r>
      <w:proofErr w:type="spellEnd"/>
      <w:r w:rsidRPr="00221AC8">
        <w:rPr>
          <w:rFonts w:ascii="Times New Roman" w:eastAsia="Calibri" w:hAnsi="Times New Roman" w:cs="Times New Roman"/>
          <w:sz w:val="24"/>
          <w:szCs w:val="24"/>
        </w:rPr>
        <w:t xml:space="preserve">. - </w:t>
      </w:r>
      <w:proofErr w:type="spellStart"/>
      <w:r w:rsidRPr="00221AC8">
        <w:rPr>
          <w:rFonts w:ascii="Times New Roman" w:eastAsia="Calibri" w:hAnsi="Times New Roman" w:cs="Times New Roman"/>
          <w:sz w:val="24"/>
          <w:szCs w:val="24"/>
        </w:rPr>
        <w:t>Tyumen</w:t>
      </w:r>
      <w:proofErr w:type="spellEnd"/>
      <w:r w:rsidRPr="00221AC8">
        <w:rPr>
          <w:rFonts w:ascii="Times New Roman" w:eastAsia="Calibri" w:hAnsi="Times New Roman" w:cs="Times New Roman"/>
          <w:sz w:val="24"/>
          <w:szCs w:val="24"/>
        </w:rPr>
        <w:t xml:space="preserve">`: </w:t>
      </w:r>
      <w:proofErr w:type="spellStart"/>
      <w:r w:rsidRPr="00221AC8">
        <w:rPr>
          <w:rFonts w:ascii="Times New Roman" w:eastAsia="Calibri" w:hAnsi="Times New Roman" w:cs="Times New Roman"/>
          <w:sz w:val="24"/>
          <w:szCs w:val="24"/>
        </w:rPr>
        <w:t>Izd-vo</w:t>
      </w:r>
      <w:proofErr w:type="spellEnd"/>
      <w:r w:rsidRPr="00221AC8">
        <w:rPr>
          <w:rFonts w:ascii="Times New Roman" w:eastAsia="Calibri" w:hAnsi="Times New Roman" w:cs="Times New Roman"/>
          <w:sz w:val="24"/>
          <w:szCs w:val="24"/>
        </w:rPr>
        <w:t xml:space="preserve"> </w:t>
      </w:r>
      <w:proofErr w:type="spellStart"/>
      <w:r w:rsidRPr="00221AC8">
        <w:rPr>
          <w:rFonts w:ascii="Times New Roman" w:eastAsia="Calibri" w:hAnsi="Times New Roman" w:cs="Times New Roman"/>
          <w:sz w:val="24"/>
          <w:szCs w:val="24"/>
        </w:rPr>
        <w:t>TyumGU</w:t>
      </w:r>
      <w:proofErr w:type="spellEnd"/>
      <w:r w:rsidRPr="00221AC8">
        <w:rPr>
          <w:rFonts w:ascii="Times New Roman" w:eastAsia="Calibri" w:hAnsi="Times New Roman" w:cs="Times New Roman"/>
          <w:sz w:val="24"/>
          <w:szCs w:val="24"/>
        </w:rPr>
        <w:t>, 2000. - 352 s.</w:t>
      </w:r>
    </w:p>
    <w:p w14:paraId="1327ABD2"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2.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Popova E.V. </w:t>
      </w:r>
      <w:proofErr w:type="spellStart"/>
      <w:r w:rsidRPr="00221AC8">
        <w:rPr>
          <w:rFonts w:ascii="Times New Roman" w:eastAsia="Calibri" w:hAnsi="Times New Roman" w:cs="Times New Roman"/>
          <w:sz w:val="24"/>
          <w:szCs w:val="24"/>
          <w:lang w:val="en-US"/>
        </w:rPr>
        <w:t>Matematicheskie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modeli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metody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ocenki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riskov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e`konomicheskix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social`ny`x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agrarny`x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processov</w:t>
      </w:r>
      <w:proofErr w:type="spellEnd"/>
      <w:r w:rsidRPr="00221AC8">
        <w:rPr>
          <w:rFonts w:ascii="Times New Roman" w:eastAsia="Calibri" w:hAnsi="Times New Roman" w:cs="Times New Roman"/>
          <w:sz w:val="24"/>
          <w:szCs w:val="24"/>
          <w:lang w:val="en-US"/>
        </w:rPr>
        <w:t xml:space="preserve">. – Rostov n/D: </w:t>
      </w:r>
      <w:proofErr w:type="spellStart"/>
      <w:r w:rsidRPr="00221AC8">
        <w:rPr>
          <w:rFonts w:ascii="Times New Roman" w:eastAsia="Calibri" w:hAnsi="Times New Roman" w:cs="Times New Roman"/>
          <w:sz w:val="24"/>
          <w:szCs w:val="24"/>
          <w:lang w:val="en-US"/>
        </w:rPr>
        <w:t>Izd-vo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Rost</w:t>
      </w:r>
      <w:proofErr w:type="spellEnd"/>
      <w:r w:rsidRPr="00221AC8">
        <w:rPr>
          <w:rFonts w:ascii="Times New Roman" w:eastAsia="Calibri" w:hAnsi="Times New Roman" w:cs="Times New Roman"/>
          <w:sz w:val="24"/>
          <w:szCs w:val="24"/>
          <w:lang w:val="en-US"/>
        </w:rPr>
        <w:t>. Un-ta, 2002. –202s.</w:t>
      </w:r>
    </w:p>
    <w:p w14:paraId="73F747C4"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3. </w:t>
      </w:r>
      <w:proofErr w:type="spellStart"/>
      <w:r w:rsidRPr="00221AC8">
        <w:rPr>
          <w:rFonts w:ascii="Times New Roman" w:eastAsia="Calibri" w:hAnsi="Times New Roman" w:cs="Times New Roman"/>
          <w:sz w:val="24"/>
          <w:szCs w:val="24"/>
          <w:lang w:val="en-US"/>
        </w:rPr>
        <w:t>Zhirabok</w:t>
      </w:r>
      <w:proofErr w:type="spellEnd"/>
      <w:r w:rsidRPr="00221AC8">
        <w:rPr>
          <w:rFonts w:ascii="Times New Roman" w:eastAsia="Calibri" w:hAnsi="Times New Roman" w:cs="Times New Roman"/>
          <w:sz w:val="24"/>
          <w:szCs w:val="24"/>
          <w:lang w:val="en-US"/>
        </w:rPr>
        <w:t xml:space="preserve"> A.N. </w:t>
      </w:r>
      <w:proofErr w:type="spellStart"/>
      <w:r w:rsidRPr="00221AC8">
        <w:rPr>
          <w:rFonts w:ascii="Times New Roman" w:eastAsia="Calibri" w:hAnsi="Times New Roman" w:cs="Times New Roman"/>
          <w:sz w:val="24"/>
          <w:szCs w:val="24"/>
          <w:lang w:val="en-US"/>
        </w:rPr>
        <w:t>Nechetkie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mnozhestva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ix </w:t>
      </w:r>
      <w:proofErr w:type="spellStart"/>
      <w:r w:rsidRPr="00221AC8">
        <w:rPr>
          <w:rFonts w:ascii="Times New Roman" w:eastAsia="Calibri" w:hAnsi="Times New Roman" w:cs="Times New Roman"/>
          <w:sz w:val="24"/>
          <w:szCs w:val="24"/>
          <w:lang w:val="en-US"/>
        </w:rPr>
        <w:t>ispol`zovanie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dlya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prinyatiya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reshenij</w:t>
      </w:r>
      <w:proofErr w:type="spellEnd"/>
      <w:r w:rsidRPr="00221AC8">
        <w:rPr>
          <w:rFonts w:ascii="Times New Roman" w:eastAsia="Calibri" w:hAnsi="Times New Roman" w:cs="Times New Roman"/>
          <w:sz w:val="24"/>
          <w:szCs w:val="24"/>
          <w:lang w:val="en-US"/>
        </w:rPr>
        <w:t xml:space="preserve"> // </w:t>
      </w:r>
      <w:proofErr w:type="spellStart"/>
      <w:r w:rsidRPr="00221AC8">
        <w:rPr>
          <w:rFonts w:ascii="Times New Roman" w:eastAsia="Calibri" w:hAnsi="Times New Roman" w:cs="Times New Roman"/>
          <w:sz w:val="24"/>
          <w:szCs w:val="24"/>
          <w:lang w:val="en-US"/>
        </w:rPr>
        <w:t>Sorovskij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obrazovatel`ny`j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zhurnal</w:t>
      </w:r>
      <w:proofErr w:type="spellEnd"/>
      <w:r w:rsidRPr="00221AC8">
        <w:rPr>
          <w:rFonts w:ascii="Times New Roman" w:eastAsia="Calibri" w:hAnsi="Times New Roman" w:cs="Times New Roman"/>
          <w:sz w:val="24"/>
          <w:szCs w:val="24"/>
          <w:lang w:val="en-US"/>
        </w:rPr>
        <w:t>. - 2001.- Tom 7, №2. - S. 109-115.</w:t>
      </w:r>
    </w:p>
    <w:p w14:paraId="7089180C"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4. </w:t>
      </w:r>
      <w:proofErr w:type="spellStart"/>
      <w:r w:rsidRPr="00221AC8">
        <w:rPr>
          <w:rFonts w:ascii="Times New Roman" w:eastAsia="Calibri" w:hAnsi="Times New Roman" w:cs="Times New Roman"/>
          <w:sz w:val="24"/>
          <w:szCs w:val="24"/>
          <w:lang w:val="en-US"/>
        </w:rPr>
        <w:t>Yangishieva</w:t>
      </w:r>
      <w:proofErr w:type="spellEnd"/>
      <w:r w:rsidRPr="00221AC8">
        <w:rPr>
          <w:rFonts w:ascii="Times New Roman" w:eastAsia="Calibri" w:hAnsi="Times New Roman" w:cs="Times New Roman"/>
          <w:sz w:val="24"/>
          <w:szCs w:val="24"/>
          <w:lang w:val="en-US"/>
        </w:rPr>
        <w:t xml:space="preserve"> A.M.,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Popova E.V., </w:t>
      </w:r>
      <w:proofErr w:type="spellStart"/>
      <w:r w:rsidRPr="00221AC8">
        <w:rPr>
          <w:rFonts w:ascii="Times New Roman" w:eastAsia="Calibri" w:hAnsi="Times New Roman" w:cs="Times New Roman"/>
          <w:sz w:val="24"/>
          <w:szCs w:val="24"/>
          <w:lang w:val="en-US"/>
        </w:rPr>
        <w:t>Salpagarov</w:t>
      </w:r>
      <w:proofErr w:type="spellEnd"/>
      <w:r w:rsidRPr="00221AC8">
        <w:rPr>
          <w:rFonts w:ascii="Times New Roman" w:eastAsia="Calibri" w:hAnsi="Times New Roman" w:cs="Times New Roman"/>
          <w:sz w:val="24"/>
          <w:szCs w:val="24"/>
          <w:lang w:val="en-US"/>
        </w:rPr>
        <w:t xml:space="preserve"> A.D. </w:t>
      </w:r>
      <w:proofErr w:type="spellStart"/>
      <w:r w:rsidRPr="00221AC8">
        <w:rPr>
          <w:rFonts w:ascii="Times New Roman" w:eastAsia="Calibri" w:hAnsi="Times New Roman" w:cs="Times New Roman"/>
          <w:sz w:val="24"/>
          <w:szCs w:val="24"/>
          <w:lang w:val="en-US"/>
        </w:rPr>
        <w:t>Ispol`zovanie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metodov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nelinejnoj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dinamiki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dlya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predprognoznogo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analiza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ob</w:t>
      </w:r>
      <w:proofErr w:type="spellEnd"/>
      <w:r w:rsidRPr="00221AC8">
        <w:rPr>
          <w:rFonts w:ascii="Times New Roman" w:eastAsia="Calibri" w:hAnsi="Times New Roman" w:cs="Times New Roman"/>
          <w:sz w:val="24"/>
          <w:szCs w:val="24"/>
          <w:lang w:val="en-US"/>
        </w:rPr>
        <w:t>``</w:t>
      </w:r>
      <w:proofErr w:type="spellStart"/>
      <w:r w:rsidRPr="00221AC8">
        <w:rPr>
          <w:rFonts w:ascii="Times New Roman" w:eastAsia="Calibri" w:hAnsi="Times New Roman" w:cs="Times New Roman"/>
          <w:sz w:val="24"/>
          <w:szCs w:val="24"/>
          <w:lang w:val="en-US"/>
        </w:rPr>
        <w:t>emov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stoka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gorny`x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rek</w:t>
      </w:r>
      <w:proofErr w:type="spellEnd"/>
      <w:r w:rsidRPr="00221AC8">
        <w:rPr>
          <w:rFonts w:ascii="Times New Roman" w:eastAsia="Calibri" w:hAnsi="Times New Roman" w:cs="Times New Roman"/>
          <w:sz w:val="24"/>
          <w:szCs w:val="24"/>
          <w:lang w:val="en-US"/>
        </w:rPr>
        <w:t xml:space="preserve"> // </w:t>
      </w:r>
      <w:proofErr w:type="spellStart"/>
      <w:r w:rsidRPr="00221AC8">
        <w:rPr>
          <w:rFonts w:ascii="Times New Roman" w:eastAsia="Calibri" w:hAnsi="Times New Roman" w:cs="Times New Roman"/>
          <w:sz w:val="24"/>
          <w:szCs w:val="24"/>
          <w:lang w:val="en-US"/>
        </w:rPr>
        <w:t>E`kologicheskij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vestnik</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nauchny`x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centrov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Chernomorskogo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e`konomicheskogo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sotrudnichestva</w:t>
      </w:r>
      <w:proofErr w:type="spellEnd"/>
      <w:r w:rsidRPr="00221AC8">
        <w:rPr>
          <w:rFonts w:ascii="Times New Roman" w:eastAsia="Calibri" w:hAnsi="Times New Roman" w:cs="Times New Roman"/>
          <w:sz w:val="24"/>
          <w:szCs w:val="24"/>
          <w:lang w:val="en-US"/>
        </w:rPr>
        <w:t>. 2005. № 1. S. 73-84.</w:t>
      </w:r>
    </w:p>
    <w:p w14:paraId="566C6923"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5. </w:t>
      </w:r>
      <w:proofErr w:type="spellStart"/>
      <w:r w:rsidRPr="00221AC8">
        <w:rPr>
          <w:rFonts w:ascii="Times New Roman" w:eastAsia="Calibri" w:hAnsi="Times New Roman" w:cs="Times New Roman"/>
          <w:sz w:val="24"/>
          <w:szCs w:val="24"/>
          <w:lang w:val="en-US"/>
        </w:rPr>
        <w:t>Yangishieva</w:t>
      </w:r>
      <w:proofErr w:type="spellEnd"/>
      <w:r w:rsidRPr="00221AC8">
        <w:rPr>
          <w:rFonts w:ascii="Times New Roman" w:eastAsia="Calibri" w:hAnsi="Times New Roman" w:cs="Times New Roman"/>
          <w:sz w:val="24"/>
          <w:szCs w:val="24"/>
          <w:lang w:val="en-US"/>
        </w:rPr>
        <w:t xml:space="preserve"> A.M., Popova E.V., </w:t>
      </w:r>
      <w:proofErr w:type="spellStart"/>
      <w:r w:rsidRPr="00221AC8">
        <w:rPr>
          <w:rFonts w:ascii="Times New Roman" w:eastAsia="Calibri" w:hAnsi="Times New Roman" w:cs="Times New Roman"/>
          <w:sz w:val="24"/>
          <w:szCs w:val="24"/>
          <w:lang w:val="en-US"/>
        </w:rPr>
        <w:t>Kappushev</w:t>
      </w:r>
      <w:proofErr w:type="spellEnd"/>
      <w:r w:rsidRPr="00221AC8">
        <w:rPr>
          <w:rFonts w:ascii="Times New Roman" w:eastAsia="Calibri" w:hAnsi="Times New Roman" w:cs="Times New Roman"/>
          <w:sz w:val="24"/>
          <w:szCs w:val="24"/>
          <w:lang w:val="en-US"/>
        </w:rPr>
        <w:t xml:space="preserve"> A-M.M-U. </w:t>
      </w:r>
      <w:proofErr w:type="spellStart"/>
      <w:r w:rsidRPr="00221AC8">
        <w:rPr>
          <w:rFonts w:ascii="Times New Roman" w:eastAsia="Calibri" w:hAnsi="Times New Roman" w:cs="Times New Roman"/>
          <w:sz w:val="24"/>
          <w:szCs w:val="24"/>
          <w:lang w:val="en-US"/>
        </w:rPr>
        <w:t>Predstavlenie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glubiny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pamyati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vremenny`x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ryadov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urozhajnosti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nechetkimi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mnozhestvami</w:t>
      </w:r>
      <w:proofErr w:type="spellEnd"/>
      <w:r w:rsidRPr="00221AC8">
        <w:rPr>
          <w:rFonts w:ascii="Times New Roman" w:eastAsia="Calibri" w:hAnsi="Times New Roman" w:cs="Times New Roman"/>
          <w:sz w:val="24"/>
          <w:szCs w:val="24"/>
          <w:lang w:val="en-US"/>
        </w:rPr>
        <w:t xml:space="preserve"> / III </w:t>
      </w:r>
      <w:proofErr w:type="spellStart"/>
      <w:r w:rsidRPr="00221AC8">
        <w:rPr>
          <w:rFonts w:ascii="Times New Roman" w:eastAsia="Calibri" w:hAnsi="Times New Roman" w:cs="Times New Roman"/>
          <w:sz w:val="24"/>
          <w:szCs w:val="24"/>
          <w:lang w:val="en-US"/>
        </w:rPr>
        <w:t>Mezhdunarodnaya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nauchno-prakticheskaya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konferenciya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Problemy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regional`nogo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upravleniya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e`konomiki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prava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innovacionny`x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processov</w:t>
      </w:r>
      <w:proofErr w:type="spellEnd"/>
      <w:r w:rsidRPr="00221AC8">
        <w:rPr>
          <w:rFonts w:ascii="Times New Roman" w:eastAsia="Calibri" w:hAnsi="Times New Roman" w:cs="Times New Roman"/>
          <w:sz w:val="24"/>
          <w:szCs w:val="24"/>
          <w:lang w:val="en-US"/>
        </w:rPr>
        <w:t xml:space="preserve"> v </w:t>
      </w:r>
      <w:proofErr w:type="spellStart"/>
      <w:r w:rsidRPr="00221AC8">
        <w:rPr>
          <w:rFonts w:ascii="Times New Roman" w:eastAsia="Calibri" w:hAnsi="Times New Roman" w:cs="Times New Roman"/>
          <w:sz w:val="24"/>
          <w:szCs w:val="24"/>
          <w:lang w:val="en-US"/>
        </w:rPr>
        <w:t>obrazovanii</w:t>
      </w:r>
      <w:proofErr w:type="spellEnd"/>
      <w:r w:rsidRPr="00221AC8">
        <w:rPr>
          <w:rFonts w:ascii="Times New Roman" w:eastAsia="Calibri" w:hAnsi="Times New Roman" w:cs="Times New Roman"/>
          <w:sz w:val="24"/>
          <w:szCs w:val="24"/>
          <w:lang w:val="en-US"/>
        </w:rPr>
        <w:t xml:space="preserve">». (10-13 </w:t>
      </w:r>
      <w:proofErr w:type="spellStart"/>
      <w:r w:rsidRPr="00221AC8">
        <w:rPr>
          <w:rFonts w:ascii="Times New Roman" w:eastAsia="Calibri" w:hAnsi="Times New Roman" w:cs="Times New Roman"/>
          <w:sz w:val="24"/>
          <w:szCs w:val="24"/>
          <w:lang w:val="en-US"/>
        </w:rPr>
        <w:t>sentyabrya</w:t>
      </w:r>
      <w:proofErr w:type="spellEnd"/>
      <w:r w:rsidRPr="00221AC8">
        <w:rPr>
          <w:rFonts w:ascii="Times New Roman" w:eastAsia="Calibri" w:hAnsi="Times New Roman" w:cs="Times New Roman"/>
          <w:sz w:val="24"/>
          <w:szCs w:val="24"/>
          <w:lang w:val="en-US"/>
        </w:rPr>
        <w:t xml:space="preserve"> 2003g.) – Taganrog, 2003. – S. 179-182.</w:t>
      </w:r>
    </w:p>
    <w:p w14:paraId="180A4965"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6. </w:t>
      </w:r>
      <w:proofErr w:type="spellStart"/>
      <w:r w:rsidRPr="00221AC8">
        <w:rPr>
          <w:rFonts w:ascii="Times New Roman" w:eastAsia="Calibri" w:hAnsi="Times New Roman" w:cs="Times New Roman"/>
          <w:sz w:val="24"/>
          <w:szCs w:val="24"/>
          <w:lang w:val="en-US"/>
        </w:rPr>
        <w:t>Yanovskij</w:t>
      </w:r>
      <w:proofErr w:type="spellEnd"/>
      <w:r w:rsidRPr="00221AC8">
        <w:rPr>
          <w:rFonts w:ascii="Times New Roman" w:eastAsia="Calibri" w:hAnsi="Times New Roman" w:cs="Times New Roman"/>
          <w:sz w:val="24"/>
          <w:szCs w:val="24"/>
          <w:lang w:val="en-US"/>
        </w:rPr>
        <w:t xml:space="preserve"> L.P. </w:t>
      </w:r>
      <w:proofErr w:type="spellStart"/>
      <w:r w:rsidRPr="00221AC8">
        <w:rPr>
          <w:rFonts w:ascii="Times New Roman" w:eastAsia="Calibri" w:hAnsi="Times New Roman" w:cs="Times New Roman"/>
          <w:sz w:val="24"/>
          <w:szCs w:val="24"/>
          <w:lang w:val="en-US"/>
        </w:rPr>
        <w:t>Principy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metodologiya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nauchnoe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obosnovanie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urozhaya</w:t>
      </w:r>
      <w:proofErr w:type="spellEnd"/>
      <w:r w:rsidRPr="00221AC8">
        <w:rPr>
          <w:rFonts w:ascii="Times New Roman" w:eastAsia="Calibri" w:hAnsi="Times New Roman" w:cs="Times New Roman"/>
          <w:sz w:val="24"/>
          <w:szCs w:val="24"/>
          <w:lang w:val="en-US"/>
        </w:rPr>
        <w:t xml:space="preserve"> po </w:t>
      </w:r>
      <w:proofErr w:type="spellStart"/>
      <w:r w:rsidRPr="00221AC8">
        <w:rPr>
          <w:rFonts w:ascii="Times New Roman" w:eastAsia="Calibri" w:hAnsi="Times New Roman" w:cs="Times New Roman"/>
          <w:sz w:val="24"/>
          <w:szCs w:val="24"/>
          <w:lang w:val="en-US"/>
        </w:rPr>
        <w:t>texnologii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Zont</w:t>
      </w:r>
      <w:proofErr w:type="spellEnd"/>
      <w:r w:rsidRPr="00221AC8">
        <w:rPr>
          <w:rFonts w:ascii="Times New Roman" w:eastAsia="Calibri" w:hAnsi="Times New Roman" w:cs="Times New Roman"/>
          <w:sz w:val="24"/>
          <w:szCs w:val="24"/>
          <w:lang w:val="en-US"/>
        </w:rPr>
        <w:t>». - Voronezh: VGAU, 2000.-379 s.</w:t>
      </w:r>
    </w:p>
    <w:p w14:paraId="5DAE6DD3"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7. Peters E`. </w:t>
      </w:r>
      <w:proofErr w:type="spellStart"/>
      <w:r w:rsidRPr="00221AC8">
        <w:rPr>
          <w:rFonts w:ascii="Times New Roman" w:eastAsia="Calibri" w:hAnsi="Times New Roman" w:cs="Times New Roman"/>
          <w:sz w:val="24"/>
          <w:szCs w:val="24"/>
          <w:lang w:val="en-US"/>
        </w:rPr>
        <w:t>Xaos</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poryadok</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ry`nkax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kapitala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Novy`j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analiticheskij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vzglyad</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cikly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ceny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izmenchivost</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ry`nka</w:t>
      </w:r>
      <w:proofErr w:type="spellEnd"/>
      <w:r w:rsidRPr="00221AC8">
        <w:rPr>
          <w:rFonts w:ascii="Times New Roman" w:eastAsia="Calibri" w:hAnsi="Times New Roman" w:cs="Times New Roman"/>
          <w:sz w:val="24"/>
          <w:szCs w:val="24"/>
          <w:lang w:val="en-US"/>
        </w:rPr>
        <w:t>. - M.: Mir, 2000. - 333 s.</w:t>
      </w:r>
    </w:p>
    <w:p w14:paraId="07B81218"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lastRenderedPageBreak/>
        <w:t xml:space="preserve">8.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w:t>
      </w:r>
      <w:proofErr w:type="spellStart"/>
      <w:r w:rsidRPr="00221AC8">
        <w:rPr>
          <w:rFonts w:ascii="Times New Roman" w:eastAsia="Calibri" w:hAnsi="Times New Roman" w:cs="Times New Roman"/>
          <w:sz w:val="24"/>
          <w:szCs w:val="24"/>
          <w:lang w:val="en-US"/>
        </w:rPr>
        <w:t>Kasaeva</w:t>
      </w:r>
      <w:proofErr w:type="spellEnd"/>
      <w:r w:rsidRPr="00221AC8">
        <w:rPr>
          <w:rFonts w:ascii="Times New Roman" w:eastAsia="Calibri" w:hAnsi="Times New Roman" w:cs="Times New Roman"/>
          <w:sz w:val="24"/>
          <w:szCs w:val="24"/>
          <w:lang w:val="en-US"/>
        </w:rPr>
        <w:t xml:space="preserve"> M.D. </w:t>
      </w:r>
      <w:proofErr w:type="spellStart"/>
      <w:r w:rsidRPr="00221AC8">
        <w:rPr>
          <w:rFonts w:ascii="Times New Roman" w:eastAsia="Calibri" w:hAnsi="Times New Roman" w:cs="Times New Roman"/>
          <w:sz w:val="24"/>
          <w:szCs w:val="24"/>
          <w:lang w:val="en-US"/>
        </w:rPr>
        <w:t>Prognozirovanie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prirodnogo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vremennogo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ryada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baze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modeli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kletochnogo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avtomata</w:t>
      </w:r>
      <w:proofErr w:type="spellEnd"/>
      <w:r w:rsidRPr="00221AC8">
        <w:rPr>
          <w:rFonts w:ascii="Times New Roman" w:eastAsia="Calibri" w:hAnsi="Times New Roman" w:cs="Times New Roman"/>
          <w:sz w:val="24"/>
          <w:szCs w:val="24"/>
          <w:lang w:val="en-US"/>
        </w:rPr>
        <w:t xml:space="preserve"> // </w:t>
      </w:r>
      <w:proofErr w:type="spellStart"/>
      <w:r w:rsidRPr="00221AC8">
        <w:rPr>
          <w:rFonts w:ascii="Times New Roman" w:eastAsia="Calibri" w:hAnsi="Times New Roman" w:cs="Times New Roman"/>
          <w:sz w:val="24"/>
          <w:szCs w:val="24"/>
          <w:lang w:val="en-US"/>
        </w:rPr>
        <w:t>Sovremenny`e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aspekty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e`konomiki</w:t>
      </w:r>
      <w:proofErr w:type="spellEnd"/>
      <w:r w:rsidRPr="00221AC8">
        <w:rPr>
          <w:rFonts w:ascii="Times New Roman" w:eastAsia="Calibri" w:hAnsi="Times New Roman" w:cs="Times New Roman"/>
          <w:sz w:val="24"/>
          <w:szCs w:val="24"/>
          <w:lang w:val="en-US"/>
        </w:rPr>
        <w:t>. –2002. – № 9 (22). – S. 201-208.</w:t>
      </w:r>
    </w:p>
    <w:p w14:paraId="3B9ADF69"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9.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w:t>
      </w:r>
      <w:proofErr w:type="spellStart"/>
      <w:r w:rsidRPr="00221AC8">
        <w:rPr>
          <w:rFonts w:ascii="Times New Roman" w:eastAsia="Calibri" w:hAnsi="Times New Roman" w:cs="Times New Roman"/>
          <w:sz w:val="24"/>
          <w:szCs w:val="24"/>
          <w:lang w:val="en-US"/>
        </w:rPr>
        <w:t>Kasaeva</w:t>
      </w:r>
      <w:proofErr w:type="spellEnd"/>
      <w:r w:rsidRPr="00221AC8">
        <w:rPr>
          <w:rFonts w:ascii="Times New Roman" w:eastAsia="Calibri" w:hAnsi="Times New Roman" w:cs="Times New Roman"/>
          <w:sz w:val="24"/>
          <w:szCs w:val="24"/>
          <w:lang w:val="en-US"/>
        </w:rPr>
        <w:t xml:space="preserve"> M.D., </w:t>
      </w:r>
      <w:proofErr w:type="spellStart"/>
      <w:r w:rsidRPr="00221AC8">
        <w:rPr>
          <w:rFonts w:ascii="Times New Roman" w:eastAsia="Calibri" w:hAnsi="Times New Roman" w:cs="Times New Roman"/>
          <w:sz w:val="24"/>
          <w:szCs w:val="24"/>
          <w:lang w:val="en-US"/>
        </w:rPr>
        <w:t>Tebueva</w:t>
      </w:r>
      <w:proofErr w:type="spellEnd"/>
      <w:r w:rsidRPr="00221AC8">
        <w:rPr>
          <w:rFonts w:ascii="Times New Roman" w:eastAsia="Calibri" w:hAnsi="Times New Roman" w:cs="Times New Roman"/>
          <w:sz w:val="24"/>
          <w:szCs w:val="24"/>
          <w:lang w:val="en-US"/>
        </w:rPr>
        <w:t xml:space="preserve"> F.B., </w:t>
      </w:r>
      <w:proofErr w:type="spellStart"/>
      <w:r w:rsidRPr="00221AC8">
        <w:rPr>
          <w:rFonts w:ascii="Times New Roman" w:eastAsia="Calibri" w:hAnsi="Times New Roman" w:cs="Times New Roman"/>
          <w:sz w:val="24"/>
          <w:szCs w:val="24"/>
          <w:lang w:val="en-US"/>
        </w:rPr>
        <w:t>Temirova</w:t>
      </w:r>
      <w:proofErr w:type="spellEnd"/>
      <w:r w:rsidRPr="00221AC8">
        <w:rPr>
          <w:rFonts w:ascii="Times New Roman" w:eastAsia="Calibri" w:hAnsi="Times New Roman" w:cs="Times New Roman"/>
          <w:sz w:val="24"/>
          <w:szCs w:val="24"/>
          <w:lang w:val="en-US"/>
        </w:rPr>
        <w:t xml:space="preserve"> L.G. </w:t>
      </w:r>
      <w:proofErr w:type="spellStart"/>
      <w:r w:rsidRPr="00221AC8">
        <w:rPr>
          <w:rFonts w:ascii="Times New Roman" w:eastAsia="Calibri" w:hAnsi="Times New Roman" w:cs="Times New Roman"/>
          <w:sz w:val="24"/>
          <w:szCs w:val="24"/>
          <w:lang w:val="en-US"/>
        </w:rPr>
        <w:t>Ispol`zovanie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instrumentariya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kletochny`x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avtomatov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dlya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formirovaniya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prognozny`x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nechetkix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znachenij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urozhajnosti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baze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vremennogo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ryada</w:t>
      </w:r>
      <w:proofErr w:type="spellEnd"/>
      <w:r w:rsidRPr="00221AC8">
        <w:rPr>
          <w:rFonts w:ascii="Times New Roman" w:eastAsia="Calibri" w:hAnsi="Times New Roman" w:cs="Times New Roman"/>
          <w:sz w:val="24"/>
          <w:szCs w:val="24"/>
          <w:lang w:val="en-US"/>
        </w:rPr>
        <w:t xml:space="preserve"> // </w:t>
      </w:r>
      <w:proofErr w:type="spellStart"/>
      <w:r w:rsidRPr="00221AC8">
        <w:rPr>
          <w:rFonts w:ascii="Times New Roman" w:eastAsia="Calibri" w:hAnsi="Times New Roman" w:cs="Times New Roman"/>
          <w:sz w:val="24"/>
          <w:szCs w:val="24"/>
          <w:lang w:val="en-US"/>
        </w:rPr>
        <w:t>Izvestiya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VUZov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Severo-Kavkazskij</w:t>
      </w:r>
      <w:proofErr w:type="spellEnd"/>
      <w:r w:rsidRPr="00221AC8">
        <w:rPr>
          <w:rFonts w:ascii="Times New Roman" w:eastAsia="Calibri" w:hAnsi="Times New Roman" w:cs="Times New Roman"/>
          <w:sz w:val="24"/>
          <w:szCs w:val="24"/>
          <w:lang w:val="en-US"/>
        </w:rPr>
        <w:t xml:space="preserve"> region. </w:t>
      </w:r>
      <w:proofErr w:type="spellStart"/>
      <w:r w:rsidRPr="00221AC8">
        <w:rPr>
          <w:rFonts w:ascii="Times New Roman" w:eastAsia="Calibri" w:hAnsi="Times New Roman" w:cs="Times New Roman"/>
          <w:sz w:val="24"/>
          <w:szCs w:val="24"/>
          <w:lang w:val="en-US"/>
        </w:rPr>
        <w:t>Estestvenny`e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nauki</w:t>
      </w:r>
      <w:proofErr w:type="spellEnd"/>
      <w:r w:rsidRPr="00221AC8">
        <w:rPr>
          <w:rFonts w:ascii="Times New Roman" w:eastAsia="Calibri" w:hAnsi="Times New Roman" w:cs="Times New Roman"/>
          <w:sz w:val="24"/>
          <w:szCs w:val="24"/>
          <w:lang w:val="en-US"/>
        </w:rPr>
        <w:t>. – 2003. –№ 4. – S. 5-11.</w:t>
      </w:r>
    </w:p>
    <w:p w14:paraId="3F799DEE"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10. </w:t>
      </w:r>
      <w:proofErr w:type="spellStart"/>
      <w:r w:rsidRPr="00221AC8">
        <w:rPr>
          <w:rFonts w:ascii="Times New Roman" w:eastAsia="Calibri" w:hAnsi="Times New Roman" w:cs="Times New Roman"/>
          <w:sz w:val="24"/>
          <w:szCs w:val="24"/>
          <w:lang w:val="en-US"/>
        </w:rPr>
        <w:t>Yangishieva</w:t>
      </w:r>
      <w:proofErr w:type="spellEnd"/>
      <w:r w:rsidRPr="00221AC8">
        <w:rPr>
          <w:rFonts w:ascii="Times New Roman" w:eastAsia="Calibri" w:hAnsi="Times New Roman" w:cs="Times New Roman"/>
          <w:sz w:val="24"/>
          <w:szCs w:val="24"/>
          <w:lang w:val="en-US"/>
        </w:rPr>
        <w:t xml:space="preserve"> A.M.,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Popova E.V. O </w:t>
      </w:r>
      <w:proofErr w:type="spellStart"/>
      <w:r w:rsidRPr="00221AC8">
        <w:rPr>
          <w:rFonts w:ascii="Times New Roman" w:eastAsia="Calibri" w:hAnsi="Times New Roman" w:cs="Times New Roman"/>
          <w:sz w:val="24"/>
          <w:szCs w:val="24"/>
          <w:lang w:val="en-US"/>
        </w:rPr>
        <w:t>vozmozhnosti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prognozirovaniya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majskix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zamorozkov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osnove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fazovogo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analiza</w:t>
      </w:r>
      <w:proofErr w:type="spellEnd"/>
      <w:r w:rsidRPr="00221AC8">
        <w:rPr>
          <w:rFonts w:ascii="Times New Roman" w:eastAsia="Calibri" w:hAnsi="Times New Roman" w:cs="Times New Roman"/>
          <w:sz w:val="24"/>
          <w:szCs w:val="24"/>
          <w:lang w:val="en-US"/>
        </w:rPr>
        <w:t xml:space="preserve"> / VII </w:t>
      </w:r>
      <w:proofErr w:type="spellStart"/>
      <w:r w:rsidRPr="00221AC8">
        <w:rPr>
          <w:rFonts w:ascii="Times New Roman" w:eastAsia="Calibri" w:hAnsi="Times New Roman" w:cs="Times New Roman"/>
          <w:sz w:val="24"/>
          <w:szCs w:val="24"/>
          <w:lang w:val="en-US"/>
        </w:rPr>
        <w:t>Mezhdunarodny`j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simpozium</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Matematicheskoe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modelirovanie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komp`yuterny`e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texnologii</w:t>
      </w:r>
      <w:proofErr w:type="spellEnd"/>
      <w:r w:rsidRPr="00221AC8">
        <w:rPr>
          <w:rFonts w:ascii="Times New Roman" w:eastAsia="Calibri" w:hAnsi="Times New Roman" w:cs="Times New Roman"/>
          <w:sz w:val="24"/>
          <w:szCs w:val="24"/>
          <w:lang w:val="en-US"/>
        </w:rPr>
        <w:t xml:space="preserve">». (21-22 </w:t>
      </w:r>
      <w:proofErr w:type="spellStart"/>
      <w:r w:rsidRPr="00221AC8">
        <w:rPr>
          <w:rFonts w:ascii="Times New Roman" w:eastAsia="Calibri" w:hAnsi="Times New Roman" w:cs="Times New Roman"/>
          <w:sz w:val="24"/>
          <w:szCs w:val="24"/>
          <w:lang w:val="en-US"/>
        </w:rPr>
        <w:t>aprelya</w:t>
      </w:r>
      <w:proofErr w:type="spellEnd"/>
      <w:r w:rsidRPr="00221AC8">
        <w:rPr>
          <w:rFonts w:ascii="Times New Roman" w:eastAsia="Calibri" w:hAnsi="Times New Roman" w:cs="Times New Roman"/>
          <w:sz w:val="24"/>
          <w:szCs w:val="24"/>
          <w:lang w:val="en-US"/>
        </w:rPr>
        <w:t xml:space="preserve"> 2005g.) – Kislovodsk, 2005. – S.157-160.</w:t>
      </w:r>
    </w:p>
    <w:p w14:paraId="37AC84AF"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11. </w:t>
      </w:r>
      <w:proofErr w:type="spellStart"/>
      <w:r w:rsidRPr="00221AC8">
        <w:rPr>
          <w:rFonts w:ascii="Times New Roman" w:eastAsia="Calibri" w:hAnsi="Times New Roman" w:cs="Times New Roman"/>
          <w:sz w:val="24"/>
          <w:szCs w:val="24"/>
          <w:lang w:val="en-US"/>
        </w:rPr>
        <w:t>Yangishieva</w:t>
      </w:r>
      <w:proofErr w:type="spellEnd"/>
      <w:r w:rsidRPr="00221AC8">
        <w:rPr>
          <w:rFonts w:ascii="Times New Roman" w:eastAsia="Calibri" w:hAnsi="Times New Roman" w:cs="Times New Roman"/>
          <w:sz w:val="24"/>
          <w:szCs w:val="24"/>
          <w:lang w:val="en-US"/>
        </w:rPr>
        <w:t xml:space="preserve"> A.M.,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Popova E.V. O </w:t>
      </w:r>
      <w:proofErr w:type="spellStart"/>
      <w:r w:rsidRPr="00221AC8">
        <w:rPr>
          <w:rFonts w:ascii="Times New Roman" w:eastAsia="Calibri" w:hAnsi="Times New Roman" w:cs="Times New Roman"/>
          <w:sz w:val="24"/>
          <w:szCs w:val="24"/>
          <w:lang w:val="en-US"/>
        </w:rPr>
        <w:t>fraktal`nom</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metode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issledovaniya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prirodny`x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vremenny`x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ryadov</w:t>
      </w:r>
      <w:proofErr w:type="spellEnd"/>
      <w:r w:rsidRPr="00221AC8">
        <w:rPr>
          <w:rFonts w:ascii="Times New Roman" w:eastAsia="Calibri" w:hAnsi="Times New Roman" w:cs="Times New Roman"/>
          <w:sz w:val="24"/>
          <w:szCs w:val="24"/>
          <w:lang w:val="en-US"/>
        </w:rPr>
        <w:t xml:space="preserve"> / V </w:t>
      </w:r>
      <w:proofErr w:type="spellStart"/>
      <w:r w:rsidRPr="00221AC8">
        <w:rPr>
          <w:rFonts w:ascii="Times New Roman" w:eastAsia="Calibri" w:hAnsi="Times New Roman" w:cs="Times New Roman"/>
          <w:sz w:val="24"/>
          <w:szCs w:val="24"/>
          <w:lang w:val="en-US"/>
        </w:rPr>
        <w:t>Vserossijskij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simpozium</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Matematicheskoe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modelirovanie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komp`yuterny`e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texnologii</w:t>
      </w:r>
      <w:proofErr w:type="spellEnd"/>
      <w:r w:rsidRPr="00221AC8">
        <w:rPr>
          <w:rFonts w:ascii="Times New Roman" w:eastAsia="Calibri" w:hAnsi="Times New Roman" w:cs="Times New Roman"/>
          <w:sz w:val="24"/>
          <w:szCs w:val="24"/>
          <w:lang w:val="en-US"/>
        </w:rPr>
        <w:t xml:space="preserve">». (17-19 </w:t>
      </w:r>
      <w:proofErr w:type="spellStart"/>
      <w:r w:rsidRPr="00221AC8">
        <w:rPr>
          <w:rFonts w:ascii="Times New Roman" w:eastAsia="Calibri" w:hAnsi="Times New Roman" w:cs="Times New Roman"/>
          <w:sz w:val="24"/>
          <w:szCs w:val="24"/>
          <w:lang w:val="en-US"/>
        </w:rPr>
        <w:t>oktyabrya</w:t>
      </w:r>
      <w:proofErr w:type="spellEnd"/>
      <w:r w:rsidRPr="00221AC8">
        <w:rPr>
          <w:rFonts w:ascii="Times New Roman" w:eastAsia="Calibri" w:hAnsi="Times New Roman" w:cs="Times New Roman"/>
          <w:sz w:val="24"/>
          <w:szCs w:val="24"/>
          <w:lang w:val="en-US"/>
        </w:rPr>
        <w:t xml:space="preserve"> 2002g.) – Kislovodsk, 2002. – S. 26-28.</w:t>
      </w:r>
    </w:p>
    <w:p w14:paraId="706B0384"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12. </w:t>
      </w:r>
      <w:proofErr w:type="spellStart"/>
      <w:r w:rsidRPr="00221AC8">
        <w:rPr>
          <w:rFonts w:ascii="Times New Roman" w:eastAsia="Calibri" w:hAnsi="Times New Roman" w:cs="Times New Roman"/>
          <w:sz w:val="24"/>
          <w:szCs w:val="24"/>
          <w:lang w:val="en-US"/>
        </w:rPr>
        <w:t>Yangishieva</w:t>
      </w:r>
      <w:proofErr w:type="spellEnd"/>
      <w:r w:rsidRPr="00221AC8">
        <w:rPr>
          <w:rFonts w:ascii="Times New Roman" w:eastAsia="Calibri" w:hAnsi="Times New Roman" w:cs="Times New Roman"/>
          <w:sz w:val="24"/>
          <w:szCs w:val="24"/>
          <w:lang w:val="en-US"/>
        </w:rPr>
        <w:t xml:space="preserve"> A.M., </w:t>
      </w:r>
      <w:proofErr w:type="spellStart"/>
      <w:r w:rsidRPr="00221AC8">
        <w:rPr>
          <w:rFonts w:ascii="Times New Roman" w:eastAsia="Calibri" w:hAnsi="Times New Roman" w:cs="Times New Roman"/>
          <w:sz w:val="24"/>
          <w:szCs w:val="24"/>
          <w:lang w:val="en-US"/>
        </w:rPr>
        <w:t>Perepelicza</w:t>
      </w:r>
      <w:proofErr w:type="spellEnd"/>
      <w:r w:rsidRPr="00221AC8">
        <w:rPr>
          <w:rFonts w:ascii="Times New Roman" w:eastAsia="Calibri" w:hAnsi="Times New Roman" w:cs="Times New Roman"/>
          <w:sz w:val="24"/>
          <w:szCs w:val="24"/>
          <w:lang w:val="en-US"/>
        </w:rPr>
        <w:t xml:space="preserve"> V.A., Popova E.V., </w:t>
      </w:r>
      <w:proofErr w:type="spellStart"/>
      <w:r w:rsidRPr="00221AC8">
        <w:rPr>
          <w:rFonts w:ascii="Times New Roman" w:eastAsia="Calibri" w:hAnsi="Times New Roman" w:cs="Times New Roman"/>
          <w:sz w:val="24"/>
          <w:szCs w:val="24"/>
          <w:lang w:val="en-US"/>
        </w:rPr>
        <w:t>Salpagarov</w:t>
      </w:r>
      <w:proofErr w:type="spellEnd"/>
      <w:r w:rsidRPr="00221AC8">
        <w:rPr>
          <w:rFonts w:ascii="Times New Roman" w:eastAsia="Calibri" w:hAnsi="Times New Roman" w:cs="Times New Roman"/>
          <w:sz w:val="24"/>
          <w:szCs w:val="24"/>
          <w:lang w:val="en-US"/>
        </w:rPr>
        <w:t xml:space="preserve"> A.D. </w:t>
      </w:r>
      <w:proofErr w:type="spellStart"/>
      <w:r w:rsidRPr="00221AC8">
        <w:rPr>
          <w:rFonts w:ascii="Times New Roman" w:eastAsia="Calibri" w:hAnsi="Times New Roman" w:cs="Times New Roman"/>
          <w:sz w:val="24"/>
          <w:szCs w:val="24"/>
          <w:lang w:val="en-US"/>
        </w:rPr>
        <w:t>Ispol`zovanie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metodov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nelinejnoj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dinamiki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dlya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predprognoznogo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analiza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ob</w:t>
      </w:r>
      <w:proofErr w:type="spellEnd"/>
      <w:r w:rsidRPr="00221AC8">
        <w:rPr>
          <w:rFonts w:ascii="Times New Roman" w:eastAsia="Calibri" w:hAnsi="Times New Roman" w:cs="Times New Roman"/>
          <w:sz w:val="24"/>
          <w:szCs w:val="24"/>
          <w:lang w:val="en-US"/>
        </w:rPr>
        <w:t>``</w:t>
      </w:r>
      <w:proofErr w:type="spellStart"/>
      <w:r w:rsidRPr="00221AC8">
        <w:rPr>
          <w:rFonts w:ascii="Times New Roman" w:eastAsia="Calibri" w:hAnsi="Times New Roman" w:cs="Times New Roman"/>
          <w:sz w:val="24"/>
          <w:szCs w:val="24"/>
          <w:lang w:val="en-US"/>
        </w:rPr>
        <w:t>emov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stoka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gorny`x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rek</w:t>
      </w:r>
      <w:proofErr w:type="spellEnd"/>
      <w:r w:rsidRPr="00221AC8">
        <w:rPr>
          <w:rFonts w:ascii="Times New Roman" w:eastAsia="Calibri" w:hAnsi="Times New Roman" w:cs="Times New Roman"/>
          <w:sz w:val="24"/>
          <w:szCs w:val="24"/>
          <w:lang w:val="en-US"/>
        </w:rPr>
        <w:t xml:space="preserve"> // </w:t>
      </w:r>
      <w:proofErr w:type="spellStart"/>
      <w:r w:rsidRPr="00221AC8">
        <w:rPr>
          <w:rFonts w:ascii="Times New Roman" w:eastAsia="Calibri" w:hAnsi="Times New Roman" w:cs="Times New Roman"/>
          <w:sz w:val="24"/>
          <w:szCs w:val="24"/>
          <w:lang w:val="en-US"/>
        </w:rPr>
        <w:t>E`kologicheskij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vestnik</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nauchny`x</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centrov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Chernomorskogo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e`konomicheskogo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sotrudnichestva</w:t>
      </w:r>
      <w:proofErr w:type="spellEnd"/>
      <w:r w:rsidRPr="00221AC8">
        <w:rPr>
          <w:rFonts w:ascii="Times New Roman" w:eastAsia="Calibri" w:hAnsi="Times New Roman" w:cs="Times New Roman"/>
          <w:sz w:val="24"/>
          <w:szCs w:val="24"/>
          <w:lang w:val="en-US"/>
        </w:rPr>
        <w:t>. 2005. № 1. S. 73-84.</w:t>
      </w:r>
    </w:p>
    <w:p w14:paraId="5472C5E7" w14:textId="77777777" w:rsidR="00221AC8" w:rsidRPr="00221AC8" w:rsidRDefault="00221AC8" w:rsidP="00A25021">
      <w:pPr>
        <w:tabs>
          <w:tab w:val="left" w:pos="851"/>
        </w:tabs>
        <w:spacing w:after="0" w:line="240" w:lineRule="auto"/>
        <w:ind w:firstLine="567"/>
        <w:jc w:val="both"/>
        <w:rPr>
          <w:rFonts w:ascii="Times New Roman" w:eastAsia="Calibri" w:hAnsi="Times New Roman" w:cs="Times New Roman"/>
          <w:sz w:val="24"/>
          <w:szCs w:val="24"/>
          <w:lang w:val="en-US"/>
        </w:rPr>
      </w:pPr>
      <w:r w:rsidRPr="00221AC8">
        <w:rPr>
          <w:rFonts w:ascii="Times New Roman" w:eastAsia="Calibri" w:hAnsi="Times New Roman" w:cs="Times New Roman"/>
          <w:sz w:val="24"/>
          <w:szCs w:val="24"/>
          <w:lang w:val="en-US"/>
        </w:rPr>
        <w:t xml:space="preserve">13. Popova, M. I. </w:t>
      </w:r>
      <w:proofErr w:type="spellStart"/>
      <w:r w:rsidRPr="00221AC8">
        <w:rPr>
          <w:rFonts w:ascii="Times New Roman" w:eastAsia="Calibri" w:hAnsi="Times New Roman" w:cs="Times New Roman"/>
          <w:sz w:val="24"/>
          <w:szCs w:val="24"/>
          <w:lang w:val="en-US"/>
        </w:rPr>
        <w:t>Matematicheskie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metody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mnogokriterial`noj</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optimizacii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dlya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prinyatiya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resheniya</w:t>
      </w:r>
      <w:proofErr w:type="spellEnd"/>
      <w:r w:rsidRPr="00221AC8">
        <w:rPr>
          <w:rFonts w:ascii="Times New Roman" w:eastAsia="Calibri" w:hAnsi="Times New Roman" w:cs="Times New Roman"/>
          <w:sz w:val="24"/>
          <w:szCs w:val="24"/>
          <w:lang w:val="en-US"/>
        </w:rPr>
        <w:t xml:space="preserve"> po </w:t>
      </w:r>
      <w:proofErr w:type="spellStart"/>
      <w:r w:rsidRPr="00221AC8">
        <w:rPr>
          <w:rFonts w:ascii="Times New Roman" w:eastAsia="Calibri" w:hAnsi="Times New Roman" w:cs="Times New Roman"/>
          <w:sz w:val="24"/>
          <w:szCs w:val="24"/>
          <w:lang w:val="en-US"/>
        </w:rPr>
        <w:t>otboru</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ob</w:t>
      </w:r>
      <w:proofErr w:type="spellEnd"/>
      <w:r w:rsidRPr="00221AC8">
        <w:rPr>
          <w:rFonts w:ascii="Times New Roman" w:eastAsia="Calibri" w:hAnsi="Times New Roman" w:cs="Times New Roman"/>
          <w:sz w:val="24"/>
          <w:szCs w:val="24"/>
          <w:lang w:val="en-US"/>
        </w:rPr>
        <w:t>``</w:t>
      </w:r>
      <w:proofErr w:type="spellStart"/>
      <w:r w:rsidRPr="00221AC8">
        <w:rPr>
          <w:rFonts w:ascii="Times New Roman" w:eastAsia="Calibri" w:hAnsi="Times New Roman" w:cs="Times New Roman"/>
          <w:sz w:val="24"/>
          <w:szCs w:val="24"/>
          <w:lang w:val="en-US"/>
        </w:rPr>
        <w:t>ektov</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tamozhennogo</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kontrolya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posle</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vy`puska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tovarov</w:t>
      </w:r>
      <w:proofErr w:type="spellEnd"/>
      <w:r w:rsidRPr="00221AC8">
        <w:rPr>
          <w:rFonts w:ascii="Times New Roman" w:eastAsia="Calibri" w:hAnsi="Times New Roman" w:cs="Times New Roman"/>
          <w:sz w:val="24"/>
          <w:szCs w:val="24"/>
          <w:lang w:val="en-US"/>
        </w:rPr>
        <w:t xml:space="preserve"> / M. I. Popova, E. A. </w:t>
      </w:r>
      <w:proofErr w:type="spellStart"/>
      <w:r w:rsidRPr="00221AC8">
        <w:rPr>
          <w:rFonts w:ascii="Times New Roman" w:eastAsia="Calibri" w:hAnsi="Times New Roman" w:cs="Times New Roman"/>
          <w:sz w:val="24"/>
          <w:szCs w:val="24"/>
          <w:lang w:val="en-US"/>
        </w:rPr>
        <w:t>Taran</w:t>
      </w:r>
      <w:proofErr w:type="spellEnd"/>
      <w:r w:rsidRPr="00221AC8">
        <w:rPr>
          <w:rFonts w:ascii="Times New Roman" w:eastAsia="Calibri" w:hAnsi="Times New Roman" w:cs="Times New Roman"/>
          <w:sz w:val="24"/>
          <w:szCs w:val="24"/>
          <w:lang w:val="en-US"/>
        </w:rPr>
        <w:t xml:space="preserve">, N. A. </w:t>
      </w:r>
      <w:proofErr w:type="spellStart"/>
      <w:r w:rsidRPr="00221AC8">
        <w:rPr>
          <w:rFonts w:ascii="Times New Roman" w:eastAsia="Calibri" w:hAnsi="Times New Roman" w:cs="Times New Roman"/>
          <w:sz w:val="24"/>
          <w:szCs w:val="24"/>
          <w:lang w:val="en-US"/>
        </w:rPr>
        <w:t>Vilkova</w:t>
      </w:r>
      <w:proofErr w:type="spellEnd"/>
      <w:r w:rsidRPr="00221AC8">
        <w:rPr>
          <w:rFonts w:ascii="Times New Roman" w:eastAsia="Calibri" w:hAnsi="Times New Roman" w:cs="Times New Roman"/>
          <w:sz w:val="24"/>
          <w:szCs w:val="24"/>
          <w:lang w:val="en-US"/>
        </w:rPr>
        <w:t xml:space="preserve"> // </w:t>
      </w:r>
      <w:proofErr w:type="spellStart"/>
      <w:r w:rsidRPr="00221AC8">
        <w:rPr>
          <w:rFonts w:ascii="Times New Roman" w:eastAsia="Calibri" w:hAnsi="Times New Roman" w:cs="Times New Roman"/>
          <w:sz w:val="24"/>
          <w:szCs w:val="24"/>
          <w:lang w:val="en-US"/>
        </w:rPr>
        <w:t>Sovremennaya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e`konomika</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problemy</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i</w:t>
      </w:r>
      <w:proofErr w:type="spellEnd"/>
      <w:r w:rsidRPr="00221AC8">
        <w:rPr>
          <w:rFonts w:ascii="Times New Roman" w:eastAsia="Calibri" w:hAnsi="Times New Roman" w:cs="Times New Roman"/>
          <w:sz w:val="24"/>
          <w:szCs w:val="24"/>
          <w:lang w:val="en-US"/>
        </w:rPr>
        <w:t xml:space="preserve"> </w:t>
      </w:r>
      <w:proofErr w:type="spellStart"/>
      <w:r w:rsidRPr="00221AC8">
        <w:rPr>
          <w:rFonts w:ascii="Times New Roman" w:eastAsia="Calibri" w:hAnsi="Times New Roman" w:cs="Times New Roman"/>
          <w:sz w:val="24"/>
          <w:szCs w:val="24"/>
          <w:lang w:val="en-US"/>
        </w:rPr>
        <w:t>resheniya</w:t>
      </w:r>
      <w:proofErr w:type="spellEnd"/>
      <w:r w:rsidRPr="00221AC8">
        <w:rPr>
          <w:rFonts w:ascii="Times New Roman" w:eastAsia="Calibri" w:hAnsi="Times New Roman" w:cs="Times New Roman"/>
          <w:sz w:val="24"/>
          <w:szCs w:val="24"/>
          <w:lang w:val="en-US"/>
        </w:rPr>
        <w:t>. – 2024. – № 3(171). – S. 24-36.</w:t>
      </w:r>
    </w:p>
    <w:p w14:paraId="521F1EC9" w14:textId="77777777" w:rsidR="00221AC8" w:rsidRPr="00221AC8" w:rsidRDefault="00221AC8" w:rsidP="00221AC8">
      <w:pPr>
        <w:spacing w:after="0" w:line="240" w:lineRule="auto"/>
        <w:ind w:firstLine="709"/>
        <w:jc w:val="both"/>
        <w:rPr>
          <w:rFonts w:ascii="Times New Roman" w:eastAsia="Calibri" w:hAnsi="Times New Roman" w:cs="Times New Roman"/>
          <w:sz w:val="24"/>
          <w:szCs w:val="24"/>
          <w:lang w:val="en-US"/>
        </w:rPr>
      </w:pPr>
    </w:p>
    <w:p w14:paraId="6D5A0514" w14:textId="77777777" w:rsidR="003A10C0" w:rsidRPr="00221AC8" w:rsidRDefault="003A10C0" w:rsidP="003A10C0">
      <w:pPr>
        <w:spacing w:after="0" w:line="240" w:lineRule="auto"/>
        <w:ind w:firstLine="709"/>
        <w:jc w:val="both"/>
        <w:rPr>
          <w:rFonts w:ascii="Times New Roman" w:eastAsia="Calibri" w:hAnsi="Times New Roman" w:cs="Times New Roman"/>
          <w:sz w:val="24"/>
          <w:szCs w:val="24"/>
          <w:lang w:val="en-US"/>
        </w:rPr>
      </w:pPr>
    </w:p>
    <w:sectPr w:rsidR="003A10C0" w:rsidRPr="00221AC8" w:rsidSect="00C46910">
      <w:headerReference w:type="even" r:id="rId9"/>
      <w:headerReference w:type="default"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FCB10" w14:textId="77777777" w:rsidR="00572396" w:rsidRDefault="00572396" w:rsidP="00AC4A64">
      <w:pPr>
        <w:spacing w:after="0" w:line="240" w:lineRule="auto"/>
      </w:pPr>
      <w:r>
        <w:separator/>
      </w:r>
    </w:p>
  </w:endnote>
  <w:endnote w:type="continuationSeparator" w:id="0">
    <w:p w14:paraId="571E6C0C" w14:textId="77777777" w:rsidR="00572396" w:rsidRDefault="00572396" w:rsidP="00AC4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C774" w14:textId="539C3627" w:rsidR="00D81D64" w:rsidRDefault="00D81D64">
    <w:pPr>
      <w:pStyle w:val="Footer"/>
    </w:pPr>
    <w:hyperlink r:id="rId1" w:history="1">
      <w:r w:rsidRPr="000025CE">
        <w:rPr>
          <w:rStyle w:val="Hyperlink"/>
          <w:rFonts w:ascii="Times New Roman" w:hAnsi="Times New Roman" w:cs="Times New Roman"/>
          <w:sz w:val="24"/>
          <w:szCs w:val="24"/>
        </w:rPr>
        <w:t>http://ej.kubagro.ru/2024/0</w:t>
      </w:r>
      <w:r w:rsidRPr="000025CE">
        <w:rPr>
          <w:rStyle w:val="Hyperlink"/>
          <w:rFonts w:ascii="Times New Roman" w:hAnsi="Times New Roman" w:cs="Times New Roman"/>
          <w:sz w:val="24"/>
          <w:szCs w:val="24"/>
          <w:lang w:val="en-US"/>
        </w:rPr>
        <w:t>6</w:t>
      </w:r>
      <w:r w:rsidRPr="000025CE">
        <w:rPr>
          <w:rStyle w:val="Hyperlink"/>
          <w:rFonts w:ascii="Times New Roman" w:hAnsi="Times New Roman" w:cs="Times New Roman"/>
          <w:sz w:val="24"/>
          <w:szCs w:val="24"/>
        </w:rPr>
        <w:t>/</w:t>
      </w:r>
      <w:proofErr w:type="spellStart"/>
      <w:r w:rsidRPr="000025CE">
        <w:rPr>
          <w:rStyle w:val="Hyperlink"/>
          <w:rFonts w:ascii="Times New Roman" w:hAnsi="Times New Roman" w:cs="Times New Roman"/>
          <w:sz w:val="24"/>
          <w:szCs w:val="24"/>
        </w:rPr>
        <w:t>pdf</w:t>
      </w:r>
      <w:proofErr w:type="spellEnd"/>
      <w:r w:rsidRPr="000025CE">
        <w:rPr>
          <w:rStyle w:val="Hyperlink"/>
          <w:rFonts w:ascii="Times New Roman" w:hAnsi="Times New Roman" w:cs="Times New Roman"/>
          <w:sz w:val="24"/>
          <w:szCs w:val="24"/>
        </w:rPr>
        <w:t>/3</w:t>
      </w:r>
      <w:r w:rsidRPr="000025CE">
        <w:rPr>
          <w:rStyle w:val="Hyperlink"/>
          <w:rFonts w:ascii="Times New Roman" w:hAnsi="Times New Roman" w:cs="Times New Roman"/>
          <w:sz w:val="24"/>
          <w:szCs w:val="24"/>
        </w:rPr>
        <w:t>3</w:t>
      </w:r>
      <w:r w:rsidRPr="000025C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F449" w14:textId="1EE9ED30" w:rsidR="00C46910" w:rsidRDefault="00C46910">
    <w:pPr>
      <w:pStyle w:val="Footer"/>
    </w:pPr>
    <w:hyperlink r:id="rId1" w:history="1">
      <w:r w:rsidRPr="000025CE">
        <w:rPr>
          <w:rStyle w:val="Hyperlink"/>
          <w:rFonts w:ascii="Times New Roman" w:hAnsi="Times New Roman" w:cs="Times New Roman"/>
          <w:sz w:val="24"/>
          <w:szCs w:val="24"/>
        </w:rPr>
        <w:t>http://ej.kubagro.ru/2024/0</w:t>
      </w:r>
      <w:r w:rsidRPr="000025CE">
        <w:rPr>
          <w:rStyle w:val="Hyperlink"/>
          <w:rFonts w:ascii="Times New Roman" w:hAnsi="Times New Roman" w:cs="Times New Roman"/>
          <w:sz w:val="24"/>
          <w:szCs w:val="24"/>
          <w:lang w:val="en-US"/>
        </w:rPr>
        <w:t>6</w:t>
      </w:r>
      <w:r w:rsidRPr="000025CE">
        <w:rPr>
          <w:rStyle w:val="Hyperlink"/>
          <w:rFonts w:ascii="Times New Roman" w:hAnsi="Times New Roman" w:cs="Times New Roman"/>
          <w:sz w:val="24"/>
          <w:szCs w:val="24"/>
        </w:rPr>
        <w:t>/pdf/3</w:t>
      </w:r>
      <w:r w:rsidRPr="000025CE">
        <w:rPr>
          <w:rStyle w:val="Hyperlink"/>
          <w:rFonts w:ascii="Times New Roman" w:hAnsi="Times New Roman" w:cs="Times New Roman"/>
          <w:sz w:val="24"/>
          <w:szCs w:val="24"/>
        </w:rPr>
        <w:t>3</w:t>
      </w:r>
      <w:r w:rsidRPr="000025C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DA4D" w14:textId="77777777" w:rsidR="00572396" w:rsidRDefault="00572396" w:rsidP="00AC4A64">
      <w:pPr>
        <w:spacing w:after="0" w:line="240" w:lineRule="auto"/>
      </w:pPr>
      <w:r>
        <w:separator/>
      </w:r>
    </w:p>
  </w:footnote>
  <w:footnote w:type="continuationSeparator" w:id="0">
    <w:p w14:paraId="51DF2ADB" w14:textId="77777777" w:rsidR="00572396" w:rsidRDefault="00572396" w:rsidP="00AC4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8786681"/>
      <w:docPartObj>
        <w:docPartGallery w:val="Page Numbers (Top of Page)"/>
        <w:docPartUnique/>
      </w:docPartObj>
    </w:sdtPr>
    <w:sdtContent>
      <w:p w14:paraId="63287190" w14:textId="195E0A19" w:rsidR="00C46910" w:rsidRDefault="00C46910"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B30185" w14:textId="77777777" w:rsidR="00C46910" w:rsidRDefault="00C46910" w:rsidP="00C4691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9499982"/>
      <w:docPartObj>
        <w:docPartGallery w:val="Page Numbers (Top of Page)"/>
        <w:docPartUnique/>
      </w:docPartObj>
    </w:sdtPr>
    <w:sdtContent>
      <w:p w14:paraId="632E729A" w14:textId="49827588" w:rsidR="00C46910" w:rsidRDefault="00C46910"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78411477"/>
      <w:docPartObj>
        <w:docPartGallery w:val="Page Numbers (Top of Page)"/>
        <w:docPartUnique/>
      </w:docPartObj>
    </w:sdtPr>
    <w:sdtEndPr/>
    <w:sdtContent>
      <w:sdt>
        <w:sdtPr>
          <w:id w:val="1757704554"/>
          <w:docPartObj>
            <w:docPartGallery w:val="Page Numbers (Top of Page)"/>
            <w:docPartUnique/>
          </w:docPartObj>
        </w:sdtPr>
        <w:sdtContent>
          <w:sdt>
            <w:sdtPr>
              <w:rPr>
                <w:rFonts w:ascii="Times New Roman" w:hAnsi="Times New Roman" w:cs="Times New Roman"/>
                <w:sz w:val="24"/>
                <w:szCs w:val="24"/>
              </w:rPr>
              <w:id w:val="1132529323"/>
              <w:docPartObj>
                <w:docPartGallery w:val="Page Numbers (Top of Page)"/>
                <w:docPartUnique/>
              </w:docPartObj>
            </w:sdtPr>
            <w:sdtContent>
              <w:p w14:paraId="3DFDAA7F" w14:textId="19A6599F" w:rsidR="0015411D" w:rsidRDefault="00C46910" w:rsidP="00C46910">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561A2442" w14:textId="77777777" w:rsidR="0015411D" w:rsidRDefault="00154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15975973"/>
      <w:docPartObj>
        <w:docPartGallery w:val="Page Numbers (Top of Page)"/>
        <w:docPartUnique/>
      </w:docPartObj>
    </w:sdtPr>
    <w:sdtContent>
      <w:p w14:paraId="20E85371" w14:textId="7573C82A" w:rsidR="00C46910" w:rsidRDefault="00C46910"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174138650"/>
      <w:docPartObj>
        <w:docPartGallery w:val="Page Numbers (Top of Page)"/>
        <w:docPartUnique/>
      </w:docPartObj>
    </w:sdtPr>
    <w:sdtContent>
      <w:sdt>
        <w:sdtPr>
          <w:rPr>
            <w:rFonts w:ascii="Times New Roman" w:hAnsi="Times New Roman" w:cs="Times New Roman"/>
            <w:sz w:val="24"/>
            <w:szCs w:val="24"/>
          </w:rPr>
          <w:id w:val="1163125841"/>
          <w:docPartObj>
            <w:docPartGallery w:val="Page Numbers (Top of Page)"/>
            <w:docPartUnique/>
          </w:docPartObj>
        </w:sdtPr>
        <w:sdtContent>
          <w:p w14:paraId="62AC5929" w14:textId="6B392BC2" w:rsidR="00C46910" w:rsidRDefault="00C46910" w:rsidP="00C46910">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C0B"/>
    <w:multiLevelType w:val="hybridMultilevel"/>
    <w:tmpl w:val="D3DE8560"/>
    <w:lvl w:ilvl="0" w:tplc="C0062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BF1A55"/>
    <w:multiLevelType w:val="multilevel"/>
    <w:tmpl w:val="DC3216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765A7B"/>
    <w:multiLevelType w:val="hybridMultilevel"/>
    <w:tmpl w:val="43487ADE"/>
    <w:lvl w:ilvl="0" w:tplc="90DE0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F5D68BE"/>
    <w:multiLevelType w:val="multilevel"/>
    <w:tmpl w:val="1DC0AAC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6391D16"/>
    <w:multiLevelType w:val="hybridMultilevel"/>
    <w:tmpl w:val="3CC82B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6D6172E"/>
    <w:multiLevelType w:val="hybridMultilevel"/>
    <w:tmpl w:val="68063288"/>
    <w:lvl w:ilvl="0" w:tplc="1FAA0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476"/>
    <w:rsid w:val="000010F7"/>
    <w:rsid w:val="0000769B"/>
    <w:rsid w:val="0000779C"/>
    <w:rsid w:val="000110FB"/>
    <w:rsid w:val="000133E0"/>
    <w:rsid w:val="00021986"/>
    <w:rsid w:val="0002572B"/>
    <w:rsid w:val="00027D11"/>
    <w:rsid w:val="00030677"/>
    <w:rsid w:val="00035028"/>
    <w:rsid w:val="00035550"/>
    <w:rsid w:val="00036200"/>
    <w:rsid w:val="000409B8"/>
    <w:rsid w:val="00041FB4"/>
    <w:rsid w:val="0004648E"/>
    <w:rsid w:val="000468D8"/>
    <w:rsid w:val="00046B1D"/>
    <w:rsid w:val="00047C30"/>
    <w:rsid w:val="000524CD"/>
    <w:rsid w:val="00061455"/>
    <w:rsid w:val="0006490F"/>
    <w:rsid w:val="00066881"/>
    <w:rsid w:val="000725ED"/>
    <w:rsid w:val="00083883"/>
    <w:rsid w:val="00083EEF"/>
    <w:rsid w:val="00090581"/>
    <w:rsid w:val="00096F78"/>
    <w:rsid w:val="000B7327"/>
    <w:rsid w:val="000C0ADE"/>
    <w:rsid w:val="000C21BD"/>
    <w:rsid w:val="000C6950"/>
    <w:rsid w:val="000C7593"/>
    <w:rsid w:val="000C7B20"/>
    <w:rsid w:val="000C7FC7"/>
    <w:rsid w:val="000D43C3"/>
    <w:rsid w:val="000D57D7"/>
    <w:rsid w:val="000D6106"/>
    <w:rsid w:val="000E1D9C"/>
    <w:rsid w:val="000E6587"/>
    <w:rsid w:val="000E69EF"/>
    <w:rsid w:val="000F0287"/>
    <w:rsid w:val="000F1DA6"/>
    <w:rsid w:val="000F4D9C"/>
    <w:rsid w:val="0010519C"/>
    <w:rsid w:val="00105E15"/>
    <w:rsid w:val="001061CB"/>
    <w:rsid w:val="00111913"/>
    <w:rsid w:val="00111958"/>
    <w:rsid w:val="00113197"/>
    <w:rsid w:val="00115EA6"/>
    <w:rsid w:val="001163CE"/>
    <w:rsid w:val="00130C57"/>
    <w:rsid w:val="0013171D"/>
    <w:rsid w:val="001361FE"/>
    <w:rsid w:val="00141BF0"/>
    <w:rsid w:val="001422F2"/>
    <w:rsid w:val="00142420"/>
    <w:rsid w:val="00143858"/>
    <w:rsid w:val="00143F4B"/>
    <w:rsid w:val="001511B6"/>
    <w:rsid w:val="00152CF8"/>
    <w:rsid w:val="00153065"/>
    <w:rsid w:val="0015411D"/>
    <w:rsid w:val="00156075"/>
    <w:rsid w:val="001564F9"/>
    <w:rsid w:val="0015741F"/>
    <w:rsid w:val="001718D8"/>
    <w:rsid w:val="00171BE2"/>
    <w:rsid w:val="00174067"/>
    <w:rsid w:val="001765AB"/>
    <w:rsid w:val="00190C20"/>
    <w:rsid w:val="00195B38"/>
    <w:rsid w:val="001B0475"/>
    <w:rsid w:val="001C16FD"/>
    <w:rsid w:val="001C3B70"/>
    <w:rsid w:val="001C5EBA"/>
    <w:rsid w:val="001D0F40"/>
    <w:rsid w:val="001D26BE"/>
    <w:rsid w:val="001D4EE4"/>
    <w:rsid w:val="001E05B3"/>
    <w:rsid w:val="001E39DE"/>
    <w:rsid w:val="001E5B7E"/>
    <w:rsid w:val="001F49A7"/>
    <w:rsid w:val="001F5587"/>
    <w:rsid w:val="00210A07"/>
    <w:rsid w:val="00212333"/>
    <w:rsid w:val="00216165"/>
    <w:rsid w:val="0022055F"/>
    <w:rsid w:val="00220D98"/>
    <w:rsid w:val="00221AC8"/>
    <w:rsid w:val="0022293B"/>
    <w:rsid w:val="002244CC"/>
    <w:rsid w:val="00226474"/>
    <w:rsid w:val="002308BE"/>
    <w:rsid w:val="00232288"/>
    <w:rsid w:val="00236E2E"/>
    <w:rsid w:val="002400FB"/>
    <w:rsid w:val="00241CAC"/>
    <w:rsid w:val="00247D7E"/>
    <w:rsid w:val="00247E99"/>
    <w:rsid w:val="00252B6E"/>
    <w:rsid w:val="0025438B"/>
    <w:rsid w:val="00255A60"/>
    <w:rsid w:val="00257308"/>
    <w:rsid w:val="00260D35"/>
    <w:rsid w:val="0026124D"/>
    <w:rsid w:val="00262299"/>
    <w:rsid w:val="002629BE"/>
    <w:rsid w:val="00264CB3"/>
    <w:rsid w:val="002747F1"/>
    <w:rsid w:val="00280F57"/>
    <w:rsid w:val="002832F5"/>
    <w:rsid w:val="00285789"/>
    <w:rsid w:val="002870BE"/>
    <w:rsid w:val="002875E1"/>
    <w:rsid w:val="0029384F"/>
    <w:rsid w:val="00294B66"/>
    <w:rsid w:val="00294E02"/>
    <w:rsid w:val="002A02E1"/>
    <w:rsid w:val="002A07B2"/>
    <w:rsid w:val="002A1017"/>
    <w:rsid w:val="002A78C1"/>
    <w:rsid w:val="002A7B14"/>
    <w:rsid w:val="002B27F1"/>
    <w:rsid w:val="002B44ED"/>
    <w:rsid w:val="002B44F5"/>
    <w:rsid w:val="002B550F"/>
    <w:rsid w:val="002B6150"/>
    <w:rsid w:val="002C1656"/>
    <w:rsid w:val="002C1C00"/>
    <w:rsid w:val="002C4D7C"/>
    <w:rsid w:val="002C5E1C"/>
    <w:rsid w:val="002C793B"/>
    <w:rsid w:val="002D0C94"/>
    <w:rsid w:val="002D134F"/>
    <w:rsid w:val="002D1E31"/>
    <w:rsid w:val="002D5119"/>
    <w:rsid w:val="002D66B1"/>
    <w:rsid w:val="002D66B9"/>
    <w:rsid w:val="002D74D6"/>
    <w:rsid w:val="002D792C"/>
    <w:rsid w:val="002E0F52"/>
    <w:rsid w:val="002E24E7"/>
    <w:rsid w:val="002E5379"/>
    <w:rsid w:val="002E7383"/>
    <w:rsid w:val="002E78CF"/>
    <w:rsid w:val="002F31B5"/>
    <w:rsid w:val="002F32EF"/>
    <w:rsid w:val="00301EC7"/>
    <w:rsid w:val="003028FE"/>
    <w:rsid w:val="00302F8C"/>
    <w:rsid w:val="003114FA"/>
    <w:rsid w:val="0031345A"/>
    <w:rsid w:val="003141CF"/>
    <w:rsid w:val="003168B8"/>
    <w:rsid w:val="00320341"/>
    <w:rsid w:val="00322D76"/>
    <w:rsid w:val="003244A4"/>
    <w:rsid w:val="00326358"/>
    <w:rsid w:val="0033568F"/>
    <w:rsid w:val="003366C7"/>
    <w:rsid w:val="0034263F"/>
    <w:rsid w:val="00344BAE"/>
    <w:rsid w:val="0034508D"/>
    <w:rsid w:val="00345574"/>
    <w:rsid w:val="00345E58"/>
    <w:rsid w:val="003479C3"/>
    <w:rsid w:val="003504A8"/>
    <w:rsid w:val="003513CE"/>
    <w:rsid w:val="00352E81"/>
    <w:rsid w:val="00356AB9"/>
    <w:rsid w:val="0036186E"/>
    <w:rsid w:val="003630B2"/>
    <w:rsid w:val="003675CC"/>
    <w:rsid w:val="0037496F"/>
    <w:rsid w:val="00377D08"/>
    <w:rsid w:val="00383301"/>
    <w:rsid w:val="00394CEA"/>
    <w:rsid w:val="0039606C"/>
    <w:rsid w:val="003967AF"/>
    <w:rsid w:val="003A0B2F"/>
    <w:rsid w:val="003A10C0"/>
    <w:rsid w:val="003A590D"/>
    <w:rsid w:val="003A5C57"/>
    <w:rsid w:val="003A7595"/>
    <w:rsid w:val="003B1C11"/>
    <w:rsid w:val="003B4FD7"/>
    <w:rsid w:val="003B574C"/>
    <w:rsid w:val="003B5A14"/>
    <w:rsid w:val="003B708D"/>
    <w:rsid w:val="003B7CF0"/>
    <w:rsid w:val="003B7DD7"/>
    <w:rsid w:val="003C0435"/>
    <w:rsid w:val="003C2CB9"/>
    <w:rsid w:val="003C5FD3"/>
    <w:rsid w:val="003C79F0"/>
    <w:rsid w:val="003D396E"/>
    <w:rsid w:val="003D472C"/>
    <w:rsid w:val="003D5A32"/>
    <w:rsid w:val="003F5DC5"/>
    <w:rsid w:val="0040253A"/>
    <w:rsid w:val="00402B66"/>
    <w:rsid w:val="004036F6"/>
    <w:rsid w:val="00405B3A"/>
    <w:rsid w:val="00407D15"/>
    <w:rsid w:val="00407EFC"/>
    <w:rsid w:val="004140E3"/>
    <w:rsid w:val="00414297"/>
    <w:rsid w:val="00415B93"/>
    <w:rsid w:val="00426480"/>
    <w:rsid w:val="00431B29"/>
    <w:rsid w:val="00432A38"/>
    <w:rsid w:val="004369DA"/>
    <w:rsid w:val="00437069"/>
    <w:rsid w:val="004410F3"/>
    <w:rsid w:val="004423CD"/>
    <w:rsid w:val="004433D6"/>
    <w:rsid w:val="00445D8A"/>
    <w:rsid w:val="004473F8"/>
    <w:rsid w:val="00447997"/>
    <w:rsid w:val="004515CE"/>
    <w:rsid w:val="00452A32"/>
    <w:rsid w:val="004541E6"/>
    <w:rsid w:val="00457A22"/>
    <w:rsid w:val="00457E9D"/>
    <w:rsid w:val="0046161E"/>
    <w:rsid w:val="00462799"/>
    <w:rsid w:val="004641F2"/>
    <w:rsid w:val="00464F90"/>
    <w:rsid w:val="00472640"/>
    <w:rsid w:val="004754F9"/>
    <w:rsid w:val="00480E42"/>
    <w:rsid w:val="0048118B"/>
    <w:rsid w:val="004814BD"/>
    <w:rsid w:val="00481628"/>
    <w:rsid w:val="00484A2A"/>
    <w:rsid w:val="0048684C"/>
    <w:rsid w:val="004945B0"/>
    <w:rsid w:val="004A56B7"/>
    <w:rsid w:val="004A6B97"/>
    <w:rsid w:val="004A6CF1"/>
    <w:rsid w:val="004B00A2"/>
    <w:rsid w:val="004B161A"/>
    <w:rsid w:val="004B16C3"/>
    <w:rsid w:val="004B1985"/>
    <w:rsid w:val="004B1F2C"/>
    <w:rsid w:val="004B3192"/>
    <w:rsid w:val="004B3324"/>
    <w:rsid w:val="004B4A85"/>
    <w:rsid w:val="004B64AB"/>
    <w:rsid w:val="004C3E5D"/>
    <w:rsid w:val="004C6B52"/>
    <w:rsid w:val="004C7116"/>
    <w:rsid w:val="004D1470"/>
    <w:rsid w:val="004D4945"/>
    <w:rsid w:val="004D7ADA"/>
    <w:rsid w:val="004E440F"/>
    <w:rsid w:val="004E592F"/>
    <w:rsid w:val="004F035F"/>
    <w:rsid w:val="004F0CAC"/>
    <w:rsid w:val="00500ADB"/>
    <w:rsid w:val="00500AE8"/>
    <w:rsid w:val="005015B5"/>
    <w:rsid w:val="005021E1"/>
    <w:rsid w:val="00510364"/>
    <w:rsid w:val="00511247"/>
    <w:rsid w:val="0051679B"/>
    <w:rsid w:val="00516B81"/>
    <w:rsid w:val="005179A9"/>
    <w:rsid w:val="00520404"/>
    <w:rsid w:val="00522450"/>
    <w:rsid w:val="00522C84"/>
    <w:rsid w:val="005253F7"/>
    <w:rsid w:val="00527A14"/>
    <w:rsid w:val="0053340C"/>
    <w:rsid w:val="0054333B"/>
    <w:rsid w:val="0054530B"/>
    <w:rsid w:val="005502E1"/>
    <w:rsid w:val="00552CD2"/>
    <w:rsid w:val="00553A08"/>
    <w:rsid w:val="00555D15"/>
    <w:rsid w:val="00557749"/>
    <w:rsid w:val="0056332D"/>
    <w:rsid w:val="00564419"/>
    <w:rsid w:val="00566C63"/>
    <w:rsid w:val="00572396"/>
    <w:rsid w:val="00572A04"/>
    <w:rsid w:val="0058336B"/>
    <w:rsid w:val="005871AC"/>
    <w:rsid w:val="00590829"/>
    <w:rsid w:val="00590970"/>
    <w:rsid w:val="00592EA0"/>
    <w:rsid w:val="00593E69"/>
    <w:rsid w:val="005954C9"/>
    <w:rsid w:val="00595672"/>
    <w:rsid w:val="00596344"/>
    <w:rsid w:val="0059714B"/>
    <w:rsid w:val="00597BA3"/>
    <w:rsid w:val="005A0877"/>
    <w:rsid w:val="005A4F4A"/>
    <w:rsid w:val="005A6C82"/>
    <w:rsid w:val="005B1A3B"/>
    <w:rsid w:val="005B211B"/>
    <w:rsid w:val="005B288F"/>
    <w:rsid w:val="005B3619"/>
    <w:rsid w:val="005B3ACA"/>
    <w:rsid w:val="005B4E13"/>
    <w:rsid w:val="005B52FF"/>
    <w:rsid w:val="005B6BBC"/>
    <w:rsid w:val="005C1E30"/>
    <w:rsid w:val="005C2FE2"/>
    <w:rsid w:val="005C3460"/>
    <w:rsid w:val="005C65FB"/>
    <w:rsid w:val="005C76B7"/>
    <w:rsid w:val="005D1DEA"/>
    <w:rsid w:val="005E157B"/>
    <w:rsid w:val="005E3260"/>
    <w:rsid w:val="005E7538"/>
    <w:rsid w:val="005E793F"/>
    <w:rsid w:val="005F17AA"/>
    <w:rsid w:val="005F1C0F"/>
    <w:rsid w:val="005F2DA0"/>
    <w:rsid w:val="005F6DA4"/>
    <w:rsid w:val="00601A31"/>
    <w:rsid w:val="00601C9A"/>
    <w:rsid w:val="00602940"/>
    <w:rsid w:val="00607C32"/>
    <w:rsid w:val="00610350"/>
    <w:rsid w:val="006127FE"/>
    <w:rsid w:val="00613201"/>
    <w:rsid w:val="00613AFB"/>
    <w:rsid w:val="006149E3"/>
    <w:rsid w:val="006163FE"/>
    <w:rsid w:val="006204AA"/>
    <w:rsid w:val="00620AD7"/>
    <w:rsid w:val="006214E3"/>
    <w:rsid w:val="00623E21"/>
    <w:rsid w:val="00625452"/>
    <w:rsid w:val="0063024C"/>
    <w:rsid w:val="00630C83"/>
    <w:rsid w:val="006313EA"/>
    <w:rsid w:val="00634F33"/>
    <w:rsid w:val="0063655E"/>
    <w:rsid w:val="006407B3"/>
    <w:rsid w:val="0064179E"/>
    <w:rsid w:val="00641A51"/>
    <w:rsid w:val="00655E1B"/>
    <w:rsid w:val="00663A0D"/>
    <w:rsid w:val="00665266"/>
    <w:rsid w:val="00665610"/>
    <w:rsid w:val="00667E10"/>
    <w:rsid w:val="006719EC"/>
    <w:rsid w:val="006743DD"/>
    <w:rsid w:val="006746F9"/>
    <w:rsid w:val="00674D3B"/>
    <w:rsid w:val="00676662"/>
    <w:rsid w:val="00684AD1"/>
    <w:rsid w:val="0068616A"/>
    <w:rsid w:val="006917A4"/>
    <w:rsid w:val="006968A8"/>
    <w:rsid w:val="006A0FE6"/>
    <w:rsid w:val="006A2463"/>
    <w:rsid w:val="006A471B"/>
    <w:rsid w:val="006A6582"/>
    <w:rsid w:val="006B0026"/>
    <w:rsid w:val="006B31AC"/>
    <w:rsid w:val="006B55D4"/>
    <w:rsid w:val="006B5BAE"/>
    <w:rsid w:val="006B6955"/>
    <w:rsid w:val="006B7E6F"/>
    <w:rsid w:val="006C3147"/>
    <w:rsid w:val="006C59BA"/>
    <w:rsid w:val="006C708D"/>
    <w:rsid w:val="006C7CA3"/>
    <w:rsid w:val="006D7059"/>
    <w:rsid w:val="006E1959"/>
    <w:rsid w:val="006E1BE0"/>
    <w:rsid w:val="006E3DE6"/>
    <w:rsid w:val="006E4814"/>
    <w:rsid w:val="006E49F5"/>
    <w:rsid w:val="006E55DA"/>
    <w:rsid w:val="006F1950"/>
    <w:rsid w:val="006F3E33"/>
    <w:rsid w:val="006F629A"/>
    <w:rsid w:val="00700BC5"/>
    <w:rsid w:val="00701877"/>
    <w:rsid w:val="00704799"/>
    <w:rsid w:val="00711BBD"/>
    <w:rsid w:val="0072218E"/>
    <w:rsid w:val="00724EFF"/>
    <w:rsid w:val="0072729B"/>
    <w:rsid w:val="00727A84"/>
    <w:rsid w:val="007318CD"/>
    <w:rsid w:val="00735BC5"/>
    <w:rsid w:val="007362A6"/>
    <w:rsid w:val="00736432"/>
    <w:rsid w:val="00736E48"/>
    <w:rsid w:val="007445C4"/>
    <w:rsid w:val="007476A8"/>
    <w:rsid w:val="00747BAC"/>
    <w:rsid w:val="00750B88"/>
    <w:rsid w:val="00755B40"/>
    <w:rsid w:val="007560D9"/>
    <w:rsid w:val="00756D2D"/>
    <w:rsid w:val="0075778F"/>
    <w:rsid w:val="00760BB3"/>
    <w:rsid w:val="00762FBB"/>
    <w:rsid w:val="007631B0"/>
    <w:rsid w:val="0076348E"/>
    <w:rsid w:val="00764B9A"/>
    <w:rsid w:val="00764EDF"/>
    <w:rsid w:val="00766DCD"/>
    <w:rsid w:val="00770A90"/>
    <w:rsid w:val="007727C9"/>
    <w:rsid w:val="007746B6"/>
    <w:rsid w:val="00776BD4"/>
    <w:rsid w:val="0077794E"/>
    <w:rsid w:val="00782FC0"/>
    <w:rsid w:val="007836EA"/>
    <w:rsid w:val="007841E4"/>
    <w:rsid w:val="00792E40"/>
    <w:rsid w:val="00796DE8"/>
    <w:rsid w:val="007A0628"/>
    <w:rsid w:val="007A38B1"/>
    <w:rsid w:val="007A3ADB"/>
    <w:rsid w:val="007A41A3"/>
    <w:rsid w:val="007A5D53"/>
    <w:rsid w:val="007B01EB"/>
    <w:rsid w:val="007B04F0"/>
    <w:rsid w:val="007B087F"/>
    <w:rsid w:val="007B1464"/>
    <w:rsid w:val="007B15FE"/>
    <w:rsid w:val="007B71E1"/>
    <w:rsid w:val="007C0D29"/>
    <w:rsid w:val="007C1A14"/>
    <w:rsid w:val="007C47F3"/>
    <w:rsid w:val="007D1336"/>
    <w:rsid w:val="007D2EC3"/>
    <w:rsid w:val="007D71EA"/>
    <w:rsid w:val="007E0F5D"/>
    <w:rsid w:val="007E3801"/>
    <w:rsid w:val="007E46E6"/>
    <w:rsid w:val="007E47DB"/>
    <w:rsid w:val="007E492D"/>
    <w:rsid w:val="007E54DE"/>
    <w:rsid w:val="007E5F12"/>
    <w:rsid w:val="007E640B"/>
    <w:rsid w:val="007E6E13"/>
    <w:rsid w:val="007E736A"/>
    <w:rsid w:val="007F21D4"/>
    <w:rsid w:val="008026AB"/>
    <w:rsid w:val="00806501"/>
    <w:rsid w:val="00807008"/>
    <w:rsid w:val="00811447"/>
    <w:rsid w:val="00815A38"/>
    <w:rsid w:val="00816D5D"/>
    <w:rsid w:val="00820572"/>
    <w:rsid w:val="008263FD"/>
    <w:rsid w:val="008345B9"/>
    <w:rsid w:val="008400C9"/>
    <w:rsid w:val="00840ACF"/>
    <w:rsid w:val="00840F6A"/>
    <w:rsid w:val="00843B0B"/>
    <w:rsid w:val="00845F39"/>
    <w:rsid w:val="008508CE"/>
    <w:rsid w:val="008526AC"/>
    <w:rsid w:val="00856D5A"/>
    <w:rsid w:val="0086009C"/>
    <w:rsid w:val="00860955"/>
    <w:rsid w:val="008626F0"/>
    <w:rsid w:val="00862C27"/>
    <w:rsid w:val="00863AB3"/>
    <w:rsid w:val="00863DE5"/>
    <w:rsid w:val="00870696"/>
    <w:rsid w:val="00873875"/>
    <w:rsid w:val="008773DE"/>
    <w:rsid w:val="00880780"/>
    <w:rsid w:val="008839D1"/>
    <w:rsid w:val="00885A16"/>
    <w:rsid w:val="00890BB2"/>
    <w:rsid w:val="00892C3F"/>
    <w:rsid w:val="0089767C"/>
    <w:rsid w:val="008A071D"/>
    <w:rsid w:val="008A5AF8"/>
    <w:rsid w:val="008A628B"/>
    <w:rsid w:val="008B5DFA"/>
    <w:rsid w:val="008C209A"/>
    <w:rsid w:val="008C2D8D"/>
    <w:rsid w:val="008C3CF5"/>
    <w:rsid w:val="008C40EF"/>
    <w:rsid w:val="008C728A"/>
    <w:rsid w:val="008D025B"/>
    <w:rsid w:val="008D5048"/>
    <w:rsid w:val="008D6CCC"/>
    <w:rsid w:val="008D7F1B"/>
    <w:rsid w:val="008D7FC3"/>
    <w:rsid w:val="008E06B5"/>
    <w:rsid w:val="008E5DCB"/>
    <w:rsid w:val="008E6B29"/>
    <w:rsid w:val="008F711D"/>
    <w:rsid w:val="008F753D"/>
    <w:rsid w:val="00900FB6"/>
    <w:rsid w:val="0090205C"/>
    <w:rsid w:val="00911B2D"/>
    <w:rsid w:val="00913DC8"/>
    <w:rsid w:val="009161CA"/>
    <w:rsid w:val="00922384"/>
    <w:rsid w:val="00922AE9"/>
    <w:rsid w:val="00923990"/>
    <w:rsid w:val="009272FD"/>
    <w:rsid w:val="00927D31"/>
    <w:rsid w:val="009312C4"/>
    <w:rsid w:val="00931DB4"/>
    <w:rsid w:val="0093552A"/>
    <w:rsid w:val="00937B91"/>
    <w:rsid w:val="00937BDC"/>
    <w:rsid w:val="00937DA8"/>
    <w:rsid w:val="009426F7"/>
    <w:rsid w:val="00946156"/>
    <w:rsid w:val="009472D0"/>
    <w:rsid w:val="009511C6"/>
    <w:rsid w:val="00955038"/>
    <w:rsid w:val="009556FB"/>
    <w:rsid w:val="00956B29"/>
    <w:rsid w:val="009574D4"/>
    <w:rsid w:val="00961405"/>
    <w:rsid w:val="00962A48"/>
    <w:rsid w:val="00963121"/>
    <w:rsid w:val="0096596C"/>
    <w:rsid w:val="00966BA1"/>
    <w:rsid w:val="009714E2"/>
    <w:rsid w:val="00973A95"/>
    <w:rsid w:val="0097494C"/>
    <w:rsid w:val="00977147"/>
    <w:rsid w:val="0098125A"/>
    <w:rsid w:val="0098754F"/>
    <w:rsid w:val="009929A3"/>
    <w:rsid w:val="0099559B"/>
    <w:rsid w:val="009A04EE"/>
    <w:rsid w:val="009A317F"/>
    <w:rsid w:val="009A4C86"/>
    <w:rsid w:val="009A5DF7"/>
    <w:rsid w:val="009B0BC4"/>
    <w:rsid w:val="009B1061"/>
    <w:rsid w:val="009B11D9"/>
    <w:rsid w:val="009B1396"/>
    <w:rsid w:val="009B4E3B"/>
    <w:rsid w:val="009C3F61"/>
    <w:rsid w:val="009D1770"/>
    <w:rsid w:val="009E50E5"/>
    <w:rsid w:val="009F0639"/>
    <w:rsid w:val="009F0E66"/>
    <w:rsid w:val="009F259C"/>
    <w:rsid w:val="009F7CA6"/>
    <w:rsid w:val="00A00ADE"/>
    <w:rsid w:val="00A00BE6"/>
    <w:rsid w:val="00A01591"/>
    <w:rsid w:val="00A04A6D"/>
    <w:rsid w:val="00A1504B"/>
    <w:rsid w:val="00A17604"/>
    <w:rsid w:val="00A17704"/>
    <w:rsid w:val="00A202B1"/>
    <w:rsid w:val="00A203A3"/>
    <w:rsid w:val="00A25003"/>
    <w:rsid w:val="00A25021"/>
    <w:rsid w:val="00A26DA5"/>
    <w:rsid w:val="00A27899"/>
    <w:rsid w:val="00A33BB1"/>
    <w:rsid w:val="00A37732"/>
    <w:rsid w:val="00A37FCB"/>
    <w:rsid w:val="00A41B47"/>
    <w:rsid w:val="00A43F27"/>
    <w:rsid w:val="00A52028"/>
    <w:rsid w:val="00A5609F"/>
    <w:rsid w:val="00A576A8"/>
    <w:rsid w:val="00A60F3A"/>
    <w:rsid w:val="00A61D96"/>
    <w:rsid w:val="00A64697"/>
    <w:rsid w:val="00A64D0C"/>
    <w:rsid w:val="00A7061D"/>
    <w:rsid w:val="00A710DA"/>
    <w:rsid w:val="00A84AD9"/>
    <w:rsid w:val="00A84DFF"/>
    <w:rsid w:val="00A93BC1"/>
    <w:rsid w:val="00A93D15"/>
    <w:rsid w:val="00AA11AA"/>
    <w:rsid w:val="00AA5114"/>
    <w:rsid w:val="00AA6CB8"/>
    <w:rsid w:val="00AB1242"/>
    <w:rsid w:val="00AB41A1"/>
    <w:rsid w:val="00AB44C7"/>
    <w:rsid w:val="00AB5A8C"/>
    <w:rsid w:val="00AB7C4B"/>
    <w:rsid w:val="00AC24D1"/>
    <w:rsid w:val="00AC2962"/>
    <w:rsid w:val="00AC4A64"/>
    <w:rsid w:val="00AC4B29"/>
    <w:rsid w:val="00AC6B76"/>
    <w:rsid w:val="00AD0146"/>
    <w:rsid w:val="00AD330C"/>
    <w:rsid w:val="00AD5218"/>
    <w:rsid w:val="00AD7A48"/>
    <w:rsid w:val="00AE1CD5"/>
    <w:rsid w:val="00AE459C"/>
    <w:rsid w:val="00AE54EC"/>
    <w:rsid w:val="00AE66AE"/>
    <w:rsid w:val="00AF022A"/>
    <w:rsid w:val="00AF1EF6"/>
    <w:rsid w:val="00AF2631"/>
    <w:rsid w:val="00AF2888"/>
    <w:rsid w:val="00AF3FDF"/>
    <w:rsid w:val="00AF6DCC"/>
    <w:rsid w:val="00AF7D57"/>
    <w:rsid w:val="00B0237C"/>
    <w:rsid w:val="00B05128"/>
    <w:rsid w:val="00B06D81"/>
    <w:rsid w:val="00B12283"/>
    <w:rsid w:val="00B14A7B"/>
    <w:rsid w:val="00B14EF2"/>
    <w:rsid w:val="00B16DA1"/>
    <w:rsid w:val="00B17B00"/>
    <w:rsid w:val="00B25D98"/>
    <w:rsid w:val="00B267CA"/>
    <w:rsid w:val="00B3120C"/>
    <w:rsid w:val="00B3190F"/>
    <w:rsid w:val="00B326CB"/>
    <w:rsid w:val="00B36395"/>
    <w:rsid w:val="00B472D8"/>
    <w:rsid w:val="00B534E7"/>
    <w:rsid w:val="00B55D7C"/>
    <w:rsid w:val="00B57C30"/>
    <w:rsid w:val="00B61BAA"/>
    <w:rsid w:val="00B66719"/>
    <w:rsid w:val="00B70BFB"/>
    <w:rsid w:val="00B7154C"/>
    <w:rsid w:val="00B72DF0"/>
    <w:rsid w:val="00B73B75"/>
    <w:rsid w:val="00B7700B"/>
    <w:rsid w:val="00B80CFF"/>
    <w:rsid w:val="00B819FE"/>
    <w:rsid w:val="00B827DC"/>
    <w:rsid w:val="00B83D67"/>
    <w:rsid w:val="00B83D75"/>
    <w:rsid w:val="00B84EAC"/>
    <w:rsid w:val="00B907ED"/>
    <w:rsid w:val="00B94433"/>
    <w:rsid w:val="00B959B4"/>
    <w:rsid w:val="00BA1951"/>
    <w:rsid w:val="00BA21B8"/>
    <w:rsid w:val="00BA5633"/>
    <w:rsid w:val="00BA7183"/>
    <w:rsid w:val="00BA7610"/>
    <w:rsid w:val="00BB4753"/>
    <w:rsid w:val="00BB7971"/>
    <w:rsid w:val="00BC1C24"/>
    <w:rsid w:val="00BC6D46"/>
    <w:rsid w:val="00BC6E66"/>
    <w:rsid w:val="00BD649F"/>
    <w:rsid w:val="00BE2136"/>
    <w:rsid w:val="00BE223D"/>
    <w:rsid w:val="00BE22B3"/>
    <w:rsid w:val="00BE4DE1"/>
    <w:rsid w:val="00BE59F3"/>
    <w:rsid w:val="00BF34EA"/>
    <w:rsid w:val="00BF7D6E"/>
    <w:rsid w:val="00BF7E04"/>
    <w:rsid w:val="00C00C5D"/>
    <w:rsid w:val="00C02F8F"/>
    <w:rsid w:val="00C04271"/>
    <w:rsid w:val="00C050A6"/>
    <w:rsid w:val="00C11B39"/>
    <w:rsid w:val="00C159E2"/>
    <w:rsid w:val="00C173F8"/>
    <w:rsid w:val="00C1785D"/>
    <w:rsid w:val="00C223D2"/>
    <w:rsid w:val="00C30F36"/>
    <w:rsid w:val="00C34B38"/>
    <w:rsid w:val="00C36476"/>
    <w:rsid w:val="00C37097"/>
    <w:rsid w:val="00C46910"/>
    <w:rsid w:val="00C518BC"/>
    <w:rsid w:val="00C52139"/>
    <w:rsid w:val="00C5287D"/>
    <w:rsid w:val="00C57264"/>
    <w:rsid w:val="00C625BF"/>
    <w:rsid w:val="00C667E9"/>
    <w:rsid w:val="00C66E86"/>
    <w:rsid w:val="00C67B24"/>
    <w:rsid w:val="00C754CB"/>
    <w:rsid w:val="00C75F57"/>
    <w:rsid w:val="00C7758F"/>
    <w:rsid w:val="00C77738"/>
    <w:rsid w:val="00C81F6E"/>
    <w:rsid w:val="00C84675"/>
    <w:rsid w:val="00C84F5F"/>
    <w:rsid w:val="00C85963"/>
    <w:rsid w:val="00C86FA2"/>
    <w:rsid w:val="00C9022B"/>
    <w:rsid w:val="00C91498"/>
    <w:rsid w:val="00C93576"/>
    <w:rsid w:val="00C953D6"/>
    <w:rsid w:val="00CA67BB"/>
    <w:rsid w:val="00CB0656"/>
    <w:rsid w:val="00CB5C94"/>
    <w:rsid w:val="00CC0885"/>
    <w:rsid w:val="00CC4C50"/>
    <w:rsid w:val="00CC7D89"/>
    <w:rsid w:val="00CD0E22"/>
    <w:rsid w:val="00CD2959"/>
    <w:rsid w:val="00CD52BB"/>
    <w:rsid w:val="00CD5BBA"/>
    <w:rsid w:val="00CE1FE7"/>
    <w:rsid w:val="00CE6200"/>
    <w:rsid w:val="00CE6691"/>
    <w:rsid w:val="00CF06EE"/>
    <w:rsid w:val="00CF2655"/>
    <w:rsid w:val="00CF2CCE"/>
    <w:rsid w:val="00D00C14"/>
    <w:rsid w:val="00D010E9"/>
    <w:rsid w:val="00D016B3"/>
    <w:rsid w:val="00D04EFC"/>
    <w:rsid w:val="00D12537"/>
    <w:rsid w:val="00D14582"/>
    <w:rsid w:val="00D1479A"/>
    <w:rsid w:val="00D16F5B"/>
    <w:rsid w:val="00D21B88"/>
    <w:rsid w:val="00D23A60"/>
    <w:rsid w:val="00D302C0"/>
    <w:rsid w:val="00D30860"/>
    <w:rsid w:val="00D33DD1"/>
    <w:rsid w:val="00D43A7B"/>
    <w:rsid w:val="00D44222"/>
    <w:rsid w:val="00D47A06"/>
    <w:rsid w:val="00D47BFE"/>
    <w:rsid w:val="00D52E07"/>
    <w:rsid w:val="00D61308"/>
    <w:rsid w:val="00D61F6C"/>
    <w:rsid w:val="00D62417"/>
    <w:rsid w:val="00D64C86"/>
    <w:rsid w:val="00D64D48"/>
    <w:rsid w:val="00D724D2"/>
    <w:rsid w:val="00D72D56"/>
    <w:rsid w:val="00D74E1A"/>
    <w:rsid w:val="00D77D1F"/>
    <w:rsid w:val="00D81D64"/>
    <w:rsid w:val="00D8255C"/>
    <w:rsid w:val="00D82F8F"/>
    <w:rsid w:val="00D831A2"/>
    <w:rsid w:val="00D84495"/>
    <w:rsid w:val="00D9034D"/>
    <w:rsid w:val="00D93F43"/>
    <w:rsid w:val="00D94596"/>
    <w:rsid w:val="00D958E3"/>
    <w:rsid w:val="00DA0B34"/>
    <w:rsid w:val="00DA2EA3"/>
    <w:rsid w:val="00DB2D21"/>
    <w:rsid w:val="00DB5CDF"/>
    <w:rsid w:val="00DB74E9"/>
    <w:rsid w:val="00DB75FB"/>
    <w:rsid w:val="00DC2BFF"/>
    <w:rsid w:val="00DC61EF"/>
    <w:rsid w:val="00DD10F6"/>
    <w:rsid w:val="00DD1B0A"/>
    <w:rsid w:val="00DD580B"/>
    <w:rsid w:val="00DE199F"/>
    <w:rsid w:val="00DE2B73"/>
    <w:rsid w:val="00DE643F"/>
    <w:rsid w:val="00DF1EA2"/>
    <w:rsid w:val="00DF4DD7"/>
    <w:rsid w:val="00DF651E"/>
    <w:rsid w:val="00E03095"/>
    <w:rsid w:val="00E0348D"/>
    <w:rsid w:val="00E078B4"/>
    <w:rsid w:val="00E11611"/>
    <w:rsid w:val="00E152CE"/>
    <w:rsid w:val="00E179A3"/>
    <w:rsid w:val="00E24275"/>
    <w:rsid w:val="00E25537"/>
    <w:rsid w:val="00E265CE"/>
    <w:rsid w:val="00E30C3B"/>
    <w:rsid w:val="00E3370E"/>
    <w:rsid w:val="00E36E6D"/>
    <w:rsid w:val="00E372D9"/>
    <w:rsid w:val="00E37F10"/>
    <w:rsid w:val="00E41202"/>
    <w:rsid w:val="00E41F3C"/>
    <w:rsid w:val="00E43366"/>
    <w:rsid w:val="00E45366"/>
    <w:rsid w:val="00E504B1"/>
    <w:rsid w:val="00E51F08"/>
    <w:rsid w:val="00E53394"/>
    <w:rsid w:val="00E601AC"/>
    <w:rsid w:val="00E61960"/>
    <w:rsid w:val="00E6525C"/>
    <w:rsid w:val="00E6575C"/>
    <w:rsid w:val="00E65EB5"/>
    <w:rsid w:val="00E664DA"/>
    <w:rsid w:val="00E7235F"/>
    <w:rsid w:val="00E7620B"/>
    <w:rsid w:val="00E800B6"/>
    <w:rsid w:val="00E804F9"/>
    <w:rsid w:val="00E80B45"/>
    <w:rsid w:val="00E810E4"/>
    <w:rsid w:val="00E842DF"/>
    <w:rsid w:val="00E8510F"/>
    <w:rsid w:val="00E901AC"/>
    <w:rsid w:val="00E90880"/>
    <w:rsid w:val="00E9156A"/>
    <w:rsid w:val="00E9722E"/>
    <w:rsid w:val="00E972E4"/>
    <w:rsid w:val="00EA41BE"/>
    <w:rsid w:val="00EA48A2"/>
    <w:rsid w:val="00EA59DA"/>
    <w:rsid w:val="00EA65EE"/>
    <w:rsid w:val="00EB09EA"/>
    <w:rsid w:val="00EB2DB1"/>
    <w:rsid w:val="00EB5098"/>
    <w:rsid w:val="00EC3D89"/>
    <w:rsid w:val="00EC4D7C"/>
    <w:rsid w:val="00EC4FB6"/>
    <w:rsid w:val="00ED291E"/>
    <w:rsid w:val="00EE282B"/>
    <w:rsid w:val="00EF391A"/>
    <w:rsid w:val="00F106AB"/>
    <w:rsid w:val="00F11666"/>
    <w:rsid w:val="00F122A1"/>
    <w:rsid w:val="00F131F8"/>
    <w:rsid w:val="00F1362B"/>
    <w:rsid w:val="00F16B87"/>
    <w:rsid w:val="00F17980"/>
    <w:rsid w:val="00F2349C"/>
    <w:rsid w:val="00F25385"/>
    <w:rsid w:val="00F2749E"/>
    <w:rsid w:val="00F27720"/>
    <w:rsid w:val="00F33258"/>
    <w:rsid w:val="00F34C13"/>
    <w:rsid w:val="00F350A2"/>
    <w:rsid w:val="00F420DF"/>
    <w:rsid w:val="00F45083"/>
    <w:rsid w:val="00F45DAE"/>
    <w:rsid w:val="00F5010A"/>
    <w:rsid w:val="00F539B2"/>
    <w:rsid w:val="00F544A8"/>
    <w:rsid w:val="00F55DC7"/>
    <w:rsid w:val="00F56A75"/>
    <w:rsid w:val="00F57FC4"/>
    <w:rsid w:val="00F62FF6"/>
    <w:rsid w:val="00F70AA0"/>
    <w:rsid w:val="00F77E8F"/>
    <w:rsid w:val="00F836FD"/>
    <w:rsid w:val="00F84E78"/>
    <w:rsid w:val="00F8570A"/>
    <w:rsid w:val="00F90DAD"/>
    <w:rsid w:val="00F92734"/>
    <w:rsid w:val="00F959F9"/>
    <w:rsid w:val="00F97297"/>
    <w:rsid w:val="00FA1326"/>
    <w:rsid w:val="00FA4081"/>
    <w:rsid w:val="00FA44A5"/>
    <w:rsid w:val="00FA7CA0"/>
    <w:rsid w:val="00FB0E3A"/>
    <w:rsid w:val="00FB41BB"/>
    <w:rsid w:val="00FB74AE"/>
    <w:rsid w:val="00FD1523"/>
    <w:rsid w:val="00FD3D4C"/>
    <w:rsid w:val="00FD54EE"/>
    <w:rsid w:val="00FE209C"/>
    <w:rsid w:val="00FE22DC"/>
    <w:rsid w:val="00FE440C"/>
    <w:rsid w:val="00FE4FDC"/>
    <w:rsid w:val="00FE6871"/>
    <w:rsid w:val="00FF07E3"/>
    <w:rsid w:val="00FF1279"/>
    <w:rsid w:val="00FF368C"/>
    <w:rsid w:val="00FF7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6AE72"/>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69DA"/>
    <w:pPr>
      <w:keepNext/>
      <w:spacing w:before="240" w:after="60" w:line="240" w:lineRule="auto"/>
      <w:outlineLvl w:val="0"/>
    </w:pPr>
    <w:rPr>
      <w:rFonts w:ascii="Arial" w:eastAsia="Times New Roman" w:hAnsi="Arial" w:cs="Arial"/>
      <w:b/>
      <w:bCs/>
      <w:kern w:val="32"/>
      <w:sz w:val="32"/>
      <w:szCs w:val="32"/>
      <w:lang w:eastAsia="ru-RU"/>
    </w:rPr>
  </w:style>
  <w:style w:type="paragraph" w:styleId="Heading2">
    <w:name w:val="heading 2"/>
    <w:basedOn w:val="Normal"/>
    <w:next w:val="Normal"/>
    <w:link w:val="Heading2Char"/>
    <w:uiPriority w:val="9"/>
    <w:qFormat/>
    <w:rsid w:val="004369DA"/>
    <w:pPr>
      <w:keepNext/>
      <w:spacing w:before="240" w:after="240" w:line="360" w:lineRule="auto"/>
      <w:outlineLvl w:val="1"/>
    </w:pPr>
    <w:rPr>
      <w:rFonts w:ascii="Times New Roman" w:eastAsia="Times New Roman" w:hAnsi="Times New Roman" w:cs="Arial"/>
      <w:bCs/>
      <w:iCs/>
      <w:sz w:val="28"/>
      <w:szCs w:val="28"/>
      <w:lang w:eastAsia="ru-RU"/>
    </w:rPr>
  </w:style>
  <w:style w:type="paragraph" w:styleId="Heading3">
    <w:name w:val="heading 3"/>
    <w:basedOn w:val="Normal"/>
    <w:next w:val="Normal"/>
    <w:link w:val="Heading3Char"/>
    <w:uiPriority w:val="9"/>
    <w:qFormat/>
    <w:rsid w:val="004369DA"/>
    <w:pPr>
      <w:keepNext/>
      <w:spacing w:before="120" w:after="120" w:line="360" w:lineRule="auto"/>
      <w:outlineLvl w:val="2"/>
    </w:pPr>
    <w:rPr>
      <w:rFonts w:ascii="Times New Roman" w:eastAsia="Times New Roman" w:hAnsi="Times New Roman" w:cs="Arial"/>
      <w:bCs/>
      <w:i/>
      <w:sz w:val="28"/>
      <w:szCs w:val="26"/>
      <w:lang w:eastAsia="ru-RU"/>
    </w:rPr>
  </w:style>
  <w:style w:type="paragraph" w:styleId="Heading6">
    <w:name w:val="heading 6"/>
    <w:basedOn w:val="Normal"/>
    <w:next w:val="Normal"/>
    <w:link w:val="Heading6Char"/>
    <w:qFormat/>
    <w:rsid w:val="004369DA"/>
    <w:pPr>
      <w:spacing w:before="240" w:after="60" w:line="240" w:lineRule="auto"/>
      <w:outlineLvl w:val="5"/>
    </w:pPr>
    <w:rPr>
      <w:rFonts w:ascii="Times New Roman" w:eastAsia="Times New Roman" w:hAnsi="Times New Rom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7DB"/>
    <w:pPr>
      <w:ind w:left="720"/>
      <w:contextualSpacing/>
    </w:pPr>
  </w:style>
  <w:style w:type="character" w:styleId="Hyperlink">
    <w:name w:val="Hyperlink"/>
    <w:basedOn w:val="DefaultParagraphFont"/>
    <w:uiPriority w:val="99"/>
    <w:unhideWhenUsed/>
    <w:rsid w:val="005C3460"/>
    <w:rPr>
      <w:color w:val="0000FF" w:themeColor="hyperlink"/>
      <w:u w:val="single"/>
    </w:rPr>
  </w:style>
  <w:style w:type="character" w:styleId="PlaceholderText">
    <w:name w:val="Placeholder Text"/>
    <w:basedOn w:val="DefaultParagraphFont"/>
    <w:uiPriority w:val="99"/>
    <w:semiHidden/>
    <w:rsid w:val="00AF3FDF"/>
    <w:rPr>
      <w:color w:val="808080"/>
    </w:rPr>
  </w:style>
  <w:style w:type="paragraph" w:styleId="BalloonText">
    <w:name w:val="Balloon Text"/>
    <w:basedOn w:val="Normal"/>
    <w:link w:val="BalloonTextChar"/>
    <w:uiPriority w:val="99"/>
    <w:semiHidden/>
    <w:unhideWhenUsed/>
    <w:rsid w:val="00AF3F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3FDF"/>
    <w:rPr>
      <w:rFonts w:ascii="Tahoma" w:hAnsi="Tahoma" w:cs="Tahoma"/>
      <w:sz w:val="16"/>
      <w:szCs w:val="16"/>
    </w:rPr>
  </w:style>
  <w:style w:type="paragraph" w:styleId="NormalWeb">
    <w:name w:val="Normal (Web)"/>
    <w:basedOn w:val="Normal"/>
    <w:uiPriority w:val="99"/>
    <w:semiHidden/>
    <w:unhideWhenUsed/>
    <w:rsid w:val="00CC7D89"/>
    <w:rPr>
      <w:rFonts w:ascii="Times New Roman" w:hAnsi="Times New Roman" w:cs="Times New Roman"/>
      <w:sz w:val="24"/>
      <w:szCs w:val="24"/>
    </w:rPr>
  </w:style>
  <w:style w:type="table" w:styleId="TableGrid">
    <w:name w:val="Table Grid"/>
    <w:basedOn w:val="TableNormal"/>
    <w:uiPriority w:val="59"/>
    <w:rsid w:val="00B83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620AD7"/>
    <w:pPr>
      <w:spacing w:before="100" w:after="100" w:line="240" w:lineRule="auto"/>
    </w:pPr>
    <w:rPr>
      <w:rFonts w:ascii="Times New Roman" w:eastAsia="Times New Roman" w:hAnsi="Times New Roman" w:cs="Times New Roman"/>
      <w:snapToGrid w:val="0"/>
      <w:sz w:val="24"/>
      <w:szCs w:val="20"/>
      <w:lang w:eastAsia="ru-RU"/>
    </w:rPr>
  </w:style>
  <w:style w:type="paragraph" w:styleId="Revision">
    <w:name w:val="Revision"/>
    <w:hidden/>
    <w:uiPriority w:val="99"/>
    <w:semiHidden/>
    <w:rsid w:val="00655E1B"/>
    <w:pPr>
      <w:spacing w:after="0" w:line="240" w:lineRule="auto"/>
    </w:pPr>
  </w:style>
  <w:style w:type="character" w:customStyle="1" w:styleId="10">
    <w:name w:val="Неразрешенное упоминание1"/>
    <w:basedOn w:val="DefaultParagraphFont"/>
    <w:uiPriority w:val="99"/>
    <w:semiHidden/>
    <w:unhideWhenUsed/>
    <w:rsid w:val="00CB0656"/>
    <w:rPr>
      <w:color w:val="605E5C"/>
      <w:shd w:val="clear" w:color="auto" w:fill="E1DFDD"/>
    </w:rPr>
  </w:style>
  <w:style w:type="paragraph" w:styleId="FootnoteText">
    <w:name w:val="footnote text"/>
    <w:basedOn w:val="Normal"/>
    <w:link w:val="FootnoteTextChar"/>
    <w:uiPriority w:val="99"/>
    <w:unhideWhenUsed/>
    <w:rsid w:val="00AC4A64"/>
    <w:pPr>
      <w:spacing w:after="0" w:line="240" w:lineRule="auto"/>
    </w:pPr>
    <w:rPr>
      <w:kern w:val="2"/>
      <w:sz w:val="20"/>
      <w:szCs w:val="20"/>
      <w14:ligatures w14:val="standardContextual"/>
    </w:rPr>
  </w:style>
  <w:style w:type="character" w:customStyle="1" w:styleId="FootnoteTextChar">
    <w:name w:val="Footnote Text Char"/>
    <w:basedOn w:val="DefaultParagraphFont"/>
    <w:link w:val="FootnoteText"/>
    <w:uiPriority w:val="99"/>
    <w:rsid w:val="00AC4A64"/>
    <w:rPr>
      <w:kern w:val="2"/>
      <w:sz w:val="20"/>
      <w:szCs w:val="20"/>
      <w14:ligatures w14:val="standardContextual"/>
    </w:rPr>
  </w:style>
  <w:style w:type="character" w:styleId="FootnoteReference">
    <w:name w:val="footnote reference"/>
    <w:basedOn w:val="DefaultParagraphFont"/>
    <w:uiPriority w:val="99"/>
    <w:unhideWhenUsed/>
    <w:rsid w:val="00AC4A64"/>
    <w:rPr>
      <w:vertAlign w:val="superscript"/>
    </w:rPr>
  </w:style>
  <w:style w:type="paragraph" w:styleId="Header">
    <w:name w:val="header"/>
    <w:basedOn w:val="Normal"/>
    <w:link w:val="HeaderChar"/>
    <w:uiPriority w:val="99"/>
    <w:unhideWhenUsed/>
    <w:rsid w:val="003A0B2F"/>
    <w:pPr>
      <w:tabs>
        <w:tab w:val="center" w:pos="4677"/>
        <w:tab w:val="right" w:pos="9355"/>
      </w:tabs>
      <w:spacing w:after="0" w:line="240" w:lineRule="auto"/>
    </w:pPr>
    <w:rPr>
      <w:kern w:val="2"/>
      <w14:ligatures w14:val="standardContextual"/>
    </w:rPr>
  </w:style>
  <w:style w:type="character" w:customStyle="1" w:styleId="HeaderChar">
    <w:name w:val="Header Char"/>
    <w:basedOn w:val="DefaultParagraphFont"/>
    <w:link w:val="Header"/>
    <w:uiPriority w:val="99"/>
    <w:rsid w:val="003A0B2F"/>
    <w:rPr>
      <w:kern w:val="2"/>
      <w14:ligatures w14:val="standardContextual"/>
    </w:rPr>
  </w:style>
  <w:style w:type="paragraph" w:styleId="Footer">
    <w:name w:val="footer"/>
    <w:basedOn w:val="Normal"/>
    <w:link w:val="FooterChar"/>
    <w:uiPriority w:val="99"/>
    <w:unhideWhenUsed/>
    <w:rsid w:val="003A0B2F"/>
    <w:pPr>
      <w:tabs>
        <w:tab w:val="center" w:pos="4677"/>
        <w:tab w:val="right" w:pos="9355"/>
      </w:tabs>
      <w:spacing w:after="0" w:line="240" w:lineRule="auto"/>
    </w:pPr>
    <w:rPr>
      <w:kern w:val="2"/>
      <w14:ligatures w14:val="standardContextual"/>
    </w:rPr>
  </w:style>
  <w:style w:type="character" w:customStyle="1" w:styleId="FooterChar">
    <w:name w:val="Footer Char"/>
    <w:basedOn w:val="DefaultParagraphFont"/>
    <w:link w:val="Footer"/>
    <w:uiPriority w:val="99"/>
    <w:rsid w:val="003A0B2F"/>
    <w:rPr>
      <w:kern w:val="2"/>
      <w14:ligatures w14:val="standardContextual"/>
    </w:rPr>
  </w:style>
  <w:style w:type="character" w:customStyle="1" w:styleId="11">
    <w:name w:val="Неразрешенное упоминание1"/>
    <w:basedOn w:val="DefaultParagraphFont"/>
    <w:uiPriority w:val="99"/>
    <w:semiHidden/>
    <w:unhideWhenUsed/>
    <w:rsid w:val="003A0B2F"/>
    <w:rPr>
      <w:color w:val="605E5C"/>
      <w:shd w:val="clear" w:color="auto" w:fill="E1DFDD"/>
    </w:rPr>
  </w:style>
  <w:style w:type="table" w:customStyle="1" w:styleId="12">
    <w:name w:val="Сетка таблицы1"/>
    <w:basedOn w:val="TableNormal"/>
    <w:next w:val="TableGrid"/>
    <w:uiPriority w:val="59"/>
    <w:rsid w:val="003A0B2F"/>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4369DA"/>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369DA"/>
    <w:rPr>
      <w:rFonts w:ascii="Arial" w:eastAsia="Times New Roman" w:hAnsi="Arial" w:cs="Arial"/>
      <w:b/>
      <w:bCs/>
      <w:kern w:val="32"/>
      <w:sz w:val="32"/>
      <w:szCs w:val="32"/>
      <w:lang w:eastAsia="ru-RU"/>
    </w:rPr>
  </w:style>
  <w:style w:type="character" w:customStyle="1" w:styleId="Heading2Char">
    <w:name w:val="Heading 2 Char"/>
    <w:basedOn w:val="DefaultParagraphFont"/>
    <w:link w:val="Heading2"/>
    <w:uiPriority w:val="9"/>
    <w:rsid w:val="004369DA"/>
    <w:rPr>
      <w:rFonts w:ascii="Times New Roman" w:eastAsia="Times New Roman" w:hAnsi="Times New Roman" w:cs="Arial"/>
      <w:bCs/>
      <w:iCs/>
      <w:sz w:val="28"/>
      <w:szCs w:val="28"/>
      <w:lang w:eastAsia="ru-RU"/>
    </w:rPr>
  </w:style>
  <w:style w:type="character" w:customStyle="1" w:styleId="Heading3Char">
    <w:name w:val="Heading 3 Char"/>
    <w:basedOn w:val="DefaultParagraphFont"/>
    <w:link w:val="Heading3"/>
    <w:uiPriority w:val="9"/>
    <w:rsid w:val="004369DA"/>
    <w:rPr>
      <w:rFonts w:ascii="Times New Roman" w:eastAsia="Times New Roman" w:hAnsi="Times New Roman" w:cs="Arial"/>
      <w:bCs/>
      <w:i/>
      <w:sz w:val="28"/>
      <w:szCs w:val="26"/>
      <w:lang w:eastAsia="ru-RU"/>
    </w:rPr>
  </w:style>
  <w:style w:type="character" w:customStyle="1" w:styleId="Heading6Char">
    <w:name w:val="Heading 6 Char"/>
    <w:basedOn w:val="DefaultParagraphFont"/>
    <w:link w:val="Heading6"/>
    <w:rsid w:val="004369DA"/>
    <w:rPr>
      <w:rFonts w:ascii="Times New Roman" w:eastAsia="Times New Roman" w:hAnsi="Times New Roman" w:cs="Times New Roman"/>
      <w:b/>
      <w:bCs/>
      <w:lang w:eastAsia="ru-RU"/>
    </w:rPr>
  </w:style>
  <w:style w:type="numbering" w:customStyle="1" w:styleId="13">
    <w:name w:val="Нет списка1"/>
    <w:next w:val="NoList"/>
    <w:uiPriority w:val="99"/>
    <w:semiHidden/>
    <w:unhideWhenUsed/>
    <w:rsid w:val="004369DA"/>
  </w:style>
  <w:style w:type="paragraph" w:customStyle="1" w:styleId="14">
    <w:name w:val="Обычный (веб)1"/>
    <w:basedOn w:val="Normal"/>
    <w:uiPriority w:val="99"/>
    <w:rsid w:val="004369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rsid w:val="004369DA"/>
    <w:pPr>
      <w:widowControl w:val="0"/>
      <w:autoSpaceDE w:val="0"/>
      <w:autoSpaceDN w:val="0"/>
      <w:adjustRightInd w:val="0"/>
      <w:spacing w:before="1320" w:after="0" w:line="240" w:lineRule="auto"/>
      <w:ind w:left="40"/>
      <w:jc w:val="center"/>
    </w:pPr>
    <w:rPr>
      <w:rFonts w:ascii="Arial" w:eastAsia="Times New Roman" w:hAnsi="Arial" w:cs="Arial"/>
      <w:b/>
      <w:bCs/>
      <w:sz w:val="28"/>
      <w:szCs w:val="28"/>
      <w:lang w:eastAsia="ru-RU"/>
    </w:rPr>
  </w:style>
  <w:style w:type="paragraph" w:customStyle="1" w:styleId="a">
    <w:name w:val="Дипломный стиль"/>
    <w:basedOn w:val="Normal"/>
    <w:autoRedefine/>
    <w:rsid w:val="004369DA"/>
    <w:pPr>
      <w:spacing w:after="0" w:line="360" w:lineRule="auto"/>
      <w:ind w:firstLine="600"/>
      <w:jc w:val="both"/>
    </w:pPr>
    <w:rPr>
      <w:rFonts w:ascii="Times New Roman" w:eastAsia="Times New Roman" w:hAnsi="Times New Roman" w:cs="Times New Roman"/>
      <w:sz w:val="24"/>
      <w:szCs w:val="20"/>
      <w:lang w:eastAsia="ru-RU"/>
    </w:rPr>
  </w:style>
  <w:style w:type="table" w:customStyle="1" w:styleId="3">
    <w:name w:val="Сетка таблицы3"/>
    <w:basedOn w:val="TableNormal"/>
    <w:next w:val="TableGrid"/>
    <w:uiPriority w:val="59"/>
    <w:rsid w:val="004369DA"/>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369DA"/>
    <w:pPr>
      <w:tabs>
        <w:tab w:val="right" w:leader="dot" w:pos="9639"/>
      </w:tabs>
      <w:spacing w:after="0" w:line="360" w:lineRule="auto"/>
      <w:jc w:val="center"/>
    </w:pPr>
    <w:rPr>
      <w:rFonts w:ascii="Times New Roman" w:eastAsia="Times New Roman" w:hAnsi="Times New Roman" w:cs="Times New Roman"/>
      <w:b/>
      <w:noProof/>
      <w:sz w:val="28"/>
      <w:szCs w:val="28"/>
      <w:lang w:eastAsia="ru-RU"/>
    </w:rPr>
  </w:style>
  <w:style w:type="paragraph" w:styleId="TOC2">
    <w:name w:val="toc 2"/>
    <w:basedOn w:val="Normal"/>
    <w:next w:val="Normal"/>
    <w:autoRedefine/>
    <w:uiPriority w:val="39"/>
    <w:rsid w:val="004369DA"/>
    <w:pPr>
      <w:spacing w:after="0" w:line="240" w:lineRule="auto"/>
      <w:ind w:left="240"/>
    </w:pPr>
    <w:rPr>
      <w:rFonts w:ascii="Times New Roman" w:eastAsia="Times New Roman" w:hAnsi="Times New Roman" w:cs="Times New Roman"/>
      <w:sz w:val="24"/>
      <w:szCs w:val="24"/>
      <w:lang w:eastAsia="ru-RU"/>
    </w:rPr>
  </w:style>
  <w:style w:type="paragraph" w:styleId="TOC3">
    <w:name w:val="toc 3"/>
    <w:basedOn w:val="Normal"/>
    <w:next w:val="Normal"/>
    <w:autoRedefine/>
    <w:uiPriority w:val="39"/>
    <w:rsid w:val="004369DA"/>
    <w:pPr>
      <w:spacing w:after="0" w:line="240" w:lineRule="auto"/>
      <w:ind w:left="480"/>
    </w:pPr>
    <w:rPr>
      <w:rFonts w:ascii="Times New Roman" w:eastAsia="Times New Roman" w:hAnsi="Times New Roman" w:cs="Times New Roman"/>
      <w:sz w:val="24"/>
      <w:szCs w:val="24"/>
      <w:lang w:eastAsia="ru-RU"/>
    </w:rPr>
  </w:style>
  <w:style w:type="paragraph" w:styleId="BodyText">
    <w:name w:val="Body Text"/>
    <w:basedOn w:val="Normal"/>
    <w:link w:val="BodyTextChar"/>
    <w:rsid w:val="004369D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rsid w:val="004369DA"/>
    <w:rPr>
      <w:rFonts w:ascii="Times New Roman" w:eastAsia="Times New Roman" w:hAnsi="Times New Roman" w:cs="Times New Roman"/>
      <w:sz w:val="24"/>
      <w:szCs w:val="24"/>
      <w:lang w:eastAsia="ru-RU"/>
    </w:rPr>
  </w:style>
  <w:style w:type="paragraph" w:styleId="BodyText2">
    <w:name w:val="Body Text 2"/>
    <w:basedOn w:val="Normal"/>
    <w:link w:val="BodyText2Char"/>
    <w:rsid w:val="004369DA"/>
    <w:pPr>
      <w:tabs>
        <w:tab w:val="left" w:leader="dot" w:pos="8640"/>
      </w:tabs>
      <w:autoSpaceDE w:val="0"/>
      <w:autoSpaceDN w:val="0"/>
      <w:adjustRightInd w:val="0"/>
      <w:spacing w:before="120" w:after="120" w:line="240" w:lineRule="auto"/>
    </w:pPr>
    <w:rPr>
      <w:rFonts w:ascii="Times New Roman" w:eastAsia="Times New Roman" w:hAnsi="Times New Roman" w:cs="Times New Roman"/>
      <w:sz w:val="28"/>
      <w:szCs w:val="28"/>
      <w:lang w:eastAsia="ru-RU"/>
    </w:rPr>
  </w:style>
  <w:style w:type="character" w:customStyle="1" w:styleId="BodyText2Char">
    <w:name w:val="Body Text 2 Char"/>
    <w:basedOn w:val="DefaultParagraphFont"/>
    <w:link w:val="BodyText2"/>
    <w:rsid w:val="004369DA"/>
    <w:rPr>
      <w:rFonts w:ascii="Times New Roman" w:eastAsia="Times New Roman" w:hAnsi="Times New Roman" w:cs="Times New Roman"/>
      <w:sz w:val="28"/>
      <w:szCs w:val="28"/>
      <w:lang w:eastAsia="ru-RU"/>
    </w:rPr>
  </w:style>
  <w:style w:type="paragraph" w:customStyle="1" w:styleId="a0">
    <w:name w:val="Диплом"/>
    <w:basedOn w:val="Normal"/>
    <w:rsid w:val="004369DA"/>
    <w:pPr>
      <w:spacing w:after="0" w:line="360" w:lineRule="auto"/>
      <w:ind w:firstLine="851"/>
    </w:pPr>
    <w:rPr>
      <w:rFonts w:ascii="Times New Roman" w:eastAsia="Times New Roman" w:hAnsi="Times New Roman" w:cs="Times New Roman"/>
      <w:sz w:val="28"/>
      <w:szCs w:val="24"/>
      <w:lang w:eastAsia="ru-RU"/>
    </w:rPr>
  </w:style>
  <w:style w:type="paragraph" w:styleId="PlainText">
    <w:name w:val="Plain Text"/>
    <w:basedOn w:val="Normal"/>
    <w:link w:val="PlainTextChar"/>
    <w:rsid w:val="004369DA"/>
    <w:pPr>
      <w:spacing w:after="0" w:line="240" w:lineRule="auto"/>
    </w:pPr>
    <w:rPr>
      <w:rFonts w:ascii="Courier New" w:eastAsia="Times New Roman" w:hAnsi="Courier New" w:cs="Times New Roman"/>
      <w:sz w:val="20"/>
      <w:szCs w:val="20"/>
      <w:lang w:eastAsia="ru-RU"/>
    </w:rPr>
  </w:style>
  <w:style w:type="character" w:customStyle="1" w:styleId="PlainTextChar">
    <w:name w:val="Plain Text Char"/>
    <w:basedOn w:val="DefaultParagraphFont"/>
    <w:link w:val="PlainText"/>
    <w:rsid w:val="004369DA"/>
    <w:rPr>
      <w:rFonts w:ascii="Courier New" w:eastAsia="Times New Roman" w:hAnsi="Courier New" w:cs="Times New Roman"/>
      <w:sz w:val="20"/>
      <w:szCs w:val="20"/>
      <w:lang w:eastAsia="ru-RU"/>
    </w:rPr>
  </w:style>
  <w:style w:type="paragraph" w:customStyle="1" w:styleId="15">
    <w:name w:val="ФР1"/>
    <w:basedOn w:val="Normal"/>
    <w:rsid w:val="004369DA"/>
    <w:pPr>
      <w:spacing w:after="0" w:line="240" w:lineRule="auto"/>
      <w:jc w:val="both"/>
    </w:pPr>
    <w:rPr>
      <w:rFonts w:ascii="Times New Roman" w:eastAsia="Times New Roman" w:hAnsi="Times New Roman" w:cs="Times New Roman"/>
      <w:sz w:val="28"/>
      <w:szCs w:val="20"/>
      <w:lang w:eastAsia="ru-RU"/>
    </w:rPr>
  </w:style>
  <w:style w:type="character" w:styleId="Strong">
    <w:name w:val="Strong"/>
    <w:uiPriority w:val="22"/>
    <w:qFormat/>
    <w:rsid w:val="004369DA"/>
    <w:rPr>
      <w:b/>
      <w:bCs/>
    </w:rPr>
  </w:style>
  <w:style w:type="character" w:styleId="PageNumber">
    <w:name w:val="page number"/>
    <w:basedOn w:val="DefaultParagraphFont"/>
    <w:rsid w:val="004369DA"/>
  </w:style>
  <w:style w:type="paragraph" w:customStyle="1" w:styleId="110">
    <w:name w:val="Заголовок 11"/>
    <w:basedOn w:val="Normal"/>
    <w:rsid w:val="004369DA"/>
    <w:pPr>
      <w:spacing w:after="0" w:line="240" w:lineRule="auto"/>
      <w:outlineLvl w:val="1"/>
    </w:pPr>
    <w:rPr>
      <w:rFonts w:ascii="Verdana" w:eastAsia="Times New Roman" w:hAnsi="Verdana" w:cs="Times New Roman"/>
      <w:kern w:val="36"/>
      <w:sz w:val="43"/>
      <w:szCs w:val="43"/>
      <w:lang w:eastAsia="ru-RU"/>
    </w:rPr>
  </w:style>
  <w:style w:type="paragraph" w:customStyle="1" w:styleId="biauthorsl">
    <w:name w:val="biauthorsl"/>
    <w:basedOn w:val="Normal"/>
    <w:rsid w:val="004369DA"/>
    <w:pPr>
      <w:spacing w:after="0" w:line="240" w:lineRule="auto"/>
      <w:ind w:left="84" w:right="84"/>
    </w:pPr>
    <w:rPr>
      <w:rFonts w:ascii="Verdana" w:eastAsia="Times New Roman" w:hAnsi="Verdana" w:cs="Times New Roman"/>
      <w:color w:val="800000"/>
      <w:sz w:val="31"/>
      <w:szCs w:val="31"/>
      <w:lang w:eastAsia="ru-RU"/>
    </w:rPr>
  </w:style>
  <w:style w:type="paragraph" w:customStyle="1" w:styleId="center">
    <w:name w:val="center"/>
    <w:basedOn w:val="Normal"/>
    <w:rsid w:val="004369DA"/>
    <w:pPr>
      <w:spacing w:after="0" w:line="240" w:lineRule="auto"/>
      <w:ind w:left="84" w:right="84"/>
      <w:jc w:val="center"/>
    </w:pPr>
    <w:rPr>
      <w:rFonts w:ascii="Verdana" w:eastAsia="Times New Roman" w:hAnsi="Verdana" w:cs="Times New Roman"/>
      <w:color w:val="000000"/>
      <w:sz w:val="31"/>
      <w:szCs w:val="31"/>
      <w:lang w:eastAsia="ru-RU"/>
    </w:rPr>
  </w:style>
  <w:style w:type="paragraph" w:styleId="BodyTextIndent3">
    <w:name w:val="Body Text Indent 3"/>
    <w:basedOn w:val="Normal"/>
    <w:link w:val="BodyTextIndent3Char"/>
    <w:rsid w:val="004369DA"/>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4369DA"/>
    <w:rPr>
      <w:rFonts w:ascii="Times New Roman" w:eastAsia="Times New Roman" w:hAnsi="Times New Roman" w:cs="Times New Roman"/>
      <w:sz w:val="16"/>
      <w:szCs w:val="16"/>
      <w:lang w:eastAsia="ru-RU"/>
    </w:rPr>
  </w:style>
  <w:style w:type="paragraph" w:customStyle="1" w:styleId="1TimesNewRoman14pt">
    <w:name w:val="Стиль Заголовок 1 + Times New Roman 14 pt"/>
    <w:basedOn w:val="Heading1"/>
    <w:rsid w:val="004369DA"/>
    <w:pPr>
      <w:pageBreakBefore/>
      <w:spacing w:before="360" w:after="360" w:line="360" w:lineRule="auto"/>
    </w:pPr>
    <w:rPr>
      <w:rFonts w:ascii="Times New Roman" w:hAnsi="Times New Roman"/>
      <w:sz w:val="28"/>
    </w:rPr>
  </w:style>
  <w:style w:type="character" w:styleId="CommentReference">
    <w:name w:val="annotation reference"/>
    <w:uiPriority w:val="99"/>
    <w:semiHidden/>
    <w:rsid w:val="004369DA"/>
    <w:rPr>
      <w:sz w:val="16"/>
      <w:szCs w:val="16"/>
    </w:rPr>
  </w:style>
  <w:style w:type="paragraph" w:styleId="CommentText">
    <w:name w:val="annotation text"/>
    <w:basedOn w:val="Normal"/>
    <w:link w:val="CommentTextChar"/>
    <w:uiPriority w:val="99"/>
    <w:semiHidden/>
    <w:rsid w:val="004369DA"/>
    <w:pPr>
      <w:spacing w:after="0" w:line="240" w:lineRule="auto"/>
    </w:pPr>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semiHidden/>
    <w:rsid w:val="004369DA"/>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4369DA"/>
    <w:rPr>
      <w:b/>
      <w:bCs/>
    </w:rPr>
  </w:style>
  <w:style w:type="character" w:customStyle="1" w:styleId="CommentSubjectChar">
    <w:name w:val="Comment Subject Char"/>
    <w:basedOn w:val="CommentTextChar"/>
    <w:link w:val="CommentSubject"/>
    <w:uiPriority w:val="99"/>
    <w:semiHidden/>
    <w:rsid w:val="004369DA"/>
    <w:rPr>
      <w:rFonts w:ascii="Times New Roman" w:eastAsia="Times New Roman" w:hAnsi="Times New Roman" w:cs="Times New Roman"/>
      <w:b/>
      <w:bCs/>
      <w:sz w:val="20"/>
      <w:szCs w:val="20"/>
      <w:lang w:eastAsia="ru-RU"/>
    </w:rPr>
  </w:style>
  <w:style w:type="paragraph" w:customStyle="1" w:styleId="30">
    <w:name w:val="Стиль Заголовок 3 + не полужирный курсив"/>
    <w:basedOn w:val="Heading3"/>
    <w:rsid w:val="004369DA"/>
    <w:rPr>
      <w:b/>
      <w:bCs w:val="0"/>
      <w:i w:val="0"/>
      <w:iCs/>
    </w:rPr>
  </w:style>
  <w:style w:type="paragraph" w:styleId="Title">
    <w:name w:val="Title"/>
    <w:basedOn w:val="Normal"/>
    <w:next w:val="Normal"/>
    <w:link w:val="TitleChar"/>
    <w:qFormat/>
    <w:rsid w:val="004369DA"/>
    <w:pPr>
      <w:spacing w:before="240" w:after="60" w:line="240" w:lineRule="auto"/>
      <w:jc w:val="center"/>
      <w:outlineLvl w:val="0"/>
    </w:pPr>
    <w:rPr>
      <w:rFonts w:ascii="Calibri Light" w:eastAsia="Times New Roman" w:hAnsi="Calibri Light" w:cs="Times New Roman"/>
      <w:b/>
      <w:bCs/>
      <w:kern w:val="28"/>
      <w:sz w:val="32"/>
      <w:szCs w:val="32"/>
      <w:lang w:val="x-none" w:eastAsia="x-none"/>
    </w:rPr>
  </w:style>
  <w:style w:type="character" w:customStyle="1" w:styleId="TitleChar">
    <w:name w:val="Title Char"/>
    <w:basedOn w:val="DefaultParagraphFont"/>
    <w:link w:val="Title"/>
    <w:rsid w:val="004369DA"/>
    <w:rPr>
      <w:rFonts w:ascii="Calibri Light" w:eastAsia="Times New Roman" w:hAnsi="Calibri Light" w:cs="Times New Roman"/>
      <w:b/>
      <w:bCs/>
      <w:kern w:val="28"/>
      <w:sz w:val="32"/>
      <w:szCs w:val="32"/>
      <w:lang w:val="x-none" w:eastAsia="x-none"/>
    </w:rPr>
  </w:style>
  <w:style w:type="paragraph" w:styleId="TOCHeading">
    <w:name w:val="TOC Heading"/>
    <w:basedOn w:val="Heading1"/>
    <w:next w:val="Normal"/>
    <w:uiPriority w:val="39"/>
    <w:unhideWhenUsed/>
    <w:qFormat/>
    <w:rsid w:val="004369DA"/>
    <w:pPr>
      <w:keepLines/>
      <w:spacing w:after="0" w:line="259" w:lineRule="auto"/>
      <w:outlineLvl w:val="9"/>
    </w:pPr>
    <w:rPr>
      <w:rFonts w:ascii="Calibri Light" w:hAnsi="Calibri Light" w:cs="Times New Roman"/>
      <w:b w:val="0"/>
      <w:bCs w:val="0"/>
      <w:color w:val="2E74B5"/>
      <w:kern w:val="0"/>
    </w:rPr>
  </w:style>
  <w:style w:type="paragraph" w:customStyle="1" w:styleId="16">
    <w:name w:val="Стиль1"/>
    <w:basedOn w:val="Heading1"/>
    <w:next w:val="Normal"/>
    <w:qFormat/>
    <w:rsid w:val="004369DA"/>
    <w:pPr>
      <w:keepLines/>
      <w:spacing w:after="0" w:line="360" w:lineRule="auto"/>
      <w:ind w:firstLine="709"/>
      <w:jc w:val="both"/>
    </w:pPr>
    <w:rPr>
      <w:rFonts w:ascii="Times New Roman" w:hAnsi="Times New Roman" w:cs="Times New Roman"/>
      <w:bCs w:val="0"/>
      <w:kern w:val="0"/>
      <w:sz w:val="28"/>
      <w:szCs w:val="28"/>
      <w:lang w:eastAsia="en-US"/>
    </w:rPr>
  </w:style>
  <w:style w:type="paragraph" w:customStyle="1" w:styleId="20">
    <w:name w:val="Стиль2"/>
    <w:basedOn w:val="Heading2"/>
    <w:qFormat/>
    <w:rsid w:val="004369DA"/>
    <w:pPr>
      <w:keepLines/>
      <w:spacing w:before="40" w:after="0" w:line="259" w:lineRule="auto"/>
      <w:ind w:left="708"/>
      <w:jc w:val="both"/>
    </w:pPr>
    <w:rPr>
      <w:rFonts w:cs="Times New Roman"/>
      <w:b/>
      <w:bCs w:val="0"/>
      <w:iCs w:val="0"/>
      <w:szCs w:val="26"/>
      <w:lang w:eastAsia="en-US"/>
    </w:rPr>
  </w:style>
  <w:style w:type="table" w:customStyle="1" w:styleId="111">
    <w:name w:val="Сетка таблицы11"/>
    <w:basedOn w:val="TableNormal"/>
    <w:next w:val="TableGrid"/>
    <w:uiPriority w:val="59"/>
    <w:rsid w:val="00436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DefaultParagraphFont"/>
    <w:uiPriority w:val="99"/>
    <w:semiHidden/>
    <w:unhideWhenUsed/>
    <w:rsid w:val="004369DA"/>
    <w:rPr>
      <w:color w:val="605E5C"/>
      <w:shd w:val="clear" w:color="auto" w:fill="E1DFDD"/>
    </w:rPr>
  </w:style>
  <w:style w:type="character" w:styleId="FollowedHyperlink">
    <w:name w:val="FollowedHyperlink"/>
    <w:basedOn w:val="DefaultParagraphFont"/>
    <w:uiPriority w:val="99"/>
    <w:unhideWhenUsed/>
    <w:rsid w:val="004369DA"/>
    <w:rPr>
      <w:color w:val="954F72"/>
      <w:u w:val="single"/>
    </w:rPr>
  </w:style>
  <w:style w:type="paragraph" w:customStyle="1" w:styleId="msonormal0">
    <w:name w:val="msonormal"/>
    <w:basedOn w:val="Normal"/>
    <w:rsid w:val="004369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Normal"/>
    <w:rsid w:val="004369DA"/>
    <w:pP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67">
    <w:name w:val="xl67"/>
    <w:basedOn w:val="Normal"/>
    <w:rsid w:val="004369DA"/>
    <w:pPr>
      <w:spacing w:before="100" w:beforeAutospacing="1" w:after="100" w:afterAutospacing="1" w:line="240" w:lineRule="auto"/>
      <w:textAlignment w:val="center"/>
    </w:pPr>
    <w:rPr>
      <w:rFonts w:ascii="Times New Roman" w:eastAsia="Times New Roman" w:hAnsi="Times New Roman" w:cs="Times New Roman"/>
      <w:i/>
      <w:iCs/>
      <w:color w:val="000000"/>
      <w:sz w:val="18"/>
      <w:szCs w:val="18"/>
      <w:lang w:eastAsia="ru-RU"/>
    </w:rPr>
  </w:style>
  <w:style w:type="paragraph" w:customStyle="1" w:styleId="xl68">
    <w:name w:val="xl68"/>
    <w:basedOn w:val="Normal"/>
    <w:rsid w:val="004369DA"/>
    <w:pP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69">
    <w:name w:val="xl69"/>
    <w:basedOn w:val="Normal"/>
    <w:rsid w:val="004369DA"/>
    <w:pP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70">
    <w:name w:val="xl70"/>
    <w:basedOn w:val="Normal"/>
    <w:rsid w:val="004369DA"/>
    <w:pP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numbering" w:customStyle="1" w:styleId="22">
    <w:name w:val="Нет списка2"/>
    <w:next w:val="NoList"/>
    <w:uiPriority w:val="99"/>
    <w:semiHidden/>
    <w:unhideWhenUsed/>
    <w:rsid w:val="002C1656"/>
  </w:style>
  <w:style w:type="table" w:customStyle="1" w:styleId="4">
    <w:name w:val="Сетка таблицы4"/>
    <w:basedOn w:val="TableNormal"/>
    <w:next w:val="TableGrid"/>
    <w:uiPriority w:val="59"/>
    <w:rsid w:val="002C1656"/>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TableNormal"/>
    <w:next w:val="TableGrid"/>
    <w:uiPriority w:val="59"/>
    <w:rsid w:val="002C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6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30461">
      <w:bodyDiv w:val="1"/>
      <w:marLeft w:val="0"/>
      <w:marRight w:val="0"/>
      <w:marTop w:val="0"/>
      <w:marBottom w:val="0"/>
      <w:divBdr>
        <w:top w:val="none" w:sz="0" w:space="0" w:color="auto"/>
        <w:left w:val="none" w:sz="0" w:space="0" w:color="auto"/>
        <w:bottom w:val="none" w:sz="0" w:space="0" w:color="auto"/>
        <w:right w:val="none" w:sz="0" w:space="0" w:color="auto"/>
      </w:divBdr>
      <w:divsChild>
        <w:div w:id="1637294642">
          <w:marLeft w:val="0"/>
          <w:marRight w:val="0"/>
          <w:marTop w:val="0"/>
          <w:marBottom w:val="0"/>
          <w:divBdr>
            <w:top w:val="none" w:sz="0" w:space="0" w:color="auto"/>
            <w:left w:val="none" w:sz="0" w:space="0" w:color="auto"/>
            <w:bottom w:val="none" w:sz="0" w:space="0" w:color="auto"/>
            <w:right w:val="none" w:sz="0" w:space="0" w:color="auto"/>
          </w:divBdr>
        </w:div>
        <w:div w:id="2072849701">
          <w:marLeft w:val="0"/>
          <w:marRight w:val="0"/>
          <w:marTop w:val="0"/>
          <w:marBottom w:val="0"/>
          <w:divBdr>
            <w:top w:val="none" w:sz="0" w:space="0" w:color="auto"/>
            <w:left w:val="none" w:sz="0" w:space="0" w:color="auto"/>
            <w:bottom w:val="none" w:sz="0" w:space="0" w:color="auto"/>
            <w:right w:val="none" w:sz="0" w:space="0" w:color="auto"/>
          </w:divBdr>
        </w:div>
      </w:divsChild>
    </w:div>
    <w:div w:id="229772263">
      <w:bodyDiv w:val="1"/>
      <w:marLeft w:val="0"/>
      <w:marRight w:val="0"/>
      <w:marTop w:val="0"/>
      <w:marBottom w:val="0"/>
      <w:divBdr>
        <w:top w:val="none" w:sz="0" w:space="0" w:color="auto"/>
        <w:left w:val="none" w:sz="0" w:space="0" w:color="auto"/>
        <w:bottom w:val="none" w:sz="0" w:space="0" w:color="auto"/>
        <w:right w:val="none" w:sz="0" w:space="0" w:color="auto"/>
      </w:divBdr>
    </w:div>
    <w:div w:id="249238218">
      <w:bodyDiv w:val="1"/>
      <w:marLeft w:val="0"/>
      <w:marRight w:val="0"/>
      <w:marTop w:val="0"/>
      <w:marBottom w:val="0"/>
      <w:divBdr>
        <w:top w:val="none" w:sz="0" w:space="0" w:color="auto"/>
        <w:left w:val="none" w:sz="0" w:space="0" w:color="auto"/>
        <w:bottom w:val="none" w:sz="0" w:space="0" w:color="auto"/>
        <w:right w:val="none" w:sz="0" w:space="0" w:color="auto"/>
      </w:divBdr>
    </w:div>
    <w:div w:id="389111111">
      <w:bodyDiv w:val="1"/>
      <w:marLeft w:val="0"/>
      <w:marRight w:val="0"/>
      <w:marTop w:val="0"/>
      <w:marBottom w:val="0"/>
      <w:divBdr>
        <w:top w:val="none" w:sz="0" w:space="0" w:color="auto"/>
        <w:left w:val="none" w:sz="0" w:space="0" w:color="auto"/>
        <w:bottom w:val="none" w:sz="0" w:space="0" w:color="auto"/>
        <w:right w:val="none" w:sz="0" w:space="0" w:color="auto"/>
      </w:divBdr>
    </w:div>
    <w:div w:id="466826020">
      <w:bodyDiv w:val="1"/>
      <w:marLeft w:val="0"/>
      <w:marRight w:val="0"/>
      <w:marTop w:val="0"/>
      <w:marBottom w:val="0"/>
      <w:divBdr>
        <w:top w:val="none" w:sz="0" w:space="0" w:color="auto"/>
        <w:left w:val="none" w:sz="0" w:space="0" w:color="auto"/>
        <w:bottom w:val="none" w:sz="0" w:space="0" w:color="auto"/>
        <w:right w:val="none" w:sz="0" w:space="0" w:color="auto"/>
      </w:divBdr>
    </w:div>
    <w:div w:id="518929960">
      <w:bodyDiv w:val="1"/>
      <w:marLeft w:val="0"/>
      <w:marRight w:val="0"/>
      <w:marTop w:val="0"/>
      <w:marBottom w:val="0"/>
      <w:divBdr>
        <w:top w:val="none" w:sz="0" w:space="0" w:color="auto"/>
        <w:left w:val="none" w:sz="0" w:space="0" w:color="auto"/>
        <w:bottom w:val="none" w:sz="0" w:space="0" w:color="auto"/>
        <w:right w:val="none" w:sz="0" w:space="0" w:color="auto"/>
      </w:divBdr>
    </w:div>
    <w:div w:id="640424644">
      <w:bodyDiv w:val="1"/>
      <w:marLeft w:val="0"/>
      <w:marRight w:val="0"/>
      <w:marTop w:val="0"/>
      <w:marBottom w:val="0"/>
      <w:divBdr>
        <w:top w:val="none" w:sz="0" w:space="0" w:color="auto"/>
        <w:left w:val="none" w:sz="0" w:space="0" w:color="auto"/>
        <w:bottom w:val="none" w:sz="0" w:space="0" w:color="auto"/>
        <w:right w:val="none" w:sz="0" w:space="0" w:color="auto"/>
      </w:divBdr>
    </w:div>
    <w:div w:id="666323691">
      <w:bodyDiv w:val="1"/>
      <w:marLeft w:val="0"/>
      <w:marRight w:val="0"/>
      <w:marTop w:val="0"/>
      <w:marBottom w:val="0"/>
      <w:divBdr>
        <w:top w:val="none" w:sz="0" w:space="0" w:color="auto"/>
        <w:left w:val="none" w:sz="0" w:space="0" w:color="auto"/>
        <w:bottom w:val="none" w:sz="0" w:space="0" w:color="auto"/>
        <w:right w:val="none" w:sz="0" w:space="0" w:color="auto"/>
      </w:divBdr>
    </w:div>
    <w:div w:id="917441972">
      <w:bodyDiv w:val="1"/>
      <w:marLeft w:val="0"/>
      <w:marRight w:val="0"/>
      <w:marTop w:val="0"/>
      <w:marBottom w:val="0"/>
      <w:divBdr>
        <w:top w:val="none" w:sz="0" w:space="0" w:color="auto"/>
        <w:left w:val="none" w:sz="0" w:space="0" w:color="auto"/>
        <w:bottom w:val="none" w:sz="0" w:space="0" w:color="auto"/>
        <w:right w:val="none" w:sz="0" w:space="0" w:color="auto"/>
      </w:divBdr>
    </w:div>
    <w:div w:id="1062605561">
      <w:bodyDiv w:val="1"/>
      <w:marLeft w:val="0"/>
      <w:marRight w:val="0"/>
      <w:marTop w:val="0"/>
      <w:marBottom w:val="0"/>
      <w:divBdr>
        <w:top w:val="none" w:sz="0" w:space="0" w:color="auto"/>
        <w:left w:val="none" w:sz="0" w:space="0" w:color="auto"/>
        <w:bottom w:val="none" w:sz="0" w:space="0" w:color="auto"/>
        <w:right w:val="none" w:sz="0" w:space="0" w:color="auto"/>
      </w:divBdr>
    </w:div>
    <w:div w:id="1079449076">
      <w:bodyDiv w:val="1"/>
      <w:marLeft w:val="0"/>
      <w:marRight w:val="0"/>
      <w:marTop w:val="0"/>
      <w:marBottom w:val="0"/>
      <w:divBdr>
        <w:top w:val="none" w:sz="0" w:space="0" w:color="auto"/>
        <w:left w:val="none" w:sz="0" w:space="0" w:color="auto"/>
        <w:bottom w:val="none" w:sz="0" w:space="0" w:color="auto"/>
        <w:right w:val="none" w:sz="0" w:space="0" w:color="auto"/>
      </w:divBdr>
    </w:div>
    <w:div w:id="1383096190">
      <w:bodyDiv w:val="1"/>
      <w:marLeft w:val="0"/>
      <w:marRight w:val="0"/>
      <w:marTop w:val="0"/>
      <w:marBottom w:val="0"/>
      <w:divBdr>
        <w:top w:val="none" w:sz="0" w:space="0" w:color="auto"/>
        <w:left w:val="none" w:sz="0" w:space="0" w:color="auto"/>
        <w:bottom w:val="none" w:sz="0" w:space="0" w:color="auto"/>
        <w:right w:val="none" w:sz="0" w:space="0" w:color="auto"/>
      </w:divBdr>
    </w:div>
    <w:div w:id="1470248684">
      <w:bodyDiv w:val="1"/>
      <w:marLeft w:val="0"/>
      <w:marRight w:val="0"/>
      <w:marTop w:val="0"/>
      <w:marBottom w:val="0"/>
      <w:divBdr>
        <w:top w:val="none" w:sz="0" w:space="0" w:color="auto"/>
        <w:left w:val="none" w:sz="0" w:space="0" w:color="auto"/>
        <w:bottom w:val="none" w:sz="0" w:space="0" w:color="auto"/>
        <w:right w:val="none" w:sz="0" w:space="0" w:color="auto"/>
      </w:divBdr>
    </w:div>
    <w:div w:id="1522665763">
      <w:bodyDiv w:val="1"/>
      <w:marLeft w:val="0"/>
      <w:marRight w:val="0"/>
      <w:marTop w:val="0"/>
      <w:marBottom w:val="0"/>
      <w:divBdr>
        <w:top w:val="none" w:sz="0" w:space="0" w:color="auto"/>
        <w:left w:val="none" w:sz="0" w:space="0" w:color="auto"/>
        <w:bottom w:val="none" w:sz="0" w:space="0" w:color="auto"/>
        <w:right w:val="none" w:sz="0" w:space="0" w:color="auto"/>
      </w:divBdr>
    </w:div>
    <w:div w:id="1689133903">
      <w:bodyDiv w:val="1"/>
      <w:marLeft w:val="0"/>
      <w:marRight w:val="0"/>
      <w:marTop w:val="0"/>
      <w:marBottom w:val="0"/>
      <w:divBdr>
        <w:top w:val="none" w:sz="0" w:space="0" w:color="auto"/>
        <w:left w:val="none" w:sz="0" w:space="0" w:color="auto"/>
        <w:bottom w:val="none" w:sz="0" w:space="0" w:color="auto"/>
        <w:right w:val="none" w:sz="0" w:space="0" w:color="auto"/>
      </w:divBdr>
    </w:div>
    <w:div w:id="1711371737">
      <w:bodyDiv w:val="1"/>
      <w:marLeft w:val="0"/>
      <w:marRight w:val="0"/>
      <w:marTop w:val="0"/>
      <w:marBottom w:val="0"/>
      <w:divBdr>
        <w:top w:val="none" w:sz="0" w:space="0" w:color="auto"/>
        <w:left w:val="none" w:sz="0" w:space="0" w:color="auto"/>
        <w:bottom w:val="none" w:sz="0" w:space="0" w:color="auto"/>
        <w:right w:val="none" w:sz="0" w:space="0" w:color="auto"/>
      </w:divBdr>
    </w:div>
    <w:div w:id="1769423233">
      <w:bodyDiv w:val="1"/>
      <w:marLeft w:val="0"/>
      <w:marRight w:val="0"/>
      <w:marTop w:val="0"/>
      <w:marBottom w:val="0"/>
      <w:divBdr>
        <w:top w:val="none" w:sz="0" w:space="0" w:color="auto"/>
        <w:left w:val="none" w:sz="0" w:space="0" w:color="auto"/>
        <w:bottom w:val="none" w:sz="0" w:space="0" w:color="auto"/>
        <w:right w:val="none" w:sz="0" w:space="0" w:color="auto"/>
      </w:divBdr>
    </w:div>
    <w:div w:id="19219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0-03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33.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6/pdf/3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22CDF-845B-42EE-8625-F489AE6C5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4014</Words>
  <Characters>22883</Characters>
  <Application>Microsoft Office Word</Application>
  <DocSecurity>0</DocSecurity>
  <Lines>190</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10</cp:revision>
  <dcterms:created xsi:type="dcterms:W3CDTF">2024-06-11T03:03:00Z</dcterms:created>
  <dcterms:modified xsi:type="dcterms:W3CDTF">2024-06-25T21:40:00Z</dcterms:modified>
</cp:coreProperties>
</file>