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W w:w="9242" w:type="dxa"/>
        <w:jc w:val="center"/>
        <w:tblLook w:val="04A0" w:firstRow="1" w:lastRow="0" w:firstColumn="1" w:lastColumn="0" w:noHBand="0" w:noVBand="1"/>
      </w:tblPr>
      <w:tblGrid>
        <w:gridCol w:w="4658"/>
        <w:gridCol w:w="4584"/>
      </w:tblGrid>
      <w:tr w:rsidR="001E76C4" w:rsidRPr="00841002" w14:paraId="0DB2A09E" w14:textId="77777777" w:rsidTr="00841002">
        <w:trPr>
          <w:jc w:val="center"/>
        </w:trPr>
        <w:tc>
          <w:tcPr>
            <w:tcW w:w="4658" w:type="dxa"/>
            <w:hideMark/>
          </w:tcPr>
          <w:p w14:paraId="046F983B" w14:textId="0DE5788D" w:rsidR="00CE543D" w:rsidRDefault="00CE543D" w:rsidP="00841002">
            <w:pPr>
              <w:rPr>
                <w:sz w:val="20"/>
                <w:szCs w:val="20"/>
              </w:rPr>
            </w:pPr>
            <w:r w:rsidRPr="00841002">
              <w:rPr>
                <w:sz w:val="20"/>
                <w:szCs w:val="20"/>
              </w:rPr>
              <w:t>УДК 631.1</w:t>
            </w:r>
            <w:r w:rsidR="004B1FD2" w:rsidRPr="00841002">
              <w:rPr>
                <w:sz w:val="20"/>
                <w:szCs w:val="20"/>
              </w:rPr>
              <w:t>23</w:t>
            </w:r>
          </w:p>
          <w:p w14:paraId="374E7A56" w14:textId="77777777" w:rsidR="00841002" w:rsidRPr="00841002" w:rsidRDefault="00841002" w:rsidP="00841002">
            <w:pPr>
              <w:rPr>
                <w:sz w:val="20"/>
                <w:szCs w:val="20"/>
              </w:rPr>
            </w:pPr>
          </w:p>
          <w:p w14:paraId="482FC887" w14:textId="77777777" w:rsidR="001E76C4" w:rsidRPr="00841002" w:rsidRDefault="001E76C4" w:rsidP="00841002">
            <w:pPr>
              <w:rPr>
                <w:rFonts w:eastAsia="Calibri"/>
                <w:bCs/>
                <w:caps/>
                <w:sz w:val="20"/>
                <w:szCs w:val="20"/>
                <w:lang w:val="en-US"/>
              </w:rPr>
            </w:pPr>
          </w:p>
        </w:tc>
        <w:tc>
          <w:tcPr>
            <w:tcW w:w="4584" w:type="dxa"/>
            <w:hideMark/>
          </w:tcPr>
          <w:p w14:paraId="6C2CCC9D" w14:textId="77777777" w:rsidR="001E76C4" w:rsidRPr="00841002" w:rsidRDefault="001E76C4" w:rsidP="00841002">
            <w:pPr>
              <w:rPr>
                <w:rFonts w:eastAsia="Calibri"/>
                <w:bCs/>
                <w:sz w:val="20"/>
                <w:szCs w:val="20"/>
              </w:rPr>
            </w:pPr>
            <w:r w:rsidRPr="00841002">
              <w:rPr>
                <w:rFonts w:eastAsia="Calibri"/>
                <w:bCs/>
                <w:sz w:val="20"/>
                <w:szCs w:val="20"/>
                <w:lang w:val="en-US"/>
              </w:rPr>
              <w:t xml:space="preserve">UDC </w:t>
            </w:r>
            <w:r w:rsidR="00CE543D" w:rsidRPr="00841002">
              <w:rPr>
                <w:sz w:val="20"/>
                <w:szCs w:val="20"/>
              </w:rPr>
              <w:t>631.1</w:t>
            </w:r>
            <w:r w:rsidR="004B1FD2" w:rsidRPr="00841002">
              <w:rPr>
                <w:sz w:val="20"/>
                <w:szCs w:val="20"/>
              </w:rPr>
              <w:t>23</w:t>
            </w:r>
          </w:p>
        </w:tc>
      </w:tr>
      <w:tr w:rsidR="001E76C4" w:rsidRPr="001E487E" w14:paraId="4618BAC0" w14:textId="77777777" w:rsidTr="00841002">
        <w:trPr>
          <w:jc w:val="center"/>
        </w:trPr>
        <w:tc>
          <w:tcPr>
            <w:tcW w:w="4658" w:type="dxa"/>
          </w:tcPr>
          <w:p w14:paraId="28A69069" w14:textId="77777777" w:rsidR="001C4A31" w:rsidRDefault="001E487E" w:rsidP="00841002">
            <w:pPr>
              <w:rPr>
                <w:sz w:val="20"/>
                <w:szCs w:val="20"/>
              </w:rPr>
            </w:pPr>
            <w:r w:rsidRPr="00DC2101">
              <w:rPr>
                <w:sz w:val="20"/>
                <w:szCs w:val="20"/>
              </w:rPr>
              <w:t xml:space="preserve">4.3.1. Технологии, машины и оборудование для агропромышленного комплекса (технические науки, </w:t>
            </w:r>
            <w:proofErr w:type="spellStart"/>
            <w:r w:rsidRPr="00DC2101">
              <w:rPr>
                <w:sz w:val="20"/>
                <w:szCs w:val="20"/>
              </w:rPr>
              <w:t>сельскохозяйственные</w:t>
            </w:r>
            <w:proofErr w:type="spellEnd"/>
            <w:r w:rsidRPr="00DC2101">
              <w:rPr>
                <w:sz w:val="20"/>
                <w:szCs w:val="20"/>
              </w:rPr>
              <w:t xml:space="preserve"> науки)</w:t>
            </w:r>
          </w:p>
          <w:p w14:paraId="617D4698" w14:textId="5918D4BF" w:rsidR="001E487E" w:rsidRPr="00841002" w:rsidRDefault="001E487E" w:rsidP="00841002">
            <w:pPr>
              <w:rPr>
                <w:rFonts w:eastAsia="Calibri"/>
                <w:bCs/>
                <w:caps/>
                <w:sz w:val="20"/>
                <w:szCs w:val="20"/>
              </w:rPr>
            </w:pPr>
          </w:p>
        </w:tc>
        <w:tc>
          <w:tcPr>
            <w:tcW w:w="4584" w:type="dxa"/>
          </w:tcPr>
          <w:p w14:paraId="04FBAC96" w14:textId="3FE32CC2" w:rsidR="001E76C4" w:rsidRPr="00841002" w:rsidRDefault="00BF4EB8" w:rsidP="00841002">
            <w:pPr>
              <w:rPr>
                <w:rFonts w:eastAsia="Calibri"/>
                <w:bCs/>
                <w:sz w:val="20"/>
                <w:szCs w:val="20"/>
                <w:lang w:val="en-US"/>
              </w:rPr>
            </w:pPr>
            <w:r w:rsidRPr="00320293">
              <w:rPr>
                <w:sz w:val="20"/>
                <w:szCs w:val="20"/>
                <w:lang w:val="en-US"/>
              </w:rPr>
              <w:t>4.3.1. Technologies, machinery and equipment for the agro-industrial complex (technical sciences, agricultural sciences)</w:t>
            </w:r>
          </w:p>
        </w:tc>
      </w:tr>
      <w:tr w:rsidR="001E76C4" w:rsidRPr="001E487E" w14:paraId="0E964CD3" w14:textId="77777777" w:rsidTr="00841002">
        <w:trPr>
          <w:jc w:val="center"/>
        </w:trPr>
        <w:tc>
          <w:tcPr>
            <w:tcW w:w="4658" w:type="dxa"/>
          </w:tcPr>
          <w:p w14:paraId="3DC143CC" w14:textId="77777777" w:rsidR="002D36BE" w:rsidRPr="00841002" w:rsidRDefault="001C4A31" w:rsidP="00841002">
            <w:pPr>
              <w:rPr>
                <w:b/>
                <w:sz w:val="20"/>
                <w:szCs w:val="20"/>
              </w:rPr>
            </w:pPr>
            <w:r w:rsidRPr="00841002">
              <w:rPr>
                <w:b/>
                <w:sz w:val="20"/>
                <w:szCs w:val="20"/>
              </w:rPr>
              <w:t>ПАРАМЕТРЫ ОПРЕДЕЛЯЮЩИЕ   ГЛУБИНУ КОЛЕИ ПРИ ДВИЖЕНИИ ЭНЕРГЕТИЧЕСКОГО СРЕДСТВА ПО СНЕЖНОМУ ПОКРОВУ</w:t>
            </w:r>
          </w:p>
          <w:p w14:paraId="3A52C01A" w14:textId="77777777" w:rsidR="001E76C4" w:rsidRPr="00841002" w:rsidRDefault="001E76C4" w:rsidP="00841002">
            <w:pPr>
              <w:widowControl w:val="0"/>
              <w:shd w:val="clear" w:color="auto" w:fill="FFFFFF"/>
              <w:tabs>
                <w:tab w:val="left" w:pos="0"/>
              </w:tabs>
              <w:autoSpaceDE w:val="0"/>
              <w:autoSpaceDN w:val="0"/>
              <w:adjustRightInd w:val="0"/>
              <w:rPr>
                <w:b/>
                <w:color w:val="000000"/>
                <w:sz w:val="20"/>
                <w:szCs w:val="20"/>
              </w:rPr>
            </w:pPr>
          </w:p>
        </w:tc>
        <w:tc>
          <w:tcPr>
            <w:tcW w:w="4584" w:type="dxa"/>
          </w:tcPr>
          <w:p w14:paraId="13A07ADE" w14:textId="77777777" w:rsidR="001E76C4" w:rsidRPr="00841002" w:rsidRDefault="001C4A31" w:rsidP="00841002">
            <w:pPr>
              <w:pStyle w:val="HTMLPreformatted"/>
              <w:rPr>
                <w:rFonts w:ascii="Times New Roman" w:hAnsi="Times New Roman" w:cs="Times New Roman"/>
                <w:b/>
                <w:bCs/>
                <w:color w:val="202124"/>
                <w:lang w:val="en-US"/>
              </w:rPr>
            </w:pPr>
            <w:r w:rsidRPr="00841002">
              <w:rPr>
                <w:rFonts w:ascii="Times New Roman" w:hAnsi="Times New Roman" w:cs="Times New Roman"/>
                <w:b/>
                <w:bCs/>
                <w:color w:val="202124"/>
                <w:lang w:val="en-US"/>
              </w:rPr>
              <w:t>PARAMETERS DETERMINING THE TRACK DEPTH DURING MOVEMENT OF THE ENERGY FACILITY ALONG THE SNOW COVER</w:t>
            </w:r>
          </w:p>
        </w:tc>
      </w:tr>
      <w:tr w:rsidR="001E76C4" w:rsidRPr="001E487E" w14:paraId="227119E7" w14:textId="77777777" w:rsidTr="00841002">
        <w:trPr>
          <w:jc w:val="center"/>
        </w:trPr>
        <w:tc>
          <w:tcPr>
            <w:tcW w:w="4658" w:type="dxa"/>
          </w:tcPr>
          <w:p w14:paraId="370DFAA4" w14:textId="77777777" w:rsidR="00A7522A" w:rsidRPr="00841002" w:rsidRDefault="00A7522A" w:rsidP="00841002">
            <w:pPr>
              <w:autoSpaceDE w:val="0"/>
              <w:autoSpaceDN w:val="0"/>
              <w:adjustRightInd w:val="0"/>
              <w:rPr>
                <w:color w:val="000000" w:themeColor="text1"/>
                <w:sz w:val="20"/>
                <w:szCs w:val="20"/>
              </w:rPr>
            </w:pPr>
            <w:r w:rsidRPr="00841002">
              <w:rPr>
                <w:color w:val="000000" w:themeColor="text1"/>
                <w:sz w:val="20"/>
                <w:szCs w:val="20"/>
              </w:rPr>
              <w:t>Щитов Сергей Васильевич</w:t>
            </w:r>
          </w:p>
          <w:p w14:paraId="2E554410" w14:textId="77777777" w:rsidR="00A7522A" w:rsidRPr="00841002" w:rsidRDefault="00A7522A" w:rsidP="00841002">
            <w:pPr>
              <w:autoSpaceDE w:val="0"/>
              <w:autoSpaceDN w:val="0"/>
              <w:adjustRightInd w:val="0"/>
              <w:rPr>
                <w:color w:val="000000" w:themeColor="text1"/>
                <w:sz w:val="20"/>
                <w:szCs w:val="20"/>
              </w:rPr>
            </w:pPr>
            <w:r w:rsidRPr="00841002">
              <w:rPr>
                <w:color w:val="000000" w:themeColor="text1"/>
                <w:sz w:val="20"/>
                <w:szCs w:val="20"/>
              </w:rPr>
              <w:t>Д.т.н., профессор</w:t>
            </w:r>
          </w:p>
          <w:p w14:paraId="1820F587" w14:textId="77777777" w:rsidR="00A7522A" w:rsidRPr="00841002" w:rsidRDefault="00A7522A" w:rsidP="00841002">
            <w:pPr>
              <w:autoSpaceDE w:val="0"/>
              <w:autoSpaceDN w:val="0"/>
              <w:adjustRightInd w:val="0"/>
              <w:rPr>
                <w:color w:val="FF0000"/>
                <w:sz w:val="20"/>
                <w:szCs w:val="20"/>
                <w:lang w:val="en-US"/>
              </w:rPr>
            </w:pPr>
            <w:r w:rsidRPr="00841002">
              <w:rPr>
                <w:color w:val="000000" w:themeColor="text1"/>
                <w:sz w:val="20"/>
                <w:szCs w:val="20"/>
              </w:rPr>
              <w:t>РИНЦ</w:t>
            </w:r>
            <w:r w:rsidRPr="00841002">
              <w:rPr>
                <w:color w:val="000000" w:themeColor="text1"/>
                <w:sz w:val="20"/>
                <w:szCs w:val="20"/>
                <w:lang w:val="en-US"/>
              </w:rPr>
              <w:t xml:space="preserve"> SPIN-</w:t>
            </w:r>
            <w:r w:rsidRPr="00841002">
              <w:rPr>
                <w:color w:val="000000" w:themeColor="text1"/>
                <w:sz w:val="20"/>
                <w:szCs w:val="20"/>
              </w:rPr>
              <w:t>код</w:t>
            </w:r>
            <w:r w:rsidRPr="00841002">
              <w:rPr>
                <w:color w:val="000000" w:themeColor="text1"/>
                <w:sz w:val="20"/>
                <w:szCs w:val="20"/>
                <w:lang w:val="en-US"/>
              </w:rPr>
              <w:t>: 4944 -6871</w:t>
            </w:r>
          </w:p>
          <w:p w14:paraId="4377FC1B" w14:textId="77777777" w:rsidR="0000119C" w:rsidRPr="00841002" w:rsidRDefault="00A7522A" w:rsidP="00841002">
            <w:pPr>
              <w:autoSpaceDE w:val="0"/>
              <w:autoSpaceDN w:val="0"/>
              <w:adjustRightInd w:val="0"/>
              <w:rPr>
                <w:color w:val="000000" w:themeColor="text1"/>
                <w:sz w:val="20"/>
                <w:szCs w:val="20"/>
                <w:lang w:val="en-US"/>
              </w:rPr>
            </w:pPr>
            <w:r w:rsidRPr="00841002">
              <w:rPr>
                <w:color w:val="000000" w:themeColor="text1"/>
                <w:sz w:val="20"/>
                <w:szCs w:val="20"/>
                <w:lang w:val="en-US"/>
              </w:rPr>
              <w:t>email: shitov.sv1955@mail.ru</w:t>
            </w:r>
          </w:p>
          <w:p w14:paraId="6D0F7D42" w14:textId="77777777" w:rsidR="001E76C4" w:rsidRPr="00841002" w:rsidRDefault="00A7522A" w:rsidP="00841002">
            <w:pPr>
              <w:rPr>
                <w:i/>
                <w:iCs/>
                <w:color w:val="1C1C1C"/>
                <w:sz w:val="20"/>
                <w:szCs w:val="20"/>
                <w:shd w:val="clear" w:color="auto" w:fill="FFFFFF"/>
                <w:lang w:val="en-US"/>
              </w:rPr>
            </w:pPr>
            <w:r w:rsidRPr="00841002">
              <w:rPr>
                <w:i/>
                <w:iCs/>
                <w:sz w:val="20"/>
                <w:szCs w:val="20"/>
              </w:rPr>
              <w:t xml:space="preserve">Дальневосточный Государственный аграрный университет, Россия, </w:t>
            </w:r>
            <w:r w:rsidRPr="00841002">
              <w:rPr>
                <w:i/>
                <w:iCs/>
                <w:color w:val="1C1C1C"/>
                <w:sz w:val="20"/>
                <w:szCs w:val="20"/>
                <w:shd w:val="clear" w:color="auto" w:fill="FFFFFF"/>
              </w:rPr>
              <w:t>675005, Амурская область, г. Благовещенск, ул. Политехническая 86</w:t>
            </w:r>
          </w:p>
          <w:p w14:paraId="06454AEF" w14:textId="77777777" w:rsidR="001C4A31" w:rsidRPr="00841002" w:rsidRDefault="001C4A31" w:rsidP="00841002">
            <w:pPr>
              <w:rPr>
                <w:sz w:val="20"/>
                <w:szCs w:val="20"/>
                <w:lang w:val="en-US"/>
              </w:rPr>
            </w:pPr>
          </w:p>
        </w:tc>
        <w:tc>
          <w:tcPr>
            <w:tcW w:w="4584" w:type="dxa"/>
          </w:tcPr>
          <w:p w14:paraId="2B587357" w14:textId="77777777" w:rsidR="00A05B3B" w:rsidRPr="00841002" w:rsidRDefault="00A05B3B" w:rsidP="00841002">
            <w:pPr>
              <w:pStyle w:val="NormalWeb"/>
              <w:spacing w:before="0" w:beforeAutospacing="0" w:after="0" w:afterAutospacing="0"/>
              <w:rPr>
                <w:sz w:val="20"/>
                <w:szCs w:val="20"/>
                <w:lang w:val="en-US"/>
              </w:rPr>
            </w:pPr>
            <w:proofErr w:type="spellStart"/>
            <w:r w:rsidRPr="00841002">
              <w:rPr>
                <w:sz w:val="20"/>
                <w:szCs w:val="20"/>
                <w:lang w:val="en-US"/>
              </w:rPr>
              <w:t>Shchitov</w:t>
            </w:r>
            <w:proofErr w:type="spellEnd"/>
            <w:r w:rsidRPr="00841002">
              <w:rPr>
                <w:sz w:val="20"/>
                <w:szCs w:val="20"/>
                <w:lang w:val="en-US"/>
              </w:rPr>
              <w:t xml:space="preserve"> Sergey Vasilyevich</w:t>
            </w:r>
          </w:p>
          <w:p w14:paraId="7B4D9323" w14:textId="654FA66C" w:rsidR="00A05B3B" w:rsidRPr="00841002" w:rsidRDefault="00A05B3B" w:rsidP="00841002">
            <w:pPr>
              <w:rPr>
                <w:color w:val="000000" w:themeColor="text1"/>
                <w:sz w:val="20"/>
                <w:szCs w:val="20"/>
                <w:lang w:val="en-US"/>
              </w:rPr>
            </w:pPr>
            <w:proofErr w:type="spellStart"/>
            <w:r w:rsidRPr="00841002">
              <w:rPr>
                <w:color w:val="000000" w:themeColor="text1"/>
                <w:sz w:val="20"/>
                <w:szCs w:val="20"/>
                <w:lang w:val="en-US"/>
              </w:rPr>
              <w:t>D</w:t>
            </w:r>
            <w:r w:rsidR="00841002">
              <w:rPr>
                <w:color w:val="000000" w:themeColor="text1"/>
                <w:sz w:val="20"/>
                <w:szCs w:val="20"/>
                <w:lang w:val="en-US"/>
              </w:rPr>
              <w:t>r</w:t>
            </w:r>
            <w:r w:rsidRPr="00841002">
              <w:rPr>
                <w:color w:val="000000" w:themeColor="text1"/>
                <w:sz w:val="20"/>
                <w:szCs w:val="20"/>
                <w:lang w:val="en-US"/>
              </w:rPr>
              <w:t>.</w:t>
            </w:r>
            <w:r w:rsidR="00841002">
              <w:rPr>
                <w:color w:val="000000" w:themeColor="text1"/>
                <w:sz w:val="20"/>
                <w:szCs w:val="20"/>
                <w:lang w:val="en-US"/>
              </w:rPr>
              <w:t>Sci.Tech</w:t>
            </w:r>
            <w:proofErr w:type="spellEnd"/>
            <w:r w:rsidR="00841002">
              <w:rPr>
                <w:color w:val="000000" w:themeColor="text1"/>
                <w:sz w:val="20"/>
                <w:szCs w:val="20"/>
                <w:lang w:val="en-US"/>
              </w:rPr>
              <w:t>.</w:t>
            </w:r>
            <w:r w:rsidRPr="00841002">
              <w:rPr>
                <w:color w:val="000000" w:themeColor="text1"/>
                <w:sz w:val="20"/>
                <w:szCs w:val="20"/>
                <w:lang w:val="en-US"/>
              </w:rPr>
              <w:t>, professor</w:t>
            </w:r>
          </w:p>
          <w:p w14:paraId="6A12B14E" w14:textId="77777777" w:rsidR="00A05B3B" w:rsidRPr="00841002" w:rsidRDefault="00A05B3B" w:rsidP="00841002">
            <w:pPr>
              <w:rPr>
                <w:color w:val="000000" w:themeColor="text1"/>
                <w:sz w:val="20"/>
                <w:szCs w:val="20"/>
                <w:lang w:val="en-US"/>
              </w:rPr>
            </w:pPr>
            <w:r w:rsidRPr="00841002">
              <w:rPr>
                <w:color w:val="000000" w:themeColor="text1"/>
                <w:sz w:val="20"/>
                <w:szCs w:val="20"/>
                <w:lang w:val="en-US"/>
              </w:rPr>
              <w:t>RSCI SPIN-code: 4944-6871</w:t>
            </w:r>
          </w:p>
          <w:p w14:paraId="6A28E675" w14:textId="77777777" w:rsidR="00A05B3B" w:rsidRPr="00841002" w:rsidRDefault="00A05B3B" w:rsidP="00841002">
            <w:pPr>
              <w:autoSpaceDE w:val="0"/>
              <w:autoSpaceDN w:val="0"/>
              <w:adjustRightInd w:val="0"/>
              <w:rPr>
                <w:color w:val="000000" w:themeColor="text1"/>
                <w:sz w:val="20"/>
                <w:szCs w:val="20"/>
                <w:lang w:val="en-US"/>
              </w:rPr>
            </w:pPr>
            <w:r w:rsidRPr="00841002">
              <w:rPr>
                <w:color w:val="000000" w:themeColor="text1"/>
                <w:sz w:val="20"/>
                <w:szCs w:val="20"/>
                <w:lang w:val="en-US"/>
              </w:rPr>
              <w:t>email: shitov.sv1955@mail.ru</w:t>
            </w:r>
          </w:p>
          <w:p w14:paraId="3E1E10A3" w14:textId="1396BA5B" w:rsidR="001E76C4" w:rsidRPr="00841002" w:rsidRDefault="00A05B3B" w:rsidP="00841002">
            <w:pPr>
              <w:pStyle w:val="HTMLPreformatted"/>
              <w:rPr>
                <w:rStyle w:val="y2iqfc"/>
                <w:rFonts w:ascii="Times New Roman" w:hAnsi="Times New Roman" w:cs="Times New Roman"/>
                <w:i/>
                <w:iCs/>
                <w:color w:val="202124"/>
                <w:lang w:val="en-US"/>
              </w:rPr>
            </w:pPr>
            <w:r w:rsidRPr="00841002">
              <w:rPr>
                <w:rStyle w:val="y2iqfc"/>
                <w:rFonts w:ascii="Times New Roman" w:hAnsi="Times New Roman" w:cs="Times New Roman"/>
                <w:i/>
                <w:iCs/>
                <w:color w:val="202124"/>
                <w:lang w:val="en"/>
              </w:rPr>
              <w:t>Far Eastern State Agrarian University, Russia, 675005, Amur Region, Blagoveshchensk,</w:t>
            </w:r>
            <w:r w:rsidR="00841002">
              <w:rPr>
                <w:rStyle w:val="y2iqfc"/>
                <w:rFonts w:ascii="Times New Roman" w:hAnsi="Times New Roman" w:cs="Times New Roman"/>
                <w:i/>
                <w:iCs/>
                <w:color w:val="202124"/>
                <w:lang w:val="en"/>
              </w:rPr>
              <w:t xml:space="preserve"> </w:t>
            </w:r>
            <w:proofErr w:type="spellStart"/>
            <w:r w:rsidRPr="00841002">
              <w:rPr>
                <w:rStyle w:val="y2iqfc"/>
                <w:rFonts w:ascii="Times New Roman" w:hAnsi="Times New Roman" w:cs="Times New Roman"/>
                <w:i/>
                <w:iCs/>
                <w:color w:val="202124"/>
                <w:lang w:val="en"/>
              </w:rPr>
              <w:t>Politekhnicheskaya</w:t>
            </w:r>
            <w:proofErr w:type="spellEnd"/>
            <w:r w:rsidRPr="00841002">
              <w:rPr>
                <w:rStyle w:val="y2iqfc"/>
                <w:rFonts w:ascii="Times New Roman" w:hAnsi="Times New Roman" w:cs="Times New Roman"/>
                <w:i/>
                <w:iCs/>
                <w:color w:val="202124"/>
                <w:lang w:val="en"/>
              </w:rPr>
              <w:t xml:space="preserve"> 86</w:t>
            </w:r>
          </w:p>
        </w:tc>
      </w:tr>
      <w:tr w:rsidR="002D36BE" w:rsidRPr="00BF4EB8" w14:paraId="2F4D710A" w14:textId="77777777" w:rsidTr="00841002">
        <w:trPr>
          <w:jc w:val="center"/>
        </w:trPr>
        <w:tc>
          <w:tcPr>
            <w:tcW w:w="4658" w:type="dxa"/>
          </w:tcPr>
          <w:p w14:paraId="67FB80D7" w14:textId="77777777" w:rsidR="002D36BE" w:rsidRPr="00841002" w:rsidRDefault="002D36BE" w:rsidP="00841002">
            <w:pPr>
              <w:autoSpaceDE w:val="0"/>
              <w:autoSpaceDN w:val="0"/>
              <w:adjustRightInd w:val="0"/>
              <w:rPr>
                <w:color w:val="000000" w:themeColor="text1"/>
                <w:sz w:val="20"/>
                <w:szCs w:val="20"/>
              </w:rPr>
            </w:pPr>
            <w:proofErr w:type="spellStart"/>
            <w:r w:rsidRPr="00841002">
              <w:rPr>
                <w:color w:val="000000" w:themeColor="text1"/>
                <w:sz w:val="20"/>
                <w:szCs w:val="20"/>
              </w:rPr>
              <w:t>Кривуца</w:t>
            </w:r>
            <w:proofErr w:type="spellEnd"/>
            <w:r w:rsidRPr="00841002">
              <w:rPr>
                <w:color w:val="000000" w:themeColor="text1"/>
                <w:sz w:val="20"/>
                <w:szCs w:val="20"/>
              </w:rPr>
              <w:t xml:space="preserve"> Зоя Фёдоровна</w:t>
            </w:r>
          </w:p>
          <w:p w14:paraId="368AB4B6" w14:textId="77777777" w:rsidR="002D36BE" w:rsidRPr="00841002" w:rsidRDefault="002D36BE" w:rsidP="00841002">
            <w:pPr>
              <w:autoSpaceDE w:val="0"/>
              <w:autoSpaceDN w:val="0"/>
              <w:adjustRightInd w:val="0"/>
              <w:rPr>
                <w:color w:val="000000" w:themeColor="text1"/>
                <w:sz w:val="20"/>
                <w:szCs w:val="20"/>
              </w:rPr>
            </w:pPr>
            <w:r w:rsidRPr="00841002">
              <w:rPr>
                <w:color w:val="000000" w:themeColor="text1"/>
                <w:sz w:val="20"/>
                <w:szCs w:val="20"/>
              </w:rPr>
              <w:t>Д.т.н., профессор</w:t>
            </w:r>
          </w:p>
          <w:p w14:paraId="02438695" w14:textId="77777777" w:rsidR="002D36BE" w:rsidRPr="00841002" w:rsidRDefault="002D36BE" w:rsidP="00841002">
            <w:pPr>
              <w:autoSpaceDE w:val="0"/>
              <w:autoSpaceDN w:val="0"/>
              <w:adjustRightInd w:val="0"/>
              <w:rPr>
                <w:color w:val="FF0000"/>
                <w:sz w:val="20"/>
                <w:szCs w:val="20"/>
                <w:lang w:val="en-US"/>
              </w:rPr>
            </w:pPr>
            <w:r w:rsidRPr="00841002">
              <w:rPr>
                <w:color w:val="000000" w:themeColor="text1"/>
                <w:sz w:val="20"/>
                <w:szCs w:val="20"/>
              </w:rPr>
              <w:t>РИНЦ</w:t>
            </w:r>
            <w:r w:rsidRPr="00841002">
              <w:rPr>
                <w:color w:val="000000" w:themeColor="text1"/>
                <w:sz w:val="20"/>
                <w:szCs w:val="20"/>
                <w:lang w:val="en-US"/>
              </w:rPr>
              <w:t xml:space="preserve"> SPIN-</w:t>
            </w:r>
            <w:r w:rsidRPr="00841002">
              <w:rPr>
                <w:color w:val="000000" w:themeColor="text1"/>
                <w:sz w:val="20"/>
                <w:szCs w:val="20"/>
              </w:rPr>
              <w:t>код</w:t>
            </w:r>
            <w:r w:rsidRPr="00841002">
              <w:rPr>
                <w:color w:val="000000" w:themeColor="text1"/>
                <w:sz w:val="20"/>
                <w:szCs w:val="20"/>
                <w:lang w:val="en-US"/>
              </w:rPr>
              <w:t>: 6124 -5403</w:t>
            </w:r>
          </w:p>
          <w:p w14:paraId="738EBB26" w14:textId="77777777" w:rsidR="002D36BE" w:rsidRPr="00841002" w:rsidRDefault="002D36BE" w:rsidP="00841002">
            <w:pPr>
              <w:rPr>
                <w:sz w:val="20"/>
                <w:szCs w:val="20"/>
                <w:lang w:val="en-US"/>
              </w:rPr>
            </w:pPr>
            <w:r w:rsidRPr="00841002">
              <w:rPr>
                <w:color w:val="000000" w:themeColor="text1"/>
                <w:sz w:val="20"/>
                <w:szCs w:val="20"/>
                <w:lang w:val="en-US"/>
              </w:rPr>
              <w:t xml:space="preserve">email: </w:t>
            </w:r>
            <w:hyperlink r:id="rId8" w:history="1">
              <w:r w:rsidRPr="00841002">
                <w:rPr>
                  <w:rStyle w:val="Hyperlink"/>
                  <w:sz w:val="20"/>
                  <w:szCs w:val="20"/>
                  <w:lang w:val="en-US"/>
                </w:rPr>
                <w:t>zfk20091@mail.ru</w:t>
              </w:r>
            </w:hyperlink>
          </w:p>
          <w:p w14:paraId="45AE836A" w14:textId="77777777" w:rsidR="002D36BE" w:rsidRPr="00841002" w:rsidRDefault="002D36BE" w:rsidP="00841002">
            <w:pPr>
              <w:rPr>
                <w:i/>
                <w:iCs/>
                <w:color w:val="1C1C1C"/>
                <w:sz w:val="20"/>
                <w:szCs w:val="20"/>
                <w:shd w:val="clear" w:color="auto" w:fill="FFFFFF"/>
                <w:lang w:val="en-US"/>
              </w:rPr>
            </w:pPr>
            <w:r w:rsidRPr="00841002">
              <w:rPr>
                <w:i/>
                <w:iCs/>
                <w:sz w:val="20"/>
                <w:szCs w:val="20"/>
              </w:rPr>
              <w:t xml:space="preserve">Дальневосточный Государственный аграрный университет, Россия, </w:t>
            </w:r>
            <w:r w:rsidRPr="00841002">
              <w:rPr>
                <w:i/>
                <w:iCs/>
                <w:color w:val="1C1C1C"/>
                <w:sz w:val="20"/>
                <w:szCs w:val="20"/>
                <w:shd w:val="clear" w:color="auto" w:fill="FFFFFF"/>
              </w:rPr>
              <w:t>675005, Амурская область, г. Благовещенск, ул. Политехническая 86</w:t>
            </w:r>
          </w:p>
          <w:p w14:paraId="52F4458F" w14:textId="77777777" w:rsidR="001C4A31" w:rsidRPr="00841002" w:rsidRDefault="001C4A31" w:rsidP="00841002">
            <w:pPr>
              <w:rPr>
                <w:sz w:val="20"/>
                <w:szCs w:val="20"/>
                <w:lang w:val="en-US"/>
              </w:rPr>
            </w:pPr>
          </w:p>
        </w:tc>
        <w:tc>
          <w:tcPr>
            <w:tcW w:w="4584" w:type="dxa"/>
          </w:tcPr>
          <w:p w14:paraId="001D66CE" w14:textId="77777777" w:rsidR="002D36BE" w:rsidRPr="00841002" w:rsidRDefault="002D36BE" w:rsidP="00841002">
            <w:pPr>
              <w:rPr>
                <w:sz w:val="20"/>
                <w:szCs w:val="20"/>
                <w:lang w:val="en-US"/>
              </w:rPr>
            </w:pPr>
            <w:proofErr w:type="spellStart"/>
            <w:r w:rsidRPr="00841002">
              <w:rPr>
                <w:sz w:val="20"/>
                <w:szCs w:val="20"/>
                <w:lang w:val="en-US"/>
              </w:rPr>
              <w:t>Krivutsa</w:t>
            </w:r>
            <w:proofErr w:type="spellEnd"/>
            <w:r w:rsidRPr="00841002">
              <w:rPr>
                <w:sz w:val="20"/>
                <w:szCs w:val="20"/>
                <w:lang w:val="en-US"/>
              </w:rPr>
              <w:t xml:space="preserve"> Zoya </w:t>
            </w:r>
            <w:proofErr w:type="spellStart"/>
            <w:r w:rsidRPr="00841002">
              <w:rPr>
                <w:sz w:val="20"/>
                <w:szCs w:val="20"/>
                <w:lang w:val="en-US"/>
              </w:rPr>
              <w:t>Fedorovna</w:t>
            </w:r>
            <w:proofErr w:type="spellEnd"/>
          </w:p>
          <w:p w14:paraId="02FD96E0" w14:textId="0E79D462" w:rsidR="002D36BE" w:rsidRPr="00841002" w:rsidRDefault="002D36BE" w:rsidP="00841002">
            <w:pPr>
              <w:rPr>
                <w:color w:val="000000" w:themeColor="text1"/>
                <w:sz w:val="20"/>
                <w:szCs w:val="20"/>
                <w:lang w:val="en-US"/>
              </w:rPr>
            </w:pPr>
            <w:proofErr w:type="spellStart"/>
            <w:r w:rsidRPr="00841002">
              <w:rPr>
                <w:color w:val="000000" w:themeColor="text1"/>
                <w:sz w:val="20"/>
                <w:szCs w:val="20"/>
                <w:lang w:val="en-US"/>
              </w:rPr>
              <w:t>D</w:t>
            </w:r>
            <w:r w:rsidR="00841002">
              <w:rPr>
                <w:color w:val="000000" w:themeColor="text1"/>
                <w:sz w:val="20"/>
                <w:szCs w:val="20"/>
                <w:lang w:val="en-US"/>
              </w:rPr>
              <w:t>r</w:t>
            </w:r>
            <w:r w:rsidRPr="00841002">
              <w:rPr>
                <w:color w:val="000000" w:themeColor="text1"/>
                <w:sz w:val="20"/>
                <w:szCs w:val="20"/>
                <w:lang w:val="en-US"/>
              </w:rPr>
              <w:t>.</w:t>
            </w:r>
            <w:r w:rsidR="00841002">
              <w:rPr>
                <w:color w:val="000000" w:themeColor="text1"/>
                <w:sz w:val="20"/>
                <w:szCs w:val="20"/>
                <w:lang w:val="en-US"/>
              </w:rPr>
              <w:t>Sci.Tech</w:t>
            </w:r>
            <w:proofErr w:type="spellEnd"/>
            <w:r w:rsidR="00841002">
              <w:rPr>
                <w:color w:val="000000" w:themeColor="text1"/>
                <w:sz w:val="20"/>
                <w:szCs w:val="20"/>
                <w:lang w:val="en-US"/>
              </w:rPr>
              <w:t>.</w:t>
            </w:r>
            <w:r w:rsidRPr="00841002">
              <w:rPr>
                <w:color w:val="000000" w:themeColor="text1"/>
                <w:sz w:val="20"/>
                <w:szCs w:val="20"/>
                <w:lang w:val="en-US"/>
              </w:rPr>
              <w:t>, professor</w:t>
            </w:r>
          </w:p>
          <w:p w14:paraId="5591BF08" w14:textId="497ED584" w:rsidR="002D36BE" w:rsidRPr="00841002" w:rsidRDefault="00E24B98" w:rsidP="00841002">
            <w:pPr>
              <w:rPr>
                <w:sz w:val="20"/>
                <w:szCs w:val="20"/>
                <w:lang w:val="en-US"/>
              </w:rPr>
            </w:pPr>
            <w:r>
              <w:rPr>
                <w:sz w:val="20"/>
                <w:szCs w:val="20"/>
                <w:lang w:val="en-US"/>
              </w:rPr>
              <w:t xml:space="preserve">RSCI </w:t>
            </w:r>
            <w:r w:rsidR="002D36BE" w:rsidRPr="00841002">
              <w:rPr>
                <w:sz w:val="20"/>
                <w:szCs w:val="20"/>
                <w:lang w:val="en-US"/>
              </w:rPr>
              <w:t>SPIN-</w:t>
            </w:r>
            <w:r>
              <w:rPr>
                <w:sz w:val="20"/>
                <w:szCs w:val="20"/>
                <w:lang w:val="en-US"/>
              </w:rPr>
              <w:t>code</w:t>
            </w:r>
            <w:r w:rsidR="002D36BE" w:rsidRPr="00841002">
              <w:rPr>
                <w:sz w:val="20"/>
                <w:szCs w:val="20"/>
                <w:lang w:val="en-US"/>
              </w:rPr>
              <w:t>: 6124-5403</w:t>
            </w:r>
          </w:p>
          <w:p w14:paraId="535A6BD6" w14:textId="77777777" w:rsidR="002D36BE" w:rsidRPr="00841002" w:rsidRDefault="002D36BE" w:rsidP="00841002">
            <w:pPr>
              <w:rPr>
                <w:sz w:val="20"/>
                <w:szCs w:val="20"/>
                <w:lang w:val="en-US"/>
              </w:rPr>
            </w:pPr>
            <w:r w:rsidRPr="00841002">
              <w:rPr>
                <w:color w:val="000000" w:themeColor="text1"/>
                <w:sz w:val="20"/>
                <w:szCs w:val="20"/>
                <w:lang w:val="en-US"/>
              </w:rPr>
              <w:t>email:</w:t>
            </w:r>
            <w:r w:rsidRPr="00841002">
              <w:rPr>
                <w:sz w:val="20"/>
                <w:szCs w:val="20"/>
                <w:lang w:val="en-US"/>
              </w:rPr>
              <w:t xml:space="preserve"> </w:t>
            </w:r>
            <w:hyperlink r:id="rId9" w:history="1">
              <w:r w:rsidRPr="00841002">
                <w:rPr>
                  <w:rStyle w:val="Hyperlink"/>
                  <w:sz w:val="20"/>
                  <w:szCs w:val="20"/>
                  <w:lang w:val="en-US"/>
                </w:rPr>
                <w:t>zfk20091@mail.ru</w:t>
              </w:r>
            </w:hyperlink>
          </w:p>
          <w:p w14:paraId="4EE7D7C5" w14:textId="3DD67B60" w:rsidR="002D36BE" w:rsidRPr="00E24B98" w:rsidRDefault="002D36BE" w:rsidP="00841002">
            <w:pPr>
              <w:rPr>
                <w:i/>
                <w:iCs/>
                <w:sz w:val="20"/>
                <w:szCs w:val="20"/>
                <w:lang w:val="en-US"/>
              </w:rPr>
            </w:pPr>
            <w:r w:rsidRPr="00E24B98">
              <w:rPr>
                <w:rStyle w:val="y2iqfc"/>
                <w:i/>
                <w:iCs/>
                <w:color w:val="202124"/>
                <w:sz w:val="20"/>
                <w:szCs w:val="20"/>
                <w:lang w:val="en"/>
              </w:rPr>
              <w:t xml:space="preserve">Far Eastern State Agrarian University, Russia, 675005, Amur Region, Blagoveshchensk, </w:t>
            </w:r>
            <w:proofErr w:type="spellStart"/>
            <w:r w:rsidRPr="00E24B98">
              <w:rPr>
                <w:rStyle w:val="y2iqfc"/>
                <w:i/>
                <w:iCs/>
                <w:color w:val="202124"/>
                <w:sz w:val="20"/>
                <w:szCs w:val="20"/>
                <w:lang w:val="en"/>
              </w:rPr>
              <w:t>Politekhnicheskaya</w:t>
            </w:r>
            <w:proofErr w:type="spellEnd"/>
            <w:r w:rsidRPr="00E24B98">
              <w:rPr>
                <w:rStyle w:val="y2iqfc"/>
                <w:i/>
                <w:iCs/>
                <w:color w:val="202124"/>
                <w:sz w:val="20"/>
                <w:szCs w:val="20"/>
                <w:lang w:val="en"/>
              </w:rPr>
              <w:t xml:space="preserve"> 86</w:t>
            </w:r>
          </w:p>
        </w:tc>
      </w:tr>
      <w:tr w:rsidR="002D36BE" w:rsidRPr="00BF4EB8" w14:paraId="31FAFF2B" w14:textId="77777777" w:rsidTr="00841002">
        <w:trPr>
          <w:jc w:val="center"/>
        </w:trPr>
        <w:tc>
          <w:tcPr>
            <w:tcW w:w="4658" w:type="dxa"/>
          </w:tcPr>
          <w:p w14:paraId="48F6699E" w14:textId="77777777" w:rsidR="002D36BE" w:rsidRPr="00841002" w:rsidRDefault="002D36BE" w:rsidP="00841002">
            <w:pPr>
              <w:autoSpaceDE w:val="0"/>
              <w:autoSpaceDN w:val="0"/>
              <w:adjustRightInd w:val="0"/>
              <w:rPr>
                <w:color w:val="000000" w:themeColor="text1"/>
                <w:sz w:val="20"/>
                <w:szCs w:val="20"/>
              </w:rPr>
            </w:pPr>
            <w:r w:rsidRPr="00841002">
              <w:rPr>
                <w:color w:val="000000" w:themeColor="text1"/>
                <w:sz w:val="20"/>
                <w:szCs w:val="20"/>
              </w:rPr>
              <w:t>Кузнецов Евгений Евгеньевич</w:t>
            </w:r>
          </w:p>
          <w:p w14:paraId="303EBC33" w14:textId="77777777" w:rsidR="002D36BE" w:rsidRPr="00841002" w:rsidRDefault="002D36BE" w:rsidP="00841002">
            <w:pPr>
              <w:autoSpaceDE w:val="0"/>
              <w:autoSpaceDN w:val="0"/>
              <w:adjustRightInd w:val="0"/>
              <w:rPr>
                <w:color w:val="000000" w:themeColor="text1"/>
                <w:sz w:val="20"/>
                <w:szCs w:val="20"/>
              </w:rPr>
            </w:pPr>
            <w:r w:rsidRPr="00841002">
              <w:rPr>
                <w:color w:val="000000" w:themeColor="text1"/>
                <w:sz w:val="20"/>
                <w:szCs w:val="20"/>
              </w:rPr>
              <w:t>Д.т.н., профессор</w:t>
            </w:r>
          </w:p>
          <w:p w14:paraId="71C6B648" w14:textId="77777777" w:rsidR="002D36BE" w:rsidRPr="00841002" w:rsidRDefault="002D36BE" w:rsidP="00841002">
            <w:pPr>
              <w:autoSpaceDE w:val="0"/>
              <w:autoSpaceDN w:val="0"/>
              <w:adjustRightInd w:val="0"/>
              <w:rPr>
                <w:color w:val="FF0000"/>
                <w:sz w:val="20"/>
                <w:szCs w:val="20"/>
                <w:lang w:val="en-US"/>
              </w:rPr>
            </w:pPr>
            <w:r w:rsidRPr="00841002">
              <w:rPr>
                <w:color w:val="000000" w:themeColor="text1"/>
                <w:sz w:val="20"/>
                <w:szCs w:val="20"/>
              </w:rPr>
              <w:t>РИНЦ</w:t>
            </w:r>
            <w:r w:rsidRPr="00841002">
              <w:rPr>
                <w:color w:val="000000" w:themeColor="text1"/>
                <w:sz w:val="20"/>
                <w:szCs w:val="20"/>
                <w:lang w:val="en-US"/>
              </w:rPr>
              <w:t xml:space="preserve"> SPIN-</w:t>
            </w:r>
            <w:r w:rsidRPr="00841002">
              <w:rPr>
                <w:color w:val="000000" w:themeColor="text1"/>
                <w:sz w:val="20"/>
                <w:szCs w:val="20"/>
              </w:rPr>
              <w:t>код</w:t>
            </w:r>
            <w:r w:rsidRPr="00841002">
              <w:rPr>
                <w:color w:val="000000" w:themeColor="text1"/>
                <w:sz w:val="20"/>
                <w:szCs w:val="20"/>
                <w:lang w:val="en-US"/>
              </w:rPr>
              <w:t>: 6082-4770</w:t>
            </w:r>
          </w:p>
          <w:p w14:paraId="6F4BEC7A" w14:textId="036B3801" w:rsidR="002D36BE" w:rsidRPr="00841002" w:rsidRDefault="002D36BE" w:rsidP="00841002">
            <w:pPr>
              <w:autoSpaceDE w:val="0"/>
              <w:autoSpaceDN w:val="0"/>
              <w:adjustRightInd w:val="0"/>
              <w:rPr>
                <w:color w:val="000000" w:themeColor="text1"/>
                <w:sz w:val="20"/>
                <w:szCs w:val="20"/>
                <w:lang w:val="en-US"/>
              </w:rPr>
            </w:pPr>
            <w:r w:rsidRPr="00841002">
              <w:rPr>
                <w:color w:val="000000" w:themeColor="text1"/>
                <w:sz w:val="20"/>
                <w:szCs w:val="20"/>
                <w:lang w:val="en-US"/>
              </w:rPr>
              <w:t xml:space="preserve">email: </w:t>
            </w:r>
            <w:hyperlink r:id="rId10" w:history="1">
              <w:r w:rsidRPr="00841002">
                <w:rPr>
                  <w:rStyle w:val="Hyperlink"/>
                  <w:bCs/>
                  <w:sz w:val="20"/>
                  <w:szCs w:val="20"/>
                  <w:lang w:val="en-US"/>
                </w:rPr>
                <w:t>ji.tor@mail.ru</w:t>
              </w:r>
            </w:hyperlink>
          </w:p>
          <w:p w14:paraId="4EBBFC21" w14:textId="77777777" w:rsidR="002D36BE" w:rsidRPr="00841002" w:rsidRDefault="002D36BE" w:rsidP="00841002">
            <w:pPr>
              <w:rPr>
                <w:i/>
                <w:iCs/>
                <w:color w:val="1C1C1C"/>
                <w:sz w:val="20"/>
                <w:szCs w:val="20"/>
                <w:shd w:val="clear" w:color="auto" w:fill="FFFFFF"/>
                <w:lang w:val="en-US"/>
              </w:rPr>
            </w:pPr>
            <w:r w:rsidRPr="00841002">
              <w:rPr>
                <w:i/>
                <w:iCs/>
                <w:sz w:val="20"/>
                <w:szCs w:val="20"/>
              </w:rPr>
              <w:t xml:space="preserve">Дальневосточный Государственный аграрный университет, Россия, </w:t>
            </w:r>
            <w:r w:rsidRPr="00841002">
              <w:rPr>
                <w:i/>
                <w:iCs/>
                <w:color w:val="1C1C1C"/>
                <w:sz w:val="20"/>
                <w:szCs w:val="20"/>
                <w:shd w:val="clear" w:color="auto" w:fill="FFFFFF"/>
              </w:rPr>
              <w:t>675005, Амурская область, г. Благовещенск, ул. Политехническая 86</w:t>
            </w:r>
          </w:p>
          <w:p w14:paraId="1CC468EA" w14:textId="77777777" w:rsidR="001C4A31" w:rsidRPr="00841002" w:rsidRDefault="001C4A31" w:rsidP="00841002">
            <w:pPr>
              <w:rPr>
                <w:sz w:val="20"/>
                <w:szCs w:val="20"/>
                <w:lang w:val="en-US"/>
              </w:rPr>
            </w:pPr>
          </w:p>
        </w:tc>
        <w:tc>
          <w:tcPr>
            <w:tcW w:w="4584" w:type="dxa"/>
          </w:tcPr>
          <w:p w14:paraId="35F99434" w14:textId="77777777" w:rsidR="002D36BE" w:rsidRPr="00841002" w:rsidRDefault="002D36BE" w:rsidP="00841002">
            <w:pPr>
              <w:rPr>
                <w:bCs/>
                <w:sz w:val="20"/>
                <w:szCs w:val="20"/>
                <w:lang w:val="en-US"/>
              </w:rPr>
            </w:pPr>
            <w:proofErr w:type="spellStart"/>
            <w:r w:rsidRPr="00841002">
              <w:rPr>
                <w:bCs/>
                <w:sz w:val="20"/>
                <w:szCs w:val="20"/>
                <w:lang w:val="en-US"/>
              </w:rPr>
              <w:t>Kuznetsov</w:t>
            </w:r>
            <w:proofErr w:type="spellEnd"/>
            <w:r w:rsidRPr="00841002">
              <w:rPr>
                <w:bCs/>
                <w:sz w:val="20"/>
                <w:szCs w:val="20"/>
                <w:lang w:val="en-US"/>
              </w:rPr>
              <w:t xml:space="preserve"> </w:t>
            </w:r>
            <w:proofErr w:type="spellStart"/>
            <w:r w:rsidRPr="00841002">
              <w:rPr>
                <w:bCs/>
                <w:sz w:val="20"/>
                <w:szCs w:val="20"/>
                <w:lang w:val="en-US"/>
              </w:rPr>
              <w:t>Evgeny</w:t>
            </w:r>
            <w:proofErr w:type="spellEnd"/>
            <w:r w:rsidRPr="00841002">
              <w:rPr>
                <w:bCs/>
                <w:sz w:val="20"/>
                <w:szCs w:val="20"/>
                <w:lang w:val="en-US"/>
              </w:rPr>
              <w:t xml:space="preserve"> </w:t>
            </w:r>
            <w:proofErr w:type="spellStart"/>
            <w:r w:rsidRPr="00841002">
              <w:rPr>
                <w:bCs/>
                <w:sz w:val="20"/>
                <w:szCs w:val="20"/>
                <w:lang w:val="en-US"/>
              </w:rPr>
              <w:t>Evgenievich</w:t>
            </w:r>
            <w:proofErr w:type="spellEnd"/>
          </w:p>
          <w:p w14:paraId="42B75566" w14:textId="68B32973" w:rsidR="002D36BE" w:rsidRPr="00841002" w:rsidRDefault="002D36BE" w:rsidP="00841002">
            <w:pPr>
              <w:rPr>
                <w:color w:val="000000" w:themeColor="text1"/>
                <w:sz w:val="20"/>
                <w:szCs w:val="20"/>
                <w:lang w:val="en-US"/>
              </w:rPr>
            </w:pPr>
            <w:proofErr w:type="spellStart"/>
            <w:r w:rsidRPr="00841002">
              <w:rPr>
                <w:color w:val="000000" w:themeColor="text1"/>
                <w:sz w:val="20"/>
                <w:szCs w:val="20"/>
                <w:lang w:val="en-US"/>
              </w:rPr>
              <w:t>D</w:t>
            </w:r>
            <w:r w:rsidR="00E24B98">
              <w:rPr>
                <w:color w:val="000000" w:themeColor="text1"/>
                <w:sz w:val="20"/>
                <w:szCs w:val="20"/>
                <w:lang w:val="en-US"/>
              </w:rPr>
              <w:t>r</w:t>
            </w:r>
            <w:r w:rsidRPr="00841002">
              <w:rPr>
                <w:color w:val="000000" w:themeColor="text1"/>
                <w:sz w:val="20"/>
                <w:szCs w:val="20"/>
                <w:lang w:val="en-US"/>
              </w:rPr>
              <w:t>.</w:t>
            </w:r>
            <w:r w:rsidR="00E24B98">
              <w:rPr>
                <w:color w:val="000000" w:themeColor="text1"/>
                <w:sz w:val="20"/>
                <w:szCs w:val="20"/>
                <w:lang w:val="en-US"/>
              </w:rPr>
              <w:t>Tech.Sci</w:t>
            </w:r>
            <w:proofErr w:type="spellEnd"/>
            <w:r w:rsidR="00E24B98">
              <w:rPr>
                <w:color w:val="000000" w:themeColor="text1"/>
                <w:sz w:val="20"/>
                <w:szCs w:val="20"/>
                <w:lang w:val="en-US"/>
              </w:rPr>
              <w:t>.</w:t>
            </w:r>
            <w:r w:rsidRPr="00841002">
              <w:rPr>
                <w:color w:val="000000" w:themeColor="text1"/>
                <w:sz w:val="20"/>
                <w:szCs w:val="20"/>
                <w:lang w:val="en-US"/>
              </w:rPr>
              <w:t>, professor</w:t>
            </w:r>
          </w:p>
          <w:p w14:paraId="0E5400FA" w14:textId="77777777" w:rsidR="002D36BE" w:rsidRPr="00841002" w:rsidRDefault="002D36BE" w:rsidP="00841002">
            <w:pPr>
              <w:rPr>
                <w:color w:val="000000" w:themeColor="text1"/>
                <w:sz w:val="20"/>
                <w:szCs w:val="20"/>
                <w:lang w:val="en-US"/>
              </w:rPr>
            </w:pPr>
            <w:r w:rsidRPr="00841002">
              <w:rPr>
                <w:color w:val="000000" w:themeColor="text1"/>
                <w:sz w:val="20"/>
                <w:szCs w:val="20"/>
                <w:lang w:val="en-US"/>
              </w:rPr>
              <w:t>RSCI SPIN-code: 6082-4770</w:t>
            </w:r>
          </w:p>
          <w:p w14:paraId="47B61EE8" w14:textId="77777777" w:rsidR="002D36BE" w:rsidRPr="00841002" w:rsidRDefault="002D36BE" w:rsidP="00841002">
            <w:pPr>
              <w:rPr>
                <w:bCs/>
                <w:sz w:val="20"/>
                <w:szCs w:val="20"/>
                <w:lang w:val="en-US"/>
              </w:rPr>
            </w:pPr>
            <w:r w:rsidRPr="00841002">
              <w:rPr>
                <w:color w:val="000000" w:themeColor="text1"/>
                <w:sz w:val="20"/>
                <w:szCs w:val="20"/>
                <w:lang w:val="en-US"/>
              </w:rPr>
              <w:t xml:space="preserve">email: </w:t>
            </w:r>
            <w:hyperlink r:id="rId11" w:history="1">
              <w:r w:rsidRPr="00841002">
                <w:rPr>
                  <w:rStyle w:val="Hyperlink"/>
                  <w:bCs/>
                  <w:sz w:val="20"/>
                  <w:szCs w:val="20"/>
                  <w:lang w:val="en-US"/>
                </w:rPr>
                <w:t>ji.tor@mail.ru</w:t>
              </w:r>
            </w:hyperlink>
            <w:r w:rsidRPr="00841002">
              <w:rPr>
                <w:bCs/>
                <w:sz w:val="20"/>
                <w:szCs w:val="20"/>
                <w:lang w:val="en-US"/>
              </w:rPr>
              <w:t>.</w:t>
            </w:r>
          </w:p>
          <w:p w14:paraId="30CC8AF1" w14:textId="7DC1D47D" w:rsidR="002D36BE" w:rsidRPr="00E24B98" w:rsidRDefault="002D36BE" w:rsidP="00841002">
            <w:pPr>
              <w:rPr>
                <w:i/>
                <w:iCs/>
                <w:sz w:val="20"/>
                <w:szCs w:val="20"/>
                <w:lang w:val="en-US"/>
              </w:rPr>
            </w:pPr>
            <w:r w:rsidRPr="00E24B98">
              <w:rPr>
                <w:rStyle w:val="y2iqfc"/>
                <w:i/>
                <w:iCs/>
                <w:color w:val="202124"/>
                <w:sz w:val="20"/>
                <w:szCs w:val="20"/>
                <w:lang w:val="en"/>
              </w:rPr>
              <w:t>Far Eastern State Agrarian University, Russia, 675005, Amur Region, Blagoveshchensk,</w:t>
            </w:r>
            <w:r w:rsidR="00E24B98" w:rsidRPr="00E24B98">
              <w:rPr>
                <w:rStyle w:val="y2iqfc"/>
                <w:i/>
                <w:iCs/>
                <w:color w:val="202124"/>
                <w:sz w:val="20"/>
                <w:szCs w:val="20"/>
                <w:lang w:val="en"/>
              </w:rPr>
              <w:t xml:space="preserve"> </w:t>
            </w:r>
            <w:proofErr w:type="spellStart"/>
            <w:r w:rsidRPr="00E24B98">
              <w:rPr>
                <w:rStyle w:val="y2iqfc"/>
                <w:i/>
                <w:iCs/>
                <w:color w:val="202124"/>
                <w:sz w:val="20"/>
                <w:szCs w:val="20"/>
                <w:lang w:val="en"/>
              </w:rPr>
              <w:t>Politekhnicheskaya</w:t>
            </w:r>
            <w:proofErr w:type="spellEnd"/>
            <w:r w:rsidRPr="00E24B98">
              <w:rPr>
                <w:rStyle w:val="y2iqfc"/>
                <w:i/>
                <w:iCs/>
                <w:color w:val="202124"/>
                <w:sz w:val="20"/>
                <w:szCs w:val="20"/>
                <w:lang w:val="en"/>
              </w:rPr>
              <w:t xml:space="preserve"> 86</w:t>
            </w:r>
          </w:p>
        </w:tc>
      </w:tr>
      <w:tr w:rsidR="0077156C" w:rsidRPr="00BF4EB8" w14:paraId="318FE98C" w14:textId="77777777" w:rsidTr="00841002">
        <w:trPr>
          <w:jc w:val="center"/>
        </w:trPr>
        <w:tc>
          <w:tcPr>
            <w:tcW w:w="4658" w:type="dxa"/>
          </w:tcPr>
          <w:p w14:paraId="051BD045" w14:textId="77777777" w:rsidR="0077156C" w:rsidRPr="00841002" w:rsidRDefault="0077156C" w:rsidP="00841002">
            <w:pPr>
              <w:autoSpaceDE w:val="0"/>
              <w:autoSpaceDN w:val="0"/>
              <w:adjustRightInd w:val="0"/>
              <w:rPr>
                <w:color w:val="000000" w:themeColor="text1"/>
                <w:sz w:val="20"/>
                <w:szCs w:val="20"/>
              </w:rPr>
            </w:pPr>
            <w:proofErr w:type="spellStart"/>
            <w:r w:rsidRPr="00841002">
              <w:rPr>
                <w:color w:val="000000" w:themeColor="text1"/>
                <w:sz w:val="20"/>
                <w:szCs w:val="20"/>
              </w:rPr>
              <w:t>Поликутина</w:t>
            </w:r>
            <w:proofErr w:type="spellEnd"/>
            <w:r w:rsidRPr="00841002">
              <w:rPr>
                <w:color w:val="000000" w:themeColor="text1"/>
                <w:sz w:val="20"/>
                <w:szCs w:val="20"/>
              </w:rPr>
              <w:t xml:space="preserve"> Елена Сергеевна</w:t>
            </w:r>
          </w:p>
          <w:p w14:paraId="17118AA9" w14:textId="77777777" w:rsidR="0077156C" w:rsidRPr="00841002" w:rsidRDefault="0077156C" w:rsidP="00841002">
            <w:pPr>
              <w:rPr>
                <w:sz w:val="20"/>
                <w:szCs w:val="20"/>
              </w:rPr>
            </w:pPr>
            <w:r w:rsidRPr="00841002">
              <w:rPr>
                <w:sz w:val="20"/>
                <w:szCs w:val="20"/>
              </w:rPr>
              <w:t>Кандидат технических наук</w:t>
            </w:r>
          </w:p>
          <w:p w14:paraId="17013396" w14:textId="77777777" w:rsidR="0077156C" w:rsidRPr="00841002" w:rsidRDefault="0077156C" w:rsidP="00841002">
            <w:pPr>
              <w:autoSpaceDE w:val="0"/>
              <w:autoSpaceDN w:val="0"/>
              <w:adjustRightInd w:val="0"/>
              <w:rPr>
                <w:color w:val="FF0000"/>
                <w:sz w:val="20"/>
                <w:szCs w:val="20"/>
                <w:lang w:val="en-US"/>
              </w:rPr>
            </w:pPr>
            <w:r w:rsidRPr="00841002">
              <w:rPr>
                <w:color w:val="000000" w:themeColor="text1"/>
                <w:sz w:val="20"/>
                <w:szCs w:val="20"/>
              </w:rPr>
              <w:t>РИНЦ</w:t>
            </w:r>
            <w:r w:rsidRPr="00841002">
              <w:rPr>
                <w:color w:val="000000" w:themeColor="text1"/>
                <w:sz w:val="20"/>
                <w:szCs w:val="20"/>
                <w:lang w:val="en-US"/>
              </w:rPr>
              <w:t xml:space="preserve"> SPIN-</w:t>
            </w:r>
            <w:r w:rsidRPr="00841002">
              <w:rPr>
                <w:color w:val="000000" w:themeColor="text1"/>
                <w:sz w:val="20"/>
                <w:szCs w:val="20"/>
              </w:rPr>
              <w:t>код</w:t>
            </w:r>
            <w:r w:rsidRPr="00841002">
              <w:rPr>
                <w:color w:val="000000" w:themeColor="text1"/>
                <w:sz w:val="20"/>
                <w:szCs w:val="20"/>
                <w:lang w:val="en-US"/>
              </w:rPr>
              <w:t>: 5782 -6936</w:t>
            </w:r>
          </w:p>
          <w:p w14:paraId="2424D231" w14:textId="77777777" w:rsidR="0077156C" w:rsidRPr="00841002" w:rsidRDefault="0077156C" w:rsidP="00841002">
            <w:pPr>
              <w:autoSpaceDE w:val="0"/>
              <w:autoSpaceDN w:val="0"/>
              <w:adjustRightInd w:val="0"/>
              <w:rPr>
                <w:color w:val="000000" w:themeColor="text1"/>
                <w:sz w:val="20"/>
                <w:szCs w:val="20"/>
                <w:lang w:val="en-US"/>
              </w:rPr>
            </w:pPr>
            <w:r w:rsidRPr="00841002">
              <w:rPr>
                <w:color w:val="000000" w:themeColor="text1"/>
                <w:sz w:val="20"/>
                <w:szCs w:val="20"/>
                <w:lang w:val="en-US"/>
              </w:rPr>
              <w:t xml:space="preserve">email: </w:t>
            </w:r>
            <w:hyperlink r:id="rId12" w:history="1">
              <w:r w:rsidRPr="00841002">
                <w:rPr>
                  <w:rStyle w:val="Hyperlink"/>
                  <w:sz w:val="20"/>
                  <w:szCs w:val="20"/>
                  <w:lang w:val="en-US"/>
                </w:rPr>
                <w:t>e.polikytina@mail.ru</w:t>
              </w:r>
            </w:hyperlink>
          </w:p>
          <w:p w14:paraId="33A06D54" w14:textId="77777777" w:rsidR="0077156C" w:rsidRPr="00841002" w:rsidRDefault="0077156C" w:rsidP="00841002">
            <w:pPr>
              <w:autoSpaceDE w:val="0"/>
              <w:autoSpaceDN w:val="0"/>
              <w:adjustRightInd w:val="0"/>
              <w:rPr>
                <w:i/>
                <w:iCs/>
                <w:color w:val="1C1C1C"/>
                <w:sz w:val="20"/>
                <w:szCs w:val="20"/>
                <w:shd w:val="clear" w:color="auto" w:fill="FFFFFF"/>
                <w:lang w:val="en-US"/>
              </w:rPr>
            </w:pPr>
            <w:r w:rsidRPr="00841002">
              <w:rPr>
                <w:i/>
                <w:iCs/>
                <w:sz w:val="20"/>
                <w:szCs w:val="20"/>
              </w:rPr>
              <w:t xml:space="preserve">Дальневосточный Государственный аграрный университет, Россия, </w:t>
            </w:r>
            <w:r w:rsidRPr="00841002">
              <w:rPr>
                <w:i/>
                <w:iCs/>
                <w:color w:val="1C1C1C"/>
                <w:sz w:val="20"/>
                <w:szCs w:val="20"/>
                <w:shd w:val="clear" w:color="auto" w:fill="FFFFFF"/>
              </w:rPr>
              <w:t>675005, Амурская область, г. Благовещенск, ул. Политехническая 86</w:t>
            </w:r>
          </w:p>
          <w:p w14:paraId="2C8F0CF4" w14:textId="77777777" w:rsidR="001C4A31" w:rsidRPr="00841002" w:rsidRDefault="001C4A31" w:rsidP="00841002">
            <w:pPr>
              <w:autoSpaceDE w:val="0"/>
              <w:autoSpaceDN w:val="0"/>
              <w:adjustRightInd w:val="0"/>
              <w:rPr>
                <w:color w:val="000000" w:themeColor="text1"/>
                <w:sz w:val="20"/>
                <w:szCs w:val="20"/>
                <w:lang w:val="en-US"/>
              </w:rPr>
            </w:pPr>
          </w:p>
        </w:tc>
        <w:tc>
          <w:tcPr>
            <w:tcW w:w="4584" w:type="dxa"/>
          </w:tcPr>
          <w:p w14:paraId="06F0B387" w14:textId="77777777" w:rsidR="0077156C" w:rsidRPr="00841002" w:rsidRDefault="0077156C" w:rsidP="00841002">
            <w:pPr>
              <w:pStyle w:val="20"/>
              <w:keepNext/>
              <w:keepLines/>
              <w:shd w:val="clear" w:color="auto" w:fill="auto"/>
              <w:tabs>
                <w:tab w:val="left" w:pos="9781"/>
              </w:tabs>
              <w:spacing w:before="0" w:after="0" w:line="240" w:lineRule="auto"/>
              <w:rPr>
                <w:rFonts w:ascii="Times New Roman" w:hAnsi="Times New Roman" w:cs="Times New Roman"/>
                <w:b w:val="0"/>
                <w:sz w:val="20"/>
                <w:szCs w:val="20"/>
                <w:lang w:val="en-US"/>
              </w:rPr>
            </w:pPr>
            <w:proofErr w:type="spellStart"/>
            <w:r w:rsidRPr="00841002">
              <w:rPr>
                <w:rFonts w:ascii="Times New Roman" w:hAnsi="Times New Roman" w:cs="Times New Roman"/>
                <w:b w:val="0"/>
                <w:sz w:val="20"/>
                <w:szCs w:val="20"/>
                <w:lang w:val="en-US"/>
              </w:rPr>
              <w:t>Polikutina</w:t>
            </w:r>
            <w:proofErr w:type="spellEnd"/>
            <w:r w:rsidRPr="00841002">
              <w:rPr>
                <w:rFonts w:ascii="Times New Roman" w:hAnsi="Times New Roman" w:cs="Times New Roman"/>
                <w:b w:val="0"/>
                <w:sz w:val="20"/>
                <w:szCs w:val="20"/>
                <w:lang w:val="en-US"/>
              </w:rPr>
              <w:t xml:space="preserve"> Elena </w:t>
            </w:r>
            <w:proofErr w:type="spellStart"/>
            <w:r w:rsidRPr="00841002">
              <w:rPr>
                <w:rFonts w:ascii="Times New Roman" w:hAnsi="Times New Roman" w:cs="Times New Roman"/>
                <w:b w:val="0"/>
                <w:sz w:val="20"/>
                <w:szCs w:val="20"/>
                <w:lang w:val="en-US"/>
              </w:rPr>
              <w:t>Sergeevna</w:t>
            </w:r>
            <w:proofErr w:type="spellEnd"/>
          </w:p>
          <w:p w14:paraId="5B23EF13" w14:textId="77777777" w:rsidR="0077156C" w:rsidRPr="00841002" w:rsidRDefault="0077156C" w:rsidP="00841002">
            <w:pPr>
              <w:pStyle w:val="HTMLPreformatted"/>
              <w:rPr>
                <w:rStyle w:val="y2iqfc"/>
                <w:rFonts w:ascii="Times New Roman" w:hAnsi="Times New Roman" w:cs="Times New Roman"/>
                <w:color w:val="202124"/>
                <w:lang w:val="en"/>
              </w:rPr>
            </w:pPr>
            <w:r w:rsidRPr="00841002">
              <w:rPr>
                <w:rStyle w:val="y2iqfc"/>
                <w:rFonts w:ascii="Times New Roman" w:hAnsi="Times New Roman" w:cs="Times New Roman"/>
                <w:color w:val="202124"/>
                <w:lang w:val="en"/>
              </w:rPr>
              <w:t>Candidate of Technical Sciences</w:t>
            </w:r>
          </w:p>
          <w:p w14:paraId="0C978C1D" w14:textId="77777777" w:rsidR="0077156C" w:rsidRPr="00841002" w:rsidRDefault="0077156C" w:rsidP="00841002">
            <w:pPr>
              <w:rPr>
                <w:color w:val="000000" w:themeColor="text1"/>
                <w:sz w:val="20"/>
                <w:szCs w:val="20"/>
                <w:lang w:val="en-US"/>
              </w:rPr>
            </w:pPr>
            <w:r w:rsidRPr="00841002">
              <w:rPr>
                <w:color w:val="000000" w:themeColor="text1"/>
                <w:sz w:val="20"/>
                <w:szCs w:val="20"/>
                <w:lang w:val="en-US"/>
              </w:rPr>
              <w:t>RSCI SPIN-code: 5782-6936</w:t>
            </w:r>
          </w:p>
          <w:p w14:paraId="2CE6F0B4" w14:textId="77777777" w:rsidR="0077156C" w:rsidRPr="00841002" w:rsidRDefault="0077156C" w:rsidP="00841002">
            <w:pPr>
              <w:tabs>
                <w:tab w:val="left" w:pos="0"/>
                <w:tab w:val="left" w:pos="284"/>
              </w:tabs>
              <w:contextualSpacing/>
              <w:rPr>
                <w:color w:val="000000" w:themeColor="text1"/>
                <w:sz w:val="20"/>
                <w:szCs w:val="20"/>
                <w:lang w:val="en-US"/>
              </w:rPr>
            </w:pPr>
            <w:r w:rsidRPr="00841002">
              <w:rPr>
                <w:color w:val="000000" w:themeColor="text1"/>
                <w:sz w:val="20"/>
                <w:szCs w:val="20"/>
                <w:lang w:val="en-US"/>
              </w:rPr>
              <w:t xml:space="preserve">email: </w:t>
            </w:r>
            <w:hyperlink r:id="rId13" w:history="1">
              <w:r w:rsidRPr="00841002">
                <w:rPr>
                  <w:rStyle w:val="Hyperlink"/>
                  <w:sz w:val="20"/>
                  <w:szCs w:val="20"/>
                  <w:lang w:val="en-US"/>
                </w:rPr>
                <w:t>e.polikytina@mail.ru</w:t>
              </w:r>
            </w:hyperlink>
          </w:p>
          <w:p w14:paraId="32ACFDC3" w14:textId="0191C872" w:rsidR="0077156C" w:rsidRPr="00E24B98" w:rsidRDefault="0077156C" w:rsidP="00841002">
            <w:pPr>
              <w:rPr>
                <w:i/>
                <w:iCs/>
                <w:sz w:val="20"/>
                <w:szCs w:val="20"/>
                <w:lang w:val="en-US"/>
              </w:rPr>
            </w:pPr>
            <w:r w:rsidRPr="00E24B98">
              <w:rPr>
                <w:rStyle w:val="y2iqfc"/>
                <w:i/>
                <w:iCs/>
                <w:color w:val="202124"/>
                <w:sz w:val="20"/>
                <w:szCs w:val="20"/>
                <w:lang w:val="en"/>
              </w:rPr>
              <w:t xml:space="preserve">Far Eastern State Agrarian University, Russia, 675005, Amur Region, Blagoveshchensk, </w:t>
            </w:r>
            <w:proofErr w:type="spellStart"/>
            <w:r w:rsidRPr="00E24B98">
              <w:rPr>
                <w:rStyle w:val="y2iqfc"/>
                <w:i/>
                <w:iCs/>
                <w:color w:val="202124"/>
                <w:sz w:val="20"/>
                <w:szCs w:val="20"/>
                <w:lang w:val="en"/>
              </w:rPr>
              <w:t>Politekhnicheskaya</w:t>
            </w:r>
            <w:proofErr w:type="spellEnd"/>
            <w:r w:rsidRPr="00E24B98">
              <w:rPr>
                <w:rStyle w:val="y2iqfc"/>
                <w:i/>
                <w:iCs/>
                <w:color w:val="202124"/>
                <w:sz w:val="20"/>
                <w:szCs w:val="20"/>
                <w:lang w:val="en"/>
              </w:rPr>
              <w:t xml:space="preserve"> 86</w:t>
            </w:r>
          </w:p>
        </w:tc>
      </w:tr>
      <w:tr w:rsidR="0077156C" w:rsidRPr="00BF4EB8" w14:paraId="099C1EF7" w14:textId="77777777" w:rsidTr="00841002">
        <w:trPr>
          <w:jc w:val="center"/>
        </w:trPr>
        <w:tc>
          <w:tcPr>
            <w:tcW w:w="4658" w:type="dxa"/>
          </w:tcPr>
          <w:p w14:paraId="78FF732D" w14:textId="77777777" w:rsidR="0077156C" w:rsidRPr="00841002" w:rsidRDefault="0077156C" w:rsidP="00841002">
            <w:pPr>
              <w:rPr>
                <w:color w:val="000000" w:themeColor="text1"/>
                <w:sz w:val="20"/>
                <w:szCs w:val="20"/>
              </w:rPr>
            </w:pPr>
            <w:r w:rsidRPr="00841002">
              <w:rPr>
                <w:color w:val="000000" w:themeColor="text1"/>
                <w:sz w:val="20"/>
                <w:szCs w:val="20"/>
              </w:rPr>
              <w:t>Марков Сергей Николаевич</w:t>
            </w:r>
          </w:p>
          <w:p w14:paraId="7AF284F3" w14:textId="77777777" w:rsidR="00FB10C8" w:rsidRPr="00841002" w:rsidRDefault="00FB10C8" w:rsidP="00841002">
            <w:pPr>
              <w:rPr>
                <w:sz w:val="20"/>
                <w:szCs w:val="20"/>
              </w:rPr>
            </w:pPr>
            <w:r w:rsidRPr="00841002">
              <w:rPr>
                <w:sz w:val="20"/>
                <w:szCs w:val="20"/>
              </w:rPr>
              <w:t>Кандидат технических наук</w:t>
            </w:r>
          </w:p>
          <w:p w14:paraId="44E34501" w14:textId="77777777" w:rsidR="008E54B6" w:rsidRPr="00841002" w:rsidRDefault="008E54B6" w:rsidP="00841002">
            <w:pPr>
              <w:rPr>
                <w:sz w:val="20"/>
                <w:szCs w:val="20"/>
                <w:lang w:val="en-US"/>
              </w:rPr>
            </w:pPr>
            <w:r w:rsidRPr="00841002">
              <w:rPr>
                <w:color w:val="000000" w:themeColor="text1"/>
                <w:sz w:val="20"/>
                <w:szCs w:val="20"/>
              </w:rPr>
              <w:t>РИНЦ</w:t>
            </w:r>
            <w:r w:rsidRPr="00841002">
              <w:rPr>
                <w:sz w:val="20"/>
                <w:szCs w:val="20"/>
                <w:lang w:val="en-US"/>
              </w:rPr>
              <w:t xml:space="preserve"> SPIN-</w:t>
            </w:r>
            <w:r w:rsidRPr="00841002">
              <w:rPr>
                <w:sz w:val="20"/>
                <w:szCs w:val="20"/>
              </w:rPr>
              <w:t>код</w:t>
            </w:r>
            <w:r w:rsidRPr="00841002">
              <w:rPr>
                <w:sz w:val="20"/>
                <w:szCs w:val="20"/>
                <w:lang w:val="en-US"/>
              </w:rPr>
              <w:t>: 3532-4069</w:t>
            </w:r>
          </w:p>
          <w:p w14:paraId="5DDB1266" w14:textId="58B80929" w:rsidR="008E54B6" w:rsidRPr="00841002" w:rsidRDefault="008E54B6" w:rsidP="00841002">
            <w:pPr>
              <w:rPr>
                <w:sz w:val="20"/>
                <w:szCs w:val="20"/>
                <w:lang w:val="en-US"/>
              </w:rPr>
            </w:pPr>
            <w:r w:rsidRPr="00841002">
              <w:rPr>
                <w:color w:val="000000" w:themeColor="text1"/>
                <w:sz w:val="20"/>
                <w:szCs w:val="20"/>
                <w:lang w:val="en-US"/>
              </w:rPr>
              <w:t xml:space="preserve">email: </w:t>
            </w:r>
            <w:hyperlink r:id="rId14" w:history="1">
              <w:r w:rsidRPr="00841002">
                <w:rPr>
                  <w:rStyle w:val="Hyperlink"/>
                  <w:sz w:val="20"/>
                  <w:szCs w:val="20"/>
                  <w:lang w:val="en-US"/>
                </w:rPr>
                <w:t>toyota103@mail.ru</w:t>
              </w:r>
            </w:hyperlink>
          </w:p>
          <w:p w14:paraId="385DC77E" w14:textId="77777777" w:rsidR="008E54B6" w:rsidRPr="00841002" w:rsidRDefault="008E54B6" w:rsidP="00841002">
            <w:pPr>
              <w:rPr>
                <w:i/>
                <w:iCs/>
                <w:color w:val="1C1C1C"/>
                <w:sz w:val="20"/>
                <w:szCs w:val="20"/>
                <w:shd w:val="clear" w:color="auto" w:fill="FFFFFF"/>
                <w:lang w:val="en-US"/>
              </w:rPr>
            </w:pPr>
            <w:r w:rsidRPr="00841002">
              <w:rPr>
                <w:i/>
                <w:iCs/>
                <w:sz w:val="20"/>
                <w:szCs w:val="20"/>
              </w:rPr>
              <w:t xml:space="preserve">Дальневосточный Государственный аграрный университет, Россия, </w:t>
            </w:r>
            <w:r w:rsidRPr="00841002">
              <w:rPr>
                <w:i/>
                <w:iCs/>
                <w:color w:val="1C1C1C"/>
                <w:sz w:val="20"/>
                <w:szCs w:val="20"/>
                <w:shd w:val="clear" w:color="auto" w:fill="FFFFFF"/>
              </w:rPr>
              <w:t>675005, Амурская область, г. Благовещенск, ул. Политехническая 86</w:t>
            </w:r>
          </w:p>
          <w:p w14:paraId="00BB10F5" w14:textId="77777777" w:rsidR="001C4A31" w:rsidRPr="00841002" w:rsidRDefault="001C4A31" w:rsidP="00841002">
            <w:pPr>
              <w:rPr>
                <w:sz w:val="20"/>
                <w:szCs w:val="20"/>
                <w:lang w:val="en-US"/>
              </w:rPr>
            </w:pPr>
          </w:p>
        </w:tc>
        <w:tc>
          <w:tcPr>
            <w:tcW w:w="4584" w:type="dxa"/>
          </w:tcPr>
          <w:p w14:paraId="238634DD" w14:textId="77777777" w:rsidR="008E54B6" w:rsidRPr="00841002" w:rsidRDefault="008E54B6" w:rsidP="00841002">
            <w:pPr>
              <w:rPr>
                <w:sz w:val="20"/>
                <w:szCs w:val="20"/>
                <w:lang w:val="en-US"/>
              </w:rPr>
            </w:pPr>
            <w:r w:rsidRPr="00841002">
              <w:rPr>
                <w:sz w:val="20"/>
                <w:szCs w:val="20"/>
                <w:lang w:val="en-US"/>
              </w:rPr>
              <w:t xml:space="preserve">Markov Sergey </w:t>
            </w:r>
            <w:proofErr w:type="spellStart"/>
            <w:r w:rsidRPr="00841002">
              <w:rPr>
                <w:sz w:val="20"/>
                <w:szCs w:val="20"/>
                <w:lang w:val="en-US"/>
              </w:rPr>
              <w:t>Nikolaevich</w:t>
            </w:r>
            <w:proofErr w:type="spellEnd"/>
            <w:r w:rsidRPr="00841002">
              <w:rPr>
                <w:sz w:val="20"/>
                <w:szCs w:val="20"/>
                <w:lang w:val="en-US"/>
              </w:rPr>
              <w:t xml:space="preserve"> </w:t>
            </w:r>
          </w:p>
          <w:p w14:paraId="6EA6BC0E" w14:textId="77777777" w:rsidR="00FB10C8" w:rsidRPr="00841002" w:rsidRDefault="00FB10C8" w:rsidP="00841002">
            <w:pPr>
              <w:pStyle w:val="HTMLPreformatted"/>
              <w:rPr>
                <w:rStyle w:val="y2iqfc"/>
                <w:rFonts w:ascii="Times New Roman" w:hAnsi="Times New Roman" w:cs="Times New Roman"/>
                <w:color w:val="202124"/>
                <w:lang w:val="en"/>
              </w:rPr>
            </w:pPr>
            <w:r w:rsidRPr="00841002">
              <w:rPr>
                <w:rStyle w:val="y2iqfc"/>
                <w:rFonts w:ascii="Times New Roman" w:hAnsi="Times New Roman" w:cs="Times New Roman"/>
                <w:color w:val="202124"/>
                <w:lang w:val="en"/>
              </w:rPr>
              <w:t>Candidate of Technical Sciences</w:t>
            </w:r>
          </w:p>
          <w:p w14:paraId="0D894C27" w14:textId="77777777" w:rsidR="0077156C" w:rsidRPr="00841002" w:rsidRDefault="008E54B6" w:rsidP="00841002">
            <w:pPr>
              <w:rPr>
                <w:sz w:val="20"/>
                <w:szCs w:val="20"/>
                <w:lang w:val="en-US"/>
              </w:rPr>
            </w:pPr>
            <w:r w:rsidRPr="00841002">
              <w:rPr>
                <w:color w:val="000000" w:themeColor="text1"/>
                <w:sz w:val="20"/>
                <w:szCs w:val="20"/>
                <w:lang w:val="en-US"/>
              </w:rPr>
              <w:t>RSCI SPIN-code:</w:t>
            </w:r>
            <w:r w:rsidRPr="00841002">
              <w:rPr>
                <w:sz w:val="20"/>
                <w:szCs w:val="20"/>
                <w:lang w:val="en-US"/>
              </w:rPr>
              <w:t xml:space="preserve"> 3532-4069</w:t>
            </w:r>
          </w:p>
          <w:p w14:paraId="673B34FB" w14:textId="77777777" w:rsidR="008E54B6" w:rsidRPr="00841002" w:rsidRDefault="008E54B6" w:rsidP="00841002">
            <w:pPr>
              <w:rPr>
                <w:sz w:val="20"/>
                <w:szCs w:val="20"/>
                <w:lang w:val="en-US"/>
              </w:rPr>
            </w:pPr>
            <w:r w:rsidRPr="00841002">
              <w:rPr>
                <w:color w:val="000000" w:themeColor="text1"/>
                <w:sz w:val="20"/>
                <w:szCs w:val="20"/>
                <w:lang w:val="en-US"/>
              </w:rPr>
              <w:t>email: :</w:t>
            </w:r>
            <w:hyperlink r:id="rId15" w:history="1">
              <w:r w:rsidRPr="00841002">
                <w:rPr>
                  <w:rStyle w:val="Hyperlink"/>
                  <w:sz w:val="20"/>
                  <w:szCs w:val="20"/>
                  <w:lang w:val="en-US"/>
                </w:rPr>
                <w:t>toyota103@mail.ru</w:t>
              </w:r>
            </w:hyperlink>
          </w:p>
          <w:p w14:paraId="656C5F97" w14:textId="1291C816" w:rsidR="0077156C" w:rsidRPr="00E24B98" w:rsidRDefault="008E54B6" w:rsidP="00841002">
            <w:pPr>
              <w:rPr>
                <w:i/>
                <w:iCs/>
                <w:sz w:val="20"/>
                <w:szCs w:val="20"/>
                <w:lang w:val="en-US"/>
              </w:rPr>
            </w:pPr>
            <w:r w:rsidRPr="00E24B98">
              <w:rPr>
                <w:rStyle w:val="y2iqfc"/>
                <w:i/>
                <w:iCs/>
                <w:color w:val="202124"/>
                <w:sz w:val="20"/>
                <w:szCs w:val="20"/>
                <w:lang w:val="en"/>
              </w:rPr>
              <w:t xml:space="preserve">Far Eastern State Agrarian University, Russia, 675005, Amur Region, Blagoveshchensk, </w:t>
            </w:r>
            <w:proofErr w:type="spellStart"/>
            <w:r w:rsidRPr="00E24B98">
              <w:rPr>
                <w:rStyle w:val="y2iqfc"/>
                <w:i/>
                <w:iCs/>
                <w:color w:val="202124"/>
                <w:sz w:val="20"/>
                <w:szCs w:val="20"/>
                <w:lang w:val="en"/>
              </w:rPr>
              <w:t>Politekhnicheskaya</w:t>
            </w:r>
            <w:proofErr w:type="spellEnd"/>
            <w:r w:rsidRPr="00E24B98">
              <w:rPr>
                <w:rStyle w:val="y2iqfc"/>
                <w:i/>
                <w:iCs/>
                <w:color w:val="202124"/>
                <w:sz w:val="20"/>
                <w:szCs w:val="20"/>
                <w:lang w:val="en"/>
              </w:rPr>
              <w:t xml:space="preserve"> 86</w:t>
            </w:r>
          </w:p>
        </w:tc>
      </w:tr>
      <w:tr w:rsidR="0077156C" w:rsidRPr="00BF4EB8" w14:paraId="79F692D9" w14:textId="77777777" w:rsidTr="00841002">
        <w:trPr>
          <w:jc w:val="center"/>
        </w:trPr>
        <w:tc>
          <w:tcPr>
            <w:tcW w:w="4658" w:type="dxa"/>
          </w:tcPr>
          <w:p w14:paraId="455CADEA" w14:textId="76279BB0" w:rsidR="0077156C" w:rsidRPr="00841002" w:rsidRDefault="0077156C" w:rsidP="00841002">
            <w:pPr>
              <w:widowControl w:val="0"/>
              <w:contextualSpacing/>
              <w:rPr>
                <w:sz w:val="20"/>
                <w:szCs w:val="20"/>
              </w:rPr>
            </w:pPr>
            <w:r w:rsidRPr="00841002">
              <w:rPr>
                <w:sz w:val="20"/>
                <w:szCs w:val="20"/>
              </w:rPr>
              <w:t xml:space="preserve">Сельскохозяйственное производство во многом отличается от других видов производств. Главным отличием является то, что оно во многом зависит от внешних факторов (природно-климатических условий). Характер проведения одних и тех же работ в летних и зимних условиях коренным образом отличаются друг от друга. Особенно это относится к регионам, у которых температурный режим меняется от -45градусов по Цельсию до + 40 </w:t>
            </w:r>
            <w:r w:rsidRPr="00841002">
              <w:rPr>
                <w:sz w:val="20"/>
                <w:szCs w:val="20"/>
              </w:rPr>
              <w:lastRenderedPageBreak/>
              <w:t>градусов по Цельсию. Кроме того, необходимо отметить, что в зимний период времени для обеспечения кормовой базы животным необходимо завозить сено с полей. Наряду с этим</w:t>
            </w:r>
            <w:r w:rsidR="00841002" w:rsidRPr="00841002">
              <w:rPr>
                <w:sz w:val="20"/>
                <w:szCs w:val="20"/>
              </w:rPr>
              <w:t>,</w:t>
            </w:r>
            <w:r w:rsidRPr="00841002">
              <w:rPr>
                <w:sz w:val="20"/>
                <w:szCs w:val="20"/>
              </w:rPr>
              <w:t xml:space="preserve"> Амурская область является одним из основных поставщиков сена в соседние регионы, где в силу различных обстоятельств не представляется возможность обеспечивать себя кормами. При этом необходимо отметить, что вывозка с полей и дальнейшая транспортировка осуществляется при наличии мерзлотного основания и ледяной корки. В этих условиях с целью обеспечения сцепных свойств возникает необходимость регулировать нагрузку на ведущие колёса энергетического средства. Это достигается за счёт установки дополнительного устройства и использования арочных шин. Постановка арочных шин позволяет снизить глубину колеи на 23,8%, при глубине снежного покрова 0,35м. При установки предлагаемого устройства снижение глубины колеи составило более 40% по сравнению с серийным вариантом</w:t>
            </w:r>
          </w:p>
          <w:p w14:paraId="0F88CF17" w14:textId="77777777" w:rsidR="001C4A31" w:rsidRPr="00841002" w:rsidRDefault="001C4A31" w:rsidP="00841002">
            <w:pPr>
              <w:widowControl w:val="0"/>
              <w:contextualSpacing/>
              <w:rPr>
                <w:sz w:val="20"/>
                <w:szCs w:val="20"/>
              </w:rPr>
            </w:pPr>
          </w:p>
        </w:tc>
        <w:tc>
          <w:tcPr>
            <w:tcW w:w="4584" w:type="dxa"/>
          </w:tcPr>
          <w:p w14:paraId="0E7D5A1C" w14:textId="2E549296" w:rsidR="0077156C" w:rsidRPr="00841002" w:rsidRDefault="008E54B6" w:rsidP="00841002">
            <w:pPr>
              <w:pStyle w:val="HTMLPreformatted"/>
              <w:rPr>
                <w:rFonts w:ascii="Times New Roman" w:hAnsi="Times New Roman" w:cs="Times New Roman"/>
                <w:color w:val="202124"/>
                <w:lang w:val="en-US"/>
              </w:rPr>
            </w:pPr>
            <w:r w:rsidRPr="00841002">
              <w:rPr>
                <w:rFonts w:ascii="Times New Roman" w:hAnsi="Times New Roman" w:cs="Times New Roman"/>
                <w:color w:val="202124"/>
                <w:lang w:val="en-US"/>
              </w:rPr>
              <w:lastRenderedPageBreak/>
              <w:t xml:space="preserve">Agricultural production differs in many ways from other types of production. The main difference is that it largely depends on external factors (natural and climatic conditions). The nature of the same work in summer and winter conditions is fundamentally different from each other. This is especially true for regions in which the temperature regime varies from -45 degrees Celsius to + 40 degrees Celsius. In addition, it should be noted that in winter, in order to </w:t>
            </w:r>
            <w:r w:rsidRPr="00841002">
              <w:rPr>
                <w:rFonts w:ascii="Times New Roman" w:hAnsi="Times New Roman" w:cs="Times New Roman"/>
                <w:color w:val="202124"/>
                <w:lang w:val="en-US"/>
              </w:rPr>
              <w:lastRenderedPageBreak/>
              <w:t>provide a food supply, animals need to import hay from the fields. Along with this, the Amur Region is one of the main suppliers of hay to neighboring regions, where, due to various circumstances, it is not possible to provide themselves with feed. It should be noted that removal from the fields and further transportation is carried out in the presence of a permafrost base and ice crust. In these conditions, in order to ensure coupling properties, it becomes necessary to regulate the load on the driving wheels of the power facility. This is achieved by installing an additional device and using arched tires. Installation of arched tires allows you to reduce the track depth by 23.8%, with a snow depth of 0.35 m. When installing the proposed device, the reduction in track depth was more than 40% compared to the production version</w:t>
            </w:r>
          </w:p>
        </w:tc>
      </w:tr>
      <w:tr w:rsidR="0077156C" w:rsidRPr="00BF4EB8" w14:paraId="513B949B" w14:textId="77777777" w:rsidTr="00841002">
        <w:trPr>
          <w:trHeight w:val="60"/>
          <w:jc w:val="center"/>
        </w:trPr>
        <w:tc>
          <w:tcPr>
            <w:tcW w:w="4658" w:type="dxa"/>
          </w:tcPr>
          <w:p w14:paraId="6F5C054E" w14:textId="77777777" w:rsidR="0077156C" w:rsidRDefault="0077156C" w:rsidP="00841002">
            <w:pPr>
              <w:widowControl w:val="0"/>
              <w:rPr>
                <w:sz w:val="20"/>
                <w:szCs w:val="20"/>
              </w:rPr>
            </w:pPr>
            <w:r w:rsidRPr="00841002">
              <w:rPr>
                <w:rFonts w:eastAsia="Calibri"/>
                <w:sz w:val="20"/>
                <w:szCs w:val="20"/>
              </w:rPr>
              <w:lastRenderedPageBreak/>
              <w:t>Ключевые слова:</w:t>
            </w:r>
            <w:r w:rsidRPr="00841002">
              <w:rPr>
                <w:sz w:val="20"/>
                <w:szCs w:val="20"/>
              </w:rPr>
              <w:t xml:space="preserve"> </w:t>
            </w:r>
            <w:r w:rsidR="00841002" w:rsidRPr="00841002">
              <w:rPr>
                <w:sz w:val="20"/>
                <w:szCs w:val="20"/>
              </w:rPr>
              <w:t>ТОЛЩИНА СНЕЖНОГО ПОКРОВА, ГЛУБИНА КОЛЕИ, НАГРУЗКА НА ДВИЖИТЕЛЬ, АВТОМОБИЛЬ, ЭНЕРГЕТИЧЕСКОЕ СРЕДСТВО</w:t>
            </w:r>
          </w:p>
          <w:p w14:paraId="34393EC4" w14:textId="77777777" w:rsidR="00E24B98" w:rsidRDefault="00E24B98" w:rsidP="00841002">
            <w:pPr>
              <w:widowControl w:val="0"/>
              <w:rPr>
                <w:sz w:val="20"/>
                <w:szCs w:val="20"/>
              </w:rPr>
            </w:pPr>
          </w:p>
          <w:p w14:paraId="036C9542" w14:textId="632B9AF5" w:rsidR="00E24B98" w:rsidRPr="00841002" w:rsidRDefault="0024076D" w:rsidP="00841002">
            <w:pPr>
              <w:widowControl w:val="0"/>
              <w:rPr>
                <w:sz w:val="20"/>
                <w:szCs w:val="20"/>
              </w:rPr>
            </w:pPr>
            <w:hyperlink r:id="rId16" w:history="1">
              <w:r w:rsidR="00E24B98" w:rsidRPr="000025CE">
                <w:rPr>
                  <w:rStyle w:val="Hyperlink"/>
                  <w:iCs/>
                  <w:sz w:val="20"/>
                  <w:szCs w:val="20"/>
                  <w:lang w:eastAsia="en-US"/>
                </w:rPr>
                <w:t>http://dx.doi.org/10.21515/1990-4665-200-0</w:t>
              </w:r>
              <w:r w:rsidR="00E24B98" w:rsidRPr="000025CE">
                <w:rPr>
                  <w:rStyle w:val="Hyperlink"/>
                  <w:iCs/>
                  <w:sz w:val="20"/>
                  <w:szCs w:val="20"/>
                  <w:lang w:val="en-US" w:eastAsia="en-US"/>
                </w:rPr>
                <w:t>23</w:t>
              </w:r>
            </w:hyperlink>
            <w:r w:rsidR="00E24B98">
              <w:rPr>
                <w:iCs/>
                <w:sz w:val="20"/>
                <w:szCs w:val="20"/>
                <w:lang w:val="en-US" w:eastAsia="en-US"/>
              </w:rPr>
              <w:t xml:space="preserve"> </w:t>
            </w:r>
          </w:p>
        </w:tc>
        <w:tc>
          <w:tcPr>
            <w:tcW w:w="4584" w:type="dxa"/>
          </w:tcPr>
          <w:p w14:paraId="77A6B35B" w14:textId="383F9D1E" w:rsidR="0077156C" w:rsidRPr="00841002" w:rsidRDefault="0077156C" w:rsidP="00841002">
            <w:pPr>
              <w:pStyle w:val="HTMLPreformatted"/>
              <w:rPr>
                <w:rFonts w:ascii="Times New Roman" w:hAnsi="Times New Roman" w:cs="Times New Roman"/>
                <w:color w:val="202124"/>
                <w:lang w:val="en-US"/>
              </w:rPr>
            </w:pPr>
            <w:r w:rsidRPr="00841002">
              <w:rPr>
                <w:rFonts w:ascii="Times New Roman" w:eastAsia="Calibri" w:hAnsi="Times New Roman" w:cs="Times New Roman"/>
                <w:lang w:val="en-US"/>
              </w:rPr>
              <w:t>Keywords:</w:t>
            </w:r>
            <w:r w:rsidR="008E54B6" w:rsidRPr="00841002">
              <w:rPr>
                <w:rFonts w:ascii="Times New Roman" w:eastAsia="Calibri" w:hAnsi="Times New Roman" w:cs="Times New Roman"/>
                <w:lang w:val="en-US"/>
              </w:rPr>
              <w:t xml:space="preserve"> </w:t>
            </w:r>
            <w:r w:rsidR="00841002" w:rsidRPr="00841002">
              <w:rPr>
                <w:rFonts w:ascii="Times New Roman" w:eastAsia="Calibri" w:hAnsi="Times New Roman" w:cs="Times New Roman"/>
                <w:lang w:val="en-US"/>
              </w:rPr>
              <w:t>THICKNESS OF SNOW COVER, TRACK DEPTH, LOAD ON THE PROPULSOR, CAR, ENERGY MEANS</w:t>
            </w:r>
          </w:p>
        </w:tc>
      </w:tr>
    </w:tbl>
    <w:p w14:paraId="75C0E389" w14:textId="77777777" w:rsidR="00F064DC" w:rsidRPr="00727CAB" w:rsidRDefault="00F064DC" w:rsidP="00F064DC">
      <w:pPr>
        <w:widowControl w:val="0"/>
        <w:spacing w:line="360" w:lineRule="auto"/>
        <w:jc w:val="both"/>
        <w:rPr>
          <w:sz w:val="28"/>
          <w:szCs w:val="28"/>
          <w:lang w:val="en-US"/>
        </w:rPr>
      </w:pPr>
    </w:p>
    <w:p w14:paraId="03E5E7D3" w14:textId="77777777" w:rsidR="002D36BE" w:rsidRPr="00DC5A6E" w:rsidRDefault="00382642" w:rsidP="002D36BE">
      <w:pPr>
        <w:spacing w:line="360" w:lineRule="auto"/>
        <w:ind w:firstLine="708"/>
        <w:jc w:val="both"/>
        <w:rPr>
          <w:sz w:val="28"/>
          <w:szCs w:val="28"/>
        </w:rPr>
      </w:pPr>
      <w:r w:rsidRPr="00133884">
        <w:rPr>
          <w:rFonts w:hint="cs"/>
          <w:b/>
          <w:sz w:val="28"/>
          <w:szCs w:val="28"/>
        </w:rPr>
        <w:t>Введение.</w:t>
      </w:r>
      <w:r w:rsidR="004B1FD2" w:rsidRPr="004B1FD2">
        <w:rPr>
          <w:sz w:val="28"/>
          <w:szCs w:val="28"/>
        </w:rPr>
        <w:t xml:space="preserve"> </w:t>
      </w:r>
      <w:r w:rsidR="002D36BE" w:rsidRPr="00DC5A6E">
        <w:rPr>
          <w:sz w:val="28"/>
          <w:szCs w:val="28"/>
        </w:rPr>
        <w:t>При вывозке</w:t>
      </w:r>
      <w:r w:rsidR="002D36BE">
        <w:rPr>
          <w:b/>
          <w:sz w:val="28"/>
          <w:szCs w:val="28"/>
        </w:rPr>
        <w:t xml:space="preserve"> </w:t>
      </w:r>
      <w:r w:rsidR="002D36BE" w:rsidRPr="00DC5A6E">
        <w:rPr>
          <w:sz w:val="28"/>
          <w:szCs w:val="28"/>
        </w:rPr>
        <w:t>кормов с поля в зимней период времени</w:t>
      </w:r>
      <w:r w:rsidR="002D36BE">
        <w:rPr>
          <w:sz w:val="28"/>
          <w:szCs w:val="28"/>
        </w:rPr>
        <w:t xml:space="preserve"> основной проблемой является высота снежного покрова. Для этой цели на внутрихозяйственных перевозках используются энергетические средства повышенной проходимости – тракторы с колесной формулой как правило 4К4. Для транспортировки на значительные расстояния </w:t>
      </w:r>
      <w:r w:rsidR="00416395">
        <w:rPr>
          <w:sz w:val="28"/>
          <w:szCs w:val="28"/>
        </w:rPr>
        <w:t>в основном</w:t>
      </w:r>
      <w:r w:rsidR="002D36BE">
        <w:rPr>
          <w:sz w:val="28"/>
          <w:szCs w:val="28"/>
        </w:rPr>
        <w:t xml:space="preserve"> используются автомобили семейства КАМАЗ. При этом необходимо отметить, что перевозку осуществляют в северные районы где кормовая база недостаточно развита, но при этом выпадает значительное количество осадков (Рисунок 1). </w:t>
      </w:r>
    </w:p>
    <w:p w14:paraId="25FB303E" w14:textId="77777777" w:rsidR="002D36BE" w:rsidRPr="00083B10" w:rsidRDefault="002D36BE" w:rsidP="002D36BE">
      <w:pPr>
        <w:rPr>
          <w:sz w:val="28"/>
          <w:szCs w:val="28"/>
        </w:rPr>
      </w:pPr>
    </w:p>
    <w:p w14:paraId="307682E8" w14:textId="77777777" w:rsidR="002D36BE" w:rsidRDefault="002D36BE" w:rsidP="002D36BE"/>
    <w:p w14:paraId="4D88C397" w14:textId="77777777" w:rsidR="002D36BE" w:rsidRDefault="002D36BE" w:rsidP="002D36BE">
      <w:r>
        <w:rPr>
          <w:noProof/>
        </w:rPr>
        <w:lastRenderedPageBreak/>
        <w:drawing>
          <wp:inline distT="0" distB="0" distL="0" distR="0" wp14:anchorId="60936C68" wp14:editId="12B2B238">
            <wp:extent cx="5505450" cy="3209925"/>
            <wp:effectExtent l="0" t="0" r="0" b="9525"/>
            <wp:docPr id="76" name="Диаграмма 7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2C4525F" w14:textId="77777777" w:rsidR="00692F74" w:rsidRDefault="00416395" w:rsidP="002D36BE">
      <w:pPr>
        <w:rPr>
          <w:sz w:val="28"/>
          <w:szCs w:val="28"/>
        </w:rPr>
      </w:pPr>
      <w:r>
        <w:rPr>
          <w:sz w:val="28"/>
          <w:szCs w:val="28"/>
        </w:rPr>
        <w:t xml:space="preserve">                          </w:t>
      </w:r>
    </w:p>
    <w:p w14:paraId="1098CA2D" w14:textId="77777777" w:rsidR="002D36BE" w:rsidRDefault="00222612" w:rsidP="00692F74">
      <w:pPr>
        <w:jc w:val="center"/>
        <w:rPr>
          <w:sz w:val="28"/>
          <w:szCs w:val="28"/>
        </w:rPr>
      </w:pPr>
      <w:r>
        <w:rPr>
          <w:sz w:val="28"/>
          <w:szCs w:val="28"/>
        </w:rPr>
        <w:t xml:space="preserve">Рис. 1– </w:t>
      </w:r>
      <w:r w:rsidR="002D36BE">
        <w:rPr>
          <w:sz w:val="28"/>
          <w:szCs w:val="28"/>
        </w:rPr>
        <w:t>Толщина снежного покрова</w:t>
      </w:r>
    </w:p>
    <w:p w14:paraId="5090D4A6" w14:textId="77777777" w:rsidR="00692F74" w:rsidRDefault="00692F74" w:rsidP="002D36BE">
      <w:pPr>
        <w:spacing w:line="360" w:lineRule="auto"/>
        <w:ind w:firstLine="709"/>
        <w:jc w:val="both"/>
        <w:rPr>
          <w:sz w:val="28"/>
          <w:szCs w:val="28"/>
        </w:rPr>
      </w:pPr>
    </w:p>
    <w:p w14:paraId="5F3AB5E6" w14:textId="77777777" w:rsidR="00290FB0" w:rsidRDefault="00290FB0" w:rsidP="006F78A6">
      <w:pPr>
        <w:spacing w:line="360" w:lineRule="auto"/>
        <w:ind w:firstLine="709"/>
        <w:jc w:val="both"/>
        <w:rPr>
          <w:sz w:val="28"/>
          <w:szCs w:val="28"/>
        </w:rPr>
      </w:pPr>
      <w:r>
        <w:rPr>
          <w:sz w:val="28"/>
          <w:szCs w:val="28"/>
        </w:rPr>
        <w:t xml:space="preserve">Для детального анализа полученных в результате проведенных исследований необходимо знать аналитическую зависимость между толщиной снежного </w:t>
      </w:r>
      <w:proofErr w:type="spellStart"/>
      <w:r>
        <w:rPr>
          <w:sz w:val="28"/>
          <w:szCs w:val="28"/>
        </w:rPr>
        <w:t>основпания</w:t>
      </w:r>
      <w:proofErr w:type="spellEnd"/>
      <w:r>
        <w:rPr>
          <w:sz w:val="28"/>
          <w:szCs w:val="28"/>
        </w:rPr>
        <w:t xml:space="preserve"> и месяцем года. </w:t>
      </w:r>
      <w:r w:rsidR="006F78A6">
        <w:rPr>
          <w:sz w:val="28"/>
          <w:szCs w:val="28"/>
        </w:rPr>
        <w:t>П</w:t>
      </w:r>
      <w:r w:rsidR="00C31318">
        <w:rPr>
          <w:sz w:val="28"/>
          <w:szCs w:val="28"/>
        </w:rPr>
        <w:t xml:space="preserve">редставленные экспериментальные данные позволяют сделать вывод о </w:t>
      </w:r>
      <w:r w:rsidR="006F78A6">
        <w:rPr>
          <w:sz w:val="28"/>
          <w:szCs w:val="28"/>
        </w:rPr>
        <w:t>квадратичной зависимости толщины снежного покрова от времени года для исследуемого диапазона.</w:t>
      </w:r>
    </w:p>
    <w:p w14:paraId="6A613156" w14:textId="77777777" w:rsidR="006F78A6" w:rsidRPr="00C216D3" w:rsidRDefault="0024076D" w:rsidP="00C216D3">
      <w:pPr>
        <w:ind w:firstLine="708"/>
        <w:jc w:val="right"/>
        <w:rPr>
          <w:rFonts w:eastAsiaTheme="minorEastAsia"/>
          <w:i/>
          <w:sz w:val="28"/>
          <w:szCs w:val="28"/>
        </w:rPr>
      </w:pPr>
      <m:oMathPara>
        <m:oMathParaPr>
          <m:jc m:val="right"/>
        </m:oMathParaPr>
        <m:oMath>
          <m:sSub>
            <m:sSubPr>
              <m:ctrlPr>
                <w:rPr>
                  <w:rFonts w:ascii="Cambria Math" w:hAnsi="Cambria Math"/>
                  <w:i/>
                  <w:sz w:val="28"/>
                  <w:szCs w:val="28"/>
                </w:rPr>
              </m:ctrlPr>
            </m:sSubPr>
            <m:e>
              <m:r>
                <w:rPr>
                  <w:rFonts w:ascii="Cambria Math" w:hAnsi="Cambria Math"/>
                  <w:sz w:val="28"/>
                  <w:szCs w:val="28"/>
                  <w:lang w:val="en-US"/>
                </w:rPr>
                <m:t>h</m:t>
              </m:r>
            </m:e>
            <m:sub>
              <m:r>
                <w:rPr>
                  <w:rFonts w:ascii="Cambria Math" w:hAnsi="Cambria Math"/>
                  <w:sz w:val="28"/>
                  <w:szCs w:val="28"/>
                </w:rPr>
                <m:t>x</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1</m:t>
              </m:r>
            </m:sub>
          </m:sSub>
          <m:r>
            <w:rPr>
              <w:rFonts w:ascii="Cambria Math" w:hAnsi="Cambria Math"/>
              <w:sz w:val="28"/>
              <w:szCs w:val="28"/>
            </w:rPr>
            <m:t>x+</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2</m:t>
              </m:r>
            </m:sub>
          </m:sSub>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                                 (1)</m:t>
          </m:r>
        </m:oMath>
      </m:oMathPara>
    </w:p>
    <w:p w14:paraId="2DAEA8F4" w14:textId="77777777" w:rsidR="002D36BE" w:rsidRPr="00290FB0" w:rsidRDefault="006F78A6" w:rsidP="00C216D3">
      <w:pPr>
        <w:spacing w:line="360" w:lineRule="auto"/>
        <w:ind w:firstLine="708"/>
        <w:jc w:val="both"/>
        <w:rPr>
          <w:rFonts w:eastAsiaTheme="minorEastAsia"/>
          <w:sz w:val="28"/>
          <w:szCs w:val="28"/>
        </w:rPr>
      </w:pPr>
      <w:r>
        <w:rPr>
          <w:rFonts w:eastAsiaTheme="minorEastAsia"/>
          <w:sz w:val="28"/>
          <w:szCs w:val="28"/>
        </w:rPr>
        <w:t>Применение метода наименьших квадратов позволяет достоверно</w:t>
      </w:r>
      <w:r w:rsidR="00C216D3">
        <w:rPr>
          <w:rFonts w:eastAsiaTheme="minorEastAsia"/>
          <w:sz w:val="28"/>
          <w:szCs w:val="28"/>
        </w:rPr>
        <w:t xml:space="preserve"> используя критерий Фишера </w:t>
      </w:r>
      <w:r w:rsidR="00645570">
        <w:rPr>
          <w:rFonts w:eastAsiaTheme="minorEastAsia"/>
          <w:sz w:val="28"/>
          <w:szCs w:val="28"/>
        </w:rPr>
        <w:t xml:space="preserve"> определить входящие параметры уравнения (1)</w:t>
      </w:r>
      <w:r w:rsidR="00BB3E0F">
        <w:rPr>
          <w:rFonts w:eastAsiaTheme="minorEastAsia"/>
          <w:sz w:val="28"/>
          <w:szCs w:val="28"/>
        </w:rPr>
        <w:t xml:space="preserve"> </w:t>
      </w:r>
      <w:r w:rsidR="00C216D3">
        <w:rPr>
          <w:rFonts w:eastAsiaTheme="minorEastAsia"/>
          <w:sz w:val="28"/>
          <w:szCs w:val="28"/>
        </w:rPr>
        <w:t xml:space="preserve"> </w:t>
      </w:r>
      <w:r>
        <w:rPr>
          <w:rFonts w:eastAsiaTheme="minorEastAsia"/>
          <w:sz w:val="28"/>
          <w:szCs w:val="28"/>
        </w:rPr>
        <w:t xml:space="preserve"> </w:t>
      </w:r>
    </w:p>
    <w:p w14:paraId="20946405" w14:textId="77777777" w:rsidR="002D36BE" w:rsidRDefault="0024076D" w:rsidP="002D36BE">
      <w:pPr>
        <w:ind w:firstLine="708"/>
        <w:jc w:val="right"/>
        <w:rPr>
          <w:sz w:val="28"/>
          <w:szCs w:val="28"/>
        </w:rPr>
      </w:pPr>
      <w:r w:rsidRPr="004A285E">
        <w:rPr>
          <w:rFonts w:ascii="Calibri" w:eastAsia="Calibri" w:hAnsi="Calibri"/>
          <w:noProof/>
          <w:position w:val="-28"/>
          <w:sz w:val="44"/>
          <w:szCs w:val="44"/>
        </w:rPr>
        <w:object w:dxaOrig="6060" w:dyaOrig="795" w14:anchorId="6C6BB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03.25pt;height:40.25pt;mso-width-percent:0;mso-height-percent:0;mso-width-percent:0;mso-height-percent:0" o:ole="">
            <v:imagedata r:id="rId18" o:title=""/>
          </v:shape>
          <o:OLEObject Type="Embed" ProgID="Equation.DSMT4" ShapeID="_x0000_i1029" DrawAspect="Content" ObjectID="_1780867010" r:id="rId19"/>
        </w:object>
      </w:r>
      <w:r w:rsidR="002D36BE">
        <w:rPr>
          <w:sz w:val="28"/>
          <w:szCs w:val="28"/>
        </w:rPr>
        <w:t>.               (2)</w:t>
      </w:r>
    </w:p>
    <w:p w14:paraId="77CDE350" w14:textId="77777777" w:rsidR="00290FB0" w:rsidRPr="00290FB0" w:rsidRDefault="00290FB0" w:rsidP="00BB3E0F">
      <w:pPr>
        <w:spacing w:line="360" w:lineRule="auto"/>
        <w:ind w:firstLine="709"/>
        <w:rPr>
          <w:sz w:val="28"/>
          <w:szCs w:val="28"/>
        </w:rPr>
      </w:pPr>
      <w:r w:rsidRPr="00290FB0">
        <w:rPr>
          <w:sz w:val="28"/>
          <w:szCs w:val="28"/>
        </w:rPr>
        <w:t xml:space="preserve">В нашем случае для решения уравнения </w:t>
      </w:r>
      <w:r>
        <w:rPr>
          <w:sz w:val="28"/>
          <w:szCs w:val="28"/>
        </w:rPr>
        <w:t>необходимо приравнять частные производные к нулю</w:t>
      </w:r>
    </w:p>
    <w:p w14:paraId="3096698D" w14:textId="77777777" w:rsidR="002D36BE" w:rsidRDefault="0024076D" w:rsidP="002D36BE">
      <w:pPr>
        <w:spacing w:line="360" w:lineRule="auto"/>
        <w:ind w:firstLine="709"/>
        <w:jc w:val="both"/>
        <w:rPr>
          <w:sz w:val="28"/>
          <w:szCs w:val="28"/>
        </w:rPr>
      </w:pPr>
      <m:oMathPara>
        <m:oMath>
          <m:f>
            <m:fPr>
              <m:ctrlPr>
                <w:rPr>
                  <w:rFonts w:ascii="Cambria Math" w:hAnsi="Cambria Math"/>
                  <w:i/>
                  <w:sz w:val="28"/>
                  <w:szCs w:val="28"/>
                </w:rPr>
              </m:ctrlPr>
            </m:fPr>
            <m:num>
              <m:r>
                <w:rPr>
                  <w:rFonts w:ascii="Cambria Math" w:hAnsi="Cambria Math"/>
                  <w:sz w:val="28"/>
                  <w:szCs w:val="28"/>
                  <w:lang w:val="en-US"/>
                </w:rPr>
                <m:t>dS</m:t>
              </m:r>
            </m:num>
            <m:den>
              <m:r>
                <w:rPr>
                  <w:rFonts w:ascii="Cambria Math" w:hAnsi="Cambria Math"/>
                  <w:sz w:val="28"/>
                  <w:szCs w:val="28"/>
                </w:rPr>
                <m:t>d</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0</m:t>
                  </m:r>
                </m:sub>
              </m:sSub>
            </m:den>
          </m:f>
          <m:r>
            <w:rPr>
              <w:rFonts w:ascii="Cambria Math" w:hAnsi="Cambria Math"/>
              <w:sz w:val="28"/>
              <w:szCs w:val="28"/>
            </w:rPr>
            <m:t xml:space="preserve">=0,  </m:t>
          </m:r>
          <m:f>
            <m:fPr>
              <m:ctrlPr>
                <w:rPr>
                  <w:rFonts w:ascii="Cambria Math" w:hAnsi="Cambria Math"/>
                  <w:i/>
                  <w:sz w:val="28"/>
                  <w:szCs w:val="28"/>
                </w:rPr>
              </m:ctrlPr>
            </m:fPr>
            <m:num>
              <m:r>
                <w:rPr>
                  <w:rFonts w:ascii="Cambria Math" w:hAnsi="Cambria Math"/>
                  <w:sz w:val="28"/>
                  <w:szCs w:val="28"/>
                  <w:lang w:val="en-US"/>
                </w:rPr>
                <m:t>dS</m:t>
              </m:r>
            </m:num>
            <m:den>
              <m:r>
                <w:rPr>
                  <w:rFonts w:ascii="Cambria Math" w:hAnsi="Cambria Math"/>
                  <w:sz w:val="28"/>
                  <w:szCs w:val="28"/>
                </w:rPr>
                <m:t>d</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1</m:t>
                  </m:r>
                </m:sub>
              </m:sSub>
            </m:den>
          </m:f>
          <m:r>
            <w:rPr>
              <w:rFonts w:ascii="Cambria Math" w:hAnsi="Cambria Math"/>
              <w:sz w:val="28"/>
              <w:szCs w:val="28"/>
            </w:rPr>
            <m:t xml:space="preserve">=0,  </m:t>
          </m:r>
          <m:f>
            <m:fPr>
              <m:ctrlPr>
                <w:rPr>
                  <w:rFonts w:ascii="Cambria Math" w:hAnsi="Cambria Math"/>
                  <w:i/>
                  <w:sz w:val="28"/>
                  <w:szCs w:val="28"/>
                </w:rPr>
              </m:ctrlPr>
            </m:fPr>
            <m:num>
              <m:r>
                <w:rPr>
                  <w:rFonts w:ascii="Cambria Math" w:hAnsi="Cambria Math"/>
                  <w:sz w:val="28"/>
                  <w:szCs w:val="28"/>
                  <w:lang w:val="en-US"/>
                </w:rPr>
                <m:t>dS</m:t>
              </m:r>
            </m:num>
            <m:den>
              <m:r>
                <w:rPr>
                  <w:rFonts w:ascii="Cambria Math" w:hAnsi="Cambria Math"/>
                  <w:sz w:val="28"/>
                  <w:szCs w:val="28"/>
                </w:rPr>
                <m:t>d</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2</m:t>
                  </m:r>
                </m:sub>
              </m:sSub>
            </m:den>
          </m:f>
          <m:r>
            <w:rPr>
              <w:rFonts w:ascii="Cambria Math" w:hAnsi="Cambria Math"/>
              <w:sz w:val="28"/>
              <w:szCs w:val="28"/>
            </w:rPr>
            <m:t xml:space="preserve">=0, </m:t>
          </m:r>
        </m:oMath>
      </m:oMathPara>
    </w:p>
    <w:p w14:paraId="155C18DF" w14:textId="77777777" w:rsidR="002D36BE" w:rsidRDefault="00A34689" w:rsidP="002D36BE">
      <w:pPr>
        <w:spacing w:line="360" w:lineRule="auto"/>
        <w:ind w:firstLine="709"/>
        <w:jc w:val="both"/>
        <w:rPr>
          <w:sz w:val="28"/>
          <w:szCs w:val="28"/>
        </w:rPr>
      </w:pPr>
      <w:r>
        <w:rPr>
          <w:sz w:val="28"/>
          <w:szCs w:val="28"/>
        </w:rPr>
        <w:lastRenderedPageBreak/>
        <w:t>В результате проведенных преобразований были получены следующие</w:t>
      </w:r>
      <w:r w:rsidR="002D36BE" w:rsidRPr="0092571A">
        <w:rPr>
          <w:sz w:val="28"/>
          <w:szCs w:val="28"/>
        </w:rPr>
        <w:t xml:space="preserve"> уравнени</w:t>
      </w:r>
      <w:r>
        <w:rPr>
          <w:sz w:val="28"/>
          <w:szCs w:val="28"/>
        </w:rPr>
        <w:t>я</w:t>
      </w:r>
      <w:r w:rsidR="002D36BE" w:rsidRPr="0092571A">
        <w:rPr>
          <w:sz w:val="28"/>
          <w:szCs w:val="28"/>
        </w:rPr>
        <w:t>:</w:t>
      </w:r>
    </w:p>
    <w:p w14:paraId="0932E3E7" w14:textId="77777777" w:rsidR="002D36BE" w:rsidRPr="0092571A" w:rsidRDefault="002D36BE" w:rsidP="002D36BE">
      <w:pPr>
        <w:spacing w:line="360" w:lineRule="auto"/>
        <w:ind w:firstLine="709"/>
        <w:jc w:val="both"/>
        <w:rPr>
          <w:sz w:val="28"/>
          <w:szCs w:val="28"/>
        </w:rPr>
      </w:pPr>
    </w:p>
    <w:p w14:paraId="005DD3F0" w14:textId="77777777" w:rsidR="002D36BE" w:rsidRPr="0092571A" w:rsidRDefault="002D36BE" w:rsidP="002D36BE">
      <w:pPr>
        <w:ind w:firstLine="708"/>
        <w:jc w:val="center"/>
        <w:rPr>
          <w:rFonts w:ascii="Calibri" w:hAnsi="Calibri"/>
        </w:rPr>
      </w:pPr>
      <w:r w:rsidRPr="0092571A">
        <w:rPr>
          <w:noProof/>
        </w:rPr>
        <mc:AlternateContent>
          <mc:Choice Requires="wps">
            <w:drawing>
              <wp:anchor distT="0" distB="0" distL="114300" distR="114300" simplePos="0" relativeHeight="251659264" behindDoc="0" locked="0" layoutInCell="1" allowOverlap="1" wp14:anchorId="54075FA0" wp14:editId="39EC4CED">
                <wp:simplePos x="0" y="0"/>
                <wp:positionH relativeFrom="column">
                  <wp:posOffset>4635500</wp:posOffset>
                </wp:positionH>
                <wp:positionV relativeFrom="paragraph">
                  <wp:posOffset>222885</wp:posOffset>
                </wp:positionV>
                <wp:extent cx="152400" cy="1457960"/>
                <wp:effectExtent l="0" t="0" r="19050" b="27940"/>
                <wp:wrapNone/>
                <wp:docPr id="1219" name="Правая фигурная скобка 1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1457960"/>
                        </a:xfrm>
                        <a:prstGeom prst="rightBrace">
                          <a:avLst>
                            <a:gd name="adj1" fmla="val 797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DA404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1219" o:spid="_x0000_s1026" type="#_x0000_t88" style="position:absolute;margin-left:365pt;margin-top:17.55pt;width:12pt;height:11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"/>
            </w:pict>
          </mc:Fallback>
        </mc:AlternateContent>
      </w:r>
      <w:r w:rsidR="0024076D" w:rsidRPr="0092571A">
        <w:rPr>
          <w:rFonts w:ascii="Calibri" w:eastAsia="Calibri" w:hAnsi="Calibri"/>
          <w:noProof/>
          <w:position w:val="-28"/>
        </w:rPr>
        <w:object w:dxaOrig="3510" w:dyaOrig="840" w14:anchorId="394FE4BC">
          <v:shape id="_x0000_i1028" type="#_x0000_t75" alt="" style="width:175.75pt;height:42.1pt;mso-width-percent:0;mso-height-percent:0;mso-width-percent:0;mso-height-percent:0" o:ole="">
            <v:imagedata r:id="rId20" o:title=""/>
          </v:shape>
          <o:OLEObject Type="Embed" ProgID="Equation.DSMT4" ShapeID="_x0000_i1028" DrawAspect="Content" ObjectID="_1780867011" r:id="rId21"/>
        </w:object>
      </w:r>
      <w:r w:rsidRPr="0092571A">
        <w:t>,</w:t>
      </w:r>
    </w:p>
    <w:p w14:paraId="2A984873" w14:textId="77777777" w:rsidR="002D36BE" w:rsidRPr="0092571A" w:rsidRDefault="0024076D" w:rsidP="002D36BE">
      <w:pPr>
        <w:ind w:firstLine="708"/>
        <w:jc w:val="right"/>
        <w:rPr>
          <w:sz w:val="28"/>
          <w:szCs w:val="28"/>
        </w:rPr>
      </w:pPr>
      <w:r w:rsidRPr="0092571A">
        <w:rPr>
          <w:rFonts w:ascii="Calibri" w:eastAsia="Calibri" w:hAnsi="Calibri"/>
          <w:noProof/>
          <w:position w:val="-28"/>
        </w:rPr>
        <w:object w:dxaOrig="4095" w:dyaOrig="795" w14:anchorId="235EEB41">
          <v:shape id="_x0000_i1027" type="#_x0000_t75" alt="" style="width:205.65pt;height:40.25pt;mso-width-percent:0;mso-height-percent:0;mso-width-percent:0;mso-height-percent:0" o:ole="">
            <v:imagedata r:id="rId22" o:title=""/>
          </v:shape>
          <o:OLEObject Type="Embed" ProgID="Equation.DSMT4" ShapeID="_x0000_i1027" DrawAspect="Content" ObjectID="_1780867012" r:id="rId23"/>
        </w:object>
      </w:r>
      <w:r w:rsidR="002D36BE" w:rsidRPr="0092571A">
        <w:rPr>
          <w:rFonts w:ascii="Calibri" w:eastAsia="Calibri" w:hAnsi="Calibri"/>
          <w:position w:val="-28"/>
        </w:rPr>
        <w:t xml:space="preserve">                                      </w:t>
      </w:r>
      <w:r w:rsidR="002D36BE" w:rsidRPr="0092571A">
        <w:rPr>
          <w:sz w:val="28"/>
          <w:szCs w:val="28"/>
        </w:rPr>
        <w:t>(3)</w:t>
      </w:r>
    </w:p>
    <w:p w14:paraId="2F202857" w14:textId="77777777" w:rsidR="002D36BE" w:rsidRPr="0092571A" w:rsidRDefault="0024076D" w:rsidP="002D36BE">
      <w:pPr>
        <w:ind w:firstLine="708"/>
        <w:jc w:val="center"/>
      </w:pPr>
      <w:r w:rsidRPr="0092571A">
        <w:rPr>
          <w:rFonts w:ascii="Calibri" w:eastAsia="Calibri" w:hAnsi="Calibri"/>
          <w:noProof/>
          <w:position w:val="-28"/>
        </w:rPr>
        <w:object w:dxaOrig="3870" w:dyaOrig="795" w14:anchorId="7A60D635">
          <v:shape id="_x0000_i1026" type="#_x0000_t75" alt="" style="width:192.8pt;height:40.25pt;mso-width-percent:0;mso-height-percent:0;mso-width-percent:0;mso-height-percent:0" o:ole="">
            <v:imagedata r:id="rId24" o:title=""/>
          </v:shape>
          <o:OLEObject Type="Embed" ProgID="Equation.DSMT4" ShapeID="_x0000_i1026" DrawAspect="Content" ObjectID="_1780867013" r:id="rId25"/>
        </w:object>
      </w:r>
      <w:r w:rsidR="002D36BE" w:rsidRPr="0092571A">
        <w:t>.</w:t>
      </w:r>
    </w:p>
    <w:p w14:paraId="7FB85B2E" w14:textId="77777777" w:rsidR="00A34689" w:rsidRDefault="00A34689" w:rsidP="002D36BE">
      <w:pPr>
        <w:ind w:firstLine="708"/>
        <w:jc w:val="both"/>
        <w:rPr>
          <w:sz w:val="28"/>
          <w:szCs w:val="28"/>
        </w:rPr>
      </w:pPr>
    </w:p>
    <w:p w14:paraId="5E8F0226" w14:textId="77777777" w:rsidR="002D36BE" w:rsidRDefault="00A34689" w:rsidP="00A34689">
      <w:pPr>
        <w:spacing w:line="360" w:lineRule="auto"/>
        <w:ind w:firstLine="708"/>
        <w:jc w:val="both"/>
        <w:rPr>
          <w:sz w:val="28"/>
          <w:szCs w:val="28"/>
        </w:rPr>
      </w:pPr>
      <w:proofErr w:type="spellStart"/>
      <w:r>
        <w:rPr>
          <w:sz w:val="28"/>
          <w:szCs w:val="28"/>
        </w:rPr>
        <w:t>Используюя</w:t>
      </w:r>
      <w:proofErr w:type="spellEnd"/>
      <w:r>
        <w:rPr>
          <w:sz w:val="28"/>
          <w:szCs w:val="28"/>
        </w:rPr>
        <w:t xml:space="preserve"> полученные уравнения (3) запишем </w:t>
      </w:r>
      <w:r w:rsidR="002D36BE" w:rsidRPr="0092571A">
        <w:rPr>
          <w:sz w:val="28"/>
          <w:szCs w:val="28"/>
        </w:rPr>
        <w:t>систему уравнений</w:t>
      </w:r>
      <w:r w:rsidR="002D36BE">
        <w:rPr>
          <w:sz w:val="28"/>
          <w:szCs w:val="28"/>
        </w:rPr>
        <w:t xml:space="preserve"> для толщина снежного покровы в городе Тында</w:t>
      </w:r>
      <w:r w:rsidR="002D36BE" w:rsidRPr="0092571A">
        <w:rPr>
          <w:sz w:val="28"/>
          <w:szCs w:val="28"/>
        </w:rPr>
        <w:t>:</w:t>
      </w:r>
    </w:p>
    <w:p w14:paraId="2F52512F" w14:textId="77777777" w:rsidR="002D36BE" w:rsidRPr="000B58A6" w:rsidRDefault="0024076D" w:rsidP="002D36BE">
      <w:pPr>
        <w:spacing w:line="480" w:lineRule="auto"/>
        <w:ind w:firstLine="709"/>
        <w:jc w:val="both"/>
        <w:rPr>
          <w:sz w:val="28"/>
          <w:szCs w:val="28"/>
        </w:rPr>
      </w:pPr>
      <m:oMathPara>
        <m:oMathParaPr>
          <m:jc m:val="right"/>
        </m:oMathParaPr>
        <m:oMath>
          <m:d>
            <m:dPr>
              <m:begChr m:val=""/>
              <m:endChr m:val="}"/>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8</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0</m:t>
                        </m:r>
                      </m:sub>
                    </m:sSub>
                    <m:r>
                      <w:rPr>
                        <w:rFonts w:ascii="Cambria Math" w:hAnsi="Cambria Math"/>
                        <w:sz w:val="28"/>
                        <w:szCs w:val="28"/>
                      </w:rPr>
                      <m:t>+36</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1</m:t>
                        </m:r>
                      </m:sub>
                    </m:sSub>
                    <m:r>
                      <w:rPr>
                        <w:rFonts w:ascii="Cambria Math" w:hAnsi="Cambria Math"/>
                        <w:sz w:val="28"/>
                        <w:szCs w:val="28"/>
                      </w:rPr>
                      <m:t>+204</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2</m:t>
                        </m:r>
                      </m:sub>
                    </m:sSub>
                    <m:r>
                      <w:rPr>
                        <w:rFonts w:ascii="Cambria Math" w:hAnsi="Cambria Math"/>
                        <w:sz w:val="28"/>
                        <w:szCs w:val="28"/>
                      </w:rPr>
                      <m:t>=128</m:t>
                    </m:r>
                  </m:e>
                </m:mr>
                <m:mr>
                  <m:e>
                    <m:r>
                      <w:rPr>
                        <w:rFonts w:ascii="Cambria Math" w:hAnsi="Cambria Math"/>
                        <w:sz w:val="28"/>
                        <w:szCs w:val="28"/>
                      </w:rPr>
                      <m:t>36</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0</m:t>
                        </m:r>
                      </m:sub>
                    </m:sSub>
                    <m:r>
                      <w:rPr>
                        <w:rFonts w:ascii="Cambria Math" w:hAnsi="Cambria Math"/>
                        <w:sz w:val="28"/>
                        <w:szCs w:val="28"/>
                      </w:rPr>
                      <m:t>+204</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1</m:t>
                        </m:r>
                      </m:sub>
                    </m:sSub>
                    <m:r>
                      <w:rPr>
                        <w:rFonts w:ascii="Cambria Math" w:hAnsi="Cambria Math"/>
                        <w:sz w:val="28"/>
                        <w:szCs w:val="28"/>
                      </w:rPr>
                      <m:t>+1296</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2</m:t>
                        </m:r>
                      </m:sub>
                    </m:sSub>
                    <m:r>
                      <w:rPr>
                        <w:rFonts w:ascii="Cambria Math" w:hAnsi="Cambria Math"/>
                        <w:sz w:val="28"/>
                        <w:szCs w:val="28"/>
                      </w:rPr>
                      <m:t>=524</m:t>
                    </m:r>
                  </m:e>
                </m:mr>
                <m:mr>
                  <m:e>
                    <m:r>
                      <w:rPr>
                        <w:rFonts w:ascii="Cambria Math" w:hAnsi="Cambria Math"/>
                        <w:sz w:val="28"/>
                        <w:szCs w:val="28"/>
                      </w:rPr>
                      <m:t>204</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0</m:t>
                        </m:r>
                      </m:sub>
                    </m:sSub>
                    <m:r>
                      <w:rPr>
                        <w:rFonts w:ascii="Cambria Math" w:hAnsi="Cambria Math"/>
                        <w:sz w:val="28"/>
                        <w:szCs w:val="28"/>
                      </w:rPr>
                      <m:t>+1296</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1</m:t>
                        </m:r>
                      </m:sub>
                    </m:sSub>
                    <m:r>
                      <w:rPr>
                        <w:rFonts w:ascii="Cambria Math" w:hAnsi="Cambria Math"/>
                        <w:sz w:val="28"/>
                        <w:szCs w:val="28"/>
                      </w:rPr>
                      <m:t>+8772</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2</m:t>
                        </m:r>
                      </m:sub>
                    </m:sSub>
                    <m:r>
                      <w:rPr>
                        <w:rFonts w:ascii="Cambria Math" w:hAnsi="Cambria Math"/>
                        <w:sz w:val="28"/>
                        <w:szCs w:val="28"/>
                      </w:rPr>
                      <m:t>=2510.</m:t>
                    </m:r>
                  </m:e>
                </m:mr>
              </m:m>
            </m:e>
          </m:d>
          <m:r>
            <w:rPr>
              <w:rFonts w:ascii="Cambria Math" w:hAnsi="Cambria Math"/>
              <w:sz w:val="28"/>
              <w:szCs w:val="28"/>
            </w:rPr>
            <m:t xml:space="preserve">                               (4)</m:t>
          </m:r>
        </m:oMath>
      </m:oMathPara>
    </w:p>
    <w:p w14:paraId="040148B3" w14:textId="77777777" w:rsidR="002D36BE" w:rsidRDefault="002D36BE" w:rsidP="002D36BE">
      <w:pPr>
        <w:spacing w:line="360" w:lineRule="auto"/>
        <w:ind w:firstLine="709"/>
        <w:jc w:val="both"/>
        <w:rPr>
          <w:rFonts w:eastAsiaTheme="minorEastAsia"/>
          <w:sz w:val="28"/>
          <w:szCs w:val="28"/>
        </w:rPr>
      </w:pPr>
      <w:r>
        <w:rPr>
          <w:sz w:val="28"/>
          <w:szCs w:val="28"/>
        </w:rPr>
        <w:t xml:space="preserve">Применив метод Гаусса в прикладной математической программе </w:t>
      </w:r>
      <w:r>
        <w:rPr>
          <w:sz w:val="28"/>
          <w:szCs w:val="28"/>
          <w:lang w:val="en-US"/>
        </w:rPr>
        <w:t>Matcad</w:t>
      </w:r>
      <w:r w:rsidRPr="00915EC3">
        <w:rPr>
          <w:sz w:val="28"/>
          <w:szCs w:val="28"/>
        </w:rPr>
        <w:t xml:space="preserve"> </w:t>
      </w:r>
      <w:r>
        <w:rPr>
          <w:sz w:val="28"/>
          <w:szCs w:val="28"/>
        </w:rPr>
        <w:t xml:space="preserve">искомые значения коэффициентов в уравнении (4) принимают следующие значения   </w:t>
      </w:r>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0</m:t>
            </m:r>
          </m:sub>
        </m:sSub>
        <m:r>
          <w:rPr>
            <w:rFonts w:ascii="Cambria Math" w:hAnsi="Cambria Math"/>
            <w:sz w:val="28"/>
            <w:szCs w:val="28"/>
          </w:rPr>
          <m:t>=-3,2263</m:t>
        </m:r>
      </m:oMath>
      <w:r>
        <w:rPr>
          <w:rFonts w:eastAsiaTheme="minorEastAsia"/>
          <w:sz w:val="28"/>
          <w:szCs w:val="28"/>
        </w:rPr>
        <w:t xml:space="preserve">,      </w:t>
      </w:r>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1</m:t>
            </m:r>
          </m:sub>
        </m:sSub>
      </m:oMath>
      <w:r>
        <w:rPr>
          <w:rFonts w:eastAsiaTheme="minorEastAsia"/>
          <w:sz w:val="28"/>
          <w:szCs w:val="28"/>
        </w:rPr>
        <w:t xml:space="preserve">=13,6405,        </w:t>
      </w:r>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2</m:t>
            </m:r>
          </m:sub>
        </m:sSub>
        <m:r>
          <w:rPr>
            <w:rFonts w:ascii="Cambria Math" w:hAnsi="Cambria Math"/>
            <w:sz w:val="28"/>
            <w:szCs w:val="28"/>
          </w:rPr>
          <m:t>=-1,6432</m:t>
        </m:r>
      </m:oMath>
      <w:r>
        <w:rPr>
          <w:rFonts w:eastAsiaTheme="minorEastAsia"/>
          <w:sz w:val="28"/>
          <w:szCs w:val="28"/>
        </w:rPr>
        <w:t>, тогда уравнение регрессии определяющее толщину снежного покрова для города Тында имеет вид:</w:t>
      </w:r>
    </w:p>
    <w:p w14:paraId="404EBF96" w14:textId="77777777" w:rsidR="002D36BE" w:rsidRDefault="002D36BE" w:rsidP="002D36BE">
      <w:pPr>
        <w:spacing w:line="360" w:lineRule="auto"/>
        <w:ind w:firstLine="709"/>
        <w:jc w:val="right"/>
        <w:rPr>
          <w:rFonts w:eastAsiaTheme="minorEastAsia"/>
          <w:sz w:val="28"/>
          <w:szCs w:val="28"/>
        </w:rPr>
      </w:pPr>
      <m:oMath>
        <m:r>
          <w:rPr>
            <w:rFonts w:ascii="Cambria Math" w:eastAsiaTheme="minorEastAsia" w:hAnsi="Cambria Math"/>
            <w:sz w:val="28"/>
            <w:szCs w:val="28"/>
          </w:rPr>
          <m:t>h=-1,6432</m:t>
        </m:r>
        <m:sSup>
          <m:sSupPr>
            <m:ctrlPr>
              <w:rPr>
                <w:rFonts w:ascii="Cambria Math" w:eastAsiaTheme="minorEastAsia" w:hAnsi="Cambria Math"/>
                <w:i/>
                <w:sz w:val="28"/>
                <w:szCs w:val="28"/>
              </w:rPr>
            </m:ctrlPr>
          </m:sSupPr>
          <m:e>
            <m:r>
              <w:rPr>
                <w:rFonts w:ascii="Cambria Math" w:eastAsiaTheme="minorEastAsia" w:hAnsi="Cambria Math"/>
                <w:sz w:val="28"/>
                <w:szCs w:val="28"/>
              </w:rPr>
              <m:t>x</m:t>
            </m:r>
          </m:e>
          <m:sup>
            <m:r>
              <w:rPr>
                <w:rFonts w:ascii="Cambria Math" w:eastAsiaTheme="minorEastAsia" w:hAnsi="Cambria Math"/>
                <w:sz w:val="28"/>
                <w:szCs w:val="28"/>
              </w:rPr>
              <m:t>2</m:t>
            </m:r>
          </m:sup>
        </m:sSup>
        <m:r>
          <w:rPr>
            <w:rFonts w:ascii="Cambria Math" w:eastAsiaTheme="minorEastAsia" w:hAnsi="Cambria Math"/>
            <w:sz w:val="28"/>
            <w:szCs w:val="28"/>
          </w:rPr>
          <m:t>+13,6405x-3,2264.                                  (5)</m:t>
        </m:r>
      </m:oMath>
      <w:r>
        <w:rPr>
          <w:rFonts w:eastAsiaTheme="minorEastAsia"/>
          <w:sz w:val="28"/>
          <w:szCs w:val="28"/>
        </w:rPr>
        <w:t xml:space="preserve"> </w:t>
      </w:r>
    </w:p>
    <w:p w14:paraId="2818BF0D" w14:textId="77777777" w:rsidR="002D36BE" w:rsidRPr="00A54AB1" w:rsidRDefault="002D36BE" w:rsidP="002D36BE">
      <w:pPr>
        <w:spacing w:line="360" w:lineRule="auto"/>
        <w:ind w:firstLine="709"/>
        <w:jc w:val="both"/>
        <w:rPr>
          <w:rFonts w:eastAsiaTheme="minorEastAsia"/>
          <w:sz w:val="28"/>
          <w:szCs w:val="28"/>
        </w:rPr>
      </w:pPr>
      <w:r>
        <w:rPr>
          <w:rFonts w:eastAsiaTheme="minorEastAsia"/>
          <w:sz w:val="28"/>
          <w:szCs w:val="28"/>
        </w:rPr>
        <w:t>Для оценки значимости полученных коэффициентов в уравне</w:t>
      </w:r>
      <w:r w:rsidR="00222612">
        <w:rPr>
          <w:rFonts w:eastAsiaTheme="minorEastAsia"/>
          <w:sz w:val="28"/>
          <w:szCs w:val="28"/>
        </w:rPr>
        <w:t>нии (5) применялся метод Фишера</w:t>
      </w:r>
      <w:r>
        <w:rPr>
          <w:rFonts w:eastAsiaTheme="minorEastAsia"/>
          <w:sz w:val="28"/>
          <w:szCs w:val="28"/>
        </w:rPr>
        <w:t xml:space="preserve">.  </w:t>
      </w:r>
      <w:r w:rsidRPr="00A54AB1">
        <w:rPr>
          <w:rFonts w:eastAsiaTheme="minorEastAsia"/>
          <w:sz w:val="28"/>
          <w:szCs w:val="28"/>
        </w:rPr>
        <w:t xml:space="preserve"> </w:t>
      </w:r>
      <w:r>
        <w:rPr>
          <w:rFonts w:eastAsiaTheme="minorEastAsia"/>
          <w:sz w:val="28"/>
          <w:szCs w:val="28"/>
        </w:rPr>
        <w:t>Результаты расчетов показал, что коэффициент</w:t>
      </w:r>
      <w:r w:rsidRPr="00A54AB1">
        <w:rPr>
          <w:sz w:val="28"/>
          <w:szCs w:val="28"/>
        </w:rPr>
        <w:t xml:space="preserve"> </w:t>
      </w:r>
      <w:r>
        <w:rPr>
          <w:sz w:val="28"/>
          <w:szCs w:val="28"/>
        </w:rPr>
        <w:t xml:space="preserve">детерминации  составил  </w:t>
      </w:r>
      <m:oMath>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xy</m:t>
            </m:r>
          </m:sub>
          <m:sup>
            <m:r>
              <w:rPr>
                <w:rFonts w:ascii="Cambria Math" w:hAnsi="Cambria Math"/>
                <w:sz w:val="28"/>
                <w:szCs w:val="28"/>
              </w:rPr>
              <m:t>2</m:t>
            </m:r>
          </m:sup>
        </m:sSubSup>
        <m:r>
          <w:rPr>
            <w:rFonts w:ascii="Cambria Math" w:hAnsi="Cambria Math"/>
            <w:sz w:val="28"/>
            <w:szCs w:val="28"/>
          </w:rPr>
          <m:t>=0,98</m:t>
        </m:r>
      </m:oMath>
      <w:r>
        <w:rPr>
          <w:sz w:val="28"/>
          <w:szCs w:val="28"/>
        </w:rPr>
        <w:fldChar w:fldCharType="begin"/>
      </w:r>
      <w:r>
        <w:rPr>
          <w:sz w:val="28"/>
          <w:szCs w:val="28"/>
        </w:rPr>
        <w:instrText xml:space="preserve"> QUOTE </w:instrText>
      </w:r>
      <w:r w:rsidR="0024076D">
        <w:rPr>
          <w:noProof/>
          <w:position w:val="-15"/>
        </w:rPr>
        <w:pict w14:anchorId="4975050C">
          <v:shape id="_x0000_i1025" type="#_x0000_t75" alt="" style="width:82.35pt;height:20.75pt;mso-width-percent:0;mso-height-percent:0;mso-width-percent:0;mso-height-percent:0" equationxml="&lt;">
            <v:imagedata r:id="rId26" o:title="" chromakey="white"/>
          </v:shape>
        </w:pict>
      </w:r>
      <w:r>
        <w:rPr>
          <w:sz w:val="28"/>
          <w:szCs w:val="28"/>
        </w:rPr>
        <w:fldChar w:fldCharType="end"/>
      </w:r>
      <w:r>
        <w:rPr>
          <w:sz w:val="28"/>
          <w:szCs w:val="28"/>
        </w:rPr>
        <w:t xml:space="preserve"> </w:t>
      </w:r>
      <w:r>
        <w:rPr>
          <w:rFonts w:eastAsiaTheme="minorEastAsia"/>
          <w:sz w:val="28"/>
          <w:szCs w:val="28"/>
        </w:rPr>
        <w:t xml:space="preserve"> , что свидетельствует о соответствии полученных значений. </w:t>
      </w:r>
    </w:p>
    <w:p w14:paraId="58661C3B" w14:textId="77777777" w:rsidR="002D36BE" w:rsidRPr="00841002" w:rsidRDefault="002D36BE" w:rsidP="002D36BE">
      <w:pPr>
        <w:spacing w:line="360" w:lineRule="auto"/>
        <w:ind w:firstLine="709"/>
        <w:jc w:val="both"/>
        <w:rPr>
          <w:rFonts w:eastAsiaTheme="minorEastAsia"/>
          <w:sz w:val="28"/>
          <w:szCs w:val="28"/>
        </w:rPr>
      </w:pPr>
      <w:r>
        <w:rPr>
          <w:rFonts w:eastAsiaTheme="minorEastAsia"/>
          <w:sz w:val="28"/>
          <w:szCs w:val="28"/>
        </w:rPr>
        <w:t>Представленные уравнения регрессии толщены снежного покрова на рисунке 1 позволяют более объективно оценивать транспортные работы в зимний период.</w:t>
      </w:r>
    </w:p>
    <w:p w14:paraId="6055DA59" w14:textId="77777777" w:rsidR="001C4A31" w:rsidRPr="00841002" w:rsidRDefault="001C4A31" w:rsidP="002D36BE">
      <w:pPr>
        <w:spacing w:line="360" w:lineRule="auto"/>
        <w:ind w:firstLine="709"/>
        <w:jc w:val="both"/>
        <w:rPr>
          <w:rFonts w:eastAsiaTheme="minorEastAsia"/>
          <w:sz w:val="28"/>
          <w:szCs w:val="28"/>
        </w:rPr>
      </w:pPr>
    </w:p>
    <w:p w14:paraId="58A67D25" w14:textId="77777777" w:rsidR="001C4A31" w:rsidRPr="00841002" w:rsidRDefault="001C4A31" w:rsidP="002D36BE">
      <w:pPr>
        <w:spacing w:line="360" w:lineRule="auto"/>
        <w:ind w:firstLine="709"/>
        <w:jc w:val="both"/>
        <w:rPr>
          <w:rFonts w:eastAsiaTheme="minorEastAsia"/>
          <w:sz w:val="28"/>
          <w:szCs w:val="28"/>
        </w:rPr>
      </w:pPr>
    </w:p>
    <w:p w14:paraId="061BD51A" w14:textId="77777777" w:rsidR="00A3426A" w:rsidRDefault="00A73F2F" w:rsidP="00316CB2">
      <w:pPr>
        <w:widowControl w:val="0"/>
        <w:shd w:val="clear" w:color="auto" w:fill="FFFFFF"/>
        <w:tabs>
          <w:tab w:val="left" w:pos="0"/>
        </w:tabs>
        <w:autoSpaceDE w:val="0"/>
        <w:autoSpaceDN w:val="0"/>
        <w:adjustRightInd w:val="0"/>
        <w:spacing w:before="202" w:line="360" w:lineRule="auto"/>
        <w:jc w:val="both"/>
        <w:rPr>
          <w:b/>
          <w:sz w:val="28"/>
          <w:szCs w:val="28"/>
        </w:rPr>
      </w:pPr>
      <w:r>
        <w:rPr>
          <w:rFonts w:hint="cs"/>
          <w:b/>
          <w:sz w:val="28"/>
          <w:szCs w:val="28"/>
        </w:rPr>
        <w:lastRenderedPageBreak/>
        <w:t>Материалы и методы</w:t>
      </w:r>
      <w:r w:rsidR="00A3426A" w:rsidRPr="00F40150">
        <w:rPr>
          <w:rFonts w:hint="cs"/>
          <w:b/>
          <w:sz w:val="28"/>
          <w:szCs w:val="28"/>
        </w:rPr>
        <w:t>.</w:t>
      </w:r>
    </w:p>
    <w:p w14:paraId="74CB060E" w14:textId="77777777" w:rsidR="002D36BE" w:rsidRDefault="002D36BE" w:rsidP="002D36BE">
      <w:pPr>
        <w:spacing w:line="360" w:lineRule="auto"/>
        <w:ind w:firstLine="708"/>
        <w:jc w:val="both"/>
        <w:rPr>
          <w:sz w:val="28"/>
          <w:szCs w:val="28"/>
        </w:rPr>
      </w:pPr>
      <w:r>
        <w:rPr>
          <w:sz w:val="28"/>
          <w:szCs w:val="28"/>
        </w:rPr>
        <w:t>Движение энергетического средства по снежному покрову сопровождается сложным процессом деформации слоя снега между движителем  и мерзлым слоем почвы. В следствии нагрузки</w:t>
      </w:r>
      <w:r w:rsidR="0037103C">
        <w:rPr>
          <w:sz w:val="28"/>
          <w:szCs w:val="28"/>
        </w:rPr>
        <w:t>,</w:t>
      </w:r>
      <w:r>
        <w:rPr>
          <w:sz w:val="28"/>
          <w:szCs w:val="28"/>
        </w:rPr>
        <w:t xml:space="preserve"> приходящейся на движитель образуется колея, глубина которой зависит от многих факторов. Возникающие касательные напряжения в снежном покрове в следствии воздействия на него движителя, вызывают горизонтальную деформацию самого снежного покрова. В свою очередь величина деформации снежного покрова зависит от ряда факт</w:t>
      </w:r>
      <w:r w:rsidR="0037103C">
        <w:rPr>
          <w:sz w:val="28"/>
          <w:szCs w:val="28"/>
        </w:rPr>
        <w:t>оров представленных на рисунке 2</w:t>
      </w:r>
      <w:r>
        <w:rPr>
          <w:sz w:val="28"/>
          <w:szCs w:val="28"/>
        </w:rPr>
        <w:t>.</w:t>
      </w:r>
    </w:p>
    <w:p w14:paraId="2BB44F75" w14:textId="77777777" w:rsidR="002D36BE" w:rsidRDefault="002D36BE" w:rsidP="002D36BE">
      <w:pPr>
        <w:spacing w:line="360" w:lineRule="auto"/>
        <w:ind w:firstLine="708"/>
        <w:jc w:val="both"/>
        <w:rPr>
          <w:sz w:val="28"/>
          <w:szCs w:val="28"/>
        </w:rPr>
      </w:pPr>
    </w:p>
    <w:p w14:paraId="3F590575" w14:textId="77777777" w:rsidR="002D36BE" w:rsidRDefault="00450338" w:rsidP="00450338">
      <w:pPr>
        <w:spacing w:line="360" w:lineRule="auto"/>
        <w:jc w:val="both"/>
        <w:rPr>
          <w:sz w:val="28"/>
          <w:szCs w:val="28"/>
        </w:rPr>
      </w:pPr>
      <w:r>
        <w:rPr>
          <w:noProof/>
          <w:sz w:val="22"/>
          <w:szCs w:val="22"/>
        </w:rPr>
        <mc:AlternateContent>
          <mc:Choice Requires="wpc">
            <w:drawing>
              <wp:inline distT="0" distB="0" distL="0" distR="0" wp14:anchorId="6840B556" wp14:editId="15798E6B">
                <wp:extent cx="5759450" cy="2431440"/>
                <wp:effectExtent l="0" t="0" r="203200" b="0"/>
                <wp:docPr id="17" name="Полотно 1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Прямоугольник 2"/>
                        <wps:cNvSpPr>
                          <a:spLocks noChangeArrowheads="1"/>
                        </wps:cNvSpPr>
                        <wps:spPr bwMode="auto">
                          <a:xfrm>
                            <a:off x="1827803" y="0"/>
                            <a:ext cx="2400304" cy="69152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BFD5BC7" w14:textId="77777777" w:rsidR="00450338" w:rsidRDefault="00450338" w:rsidP="00450338">
                              <w:pPr>
                                <w:jc w:val="center"/>
                                <w:rPr>
                                  <w:sz w:val="28"/>
                                  <w:szCs w:val="28"/>
                                </w:rPr>
                              </w:pPr>
                              <w:r>
                                <w:rPr>
                                  <w:sz w:val="28"/>
                                  <w:szCs w:val="28"/>
                                </w:rPr>
                                <w:t>ДЕФОРМАЦИЯ СНЕЖНОГО ПОКРОВА</w:t>
                              </w:r>
                            </w:p>
                          </w:txbxContent>
                        </wps:txbx>
                        <wps:bodyPr rot="0" vert="horz" wrap="square" lIns="91440" tIns="45720" rIns="91440" bIns="45720" anchor="ctr" anchorCtr="0" upright="1">
                          <a:noAutofit/>
                        </wps:bodyPr>
                      </wps:wsp>
                      <wps:wsp>
                        <wps:cNvPr id="5" name="Прямоугольник 4"/>
                        <wps:cNvSpPr>
                          <a:spLocks noChangeArrowheads="1"/>
                        </wps:cNvSpPr>
                        <wps:spPr bwMode="auto">
                          <a:xfrm>
                            <a:off x="456201" y="1590657"/>
                            <a:ext cx="1485902" cy="68582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F4BFE71" w14:textId="77777777" w:rsidR="00450338" w:rsidRDefault="00450338" w:rsidP="00450338">
                              <w:pPr>
                                <w:spacing w:line="240" w:lineRule="atLeast"/>
                                <w:ind w:right="-128"/>
                                <w:jc w:val="center"/>
                              </w:pPr>
                              <w:r>
                                <w:t>физико-механические свойства</w:t>
                              </w:r>
                            </w:p>
                          </w:txbxContent>
                        </wps:txbx>
                        <wps:bodyPr rot="0" vert="horz" wrap="square" lIns="91440" tIns="45720" rIns="91440" bIns="45720" anchor="ctr" anchorCtr="0" upright="1">
                          <a:noAutofit/>
                        </wps:bodyPr>
                      </wps:wsp>
                      <wps:wsp>
                        <wps:cNvPr id="6" name="Прямоугольник 5"/>
                        <wps:cNvSpPr>
                          <a:spLocks noChangeArrowheads="1"/>
                        </wps:cNvSpPr>
                        <wps:spPr bwMode="auto">
                          <a:xfrm>
                            <a:off x="2285004" y="1571656"/>
                            <a:ext cx="1485902" cy="68582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C015F1F" w14:textId="77777777" w:rsidR="00450338" w:rsidRDefault="00450338" w:rsidP="00450338">
                              <w:pPr>
                                <w:pStyle w:val="NormalWeb"/>
                                <w:spacing w:before="0" w:beforeAutospacing="0" w:after="0" w:afterAutospacing="0" w:line="240" w:lineRule="exact"/>
                                <w:jc w:val="center"/>
                                <w:rPr>
                                  <w:rFonts w:eastAsia="Calibri"/>
                                </w:rPr>
                              </w:pPr>
                              <w:r>
                                <w:rPr>
                                  <w:rFonts w:eastAsia="Calibri"/>
                                </w:rPr>
                                <w:t>удельное давление движителя</w:t>
                              </w:r>
                            </w:p>
                            <w:p w14:paraId="2BAADD9D" w14:textId="77777777" w:rsidR="00450338" w:rsidRDefault="00450338" w:rsidP="00450338">
                              <w:pPr>
                                <w:pStyle w:val="NormalWeb"/>
                                <w:spacing w:before="0" w:beforeAutospacing="0" w:after="0" w:afterAutospacing="0" w:line="240" w:lineRule="exact"/>
                                <w:jc w:val="center"/>
                                <w:rPr>
                                  <w:rFonts w:eastAsiaTheme="minorEastAsia"/>
                                  <w:sz w:val="18"/>
                                  <w:szCs w:val="18"/>
                                </w:rPr>
                              </w:pPr>
                              <w:r>
                                <w:rPr>
                                  <w:rFonts w:eastAsia="Calibri"/>
                                  <w:sz w:val="18"/>
                                  <w:szCs w:val="18"/>
                                </w:rPr>
                                <w:t>(между грунтозацепами)</w:t>
                              </w:r>
                            </w:p>
                          </w:txbxContent>
                        </wps:txbx>
                        <wps:bodyPr rot="0" vert="horz" wrap="square" lIns="91440" tIns="45720" rIns="91440" bIns="45720" anchor="ctr" anchorCtr="0" upright="1">
                          <a:noAutofit/>
                        </wps:bodyPr>
                      </wps:wsp>
                      <wps:wsp>
                        <wps:cNvPr id="7" name="Прямоугольник 6"/>
                        <wps:cNvSpPr>
                          <a:spLocks noChangeArrowheads="1"/>
                        </wps:cNvSpPr>
                        <wps:spPr bwMode="auto">
                          <a:xfrm>
                            <a:off x="4113807" y="1590657"/>
                            <a:ext cx="1485902" cy="68582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B18F489" w14:textId="77777777" w:rsidR="00450338" w:rsidRDefault="00450338" w:rsidP="00450338">
                              <w:pPr>
                                <w:pStyle w:val="NormalWeb"/>
                                <w:spacing w:before="0" w:beforeAutospacing="0" w:after="0" w:afterAutospacing="0" w:line="240" w:lineRule="exact"/>
                                <w:jc w:val="center"/>
                                <w:rPr>
                                  <w:rFonts w:eastAsia="Calibri"/>
                                </w:rPr>
                              </w:pPr>
                              <w:r>
                                <w:rPr>
                                  <w:rFonts w:eastAsia="Calibri"/>
                                </w:rPr>
                                <w:t>удельное давление движителя</w:t>
                              </w:r>
                            </w:p>
                            <w:p w14:paraId="776A035C" w14:textId="77777777" w:rsidR="00450338" w:rsidRDefault="00450338" w:rsidP="00450338">
                              <w:pPr>
                                <w:pStyle w:val="NormalWeb"/>
                                <w:spacing w:before="0" w:beforeAutospacing="0" w:after="0" w:afterAutospacing="0" w:line="240" w:lineRule="exact"/>
                                <w:jc w:val="center"/>
                                <w:rPr>
                                  <w:rFonts w:eastAsiaTheme="minorEastAsia"/>
                                  <w:sz w:val="18"/>
                                  <w:szCs w:val="18"/>
                                </w:rPr>
                              </w:pPr>
                              <w:r>
                                <w:rPr>
                                  <w:rFonts w:eastAsia="Calibri"/>
                                  <w:sz w:val="18"/>
                                  <w:szCs w:val="18"/>
                                </w:rPr>
                                <w:t>(грунтозацепами)</w:t>
                              </w:r>
                            </w:p>
                            <w:p w14:paraId="390FC739" w14:textId="77777777" w:rsidR="00450338" w:rsidRDefault="00450338" w:rsidP="00450338">
                              <w:pPr>
                                <w:pStyle w:val="NormalWeb"/>
                                <w:spacing w:before="0" w:beforeAutospacing="0" w:after="0" w:afterAutospacing="0" w:line="240" w:lineRule="exact"/>
                                <w:jc w:val="center"/>
                              </w:pPr>
                            </w:p>
                          </w:txbxContent>
                        </wps:txbx>
                        <wps:bodyPr rot="0" vert="horz" wrap="square" lIns="91440" tIns="45720" rIns="91440" bIns="45720" anchor="ctr" anchorCtr="0" upright="1">
                          <a:noAutofit/>
                        </wps:bodyPr>
                      </wps:wsp>
                      <wps:wsp>
                        <wps:cNvPr id="10" name="Прямоугольник 7"/>
                        <wps:cNvSpPr>
                          <a:spLocks noChangeArrowheads="1"/>
                        </wps:cNvSpPr>
                        <wps:spPr bwMode="auto">
                          <a:xfrm>
                            <a:off x="113300" y="561920"/>
                            <a:ext cx="1485902" cy="68582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C43D191" w14:textId="77777777" w:rsidR="00450338" w:rsidRDefault="00450338" w:rsidP="00450338">
                              <w:pPr>
                                <w:pStyle w:val="NormalWeb"/>
                                <w:spacing w:before="0" w:beforeAutospacing="0" w:after="0" w:afterAutospacing="0" w:line="240" w:lineRule="exact"/>
                                <w:jc w:val="center"/>
                              </w:pPr>
                              <w:r>
                                <w:rPr>
                                  <w:rFonts w:eastAsia="Calibri"/>
                                </w:rPr>
                                <w:t>параметры движителя</w:t>
                              </w:r>
                            </w:p>
                            <w:p w14:paraId="20CB69FD" w14:textId="77777777" w:rsidR="00450338" w:rsidRDefault="00450338" w:rsidP="00450338">
                              <w:pPr>
                                <w:pStyle w:val="NormalWeb"/>
                                <w:spacing w:before="0" w:beforeAutospacing="0" w:after="0" w:afterAutospacing="0" w:line="240" w:lineRule="exact"/>
                                <w:jc w:val="center"/>
                              </w:pPr>
                            </w:p>
                          </w:txbxContent>
                        </wps:txbx>
                        <wps:bodyPr rot="0" vert="horz" wrap="square" lIns="91440" tIns="45720" rIns="91440" bIns="45720" anchor="ctr" anchorCtr="0" upright="1">
                          <a:noAutofit/>
                        </wps:bodyPr>
                      </wps:wsp>
                      <wps:wsp>
                        <wps:cNvPr id="11" name="Прямоугольник 8"/>
                        <wps:cNvSpPr>
                          <a:spLocks noChangeArrowheads="1"/>
                        </wps:cNvSpPr>
                        <wps:spPr bwMode="auto">
                          <a:xfrm>
                            <a:off x="4456707" y="567620"/>
                            <a:ext cx="1485902" cy="68582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4759CFD9" w14:textId="77777777" w:rsidR="00450338" w:rsidRDefault="00450338" w:rsidP="00450338">
                              <w:pPr>
                                <w:pStyle w:val="NormalWeb"/>
                                <w:spacing w:before="0" w:beforeAutospacing="0" w:after="0" w:afterAutospacing="0" w:line="240" w:lineRule="exact"/>
                                <w:jc w:val="center"/>
                              </w:pPr>
                              <w:r>
                                <w:rPr>
                                  <w:rFonts w:eastAsia="Calibri"/>
                                </w:rPr>
                                <w:t>толщина снежного покрова</w:t>
                              </w:r>
                            </w:p>
                          </w:txbxContent>
                        </wps:txbx>
                        <wps:bodyPr rot="0" vert="horz" wrap="square" lIns="91440" tIns="45720" rIns="91440" bIns="45720" anchor="ctr" anchorCtr="0" upright="1">
                          <a:noAutofit/>
                        </wps:bodyPr>
                      </wps:wsp>
                      <wps:wsp>
                        <wps:cNvPr id="12" name="Прямая со стрелкой 12"/>
                        <wps:cNvCnPr>
                          <a:cxnSpLocks noChangeShapeType="1"/>
                        </wps:cNvCnPr>
                        <wps:spPr bwMode="auto">
                          <a:xfrm flipV="1">
                            <a:off x="1599203" y="696225"/>
                            <a:ext cx="1371602" cy="213408"/>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3" name="Прямая со стрелкой 14"/>
                        <wps:cNvCnPr>
                          <a:cxnSpLocks noChangeShapeType="1"/>
                        </wps:cNvCnPr>
                        <wps:spPr bwMode="auto">
                          <a:xfrm flipV="1">
                            <a:off x="1255302" y="691525"/>
                            <a:ext cx="1771703" cy="899132"/>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 name="Прямая со стрелкой 16"/>
                        <wps:cNvCnPr>
                          <a:cxnSpLocks noChangeShapeType="1"/>
                          <a:stCxn id="6" idx="0"/>
                          <a:endCxn id="1" idx="2"/>
                        </wps:cNvCnPr>
                        <wps:spPr bwMode="auto">
                          <a:xfrm flipV="1">
                            <a:off x="3027905" y="691525"/>
                            <a:ext cx="0" cy="880132"/>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 name="Прямая со стрелкой 17"/>
                        <wps:cNvCnPr>
                          <a:cxnSpLocks noChangeShapeType="1"/>
                          <a:stCxn id="7" idx="0"/>
                        </wps:cNvCnPr>
                        <wps:spPr bwMode="auto">
                          <a:xfrm flipH="1" flipV="1">
                            <a:off x="3027905" y="681924"/>
                            <a:ext cx="1828803" cy="908733"/>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 name="Прямая со стрелкой 18"/>
                        <wps:cNvCnPr>
                          <a:cxnSpLocks noChangeShapeType="1"/>
                          <a:stCxn id="11" idx="1"/>
                        </wps:cNvCnPr>
                        <wps:spPr bwMode="auto">
                          <a:xfrm flipH="1" flipV="1">
                            <a:off x="3085105" y="696225"/>
                            <a:ext cx="1371602" cy="214308"/>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840B556" id="Полотно 17" o:spid="_x0000_s1026" editas="canvas" style="width:453.5pt;height:191.45pt;mso-position-horizontal-relative:char;mso-position-vertical-relative:line" coordsize="57594,243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">
                <v:shape id="_x0000_s1027" type="#_x0000_t75" style="position:absolute;width:57594;height:24314;visibility:visible;mso-wrap-style:square">
                  <v:fill o:detectmouseclick="t"/>
                  <v:path o:connecttype="none"/>
                </v:shape>
                <v:rect id="Прямоугольник 2" o:spid="_x0000_s1028" style="position:absolute;left:18278;width:24003;height:69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" fillcolor="white [3201]" strokecolor="black [3200]" strokeweight="1pt">
                  <v:textbox>
                    <w:txbxContent>
                      <w:p w14:paraId="7BFD5BC7" w14:textId="77777777" w:rsidR="00450338" w:rsidRDefault="00450338" w:rsidP="00450338">
                        <w:pPr>
                          <w:jc w:val="center"/>
                          <w:rPr>
                            <w:sz w:val="28"/>
                            <w:szCs w:val="28"/>
                          </w:rPr>
                        </w:pPr>
                        <w:r>
                          <w:rPr>
                            <w:sz w:val="28"/>
                            <w:szCs w:val="28"/>
                          </w:rPr>
                          <w:t>ДЕФОРМАЦИЯ СНЕЖНОГО ПОКРОВА</w:t>
                        </w:r>
                      </w:p>
                    </w:txbxContent>
                  </v:textbox>
                </v:rect>
                <v:rect id="Прямоугольник 4" o:spid="_x0000_s1029" style="position:absolute;left:4562;top:15906;width:14859;height:68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" fillcolor="white [3201]" strokecolor="black [3200]" strokeweight="1pt">
                  <v:textbox>
                    <w:txbxContent>
                      <w:p w14:paraId="1F4BFE71" w14:textId="77777777" w:rsidR="00450338" w:rsidRDefault="00450338" w:rsidP="00450338">
                        <w:pPr>
                          <w:spacing w:line="240" w:lineRule="atLeast"/>
                          <w:ind w:right="-128"/>
                          <w:jc w:val="center"/>
                        </w:pPr>
                        <w:r>
                          <w:t>физико-механические свойства</w:t>
                        </w:r>
                      </w:p>
                    </w:txbxContent>
                  </v:textbox>
                </v:rect>
                <v:rect id="Прямоугольник 5" o:spid="_x0000_s1030" style="position:absolute;left:22850;top:15716;width:14859;height:68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" fillcolor="white [3201]" strokecolor="black [3200]" strokeweight="1pt">
                  <v:textbox>
                    <w:txbxContent>
                      <w:p w14:paraId="0C015F1F" w14:textId="77777777" w:rsidR="00450338" w:rsidRDefault="00450338" w:rsidP="00450338">
                        <w:pPr>
                          <w:pStyle w:val="NormalWeb"/>
                          <w:spacing w:before="0" w:beforeAutospacing="0" w:after="0" w:afterAutospacing="0" w:line="240" w:lineRule="exact"/>
                          <w:jc w:val="center"/>
                          <w:rPr>
                            <w:rFonts w:eastAsia="Calibri"/>
                          </w:rPr>
                        </w:pPr>
                        <w:r>
                          <w:rPr>
                            <w:rFonts w:eastAsia="Calibri"/>
                          </w:rPr>
                          <w:t>удельное давление движителя</w:t>
                        </w:r>
                      </w:p>
                      <w:p w14:paraId="2BAADD9D" w14:textId="77777777" w:rsidR="00450338" w:rsidRDefault="00450338" w:rsidP="00450338">
                        <w:pPr>
                          <w:pStyle w:val="NormalWeb"/>
                          <w:spacing w:before="0" w:beforeAutospacing="0" w:after="0" w:afterAutospacing="0" w:line="240" w:lineRule="exact"/>
                          <w:jc w:val="center"/>
                          <w:rPr>
                            <w:rFonts w:eastAsiaTheme="minorEastAsia"/>
                            <w:sz w:val="18"/>
                            <w:szCs w:val="18"/>
                          </w:rPr>
                        </w:pPr>
                        <w:r>
                          <w:rPr>
                            <w:rFonts w:eastAsia="Calibri"/>
                            <w:sz w:val="18"/>
                            <w:szCs w:val="18"/>
                          </w:rPr>
                          <w:t xml:space="preserve">(между </w:t>
                        </w:r>
                        <w:r>
                          <w:rPr>
                            <w:rFonts w:eastAsia="Calibri"/>
                            <w:sz w:val="18"/>
                            <w:szCs w:val="18"/>
                          </w:rPr>
                          <w:t>грунтозацепами)</w:t>
                        </w:r>
                      </w:p>
                    </w:txbxContent>
                  </v:textbox>
                </v:rect>
                <v:rect id="Прямоугольник 6" o:spid="_x0000_s1031" style="position:absolute;left:41138;top:15906;width:14859;height:68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" fillcolor="white [3201]" strokecolor="black [3200]" strokeweight="1pt">
                  <v:textbox>
                    <w:txbxContent>
                      <w:p w14:paraId="2B18F489" w14:textId="77777777" w:rsidR="00450338" w:rsidRDefault="00450338" w:rsidP="00450338">
                        <w:pPr>
                          <w:pStyle w:val="NormalWeb"/>
                          <w:spacing w:before="0" w:beforeAutospacing="0" w:after="0" w:afterAutospacing="0" w:line="240" w:lineRule="exact"/>
                          <w:jc w:val="center"/>
                          <w:rPr>
                            <w:rFonts w:eastAsia="Calibri"/>
                          </w:rPr>
                        </w:pPr>
                        <w:r>
                          <w:rPr>
                            <w:rFonts w:eastAsia="Calibri"/>
                          </w:rPr>
                          <w:t>удельное давление движителя</w:t>
                        </w:r>
                      </w:p>
                      <w:p w14:paraId="776A035C" w14:textId="77777777" w:rsidR="00450338" w:rsidRDefault="00450338" w:rsidP="00450338">
                        <w:pPr>
                          <w:pStyle w:val="NormalWeb"/>
                          <w:spacing w:before="0" w:beforeAutospacing="0" w:after="0" w:afterAutospacing="0" w:line="240" w:lineRule="exact"/>
                          <w:jc w:val="center"/>
                          <w:rPr>
                            <w:rFonts w:eastAsiaTheme="minorEastAsia"/>
                            <w:sz w:val="18"/>
                            <w:szCs w:val="18"/>
                          </w:rPr>
                        </w:pPr>
                        <w:r>
                          <w:rPr>
                            <w:rFonts w:eastAsia="Calibri"/>
                            <w:sz w:val="18"/>
                            <w:szCs w:val="18"/>
                          </w:rPr>
                          <w:t>(</w:t>
                        </w:r>
                        <w:r>
                          <w:rPr>
                            <w:rFonts w:eastAsia="Calibri"/>
                            <w:sz w:val="18"/>
                            <w:szCs w:val="18"/>
                          </w:rPr>
                          <w:t>грунтозацепами)</w:t>
                        </w:r>
                      </w:p>
                      <w:p w14:paraId="390FC739" w14:textId="77777777" w:rsidR="00450338" w:rsidRDefault="00450338" w:rsidP="00450338">
                        <w:pPr>
                          <w:pStyle w:val="NormalWeb"/>
                          <w:spacing w:before="0" w:beforeAutospacing="0" w:after="0" w:afterAutospacing="0" w:line="240" w:lineRule="exact"/>
                          <w:jc w:val="center"/>
                        </w:pPr>
                      </w:p>
                    </w:txbxContent>
                  </v:textbox>
                </v:rect>
                <v:rect id="Прямоугольник 7" o:spid="_x0000_s1032" style="position:absolute;left:1133;top:5619;width:14859;height:68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" fillcolor="white [3201]" strokecolor="black [3200]" strokeweight="1pt">
                  <v:textbox>
                    <w:txbxContent>
                      <w:p w14:paraId="0C43D191" w14:textId="77777777" w:rsidR="00450338" w:rsidRDefault="00450338" w:rsidP="00450338">
                        <w:pPr>
                          <w:pStyle w:val="NormalWeb"/>
                          <w:spacing w:before="0" w:beforeAutospacing="0" w:after="0" w:afterAutospacing="0" w:line="240" w:lineRule="exact"/>
                          <w:jc w:val="center"/>
                        </w:pPr>
                        <w:r>
                          <w:rPr>
                            <w:rFonts w:eastAsia="Calibri"/>
                          </w:rPr>
                          <w:t>параметры движителя</w:t>
                        </w:r>
                      </w:p>
                      <w:p w14:paraId="20CB69FD" w14:textId="77777777" w:rsidR="00450338" w:rsidRDefault="00450338" w:rsidP="00450338">
                        <w:pPr>
                          <w:pStyle w:val="NormalWeb"/>
                          <w:spacing w:before="0" w:beforeAutospacing="0" w:after="0" w:afterAutospacing="0" w:line="240" w:lineRule="exact"/>
                          <w:jc w:val="center"/>
                        </w:pPr>
                      </w:p>
                    </w:txbxContent>
                  </v:textbox>
                </v:rect>
                <v:rect id="Прямоугольник 8" o:spid="_x0000_s1033" style="position:absolute;left:44567;top:5676;width:14859;height:68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" fillcolor="white [3201]" strokecolor="black [3200]" strokeweight="1pt">
                  <v:textbox>
                    <w:txbxContent>
                      <w:p w14:paraId="4759CFD9" w14:textId="77777777" w:rsidR="00450338" w:rsidRDefault="00450338" w:rsidP="00450338">
                        <w:pPr>
                          <w:pStyle w:val="NormalWeb"/>
                          <w:spacing w:before="0" w:beforeAutospacing="0" w:after="0" w:afterAutospacing="0" w:line="240" w:lineRule="exact"/>
                          <w:jc w:val="center"/>
                        </w:pPr>
                        <w:r>
                          <w:rPr>
                            <w:rFonts w:eastAsia="Calibri"/>
                          </w:rPr>
                          <w:t>толщина снежного покрова</w:t>
                        </w:r>
                      </w:p>
                    </w:txbxContent>
                  </v:textbox>
                </v:rect>
                <v:shapetype id="_x0000_t32" coordsize="21600,21600" o:spt="32" o:oned="t" path="m,l21600,21600e" filled="f">
                  <v:path arrowok="t" fillok="f" o:connecttype="none"/>
                  <o:lock v:ext="edit" shapetype="t"/>
                </v:shapetype>
                <v:shape id="Прямая со стрелкой 12" o:spid="_x0000_s1034" type="#_x0000_t32" style="position:absolute;left:15992;top:6962;width:13716;height:2134;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" strokecolor="black [3200]" strokeweight=".5pt">
                  <v:stroke endarrow="block" joinstyle="miter"/>
                </v:shape>
                <v:shape id="Прямая со стрелкой 14" o:spid="_x0000_s1035" type="#_x0000_t32" style="position:absolute;left:12553;top:6915;width:17717;height:8991;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" strokecolor="black [3200]" strokeweight=".5pt">
                  <v:stroke endarrow="block" joinstyle="miter"/>
                </v:shape>
                <v:shape id="Прямая со стрелкой 16" o:spid="_x0000_s1036" type="#_x0000_t32" style="position:absolute;left:30279;top:6915;width:0;height:8801;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" strokecolor="black [3200]" strokeweight=".5pt">
                  <v:stroke endarrow="block" joinstyle="miter"/>
                </v:shape>
                <v:shape id="Прямая со стрелкой 17" o:spid="_x0000_s1037" type="#_x0000_t32" style="position:absolute;left:30279;top:6819;width:18288;height:9087;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" strokecolor="black [3200]" strokeweight=".5pt">
                  <v:stroke endarrow="block" joinstyle="miter"/>
                </v:shape>
                <v:shape id="Прямая со стрелкой 18" o:spid="_x0000_s1038" type="#_x0000_t32" style="position:absolute;left:30851;top:6962;width:13716;height:2143;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" strokecolor="black [3200]" strokeweight=".5pt">
                  <v:stroke endarrow="block" joinstyle="miter"/>
                </v:shape>
                <w10:anchorlock/>
              </v:group>
            </w:pict>
          </mc:Fallback>
        </mc:AlternateContent>
      </w:r>
    </w:p>
    <w:p w14:paraId="55333E0F" w14:textId="77777777" w:rsidR="002D36BE" w:rsidRDefault="002D36BE" w:rsidP="002D36BE"/>
    <w:p w14:paraId="29E09626" w14:textId="77777777" w:rsidR="002D36BE" w:rsidRDefault="0037103C" w:rsidP="00AF7A69">
      <w:pPr>
        <w:spacing w:line="360" w:lineRule="auto"/>
        <w:jc w:val="center"/>
        <w:rPr>
          <w:sz w:val="28"/>
          <w:szCs w:val="28"/>
        </w:rPr>
      </w:pPr>
      <w:r>
        <w:rPr>
          <w:sz w:val="28"/>
          <w:szCs w:val="28"/>
        </w:rPr>
        <w:t xml:space="preserve">Рис. 2 – </w:t>
      </w:r>
      <w:r w:rsidR="002D36BE">
        <w:rPr>
          <w:sz w:val="28"/>
          <w:szCs w:val="28"/>
        </w:rPr>
        <w:t>Факторы, влияющие на деформацию снежного покрова</w:t>
      </w:r>
    </w:p>
    <w:p w14:paraId="27ECFB56" w14:textId="77777777" w:rsidR="002D36BE" w:rsidRDefault="0037103C" w:rsidP="002D36BE">
      <w:pPr>
        <w:spacing w:line="360" w:lineRule="auto"/>
        <w:jc w:val="both"/>
        <w:rPr>
          <w:sz w:val="28"/>
          <w:szCs w:val="28"/>
        </w:rPr>
      </w:pPr>
      <w:r>
        <w:rPr>
          <w:sz w:val="28"/>
          <w:szCs w:val="28"/>
        </w:rPr>
        <w:t xml:space="preserve">       Анализируя рисунок 2 </w:t>
      </w:r>
      <w:r w:rsidR="002D36BE" w:rsidRPr="00EA1FCA">
        <w:rPr>
          <w:sz w:val="28"/>
          <w:szCs w:val="28"/>
        </w:rPr>
        <w:t xml:space="preserve"> </w:t>
      </w:r>
      <w:r w:rsidR="002D36BE">
        <w:rPr>
          <w:sz w:val="28"/>
          <w:szCs w:val="28"/>
        </w:rPr>
        <w:t>можно отметить, что деформация снежного покрова зависит от физико-механических параметров снега и движителя (удельного давление и параметров).</w:t>
      </w:r>
    </w:p>
    <w:p w14:paraId="4972C950" w14:textId="77777777" w:rsidR="002D36BE" w:rsidRPr="006D2105" w:rsidRDefault="002D36BE" w:rsidP="002D36BE">
      <w:pPr>
        <w:spacing w:line="360" w:lineRule="auto"/>
        <w:jc w:val="both"/>
        <w:rPr>
          <w:sz w:val="28"/>
          <w:szCs w:val="28"/>
        </w:rPr>
      </w:pPr>
      <w:r>
        <w:rPr>
          <w:sz w:val="28"/>
          <w:szCs w:val="28"/>
        </w:rPr>
        <w:t xml:space="preserve">        Обзор работ ранее проведенных исследований </w:t>
      </w:r>
      <w:r w:rsidRPr="006D2105">
        <w:rPr>
          <w:sz w:val="28"/>
          <w:szCs w:val="28"/>
        </w:rPr>
        <w:t>[1,2</w:t>
      </w:r>
      <w:r w:rsidR="00A63D32">
        <w:rPr>
          <w:sz w:val="28"/>
          <w:szCs w:val="28"/>
        </w:rPr>
        <w:t>,4</w:t>
      </w:r>
      <w:r w:rsidRPr="006D2105">
        <w:rPr>
          <w:sz w:val="28"/>
          <w:szCs w:val="28"/>
        </w:rPr>
        <w:t>]</w:t>
      </w:r>
      <w:r>
        <w:rPr>
          <w:sz w:val="28"/>
          <w:szCs w:val="28"/>
        </w:rPr>
        <w:t xml:space="preserve"> позволил сформировать основные процессы, происходящие при деформации снежного покрова (Рисунок 2).</w:t>
      </w:r>
    </w:p>
    <w:p w14:paraId="53A1EF4F" w14:textId="77777777" w:rsidR="002D36BE" w:rsidRDefault="002D36BE" w:rsidP="002D36BE">
      <w:pPr>
        <w:rPr>
          <w:sz w:val="28"/>
          <w:szCs w:val="28"/>
        </w:rPr>
      </w:pPr>
    </w:p>
    <w:p w14:paraId="06667D19" w14:textId="77777777" w:rsidR="002D36BE" w:rsidRDefault="00AF7A69" w:rsidP="002D36BE">
      <w:pPr>
        <w:rPr>
          <w:sz w:val="28"/>
          <w:szCs w:val="28"/>
        </w:rPr>
      </w:pPr>
      <w:r>
        <w:rPr>
          <w:noProof/>
          <w:sz w:val="22"/>
          <w:szCs w:val="22"/>
        </w:rPr>
        <w:lastRenderedPageBreak/>
        <mc:AlternateContent>
          <mc:Choice Requires="wpc">
            <w:drawing>
              <wp:inline distT="0" distB="0" distL="0" distR="0" wp14:anchorId="7359611B" wp14:editId="46EF3887">
                <wp:extent cx="5486400" cy="3200400"/>
                <wp:effectExtent l="0" t="0" r="0" b="0"/>
                <wp:docPr id="27" name="Полотно 2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8" name="Прямоугольник 22"/>
                        <wps:cNvSpPr>
                          <a:spLocks noChangeArrowheads="1"/>
                        </wps:cNvSpPr>
                        <wps:spPr bwMode="auto">
                          <a:xfrm>
                            <a:off x="1373400" y="339500"/>
                            <a:ext cx="2743200" cy="5715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CCFD98" w14:textId="77777777" w:rsidR="00AF7A69" w:rsidRDefault="00AF7A69" w:rsidP="00AF7A69">
                              <w:pPr>
                                <w:jc w:val="center"/>
                                <w:rPr>
                                  <w:sz w:val="28"/>
                                  <w:szCs w:val="28"/>
                                </w:rPr>
                              </w:pPr>
                              <w:r>
                                <w:rPr>
                                  <w:sz w:val="28"/>
                                  <w:szCs w:val="28"/>
                                </w:rPr>
                                <w:t>ПРОЦЕСС ДЕФОРМАЦИИ СНЕЖНОГО ПОКРОВА</w:t>
                              </w:r>
                            </w:p>
                          </w:txbxContent>
                        </wps:txbx>
                        <wps:bodyPr rot="0" vert="horz" wrap="square" lIns="91440" tIns="45720" rIns="91440" bIns="45720" anchor="ctr" anchorCtr="0" upright="1">
                          <a:noAutofit/>
                        </wps:bodyPr>
                      </wps:wsp>
                      <wps:wsp>
                        <wps:cNvPr id="19" name="Прямоугольник 23"/>
                        <wps:cNvSpPr>
                          <a:spLocks noChangeArrowheads="1"/>
                        </wps:cNvSpPr>
                        <wps:spPr bwMode="auto">
                          <a:xfrm>
                            <a:off x="230400" y="1368200"/>
                            <a:ext cx="1600200" cy="6858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B0E3DA3" w14:textId="77777777" w:rsidR="00AF7A69" w:rsidRDefault="00AF7A69" w:rsidP="00AF7A69">
                              <w:pPr>
                                <w:spacing w:line="200" w:lineRule="atLeast"/>
                                <w:jc w:val="center"/>
                              </w:pPr>
                              <w:r>
                                <w:t>упругое изменение форм ледяных зерен и спаев</w:t>
                              </w:r>
                            </w:p>
                          </w:txbxContent>
                        </wps:txbx>
                        <wps:bodyPr rot="0" vert="horz" wrap="square" lIns="91440" tIns="45720" rIns="91440" bIns="45720" anchor="ctr" anchorCtr="0" upright="1">
                          <a:noAutofit/>
                        </wps:bodyPr>
                      </wps:wsp>
                      <wps:wsp>
                        <wps:cNvPr id="20" name="Прямоугольник 24"/>
                        <wps:cNvSpPr>
                          <a:spLocks noChangeArrowheads="1"/>
                        </wps:cNvSpPr>
                        <wps:spPr bwMode="auto">
                          <a:xfrm>
                            <a:off x="3659400" y="1363200"/>
                            <a:ext cx="1600200" cy="6858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4439BCA" w14:textId="77777777" w:rsidR="00AF7A69" w:rsidRDefault="00AF7A69" w:rsidP="00AF7A69">
                              <w:pPr>
                                <w:pStyle w:val="NormalWeb"/>
                                <w:spacing w:before="0" w:beforeAutospacing="0" w:after="0" w:afterAutospacing="0" w:line="254" w:lineRule="auto"/>
                                <w:jc w:val="center"/>
                              </w:pPr>
                              <w:r>
                                <w:rPr>
                                  <w:rFonts w:eastAsia="Calibri"/>
                                </w:rPr>
                                <w:t xml:space="preserve">пластическое изменение ледяных зерен (кристаллов) </w:t>
                              </w:r>
                            </w:p>
                          </w:txbxContent>
                        </wps:txbx>
                        <wps:bodyPr rot="0" vert="horz" wrap="square" lIns="91440" tIns="45720" rIns="91440" bIns="45720" anchor="ctr" anchorCtr="0" upright="1">
                          <a:noAutofit/>
                        </wps:bodyPr>
                      </wps:wsp>
                      <wps:wsp>
                        <wps:cNvPr id="21" name="Прямоугольник 25"/>
                        <wps:cNvSpPr>
                          <a:spLocks noChangeArrowheads="1"/>
                        </wps:cNvSpPr>
                        <wps:spPr bwMode="auto">
                          <a:xfrm>
                            <a:off x="916200" y="2282600"/>
                            <a:ext cx="1600200" cy="6858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CBCDA41" w14:textId="77777777" w:rsidR="00AF7A69" w:rsidRDefault="00AF7A69" w:rsidP="00AF7A69">
                              <w:pPr>
                                <w:pStyle w:val="NormalWeb"/>
                                <w:spacing w:before="0" w:beforeAutospacing="0" w:after="0" w:afterAutospacing="0" w:line="254" w:lineRule="auto"/>
                                <w:jc w:val="center"/>
                              </w:pPr>
                              <w:r>
                                <w:rPr>
                                  <w:rFonts w:eastAsia="Calibri"/>
                                </w:rPr>
                                <w:t>хрупкое разрушение спаев между зернами (кристаллами)</w:t>
                              </w:r>
                            </w:p>
                          </w:txbxContent>
                        </wps:txbx>
                        <wps:bodyPr rot="0" vert="horz" wrap="square" lIns="91440" tIns="45720" rIns="91440" bIns="45720" anchor="ctr" anchorCtr="0" upright="1">
                          <a:noAutofit/>
                        </wps:bodyPr>
                      </wps:wsp>
                      <wps:wsp>
                        <wps:cNvPr id="22" name="Прямоугольник 26"/>
                        <wps:cNvSpPr>
                          <a:spLocks noChangeArrowheads="1"/>
                        </wps:cNvSpPr>
                        <wps:spPr bwMode="auto">
                          <a:xfrm>
                            <a:off x="2973600" y="2282600"/>
                            <a:ext cx="1600200" cy="6858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C52E2B6" w14:textId="77777777" w:rsidR="00AF7A69" w:rsidRDefault="00AF7A69" w:rsidP="00AF7A69">
                              <w:pPr>
                                <w:pStyle w:val="NormalWeb"/>
                                <w:spacing w:before="0" w:beforeAutospacing="0" w:after="0" w:afterAutospacing="0" w:line="254" w:lineRule="auto"/>
                                <w:jc w:val="center"/>
                              </w:pPr>
                              <w:r>
                                <w:rPr>
                                  <w:rFonts w:eastAsia="Calibri"/>
                                </w:rPr>
                                <w:t>вязкое изменение ледяных зерен (кристаллов)</w:t>
                              </w:r>
                            </w:p>
                          </w:txbxContent>
                        </wps:txbx>
                        <wps:bodyPr rot="0" vert="horz" wrap="square" lIns="91440" tIns="45720" rIns="91440" bIns="45720" anchor="ctr" anchorCtr="0" upright="1">
                          <a:noAutofit/>
                        </wps:bodyPr>
                      </wps:wsp>
                      <wps:wsp>
                        <wps:cNvPr id="23" name="Прямая со стрелкой 29"/>
                        <wps:cNvCnPr>
                          <a:cxnSpLocks noChangeShapeType="1"/>
                          <a:endCxn id="19" idx="0"/>
                        </wps:cNvCnPr>
                        <wps:spPr bwMode="auto">
                          <a:xfrm flipH="1">
                            <a:off x="1030500" y="911000"/>
                            <a:ext cx="1714500" cy="4572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4" name="Прямая со стрелкой 30"/>
                        <wps:cNvCnPr>
                          <a:cxnSpLocks noChangeShapeType="1"/>
                        </wps:cNvCnPr>
                        <wps:spPr bwMode="auto">
                          <a:xfrm flipH="1">
                            <a:off x="1830600" y="911000"/>
                            <a:ext cx="914400" cy="13716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5" name="Прямая со стрелкой 31"/>
                        <wps:cNvCnPr>
                          <a:cxnSpLocks noChangeShapeType="1"/>
                        </wps:cNvCnPr>
                        <wps:spPr bwMode="auto">
                          <a:xfrm>
                            <a:off x="2745000" y="911000"/>
                            <a:ext cx="1028700" cy="13716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6" name="Прямая со стрелкой 32"/>
                        <wps:cNvCnPr>
                          <a:cxnSpLocks noChangeShapeType="1"/>
                          <a:endCxn id="20" idx="0"/>
                        </wps:cNvCnPr>
                        <wps:spPr bwMode="auto">
                          <a:xfrm>
                            <a:off x="2745000" y="911000"/>
                            <a:ext cx="1714500" cy="4522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359611B" id="Полотно 27" o:spid="_x0000_s1039" editas="canvas" style="width:6in;height:252pt;mso-position-horizontal-relative:char;mso-position-vertical-relative:line" coordsize="54864,3200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">
                <v:shape id="_x0000_s1040" type="#_x0000_t75" style="position:absolute;width:54864;height:32004;visibility:visible;mso-wrap-style:square">
                  <v:fill o:detectmouseclick="t"/>
                  <v:path o:connecttype="none"/>
                </v:shape>
                <v:rect id="Прямоугольник 22" o:spid="_x0000_s1041" style="position:absolute;left:13734;top:3395;width:27432;height:57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" fillcolor="white [3201]" strokecolor="black [3200]" strokeweight="1pt">
                  <v:textbox>
                    <w:txbxContent>
                      <w:p w14:paraId="78CCFD98" w14:textId="77777777" w:rsidR="00AF7A69" w:rsidRDefault="00AF7A69" w:rsidP="00AF7A69">
                        <w:pPr>
                          <w:jc w:val="center"/>
                          <w:rPr>
                            <w:sz w:val="28"/>
                            <w:szCs w:val="28"/>
                          </w:rPr>
                        </w:pPr>
                        <w:r>
                          <w:rPr>
                            <w:sz w:val="28"/>
                            <w:szCs w:val="28"/>
                          </w:rPr>
                          <w:t>ПРОЦЕСС ДЕФОРМАЦИИ СНЕЖНОГО ПОКРОВА</w:t>
                        </w:r>
                      </w:p>
                    </w:txbxContent>
                  </v:textbox>
                </v:rect>
                <v:rect id="Прямоугольник 23" o:spid="_x0000_s1042" style="position:absolute;left:2304;top:13682;width:16002;height:68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" fillcolor="white [3201]" strokecolor="black [3200]" strokeweight="1pt">
                  <v:textbox>
                    <w:txbxContent>
                      <w:p w14:paraId="3B0E3DA3" w14:textId="77777777" w:rsidR="00AF7A69" w:rsidRDefault="00AF7A69" w:rsidP="00AF7A69">
                        <w:pPr>
                          <w:spacing w:line="200" w:lineRule="atLeast"/>
                          <w:jc w:val="center"/>
                        </w:pPr>
                        <w:r>
                          <w:t>упругое изменение форм ледяных зерен и спаев</w:t>
                        </w:r>
                      </w:p>
                    </w:txbxContent>
                  </v:textbox>
                </v:rect>
                <v:rect id="Прямоугольник 24" o:spid="_x0000_s1043" style="position:absolute;left:36594;top:13632;width:16002;height:68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" fillcolor="white [3201]" strokecolor="black [3200]" strokeweight="1pt">
                  <v:textbox>
                    <w:txbxContent>
                      <w:p w14:paraId="64439BCA" w14:textId="77777777" w:rsidR="00AF7A69" w:rsidRDefault="00AF7A69" w:rsidP="00AF7A69">
                        <w:pPr>
                          <w:pStyle w:val="NormalWeb"/>
                          <w:spacing w:before="0" w:beforeAutospacing="0" w:after="0" w:afterAutospacing="0" w:line="254" w:lineRule="auto"/>
                          <w:jc w:val="center"/>
                        </w:pPr>
                        <w:r>
                          <w:rPr>
                            <w:rFonts w:eastAsia="Calibri"/>
                          </w:rPr>
                          <w:t xml:space="preserve">пластическое изменение ледяных зерен (кристаллов) </w:t>
                        </w:r>
                      </w:p>
                    </w:txbxContent>
                  </v:textbox>
                </v:rect>
                <v:rect id="Прямоугольник 25" o:spid="_x0000_s1044" style="position:absolute;left:9162;top:22826;width:16002;height:68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" fillcolor="white [3201]" strokecolor="black [3200]" strokeweight="1pt">
                  <v:textbox>
                    <w:txbxContent>
                      <w:p w14:paraId="2CBCDA41" w14:textId="77777777" w:rsidR="00AF7A69" w:rsidRDefault="00AF7A69" w:rsidP="00AF7A69">
                        <w:pPr>
                          <w:pStyle w:val="NormalWeb"/>
                          <w:spacing w:before="0" w:beforeAutospacing="0" w:after="0" w:afterAutospacing="0" w:line="254" w:lineRule="auto"/>
                          <w:jc w:val="center"/>
                        </w:pPr>
                        <w:r>
                          <w:rPr>
                            <w:rFonts w:eastAsia="Calibri"/>
                          </w:rPr>
                          <w:t>хрупкое разрушение спаев между зернами (кристаллами)</w:t>
                        </w:r>
                      </w:p>
                    </w:txbxContent>
                  </v:textbox>
                </v:rect>
                <v:rect id="Прямоугольник 26" o:spid="_x0000_s1045" style="position:absolute;left:29736;top:22826;width:16002;height:68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" fillcolor="white [3201]" strokecolor="black [3200]" strokeweight="1pt">
                  <v:textbox>
                    <w:txbxContent>
                      <w:p w14:paraId="7C52E2B6" w14:textId="77777777" w:rsidR="00AF7A69" w:rsidRDefault="00AF7A69" w:rsidP="00AF7A69">
                        <w:pPr>
                          <w:pStyle w:val="NormalWeb"/>
                          <w:spacing w:before="0" w:beforeAutospacing="0" w:after="0" w:afterAutospacing="0" w:line="254" w:lineRule="auto"/>
                          <w:jc w:val="center"/>
                        </w:pPr>
                        <w:r>
                          <w:rPr>
                            <w:rFonts w:eastAsia="Calibri"/>
                          </w:rPr>
                          <w:t>вязкое изменение ледяных зерен (кристаллов)</w:t>
                        </w:r>
                      </w:p>
                    </w:txbxContent>
                  </v:textbox>
                </v:rect>
                <v:shape id="Прямая со стрелкой 29" o:spid="_x0000_s1046" type="#_x0000_t32" style="position:absolute;left:10305;top:9110;width:17145;height:4572;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" strokecolor="black [3200]" strokeweight=".5pt">
                  <v:stroke endarrow="block" joinstyle="miter"/>
                </v:shape>
                <v:shape id="Прямая со стрелкой 30" o:spid="_x0000_s1047" type="#_x0000_t32" style="position:absolute;left:18306;top:9110;width:9144;height:13716;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" strokecolor="black [3200]" strokeweight=".5pt">
                  <v:stroke endarrow="block" joinstyle="miter"/>
                </v:shape>
                <v:shape id="Прямая со стрелкой 31" o:spid="_x0000_s1048" type="#_x0000_t32" style="position:absolute;left:27450;top:9110;width:10287;height:1371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" strokecolor="black [3200]" strokeweight=".5pt">
                  <v:stroke endarrow="block" joinstyle="miter"/>
                </v:shape>
                <v:shape id="Прямая со стрелкой 32" o:spid="_x0000_s1049" type="#_x0000_t32" style="position:absolute;left:27450;top:9110;width:17145;height:452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" strokecolor="black [3200]" strokeweight=".5pt">
                  <v:stroke endarrow="block" joinstyle="miter"/>
                </v:shape>
                <w10:anchorlock/>
              </v:group>
            </w:pict>
          </mc:Fallback>
        </mc:AlternateContent>
      </w:r>
    </w:p>
    <w:p w14:paraId="24D9E1EE" w14:textId="77777777" w:rsidR="002D36BE" w:rsidRDefault="00AF7A69" w:rsidP="00AF7A69">
      <w:pPr>
        <w:jc w:val="center"/>
        <w:rPr>
          <w:sz w:val="28"/>
          <w:szCs w:val="28"/>
        </w:rPr>
      </w:pPr>
      <w:r>
        <w:rPr>
          <w:sz w:val="28"/>
          <w:szCs w:val="28"/>
        </w:rPr>
        <w:t xml:space="preserve">Рис. 3 – </w:t>
      </w:r>
      <w:r w:rsidR="002D36BE">
        <w:rPr>
          <w:sz w:val="28"/>
          <w:szCs w:val="28"/>
        </w:rPr>
        <w:t>Проц</w:t>
      </w:r>
      <w:r>
        <w:rPr>
          <w:sz w:val="28"/>
          <w:szCs w:val="28"/>
        </w:rPr>
        <w:t>есс деформации снежного покрова</w:t>
      </w:r>
    </w:p>
    <w:p w14:paraId="55BD23A1" w14:textId="77777777" w:rsidR="002D36BE" w:rsidRDefault="002D36BE" w:rsidP="002D36BE">
      <w:pPr>
        <w:spacing w:line="360" w:lineRule="auto"/>
        <w:jc w:val="both"/>
        <w:rPr>
          <w:sz w:val="28"/>
          <w:szCs w:val="28"/>
        </w:rPr>
      </w:pPr>
      <w:r>
        <w:rPr>
          <w:sz w:val="28"/>
          <w:szCs w:val="28"/>
        </w:rPr>
        <w:t xml:space="preserve">  </w:t>
      </w:r>
      <w:r w:rsidR="00AF7A69">
        <w:rPr>
          <w:sz w:val="28"/>
          <w:szCs w:val="28"/>
        </w:rPr>
        <w:tab/>
      </w:r>
      <w:r>
        <w:rPr>
          <w:sz w:val="28"/>
          <w:szCs w:val="28"/>
        </w:rPr>
        <w:t xml:space="preserve"> В процессе взаимодействия движителя со снежным покровом (Рисунок 2) происходит сжатие и сдвиг последнего в различных направлениях, что в конечном итоге влияет на сам процесс деформации. В работе В.М. </w:t>
      </w:r>
      <w:proofErr w:type="spellStart"/>
      <w:r>
        <w:rPr>
          <w:sz w:val="28"/>
          <w:szCs w:val="28"/>
        </w:rPr>
        <w:t>Янкина</w:t>
      </w:r>
      <w:proofErr w:type="spellEnd"/>
      <w:r>
        <w:rPr>
          <w:sz w:val="28"/>
          <w:szCs w:val="28"/>
        </w:rPr>
        <w:t xml:space="preserve"> установлено, что сил</w:t>
      </w:r>
      <w:r w:rsidR="00A34689">
        <w:rPr>
          <w:sz w:val="28"/>
          <w:szCs w:val="28"/>
        </w:rPr>
        <w:t>у</w:t>
      </w:r>
      <w:r>
        <w:rPr>
          <w:sz w:val="28"/>
          <w:szCs w:val="28"/>
        </w:rPr>
        <w:t xml:space="preserve"> затрачиваем</w:t>
      </w:r>
      <w:r w:rsidR="00A34689">
        <w:rPr>
          <w:sz w:val="28"/>
          <w:szCs w:val="28"/>
        </w:rPr>
        <w:t>ую</w:t>
      </w:r>
      <w:r>
        <w:rPr>
          <w:sz w:val="28"/>
          <w:szCs w:val="28"/>
        </w:rPr>
        <w:t xml:space="preserve"> на преодолени</w:t>
      </w:r>
      <w:r w:rsidR="00A34689">
        <w:rPr>
          <w:sz w:val="28"/>
          <w:szCs w:val="28"/>
        </w:rPr>
        <w:t>е</w:t>
      </w:r>
      <w:r>
        <w:rPr>
          <w:sz w:val="28"/>
          <w:szCs w:val="28"/>
        </w:rPr>
        <w:t xml:space="preserve"> сопротивления возникающего при движении </w:t>
      </w:r>
      <w:r w:rsidR="00A34689">
        <w:rPr>
          <w:sz w:val="28"/>
          <w:szCs w:val="28"/>
        </w:rPr>
        <w:t>любого колёсного средства</w:t>
      </w:r>
      <w:r>
        <w:rPr>
          <w:sz w:val="28"/>
          <w:szCs w:val="28"/>
        </w:rPr>
        <w:t xml:space="preserve"> по снежному покрову можно  определять по формуле </w:t>
      </w:r>
      <w:r w:rsidRPr="003B6AE5">
        <w:rPr>
          <w:sz w:val="28"/>
          <w:szCs w:val="28"/>
        </w:rPr>
        <w:t>[6]</w:t>
      </w:r>
    </w:p>
    <w:p w14:paraId="540CABDB" w14:textId="77777777" w:rsidR="00AF7A69" w:rsidRPr="002366D6" w:rsidRDefault="00AF7A69" w:rsidP="002D36BE">
      <w:pPr>
        <w:spacing w:line="360" w:lineRule="auto"/>
        <w:jc w:val="both"/>
        <w:rPr>
          <w:i/>
          <w:sz w:val="28"/>
          <w:szCs w:val="28"/>
        </w:rPr>
      </w:pPr>
      <m:oMathPara>
        <m:oMathParaPr>
          <m:jc m:val="right"/>
        </m:oMathParaPr>
        <m:oMath>
          <m:r>
            <w:rPr>
              <w:rFonts w:ascii="Cambria Math" w:hAnsi="Cambria Math"/>
              <w:sz w:val="32"/>
              <w:szCs w:val="32"/>
            </w:rPr>
            <m:t>q=</m:t>
          </m:r>
          <m:sSub>
            <m:sSubPr>
              <m:ctrlPr>
                <w:rPr>
                  <w:rFonts w:ascii="Cambria Math" w:hAnsi="Cambria Math"/>
                  <w:i/>
                  <w:sz w:val="32"/>
                  <w:szCs w:val="32"/>
                </w:rPr>
              </m:ctrlPr>
            </m:sSubPr>
            <m:e>
              <m:r>
                <w:rPr>
                  <w:rFonts w:ascii="Cambria Math" w:hAnsi="Cambria Math"/>
                  <w:sz w:val="32"/>
                  <w:szCs w:val="32"/>
                </w:rPr>
                <m:t>q</m:t>
              </m:r>
            </m:e>
            <m:sub>
              <m:r>
                <w:rPr>
                  <w:rFonts w:ascii="Cambria Math" w:hAnsi="Cambria Math"/>
                  <w:sz w:val="32"/>
                  <w:szCs w:val="32"/>
                </w:rPr>
                <m:t>0</m:t>
              </m:r>
            </m:sub>
          </m:sSub>
          <m:sSup>
            <m:sSupPr>
              <m:ctrlPr>
                <w:rPr>
                  <w:rFonts w:ascii="Cambria Math" w:hAnsi="Cambria Math"/>
                  <w:i/>
                  <w:sz w:val="32"/>
                  <w:szCs w:val="32"/>
                </w:rPr>
              </m:ctrlPr>
            </m:sSupPr>
            <m:e>
              <m:r>
                <w:rPr>
                  <w:rFonts w:ascii="Cambria Math" w:hAnsi="Cambria Math"/>
                  <w:sz w:val="32"/>
                  <w:szCs w:val="32"/>
                </w:rPr>
                <m:t>e</m:t>
              </m:r>
            </m:e>
            <m:sup>
              <m:f>
                <m:fPr>
                  <m:type m:val="skw"/>
                  <m:ctrlPr>
                    <w:rPr>
                      <w:rFonts w:ascii="Cambria Math" w:hAnsi="Cambria Math"/>
                      <w:i/>
                      <w:sz w:val="32"/>
                      <w:szCs w:val="32"/>
                    </w:rPr>
                  </m:ctrlPr>
                </m:fPr>
                <m:num>
                  <m:r>
                    <w:rPr>
                      <w:rFonts w:ascii="Cambria Math" w:hAnsi="Cambria Math"/>
                      <w:sz w:val="32"/>
                      <w:szCs w:val="32"/>
                    </w:rPr>
                    <m:t>kh</m:t>
                  </m:r>
                </m:num>
                <m:den>
                  <m:r>
                    <w:rPr>
                      <w:rFonts w:ascii="Cambria Math" w:hAnsi="Cambria Math"/>
                      <w:sz w:val="32"/>
                      <w:szCs w:val="32"/>
                    </w:rPr>
                    <m:t>H</m:t>
                  </m:r>
                </m:den>
              </m:f>
            </m:sup>
          </m:sSup>
          <m:r>
            <w:rPr>
              <w:rFonts w:ascii="Cambria Math" w:hAnsi="Cambria Math"/>
              <w:sz w:val="32"/>
              <w:szCs w:val="32"/>
            </w:rPr>
            <m:t>,                                                    (6)</m:t>
          </m:r>
        </m:oMath>
      </m:oMathPara>
    </w:p>
    <w:p w14:paraId="0529DEA2" w14:textId="77777777" w:rsidR="002D36BE" w:rsidRDefault="002D36BE" w:rsidP="002D36BE">
      <w:pPr>
        <w:spacing w:line="360" w:lineRule="auto"/>
        <w:jc w:val="both"/>
        <w:rPr>
          <w:sz w:val="28"/>
          <w:szCs w:val="28"/>
        </w:rPr>
      </w:pPr>
      <w:r>
        <w:rPr>
          <w:sz w:val="28"/>
          <w:szCs w:val="28"/>
        </w:rPr>
        <w:t xml:space="preserve">где </w:t>
      </w:r>
      <m:oMath>
        <m:sSub>
          <m:sSubPr>
            <m:ctrlPr>
              <w:rPr>
                <w:rFonts w:ascii="Cambria Math" w:hAnsi="Cambria Math"/>
                <w:i/>
                <w:sz w:val="32"/>
                <w:szCs w:val="32"/>
              </w:rPr>
            </m:ctrlPr>
          </m:sSubPr>
          <m:e>
            <m:r>
              <w:rPr>
                <w:rFonts w:ascii="Cambria Math" w:hAnsi="Cambria Math"/>
                <w:sz w:val="32"/>
                <w:szCs w:val="32"/>
              </w:rPr>
              <m:t>q</m:t>
            </m:r>
          </m:e>
          <m:sub>
            <m:r>
              <w:rPr>
                <w:rFonts w:ascii="Cambria Math" w:hAnsi="Cambria Math"/>
                <w:sz w:val="32"/>
                <w:szCs w:val="32"/>
              </w:rPr>
              <m:t>0</m:t>
            </m:r>
          </m:sub>
        </m:sSub>
      </m:oMath>
      <w:r w:rsidR="002366D6" w:rsidRPr="002366D6">
        <w:rPr>
          <w:sz w:val="32"/>
          <w:szCs w:val="32"/>
        </w:rPr>
        <w:t xml:space="preserve"> –</w:t>
      </w:r>
      <w:r>
        <w:rPr>
          <w:sz w:val="28"/>
          <w:szCs w:val="28"/>
        </w:rPr>
        <w:t xml:space="preserve"> несущая способность снега, кН/м</w:t>
      </w:r>
      <w:r>
        <w:rPr>
          <w:sz w:val="28"/>
          <w:szCs w:val="28"/>
          <w:vertAlign w:val="superscript"/>
        </w:rPr>
        <w:t>2</w:t>
      </w:r>
      <w:r>
        <w:rPr>
          <w:sz w:val="28"/>
          <w:szCs w:val="28"/>
        </w:rPr>
        <w:t xml:space="preserve">; </w:t>
      </w:r>
      <w:r>
        <w:rPr>
          <w:sz w:val="28"/>
          <w:szCs w:val="28"/>
          <w:lang w:val="en-US"/>
        </w:rPr>
        <w:t>k</w:t>
      </w:r>
      <w:r w:rsidRPr="009E5E67">
        <w:rPr>
          <w:sz w:val="28"/>
          <w:szCs w:val="28"/>
        </w:rPr>
        <w:t xml:space="preserve"> </w:t>
      </w:r>
      <w:r>
        <w:rPr>
          <w:sz w:val="28"/>
          <w:szCs w:val="28"/>
        </w:rPr>
        <w:t>–</w:t>
      </w:r>
      <w:r w:rsidRPr="009E5E67">
        <w:rPr>
          <w:sz w:val="28"/>
          <w:szCs w:val="28"/>
        </w:rPr>
        <w:t xml:space="preserve"> </w:t>
      </w:r>
      <w:r>
        <w:rPr>
          <w:sz w:val="28"/>
          <w:szCs w:val="28"/>
        </w:rPr>
        <w:t>коэффициент характеризующий сжимаемость снега;</w:t>
      </w:r>
      <w:r w:rsidR="002366D6" w:rsidRPr="002366D6">
        <w:rPr>
          <w:sz w:val="28"/>
          <w:szCs w:val="28"/>
        </w:rPr>
        <w:t xml:space="preserve"> </w:t>
      </w:r>
      <w:r w:rsidRPr="009E5E67">
        <w:rPr>
          <w:sz w:val="28"/>
          <w:szCs w:val="28"/>
        </w:rPr>
        <w:t xml:space="preserve"> </w:t>
      </w:r>
      <w:r>
        <w:rPr>
          <w:sz w:val="28"/>
          <w:szCs w:val="28"/>
          <w:lang w:val="en-US"/>
        </w:rPr>
        <w:t>h</w:t>
      </w:r>
      <w:r w:rsidR="002366D6" w:rsidRPr="002366D6">
        <w:rPr>
          <w:sz w:val="28"/>
          <w:szCs w:val="28"/>
        </w:rPr>
        <w:t xml:space="preserve"> </w:t>
      </w:r>
      <w:r w:rsidR="002366D6">
        <w:rPr>
          <w:sz w:val="28"/>
          <w:szCs w:val="28"/>
        </w:rPr>
        <w:t>–</w:t>
      </w:r>
      <w:r w:rsidRPr="009E5E67">
        <w:rPr>
          <w:sz w:val="28"/>
          <w:szCs w:val="28"/>
        </w:rPr>
        <w:t xml:space="preserve"> </w:t>
      </w:r>
      <w:r>
        <w:rPr>
          <w:sz w:val="28"/>
          <w:szCs w:val="28"/>
        </w:rPr>
        <w:t>осадка движителя (глубина колеи), м;</w:t>
      </w:r>
      <w:r w:rsidRPr="009E5E67">
        <w:rPr>
          <w:sz w:val="28"/>
          <w:szCs w:val="28"/>
        </w:rPr>
        <w:t xml:space="preserve">   </w:t>
      </w:r>
      <w:r>
        <w:rPr>
          <w:sz w:val="28"/>
          <w:szCs w:val="28"/>
          <w:lang w:val="en-US"/>
        </w:rPr>
        <w:t>H</w:t>
      </w:r>
      <w:r w:rsidR="002366D6" w:rsidRPr="002366D6">
        <w:rPr>
          <w:sz w:val="28"/>
          <w:szCs w:val="28"/>
        </w:rPr>
        <w:t xml:space="preserve"> </w:t>
      </w:r>
      <w:r w:rsidR="002366D6">
        <w:rPr>
          <w:sz w:val="28"/>
          <w:szCs w:val="28"/>
        </w:rPr>
        <w:t>–</w:t>
      </w:r>
      <w:r>
        <w:rPr>
          <w:sz w:val="28"/>
          <w:szCs w:val="28"/>
        </w:rPr>
        <w:t xml:space="preserve"> высота снежного покрова, м.</w:t>
      </w:r>
    </w:p>
    <w:p w14:paraId="324E99CF" w14:textId="77777777" w:rsidR="002D36BE" w:rsidRDefault="002D36BE" w:rsidP="002366D6">
      <w:pPr>
        <w:spacing w:line="360" w:lineRule="auto"/>
        <w:ind w:firstLine="708"/>
        <w:jc w:val="both"/>
        <w:rPr>
          <w:sz w:val="28"/>
          <w:szCs w:val="28"/>
        </w:rPr>
      </w:pPr>
      <w:r>
        <w:rPr>
          <w:sz w:val="28"/>
          <w:szCs w:val="28"/>
        </w:rPr>
        <w:t xml:space="preserve">Предложенная зависимость </w:t>
      </w:r>
      <w:r w:rsidRPr="00D9079A">
        <w:rPr>
          <w:sz w:val="28"/>
          <w:szCs w:val="28"/>
        </w:rPr>
        <w:t>(</w:t>
      </w:r>
      <w:r w:rsidR="00D9079A" w:rsidRPr="00D9079A">
        <w:rPr>
          <w:sz w:val="28"/>
          <w:szCs w:val="28"/>
        </w:rPr>
        <w:t>6</w:t>
      </w:r>
      <w:r w:rsidRPr="00D9079A">
        <w:rPr>
          <w:sz w:val="28"/>
          <w:szCs w:val="28"/>
        </w:rPr>
        <w:t>),</w:t>
      </w:r>
      <w:r>
        <w:rPr>
          <w:sz w:val="28"/>
          <w:szCs w:val="28"/>
        </w:rPr>
        <w:t xml:space="preserve"> показывает взаимосвязь между нагрузкой на движитель и глубиной колеи.  Основываясь на исследованиях В.М. </w:t>
      </w:r>
      <w:proofErr w:type="spellStart"/>
      <w:r>
        <w:rPr>
          <w:sz w:val="28"/>
          <w:szCs w:val="28"/>
        </w:rPr>
        <w:t>Янкина</w:t>
      </w:r>
      <w:proofErr w:type="spellEnd"/>
      <w:r>
        <w:rPr>
          <w:sz w:val="28"/>
          <w:szCs w:val="28"/>
        </w:rPr>
        <w:t xml:space="preserve"> </w:t>
      </w:r>
      <w:r w:rsidR="00A63D32">
        <w:rPr>
          <w:sz w:val="28"/>
          <w:szCs w:val="28"/>
        </w:rPr>
        <w:t>[1</w:t>
      </w:r>
      <w:r w:rsidRPr="003A6833">
        <w:rPr>
          <w:sz w:val="28"/>
          <w:szCs w:val="28"/>
        </w:rPr>
        <w:t>]</w:t>
      </w:r>
      <w:r w:rsidR="002366D6">
        <w:rPr>
          <w:sz w:val="28"/>
          <w:szCs w:val="28"/>
        </w:rPr>
        <w:t xml:space="preserve"> </w:t>
      </w:r>
      <w:r>
        <w:rPr>
          <w:sz w:val="28"/>
          <w:szCs w:val="28"/>
        </w:rPr>
        <w:t xml:space="preserve"> Н.А. Алексейчик и Ю.И. </w:t>
      </w:r>
      <w:proofErr w:type="spellStart"/>
      <w:r>
        <w:rPr>
          <w:sz w:val="28"/>
          <w:szCs w:val="28"/>
        </w:rPr>
        <w:t>Томкунас</w:t>
      </w:r>
      <w:proofErr w:type="spellEnd"/>
      <w:r>
        <w:rPr>
          <w:sz w:val="28"/>
          <w:szCs w:val="28"/>
        </w:rPr>
        <w:t xml:space="preserve"> в своей  работе </w:t>
      </w:r>
      <w:r w:rsidRPr="003A6833">
        <w:rPr>
          <w:sz w:val="28"/>
          <w:szCs w:val="28"/>
        </w:rPr>
        <w:t>[</w:t>
      </w:r>
      <w:r w:rsidR="00A63D32">
        <w:rPr>
          <w:sz w:val="28"/>
          <w:szCs w:val="28"/>
        </w:rPr>
        <w:t>2</w:t>
      </w:r>
      <w:r w:rsidRPr="003A6833">
        <w:rPr>
          <w:sz w:val="28"/>
          <w:szCs w:val="28"/>
        </w:rPr>
        <w:t>]</w:t>
      </w:r>
      <w:r>
        <w:rPr>
          <w:sz w:val="28"/>
          <w:szCs w:val="28"/>
        </w:rPr>
        <w:t xml:space="preserve"> предложили глубину колеи образованную колесом на снежном основании определять по формуле</w:t>
      </w:r>
    </w:p>
    <w:p w14:paraId="0C6F7371" w14:textId="77777777" w:rsidR="00465740" w:rsidRPr="00465740" w:rsidRDefault="00465740" w:rsidP="002366D6">
      <w:pPr>
        <w:spacing w:line="360" w:lineRule="auto"/>
        <w:ind w:firstLine="708"/>
        <w:jc w:val="both"/>
        <w:rPr>
          <w:i/>
          <w:sz w:val="28"/>
          <w:szCs w:val="28"/>
          <w:lang w:val="en-US"/>
        </w:rPr>
      </w:pPr>
      <m:oMathPara>
        <m:oMathParaPr>
          <m:jc m:val="right"/>
        </m:oMathParaPr>
        <m:oMath>
          <m:r>
            <w:rPr>
              <w:rFonts w:ascii="Cambria Math" w:hAnsi="Cambria Math"/>
              <w:sz w:val="28"/>
              <w:szCs w:val="28"/>
            </w:rPr>
            <m:t>h=</m:t>
          </m:r>
          <m:f>
            <m:fPr>
              <m:ctrlPr>
                <w:rPr>
                  <w:rFonts w:ascii="Cambria Math" w:hAnsi="Cambria Math"/>
                  <w:i/>
                  <w:sz w:val="28"/>
                  <w:szCs w:val="28"/>
                </w:rPr>
              </m:ctrlPr>
            </m:fPr>
            <m:num>
              <m:r>
                <w:rPr>
                  <w:rFonts w:ascii="Cambria Math" w:hAnsi="Cambria Math"/>
                  <w:sz w:val="28"/>
                  <w:szCs w:val="28"/>
                </w:rPr>
                <m:t>H</m:t>
              </m:r>
            </m:num>
            <m:den>
              <m:r>
                <w:rPr>
                  <w:rFonts w:ascii="Cambria Math" w:hAnsi="Cambria Math"/>
                  <w:sz w:val="28"/>
                  <w:szCs w:val="28"/>
                </w:rPr>
                <m:t>k</m:t>
              </m:r>
            </m:den>
          </m:f>
          <m:func>
            <m:funcPr>
              <m:ctrlPr>
                <w:rPr>
                  <w:rFonts w:ascii="Cambria Math" w:hAnsi="Cambria Math"/>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Q∙k</m:t>
                      </m:r>
                    </m:num>
                    <m:den>
                      <m:r>
                        <w:rPr>
                          <w:rFonts w:ascii="Cambria Math" w:hAnsi="Cambria Math"/>
                          <w:sz w:val="28"/>
                          <w:szCs w:val="28"/>
                        </w:rPr>
                        <m:t>H∙C∙</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0</m:t>
                          </m:r>
                        </m:sub>
                      </m:sSub>
                      <m:r>
                        <w:rPr>
                          <w:rFonts w:ascii="Cambria Math" w:hAnsi="Cambria Math"/>
                          <w:sz w:val="28"/>
                          <w:szCs w:val="28"/>
                        </w:rPr>
                        <m:t>∙B</m:t>
                      </m:r>
                      <m:rad>
                        <m:radPr>
                          <m:degHide m:val="1"/>
                          <m:ctrlPr>
                            <w:rPr>
                              <w:rFonts w:ascii="Cambria Math" w:hAnsi="Cambria Math"/>
                              <w:i/>
                              <w:sz w:val="28"/>
                              <w:szCs w:val="28"/>
                            </w:rPr>
                          </m:ctrlPr>
                        </m:radPr>
                        <m:deg/>
                        <m:e>
                          <m:r>
                            <w:rPr>
                              <w:rFonts w:ascii="Cambria Math" w:hAnsi="Cambria Math"/>
                              <w:sz w:val="28"/>
                              <w:szCs w:val="28"/>
                            </w:rPr>
                            <m:t>2R</m:t>
                          </m:r>
                        </m:e>
                      </m:rad>
                    </m:den>
                  </m:f>
                </m:e>
              </m:d>
            </m:e>
          </m:func>
          <m:r>
            <w:rPr>
              <w:rFonts w:ascii="Cambria Math" w:hAnsi="Cambria Math"/>
              <w:sz w:val="28"/>
              <w:szCs w:val="28"/>
            </w:rPr>
            <m:t>,                                (7)</m:t>
          </m:r>
        </m:oMath>
      </m:oMathPara>
    </w:p>
    <w:p w14:paraId="2AAC7657" w14:textId="77777777" w:rsidR="002D36BE" w:rsidRDefault="002D36BE" w:rsidP="002D36BE">
      <w:pPr>
        <w:spacing w:line="360" w:lineRule="auto"/>
        <w:jc w:val="both"/>
        <w:rPr>
          <w:sz w:val="28"/>
          <w:szCs w:val="28"/>
        </w:rPr>
      </w:pPr>
      <w:r>
        <w:rPr>
          <w:sz w:val="28"/>
          <w:szCs w:val="28"/>
        </w:rPr>
        <w:lastRenderedPageBreak/>
        <w:t>где С</w:t>
      </w:r>
      <w:r w:rsidR="00464938">
        <w:rPr>
          <w:sz w:val="28"/>
          <w:szCs w:val="28"/>
        </w:rPr>
        <w:t xml:space="preserve"> – </w:t>
      </w:r>
      <w:r>
        <w:rPr>
          <w:sz w:val="28"/>
          <w:szCs w:val="28"/>
        </w:rPr>
        <w:t xml:space="preserve">постоянный коэффициент; </w:t>
      </w:r>
      <w:r>
        <w:rPr>
          <w:sz w:val="28"/>
          <w:szCs w:val="28"/>
          <w:lang w:val="en-US"/>
        </w:rPr>
        <w:t>Q</w:t>
      </w:r>
      <w:r w:rsidR="00464938">
        <w:rPr>
          <w:sz w:val="28"/>
          <w:szCs w:val="28"/>
        </w:rPr>
        <w:t xml:space="preserve"> – </w:t>
      </w:r>
      <w:r>
        <w:rPr>
          <w:sz w:val="28"/>
          <w:szCs w:val="28"/>
        </w:rPr>
        <w:t xml:space="preserve">нагрузка приходящаяся на </w:t>
      </w:r>
      <w:proofErr w:type="spellStart"/>
      <w:r>
        <w:rPr>
          <w:sz w:val="28"/>
          <w:szCs w:val="28"/>
        </w:rPr>
        <w:t>гунтозацепы</w:t>
      </w:r>
      <w:proofErr w:type="spellEnd"/>
      <w:r>
        <w:rPr>
          <w:sz w:val="28"/>
          <w:szCs w:val="28"/>
        </w:rPr>
        <w:t>, кН; В</w:t>
      </w:r>
      <w:r w:rsidR="00464938">
        <w:rPr>
          <w:sz w:val="28"/>
          <w:szCs w:val="28"/>
        </w:rPr>
        <w:t xml:space="preserve"> – </w:t>
      </w:r>
      <w:r>
        <w:rPr>
          <w:sz w:val="28"/>
          <w:szCs w:val="28"/>
        </w:rPr>
        <w:t>ширина колеса, м;</w:t>
      </w:r>
      <w:r w:rsidRPr="00837632">
        <w:rPr>
          <w:sz w:val="28"/>
          <w:szCs w:val="28"/>
        </w:rPr>
        <w:t xml:space="preserve"> </w:t>
      </w:r>
      <w:r>
        <w:rPr>
          <w:sz w:val="28"/>
          <w:szCs w:val="28"/>
          <w:lang w:val="en-US"/>
        </w:rPr>
        <w:t>R</w:t>
      </w:r>
      <w:r>
        <w:rPr>
          <w:sz w:val="28"/>
          <w:szCs w:val="28"/>
          <w:vertAlign w:val="subscript"/>
        </w:rPr>
        <w:t xml:space="preserve">к </w:t>
      </w:r>
      <w:r w:rsidR="00464938">
        <w:rPr>
          <w:sz w:val="28"/>
          <w:szCs w:val="28"/>
          <w:vertAlign w:val="subscript"/>
        </w:rPr>
        <w:t xml:space="preserve"> </w:t>
      </w:r>
      <w:r w:rsidR="00464938">
        <w:rPr>
          <w:sz w:val="28"/>
          <w:szCs w:val="28"/>
        </w:rPr>
        <w:t xml:space="preserve">– </w:t>
      </w:r>
      <w:r>
        <w:rPr>
          <w:sz w:val="28"/>
          <w:szCs w:val="28"/>
        </w:rPr>
        <w:t xml:space="preserve">радиус колеса по </w:t>
      </w:r>
      <w:proofErr w:type="spellStart"/>
      <w:r>
        <w:rPr>
          <w:sz w:val="28"/>
          <w:szCs w:val="28"/>
        </w:rPr>
        <w:t>грунтозацепам</w:t>
      </w:r>
      <w:proofErr w:type="spellEnd"/>
      <w:r>
        <w:rPr>
          <w:sz w:val="28"/>
          <w:szCs w:val="28"/>
        </w:rPr>
        <w:t>, м.</w:t>
      </w:r>
    </w:p>
    <w:p w14:paraId="3544BB9A" w14:textId="77777777" w:rsidR="002D36BE" w:rsidRPr="002843A1" w:rsidRDefault="002D36BE" w:rsidP="002D36BE">
      <w:pPr>
        <w:spacing w:line="360" w:lineRule="auto"/>
        <w:jc w:val="both"/>
        <w:rPr>
          <w:sz w:val="28"/>
          <w:szCs w:val="28"/>
        </w:rPr>
      </w:pPr>
      <w:r>
        <w:rPr>
          <w:sz w:val="28"/>
          <w:szCs w:val="28"/>
        </w:rPr>
        <w:t xml:space="preserve">        Анализ формулы </w:t>
      </w:r>
      <w:r w:rsidRPr="00D9079A">
        <w:rPr>
          <w:sz w:val="28"/>
          <w:szCs w:val="28"/>
        </w:rPr>
        <w:t>(</w:t>
      </w:r>
      <w:r w:rsidR="00D9079A" w:rsidRPr="00D9079A">
        <w:rPr>
          <w:sz w:val="28"/>
          <w:szCs w:val="28"/>
        </w:rPr>
        <w:t>7</w:t>
      </w:r>
      <w:r w:rsidRPr="00D9079A">
        <w:rPr>
          <w:sz w:val="28"/>
          <w:szCs w:val="28"/>
        </w:rPr>
        <w:t>)</w:t>
      </w:r>
      <w:r>
        <w:rPr>
          <w:sz w:val="28"/>
          <w:szCs w:val="28"/>
        </w:rPr>
        <w:t xml:space="preserve"> позволяет сделать вывод, что глубина колеи зависит от параметров колеса, нагрузки на движитель и физико-механических свойств почвы.</w:t>
      </w:r>
      <w:r w:rsidR="00A34689">
        <w:rPr>
          <w:sz w:val="28"/>
          <w:szCs w:val="28"/>
        </w:rPr>
        <w:t xml:space="preserve"> Одним из основных показателей влияющих на глубину продавливания снежного основания движителем является нагрузка приходящаяся на него, регулируя которую можно уменьшать или увеличивать глубину следа оставляемого за движителем. Это особенно важно, когда приходится </w:t>
      </w:r>
      <w:r w:rsidR="00E23EC5">
        <w:rPr>
          <w:sz w:val="28"/>
          <w:szCs w:val="28"/>
        </w:rPr>
        <w:t xml:space="preserve">транспортировать корма с поля с применением дополнительных специально установленных устройств </w:t>
      </w:r>
      <w:r w:rsidR="00A63D32">
        <w:rPr>
          <w:sz w:val="28"/>
          <w:szCs w:val="28"/>
        </w:rPr>
        <w:t>[3</w:t>
      </w:r>
      <w:r w:rsidR="00E23EC5" w:rsidRPr="00E23EC5">
        <w:rPr>
          <w:sz w:val="28"/>
          <w:szCs w:val="28"/>
        </w:rPr>
        <w:t>]</w:t>
      </w:r>
      <w:r w:rsidR="00E23EC5">
        <w:rPr>
          <w:sz w:val="28"/>
          <w:szCs w:val="28"/>
        </w:rPr>
        <w:t xml:space="preserve"> способствующих данному регулированию. Величину регулируемой нагрузки можно определить по выражению</w:t>
      </w:r>
      <w:r>
        <w:rPr>
          <w:rFonts w:eastAsia="Calibri"/>
          <w:snapToGrid w:val="0"/>
          <w:sz w:val="28"/>
          <w:szCs w:val="28"/>
        </w:rPr>
        <w:t xml:space="preserve"> </w:t>
      </w:r>
      <w:r w:rsidRPr="002843A1">
        <w:rPr>
          <w:rFonts w:eastAsia="Calibri"/>
          <w:snapToGrid w:val="0"/>
          <w:sz w:val="28"/>
          <w:szCs w:val="28"/>
        </w:rPr>
        <w:t>[9</w:t>
      </w:r>
      <w:r>
        <w:rPr>
          <w:rFonts w:eastAsia="Calibri"/>
          <w:snapToGrid w:val="0"/>
          <w:sz w:val="28"/>
          <w:szCs w:val="28"/>
        </w:rPr>
        <w:t>,</w:t>
      </w:r>
      <w:r w:rsidRPr="002843A1">
        <w:rPr>
          <w:rFonts w:eastAsia="Calibri"/>
          <w:snapToGrid w:val="0"/>
          <w:sz w:val="28"/>
          <w:szCs w:val="28"/>
        </w:rPr>
        <w:t>10]</w:t>
      </w:r>
    </w:p>
    <w:p w14:paraId="28DDCE2D" w14:textId="77777777" w:rsidR="002D36BE" w:rsidRPr="005612F7" w:rsidRDefault="002D36BE" w:rsidP="002D36BE">
      <w:pPr>
        <w:jc w:val="right"/>
        <w:rPr>
          <w:rFonts w:eastAsiaTheme="minorEastAsia"/>
          <w:sz w:val="28"/>
          <w:szCs w:val="28"/>
        </w:rPr>
      </w:pPr>
      <w:r>
        <w:rPr>
          <w:rFonts w:eastAsiaTheme="minorEastAsia"/>
          <w:sz w:val="28"/>
          <w:szCs w:val="28"/>
        </w:rPr>
        <w:t xml:space="preserve">                     </w:t>
      </w:r>
      <w:r w:rsidRPr="005612F7">
        <w:rPr>
          <w:rFonts w:eastAsiaTheme="minorEastAsia"/>
          <w:sz w:val="28"/>
          <w:szCs w:val="28"/>
        </w:rPr>
        <w:t xml:space="preserve"> ∆</w:t>
      </w:r>
      <w:r>
        <w:rPr>
          <w:rFonts w:eastAsiaTheme="minorEastAsia"/>
          <w:sz w:val="28"/>
          <w:szCs w:val="28"/>
          <w:lang w:val="en-US"/>
        </w:rPr>
        <w:t>Q</w:t>
      </w:r>
      <w:r w:rsidRPr="005612F7">
        <w:rPr>
          <w:rFonts w:eastAsiaTheme="minorEastAsia"/>
          <w:sz w:val="28"/>
          <w:szCs w:val="28"/>
        </w:rPr>
        <w:t xml:space="preserve"> </w:t>
      </w:r>
      <w:r w:rsidRPr="007C0989">
        <w:rPr>
          <w:rFonts w:eastAsiaTheme="minorEastAsia"/>
          <w:sz w:val="28"/>
          <w:szCs w:val="28"/>
        </w:rPr>
        <w:t xml:space="preserve">= </w:t>
      </w:r>
      <m:oMath>
        <m:r>
          <w:rPr>
            <w:rFonts w:ascii="Cambria Math" w:eastAsiaTheme="minorEastAsia" w:hAnsi="Cambria Math"/>
            <w:sz w:val="36"/>
            <w:szCs w:val="36"/>
          </w:rPr>
          <m:t>±</m:t>
        </m:r>
        <m:f>
          <m:fPr>
            <m:ctrlPr>
              <w:rPr>
                <w:rFonts w:ascii="Cambria Math" w:hAnsi="Cambria Math"/>
                <w:i/>
                <w:sz w:val="36"/>
                <w:szCs w:val="36"/>
              </w:rPr>
            </m:ctrlPr>
          </m:fPr>
          <m:num>
            <m:sSub>
              <m:sSubPr>
                <m:ctrlPr>
                  <w:rPr>
                    <w:rFonts w:ascii="Cambria Math" w:hAnsi="Cambria Math"/>
                    <w:i/>
                    <w:sz w:val="36"/>
                    <w:szCs w:val="36"/>
                  </w:rPr>
                </m:ctrlPr>
              </m:sSubPr>
              <m:e>
                <m:r>
                  <w:rPr>
                    <w:rFonts w:ascii="Cambria Math" w:hAnsi="Cambria Math"/>
                    <w:sz w:val="36"/>
                    <w:szCs w:val="36"/>
                  </w:rPr>
                  <m:t>T</m:t>
                </m:r>
              </m:e>
              <m:sub>
                <m:r>
                  <w:rPr>
                    <w:rFonts w:ascii="Cambria Math" w:hAnsi="Cambria Math"/>
                    <w:sz w:val="36"/>
                    <w:szCs w:val="36"/>
                  </w:rPr>
                  <m:t>a</m:t>
                </m:r>
              </m:sub>
            </m:sSub>
            <m:d>
              <m:dPr>
                <m:ctrlPr>
                  <w:rPr>
                    <w:rFonts w:ascii="Cambria Math" w:hAnsi="Cambria Math"/>
                    <w:i/>
                    <w:sz w:val="36"/>
                    <w:szCs w:val="36"/>
                  </w:rPr>
                </m:ctrlPr>
              </m:dPr>
              <m:e>
                <m:sSub>
                  <m:sSubPr>
                    <m:ctrlPr>
                      <w:rPr>
                        <w:rFonts w:ascii="Cambria Math" w:hAnsi="Cambria Math"/>
                        <w:i/>
                        <w:sz w:val="36"/>
                        <w:szCs w:val="36"/>
                      </w:rPr>
                    </m:ctrlPr>
                  </m:sSubPr>
                  <m:e>
                    <m:r>
                      <w:rPr>
                        <w:rFonts w:ascii="Cambria Math" w:hAnsi="Cambria Math"/>
                        <w:sz w:val="36"/>
                        <w:szCs w:val="36"/>
                      </w:rPr>
                      <m:t>h</m:t>
                    </m:r>
                  </m:e>
                  <m:sub>
                    <m:r>
                      <w:rPr>
                        <w:rFonts w:ascii="Cambria Math" w:hAnsi="Cambria Math"/>
                        <w:sz w:val="36"/>
                        <w:szCs w:val="36"/>
                      </w:rPr>
                      <m:t>n</m:t>
                    </m:r>
                  </m:sub>
                </m:sSub>
                <m:r>
                  <w:rPr>
                    <w:rFonts w:ascii="Cambria Math" w:hAnsi="Cambria Math"/>
                    <w:sz w:val="36"/>
                    <w:szCs w:val="36"/>
                  </w:rPr>
                  <m:t>-</m:t>
                </m:r>
                <m:sSub>
                  <m:sSubPr>
                    <m:ctrlPr>
                      <w:rPr>
                        <w:rFonts w:ascii="Cambria Math" w:hAnsi="Cambria Math"/>
                        <w:i/>
                        <w:sz w:val="36"/>
                        <w:szCs w:val="36"/>
                      </w:rPr>
                    </m:ctrlPr>
                  </m:sSubPr>
                  <m:e>
                    <m:r>
                      <w:rPr>
                        <w:rFonts w:ascii="Cambria Math" w:hAnsi="Cambria Math"/>
                        <w:sz w:val="36"/>
                        <w:szCs w:val="36"/>
                      </w:rPr>
                      <m:t>h</m:t>
                    </m:r>
                  </m:e>
                  <m:sub>
                    <m:r>
                      <w:rPr>
                        <w:rFonts w:ascii="Cambria Math" w:hAnsi="Cambria Math"/>
                        <w:sz w:val="36"/>
                        <w:szCs w:val="36"/>
                      </w:rPr>
                      <m:t>a</m:t>
                    </m:r>
                  </m:sub>
                </m:sSub>
              </m:e>
            </m:d>
            <m:r>
              <w:rPr>
                <w:rFonts w:ascii="Cambria Math" w:hAnsi="Cambria Math"/>
                <w:sz w:val="36"/>
                <w:szCs w:val="36"/>
              </w:rPr>
              <m:t>+</m:t>
            </m:r>
            <m:sSub>
              <m:sSubPr>
                <m:ctrlPr>
                  <w:rPr>
                    <w:rFonts w:ascii="Cambria Math" w:hAnsi="Cambria Math"/>
                    <w:i/>
                    <w:sz w:val="36"/>
                    <w:szCs w:val="36"/>
                  </w:rPr>
                </m:ctrlPr>
              </m:sSubPr>
              <m:e>
                <m:r>
                  <w:rPr>
                    <w:rFonts w:ascii="Cambria Math" w:hAnsi="Cambria Math"/>
                    <w:sz w:val="36"/>
                    <w:szCs w:val="36"/>
                  </w:rPr>
                  <m:t>T</m:t>
                </m:r>
              </m:e>
              <m:sub>
                <m:r>
                  <w:rPr>
                    <w:rFonts w:ascii="Cambria Math" w:hAnsi="Cambria Math"/>
                    <w:sz w:val="36"/>
                    <w:szCs w:val="36"/>
                  </w:rPr>
                  <m:t>n</m:t>
                </m:r>
              </m:sub>
            </m:sSub>
            <m:r>
              <w:rPr>
                <w:rFonts w:ascii="Cambria Math" w:hAnsi="Cambria Math"/>
                <w:sz w:val="36"/>
                <w:szCs w:val="36"/>
              </w:rPr>
              <m:t>sinφ∙</m:t>
            </m:r>
            <m:f>
              <m:fPr>
                <m:ctrlPr>
                  <w:rPr>
                    <w:rFonts w:ascii="Cambria Math" w:hAnsi="Cambria Math"/>
                    <w:i/>
                    <w:sz w:val="36"/>
                    <w:szCs w:val="36"/>
                  </w:rPr>
                </m:ctrlPr>
              </m:fPr>
              <m:num>
                <m:r>
                  <w:rPr>
                    <w:rFonts w:ascii="Cambria Math" w:hAnsi="Cambria Math"/>
                    <w:sz w:val="36"/>
                    <w:szCs w:val="36"/>
                  </w:rPr>
                  <m:t>n</m:t>
                </m:r>
              </m:num>
              <m:den>
                <m:r>
                  <w:rPr>
                    <w:rFonts w:ascii="Cambria Math" w:hAnsi="Cambria Math"/>
                    <w:sz w:val="36"/>
                    <w:szCs w:val="36"/>
                  </w:rPr>
                  <m:t>l</m:t>
                </m:r>
              </m:den>
            </m:f>
            <m:r>
              <w:rPr>
                <w:rFonts w:ascii="Cambria Math" w:hAnsi="Cambria Math"/>
                <w:sz w:val="36"/>
                <w:szCs w:val="36"/>
              </w:rPr>
              <m:t>(</m:t>
            </m:r>
            <m:sSub>
              <m:sSubPr>
                <m:ctrlPr>
                  <w:rPr>
                    <w:rFonts w:ascii="Cambria Math" w:hAnsi="Cambria Math"/>
                    <w:i/>
                    <w:sz w:val="36"/>
                    <w:szCs w:val="36"/>
                  </w:rPr>
                </m:ctrlPr>
              </m:sSubPr>
              <m:e>
                <m:r>
                  <w:rPr>
                    <w:rFonts w:ascii="Cambria Math" w:hAnsi="Cambria Math"/>
                    <w:sz w:val="36"/>
                    <w:szCs w:val="36"/>
                  </w:rPr>
                  <m:t>B</m:t>
                </m:r>
              </m:e>
              <m:sub>
                <m:r>
                  <w:rPr>
                    <w:rFonts w:ascii="Cambria Math" w:hAnsi="Cambria Math"/>
                    <w:sz w:val="36"/>
                    <w:szCs w:val="36"/>
                  </w:rPr>
                  <m:t>a</m:t>
                </m:r>
              </m:sub>
            </m:sSub>
            <m:r>
              <w:rPr>
                <w:rFonts w:ascii="Cambria Math" w:hAnsi="Cambria Math"/>
                <w:sz w:val="36"/>
                <w:szCs w:val="36"/>
              </w:rPr>
              <m:t>+</m:t>
            </m:r>
            <m:sSub>
              <m:sSubPr>
                <m:ctrlPr>
                  <w:rPr>
                    <w:rFonts w:ascii="Cambria Math" w:hAnsi="Cambria Math"/>
                    <w:i/>
                    <w:sz w:val="36"/>
                    <w:szCs w:val="36"/>
                  </w:rPr>
                </m:ctrlPr>
              </m:sSubPr>
              <m:e>
                <m:r>
                  <w:rPr>
                    <w:rFonts w:ascii="Cambria Math" w:hAnsi="Cambria Math"/>
                    <w:sz w:val="36"/>
                    <w:szCs w:val="36"/>
                  </w:rPr>
                  <m:t>a</m:t>
                </m:r>
              </m:e>
              <m:sub>
                <m:r>
                  <w:rPr>
                    <w:rFonts w:ascii="Cambria Math" w:hAnsi="Cambria Math"/>
                    <w:sz w:val="36"/>
                    <w:szCs w:val="36"/>
                  </w:rPr>
                  <m:t>a</m:t>
                </m:r>
              </m:sub>
            </m:sSub>
            <m:r>
              <w:rPr>
                <w:rFonts w:ascii="Cambria Math" w:hAnsi="Cambria Math"/>
                <w:sz w:val="36"/>
                <w:szCs w:val="36"/>
              </w:rPr>
              <m:t>)</m:t>
            </m:r>
          </m:num>
          <m:den>
            <m:sSub>
              <m:sSubPr>
                <m:ctrlPr>
                  <w:rPr>
                    <w:rFonts w:ascii="Cambria Math" w:hAnsi="Cambria Math"/>
                    <w:i/>
                    <w:sz w:val="36"/>
                    <w:szCs w:val="36"/>
                  </w:rPr>
                </m:ctrlPr>
              </m:sSubPr>
              <m:e>
                <m:r>
                  <w:rPr>
                    <w:rFonts w:ascii="Cambria Math" w:hAnsi="Cambria Math"/>
                    <w:sz w:val="36"/>
                    <w:szCs w:val="36"/>
                  </w:rPr>
                  <m:t>B</m:t>
                </m:r>
              </m:e>
              <m:sub>
                <m:r>
                  <w:rPr>
                    <w:rFonts w:ascii="Cambria Math" w:hAnsi="Cambria Math"/>
                    <w:sz w:val="36"/>
                    <w:szCs w:val="36"/>
                  </w:rPr>
                  <m:t>a</m:t>
                </m:r>
              </m:sub>
            </m:sSub>
          </m:den>
        </m:f>
      </m:oMath>
      <w:r w:rsidRPr="005612F7">
        <w:rPr>
          <w:sz w:val="28"/>
          <w:szCs w:val="28"/>
        </w:rPr>
        <w:t xml:space="preserve">,         </w:t>
      </w:r>
      <w:r>
        <w:rPr>
          <w:sz w:val="28"/>
          <w:szCs w:val="28"/>
        </w:rPr>
        <w:t xml:space="preserve">                 </w:t>
      </w:r>
      <w:r w:rsidRPr="005612F7">
        <w:rPr>
          <w:sz w:val="28"/>
          <w:szCs w:val="28"/>
        </w:rPr>
        <w:t xml:space="preserve">    </w:t>
      </w:r>
      <w:r w:rsidRPr="00D9079A">
        <w:rPr>
          <w:sz w:val="28"/>
          <w:szCs w:val="28"/>
        </w:rPr>
        <w:t>(</w:t>
      </w:r>
      <w:r w:rsidR="00D9079A">
        <w:rPr>
          <w:sz w:val="28"/>
          <w:szCs w:val="28"/>
        </w:rPr>
        <w:t>8</w:t>
      </w:r>
      <w:r w:rsidRPr="005612F7">
        <w:rPr>
          <w:sz w:val="28"/>
          <w:szCs w:val="28"/>
        </w:rPr>
        <w:t>)</w:t>
      </w:r>
    </w:p>
    <w:p w14:paraId="603B55E9" w14:textId="77777777" w:rsidR="002D36BE" w:rsidRDefault="002D36BE" w:rsidP="002D36BE">
      <w:pPr>
        <w:spacing w:line="360" w:lineRule="auto"/>
        <w:jc w:val="both"/>
        <w:rPr>
          <w:sz w:val="28"/>
          <w:szCs w:val="28"/>
        </w:rPr>
      </w:pPr>
      <w:r w:rsidRPr="005F7988">
        <w:rPr>
          <w:sz w:val="28"/>
          <w:szCs w:val="28"/>
        </w:rPr>
        <w:t xml:space="preserve">где   </w:t>
      </w:r>
      <w:r w:rsidRPr="00314C87">
        <w:rPr>
          <w:sz w:val="28"/>
          <w:szCs w:val="28"/>
          <w:lang w:val="en-US"/>
        </w:rPr>
        <w:t>B</w:t>
      </w:r>
      <w:r w:rsidRPr="00314C87">
        <w:rPr>
          <w:sz w:val="28"/>
          <w:szCs w:val="28"/>
          <w:vertAlign w:val="subscript"/>
          <w:lang w:val="en-US"/>
        </w:rPr>
        <w:t>a</w:t>
      </w:r>
      <w:r w:rsidRPr="00314C87">
        <w:rPr>
          <w:sz w:val="28"/>
          <w:szCs w:val="28"/>
        </w:rPr>
        <w:t xml:space="preserve"> – расстояние между </w:t>
      </w:r>
      <w:r>
        <w:rPr>
          <w:sz w:val="28"/>
          <w:szCs w:val="28"/>
        </w:rPr>
        <w:t xml:space="preserve">точками </w:t>
      </w:r>
      <w:r w:rsidR="00E23EC5">
        <w:rPr>
          <w:sz w:val="28"/>
          <w:szCs w:val="28"/>
        </w:rPr>
        <w:t>соединения</w:t>
      </w:r>
      <w:r w:rsidRPr="00314C87">
        <w:rPr>
          <w:sz w:val="28"/>
          <w:szCs w:val="28"/>
        </w:rPr>
        <w:t xml:space="preserve"> , м; </w:t>
      </w:r>
      <w:r w:rsidRPr="00314C87">
        <w:rPr>
          <w:sz w:val="28"/>
          <w:szCs w:val="28"/>
          <w:lang w:val="en-US"/>
        </w:rPr>
        <w:t>T</w:t>
      </w:r>
      <w:r w:rsidRPr="00314C87">
        <w:rPr>
          <w:sz w:val="28"/>
          <w:szCs w:val="28"/>
          <w:vertAlign w:val="subscript"/>
        </w:rPr>
        <w:t>a</w:t>
      </w:r>
      <w:r w:rsidRPr="00314C87">
        <w:rPr>
          <w:sz w:val="28"/>
          <w:szCs w:val="28"/>
        </w:rPr>
        <w:t xml:space="preserve"> – </w:t>
      </w:r>
      <w:r w:rsidR="00E23EC5">
        <w:rPr>
          <w:sz w:val="28"/>
          <w:szCs w:val="28"/>
        </w:rPr>
        <w:t>усилие создаваемое тросом</w:t>
      </w:r>
      <w:r w:rsidRPr="00314C87">
        <w:rPr>
          <w:sz w:val="28"/>
          <w:szCs w:val="28"/>
        </w:rPr>
        <w:t xml:space="preserve"> лебёдк</w:t>
      </w:r>
      <w:r w:rsidR="00E23EC5">
        <w:rPr>
          <w:sz w:val="28"/>
          <w:szCs w:val="28"/>
        </w:rPr>
        <w:t>и</w:t>
      </w:r>
      <w:r w:rsidRPr="00314C87">
        <w:rPr>
          <w:sz w:val="28"/>
          <w:szCs w:val="28"/>
        </w:rPr>
        <w:t xml:space="preserve"> автомобиля, Н; </w:t>
      </w:r>
      <w:r w:rsidRPr="00314C87">
        <w:rPr>
          <w:sz w:val="28"/>
          <w:szCs w:val="28"/>
          <w:lang w:val="en-US"/>
        </w:rPr>
        <w:t>T</w:t>
      </w:r>
      <w:r w:rsidRPr="00314C87">
        <w:rPr>
          <w:sz w:val="28"/>
          <w:szCs w:val="28"/>
          <w:vertAlign w:val="subscript"/>
        </w:rPr>
        <w:t>п</w:t>
      </w:r>
      <w:r w:rsidRPr="00314C87">
        <w:rPr>
          <w:sz w:val="28"/>
          <w:szCs w:val="28"/>
        </w:rPr>
        <w:t xml:space="preserve"> – </w:t>
      </w:r>
      <w:r w:rsidR="00E23EC5">
        <w:rPr>
          <w:sz w:val="28"/>
          <w:szCs w:val="28"/>
        </w:rPr>
        <w:t>усилие создаваемое тросом</w:t>
      </w:r>
      <w:r w:rsidR="00E23EC5" w:rsidRPr="00314C87">
        <w:rPr>
          <w:sz w:val="28"/>
          <w:szCs w:val="28"/>
        </w:rPr>
        <w:t xml:space="preserve"> </w:t>
      </w:r>
      <w:r w:rsidRPr="00314C87">
        <w:rPr>
          <w:sz w:val="28"/>
          <w:szCs w:val="28"/>
        </w:rPr>
        <w:t xml:space="preserve">прицепа, Н; </w:t>
      </w:r>
      <w:r w:rsidRPr="00314C87">
        <w:rPr>
          <w:sz w:val="28"/>
          <w:szCs w:val="28"/>
          <w:lang w:val="en-US"/>
        </w:rPr>
        <w:t>h</w:t>
      </w:r>
      <w:r w:rsidRPr="00314C87">
        <w:rPr>
          <w:sz w:val="28"/>
          <w:szCs w:val="28"/>
          <w:vertAlign w:val="subscript"/>
          <w:lang w:val="en-US"/>
        </w:rPr>
        <w:t>a</w:t>
      </w:r>
      <w:r w:rsidRPr="00314C87">
        <w:rPr>
          <w:sz w:val="28"/>
          <w:szCs w:val="28"/>
        </w:rPr>
        <w:t xml:space="preserve"> – </w:t>
      </w:r>
      <w:r w:rsidR="00E23EC5">
        <w:rPr>
          <w:sz w:val="28"/>
          <w:szCs w:val="28"/>
        </w:rPr>
        <w:t xml:space="preserve">расстояние от поверхности основания по которому движется </w:t>
      </w:r>
      <w:r w:rsidRPr="00314C87">
        <w:rPr>
          <w:sz w:val="28"/>
          <w:szCs w:val="28"/>
        </w:rPr>
        <w:t xml:space="preserve"> автомобил</w:t>
      </w:r>
      <w:r w:rsidR="00E23EC5">
        <w:rPr>
          <w:sz w:val="28"/>
          <w:szCs w:val="28"/>
        </w:rPr>
        <w:t>ь и его рамой</w:t>
      </w:r>
      <w:r w:rsidRPr="00314C87">
        <w:rPr>
          <w:sz w:val="28"/>
          <w:szCs w:val="28"/>
        </w:rPr>
        <w:t>, м;</w:t>
      </w:r>
      <w:r w:rsidR="004615A7">
        <w:rPr>
          <w:sz w:val="28"/>
          <w:szCs w:val="28"/>
        </w:rPr>
        <w:t xml:space="preserve"> </w:t>
      </w:r>
      <w:r w:rsidRPr="00314C87">
        <w:rPr>
          <w:sz w:val="28"/>
          <w:szCs w:val="28"/>
          <w:lang w:val="en-US"/>
        </w:rPr>
        <w:t>h</w:t>
      </w:r>
      <w:r w:rsidRPr="00314C87">
        <w:rPr>
          <w:sz w:val="28"/>
          <w:szCs w:val="28"/>
          <w:vertAlign w:val="subscript"/>
        </w:rPr>
        <w:t>п</w:t>
      </w:r>
      <w:r w:rsidRPr="00314C87">
        <w:rPr>
          <w:sz w:val="28"/>
          <w:szCs w:val="28"/>
        </w:rPr>
        <w:t xml:space="preserve"> – </w:t>
      </w:r>
      <w:r w:rsidR="00E23EC5">
        <w:rPr>
          <w:sz w:val="28"/>
          <w:szCs w:val="28"/>
        </w:rPr>
        <w:t>расстояние</w:t>
      </w:r>
      <w:r w:rsidRPr="00314C87">
        <w:rPr>
          <w:sz w:val="28"/>
          <w:szCs w:val="28"/>
        </w:rPr>
        <w:t xml:space="preserve"> от поверхности основания до </w:t>
      </w:r>
      <w:r w:rsidR="00E23EC5">
        <w:rPr>
          <w:sz w:val="28"/>
          <w:szCs w:val="28"/>
        </w:rPr>
        <w:t>места соединения прицепа с автомобилем</w:t>
      </w:r>
      <w:r w:rsidRPr="00314C87">
        <w:rPr>
          <w:sz w:val="28"/>
          <w:szCs w:val="28"/>
        </w:rPr>
        <w:t>, м;</w:t>
      </w:r>
      <w:r w:rsidR="00464938">
        <w:rPr>
          <w:sz w:val="28"/>
          <w:szCs w:val="28"/>
        </w:rPr>
        <w:t xml:space="preserve"> </w:t>
      </w:r>
      <w:r w:rsidRPr="00314C87">
        <w:rPr>
          <w:sz w:val="28"/>
          <w:szCs w:val="28"/>
          <w:lang w:val="en-US"/>
        </w:rPr>
        <w:t>l</w:t>
      </w:r>
      <w:r w:rsidRPr="00314C87">
        <w:rPr>
          <w:sz w:val="28"/>
          <w:szCs w:val="28"/>
        </w:rPr>
        <w:t xml:space="preserve"> – расстояние от </w:t>
      </w:r>
      <w:r w:rsidR="00E23EC5">
        <w:rPr>
          <w:sz w:val="28"/>
          <w:szCs w:val="28"/>
        </w:rPr>
        <w:t xml:space="preserve">точки соединения прицепа и автомобиля до </w:t>
      </w:r>
      <w:r w:rsidRPr="00314C87">
        <w:rPr>
          <w:sz w:val="28"/>
          <w:szCs w:val="28"/>
        </w:rPr>
        <w:t xml:space="preserve"> точки </w:t>
      </w:r>
      <w:r w:rsidR="00476443">
        <w:rPr>
          <w:sz w:val="28"/>
          <w:szCs w:val="28"/>
        </w:rPr>
        <w:t>соединения</w:t>
      </w:r>
      <w:r w:rsidRPr="00314C87">
        <w:rPr>
          <w:sz w:val="28"/>
          <w:szCs w:val="28"/>
        </w:rPr>
        <w:t xml:space="preserve"> </w:t>
      </w:r>
      <w:proofErr w:type="spellStart"/>
      <w:r w:rsidRPr="00314C87">
        <w:rPr>
          <w:sz w:val="28"/>
          <w:szCs w:val="28"/>
        </w:rPr>
        <w:t>чалочн</w:t>
      </w:r>
      <w:r w:rsidR="00476443">
        <w:rPr>
          <w:sz w:val="28"/>
          <w:szCs w:val="28"/>
        </w:rPr>
        <w:t>ого</w:t>
      </w:r>
      <w:proofErr w:type="spellEnd"/>
      <w:r w:rsidRPr="00314C87">
        <w:rPr>
          <w:sz w:val="28"/>
          <w:szCs w:val="28"/>
        </w:rPr>
        <w:t xml:space="preserve"> крюк</w:t>
      </w:r>
      <w:r w:rsidR="00476443">
        <w:rPr>
          <w:sz w:val="28"/>
          <w:szCs w:val="28"/>
        </w:rPr>
        <w:t>а</w:t>
      </w:r>
      <w:r w:rsidRPr="00314C87">
        <w:rPr>
          <w:sz w:val="28"/>
          <w:szCs w:val="28"/>
        </w:rPr>
        <w:t xml:space="preserve"> </w:t>
      </w:r>
      <w:r w:rsidRPr="00314C87">
        <w:rPr>
          <w:sz w:val="28"/>
          <w:szCs w:val="28"/>
          <w:lang w:val="en-US"/>
        </w:rPr>
        <w:t>N</w:t>
      </w:r>
      <w:r w:rsidRPr="00314C87">
        <w:rPr>
          <w:sz w:val="28"/>
          <w:szCs w:val="28"/>
          <w:vertAlign w:val="subscript"/>
          <w:lang w:val="en-US"/>
        </w:rPr>
        <w:t>c</w:t>
      </w:r>
      <w:r w:rsidRPr="00314C87">
        <w:rPr>
          <w:sz w:val="28"/>
          <w:szCs w:val="28"/>
        </w:rPr>
        <w:t xml:space="preserve">, м; </w:t>
      </w:r>
      <w:r w:rsidRPr="00314C87">
        <w:rPr>
          <w:sz w:val="28"/>
          <w:szCs w:val="28"/>
          <w:lang w:val="en-US"/>
        </w:rPr>
        <w:t>n</w:t>
      </w:r>
      <w:r w:rsidRPr="00314C87">
        <w:rPr>
          <w:sz w:val="28"/>
          <w:szCs w:val="28"/>
        </w:rPr>
        <w:t xml:space="preserve"> </w:t>
      </w:r>
      <w:r w:rsidR="004615A7">
        <w:rPr>
          <w:sz w:val="28"/>
          <w:szCs w:val="28"/>
        </w:rPr>
        <w:t>–</w:t>
      </w:r>
      <w:r w:rsidRPr="00314C87">
        <w:rPr>
          <w:sz w:val="28"/>
          <w:szCs w:val="28"/>
        </w:rPr>
        <w:t xml:space="preserve"> расстояние между </w:t>
      </w:r>
      <w:r w:rsidR="00476443">
        <w:rPr>
          <w:sz w:val="28"/>
          <w:szCs w:val="28"/>
        </w:rPr>
        <w:t>точкой соединения автомобиля с прицепом и местом соединения троса с прицепом</w:t>
      </w:r>
      <w:r w:rsidRPr="00314C87">
        <w:rPr>
          <w:sz w:val="28"/>
          <w:szCs w:val="28"/>
        </w:rPr>
        <w:t>, м; φ –</w:t>
      </w:r>
      <w:r w:rsidR="002D5F1B">
        <w:rPr>
          <w:sz w:val="28"/>
          <w:szCs w:val="28"/>
        </w:rPr>
        <w:t xml:space="preserve"> </w:t>
      </w:r>
      <w:r w:rsidRPr="00314C87">
        <w:rPr>
          <w:sz w:val="28"/>
          <w:szCs w:val="28"/>
        </w:rPr>
        <w:t>изгиб троса</w:t>
      </w:r>
      <w:r w:rsidR="00E23EC5">
        <w:rPr>
          <w:sz w:val="28"/>
          <w:szCs w:val="28"/>
        </w:rPr>
        <w:t xml:space="preserve"> (угол)</w:t>
      </w:r>
      <w:r w:rsidRPr="00314C87">
        <w:rPr>
          <w:sz w:val="28"/>
          <w:szCs w:val="28"/>
        </w:rPr>
        <w:t>.</w:t>
      </w:r>
    </w:p>
    <w:p w14:paraId="5F5BA302" w14:textId="77777777" w:rsidR="001249E3" w:rsidRDefault="002527C9" w:rsidP="00316CB2">
      <w:pPr>
        <w:spacing w:line="360" w:lineRule="auto"/>
        <w:rPr>
          <w:b/>
          <w:sz w:val="28"/>
          <w:szCs w:val="28"/>
        </w:rPr>
      </w:pPr>
      <w:r>
        <w:rPr>
          <w:b/>
          <w:sz w:val="28"/>
          <w:szCs w:val="28"/>
        </w:rPr>
        <w:t xml:space="preserve">            </w:t>
      </w:r>
      <w:r w:rsidR="009666B5" w:rsidRPr="00802E20">
        <w:rPr>
          <w:b/>
          <w:sz w:val="28"/>
          <w:szCs w:val="28"/>
        </w:rPr>
        <w:t>Результаты и обсуждение</w:t>
      </w:r>
    </w:p>
    <w:p w14:paraId="59897BFC" w14:textId="77777777" w:rsidR="002D36BE" w:rsidRPr="00130205" w:rsidRDefault="002D36BE" w:rsidP="002D36BE">
      <w:pPr>
        <w:spacing w:line="360" w:lineRule="auto"/>
        <w:jc w:val="both"/>
        <w:rPr>
          <w:sz w:val="28"/>
          <w:szCs w:val="28"/>
        </w:rPr>
      </w:pPr>
      <w:r>
        <w:rPr>
          <w:sz w:val="28"/>
          <w:szCs w:val="28"/>
        </w:rPr>
        <w:t xml:space="preserve">     Как было сказано выше снижение глубины колеи может быть достигнуто за счёт увеличения поверхности соприкосновения движителя с основанием (установка арочных шин рисунок 3) и использование специального устройства </w:t>
      </w:r>
      <w:r w:rsidRPr="00FD3BC3">
        <w:rPr>
          <w:sz w:val="28"/>
          <w:szCs w:val="28"/>
        </w:rPr>
        <w:t>[</w:t>
      </w:r>
      <w:r>
        <w:rPr>
          <w:sz w:val="28"/>
          <w:szCs w:val="28"/>
        </w:rPr>
        <w:t>8</w:t>
      </w:r>
      <w:r w:rsidRPr="00FD3BC3">
        <w:rPr>
          <w:sz w:val="28"/>
          <w:szCs w:val="28"/>
        </w:rPr>
        <w:t>]</w:t>
      </w:r>
      <w:r>
        <w:rPr>
          <w:sz w:val="28"/>
          <w:szCs w:val="28"/>
        </w:rPr>
        <w:t xml:space="preserve"> позволяющего регулировать нагрузку.</w:t>
      </w:r>
      <w:r w:rsidRPr="00CF60ED">
        <w:rPr>
          <w:sz w:val="28"/>
          <w:szCs w:val="28"/>
        </w:rPr>
        <w:t xml:space="preserve"> </w:t>
      </w:r>
      <w:r w:rsidR="002D5F1B">
        <w:rPr>
          <w:sz w:val="28"/>
          <w:szCs w:val="28"/>
        </w:rPr>
        <w:t xml:space="preserve">В </w:t>
      </w:r>
      <w:r w:rsidR="002D5F1B">
        <w:rPr>
          <w:sz w:val="28"/>
          <w:szCs w:val="28"/>
        </w:rPr>
        <w:lastRenderedPageBreak/>
        <w:t>случае применения предлагаемого устройства происходит частичное перераспределение</w:t>
      </w:r>
      <w:r>
        <w:rPr>
          <w:sz w:val="28"/>
          <w:szCs w:val="28"/>
        </w:rPr>
        <w:t xml:space="preserve">  нагрузки</w:t>
      </w:r>
      <w:r w:rsidR="002D5F1B">
        <w:rPr>
          <w:sz w:val="28"/>
          <w:szCs w:val="28"/>
        </w:rPr>
        <w:t xml:space="preserve">, следовательно </w:t>
      </w:r>
      <w:r>
        <w:rPr>
          <w:sz w:val="28"/>
          <w:szCs w:val="28"/>
        </w:rPr>
        <w:t>выражение (</w:t>
      </w:r>
      <w:r w:rsidR="00D9079A">
        <w:rPr>
          <w:sz w:val="28"/>
          <w:szCs w:val="28"/>
        </w:rPr>
        <w:t>7</w:t>
      </w:r>
      <w:r>
        <w:rPr>
          <w:sz w:val="28"/>
          <w:szCs w:val="28"/>
        </w:rPr>
        <w:t xml:space="preserve">) с учётом зависимости </w:t>
      </w:r>
      <w:r w:rsidRPr="00D9079A">
        <w:rPr>
          <w:sz w:val="28"/>
          <w:szCs w:val="28"/>
        </w:rPr>
        <w:t>(</w:t>
      </w:r>
      <w:r w:rsidR="00D9079A">
        <w:rPr>
          <w:sz w:val="28"/>
          <w:szCs w:val="28"/>
        </w:rPr>
        <w:t>8</w:t>
      </w:r>
      <w:r w:rsidR="00130205">
        <w:rPr>
          <w:sz w:val="28"/>
          <w:szCs w:val="28"/>
        </w:rPr>
        <w:t>) примет вид</w:t>
      </w:r>
    </w:p>
    <w:p w14:paraId="0A6660D8" w14:textId="77777777" w:rsidR="00130205" w:rsidRDefault="00130205" w:rsidP="00130205">
      <w:pPr>
        <w:spacing w:line="360" w:lineRule="auto"/>
        <w:ind w:firstLine="708"/>
        <w:jc w:val="both"/>
        <w:rPr>
          <w:i/>
          <w:sz w:val="28"/>
          <w:szCs w:val="28"/>
          <w:lang w:val="en-US"/>
        </w:rPr>
      </w:pPr>
      <m:oMathPara>
        <m:oMathParaPr>
          <m:jc m:val="right"/>
        </m:oMathParaPr>
        <m:oMath>
          <m:r>
            <w:rPr>
              <w:rFonts w:ascii="Cambria Math" w:hAnsi="Cambria Math"/>
              <w:sz w:val="28"/>
              <w:szCs w:val="28"/>
            </w:rPr>
            <m:t>h=</m:t>
          </m:r>
          <m:f>
            <m:fPr>
              <m:ctrlPr>
                <w:rPr>
                  <w:rFonts w:ascii="Cambria Math" w:hAnsi="Cambria Math"/>
                  <w:i/>
                  <w:sz w:val="28"/>
                  <w:szCs w:val="28"/>
                </w:rPr>
              </m:ctrlPr>
            </m:fPr>
            <m:num>
              <m:r>
                <w:rPr>
                  <w:rFonts w:ascii="Cambria Math" w:hAnsi="Cambria Math"/>
                  <w:sz w:val="28"/>
                  <w:szCs w:val="28"/>
                </w:rPr>
                <m:t>H</m:t>
              </m:r>
            </m:num>
            <m:den>
              <m:r>
                <w:rPr>
                  <w:rFonts w:ascii="Cambria Math" w:hAnsi="Cambria Math"/>
                  <w:sz w:val="28"/>
                  <w:szCs w:val="28"/>
                </w:rPr>
                <m:t>k</m:t>
              </m:r>
            </m:den>
          </m:f>
          <m:func>
            <m:funcPr>
              <m:ctrlPr>
                <w:rPr>
                  <w:rFonts w:ascii="Cambria Math" w:hAnsi="Cambria Math"/>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k(Q-</m:t>
                      </m:r>
                      <m:f>
                        <m:fPr>
                          <m:ctrlPr>
                            <w:rPr>
                              <w:rFonts w:ascii="Cambria Math" w:hAnsi="Cambria Math"/>
                              <w:i/>
                              <w:sz w:val="36"/>
                              <w:szCs w:val="36"/>
                            </w:rPr>
                          </m:ctrlPr>
                        </m:fPr>
                        <m:num>
                          <m:sSub>
                            <m:sSubPr>
                              <m:ctrlPr>
                                <w:rPr>
                                  <w:rFonts w:ascii="Cambria Math" w:hAnsi="Cambria Math"/>
                                  <w:i/>
                                  <w:sz w:val="36"/>
                                  <w:szCs w:val="36"/>
                                </w:rPr>
                              </m:ctrlPr>
                            </m:sSubPr>
                            <m:e>
                              <m:r>
                                <w:rPr>
                                  <w:rFonts w:ascii="Cambria Math" w:hAnsi="Cambria Math"/>
                                  <w:sz w:val="36"/>
                                  <w:szCs w:val="36"/>
                                </w:rPr>
                                <m:t>T</m:t>
                              </m:r>
                            </m:e>
                            <m:sub>
                              <m:r>
                                <w:rPr>
                                  <w:rFonts w:ascii="Cambria Math" w:hAnsi="Cambria Math"/>
                                  <w:sz w:val="36"/>
                                  <w:szCs w:val="36"/>
                                </w:rPr>
                                <m:t>a</m:t>
                              </m:r>
                            </m:sub>
                          </m:sSub>
                          <m:d>
                            <m:dPr>
                              <m:ctrlPr>
                                <w:rPr>
                                  <w:rFonts w:ascii="Cambria Math" w:hAnsi="Cambria Math"/>
                                  <w:i/>
                                  <w:sz w:val="36"/>
                                  <w:szCs w:val="36"/>
                                </w:rPr>
                              </m:ctrlPr>
                            </m:dPr>
                            <m:e>
                              <m:sSub>
                                <m:sSubPr>
                                  <m:ctrlPr>
                                    <w:rPr>
                                      <w:rFonts w:ascii="Cambria Math" w:hAnsi="Cambria Math"/>
                                      <w:i/>
                                      <w:sz w:val="36"/>
                                      <w:szCs w:val="36"/>
                                    </w:rPr>
                                  </m:ctrlPr>
                                </m:sSubPr>
                                <m:e>
                                  <m:r>
                                    <w:rPr>
                                      <w:rFonts w:ascii="Cambria Math" w:hAnsi="Cambria Math"/>
                                      <w:sz w:val="36"/>
                                      <w:szCs w:val="36"/>
                                    </w:rPr>
                                    <m:t>h</m:t>
                                  </m:r>
                                </m:e>
                                <m:sub>
                                  <m:r>
                                    <w:rPr>
                                      <w:rFonts w:ascii="Cambria Math" w:hAnsi="Cambria Math"/>
                                      <w:sz w:val="36"/>
                                      <w:szCs w:val="36"/>
                                    </w:rPr>
                                    <m:t>n</m:t>
                                  </m:r>
                                </m:sub>
                              </m:sSub>
                              <m:r>
                                <w:rPr>
                                  <w:rFonts w:ascii="Cambria Math" w:hAnsi="Cambria Math"/>
                                  <w:sz w:val="36"/>
                                  <w:szCs w:val="36"/>
                                </w:rPr>
                                <m:t>-</m:t>
                              </m:r>
                              <m:sSub>
                                <m:sSubPr>
                                  <m:ctrlPr>
                                    <w:rPr>
                                      <w:rFonts w:ascii="Cambria Math" w:hAnsi="Cambria Math"/>
                                      <w:i/>
                                      <w:sz w:val="36"/>
                                      <w:szCs w:val="36"/>
                                    </w:rPr>
                                  </m:ctrlPr>
                                </m:sSubPr>
                                <m:e>
                                  <m:r>
                                    <w:rPr>
                                      <w:rFonts w:ascii="Cambria Math" w:hAnsi="Cambria Math"/>
                                      <w:sz w:val="36"/>
                                      <w:szCs w:val="36"/>
                                    </w:rPr>
                                    <m:t>h</m:t>
                                  </m:r>
                                </m:e>
                                <m:sub>
                                  <m:r>
                                    <w:rPr>
                                      <w:rFonts w:ascii="Cambria Math" w:hAnsi="Cambria Math"/>
                                      <w:sz w:val="36"/>
                                      <w:szCs w:val="36"/>
                                    </w:rPr>
                                    <m:t>a</m:t>
                                  </m:r>
                                </m:sub>
                              </m:sSub>
                            </m:e>
                          </m:d>
                          <m:r>
                            <w:rPr>
                              <w:rFonts w:ascii="Cambria Math" w:hAnsi="Cambria Math"/>
                              <w:sz w:val="36"/>
                              <w:szCs w:val="36"/>
                            </w:rPr>
                            <m:t>+</m:t>
                          </m:r>
                          <m:sSub>
                            <m:sSubPr>
                              <m:ctrlPr>
                                <w:rPr>
                                  <w:rFonts w:ascii="Cambria Math" w:hAnsi="Cambria Math"/>
                                  <w:i/>
                                  <w:sz w:val="36"/>
                                  <w:szCs w:val="36"/>
                                </w:rPr>
                              </m:ctrlPr>
                            </m:sSubPr>
                            <m:e>
                              <m:r>
                                <w:rPr>
                                  <w:rFonts w:ascii="Cambria Math" w:hAnsi="Cambria Math"/>
                                  <w:sz w:val="36"/>
                                  <w:szCs w:val="36"/>
                                </w:rPr>
                                <m:t>T</m:t>
                              </m:r>
                            </m:e>
                            <m:sub>
                              <m:r>
                                <w:rPr>
                                  <w:rFonts w:ascii="Cambria Math" w:hAnsi="Cambria Math"/>
                                  <w:sz w:val="36"/>
                                  <w:szCs w:val="36"/>
                                </w:rPr>
                                <m:t>n</m:t>
                              </m:r>
                            </m:sub>
                          </m:sSub>
                          <m:r>
                            <w:rPr>
                              <w:rFonts w:ascii="Cambria Math" w:hAnsi="Cambria Math"/>
                              <w:sz w:val="36"/>
                              <w:szCs w:val="36"/>
                            </w:rPr>
                            <m:t>sinφ∙</m:t>
                          </m:r>
                          <m:f>
                            <m:fPr>
                              <m:ctrlPr>
                                <w:rPr>
                                  <w:rFonts w:ascii="Cambria Math" w:hAnsi="Cambria Math"/>
                                  <w:i/>
                                  <w:sz w:val="36"/>
                                  <w:szCs w:val="36"/>
                                </w:rPr>
                              </m:ctrlPr>
                            </m:fPr>
                            <m:num>
                              <m:r>
                                <w:rPr>
                                  <w:rFonts w:ascii="Cambria Math" w:hAnsi="Cambria Math"/>
                                  <w:sz w:val="36"/>
                                  <w:szCs w:val="36"/>
                                </w:rPr>
                                <m:t>n</m:t>
                              </m:r>
                            </m:num>
                            <m:den>
                              <m:r>
                                <w:rPr>
                                  <w:rFonts w:ascii="Cambria Math" w:hAnsi="Cambria Math"/>
                                  <w:sz w:val="36"/>
                                  <w:szCs w:val="36"/>
                                </w:rPr>
                                <m:t>l</m:t>
                              </m:r>
                            </m:den>
                          </m:f>
                          <m:r>
                            <w:rPr>
                              <w:rFonts w:ascii="Cambria Math" w:hAnsi="Cambria Math"/>
                              <w:sz w:val="36"/>
                              <w:szCs w:val="36"/>
                            </w:rPr>
                            <m:t>(</m:t>
                          </m:r>
                          <m:sSub>
                            <m:sSubPr>
                              <m:ctrlPr>
                                <w:rPr>
                                  <w:rFonts w:ascii="Cambria Math" w:hAnsi="Cambria Math"/>
                                  <w:i/>
                                  <w:sz w:val="36"/>
                                  <w:szCs w:val="36"/>
                                </w:rPr>
                              </m:ctrlPr>
                            </m:sSubPr>
                            <m:e>
                              <m:r>
                                <w:rPr>
                                  <w:rFonts w:ascii="Cambria Math" w:hAnsi="Cambria Math"/>
                                  <w:sz w:val="36"/>
                                  <w:szCs w:val="36"/>
                                </w:rPr>
                                <m:t>B</m:t>
                              </m:r>
                            </m:e>
                            <m:sub>
                              <m:r>
                                <w:rPr>
                                  <w:rFonts w:ascii="Cambria Math" w:hAnsi="Cambria Math"/>
                                  <w:sz w:val="36"/>
                                  <w:szCs w:val="36"/>
                                </w:rPr>
                                <m:t>a</m:t>
                              </m:r>
                            </m:sub>
                          </m:sSub>
                          <m:r>
                            <w:rPr>
                              <w:rFonts w:ascii="Cambria Math" w:hAnsi="Cambria Math"/>
                              <w:sz w:val="36"/>
                              <w:szCs w:val="36"/>
                            </w:rPr>
                            <m:t>+</m:t>
                          </m:r>
                          <m:sSub>
                            <m:sSubPr>
                              <m:ctrlPr>
                                <w:rPr>
                                  <w:rFonts w:ascii="Cambria Math" w:hAnsi="Cambria Math"/>
                                  <w:i/>
                                  <w:sz w:val="36"/>
                                  <w:szCs w:val="36"/>
                                </w:rPr>
                              </m:ctrlPr>
                            </m:sSubPr>
                            <m:e>
                              <m:r>
                                <w:rPr>
                                  <w:rFonts w:ascii="Cambria Math" w:hAnsi="Cambria Math"/>
                                  <w:sz w:val="36"/>
                                  <w:szCs w:val="36"/>
                                </w:rPr>
                                <m:t>a</m:t>
                              </m:r>
                            </m:e>
                            <m:sub>
                              <m:r>
                                <w:rPr>
                                  <w:rFonts w:ascii="Cambria Math" w:hAnsi="Cambria Math"/>
                                  <w:sz w:val="36"/>
                                  <w:szCs w:val="36"/>
                                </w:rPr>
                                <m:t>a</m:t>
                              </m:r>
                            </m:sub>
                          </m:sSub>
                          <m:r>
                            <w:rPr>
                              <w:rFonts w:ascii="Cambria Math" w:hAnsi="Cambria Math"/>
                              <w:sz w:val="36"/>
                              <w:szCs w:val="36"/>
                            </w:rPr>
                            <m:t>)</m:t>
                          </m:r>
                        </m:num>
                        <m:den>
                          <m:sSub>
                            <m:sSubPr>
                              <m:ctrlPr>
                                <w:rPr>
                                  <w:rFonts w:ascii="Cambria Math" w:hAnsi="Cambria Math"/>
                                  <w:i/>
                                  <w:sz w:val="36"/>
                                  <w:szCs w:val="36"/>
                                </w:rPr>
                              </m:ctrlPr>
                            </m:sSubPr>
                            <m:e>
                              <m:r>
                                <w:rPr>
                                  <w:rFonts w:ascii="Cambria Math" w:hAnsi="Cambria Math"/>
                                  <w:sz w:val="36"/>
                                  <w:szCs w:val="36"/>
                                </w:rPr>
                                <m:t>B</m:t>
                              </m:r>
                            </m:e>
                            <m:sub>
                              <m:r>
                                <w:rPr>
                                  <w:rFonts w:ascii="Cambria Math" w:hAnsi="Cambria Math"/>
                                  <w:sz w:val="36"/>
                                  <w:szCs w:val="36"/>
                                </w:rPr>
                                <m:t>a</m:t>
                              </m:r>
                            </m:sub>
                          </m:sSub>
                        </m:den>
                      </m:f>
                    </m:num>
                    <m:den>
                      <m:r>
                        <w:rPr>
                          <w:rFonts w:ascii="Cambria Math" w:hAnsi="Cambria Math"/>
                          <w:sz w:val="28"/>
                          <w:szCs w:val="28"/>
                        </w:rPr>
                        <m:t>H∙C∙</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0</m:t>
                          </m:r>
                        </m:sub>
                      </m:sSub>
                      <m:r>
                        <w:rPr>
                          <w:rFonts w:ascii="Cambria Math" w:hAnsi="Cambria Math"/>
                          <w:sz w:val="28"/>
                          <w:szCs w:val="28"/>
                        </w:rPr>
                        <m:t>∙B</m:t>
                      </m:r>
                      <m:rad>
                        <m:radPr>
                          <m:degHide m:val="1"/>
                          <m:ctrlPr>
                            <w:rPr>
                              <w:rFonts w:ascii="Cambria Math" w:hAnsi="Cambria Math"/>
                              <w:i/>
                              <w:sz w:val="28"/>
                              <w:szCs w:val="28"/>
                            </w:rPr>
                          </m:ctrlPr>
                        </m:radPr>
                        <m:deg/>
                        <m:e>
                          <m:r>
                            <w:rPr>
                              <w:rFonts w:ascii="Cambria Math" w:hAnsi="Cambria Math"/>
                              <w:sz w:val="28"/>
                              <w:szCs w:val="28"/>
                            </w:rPr>
                            <m:t>2R</m:t>
                          </m:r>
                        </m:e>
                      </m:rad>
                    </m:den>
                  </m:f>
                </m:e>
              </m:d>
            </m:e>
          </m:func>
          <m:r>
            <w:rPr>
              <w:rFonts w:ascii="Cambria Math" w:hAnsi="Cambria Math"/>
              <w:sz w:val="28"/>
              <w:szCs w:val="28"/>
            </w:rPr>
            <m:t>.                                (9)</m:t>
          </m:r>
        </m:oMath>
      </m:oMathPara>
    </w:p>
    <w:p w14:paraId="149E0055" w14:textId="77777777" w:rsidR="002D36BE" w:rsidRDefault="002D36BE" w:rsidP="00130205">
      <w:pPr>
        <w:spacing w:line="360" w:lineRule="auto"/>
        <w:rPr>
          <w:rFonts w:eastAsiaTheme="minorEastAsia"/>
          <w:sz w:val="28"/>
          <w:szCs w:val="28"/>
        </w:rPr>
      </w:pPr>
      <w:r>
        <w:rPr>
          <w:sz w:val="28"/>
          <w:szCs w:val="28"/>
        </w:rPr>
        <w:t xml:space="preserve">                  </w:t>
      </w:r>
    </w:p>
    <w:p w14:paraId="0C7F89C2" w14:textId="77777777" w:rsidR="002D36BE" w:rsidRDefault="002D36BE" w:rsidP="002D36BE">
      <w:pPr>
        <w:spacing w:line="360" w:lineRule="auto"/>
        <w:jc w:val="both"/>
        <w:rPr>
          <w:sz w:val="28"/>
          <w:szCs w:val="28"/>
        </w:rPr>
      </w:pPr>
      <w:r>
        <w:rPr>
          <w:sz w:val="28"/>
          <w:szCs w:val="28"/>
        </w:rPr>
        <w:t>Таким образом</w:t>
      </w:r>
      <w:r w:rsidR="00130205" w:rsidRPr="00130205">
        <w:rPr>
          <w:sz w:val="28"/>
          <w:szCs w:val="28"/>
        </w:rPr>
        <w:t>,</w:t>
      </w:r>
      <w:r>
        <w:rPr>
          <w:sz w:val="28"/>
          <w:szCs w:val="28"/>
        </w:rPr>
        <w:t xml:space="preserve"> на основании полученного выражения (</w:t>
      </w:r>
      <w:r w:rsidR="00D9079A">
        <w:rPr>
          <w:sz w:val="28"/>
          <w:szCs w:val="28"/>
        </w:rPr>
        <w:t>9</w:t>
      </w:r>
      <w:r>
        <w:rPr>
          <w:sz w:val="28"/>
          <w:szCs w:val="28"/>
        </w:rPr>
        <w:t>) установка арочных шин и использование предлагаемого устройства позволит уменьшить глубину колеи. Для установления значимости полученных теоретических разработок, с целью проверки их адекватности, проведены исследования в реальных производственных условиях эксплуатации колесных энергетических средств с шина</w:t>
      </w:r>
      <w:r w:rsidR="004615A7">
        <w:rPr>
          <w:sz w:val="28"/>
          <w:szCs w:val="28"/>
        </w:rPr>
        <w:t>ми увеличенной ширины (Рисунок 4</w:t>
      </w:r>
      <w:r>
        <w:rPr>
          <w:sz w:val="28"/>
          <w:szCs w:val="28"/>
        </w:rPr>
        <w:t>) и в з</w:t>
      </w:r>
      <w:r w:rsidR="004615A7">
        <w:rPr>
          <w:sz w:val="28"/>
          <w:szCs w:val="28"/>
        </w:rPr>
        <w:t>аводской комплектации (Рисунок 5</w:t>
      </w:r>
      <w:r>
        <w:rPr>
          <w:sz w:val="28"/>
          <w:szCs w:val="28"/>
        </w:rPr>
        <w:t>). Исследования проводились в двух вариантах:</w:t>
      </w:r>
    </w:p>
    <w:p w14:paraId="13D498E4" w14:textId="77777777" w:rsidR="002D36BE" w:rsidRDefault="00464938" w:rsidP="002D36BE">
      <w:pPr>
        <w:spacing w:line="360" w:lineRule="auto"/>
        <w:jc w:val="both"/>
        <w:rPr>
          <w:sz w:val="28"/>
          <w:szCs w:val="28"/>
        </w:rPr>
      </w:pPr>
      <w:r>
        <w:rPr>
          <w:sz w:val="28"/>
          <w:szCs w:val="28"/>
        </w:rPr>
        <w:t>–</w:t>
      </w:r>
      <w:r w:rsidR="002D36BE">
        <w:rPr>
          <w:sz w:val="28"/>
          <w:szCs w:val="28"/>
        </w:rPr>
        <w:t xml:space="preserve"> без установки предлагаемой конструкции;</w:t>
      </w:r>
    </w:p>
    <w:p w14:paraId="5DFA2C42" w14:textId="77777777" w:rsidR="002D36BE" w:rsidRDefault="00464938" w:rsidP="002D36BE">
      <w:pPr>
        <w:spacing w:line="360" w:lineRule="auto"/>
        <w:jc w:val="both"/>
        <w:rPr>
          <w:sz w:val="28"/>
          <w:szCs w:val="28"/>
        </w:rPr>
      </w:pPr>
      <w:r>
        <w:rPr>
          <w:sz w:val="28"/>
          <w:szCs w:val="28"/>
        </w:rPr>
        <w:t>–</w:t>
      </w:r>
      <w:r w:rsidR="002D36BE">
        <w:rPr>
          <w:sz w:val="28"/>
          <w:szCs w:val="28"/>
        </w:rPr>
        <w:t xml:space="preserve"> с установленной предлагаемой конструкции.</w:t>
      </w:r>
    </w:p>
    <w:p w14:paraId="6180BA1D" w14:textId="77777777" w:rsidR="002D36BE" w:rsidRPr="00FD3BC3" w:rsidRDefault="002D36BE" w:rsidP="002D36BE">
      <w:pPr>
        <w:spacing w:line="360" w:lineRule="auto"/>
        <w:jc w:val="both"/>
        <w:rPr>
          <w:sz w:val="28"/>
          <w:szCs w:val="28"/>
        </w:rPr>
      </w:pPr>
    </w:p>
    <w:p w14:paraId="2270D815" w14:textId="77777777" w:rsidR="002D36BE" w:rsidRDefault="002D36BE" w:rsidP="00464938">
      <w:pPr>
        <w:spacing w:line="360" w:lineRule="auto"/>
        <w:jc w:val="center"/>
        <w:rPr>
          <w:sz w:val="28"/>
          <w:szCs w:val="28"/>
        </w:rPr>
      </w:pPr>
      <w:r>
        <w:rPr>
          <w:noProof/>
        </w:rPr>
        <w:drawing>
          <wp:inline distT="0" distB="0" distL="0" distR="0" wp14:anchorId="62586649" wp14:editId="7458F727">
            <wp:extent cx="4023360" cy="2705702"/>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37759" cy="2715385"/>
                    </a:xfrm>
                    <a:prstGeom prst="rect">
                      <a:avLst/>
                    </a:prstGeom>
                    <a:noFill/>
                    <a:ln>
                      <a:noFill/>
                    </a:ln>
                  </pic:spPr>
                </pic:pic>
              </a:graphicData>
            </a:graphic>
          </wp:inline>
        </w:drawing>
      </w:r>
    </w:p>
    <w:p w14:paraId="5E1E6688" w14:textId="77777777" w:rsidR="002D36BE" w:rsidRDefault="00464938" w:rsidP="004615A7">
      <w:pPr>
        <w:spacing w:line="360" w:lineRule="auto"/>
        <w:jc w:val="center"/>
        <w:rPr>
          <w:sz w:val="28"/>
          <w:szCs w:val="28"/>
        </w:rPr>
      </w:pPr>
      <w:r>
        <w:rPr>
          <w:sz w:val="28"/>
          <w:szCs w:val="28"/>
        </w:rPr>
        <w:t xml:space="preserve">Рис. 4 – </w:t>
      </w:r>
      <w:r w:rsidR="002D36BE">
        <w:rPr>
          <w:sz w:val="28"/>
          <w:szCs w:val="28"/>
        </w:rPr>
        <w:t>Автомобиль на шинах с увеличенной шириной</w:t>
      </w:r>
    </w:p>
    <w:p w14:paraId="4F50657E" w14:textId="77777777" w:rsidR="002D36BE" w:rsidRDefault="002D36BE" w:rsidP="00464938">
      <w:pPr>
        <w:spacing w:line="360" w:lineRule="auto"/>
        <w:jc w:val="center"/>
        <w:rPr>
          <w:sz w:val="28"/>
          <w:szCs w:val="28"/>
        </w:rPr>
      </w:pPr>
      <w:r w:rsidRPr="009C67CD">
        <w:rPr>
          <w:noProof/>
          <w:sz w:val="28"/>
          <w:szCs w:val="28"/>
        </w:rPr>
        <w:lastRenderedPageBreak/>
        <w:drawing>
          <wp:inline distT="0" distB="0" distL="0" distR="0" wp14:anchorId="140E7DF2" wp14:editId="0B025A40">
            <wp:extent cx="4198620" cy="2734310"/>
            <wp:effectExtent l="0" t="0" r="0" b="8890"/>
            <wp:docPr id="9" name="Рисунок 9" descr="C:\сборная на октябрь 2023\сборная по диссертациям\фото марков снег\IMG-20240518-WA0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сборная на октябрь 2023\сборная по диссертациям\фото марков снег\IMG-20240518-WA0017.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243005" cy="2763215"/>
                    </a:xfrm>
                    <a:prstGeom prst="rect">
                      <a:avLst/>
                    </a:prstGeom>
                    <a:noFill/>
                    <a:ln>
                      <a:noFill/>
                    </a:ln>
                  </pic:spPr>
                </pic:pic>
              </a:graphicData>
            </a:graphic>
          </wp:inline>
        </w:drawing>
      </w:r>
    </w:p>
    <w:p w14:paraId="5A5276CD" w14:textId="77777777" w:rsidR="002D36BE" w:rsidRDefault="00464938" w:rsidP="004615A7">
      <w:pPr>
        <w:spacing w:line="360" w:lineRule="auto"/>
        <w:jc w:val="center"/>
        <w:rPr>
          <w:sz w:val="28"/>
          <w:szCs w:val="28"/>
        </w:rPr>
      </w:pPr>
      <w:r>
        <w:rPr>
          <w:sz w:val="28"/>
          <w:szCs w:val="28"/>
        </w:rPr>
        <w:t xml:space="preserve">Рис. 5 – </w:t>
      </w:r>
      <w:r w:rsidR="002D36BE">
        <w:rPr>
          <w:sz w:val="28"/>
          <w:szCs w:val="28"/>
        </w:rPr>
        <w:t>Автомобиль в заводской комплектации</w:t>
      </w:r>
    </w:p>
    <w:p w14:paraId="28A4831F" w14:textId="77777777" w:rsidR="002D36BE" w:rsidRDefault="00476443" w:rsidP="002D36BE">
      <w:pPr>
        <w:spacing w:line="360" w:lineRule="auto"/>
        <w:jc w:val="both"/>
        <w:rPr>
          <w:sz w:val="28"/>
          <w:szCs w:val="28"/>
        </w:rPr>
      </w:pPr>
      <w:r>
        <w:rPr>
          <w:sz w:val="28"/>
          <w:szCs w:val="28"/>
        </w:rPr>
        <w:t>Результаты проведенных исследований</w:t>
      </w:r>
      <w:r w:rsidR="00464938">
        <w:rPr>
          <w:sz w:val="28"/>
          <w:szCs w:val="28"/>
        </w:rPr>
        <w:t xml:space="preserve"> </w:t>
      </w:r>
      <w:proofErr w:type="spellStart"/>
      <w:r w:rsidR="00464938">
        <w:rPr>
          <w:sz w:val="28"/>
          <w:szCs w:val="28"/>
        </w:rPr>
        <w:t>представленны</w:t>
      </w:r>
      <w:proofErr w:type="spellEnd"/>
      <w:r w:rsidR="00464938">
        <w:rPr>
          <w:sz w:val="28"/>
          <w:szCs w:val="28"/>
        </w:rPr>
        <w:t xml:space="preserve"> на рисунке 5. </w:t>
      </w:r>
    </w:p>
    <w:p w14:paraId="4A46FE46" w14:textId="77777777" w:rsidR="002D36BE" w:rsidRDefault="00E36757" w:rsidP="002D36BE">
      <w:pPr>
        <w:spacing w:line="360" w:lineRule="auto"/>
        <w:jc w:val="both"/>
        <w:rPr>
          <w:sz w:val="28"/>
          <w:szCs w:val="28"/>
        </w:rPr>
      </w:pPr>
      <w:r>
        <w:rPr>
          <w:noProof/>
        </w:rPr>
        <w:drawing>
          <wp:inline distT="0" distB="0" distL="0" distR="0" wp14:anchorId="744CF89A" wp14:editId="47EA245B">
            <wp:extent cx="5486400" cy="3780430"/>
            <wp:effectExtent l="0" t="0" r="0" b="10795"/>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20959E3F" w14:textId="77777777" w:rsidR="002D36BE" w:rsidRPr="005F7988" w:rsidRDefault="002D36BE" w:rsidP="002D36BE">
      <w:pPr>
        <w:spacing w:line="360" w:lineRule="auto"/>
        <w:jc w:val="both"/>
        <w:rPr>
          <w:sz w:val="28"/>
          <w:szCs w:val="28"/>
        </w:rPr>
      </w:pPr>
    </w:p>
    <w:p w14:paraId="26E4900F" w14:textId="77777777" w:rsidR="00E36757" w:rsidRDefault="00464938" w:rsidP="00464938">
      <w:pPr>
        <w:spacing w:line="360" w:lineRule="auto"/>
        <w:jc w:val="center"/>
        <w:rPr>
          <w:sz w:val="28"/>
          <w:szCs w:val="28"/>
        </w:rPr>
      </w:pPr>
      <w:r>
        <w:rPr>
          <w:sz w:val="28"/>
          <w:szCs w:val="28"/>
        </w:rPr>
        <w:t xml:space="preserve">Рис. 6 – </w:t>
      </w:r>
      <w:r w:rsidR="002D36BE">
        <w:rPr>
          <w:sz w:val="28"/>
          <w:szCs w:val="28"/>
        </w:rPr>
        <w:t xml:space="preserve">Зависимость глубины следа, оставляемого колёсным энергетическим средством, после прохода </w:t>
      </w:r>
    </w:p>
    <w:p w14:paraId="297759A1" w14:textId="77777777" w:rsidR="002D36BE" w:rsidRPr="00AB630F" w:rsidRDefault="00AB630F" w:rsidP="00464938">
      <w:pPr>
        <w:spacing w:line="360" w:lineRule="auto"/>
        <w:jc w:val="center"/>
        <w:rPr>
          <w:sz w:val="28"/>
          <w:szCs w:val="28"/>
        </w:rPr>
      </w:pPr>
      <w:r>
        <w:rPr>
          <w:sz w:val="28"/>
          <w:szCs w:val="28"/>
        </w:rPr>
        <w:t xml:space="preserve">по снежному основанию от </w:t>
      </w:r>
      <w:r w:rsidR="002D36BE">
        <w:rPr>
          <w:sz w:val="28"/>
          <w:szCs w:val="28"/>
        </w:rPr>
        <w:t xml:space="preserve"> высоты</w:t>
      </w:r>
      <w:r w:rsidRPr="00AB630F">
        <w:rPr>
          <w:sz w:val="28"/>
          <w:szCs w:val="28"/>
        </w:rPr>
        <w:t xml:space="preserve"> </w:t>
      </w:r>
      <w:proofErr w:type="spellStart"/>
      <w:r>
        <w:rPr>
          <w:sz w:val="28"/>
          <w:szCs w:val="28"/>
        </w:rPr>
        <w:t>высоты</w:t>
      </w:r>
      <w:proofErr w:type="spellEnd"/>
      <w:r>
        <w:rPr>
          <w:sz w:val="28"/>
          <w:szCs w:val="28"/>
        </w:rPr>
        <w:t xml:space="preserve"> снежного покрова</w:t>
      </w:r>
    </w:p>
    <w:p w14:paraId="62B64895" w14:textId="77777777" w:rsidR="002D36BE" w:rsidRDefault="002D36BE" w:rsidP="00464938">
      <w:pPr>
        <w:spacing w:line="360" w:lineRule="auto"/>
        <w:jc w:val="both"/>
        <w:rPr>
          <w:sz w:val="28"/>
          <w:szCs w:val="28"/>
        </w:rPr>
      </w:pPr>
      <w:r>
        <w:rPr>
          <w:sz w:val="28"/>
          <w:szCs w:val="28"/>
        </w:rPr>
        <w:t xml:space="preserve">   Анализируя полученные результаты необходимо отметить следующее:</w:t>
      </w:r>
    </w:p>
    <w:p w14:paraId="060B66D5" w14:textId="77777777" w:rsidR="002D36BE" w:rsidRDefault="00464938" w:rsidP="00464938">
      <w:pPr>
        <w:spacing w:line="360" w:lineRule="auto"/>
        <w:jc w:val="both"/>
        <w:rPr>
          <w:sz w:val="28"/>
          <w:szCs w:val="28"/>
        </w:rPr>
      </w:pPr>
      <w:r>
        <w:rPr>
          <w:sz w:val="28"/>
          <w:szCs w:val="28"/>
        </w:rPr>
        <w:lastRenderedPageBreak/>
        <w:t xml:space="preserve">– </w:t>
      </w:r>
      <w:r w:rsidR="002D36BE">
        <w:rPr>
          <w:sz w:val="28"/>
          <w:szCs w:val="28"/>
        </w:rPr>
        <w:t>на глубину колеи после прохода колёсного энергетического средства по снежному основанию большое влияние оказываете его высота, так при изменении высоты с 0,1м до 0,35м  величина глубины колеи возрастает</w:t>
      </w:r>
      <w:r w:rsidR="002D36BE" w:rsidRPr="002843A1">
        <w:rPr>
          <w:sz w:val="28"/>
          <w:szCs w:val="28"/>
        </w:rPr>
        <w:t xml:space="preserve"> </w:t>
      </w:r>
      <w:r w:rsidR="002D36BE">
        <w:rPr>
          <w:sz w:val="28"/>
          <w:szCs w:val="28"/>
        </w:rPr>
        <w:t xml:space="preserve"> с 0,06м до 0,26м в заводской комплектации шин и с 0,03м до 0,21м при установке шин увеличенной ширины;</w:t>
      </w:r>
    </w:p>
    <w:p w14:paraId="7E749FAA" w14:textId="77777777" w:rsidR="002D36BE" w:rsidRDefault="00464938" w:rsidP="00464938">
      <w:pPr>
        <w:spacing w:line="360" w:lineRule="auto"/>
        <w:jc w:val="both"/>
        <w:rPr>
          <w:sz w:val="28"/>
          <w:szCs w:val="28"/>
        </w:rPr>
      </w:pPr>
      <w:r>
        <w:rPr>
          <w:sz w:val="28"/>
          <w:szCs w:val="28"/>
        </w:rPr>
        <w:t>–</w:t>
      </w:r>
      <w:r w:rsidR="002D36BE">
        <w:rPr>
          <w:sz w:val="28"/>
          <w:szCs w:val="28"/>
        </w:rPr>
        <w:t xml:space="preserve"> использование предлагаемой конструкции дает возможность уменьшить глубину оставляемого следа после прохода колёсного энергетического средства по</w:t>
      </w:r>
      <w:r>
        <w:rPr>
          <w:sz w:val="28"/>
          <w:szCs w:val="28"/>
        </w:rPr>
        <w:t xml:space="preserve"> снежному основанию с 0,26м до 0</w:t>
      </w:r>
      <w:r w:rsidR="002D36BE">
        <w:rPr>
          <w:sz w:val="28"/>
          <w:szCs w:val="28"/>
        </w:rPr>
        <w:t>,17м  и с 0,03м до 0,12 м при высоте снежного покрова 0,35 м.</w:t>
      </w:r>
    </w:p>
    <w:p w14:paraId="5B1E35FE" w14:textId="77777777" w:rsidR="002D36BE" w:rsidRPr="002D36BE" w:rsidRDefault="001A3347" w:rsidP="002D36BE">
      <w:pPr>
        <w:spacing w:line="360" w:lineRule="auto"/>
        <w:jc w:val="both"/>
        <w:rPr>
          <w:sz w:val="28"/>
          <w:szCs w:val="28"/>
        </w:rPr>
      </w:pPr>
      <w:r w:rsidRPr="00133884">
        <w:rPr>
          <w:rFonts w:hint="cs"/>
          <w:b/>
          <w:sz w:val="28"/>
          <w:szCs w:val="28"/>
        </w:rPr>
        <w:t>Заключение.</w:t>
      </w:r>
      <w:r w:rsidRPr="00133884">
        <w:rPr>
          <w:rFonts w:hint="cs"/>
          <w:sz w:val="28"/>
          <w:szCs w:val="28"/>
        </w:rPr>
        <w:t xml:space="preserve"> </w:t>
      </w:r>
      <w:r w:rsidR="002D36BE">
        <w:rPr>
          <w:sz w:val="28"/>
          <w:szCs w:val="28"/>
        </w:rPr>
        <w:t xml:space="preserve">   </w:t>
      </w:r>
      <w:r w:rsidR="002D36BE" w:rsidRPr="00B06ADD">
        <w:rPr>
          <w:sz w:val="28"/>
          <w:szCs w:val="28"/>
        </w:rPr>
        <w:t>Проведённые исследования показали, что глубина колеи по снегу зависит от нагрузки на движитель и площади контакта его с опорным основанием.</w:t>
      </w:r>
      <w:r w:rsidR="002D36BE">
        <w:rPr>
          <w:sz w:val="28"/>
          <w:szCs w:val="28"/>
        </w:rPr>
        <w:t xml:space="preserve"> </w:t>
      </w:r>
      <w:r w:rsidR="002D36BE" w:rsidRPr="002D36BE">
        <w:rPr>
          <w:sz w:val="28"/>
          <w:szCs w:val="28"/>
        </w:rPr>
        <w:t xml:space="preserve">Постановка арочных шин позволяет снизить глубину колеи на 23,8%, при глубине снежного покрова 0,35м. </w:t>
      </w:r>
      <w:r w:rsidR="002D36BE">
        <w:rPr>
          <w:sz w:val="28"/>
          <w:szCs w:val="28"/>
        </w:rPr>
        <w:t>Регулировать нагрузку на движитель возможно за счёт её частичного перераспределения внутри энергетического средства.</w:t>
      </w:r>
      <w:r w:rsidR="002D36BE" w:rsidRPr="002D36BE">
        <w:rPr>
          <w:sz w:val="20"/>
          <w:szCs w:val="20"/>
        </w:rPr>
        <w:t xml:space="preserve"> </w:t>
      </w:r>
      <w:r w:rsidR="002D36BE" w:rsidRPr="002D36BE">
        <w:rPr>
          <w:sz w:val="28"/>
          <w:szCs w:val="28"/>
        </w:rPr>
        <w:t>При установки предлагаемого устройства снижение глубины колеи составило более 40% по сравнению с серийным вариантом</w:t>
      </w:r>
    </w:p>
    <w:p w14:paraId="310A2738" w14:textId="77777777" w:rsidR="008F6B5C" w:rsidRPr="003F71C4" w:rsidRDefault="008F6B5C" w:rsidP="002D36BE">
      <w:pPr>
        <w:spacing w:line="360" w:lineRule="auto"/>
        <w:ind w:firstLine="709"/>
        <w:jc w:val="both"/>
        <w:rPr>
          <w:b/>
          <w:sz w:val="28"/>
          <w:szCs w:val="28"/>
        </w:rPr>
      </w:pPr>
    </w:p>
    <w:p w14:paraId="6D8F4FEE" w14:textId="77777777" w:rsidR="001E313D" w:rsidRPr="001C4A31" w:rsidRDefault="001E313D" w:rsidP="001C4A31">
      <w:pPr>
        <w:pStyle w:val="NoSpacing"/>
        <w:tabs>
          <w:tab w:val="left" w:pos="993"/>
        </w:tabs>
        <w:ind w:firstLine="567"/>
        <w:jc w:val="center"/>
        <w:rPr>
          <w:b/>
          <w:bCs/>
        </w:rPr>
      </w:pPr>
      <w:r w:rsidRPr="001C4A31">
        <w:rPr>
          <w:b/>
          <w:bCs/>
        </w:rPr>
        <w:t>Список использованной литературы</w:t>
      </w:r>
    </w:p>
    <w:p w14:paraId="2DFA4D55" w14:textId="77777777" w:rsidR="00D17F28" w:rsidRPr="001C4A31" w:rsidRDefault="00D17F28" w:rsidP="001C4A31">
      <w:pPr>
        <w:pStyle w:val="NoSpacing"/>
        <w:tabs>
          <w:tab w:val="left" w:pos="993"/>
        </w:tabs>
        <w:ind w:firstLine="567"/>
      </w:pPr>
    </w:p>
    <w:p w14:paraId="767570B2" w14:textId="77777777" w:rsidR="002D36BE" w:rsidRPr="001C4A31" w:rsidRDefault="002D36BE" w:rsidP="00A567FC">
      <w:pPr>
        <w:pStyle w:val="BodyTextIndent"/>
        <w:numPr>
          <w:ilvl w:val="0"/>
          <w:numId w:val="27"/>
        </w:numPr>
        <w:tabs>
          <w:tab w:val="left" w:pos="851"/>
        </w:tabs>
        <w:spacing w:after="0"/>
        <w:ind w:left="0" w:firstLine="567"/>
        <w:jc w:val="both"/>
        <w:rPr>
          <w:color w:val="1D1B1B"/>
        </w:rPr>
      </w:pPr>
      <w:proofErr w:type="spellStart"/>
      <w:r w:rsidRPr="001C4A31">
        <w:rPr>
          <w:color w:val="000000" w:themeColor="text1"/>
        </w:rPr>
        <w:t>Янкин</w:t>
      </w:r>
      <w:proofErr w:type="spellEnd"/>
      <w:r w:rsidRPr="001C4A31">
        <w:rPr>
          <w:color w:val="000000" w:themeColor="text1"/>
        </w:rPr>
        <w:t xml:space="preserve"> В.М. Сопротивление передвижению гусеничного трактор</w:t>
      </w:r>
      <w:r w:rsidR="00742511" w:rsidRPr="001C4A31">
        <w:rPr>
          <w:color w:val="000000" w:themeColor="text1"/>
        </w:rPr>
        <w:t xml:space="preserve">а класса 3т по снежной целине. Тракторы и сельхозмашины. </w:t>
      </w:r>
      <w:r w:rsidRPr="001C4A31">
        <w:rPr>
          <w:color w:val="000000" w:themeColor="text1"/>
        </w:rPr>
        <w:t>1968. №9 с. 18-19</w:t>
      </w:r>
    </w:p>
    <w:p w14:paraId="12714D0F" w14:textId="77777777" w:rsidR="002D36BE" w:rsidRPr="001C4A31" w:rsidRDefault="002D36BE" w:rsidP="00A567FC">
      <w:pPr>
        <w:pStyle w:val="BodyTextIndent"/>
        <w:numPr>
          <w:ilvl w:val="0"/>
          <w:numId w:val="27"/>
        </w:numPr>
        <w:tabs>
          <w:tab w:val="left" w:pos="851"/>
        </w:tabs>
        <w:spacing w:after="0"/>
        <w:ind w:left="0" w:firstLine="567"/>
        <w:jc w:val="both"/>
        <w:rPr>
          <w:color w:val="1D1B1B"/>
        </w:rPr>
      </w:pPr>
      <w:r w:rsidRPr="001C4A31">
        <w:rPr>
          <w:color w:val="000000" w:themeColor="text1"/>
        </w:rPr>
        <w:t xml:space="preserve">Алексейчик Н.А. Деформация снежного покрова движителем МТЗ-52. //Н.А. Алексейчик, Ю.И. </w:t>
      </w:r>
      <w:proofErr w:type="spellStart"/>
      <w:r w:rsidRPr="001C4A31">
        <w:rPr>
          <w:color w:val="000000" w:themeColor="text1"/>
        </w:rPr>
        <w:t>Томкунас</w:t>
      </w:r>
      <w:proofErr w:type="spellEnd"/>
      <w:r w:rsidRPr="001C4A31">
        <w:rPr>
          <w:color w:val="000000" w:themeColor="text1"/>
        </w:rPr>
        <w:t xml:space="preserve">. Пути совершенствования с.-х техники. </w:t>
      </w:r>
      <w:proofErr w:type="spellStart"/>
      <w:r w:rsidRPr="001C4A31">
        <w:rPr>
          <w:color w:val="000000" w:themeColor="text1"/>
        </w:rPr>
        <w:t>Сборниик</w:t>
      </w:r>
      <w:proofErr w:type="spellEnd"/>
      <w:r w:rsidRPr="001C4A31">
        <w:rPr>
          <w:color w:val="000000" w:themeColor="text1"/>
        </w:rPr>
        <w:t xml:space="preserve"> научных трудов выпуск №26. Изда</w:t>
      </w:r>
      <w:r w:rsidR="007D0AEA" w:rsidRPr="001C4A31">
        <w:rPr>
          <w:color w:val="000000" w:themeColor="text1"/>
        </w:rPr>
        <w:t>тельство «</w:t>
      </w:r>
      <w:proofErr w:type="spellStart"/>
      <w:r w:rsidR="007D0AEA" w:rsidRPr="001C4A31">
        <w:rPr>
          <w:color w:val="000000" w:themeColor="text1"/>
        </w:rPr>
        <w:t>Ураджай</w:t>
      </w:r>
      <w:proofErr w:type="spellEnd"/>
      <w:r w:rsidR="007D0AEA" w:rsidRPr="001C4A31">
        <w:rPr>
          <w:color w:val="000000" w:themeColor="text1"/>
        </w:rPr>
        <w:t>», Минск, 1974.</w:t>
      </w:r>
      <w:r w:rsidRPr="001C4A31">
        <w:rPr>
          <w:color w:val="000000" w:themeColor="text1"/>
        </w:rPr>
        <w:t xml:space="preserve"> с.41-46.</w:t>
      </w:r>
    </w:p>
    <w:p w14:paraId="1FA5FD9C" w14:textId="77777777" w:rsidR="002D36BE" w:rsidRPr="001C4A31" w:rsidRDefault="002D36BE" w:rsidP="00A567FC">
      <w:pPr>
        <w:pStyle w:val="BodyTextIndent"/>
        <w:numPr>
          <w:ilvl w:val="0"/>
          <w:numId w:val="27"/>
        </w:numPr>
        <w:tabs>
          <w:tab w:val="left" w:pos="851"/>
        </w:tabs>
        <w:spacing w:after="0"/>
        <w:ind w:left="0" w:firstLine="567"/>
        <w:jc w:val="both"/>
        <w:rPr>
          <w:color w:val="1D1B1B"/>
        </w:rPr>
      </w:pPr>
      <w:r w:rsidRPr="001C4A31">
        <w:rPr>
          <w:bCs/>
          <w:color w:val="000000"/>
          <w:spacing w:val="6"/>
          <w:shd w:val="clear" w:color="auto" w:fill="FFFFFF"/>
        </w:rPr>
        <w:t>Догружающий модуль для грузового автомобиля,</w:t>
      </w:r>
      <w:r w:rsidRPr="001C4A31">
        <w:t xml:space="preserve"> патент на изобретение № 2763005. Кузнецов Е.Е и </w:t>
      </w:r>
      <w:proofErr w:type="spellStart"/>
      <w:r w:rsidRPr="001C4A31">
        <w:t>др</w:t>
      </w:r>
      <w:proofErr w:type="spellEnd"/>
      <w:r w:rsidRPr="001C4A31">
        <w:t xml:space="preserve">, </w:t>
      </w:r>
      <w:r w:rsidRPr="001C4A31">
        <w:rPr>
          <w:shd w:val="clear" w:color="auto" w:fill="FFFFFF"/>
        </w:rPr>
        <w:t>заявитель и патентообладатель. федеральное государственное бюджетное образовательное учреждения высшего образования Дальневосточный государственный аграрный университет,</w:t>
      </w:r>
      <w:r w:rsidRPr="001C4A31">
        <w:t xml:space="preserve"> заявка № 202100266 от  11.01.2021 Опубликовано 24.12.2021 </w:t>
      </w:r>
      <w:proofErr w:type="spellStart"/>
      <w:r w:rsidRPr="001C4A31">
        <w:t>Бюл</w:t>
      </w:r>
      <w:proofErr w:type="spellEnd"/>
      <w:r w:rsidRPr="001C4A31">
        <w:t>. № 36</w:t>
      </w:r>
    </w:p>
    <w:p w14:paraId="3DFF1640" w14:textId="77777777" w:rsidR="00DA5F15" w:rsidRPr="001C4A31" w:rsidRDefault="00DA5F15" w:rsidP="00A567FC">
      <w:pPr>
        <w:pStyle w:val="BodyTextIndent"/>
        <w:numPr>
          <w:ilvl w:val="0"/>
          <w:numId w:val="27"/>
        </w:numPr>
        <w:tabs>
          <w:tab w:val="left" w:pos="851"/>
        </w:tabs>
        <w:spacing w:after="0"/>
        <w:ind w:left="0" w:firstLine="567"/>
        <w:jc w:val="both"/>
        <w:rPr>
          <w:rStyle w:val="Strong"/>
          <w:b w:val="0"/>
          <w:bCs w:val="0"/>
          <w:color w:val="1D1B1B"/>
        </w:rPr>
      </w:pPr>
      <w:r w:rsidRPr="001C4A31">
        <w:rPr>
          <w:color w:val="000000" w:themeColor="text1"/>
        </w:rPr>
        <w:t xml:space="preserve">Щитов С.В. </w:t>
      </w:r>
      <w:r w:rsidRPr="001C4A31">
        <w:t xml:space="preserve">Результаты экспериментальных исследований по использованию </w:t>
      </w:r>
      <w:proofErr w:type="spellStart"/>
      <w:r w:rsidRPr="001C4A31">
        <w:t>высокопроходимых</w:t>
      </w:r>
      <w:proofErr w:type="spellEnd"/>
      <w:r w:rsidRPr="001C4A31">
        <w:t xml:space="preserve"> автомобилей марки КАМАЗ в условиях заснеженности полей // С.В. Щитов, С.Н. Марков, Е.Е. Кузнецов/ Агропромышленный комплекс: проблемы и перспективы развития: матер. </w:t>
      </w:r>
      <w:proofErr w:type="spellStart"/>
      <w:r w:rsidRPr="001C4A31">
        <w:t>всерос</w:t>
      </w:r>
      <w:proofErr w:type="spellEnd"/>
      <w:r w:rsidRPr="001C4A31">
        <w:t xml:space="preserve">. науч.- </w:t>
      </w:r>
      <w:proofErr w:type="spellStart"/>
      <w:r w:rsidRPr="001C4A31">
        <w:t>практ</w:t>
      </w:r>
      <w:proofErr w:type="spellEnd"/>
      <w:r w:rsidRPr="001C4A31">
        <w:t xml:space="preserve">. </w:t>
      </w:r>
      <w:proofErr w:type="spellStart"/>
      <w:r w:rsidRPr="001C4A31">
        <w:t>конф</w:t>
      </w:r>
      <w:proofErr w:type="spellEnd"/>
      <w:r w:rsidRPr="001C4A31">
        <w:t xml:space="preserve">. (Благовещенск, 21 апреля  2020 г.).В 2 </w:t>
      </w:r>
      <w:proofErr w:type="spellStart"/>
      <w:r w:rsidRPr="001C4A31">
        <w:t>частях.Часть</w:t>
      </w:r>
      <w:proofErr w:type="spellEnd"/>
      <w:r w:rsidRPr="001C4A31">
        <w:t xml:space="preserve"> 1. Благовещенск: Дальневосточный ГАУ, 2021. </w:t>
      </w:r>
      <w:r w:rsidRPr="001C4A31">
        <w:rPr>
          <w:rStyle w:val="Strong"/>
          <w:b w:val="0"/>
          <w:shd w:val="clear" w:color="auto" w:fill="FFFFFF"/>
        </w:rPr>
        <w:t>С. 213-218</w:t>
      </w:r>
    </w:p>
    <w:p w14:paraId="7E056126" w14:textId="77777777" w:rsidR="00542D85" w:rsidRPr="00841002" w:rsidRDefault="00542D85" w:rsidP="001C4A31">
      <w:pPr>
        <w:pStyle w:val="NoSpacing"/>
        <w:tabs>
          <w:tab w:val="left" w:pos="993"/>
        </w:tabs>
        <w:ind w:firstLine="567"/>
        <w:rPr>
          <w:bCs/>
        </w:rPr>
      </w:pPr>
    </w:p>
    <w:p w14:paraId="2F6CEF15" w14:textId="77777777" w:rsidR="001C4A31" w:rsidRPr="00841002" w:rsidRDefault="001C4A31" w:rsidP="001C4A31">
      <w:pPr>
        <w:pStyle w:val="NoSpacing"/>
        <w:tabs>
          <w:tab w:val="left" w:pos="993"/>
        </w:tabs>
        <w:ind w:firstLine="567"/>
        <w:rPr>
          <w:bCs/>
        </w:rPr>
      </w:pPr>
    </w:p>
    <w:p w14:paraId="011CD146" w14:textId="543ADE20" w:rsidR="00A40E45" w:rsidRDefault="00A40E45" w:rsidP="001C4A31">
      <w:pPr>
        <w:tabs>
          <w:tab w:val="left" w:pos="993"/>
        </w:tabs>
        <w:ind w:right="-1" w:firstLine="567"/>
        <w:jc w:val="center"/>
        <w:rPr>
          <w:b/>
          <w:lang w:val="en-US"/>
        </w:rPr>
      </w:pPr>
      <w:r w:rsidRPr="001C4A31">
        <w:rPr>
          <w:b/>
          <w:lang w:val="en-US"/>
        </w:rPr>
        <w:lastRenderedPageBreak/>
        <w:t>References</w:t>
      </w:r>
    </w:p>
    <w:p w14:paraId="71685534" w14:textId="77777777" w:rsidR="00EF79CC" w:rsidRPr="001C4A31" w:rsidRDefault="00EF79CC" w:rsidP="001C4A31">
      <w:pPr>
        <w:tabs>
          <w:tab w:val="left" w:pos="993"/>
        </w:tabs>
        <w:ind w:right="-1" w:firstLine="567"/>
        <w:jc w:val="center"/>
        <w:rPr>
          <w:b/>
          <w:lang w:val="en-US"/>
        </w:rPr>
      </w:pPr>
    </w:p>
    <w:p w14:paraId="4F226064" w14:textId="77777777" w:rsidR="00EF79CC" w:rsidRPr="00EF79CC" w:rsidRDefault="00EF79CC" w:rsidP="00EF79CC">
      <w:pPr>
        <w:tabs>
          <w:tab w:val="left" w:pos="851"/>
        </w:tabs>
        <w:ind w:firstLine="567"/>
        <w:jc w:val="both"/>
        <w:rPr>
          <w:lang w:val="en-US"/>
        </w:rPr>
      </w:pPr>
      <w:r w:rsidRPr="00EF79CC">
        <w:rPr>
          <w:lang w:val="en-US"/>
        </w:rPr>
        <w:t>1.</w:t>
      </w:r>
      <w:r w:rsidRPr="00EF79CC">
        <w:rPr>
          <w:lang w:val="en-US"/>
        </w:rPr>
        <w:tab/>
      </w:r>
      <w:proofErr w:type="spellStart"/>
      <w:r w:rsidRPr="00EF79CC">
        <w:rPr>
          <w:lang w:val="en-US"/>
        </w:rPr>
        <w:t>Jankin</w:t>
      </w:r>
      <w:proofErr w:type="spellEnd"/>
      <w:r w:rsidRPr="00EF79CC">
        <w:rPr>
          <w:lang w:val="en-US"/>
        </w:rPr>
        <w:t xml:space="preserve"> V.M. </w:t>
      </w:r>
      <w:proofErr w:type="spellStart"/>
      <w:r w:rsidRPr="00EF79CC">
        <w:rPr>
          <w:lang w:val="en-US"/>
        </w:rPr>
        <w:t>Soprotivlenie</w:t>
      </w:r>
      <w:proofErr w:type="spellEnd"/>
      <w:r w:rsidRPr="00EF79CC">
        <w:rPr>
          <w:lang w:val="en-US"/>
        </w:rPr>
        <w:t xml:space="preserve"> </w:t>
      </w:r>
      <w:proofErr w:type="spellStart"/>
      <w:r w:rsidRPr="00EF79CC">
        <w:rPr>
          <w:lang w:val="en-US"/>
        </w:rPr>
        <w:t>peredvizheniju</w:t>
      </w:r>
      <w:proofErr w:type="spellEnd"/>
      <w:r w:rsidRPr="00EF79CC">
        <w:rPr>
          <w:lang w:val="en-US"/>
        </w:rPr>
        <w:t xml:space="preserve"> </w:t>
      </w:r>
      <w:proofErr w:type="spellStart"/>
      <w:r w:rsidRPr="00EF79CC">
        <w:rPr>
          <w:lang w:val="en-US"/>
        </w:rPr>
        <w:t>gusenichnogo</w:t>
      </w:r>
      <w:proofErr w:type="spellEnd"/>
      <w:r w:rsidRPr="00EF79CC">
        <w:rPr>
          <w:lang w:val="en-US"/>
        </w:rPr>
        <w:t xml:space="preserve"> </w:t>
      </w:r>
      <w:proofErr w:type="spellStart"/>
      <w:r w:rsidRPr="00EF79CC">
        <w:rPr>
          <w:lang w:val="en-US"/>
        </w:rPr>
        <w:t>traktora</w:t>
      </w:r>
      <w:proofErr w:type="spellEnd"/>
      <w:r w:rsidRPr="00EF79CC">
        <w:rPr>
          <w:lang w:val="en-US"/>
        </w:rPr>
        <w:t xml:space="preserve"> </w:t>
      </w:r>
      <w:proofErr w:type="spellStart"/>
      <w:r w:rsidRPr="00EF79CC">
        <w:rPr>
          <w:lang w:val="en-US"/>
        </w:rPr>
        <w:t>klassa</w:t>
      </w:r>
      <w:proofErr w:type="spellEnd"/>
      <w:r w:rsidRPr="00EF79CC">
        <w:rPr>
          <w:lang w:val="en-US"/>
        </w:rPr>
        <w:t xml:space="preserve"> 3t po </w:t>
      </w:r>
      <w:proofErr w:type="spellStart"/>
      <w:r w:rsidRPr="00EF79CC">
        <w:rPr>
          <w:lang w:val="en-US"/>
        </w:rPr>
        <w:t>snezhnoj</w:t>
      </w:r>
      <w:proofErr w:type="spellEnd"/>
      <w:r w:rsidRPr="00EF79CC">
        <w:rPr>
          <w:lang w:val="en-US"/>
        </w:rPr>
        <w:t xml:space="preserve"> </w:t>
      </w:r>
      <w:proofErr w:type="spellStart"/>
      <w:r w:rsidRPr="00EF79CC">
        <w:rPr>
          <w:lang w:val="en-US"/>
        </w:rPr>
        <w:t>celine</w:t>
      </w:r>
      <w:proofErr w:type="spellEnd"/>
      <w:r w:rsidRPr="00EF79CC">
        <w:rPr>
          <w:lang w:val="en-US"/>
        </w:rPr>
        <w:t xml:space="preserve">. </w:t>
      </w:r>
      <w:proofErr w:type="spellStart"/>
      <w:r w:rsidRPr="00EF79CC">
        <w:rPr>
          <w:lang w:val="en-US"/>
        </w:rPr>
        <w:t>Traktory</w:t>
      </w:r>
      <w:proofErr w:type="spellEnd"/>
      <w:r w:rsidRPr="00EF79CC">
        <w:rPr>
          <w:lang w:val="en-US"/>
        </w:rPr>
        <w:t xml:space="preserve"> </w:t>
      </w:r>
      <w:proofErr w:type="spellStart"/>
      <w:r w:rsidRPr="00EF79CC">
        <w:rPr>
          <w:lang w:val="en-US"/>
        </w:rPr>
        <w:t>i</w:t>
      </w:r>
      <w:proofErr w:type="spellEnd"/>
      <w:r w:rsidRPr="00EF79CC">
        <w:rPr>
          <w:lang w:val="en-US"/>
        </w:rPr>
        <w:t xml:space="preserve"> </w:t>
      </w:r>
      <w:proofErr w:type="spellStart"/>
      <w:r w:rsidRPr="00EF79CC">
        <w:rPr>
          <w:lang w:val="en-US"/>
        </w:rPr>
        <w:t>sel'hozmashiny</w:t>
      </w:r>
      <w:proofErr w:type="spellEnd"/>
      <w:r w:rsidRPr="00EF79CC">
        <w:rPr>
          <w:lang w:val="en-US"/>
        </w:rPr>
        <w:t>. 1968. №9 s. 18-19</w:t>
      </w:r>
    </w:p>
    <w:p w14:paraId="74D8B4AA" w14:textId="77777777" w:rsidR="00EF79CC" w:rsidRPr="00EF79CC" w:rsidRDefault="00EF79CC" w:rsidP="00EF79CC">
      <w:pPr>
        <w:tabs>
          <w:tab w:val="left" w:pos="851"/>
        </w:tabs>
        <w:ind w:firstLine="567"/>
        <w:jc w:val="both"/>
        <w:rPr>
          <w:lang w:val="en-US"/>
        </w:rPr>
      </w:pPr>
      <w:r w:rsidRPr="00EF79CC">
        <w:rPr>
          <w:lang w:val="en-US"/>
        </w:rPr>
        <w:t>2.</w:t>
      </w:r>
      <w:r w:rsidRPr="00EF79CC">
        <w:rPr>
          <w:lang w:val="en-US"/>
        </w:rPr>
        <w:tab/>
      </w:r>
      <w:proofErr w:type="spellStart"/>
      <w:r w:rsidRPr="00EF79CC">
        <w:rPr>
          <w:lang w:val="en-US"/>
        </w:rPr>
        <w:t>Aleksejchik</w:t>
      </w:r>
      <w:proofErr w:type="spellEnd"/>
      <w:r w:rsidRPr="00EF79CC">
        <w:rPr>
          <w:lang w:val="en-US"/>
        </w:rPr>
        <w:t xml:space="preserve"> N.A. </w:t>
      </w:r>
      <w:proofErr w:type="spellStart"/>
      <w:r w:rsidRPr="00EF79CC">
        <w:rPr>
          <w:lang w:val="en-US"/>
        </w:rPr>
        <w:t>Deformacija</w:t>
      </w:r>
      <w:proofErr w:type="spellEnd"/>
      <w:r w:rsidRPr="00EF79CC">
        <w:rPr>
          <w:lang w:val="en-US"/>
        </w:rPr>
        <w:t xml:space="preserve"> </w:t>
      </w:r>
      <w:proofErr w:type="spellStart"/>
      <w:r w:rsidRPr="00EF79CC">
        <w:rPr>
          <w:lang w:val="en-US"/>
        </w:rPr>
        <w:t>snezhnogo</w:t>
      </w:r>
      <w:proofErr w:type="spellEnd"/>
      <w:r w:rsidRPr="00EF79CC">
        <w:rPr>
          <w:lang w:val="en-US"/>
        </w:rPr>
        <w:t xml:space="preserve"> </w:t>
      </w:r>
      <w:proofErr w:type="spellStart"/>
      <w:r w:rsidRPr="00EF79CC">
        <w:rPr>
          <w:lang w:val="en-US"/>
        </w:rPr>
        <w:t>pokrova</w:t>
      </w:r>
      <w:proofErr w:type="spellEnd"/>
      <w:r w:rsidRPr="00EF79CC">
        <w:rPr>
          <w:lang w:val="en-US"/>
        </w:rPr>
        <w:t xml:space="preserve"> </w:t>
      </w:r>
      <w:proofErr w:type="spellStart"/>
      <w:r w:rsidRPr="00EF79CC">
        <w:rPr>
          <w:lang w:val="en-US"/>
        </w:rPr>
        <w:t>dvizhitelem</w:t>
      </w:r>
      <w:proofErr w:type="spellEnd"/>
      <w:r w:rsidRPr="00EF79CC">
        <w:rPr>
          <w:lang w:val="en-US"/>
        </w:rPr>
        <w:t xml:space="preserve"> MTZ-52. //N.A. </w:t>
      </w:r>
      <w:proofErr w:type="spellStart"/>
      <w:r w:rsidRPr="00EF79CC">
        <w:rPr>
          <w:lang w:val="en-US"/>
        </w:rPr>
        <w:t>Aleksejchik</w:t>
      </w:r>
      <w:proofErr w:type="spellEnd"/>
      <w:r w:rsidRPr="00EF79CC">
        <w:rPr>
          <w:lang w:val="en-US"/>
        </w:rPr>
        <w:t xml:space="preserve">, </w:t>
      </w:r>
      <w:proofErr w:type="spellStart"/>
      <w:r w:rsidRPr="00EF79CC">
        <w:rPr>
          <w:lang w:val="en-US"/>
        </w:rPr>
        <w:t>Ju.I</w:t>
      </w:r>
      <w:proofErr w:type="spellEnd"/>
      <w:r w:rsidRPr="00EF79CC">
        <w:rPr>
          <w:lang w:val="en-US"/>
        </w:rPr>
        <w:t xml:space="preserve">. </w:t>
      </w:r>
      <w:proofErr w:type="spellStart"/>
      <w:r w:rsidRPr="00EF79CC">
        <w:rPr>
          <w:lang w:val="en-US"/>
        </w:rPr>
        <w:t>Tomkunas</w:t>
      </w:r>
      <w:proofErr w:type="spellEnd"/>
      <w:r w:rsidRPr="00EF79CC">
        <w:rPr>
          <w:lang w:val="en-US"/>
        </w:rPr>
        <w:t xml:space="preserve">. </w:t>
      </w:r>
      <w:proofErr w:type="spellStart"/>
      <w:r w:rsidRPr="00EF79CC">
        <w:rPr>
          <w:lang w:val="en-US"/>
        </w:rPr>
        <w:t>Puti</w:t>
      </w:r>
      <w:proofErr w:type="spellEnd"/>
      <w:r w:rsidRPr="00EF79CC">
        <w:rPr>
          <w:lang w:val="en-US"/>
        </w:rPr>
        <w:t xml:space="preserve"> </w:t>
      </w:r>
      <w:proofErr w:type="spellStart"/>
      <w:r w:rsidRPr="00EF79CC">
        <w:rPr>
          <w:lang w:val="en-US"/>
        </w:rPr>
        <w:t>sovershenstvovanija</w:t>
      </w:r>
      <w:proofErr w:type="spellEnd"/>
      <w:r w:rsidRPr="00EF79CC">
        <w:rPr>
          <w:lang w:val="en-US"/>
        </w:rPr>
        <w:t xml:space="preserve"> s.-h </w:t>
      </w:r>
      <w:proofErr w:type="spellStart"/>
      <w:r w:rsidRPr="00EF79CC">
        <w:rPr>
          <w:lang w:val="en-US"/>
        </w:rPr>
        <w:t>tehniki</w:t>
      </w:r>
      <w:proofErr w:type="spellEnd"/>
      <w:r w:rsidRPr="00EF79CC">
        <w:rPr>
          <w:lang w:val="en-US"/>
        </w:rPr>
        <w:t xml:space="preserve">. </w:t>
      </w:r>
      <w:proofErr w:type="spellStart"/>
      <w:r w:rsidRPr="00EF79CC">
        <w:rPr>
          <w:lang w:val="en-US"/>
        </w:rPr>
        <w:t>Sborniik</w:t>
      </w:r>
      <w:proofErr w:type="spellEnd"/>
      <w:r w:rsidRPr="00EF79CC">
        <w:rPr>
          <w:lang w:val="en-US"/>
        </w:rPr>
        <w:t xml:space="preserve"> </w:t>
      </w:r>
      <w:proofErr w:type="spellStart"/>
      <w:r w:rsidRPr="00EF79CC">
        <w:rPr>
          <w:lang w:val="en-US"/>
        </w:rPr>
        <w:t>nauchnyh</w:t>
      </w:r>
      <w:proofErr w:type="spellEnd"/>
      <w:r w:rsidRPr="00EF79CC">
        <w:rPr>
          <w:lang w:val="en-US"/>
        </w:rPr>
        <w:t xml:space="preserve"> </w:t>
      </w:r>
      <w:proofErr w:type="spellStart"/>
      <w:r w:rsidRPr="00EF79CC">
        <w:rPr>
          <w:lang w:val="en-US"/>
        </w:rPr>
        <w:t>trudov</w:t>
      </w:r>
      <w:proofErr w:type="spellEnd"/>
      <w:r w:rsidRPr="00EF79CC">
        <w:rPr>
          <w:lang w:val="en-US"/>
        </w:rPr>
        <w:t xml:space="preserve"> </w:t>
      </w:r>
      <w:proofErr w:type="spellStart"/>
      <w:r w:rsidRPr="00EF79CC">
        <w:rPr>
          <w:lang w:val="en-US"/>
        </w:rPr>
        <w:t>vypusk</w:t>
      </w:r>
      <w:proofErr w:type="spellEnd"/>
      <w:r w:rsidRPr="00EF79CC">
        <w:rPr>
          <w:lang w:val="en-US"/>
        </w:rPr>
        <w:t xml:space="preserve"> №26. </w:t>
      </w:r>
      <w:proofErr w:type="spellStart"/>
      <w:r w:rsidRPr="00EF79CC">
        <w:rPr>
          <w:lang w:val="en-US"/>
        </w:rPr>
        <w:t>Izdatel'stvo</w:t>
      </w:r>
      <w:proofErr w:type="spellEnd"/>
      <w:r w:rsidRPr="00EF79CC">
        <w:rPr>
          <w:lang w:val="en-US"/>
        </w:rPr>
        <w:t xml:space="preserve"> «</w:t>
      </w:r>
      <w:proofErr w:type="spellStart"/>
      <w:r w:rsidRPr="00EF79CC">
        <w:rPr>
          <w:lang w:val="en-US"/>
        </w:rPr>
        <w:t>Uradzhaj</w:t>
      </w:r>
      <w:proofErr w:type="spellEnd"/>
      <w:r w:rsidRPr="00EF79CC">
        <w:rPr>
          <w:lang w:val="en-US"/>
        </w:rPr>
        <w:t>», Minsk, 1974. s.41-46.</w:t>
      </w:r>
    </w:p>
    <w:p w14:paraId="3897E3E1" w14:textId="77777777" w:rsidR="00EF79CC" w:rsidRPr="00EF79CC" w:rsidRDefault="00EF79CC" w:rsidP="00EF79CC">
      <w:pPr>
        <w:tabs>
          <w:tab w:val="left" w:pos="851"/>
        </w:tabs>
        <w:ind w:firstLine="567"/>
        <w:jc w:val="both"/>
        <w:rPr>
          <w:lang w:val="en-US"/>
        </w:rPr>
      </w:pPr>
      <w:r w:rsidRPr="00EF79CC">
        <w:rPr>
          <w:lang w:val="en-US"/>
        </w:rPr>
        <w:t>3.</w:t>
      </w:r>
      <w:r w:rsidRPr="00EF79CC">
        <w:rPr>
          <w:lang w:val="en-US"/>
        </w:rPr>
        <w:tab/>
      </w:r>
      <w:proofErr w:type="spellStart"/>
      <w:r w:rsidRPr="00EF79CC">
        <w:rPr>
          <w:lang w:val="en-US"/>
        </w:rPr>
        <w:t>Dogruzhajushhij</w:t>
      </w:r>
      <w:proofErr w:type="spellEnd"/>
      <w:r w:rsidRPr="00EF79CC">
        <w:rPr>
          <w:lang w:val="en-US"/>
        </w:rPr>
        <w:t xml:space="preserve"> </w:t>
      </w:r>
      <w:proofErr w:type="spellStart"/>
      <w:r w:rsidRPr="00EF79CC">
        <w:rPr>
          <w:lang w:val="en-US"/>
        </w:rPr>
        <w:t>modul</w:t>
      </w:r>
      <w:proofErr w:type="spellEnd"/>
      <w:r w:rsidRPr="00EF79CC">
        <w:rPr>
          <w:lang w:val="en-US"/>
        </w:rPr>
        <w:t xml:space="preserve">' </w:t>
      </w:r>
      <w:proofErr w:type="spellStart"/>
      <w:r w:rsidRPr="00EF79CC">
        <w:rPr>
          <w:lang w:val="en-US"/>
        </w:rPr>
        <w:t>dlja</w:t>
      </w:r>
      <w:proofErr w:type="spellEnd"/>
      <w:r w:rsidRPr="00EF79CC">
        <w:rPr>
          <w:lang w:val="en-US"/>
        </w:rPr>
        <w:t xml:space="preserve"> </w:t>
      </w:r>
      <w:proofErr w:type="spellStart"/>
      <w:r w:rsidRPr="00EF79CC">
        <w:rPr>
          <w:lang w:val="en-US"/>
        </w:rPr>
        <w:t>gruzovogo</w:t>
      </w:r>
      <w:proofErr w:type="spellEnd"/>
      <w:r w:rsidRPr="00EF79CC">
        <w:rPr>
          <w:lang w:val="en-US"/>
        </w:rPr>
        <w:t xml:space="preserve"> </w:t>
      </w:r>
      <w:proofErr w:type="spellStart"/>
      <w:r w:rsidRPr="00EF79CC">
        <w:rPr>
          <w:lang w:val="en-US"/>
        </w:rPr>
        <w:t>avtomobilja</w:t>
      </w:r>
      <w:proofErr w:type="spellEnd"/>
      <w:r w:rsidRPr="00EF79CC">
        <w:rPr>
          <w:lang w:val="en-US"/>
        </w:rPr>
        <w:t xml:space="preserve">, patent </w:t>
      </w:r>
      <w:proofErr w:type="spellStart"/>
      <w:r w:rsidRPr="00EF79CC">
        <w:rPr>
          <w:lang w:val="en-US"/>
        </w:rPr>
        <w:t>na</w:t>
      </w:r>
      <w:proofErr w:type="spellEnd"/>
      <w:r w:rsidRPr="00EF79CC">
        <w:rPr>
          <w:lang w:val="en-US"/>
        </w:rPr>
        <w:t xml:space="preserve"> </w:t>
      </w:r>
      <w:proofErr w:type="spellStart"/>
      <w:r w:rsidRPr="00EF79CC">
        <w:rPr>
          <w:lang w:val="en-US"/>
        </w:rPr>
        <w:t>izobretenie</w:t>
      </w:r>
      <w:proofErr w:type="spellEnd"/>
      <w:r w:rsidRPr="00EF79CC">
        <w:rPr>
          <w:lang w:val="en-US"/>
        </w:rPr>
        <w:t xml:space="preserve"> № 2763005. </w:t>
      </w:r>
      <w:proofErr w:type="spellStart"/>
      <w:r w:rsidRPr="00EF79CC">
        <w:rPr>
          <w:lang w:val="en-US"/>
        </w:rPr>
        <w:t>Kuznecov</w:t>
      </w:r>
      <w:proofErr w:type="spellEnd"/>
      <w:r w:rsidRPr="00EF79CC">
        <w:rPr>
          <w:lang w:val="en-US"/>
        </w:rPr>
        <w:t xml:space="preserve"> E.E </w:t>
      </w:r>
      <w:proofErr w:type="spellStart"/>
      <w:r w:rsidRPr="00EF79CC">
        <w:rPr>
          <w:lang w:val="en-US"/>
        </w:rPr>
        <w:t>i</w:t>
      </w:r>
      <w:proofErr w:type="spellEnd"/>
      <w:r w:rsidRPr="00EF79CC">
        <w:rPr>
          <w:lang w:val="en-US"/>
        </w:rPr>
        <w:t xml:space="preserve"> </w:t>
      </w:r>
      <w:proofErr w:type="spellStart"/>
      <w:r w:rsidRPr="00EF79CC">
        <w:rPr>
          <w:lang w:val="en-US"/>
        </w:rPr>
        <w:t>dr</w:t>
      </w:r>
      <w:proofErr w:type="spellEnd"/>
      <w:r w:rsidRPr="00EF79CC">
        <w:rPr>
          <w:lang w:val="en-US"/>
        </w:rPr>
        <w:t xml:space="preserve">, </w:t>
      </w:r>
      <w:proofErr w:type="spellStart"/>
      <w:r w:rsidRPr="00EF79CC">
        <w:rPr>
          <w:lang w:val="en-US"/>
        </w:rPr>
        <w:t>zajavitel</w:t>
      </w:r>
      <w:proofErr w:type="spellEnd"/>
      <w:r w:rsidRPr="00EF79CC">
        <w:rPr>
          <w:lang w:val="en-US"/>
        </w:rPr>
        <w:t xml:space="preserve">' </w:t>
      </w:r>
      <w:proofErr w:type="spellStart"/>
      <w:r w:rsidRPr="00EF79CC">
        <w:rPr>
          <w:lang w:val="en-US"/>
        </w:rPr>
        <w:t>i</w:t>
      </w:r>
      <w:proofErr w:type="spellEnd"/>
      <w:r w:rsidRPr="00EF79CC">
        <w:rPr>
          <w:lang w:val="en-US"/>
        </w:rPr>
        <w:t xml:space="preserve"> </w:t>
      </w:r>
      <w:proofErr w:type="spellStart"/>
      <w:r w:rsidRPr="00EF79CC">
        <w:rPr>
          <w:lang w:val="en-US"/>
        </w:rPr>
        <w:t>patentoobladatel</w:t>
      </w:r>
      <w:proofErr w:type="spellEnd"/>
      <w:r w:rsidRPr="00EF79CC">
        <w:rPr>
          <w:lang w:val="en-US"/>
        </w:rPr>
        <w:t xml:space="preserve">'. </w:t>
      </w:r>
      <w:proofErr w:type="spellStart"/>
      <w:r w:rsidRPr="00EF79CC">
        <w:rPr>
          <w:lang w:val="en-US"/>
        </w:rPr>
        <w:t>federal'noe</w:t>
      </w:r>
      <w:proofErr w:type="spellEnd"/>
      <w:r w:rsidRPr="00EF79CC">
        <w:rPr>
          <w:lang w:val="en-US"/>
        </w:rPr>
        <w:t xml:space="preserve"> </w:t>
      </w:r>
      <w:proofErr w:type="spellStart"/>
      <w:r w:rsidRPr="00EF79CC">
        <w:rPr>
          <w:lang w:val="en-US"/>
        </w:rPr>
        <w:t>gosudarstvennoe</w:t>
      </w:r>
      <w:proofErr w:type="spellEnd"/>
      <w:r w:rsidRPr="00EF79CC">
        <w:rPr>
          <w:lang w:val="en-US"/>
        </w:rPr>
        <w:t xml:space="preserve"> </w:t>
      </w:r>
      <w:proofErr w:type="spellStart"/>
      <w:r w:rsidRPr="00EF79CC">
        <w:rPr>
          <w:lang w:val="en-US"/>
        </w:rPr>
        <w:t>bjudzhetnoe</w:t>
      </w:r>
      <w:proofErr w:type="spellEnd"/>
      <w:r w:rsidRPr="00EF79CC">
        <w:rPr>
          <w:lang w:val="en-US"/>
        </w:rPr>
        <w:t xml:space="preserve"> </w:t>
      </w:r>
      <w:proofErr w:type="spellStart"/>
      <w:r w:rsidRPr="00EF79CC">
        <w:rPr>
          <w:lang w:val="en-US"/>
        </w:rPr>
        <w:t>obrazovatel'noe</w:t>
      </w:r>
      <w:proofErr w:type="spellEnd"/>
      <w:r w:rsidRPr="00EF79CC">
        <w:rPr>
          <w:lang w:val="en-US"/>
        </w:rPr>
        <w:t xml:space="preserve"> </w:t>
      </w:r>
      <w:proofErr w:type="spellStart"/>
      <w:r w:rsidRPr="00EF79CC">
        <w:rPr>
          <w:lang w:val="en-US"/>
        </w:rPr>
        <w:t>uchrezhdenija</w:t>
      </w:r>
      <w:proofErr w:type="spellEnd"/>
      <w:r w:rsidRPr="00EF79CC">
        <w:rPr>
          <w:lang w:val="en-US"/>
        </w:rPr>
        <w:t xml:space="preserve"> </w:t>
      </w:r>
      <w:proofErr w:type="spellStart"/>
      <w:r w:rsidRPr="00EF79CC">
        <w:rPr>
          <w:lang w:val="en-US"/>
        </w:rPr>
        <w:t>vysshego</w:t>
      </w:r>
      <w:proofErr w:type="spellEnd"/>
      <w:r w:rsidRPr="00EF79CC">
        <w:rPr>
          <w:lang w:val="en-US"/>
        </w:rPr>
        <w:t xml:space="preserve"> </w:t>
      </w:r>
      <w:proofErr w:type="spellStart"/>
      <w:r w:rsidRPr="00EF79CC">
        <w:rPr>
          <w:lang w:val="en-US"/>
        </w:rPr>
        <w:t>obrazovanija</w:t>
      </w:r>
      <w:proofErr w:type="spellEnd"/>
      <w:r w:rsidRPr="00EF79CC">
        <w:rPr>
          <w:lang w:val="en-US"/>
        </w:rPr>
        <w:t xml:space="preserve"> </w:t>
      </w:r>
      <w:proofErr w:type="spellStart"/>
      <w:r w:rsidRPr="00EF79CC">
        <w:rPr>
          <w:lang w:val="en-US"/>
        </w:rPr>
        <w:t>Dal'nevostochnyj</w:t>
      </w:r>
      <w:proofErr w:type="spellEnd"/>
      <w:r w:rsidRPr="00EF79CC">
        <w:rPr>
          <w:lang w:val="en-US"/>
        </w:rPr>
        <w:t xml:space="preserve"> </w:t>
      </w:r>
      <w:proofErr w:type="spellStart"/>
      <w:r w:rsidRPr="00EF79CC">
        <w:rPr>
          <w:lang w:val="en-US"/>
        </w:rPr>
        <w:t>gosudarstvennyj</w:t>
      </w:r>
      <w:proofErr w:type="spellEnd"/>
      <w:r w:rsidRPr="00EF79CC">
        <w:rPr>
          <w:lang w:val="en-US"/>
        </w:rPr>
        <w:t xml:space="preserve"> </w:t>
      </w:r>
      <w:proofErr w:type="spellStart"/>
      <w:r w:rsidRPr="00EF79CC">
        <w:rPr>
          <w:lang w:val="en-US"/>
        </w:rPr>
        <w:t>agrarnyj</w:t>
      </w:r>
      <w:proofErr w:type="spellEnd"/>
      <w:r w:rsidRPr="00EF79CC">
        <w:rPr>
          <w:lang w:val="en-US"/>
        </w:rPr>
        <w:t xml:space="preserve"> </w:t>
      </w:r>
      <w:proofErr w:type="spellStart"/>
      <w:r w:rsidRPr="00EF79CC">
        <w:rPr>
          <w:lang w:val="en-US"/>
        </w:rPr>
        <w:t>universitet</w:t>
      </w:r>
      <w:proofErr w:type="spellEnd"/>
      <w:r w:rsidRPr="00EF79CC">
        <w:rPr>
          <w:lang w:val="en-US"/>
        </w:rPr>
        <w:t xml:space="preserve">, </w:t>
      </w:r>
      <w:proofErr w:type="spellStart"/>
      <w:r w:rsidRPr="00EF79CC">
        <w:rPr>
          <w:lang w:val="en-US"/>
        </w:rPr>
        <w:t>zajavka</w:t>
      </w:r>
      <w:proofErr w:type="spellEnd"/>
      <w:r w:rsidRPr="00EF79CC">
        <w:rPr>
          <w:lang w:val="en-US"/>
        </w:rPr>
        <w:t xml:space="preserve"> № 202100266 </w:t>
      </w:r>
      <w:proofErr w:type="spellStart"/>
      <w:r w:rsidRPr="00EF79CC">
        <w:rPr>
          <w:lang w:val="en-US"/>
        </w:rPr>
        <w:t>ot</w:t>
      </w:r>
      <w:proofErr w:type="spellEnd"/>
      <w:r w:rsidRPr="00EF79CC">
        <w:rPr>
          <w:lang w:val="en-US"/>
        </w:rPr>
        <w:t xml:space="preserve">  11.01.2021 </w:t>
      </w:r>
      <w:proofErr w:type="spellStart"/>
      <w:r w:rsidRPr="00EF79CC">
        <w:rPr>
          <w:lang w:val="en-US"/>
        </w:rPr>
        <w:t>Opublikovano</w:t>
      </w:r>
      <w:proofErr w:type="spellEnd"/>
      <w:r w:rsidRPr="00EF79CC">
        <w:rPr>
          <w:lang w:val="en-US"/>
        </w:rPr>
        <w:t xml:space="preserve"> 24.12.2021 </w:t>
      </w:r>
      <w:proofErr w:type="spellStart"/>
      <w:r w:rsidRPr="00EF79CC">
        <w:rPr>
          <w:lang w:val="en-US"/>
        </w:rPr>
        <w:t>Bjul</w:t>
      </w:r>
      <w:proofErr w:type="spellEnd"/>
      <w:r w:rsidRPr="00EF79CC">
        <w:rPr>
          <w:lang w:val="en-US"/>
        </w:rPr>
        <w:t>. № 36</w:t>
      </w:r>
    </w:p>
    <w:p w14:paraId="76DEE8BC" w14:textId="360E0DF9" w:rsidR="000D2BA1" w:rsidRPr="00EF79CC" w:rsidRDefault="00EF79CC" w:rsidP="00EF79CC">
      <w:pPr>
        <w:tabs>
          <w:tab w:val="left" w:pos="851"/>
        </w:tabs>
        <w:ind w:firstLine="567"/>
        <w:jc w:val="both"/>
        <w:rPr>
          <w:lang w:val="en-US"/>
        </w:rPr>
      </w:pPr>
      <w:r w:rsidRPr="00EF79CC">
        <w:rPr>
          <w:lang w:val="en-US"/>
        </w:rPr>
        <w:t>4.</w:t>
      </w:r>
      <w:r w:rsidRPr="00EF79CC">
        <w:rPr>
          <w:lang w:val="en-US"/>
        </w:rPr>
        <w:tab/>
      </w:r>
      <w:proofErr w:type="spellStart"/>
      <w:r w:rsidRPr="00EF79CC">
        <w:rPr>
          <w:lang w:val="en-US"/>
        </w:rPr>
        <w:t>Shhitov</w:t>
      </w:r>
      <w:proofErr w:type="spellEnd"/>
      <w:r w:rsidRPr="00EF79CC">
        <w:rPr>
          <w:lang w:val="en-US"/>
        </w:rPr>
        <w:t xml:space="preserve"> S.V. </w:t>
      </w:r>
      <w:proofErr w:type="spellStart"/>
      <w:r w:rsidRPr="00EF79CC">
        <w:rPr>
          <w:lang w:val="en-US"/>
        </w:rPr>
        <w:t>Rezul'taty</w:t>
      </w:r>
      <w:proofErr w:type="spellEnd"/>
      <w:r w:rsidRPr="00EF79CC">
        <w:rPr>
          <w:lang w:val="en-US"/>
        </w:rPr>
        <w:t xml:space="preserve"> </w:t>
      </w:r>
      <w:proofErr w:type="spellStart"/>
      <w:r w:rsidRPr="00EF79CC">
        <w:rPr>
          <w:lang w:val="en-US"/>
        </w:rPr>
        <w:t>jeksperimental'nyh</w:t>
      </w:r>
      <w:proofErr w:type="spellEnd"/>
      <w:r w:rsidRPr="00EF79CC">
        <w:rPr>
          <w:lang w:val="en-US"/>
        </w:rPr>
        <w:t xml:space="preserve"> </w:t>
      </w:r>
      <w:proofErr w:type="spellStart"/>
      <w:r w:rsidRPr="00EF79CC">
        <w:rPr>
          <w:lang w:val="en-US"/>
        </w:rPr>
        <w:t>issledovanij</w:t>
      </w:r>
      <w:proofErr w:type="spellEnd"/>
      <w:r w:rsidRPr="00EF79CC">
        <w:rPr>
          <w:lang w:val="en-US"/>
        </w:rPr>
        <w:t xml:space="preserve"> po </w:t>
      </w:r>
      <w:proofErr w:type="spellStart"/>
      <w:r w:rsidRPr="00EF79CC">
        <w:rPr>
          <w:lang w:val="en-US"/>
        </w:rPr>
        <w:t>ispol'zovaniju</w:t>
      </w:r>
      <w:proofErr w:type="spellEnd"/>
      <w:r w:rsidRPr="00EF79CC">
        <w:rPr>
          <w:lang w:val="en-US"/>
        </w:rPr>
        <w:t xml:space="preserve"> </w:t>
      </w:r>
      <w:proofErr w:type="spellStart"/>
      <w:r w:rsidRPr="00EF79CC">
        <w:rPr>
          <w:lang w:val="en-US"/>
        </w:rPr>
        <w:t>vysokoprohodimyh</w:t>
      </w:r>
      <w:proofErr w:type="spellEnd"/>
      <w:r w:rsidRPr="00EF79CC">
        <w:rPr>
          <w:lang w:val="en-US"/>
        </w:rPr>
        <w:t xml:space="preserve"> </w:t>
      </w:r>
      <w:proofErr w:type="spellStart"/>
      <w:r w:rsidRPr="00EF79CC">
        <w:rPr>
          <w:lang w:val="en-US"/>
        </w:rPr>
        <w:t>avtomobilej</w:t>
      </w:r>
      <w:proofErr w:type="spellEnd"/>
      <w:r w:rsidRPr="00EF79CC">
        <w:rPr>
          <w:lang w:val="en-US"/>
        </w:rPr>
        <w:t xml:space="preserve"> </w:t>
      </w:r>
      <w:proofErr w:type="spellStart"/>
      <w:r w:rsidRPr="00EF79CC">
        <w:rPr>
          <w:lang w:val="en-US"/>
        </w:rPr>
        <w:t>marki</w:t>
      </w:r>
      <w:proofErr w:type="spellEnd"/>
      <w:r w:rsidRPr="00EF79CC">
        <w:rPr>
          <w:lang w:val="en-US"/>
        </w:rPr>
        <w:t xml:space="preserve"> KAMAZ v </w:t>
      </w:r>
      <w:proofErr w:type="spellStart"/>
      <w:r w:rsidRPr="00EF79CC">
        <w:rPr>
          <w:lang w:val="en-US"/>
        </w:rPr>
        <w:t>uslovijah</w:t>
      </w:r>
      <w:proofErr w:type="spellEnd"/>
      <w:r w:rsidRPr="00EF79CC">
        <w:rPr>
          <w:lang w:val="en-US"/>
        </w:rPr>
        <w:t xml:space="preserve"> </w:t>
      </w:r>
      <w:proofErr w:type="spellStart"/>
      <w:r w:rsidRPr="00EF79CC">
        <w:rPr>
          <w:lang w:val="en-US"/>
        </w:rPr>
        <w:t>zasnezhennosti</w:t>
      </w:r>
      <w:proofErr w:type="spellEnd"/>
      <w:r w:rsidRPr="00EF79CC">
        <w:rPr>
          <w:lang w:val="en-US"/>
        </w:rPr>
        <w:t xml:space="preserve"> </w:t>
      </w:r>
      <w:proofErr w:type="spellStart"/>
      <w:r w:rsidRPr="00EF79CC">
        <w:rPr>
          <w:lang w:val="en-US"/>
        </w:rPr>
        <w:t>polej</w:t>
      </w:r>
      <w:proofErr w:type="spellEnd"/>
      <w:r w:rsidRPr="00EF79CC">
        <w:rPr>
          <w:lang w:val="en-US"/>
        </w:rPr>
        <w:t xml:space="preserve"> // S.V. </w:t>
      </w:r>
      <w:proofErr w:type="spellStart"/>
      <w:r w:rsidRPr="00EF79CC">
        <w:rPr>
          <w:lang w:val="en-US"/>
        </w:rPr>
        <w:t>Shhitov</w:t>
      </w:r>
      <w:proofErr w:type="spellEnd"/>
      <w:r w:rsidRPr="00EF79CC">
        <w:rPr>
          <w:lang w:val="en-US"/>
        </w:rPr>
        <w:t xml:space="preserve">, S.N. Markov, E.E. </w:t>
      </w:r>
      <w:proofErr w:type="spellStart"/>
      <w:r w:rsidRPr="00EF79CC">
        <w:rPr>
          <w:lang w:val="en-US"/>
        </w:rPr>
        <w:t>Kuznecov</w:t>
      </w:r>
      <w:proofErr w:type="spellEnd"/>
      <w:r w:rsidRPr="00EF79CC">
        <w:rPr>
          <w:lang w:val="en-US"/>
        </w:rPr>
        <w:t xml:space="preserve">/ </w:t>
      </w:r>
      <w:proofErr w:type="spellStart"/>
      <w:r w:rsidRPr="00EF79CC">
        <w:rPr>
          <w:lang w:val="en-US"/>
        </w:rPr>
        <w:t>Agropromyshlennyj</w:t>
      </w:r>
      <w:proofErr w:type="spellEnd"/>
      <w:r w:rsidRPr="00EF79CC">
        <w:rPr>
          <w:lang w:val="en-US"/>
        </w:rPr>
        <w:t xml:space="preserve"> </w:t>
      </w:r>
      <w:proofErr w:type="spellStart"/>
      <w:r w:rsidRPr="00EF79CC">
        <w:rPr>
          <w:lang w:val="en-US"/>
        </w:rPr>
        <w:t>kompleks</w:t>
      </w:r>
      <w:proofErr w:type="spellEnd"/>
      <w:r w:rsidRPr="00EF79CC">
        <w:rPr>
          <w:lang w:val="en-US"/>
        </w:rPr>
        <w:t xml:space="preserve">: </w:t>
      </w:r>
      <w:proofErr w:type="spellStart"/>
      <w:r w:rsidRPr="00EF79CC">
        <w:rPr>
          <w:lang w:val="en-US"/>
        </w:rPr>
        <w:t>problemy</w:t>
      </w:r>
      <w:proofErr w:type="spellEnd"/>
      <w:r w:rsidRPr="00EF79CC">
        <w:rPr>
          <w:lang w:val="en-US"/>
        </w:rPr>
        <w:t xml:space="preserve"> </w:t>
      </w:r>
      <w:proofErr w:type="spellStart"/>
      <w:r w:rsidRPr="00EF79CC">
        <w:rPr>
          <w:lang w:val="en-US"/>
        </w:rPr>
        <w:t>i</w:t>
      </w:r>
      <w:proofErr w:type="spellEnd"/>
      <w:r w:rsidRPr="00EF79CC">
        <w:rPr>
          <w:lang w:val="en-US"/>
        </w:rPr>
        <w:t xml:space="preserve"> </w:t>
      </w:r>
      <w:proofErr w:type="spellStart"/>
      <w:r w:rsidRPr="00EF79CC">
        <w:rPr>
          <w:lang w:val="en-US"/>
        </w:rPr>
        <w:t>perspektivy</w:t>
      </w:r>
      <w:proofErr w:type="spellEnd"/>
      <w:r w:rsidRPr="00EF79CC">
        <w:rPr>
          <w:lang w:val="en-US"/>
        </w:rPr>
        <w:t xml:space="preserve"> </w:t>
      </w:r>
      <w:proofErr w:type="spellStart"/>
      <w:r w:rsidRPr="00EF79CC">
        <w:rPr>
          <w:lang w:val="en-US"/>
        </w:rPr>
        <w:t>razvitija</w:t>
      </w:r>
      <w:proofErr w:type="spellEnd"/>
      <w:r w:rsidRPr="00EF79CC">
        <w:rPr>
          <w:lang w:val="en-US"/>
        </w:rPr>
        <w:t xml:space="preserve">: mater. </w:t>
      </w:r>
      <w:proofErr w:type="spellStart"/>
      <w:r w:rsidRPr="00EF79CC">
        <w:rPr>
          <w:lang w:val="en-US"/>
        </w:rPr>
        <w:t>vseros</w:t>
      </w:r>
      <w:proofErr w:type="spellEnd"/>
      <w:r w:rsidRPr="00EF79CC">
        <w:rPr>
          <w:lang w:val="en-US"/>
        </w:rPr>
        <w:t xml:space="preserve">. nauch.- </w:t>
      </w:r>
      <w:proofErr w:type="spellStart"/>
      <w:r w:rsidRPr="00EF79CC">
        <w:rPr>
          <w:lang w:val="en-US"/>
        </w:rPr>
        <w:t>prakt</w:t>
      </w:r>
      <w:proofErr w:type="spellEnd"/>
      <w:r w:rsidRPr="00EF79CC">
        <w:rPr>
          <w:lang w:val="en-US"/>
        </w:rPr>
        <w:t xml:space="preserve">. </w:t>
      </w:r>
      <w:proofErr w:type="spellStart"/>
      <w:r w:rsidRPr="00EF79CC">
        <w:rPr>
          <w:lang w:val="en-US"/>
        </w:rPr>
        <w:t>konf</w:t>
      </w:r>
      <w:proofErr w:type="spellEnd"/>
      <w:r w:rsidRPr="00EF79CC">
        <w:rPr>
          <w:lang w:val="en-US"/>
        </w:rPr>
        <w:t>. (</w:t>
      </w:r>
      <w:proofErr w:type="spellStart"/>
      <w:r w:rsidRPr="00EF79CC">
        <w:rPr>
          <w:lang w:val="en-US"/>
        </w:rPr>
        <w:t>Blagoveshhensk</w:t>
      </w:r>
      <w:proofErr w:type="spellEnd"/>
      <w:r w:rsidRPr="00EF79CC">
        <w:rPr>
          <w:lang w:val="en-US"/>
        </w:rPr>
        <w:t xml:space="preserve">, 21 </w:t>
      </w:r>
      <w:proofErr w:type="spellStart"/>
      <w:r w:rsidRPr="00EF79CC">
        <w:rPr>
          <w:lang w:val="en-US"/>
        </w:rPr>
        <w:t>aprelja</w:t>
      </w:r>
      <w:proofErr w:type="spellEnd"/>
      <w:r w:rsidRPr="00EF79CC">
        <w:rPr>
          <w:lang w:val="en-US"/>
        </w:rPr>
        <w:t xml:space="preserve">  2020 g.).V 2 </w:t>
      </w:r>
      <w:proofErr w:type="spellStart"/>
      <w:r w:rsidRPr="00EF79CC">
        <w:rPr>
          <w:lang w:val="en-US"/>
        </w:rPr>
        <w:t>chastjah.Chast</w:t>
      </w:r>
      <w:proofErr w:type="spellEnd"/>
      <w:r w:rsidRPr="00EF79CC">
        <w:rPr>
          <w:lang w:val="en-US"/>
        </w:rPr>
        <w:t xml:space="preserve">' 1. </w:t>
      </w:r>
      <w:proofErr w:type="spellStart"/>
      <w:r w:rsidRPr="00EF79CC">
        <w:rPr>
          <w:lang w:val="en-US"/>
        </w:rPr>
        <w:t>Blagoveshhensk</w:t>
      </w:r>
      <w:proofErr w:type="spellEnd"/>
      <w:r w:rsidRPr="00EF79CC">
        <w:rPr>
          <w:lang w:val="en-US"/>
        </w:rPr>
        <w:t xml:space="preserve">: </w:t>
      </w:r>
      <w:proofErr w:type="spellStart"/>
      <w:r w:rsidRPr="00EF79CC">
        <w:rPr>
          <w:lang w:val="en-US"/>
        </w:rPr>
        <w:t>Dal'nevostochnyj</w:t>
      </w:r>
      <w:proofErr w:type="spellEnd"/>
      <w:r w:rsidRPr="00EF79CC">
        <w:rPr>
          <w:lang w:val="en-US"/>
        </w:rPr>
        <w:t xml:space="preserve"> GAU, 2021. S. 213-218</w:t>
      </w:r>
    </w:p>
    <w:sectPr w:rsidR="000D2BA1" w:rsidRPr="00EF79CC" w:rsidSect="006E68DD">
      <w:headerReference w:type="even" r:id="rId30"/>
      <w:headerReference w:type="default" r:id="rId31"/>
      <w:footerReference w:type="even" r:id="rId32"/>
      <w:footerReference w:type="default" r:id="rId33"/>
      <w:headerReference w:type="first" r:id="rId34"/>
      <w:footerReference w:type="first" r:id="rId3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243BD" w14:textId="77777777" w:rsidR="0024076D" w:rsidRDefault="0024076D" w:rsidP="0007004A">
      <w:r>
        <w:separator/>
      </w:r>
    </w:p>
  </w:endnote>
  <w:endnote w:type="continuationSeparator" w:id="0">
    <w:p w14:paraId="033803EC" w14:textId="77777777" w:rsidR="0024076D" w:rsidRDefault="0024076D" w:rsidP="0007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AC822" w14:textId="77777777" w:rsidR="001E487E" w:rsidRDefault="001E48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FD79D" w14:textId="612B743F" w:rsidR="00841002" w:rsidRPr="00585C3A" w:rsidRDefault="0024076D">
    <w:pPr>
      <w:pStyle w:val="Footer"/>
      <w:rPr>
        <w:lang w:val="en-US"/>
      </w:rPr>
    </w:pPr>
    <w:hyperlink r:id="rId1" w:history="1">
      <w:r w:rsidR="00585C3A" w:rsidRPr="000025CE">
        <w:rPr>
          <w:rStyle w:val="Hyperlink"/>
        </w:rPr>
        <w:t>http://ej.kubagro.ru/2024/0</w:t>
      </w:r>
      <w:r w:rsidR="00585C3A" w:rsidRPr="000025CE">
        <w:rPr>
          <w:rStyle w:val="Hyperlink"/>
          <w:lang w:val="en-US"/>
        </w:rPr>
        <w:t>6</w:t>
      </w:r>
      <w:r w:rsidR="00585C3A" w:rsidRPr="000025CE">
        <w:rPr>
          <w:rStyle w:val="Hyperlink"/>
        </w:rPr>
        <w:t>/</w:t>
      </w:r>
      <w:proofErr w:type="spellStart"/>
      <w:r w:rsidR="00585C3A" w:rsidRPr="000025CE">
        <w:rPr>
          <w:rStyle w:val="Hyperlink"/>
        </w:rPr>
        <w:t>pdf</w:t>
      </w:r>
      <w:proofErr w:type="spellEnd"/>
      <w:r w:rsidR="00585C3A" w:rsidRPr="000025CE">
        <w:rPr>
          <w:rStyle w:val="Hyperlink"/>
        </w:rPr>
        <w:t>/</w:t>
      </w:r>
      <w:r w:rsidR="00585C3A" w:rsidRPr="000025CE">
        <w:rPr>
          <w:rStyle w:val="Hyperlink"/>
          <w:lang w:val="en-US"/>
        </w:rPr>
        <w:t>23</w:t>
      </w:r>
      <w:r w:rsidR="00585C3A" w:rsidRPr="000025CE">
        <w:rPr>
          <w:rStyle w:val="Hyperlink"/>
        </w:rPr>
        <w:t>.</w:t>
      </w:r>
      <w:proofErr w:type="spellStart"/>
      <w:r w:rsidR="00585C3A" w:rsidRPr="000025CE">
        <w:rPr>
          <w:rStyle w:val="Hyperlink"/>
        </w:rPr>
        <w:t>pdf</w:t>
      </w:r>
      <w:proofErr w:type="spellEnd"/>
    </w:hyperlink>
    <w:r w:rsidR="00585C3A">
      <w:rPr>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6F" w14:textId="77777777" w:rsidR="001E487E" w:rsidRDefault="001E48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0043A" w14:textId="77777777" w:rsidR="0024076D" w:rsidRDefault="0024076D" w:rsidP="0007004A">
      <w:r>
        <w:separator/>
      </w:r>
    </w:p>
  </w:footnote>
  <w:footnote w:type="continuationSeparator" w:id="0">
    <w:p w14:paraId="0A3711C8" w14:textId="77777777" w:rsidR="0024076D" w:rsidRDefault="0024076D" w:rsidP="00070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89559042"/>
      <w:docPartObj>
        <w:docPartGallery w:val="Page Numbers (Top of Page)"/>
        <w:docPartUnique/>
      </w:docPartObj>
    </w:sdtPr>
    <w:sdtEndPr>
      <w:rPr>
        <w:rStyle w:val="PageNumber"/>
      </w:rPr>
    </w:sdtEndPr>
    <w:sdtContent>
      <w:p w14:paraId="5D73A892" w14:textId="3BBD26B3" w:rsidR="00F04E48" w:rsidRDefault="00F04E48"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84E5681" w14:textId="77777777" w:rsidR="00841002" w:rsidRDefault="00841002" w:rsidP="00F04E4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074942754"/>
      <w:docPartObj>
        <w:docPartGallery w:val="Page Numbers (Top of Page)"/>
        <w:docPartUnique/>
      </w:docPartObj>
    </w:sdtPr>
    <w:sdtEndPr>
      <w:rPr>
        <w:rStyle w:val="PageNumber"/>
      </w:rPr>
    </w:sdtEndPr>
    <w:sdtContent>
      <w:p w14:paraId="086CB34F" w14:textId="6D13FB7C" w:rsidR="00F04E48" w:rsidRPr="00F04E48" w:rsidRDefault="00F04E48" w:rsidP="000025CE">
        <w:pPr>
          <w:pStyle w:val="Header"/>
          <w:framePr w:wrap="none" w:vAnchor="text" w:hAnchor="margin" w:xAlign="right" w:y="1"/>
          <w:rPr>
            <w:rStyle w:val="PageNumber"/>
            <w:sz w:val="28"/>
            <w:szCs w:val="28"/>
          </w:rPr>
        </w:pPr>
        <w:r w:rsidRPr="00F04E48">
          <w:rPr>
            <w:rStyle w:val="PageNumber"/>
            <w:sz w:val="28"/>
            <w:szCs w:val="28"/>
          </w:rPr>
          <w:fldChar w:fldCharType="begin"/>
        </w:r>
        <w:r w:rsidRPr="00F04E48">
          <w:rPr>
            <w:rStyle w:val="PageNumber"/>
            <w:sz w:val="28"/>
            <w:szCs w:val="28"/>
          </w:rPr>
          <w:instrText xml:space="preserve"> PAGE </w:instrText>
        </w:r>
        <w:r w:rsidRPr="00F04E48">
          <w:rPr>
            <w:rStyle w:val="PageNumber"/>
            <w:sz w:val="28"/>
            <w:szCs w:val="28"/>
          </w:rPr>
          <w:fldChar w:fldCharType="separate"/>
        </w:r>
        <w:r w:rsidRPr="00F04E48">
          <w:rPr>
            <w:rStyle w:val="PageNumber"/>
            <w:noProof/>
            <w:sz w:val="28"/>
            <w:szCs w:val="28"/>
          </w:rPr>
          <w:t>1</w:t>
        </w:r>
        <w:r w:rsidRPr="00F04E48">
          <w:rPr>
            <w:rStyle w:val="PageNumber"/>
            <w:sz w:val="28"/>
            <w:szCs w:val="28"/>
          </w:rPr>
          <w:fldChar w:fldCharType="end"/>
        </w:r>
      </w:p>
    </w:sdtContent>
  </w:sdt>
  <w:sdt>
    <w:sdtPr>
      <w:id w:val="751398826"/>
      <w:docPartObj>
        <w:docPartGallery w:val="Page Numbers (Top of Page)"/>
        <w:docPartUnique/>
      </w:docPartObj>
    </w:sdtPr>
    <w:sdtEndPr/>
    <w:sdtContent>
      <w:sdt>
        <w:sdtPr>
          <w:id w:val="1174138650"/>
          <w:docPartObj>
            <w:docPartGallery w:val="Page Numbers (Top of Page)"/>
            <w:docPartUnique/>
          </w:docPartObj>
        </w:sdtPr>
        <w:sdtEndPr/>
        <w:sdtContent>
          <w:sdt>
            <w:sdtPr>
              <w:id w:val="1163125841"/>
              <w:docPartObj>
                <w:docPartGallery w:val="Page Numbers (Top of Page)"/>
                <w:docPartUnique/>
              </w:docPartObj>
            </w:sdtPr>
            <w:sdtEndPr/>
            <w:sdtContent>
              <w:p w14:paraId="10A392F7" w14:textId="2AE6BA3F" w:rsidR="001C4A31" w:rsidRDefault="00F04E48" w:rsidP="00F04E48">
                <w:pPr>
                  <w:pStyle w:val="Header"/>
                  <w:tabs>
                    <w:tab w:val="center" w:pos="4844"/>
                    <w:tab w:val="right" w:pos="9689"/>
                  </w:tabs>
                  <w:ind w:right="360"/>
                </w:pPr>
                <w:r w:rsidRPr="008F4D87">
                  <w:t xml:space="preserve">Научный журнал </w:t>
                </w:r>
                <w:proofErr w:type="spellStart"/>
                <w:r w:rsidRPr="008F4D87">
                  <w:t>КубГАУ</w:t>
                </w:r>
                <w:proofErr w:type="spellEnd"/>
                <w:r w:rsidRPr="008F4D87">
                  <w:t>, №</w:t>
                </w:r>
                <w:r>
                  <w:rPr>
                    <w:lang w:val="en-US"/>
                  </w:rPr>
                  <w:t>200</w:t>
                </w:r>
                <w:r w:rsidRPr="008F4D87">
                  <w:t>(0</w:t>
                </w:r>
                <w:r>
                  <w:rPr>
                    <w:lang w:val="en-US"/>
                  </w:rPr>
                  <w:t>6</w:t>
                </w:r>
                <w:r w:rsidRPr="008F4D87">
                  <w:t>), 2024 год</w:t>
                </w:r>
              </w:p>
            </w:sdtContent>
          </w:sdt>
        </w:sdtContent>
      </w:sdt>
    </w:sdtContent>
  </w:sdt>
  <w:p w14:paraId="6E49BC42" w14:textId="77777777" w:rsidR="00E76164" w:rsidRDefault="00E761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4C19" w14:textId="77777777" w:rsidR="00841002" w:rsidRDefault="00841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2294"/>
    <w:multiLevelType w:val="hybridMultilevel"/>
    <w:tmpl w:val="E66665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1D0F2F"/>
    <w:multiLevelType w:val="hybridMultilevel"/>
    <w:tmpl w:val="A2BEE73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94410C"/>
    <w:multiLevelType w:val="hybridMultilevel"/>
    <w:tmpl w:val="A2BEE73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2B6F5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331334"/>
    <w:multiLevelType w:val="hybridMultilevel"/>
    <w:tmpl w:val="F2309FEE"/>
    <w:lvl w:ilvl="0" w:tplc="FF7CBC14">
      <w:start w:val="4"/>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57D5F40"/>
    <w:multiLevelType w:val="hybridMultilevel"/>
    <w:tmpl w:val="2CDA02D8"/>
    <w:lvl w:ilvl="0" w:tplc="8F7CEC8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2A006EF6"/>
    <w:multiLevelType w:val="hybridMultilevel"/>
    <w:tmpl w:val="14520372"/>
    <w:lvl w:ilvl="0" w:tplc="1CCE4E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E397E0F"/>
    <w:multiLevelType w:val="hybridMultilevel"/>
    <w:tmpl w:val="FBDEF73C"/>
    <w:lvl w:ilvl="0" w:tplc="CE58A0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312A4C89"/>
    <w:multiLevelType w:val="hybridMultilevel"/>
    <w:tmpl w:val="036EF6E0"/>
    <w:lvl w:ilvl="0" w:tplc="0B564792">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2FC20B1"/>
    <w:multiLevelType w:val="hybridMultilevel"/>
    <w:tmpl w:val="1B260680"/>
    <w:lvl w:ilvl="0" w:tplc="D338894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8026C27"/>
    <w:multiLevelType w:val="hybridMultilevel"/>
    <w:tmpl w:val="175C931E"/>
    <w:lvl w:ilvl="0" w:tplc="E670E948">
      <w:start w:val="4"/>
      <w:numFmt w:val="bullet"/>
      <w:lvlText w:val=""/>
      <w:lvlJc w:val="left"/>
      <w:pPr>
        <w:ind w:left="1110" w:hanging="360"/>
      </w:pPr>
      <w:rPr>
        <w:rFonts w:ascii="Symbol" w:eastAsia="Times New Roman" w:hAnsi="Symbol" w:cs="Times New Roman"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11" w15:restartNumberingAfterBreak="0">
    <w:nsid w:val="3F502CEE"/>
    <w:multiLevelType w:val="hybridMultilevel"/>
    <w:tmpl w:val="CA3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8109D4"/>
    <w:multiLevelType w:val="hybridMultilevel"/>
    <w:tmpl w:val="7542CB46"/>
    <w:lvl w:ilvl="0" w:tplc="631CC718">
      <w:start w:val="4"/>
      <w:numFmt w:val="decimal"/>
      <w:lvlText w:val="%1."/>
      <w:lvlJc w:val="left"/>
      <w:pPr>
        <w:ind w:left="106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901BEE"/>
    <w:multiLevelType w:val="hybridMultilevel"/>
    <w:tmpl w:val="D660A9AC"/>
    <w:lvl w:ilvl="0" w:tplc="4E940902">
      <w:start w:val="5"/>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D33E1D"/>
    <w:multiLevelType w:val="hybridMultilevel"/>
    <w:tmpl w:val="E5BAB62E"/>
    <w:lvl w:ilvl="0" w:tplc="732CBFA6">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C6131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E637EF4"/>
    <w:multiLevelType w:val="hybridMultilevel"/>
    <w:tmpl w:val="05C81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346637B"/>
    <w:multiLevelType w:val="hybridMultilevel"/>
    <w:tmpl w:val="53CAC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95389F"/>
    <w:multiLevelType w:val="hybridMultilevel"/>
    <w:tmpl w:val="2DB62E68"/>
    <w:lvl w:ilvl="0" w:tplc="754A1774">
      <w:start w:val="1"/>
      <w:numFmt w:val="decimal"/>
      <w:lvlText w:val="%1."/>
      <w:lvlJc w:val="left"/>
      <w:pPr>
        <w:ind w:left="1035" w:hanging="6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405BCE"/>
    <w:multiLevelType w:val="hybridMultilevel"/>
    <w:tmpl w:val="4F6A27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C0464E"/>
    <w:multiLevelType w:val="hybridMultilevel"/>
    <w:tmpl w:val="0404815C"/>
    <w:lvl w:ilvl="0" w:tplc="655CF726">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947508C"/>
    <w:multiLevelType w:val="hybridMultilevel"/>
    <w:tmpl w:val="CC766620"/>
    <w:lvl w:ilvl="0" w:tplc="30CEDF8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11C2D7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CC93725"/>
    <w:multiLevelType w:val="hybridMultilevel"/>
    <w:tmpl w:val="6B80931A"/>
    <w:lvl w:ilvl="0" w:tplc="63A2BA2C">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2533063"/>
    <w:multiLevelType w:val="hybridMultilevel"/>
    <w:tmpl w:val="DEAC1B20"/>
    <w:lvl w:ilvl="0" w:tplc="59D00F64">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782D1C7D"/>
    <w:multiLevelType w:val="hybridMultilevel"/>
    <w:tmpl w:val="5C84A6A4"/>
    <w:lvl w:ilvl="0" w:tplc="EA2E880A">
      <w:start w:val="4"/>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79823D7D"/>
    <w:multiLevelType w:val="hybridMultilevel"/>
    <w:tmpl w:val="69567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0"/>
  </w:num>
  <w:num w:numId="3">
    <w:abstractNumId w:val="13"/>
  </w:num>
  <w:num w:numId="4">
    <w:abstractNumId w:val="2"/>
  </w:num>
  <w:num w:numId="5">
    <w:abstractNumId w:val="1"/>
  </w:num>
  <w:num w:numId="6">
    <w:abstractNumId w:val="7"/>
  </w:num>
  <w:num w:numId="7">
    <w:abstractNumId w:val="5"/>
  </w:num>
  <w:num w:numId="8">
    <w:abstractNumId w:val="23"/>
  </w:num>
  <w:num w:numId="9">
    <w:abstractNumId w:val="21"/>
  </w:num>
  <w:num w:numId="10">
    <w:abstractNumId w:val="6"/>
  </w:num>
  <w:num w:numId="11">
    <w:abstractNumId w:val="12"/>
  </w:num>
  <w:num w:numId="12">
    <w:abstractNumId w:val="4"/>
  </w:num>
  <w:num w:numId="13">
    <w:abstractNumId w:val="25"/>
  </w:num>
  <w:num w:numId="14">
    <w:abstractNumId w:val="10"/>
  </w:num>
  <w:num w:numId="15">
    <w:abstractNumId w:val="8"/>
  </w:num>
  <w:num w:numId="16">
    <w:abstractNumId w:val="14"/>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8"/>
  </w:num>
  <w:num w:numId="21">
    <w:abstractNumId w:val="17"/>
  </w:num>
  <w:num w:numId="22">
    <w:abstractNumId w:val="11"/>
  </w:num>
  <w:num w:numId="23">
    <w:abstractNumId w:val="20"/>
  </w:num>
  <w:num w:numId="24">
    <w:abstractNumId w:val="3"/>
  </w:num>
  <w:num w:numId="25">
    <w:abstractNumId w:val="22"/>
  </w:num>
  <w:num w:numId="26">
    <w:abstractNumId w:val="15"/>
  </w:num>
  <w:num w:numId="27">
    <w:abstractNumId w:val="24"/>
  </w:num>
  <w:num w:numId="28">
    <w:abstractNumId w:val="9"/>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isplayBackgroundShap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5284"/>
    <w:rsid w:val="0000119C"/>
    <w:rsid w:val="00001E00"/>
    <w:rsid w:val="00002D1C"/>
    <w:rsid w:val="000066DB"/>
    <w:rsid w:val="0002595A"/>
    <w:rsid w:val="00025977"/>
    <w:rsid w:val="00030F71"/>
    <w:rsid w:val="00032983"/>
    <w:rsid w:val="00041086"/>
    <w:rsid w:val="00044396"/>
    <w:rsid w:val="00051F98"/>
    <w:rsid w:val="000550A5"/>
    <w:rsid w:val="00065098"/>
    <w:rsid w:val="00066501"/>
    <w:rsid w:val="00067884"/>
    <w:rsid w:val="0007004A"/>
    <w:rsid w:val="00070EA2"/>
    <w:rsid w:val="00076D7B"/>
    <w:rsid w:val="0008374D"/>
    <w:rsid w:val="00086DF9"/>
    <w:rsid w:val="00087FB1"/>
    <w:rsid w:val="00090DBD"/>
    <w:rsid w:val="00090FD7"/>
    <w:rsid w:val="00093D38"/>
    <w:rsid w:val="000A2C4D"/>
    <w:rsid w:val="000B5C5C"/>
    <w:rsid w:val="000B6491"/>
    <w:rsid w:val="000C2037"/>
    <w:rsid w:val="000D2BA1"/>
    <w:rsid w:val="000D30D0"/>
    <w:rsid w:val="000F14D7"/>
    <w:rsid w:val="000F693D"/>
    <w:rsid w:val="000F7296"/>
    <w:rsid w:val="001221E3"/>
    <w:rsid w:val="001249E3"/>
    <w:rsid w:val="00125BF6"/>
    <w:rsid w:val="00130205"/>
    <w:rsid w:val="00133884"/>
    <w:rsid w:val="00143AEC"/>
    <w:rsid w:val="001464FA"/>
    <w:rsid w:val="00155E10"/>
    <w:rsid w:val="0015683B"/>
    <w:rsid w:val="00161692"/>
    <w:rsid w:val="0016710F"/>
    <w:rsid w:val="00167A76"/>
    <w:rsid w:val="00167E53"/>
    <w:rsid w:val="00175578"/>
    <w:rsid w:val="00184B19"/>
    <w:rsid w:val="00185888"/>
    <w:rsid w:val="001906DF"/>
    <w:rsid w:val="00190B7E"/>
    <w:rsid w:val="00193221"/>
    <w:rsid w:val="001A2BF2"/>
    <w:rsid w:val="001A2C5D"/>
    <w:rsid w:val="001A3347"/>
    <w:rsid w:val="001A5121"/>
    <w:rsid w:val="001A7010"/>
    <w:rsid w:val="001B0243"/>
    <w:rsid w:val="001B0AC5"/>
    <w:rsid w:val="001C0629"/>
    <w:rsid w:val="001C120F"/>
    <w:rsid w:val="001C4A31"/>
    <w:rsid w:val="001C7F78"/>
    <w:rsid w:val="001D79C9"/>
    <w:rsid w:val="001E313D"/>
    <w:rsid w:val="001E487E"/>
    <w:rsid w:val="001E76C4"/>
    <w:rsid w:val="001F2A8D"/>
    <w:rsid w:val="002013A5"/>
    <w:rsid w:val="0020331E"/>
    <w:rsid w:val="00205C33"/>
    <w:rsid w:val="00212634"/>
    <w:rsid w:val="002142F8"/>
    <w:rsid w:val="00215A50"/>
    <w:rsid w:val="00217809"/>
    <w:rsid w:val="00222612"/>
    <w:rsid w:val="0023312E"/>
    <w:rsid w:val="00235317"/>
    <w:rsid w:val="002366D6"/>
    <w:rsid w:val="0024076D"/>
    <w:rsid w:val="00244AA4"/>
    <w:rsid w:val="002527C9"/>
    <w:rsid w:val="00260CF4"/>
    <w:rsid w:val="00260F0A"/>
    <w:rsid w:val="00272F74"/>
    <w:rsid w:val="00273A59"/>
    <w:rsid w:val="00275744"/>
    <w:rsid w:val="00281526"/>
    <w:rsid w:val="00285107"/>
    <w:rsid w:val="00290FB0"/>
    <w:rsid w:val="002954D6"/>
    <w:rsid w:val="00295691"/>
    <w:rsid w:val="002961DE"/>
    <w:rsid w:val="002A3AEF"/>
    <w:rsid w:val="002A4A83"/>
    <w:rsid w:val="002B003F"/>
    <w:rsid w:val="002B7C1F"/>
    <w:rsid w:val="002C23CE"/>
    <w:rsid w:val="002C5EC6"/>
    <w:rsid w:val="002D2E8D"/>
    <w:rsid w:val="002D36BE"/>
    <w:rsid w:val="002D5F1B"/>
    <w:rsid w:val="002E4DB8"/>
    <w:rsid w:val="002F38DB"/>
    <w:rsid w:val="00300B01"/>
    <w:rsid w:val="00302B18"/>
    <w:rsid w:val="00305600"/>
    <w:rsid w:val="00307753"/>
    <w:rsid w:val="00307833"/>
    <w:rsid w:val="00307FAE"/>
    <w:rsid w:val="00313C57"/>
    <w:rsid w:val="0031479F"/>
    <w:rsid w:val="00316CB2"/>
    <w:rsid w:val="00320CA9"/>
    <w:rsid w:val="003220FC"/>
    <w:rsid w:val="0032416B"/>
    <w:rsid w:val="0032670E"/>
    <w:rsid w:val="003342C1"/>
    <w:rsid w:val="0034103D"/>
    <w:rsid w:val="0034475C"/>
    <w:rsid w:val="0036199C"/>
    <w:rsid w:val="00364C9F"/>
    <w:rsid w:val="0037103C"/>
    <w:rsid w:val="003725D3"/>
    <w:rsid w:val="003739DC"/>
    <w:rsid w:val="00382642"/>
    <w:rsid w:val="00387ED2"/>
    <w:rsid w:val="00397D49"/>
    <w:rsid w:val="003B094C"/>
    <w:rsid w:val="003B673D"/>
    <w:rsid w:val="003C1739"/>
    <w:rsid w:val="003C1B39"/>
    <w:rsid w:val="003C314B"/>
    <w:rsid w:val="003C3D66"/>
    <w:rsid w:val="003C7C60"/>
    <w:rsid w:val="003D398F"/>
    <w:rsid w:val="003D45EE"/>
    <w:rsid w:val="003D696B"/>
    <w:rsid w:val="003E2C13"/>
    <w:rsid w:val="003E436D"/>
    <w:rsid w:val="003F256A"/>
    <w:rsid w:val="003F54DC"/>
    <w:rsid w:val="00402544"/>
    <w:rsid w:val="004026C6"/>
    <w:rsid w:val="00405E77"/>
    <w:rsid w:val="004079F9"/>
    <w:rsid w:val="00416395"/>
    <w:rsid w:val="00424F58"/>
    <w:rsid w:val="0042554F"/>
    <w:rsid w:val="00425E3C"/>
    <w:rsid w:val="004359C7"/>
    <w:rsid w:val="00441A71"/>
    <w:rsid w:val="00450338"/>
    <w:rsid w:val="0045045E"/>
    <w:rsid w:val="00450583"/>
    <w:rsid w:val="004524B1"/>
    <w:rsid w:val="00456835"/>
    <w:rsid w:val="004615A7"/>
    <w:rsid w:val="00464938"/>
    <w:rsid w:val="00465740"/>
    <w:rsid w:val="00466034"/>
    <w:rsid w:val="00476443"/>
    <w:rsid w:val="00477E4E"/>
    <w:rsid w:val="004817B2"/>
    <w:rsid w:val="00483739"/>
    <w:rsid w:val="0048534D"/>
    <w:rsid w:val="00486C00"/>
    <w:rsid w:val="004956EB"/>
    <w:rsid w:val="00496853"/>
    <w:rsid w:val="004A7A9B"/>
    <w:rsid w:val="004B1FD2"/>
    <w:rsid w:val="004B3D05"/>
    <w:rsid w:val="004B4758"/>
    <w:rsid w:val="004B48BB"/>
    <w:rsid w:val="004C3A24"/>
    <w:rsid w:val="004C55C0"/>
    <w:rsid w:val="004D564D"/>
    <w:rsid w:val="004E6416"/>
    <w:rsid w:val="004F1CC8"/>
    <w:rsid w:val="004F3781"/>
    <w:rsid w:val="004F4787"/>
    <w:rsid w:val="00501FEF"/>
    <w:rsid w:val="0050741F"/>
    <w:rsid w:val="00510CFD"/>
    <w:rsid w:val="00512067"/>
    <w:rsid w:val="005156B8"/>
    <w:rsid w:val="0053398C"/>
    <w:rsid w:val="005346A8"/>
    <w:rsid w:val="005361EA"/>
    <w:rsid w:val="005428A6"/>
    <w:rsid w:val="00542D85"/>
    <w:rsid w:val="005731AB"/>
    <w:rsid w:val="0057781A"/>
    <w:rsid w:val="00582838"/>
    <w:rsid w:val="005844C3"/>
    <w:rsid w:val="00585974"/>
    <w:rsid w:val="00585C3A"/>
    <w:rsid w:val="005940C2"/>
    <w:rsid w:val="0059677E"/>
    <w:rsid w:val="00597E2D"/>
    <w:rsid w:val="005A3957"/>
    <w:rsid w:val="005A5C6B"/>
    <w:rsid w:val="005B5486"/>
    <w:rsid w:val="005B77CC"/>
    <w:rsid w:val="005C08D7"/>
    <w:rsid w:val="005C43B0"/>
    <w:rsid w:val="005E515D"/>
    <w:rsid w:val="005E5C4A"/>
    <w:rsid w:val="005F7A22"/>
    <w:rsid w:val="006054F4"/>
    <w:rsid w:val="00606620"/>
    <w:rsid w:val="006111AC"/>
    <w:rsid w:val="00614AC3"/>
    <w:rsid w:val="0062020B"/>
    <w:rsid w:val="00632567"/>
    <w:rsid w:val="00637F2D"/>
    <w:rsid w:val="00641352"/>
    <w:rsid w:val="006451DC"/>
    <w:rsid w:val="00645570"/>
    <w:rsid w:val="00655408"/>
    <w:rsid w:val="00661549"/>
    <w:rsid w:val="00661AC5"/>
    <w:rsid w:val="00670FAF"/>
    <w:rsid w:val="006724A6"/>
    <w:rsid w:val="00674B19"/>
    <w:rsid w:val="006766D4"/>
    <w:rsid w:val="00676E07"/>
    <w:rsid w:val="00692F74"/>
    <w:rsid w:val="006953FE"/>
    <w:rsid w:val="006968A3"/>
    <w:rsid w:val="00697803"/>
    <w:rsid w:val="006A19D2"/>
    <w:rsid w:val="006A2B8C"/>
    <w:rsid w:val="006A31A9"/>
    <w:rsid w:val="006B13E4"/>
    <w:rsid w:val="006B5759"/>
    <w:rsid w:val="006B71A5"/>
    <w:rsid w:val="006B75D2"/>
    <w:rsid w:val="006E1786"/>
    <w:rsid w:val="006E608F"/>
    <w:rsid w:val="006E68DD"/>
    <w:rsid w:val="006F43E7"/>
    <w:rsid w:val="006F78A6"/>
    <w:rsid w:val="006F7CFB"/>
    <w:rsid w:val="007121F1"/>
    <w:rsid w:val="00727CAB"/>
    <w:rsid w:val="00733903"/>
    <w:rsid w:val="0073413D"/>
    <w:rsid w:val="00742511"/>
    <w:rsid w:val="00747648"/>
    <w:rsid w:val="00751487"/>
    <w:rsid w:val="00751C19"/>
    <w:rsid w:val="0075536F"/>
    <w:rsid w:val="00756D64"/>
    <w:rsid w:val="00762A6F"/>
    <w:rsid w:val="0076410A"/>
    <w:rsid w:val="007672B2"/>
    <w:rsid w:val="0077156C"/>
    <w:rsid w:val="00776F0C"/>
    <w:rsid w:val="00787B73"/>
    <w:rsid w:val="007A74A0"/>
    <w:rsid w:val="007B42F4"/>
    <w:rsid w:val="007D0AEA"/>
    <w:rsid w:val="007E295A"/>
    <w:rsid w:val="007E42C2"/>
    <w:rsid w:val="007F07F5"/>
    <w:rsid w:val="007F1DF2"/>
    <w:rsid w:val="007F6B3F"/>
    <w:rsid w:val="00810B26"/>
    <w:rsid w:val="00813AA2"/>
    <w:rsid w:val="00816CCF"/>
    <w:rsid w:val="00825D2C"/>
    <w:rsid w:val="0083100F"/>
    <w:rsid w:val="00831A31"/>
    <w:rsid w:val="008329CA"/>
    <w:rsid w:val="008334F7"/>
    <w:rsid w:val="00836D8C"/>
    <w:rsid w:val="00841002"/>
    <w:rsid w:val="00841B69"/>
    <w:rsid w:val="00841CD5"/>
    <w:rsid w:val="0084595D"/>
    <w:rsid w:val="0085443E"/>
    <w:rsid w:val="0085489B"/>
    <w:rsid w:val="00854C0B"/>
    <w:rsid w:val="00885A4C"/>
    <w:rsid w:val="00886558"/>
    <w:rsid w:val="00887CF6"/>
    <w:rsid w:val="00890CC6"/>
    <w:rsid w:val="00893999"/>
    <w:rsid w:val="00893CC0"/>
    <w:rsid w:val="00895DFC"/>
    <w:rsid w:val="008A79B0"/>
    <w:rsid w:val="008B303F"/>
    <w:rsid w:val="008B5C60"/>
    <w:rsid w:val="008C479B"/>
    <w:rsid w:val="008D0D7F"/>
    <w:rsid w:val="008E3D80"/>
    <w:rsid w:val="008E54B6"/>
    <w:rsid w:val="008F16A1"/>
    <w:rsid w:val="008F517B"/>
    <w:rsid w:val="008F5DF1"/>
    <w:rsid w:val="008F6B5C"/>
    <w:rsid w:val="008F74FC"/>
    <w:rsid w:val="008F75EF"/>
    <w:rsid w:val="00902C38"/>
    <w:rsid w:val="00903F9C"/>
    <w:rsid w:val="0090589A"/>
    <w:rsid w:val="00911163"/>
    <w:rsid w:val="00911E28"/>
    <w:rsid w:val="009223E6"/>
    <w:rsid w:val="00922D91"/>
    <w:rsid w:val="00924AEE"/>
    <w:rsid w:val="00941BA7"/>
    <w:rsid w:val="009424EF"/>
    <w:rsid w:val="0094460D"/>
    <w:rsid w:val="00947433"/>
    <w:rsid w:val="009548B5"/>
    <w:rsid w:val="00955BF3"/>
    <w:rsid w:val="00955D63"/>
    <w:rsid w:val="0096276E"/>
    <w:rsid w:val="0096374A"/>
    <w:rsid w:val="009666B5"/>
    <w:rsid w:val="00971E48"/>
    <w:rsid w:val="0097209A"/>
    <w:rsid w:val="00977AA6"/>
    <w:rsid w:val="00980028"/>
    <w:rsid w:val="00982FAA"/>
    <w:rsid w:val="0099745C"/>
    <w:rsid w:val="009A17F4"/>
    <w:rsid w:val="009A7799"/>
    <w:rsid w:val="009C07E9"/>
    <w:rsid w:val="009C3D76"/>
    <w:rsid w:val="009C4109"/>
    <w:rsid w:val="009E2489"/>
    <w:rsid w:val="009E37DD"/>
    <w:rsid w:val="009E4914"/>
    <w:rsid w:val="009E634F"/>
    <w:rsid w:val="009E6BD2"/>
    <w:rsid w:val="00A03496"/>
    <w:rsid w:val="00A0386C"/>
    <w:rsid w:val="00A04D17"/>
    <w:rsid w:val="00A0573C"/>
    <w:rsid w:val="00A05B3B"/>
    <w:rsid w:val="00A1255D"/>
    <w:rsid w:val="00A1587B"/>
    <w:rsid w:val="00A24889"/>
    <w:rsid w:val="00A249F1"/>
    <w:rsid w:val="00A274DB"/>
    <w:rsid w:val="00A3224B"/>
    <w:rsid w:val="00A3426A"/>
    <w:rsid w:val="00A34689"/>
    <w:rsid w:val="00A3693C"/>
    <w:rsid w:val="00A403F3"/>
    <w:rsid w:val="00A40E45"/>
    <w:rsid w:val="00A478CD"/>
    <w:rsid w:val="00A5100B"/>
    <w:rsid w:val="00A567FC"/>
    <w:rsid w:val="00A6094C"/>
    <w:rsid w:val="00A63D32"/>
    <w:rsid w:val="00A73F2F"/>
    <w:rsid w:val="00A7522A"/>
    <w:rsid w:val="00A75A32"/>
    <w:rsid w:val="00A80855"/>
    <w:rsid w:val="00A814A6"/>
    <w:rsid w:val="00A863E9"/>
    <w:rsid w:val="00AA27FA"/>
    <w:rsid w:val="00AA4A89"/>
    <w:rsid w:val="00AA68C2"/>
    <w:rsid w:val="00AB3BA9"/>
    <w:rsid w:val="00AB630F"/>
    <w:rsid w:val="00AD1825"/>
    <w:rsid w:val="00AD2122"/>
    <w:rsid w:val="00AD2533"/>
    <w:rsid w:val="00AD6F4B"/>
    <w:rsid w:val="00AD7775"/>
    <w:rsid w:val="00AE0E0A"/>
    <w:rsid w:val="00AE4448"/>
    <w:rsid w:val="00AF4DA3"/>
    <w:rsid w:val="00AF7A69"/>
    <w:rsid w:val="00B01B4E"/>
    <w:rsid w:val="00B14680"/>
    <w:rsid w:val="00B1574E"/>
    <w:rsid w:val="00B30026"/>
    <w:rsid w:val="00B317C8"/>
    <w:rsid w:val="00B352B4"/>
    <w:rsid w:val="00B45B3B"/>
    <w:rsid w:val="00B45D0A"/>
    <w:rsid w:val="00B46115"/>
    <w:rsid w:val="00B51F9B"/>
    <w:rsid w:val="00B522D1"/>
    <w:rsid w:val="00B57710"/>
    <w:rsid w:val="00B603E5"/>
    <w:rsid w:val="00B65F42"/>
    <w:rsid w:val="00B7442A"/>
    <w:rsid w:val="00B85823"/>
    <w:rsid w:val="00B915EE"/>
    <w:rsid w:val="00B94DCB"/>
    <w:rsid w:val="00B97D9F"/>
    <w:rsid w:val="00BA193E"/>
    <w:rsid w:val="00BA3049"/>
    <w:rsid w:val="00BA7BF0"/>
    <w:rsid w:val="00BB2783"/>
    <w:rsid w:val="00BB3E0F"/>
    <w:rsid w:val="00BB46CB"/>
    <w:rsid w:val="00BB4AAC"/>
    <w:rsid w:val="00BC0870"/>
    <w:rsid w:val="00BC1668"/>
    <w:rsid w:val="00BC2356"/>
    <w:rsid w:val="00BC2695"/>
    <w:rsid w:val="00BC2696"/>
    <w:rsid w:val="00BC2E21"/>
    <w:rsid w:val="00BC3AB3"/>
    <w:rsid w:val="00BD1ED5"/>
    <w:rsid w:val="00BD2FE6"/>
    <w:rsid w:val="00BD33C5"/>
    <w:rsid w:val="00BE428D"/>
    <w:rsid w:val="00BF4EB8"/>
    <w:rsid w:val="00C00DEC"/>
    <w:rsid w:val="00C07F48"/>
    <w:rsid w:val="00C10840"/>
    <w:rsid w:val="00C139CF"/>
    <w:rsid w:val="00C14161"/>
    <w:rsid w:val="00C216D3"/>
    <w:rsid w:val="00C2178E"/>
    <w:rsid w:val="00C27415"/>
    <w:rsid w:val="00C30B9D"/>
    <w:rsid w:val="00C31318"/>
    <w:rsid w:val="00C44A29"/>
    <w:rsid w:val="00C45335"/>
    <w:rsid w:val="00C45783"/>
    <w:rsid w:val="00C62A20"/>
    <w:rsid w:val="00C70BF0"/>
    <w:rsid w:val="00C70F90"/>
    <w:rsid w:val="00C71A7E"/>
    <w:rsid w:val="00C71C5C"/>
    <w:rsid w:val="00C74053"/>
    <w:rsid w:val="00C7502B"/>
    <w:rsid w:val="00C76283"/>
    <w:rsid w:val="00C76664"/>
    <w:rsid w:val="00C83780"/>
    <w:rsid w:val="00C91F8F"/>
    <w:rsid w:val="00CA070B"/>
    <w:rsid w:val="00CA24A5"/>
    <w:rsid w:val="00CB0B49"/>
    <w:rsid w:val="00CB49DD"/>
    <w:rsid w:val="00CB5EFA"/>
    <w:rsid w:val="00CC17FF"/>
    <w:rsid w:val="00CC2BCA"/>
    <w:rsid w:val="00CC47AF"/>
    <w:rsid w:val="00CD04B1"/>
    <w:rsid w:val="00CD42A2"/>
    <w:rsid w:val="00CE2354"/>
    <w:rsid w:val="00CE2977"/>
    <w:rsid w:val="00CE543D"/>
    <w:rsid w:val="00CF0EDD"/>
    <w:rsid w:val="00CF22B5"/>
    <w:rsid w:val="00D04D29"/>
    <w:rsid w:val="00D11AAF"/>
    <w:rsid w:val="00D12C67"/>
    <w:rsid w:val="00D12FF2"/>
    <w:rsid w:val="00D14F74"/>
    <w:rsid w:val="00D158A7"/>
    <w:rsid w:val="00D17F28"/>
    <w:rsid w:val="00D20EE9"/>
    <w:rsid w:val="00D23F28"/>
    <w:rsid w:val="00D267AB"/>
    <w:rsid w:val="00D52FE1"/>
    <w:rsid w:val="00D5317C"/>
    <w:rsid w:val="00D615A0"/>
    <w:rsid w:val="00D61FB8"/>
    <w:rsid w:val="00D624A6"/>
    <w:rsid w:val="00D625F4"/>
    <w:rsid w:val="00D64000"/>
    <w:rsid w:val="00D74092"/>
    <w:rsid w:val="00D77AC7"/>
    <w:rsid w:val="00D8077C"/>
    <w:rsid w:val="00D80AD1"/>
    <w:rsid w:val="00D8291F"/>
    <w:rsid w:val="00D85EE8"/>
    <w:rsid w:val="00D905CE"/>
    <w:rsid w:val="00D9079A"/>
    <w:rsid w:val="00D93A4A"/>
    <w:rsid w:val="00DA398C"/>
    <w:rsid w:val="00DA48E0"/>
    <w:rsid w:val="00DA5F15"/>
    <w:rsid w:val="00DC3453"/>
    <w:rsid w:val="00DC70B2"/>
    <w:rsid w:val="00DD657D"/>
    <w:rsid w:val="00DD7274"/>
    <w:rsid w:val="00DE2251"/>
    <w:rsid w:val="00DE25B9"/>
    <w:rsid w:val="00DE2E57"/>
    <w:rsid w:val="00DF5D36"/>
    <w:rsid w:val="00E021C4"/>
    <w:rsid w:val="00E168C6"/>
    <w:rsid w:val="00E232DF"/>
    <w:rsid w:val="00E23EC5"/>
    <w:rsid w:val="00E24B98"/>
    <w:rsid w:val="00E33F11"/>
    <w:rsid w:val="00E36757"/>
    <w:rsid w:val="00E439BF"/>
    <w:rsid w:val="00E534E9"/>
    <w:rsid w:val="00E53515"/>
    <w:rsid w:val="00E57D07"/>
    <w:rsid w:val="00E6285E"/>
    <w:rsid w:val="00E66F3F"/>
    <w:rsid w:val="00E76164"/>
    <w:rsid w:val="00E924FB"/>
    <w:rsid w:val="00E92B2E"/>
    <w:rsid w:val="00E94DB4"/>
    <w:rsid w:val="00E9542A"/>
    <w:rsid w:val="00E9609C"/>
    <w:rsid w:val="00EA023E"/>
    <w:rsid w:val="00EA3541"/>
    <w:rsid w:val="00EB0AF5"/>
    <w:rsid w:val="00EB1F47"/>
    <w:rsid w:val="00EB3905"/>
    <w:rsid w:val="00EB7288"/>
    <w:rsid w:val="00ED0A86"/>
    <w:rsid w:val="00EE22FA"/>
    <w:rsid w:val="00EE5B55"/>
    <w:rsid w:val="00EF1D6F"/>
    <w:rsid w:val="00EF317C"/>
    <w:rsid w:val="00EF6EE8"/>
    <w:rsid w:val="00EF79CC"/>
    <w:rsid w:val="00F04B87"/>
    <w:rsid w:val="00F04E48"/>
    <w:rsid w:val="00F064DC"/>
    <w:rsid w:val="00F153D9"/>
    <w:rsid w:val="00F202A5"/>
    <w:rsid w:val="00F223D1"/>
    <w:rsid w:val="00F228A9"/>
    <w:rsid w:val="00F255AB"/>
    <w:rsid w:val="00F35284"/>
    <w:rsid w:val="00F40150"/>
    <w:rsid w:val="00F451C3"/>
    <w:rsid w:val="00F52E2D"/>
    <w:rsid w:val="00F54FA7"/>
    <w:rsid w:val="00F55F55"/>
    <w:rsid w:val="00F61E8C"/>
    <w:rsid w:val="00F63F51"/>
    <w:rsid w:val="00F64A3A"/>
    <w:rsid w:val="00F74E3F"/>
    <w:rsid w:val="00F75554"/>
    <w:rsid w:val="00F7760A"/>
    <w:rsid w:val="00F81608"/>
    <w:rsid w:val="00F85E6F"/>
    <w:rsid w:val="00F862A9"/>
    <w:rsid w:val="00F94571"/>
    <w:rsid w:val="00FA09C1"/>
    <w:rsid w:val="00FA2AA0"/>
    <w:rsid w:val="00FB10C8"/>
    <w:rsid w:val="00FC1BFA"/>
    <w:rsid w:val="00FD0DD5"/>
    <w:rsid w:val="00FE4CC9"/>
    <w:rsid w:val="00FE6766"/>
    <w:rsid w:val="00FE7E61"/>
    <w:rsid w:val="00FF07DA"/>
    <w:rsid w:val="00FF08BC"/>
    <w:rsid w:val="00FF6AF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A9852"/>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28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5284"/>
    <w:rPr>
      <w:sz w:val="24"/>
      <w:szCs w:val="24"/>
    </w:rPr>
  </w:style>
  <w:style w:type="character" w:styleId="Hyperlink">
    <w:name w:val="Hyperlink"/>
    <w:basedOn w:val="DefaultParagraphFont"/>
    <w:uiPriority w:val="99"/>
    <w:unhideWhenUsed/>
    <w:rsid w:val="00D77AC7"/>
    <w:rPr>
      <w:color w:val="0000FF"/>
      <w:u w:val="single"/>
    </w:rPr>
  </w:style>
  <w:style w:type="paragraph" w:styleId="ListParagraph">
    <w:name w:val="List Paragraph"/>
    <w:basedOn w:val="Normal"/>
    <w:uiPriority w:val="34"/>
    <w:qFormat/>
    <w:rsid w:val="0053398C"/>
    <w:pPr>
      <w:ind w:left="720"/>
      <w:contextualSpacing/>
    </w:pPr>
  </w:style>
  <w:style w:type="table" w:styleId="TableGrid">
    <w:name w:val="Table Grid"/>
    <w:basedOn w:val="TableNormal"/>
    <w:rsid w:val="00030F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F223D1"/>
    <w:rPr>
      <w:color w:val="808080"/>
    </w:rPr>
  </w:style>
  <w:style w:type="paragraph" w:styleId="BalloonText">
    <w:name w:val="Balloon Text"/>
    <w:basedOn w:val="Normal"/>
    <w:link w:val="BalloonTextChar"/>
    <w:uiPriority w:val="99"/>
    <w:rsid w:val="00F223D1"/>
    <w:rPr>
      <w:rFonts w:ascii="Tahoma" w:hAnsi="Tahoma" w:cs="Tahoma"/>
      <w:sz w:val="16"/>
      <w:szCs w:val="16"/>
    </w:rPr>
  </w:style>
  <w:style w:type="character" w:customStyle="1" w:styleId="BalloonTextChar">
    <w:name w:val="Balloon Text Char"/>
    <w:basedOn w:val="DefaultParagraphFont"/>
    <w:link w:val="BalloonText"/>
    <w:uiPriority w:val="99"/>
    <w:rsid w:val="00F223D1"/>
    <w:rPr>
      <w:rFonts w:ascii="Tahoma" w:hAnsi="Tahoma" w:cs="Tahoma"/>
      <w:sz w:val="16"/>
      <w:szCs w:val="16"/>
    </w:rPr>
  </w:style>
  <w:style w:type="paragraph" w:styleId="Header">
    <w:name w:val="header"/>
    <w:basedOn w:val="Normal"/>
    <w:link w:val="HeaderChar"/>
    <w:uiPriority w:val="99"/>
    <w:unhideWhenUsed/>
    <w:rsid w:val="0007004A"/>
    <w:pPr>
      <w:tabs>
        <w:tab w:val="center" w:pos="4677"/>
        <w:tab w:val="right" w:pos="9355"/>
      </w:tabs>
    </w:pPr>
  </w:style>
  <w:style w:type="character" w:customStyle="1" w:styleId="HeaderChar">
    <w:name w:val="Header Char"/>
    <w:basedOn w:val="DefaultParagraphFont"/>
    <w:link w:val="Header"/>
    <w:uiPriority w:val="99"/>
    <w:rsid w:val="0007004A"/>
    <w:rPr>
      <w:sz w:val="24"/>
      <w:szCs w:val="24"/>
    </w:rPr>
  </w:style>
  <w:style w:type="paragraph" w:styleId="Footer">
    <w:name w:val="footer"/>
    <w:basedOn w:val="Normal"/>
    <w:link w:val="FooterChar"/>
    <w:uiPriority w:val="99"/>
    <w:unhideWhenUsed/>
    <w:rsid w:val="0007004A"/>
    <w:pPr>
      <w:tabs>
        <w:tab w:val="center" w:pos="4677"/>
        <w:tab w:val="right" w:pos="9355"/>
      </w:tabs>
    </w:pPr>
  </w:style>
  <w:style w:type="character" w:customStyle="1" w:styleId="FooterChar">
    <w:name w:val="Footer Char"/>
    <w:basedOn w:val="DefaultParagraphFont"/>
    <w:link w:val="Footer"/>
    <w:uiPriority w:val="99"/>
    <w:rsid w:val="0007004A"/>
    <w:rPr>
      <w:sz w:val="24"/>
      <w:szCs w:val="24"/>
    </w:rPr>
  </w:style>
  <w:style w:type="character" w:customStyle="1" w:styleId="2">
    <w:name w:val="Заголовок №2_"/>
    <w:basedOn w:val="DefaultParagraphFont"/>
    <w:link w:val="20"/>
    <w:locked/>
    <w:rsid w:val="001E76C4"/>
    <w:rPr>
      <w:rFonts w:ascii="Tahoma" w:eastAsia="Tahoma" w:hAnsi="Tahoma" w:cs="Tahoma"/>
      <w:b/>
      <w:bCs/>
      <w:sz w:val="26"/>
      <w:szCs w:val="26"/>
      <w:shd w:val="clear" w:color="auto" w:fill="FFFFFF"/>
    </w:rPr>
  </w:style>
  <w:style w:type="paragraph" w:customStyle="1" w:styleId="20">
    <w:name w:val="Заголовок №2"/>
    <w:basedOn w:val="Normal"/>
    <w:link w:val="2"/>
    <w:rsid w:val="001E76C4"/>
    <w:pPr>
      <w:widowControl w:val="0"/>
      <w:shd w:val="clear" w:color="auto" w:fill="FFFFFF"/>
      <w:spacing w:before="60" w:after="60" w:line="264" w:lineRule="exact"/>
      <w:outlineLvl w:val="1"/>
    </w:pPr>
    <w:rPr>
      <w:rFonts w:ascii="Tahoma" w:eastAsia="Tahoma" w:hAnsi="Tahoma" w:cs="Tahoma"/>
      <w:b/>
      <w:bCs/>
      <w:sz w:val="26"/>
      <w:szCs w:val="26"/>
    </w:rPr>
  </w:style>
  <w:style w:type="paragraph" w:styleId="HTMLPreformatted">
    <w:name w:val="HTML Preformatted"/>
    <w:basedOn w:val="Normal"/>
    <w:link w:val="HTMLPreformattedChar"/>
    <w:uiPriority w:val="99"/>
    <w:unhideWhenUsed/>
    <w:rsid w:val="001E7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E76C4"/>
    <w:rPr>
      <w:rFonts w:ascii="Courier New" w:eastAsia="Times New Roman" w:hAnsi="Courier New" w:cs="Courier New"/>
    </w:rPr>
  </w:style>
  <w:style w:type="paragraph" w:styleId="NormalWeb">
    <w:name w:val="Normal (Web)"/>
    <w:basedOn w:val="Normal"/>
    <w:uiPriority w:val="99"/>
    <w:unhideWhenUsed/>
    <w:rsid w:val="001E76C4"/>
    <w:pPr>
      <w:spacing w:before="100" w:beforeAutospacing="1" w:after="100" w:afterAutospacing="1"/>
    </w:pPr>
    <w:rPr>
      <w:rFonts w:eastAsia="Times New Roman"/>
    </w:rPr>
  </w:style>
  <w:style w:type="character" w:customStyle="1" w:styleId="y2iqfc">
    <w:name w:val="y2iqfc"/>
    <w:basedOn w:val="DefaultParagraphFont"/>
    <w:rsid w:val="001E76C4"/>
  </w:style>
  <w:style w:type="character" w:customStyle="1" w:styleId="1">
    <w:name w:val="Неразрешенное упоминание1"/>
    <w:basedOn w:val="DefaultParagraphFont"/>
    <w:uiPriority w:val="99"/>
    <w:semiHidden/>
    <w:unhideWhenUsed/>
    <w:rsid w:val="001E76C4"/>
    <w:rPr>
      <w:color w:val="605E5C"/>
      <w:shd w:val="clear" w:color="auto" w:fill="E1DFDD"/>
    </w:rPr>
  </w:style>
  <w:style w:type="character" w:styleId="Emphasis">
    <w:name w:val="Emphasis"/>
    <w:uiPriority w:val="20"/>
    <w:qFormat/>
    <w:rsid w:val="00D5317C"/>
    <w:rPr>
      <w:i/>
      <w:iCs/>
    </w:rPr>
  </w:style>
  <w:style w:type="paragraph" w:customStyle="1" w:styleId="Default">
    <w:name w:val="Default"/>
    <w:rsid w:val="00D12C67"/>
    <w:pPr>
      <w:autoSpaceDE w:val="0"/>
      <w:autoSpaceDN w:val="0"/>
      <w:adjustRightInd w:val="0"/>
    </w:pPr>
    <w:rPr>
      <w:rFonts w:eastAsiaTheme="minorHAnsi"/>
      <w:color w:val="000000"/>
      <w:sz w:val="24"/>
      <w:szCs w:val="24"/>
      <w:lang w:eastAsia="en-US"/>
    </w:rPr>
  </w:style>
  <w:style w:type="paragraph" w:styleId="Quote">
    <w:name w:val="Quote"/>
    <w:basedOn w:val="Normal"/>
    <w:next w:val="Normal"/>
    <w:link w:val="QuoteChar"/>
    <w:uiPriority w:val="29"/>
    <w:qFormat/>
    <w:rsid w:val="004817B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817B2"/>
    <w:rPr>
      <w:i/>
      <w:iCs/>
      <w:color w:val="404040" w:themeColor="text1" w:themeTint="BF"/>
      <w:sz w:val="24"/>
      <w:szCs w:val="24"/>
    </w:rPr>
  </w:style>
  <w:style w:type="character" w:customStyle="1" w:styleId="FontStyle58">
    <w:name w:val="Font Style58"/>
    <w:basedOn w:val="DefaultParagraphFont"/>
    <w:rsid w:val="00244AA4"/>
    <w:rPr>
      <w:rFonts w:ascii="Times New Roman" w:hAnsi="Times New Roman" w:cs="Times New Roman"/>
      <w:sz w:val="18"/>
      <w:szCs w:val="18"/>
    </w:rPr>
  </w:style>
  <w:style w:type="character" w:styleId="Strong">
    <w:name w:val="Strong"/>
    <w:basedOn w:val="DefaultParagraphFont"/>
    <w:uiPriority w:val="22"/>
    <w:qFormat/>
    <w:rsid w:val="00D17F28"/>
    <w:rPr>
      <w:b/>
      <w:bCs/>
    </w:rPr>
  </w:style>
  <w:style w:type="paragraph" w:styleId="FootnoteText">
    <w:name w:val="footnote text"/>
    <w:basedOn w:val="Normal"/>
    <w:link w:val="FootnoteTextChar"/>
    <w:uiPriority w:val="99"/>
    <w:semiHidden/>
    <w:unhideWhenUsed/>
    <w:rsid w:val="001249E3"/>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1249E3"/>
    <w:rPr>
      <w:rFonts w:ascii="Calibri" w:eastAsia="Calibri" w:hAnsi="Calibri"/>
      <w:lang w:eastAsia="en-US"/>
    </w:rPr>
  </w:style>
  <w:style w:type="character" w:styleId="FootnoteReference">
    <w:name w:val="footnote reference"/>
    <w:basedOn w:val="DefaultParagraphFont"/>
    <w:uiPriority w:val="99"/>
    <w:semiHidden/>
    <w:unhideWhenUsed/>
    <w:rsid w:val="001249E3"/>
    <w:rPr>
      <w:vertAlign w:val="superscript"/>
    </w:rPr>
  </w:style>
  <w:style w:type="paragraph" w:styleId="BodyTextIndent">
    <w:name w:val="Body Text Indent"/>
    <w:basedOn w:val="Normal"/>
    <w:link w:val="BodyTextIndentChar"/>
    <w:uiPriority w:val="99"/>
    <w:unhideWhenUsed/>
    <w:rsid w:val="002D36BE"/>
    <w:pPr>
      <w:spacing w:after="120"/>
      <w:ind w:left="283"/>
    </w:pPr>
    <w:rPr>
      <w:rFonts w:eastAsia="Times New Roman"/>
    </w:rPr>
  </w:style>
  <w:style w:type="character" w:customStyle="1" w:styleId="BodyTextIndentChar">
    <w:name w:val="Body Text Indent Char"/>
    <w:basedOn w:val="DefaultParagraphFont"/>
    <w:link w:val="BodyTextIndent"/>
    <w:uiPriority w:val="99"/>
    <w:rsid w:val="002D36BE"/>
    <w:rPr>
      <w:rFonts w:eastAsia="Times New Roman"/>
      <w:sz w:val="24"/>
      <w:szCs w:val="24"/>
    </w:rPr>
  </w:style>
  <w:style w:type="character" w:styleId="UnresolvedMention">
    <w:name w:val="Unresolved Mention"/>
    <w:basedOn w:val="DefaultParagraphFont"/>
    <w:uiPriority w:val="99"/>
    <w:semiHidden/>
    <w:unhideWhenUsed/>
    <w:rsid w:val="00E24B98"/>
    <w:rPr>
      <w:color w:val="605E5C"/>
      <w:shd w:val="clear" w:color="auto" w:fill="E1DFDD"/>
    </w:rPr>
  </w:style>
  <w:style w:type="character" w:styleId="PageNumber">
    <w:name w:val="page number"/>
    <w:basedOn w:val="DefaultParagraphFont"/>
    <w:semiHidden/>
    <w:unhideWhenUsed/>
    <w:rsid w:val="00F04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8737">
      <w:bodyDiv w:val="1"/>
      <w:marLeft w:val="0"/>
      <w:marRight w:val="0"/>
      <w:marTop w:val="0"/>
      <w:marBottom w:val="0"/>
      <w:divBdr>
        <w:top w:val="none" w:sz="0" w:space="0" w:color="auto"/>
        <w:left w:val="none" w:sz="0" w:space="0" w:color="auto"/>
        <w:bottom w:val="none" w:sz="0" w:space="0" w:color="auto"/>
        <w:right w:val="none" w:sz="0" w:space="0" w:color="auto"/>
      </w:divBdr>
    </w:div>
    <w:div w:id="119306825">
      <w:bodyDiv w:val="1"/>
      <w:marLeft w:val="0"/>
      <w:marRight w:val="0"/>
      <w:marTop w:val="0"/>
      <w:marBottom w:val="0"/>
      <w:divBdr>
        <w:top w:val="none" w:sz="0" w:space="0" w:color="auto"/>
        <w:left w:val="none" w:sz="0" w:space="0" w:color="auto"/>
        <w:bottom w:val="none" w:sz="0" w:space="0" w:color="auto"/>
        <w:right w:val="none" w:sz="0" w:space="0" w:color="auto"/>
      </w:divBdr>
    </w:div>
    <w:div w:id="127674123">
      <w:bodyDiv w:val="1"/>
      <w:marLeft w:val="0"/>
      <w:marRight w:val="0"/>
      <w:marTop w:val="0"/>
      <w:marBottom w:val="0"/>
      <w:divBdr>
        <w:top w:val="none" w:sz="0" w:space="0" w:color="auto"/>
        <w:left w:val="none" w:sz="0" w:space="0" w:color="auto"/>
        <w:bottom w:val="none" w:sz="0" w:space="0" w:color="auto"/>
        <w:right w:val="none" w:sz="0" w:space="0" w:color="auto"/>
      </w:divBdr>
    </w:div>
    <w:div w:id="294062459">
      <w:bodyDiv w:val="1"/>
      <w:marLeft w:val="0"/>
      <w:marRight w:val="0"/>
      <w:marTop w:val="0"/>
      <w:marBottom w:val="0"/>
      <w:divBdr>
        <w:top w:val="none" w:sz="0" w:space="0" w:color="auto"/>
        <w:left w:val="none" w:sz="0" w:space="0" w:color="auto"/>
        <w:bottom w:val="none" w:sz="0" w:space="0" w:color="auto"/>
        <w:right w:val="none" w:sz="0" w:space="0" w:color="auto"/>
      </w:divBdr>
    </w:div>
    <w:div w:id="492456728">
      <w:bodyDiv w:val="1"/>
      <w:marLeft w:val="0"/>
      <w:marRight w:val="0"/>
      <w:marTop w:val="0"/>
      <w:marBottom w:val="0"/>
      <w:divBdr>
        <w:top w:val="none" w:sz="0" w:space="0" w:color="auto"/>
        <w:left w:val="none" w:sz="0" w:space="0" w:color="auto"/>
        <w:bottom w:val="none" w:sz="0" w:space="0" w:color="auto"/>
        <w:right w:val="none" w:sz="0" w:space="0" w:color="auto"/>
      </w:divBdr>
    </w:div>
    <w:div w:id="598022964">
      <w:bodyDiv w:val="1"/>
      <w:marLeft w:val="0"/>
      <w:marRight w:val="0"/>
      <w:marTop w:val="0"/>
      <w:marBottom w:val="0"/>
      <w:divBdr>
        <w:top w:val="none" w:sz="0" w:space="0" w:color="auto"/>
        <w:left w:val="none" w:sz="0" w:space="0" w:color="auto"/>
        <w:bottom w:val="none" w:sz="0" w:space="0" w:color="auto"/>
        <w:right w:val="none" w:sz="0" w:space="0" w:color="auto"/>
      </w:divBdr>
    </w:div>
    <w:div w:id="726147725">
      <w:bodyDiv w:val="1"/>
      <w:marLeft w:val="0"/>
      <w:marRight w:val="0"/>
      <w:marTop w:val="0"/>
      <w:marBottom w:val="0"/>
      <w:divBdr>
        <w:top w:val="none" w:sz="0" w:space="0" w:color="auto"/>
        <w:left w:val="none" w:sz="0" w:space="0" w:color="auto"/>
        <w:bottom w:val="none" w:sz="0" w:space="0" w:color="auto"/>
        <w:right w:val="none" w:sz="0" w:space="0" w:color="auto"/>
      </w:divBdr>
    </w:div>
    <w:div w:id="727385885">
      <w:bodyDiv w:val="1"/>
      <w:marLeft w:val="0"/>
      <w:marRight w:val="0"/>
      <w:marTop w:val="0"/>
      <w:marBottom w:val="0"/>
      <w:divBdr>
        <w:top w:val="none" w:sz="0" w:space="0" w:color="auto"/>
        <w:left w:val="none" w:sz="0" w:space="0" w:color="auto"/>
        <w:bottom w:val="none" w:sz="0" w:space="0" w:color="auto"/>
        <w:right w:val="none" w:sz="0" w:space="0" w:color="auto"/>
      </w:divBdr>
    </w:div>
    <w:div w:id="735787868">
      <w:bodyDiv w:val="1"/>
      <w:marLeft w:val="0"/>
      <w:marRight w:val="0"/>
      <w:marTop w:val="0"/>
      <w:marBottom w:val="0"/>
      <w:divBdr>
        <w:top w:val="none" w:sz="0" w:space="0" w:color="auto"/>
        <w:left w:val="none" w:sz="0" w:space="0" w:color="auto"/>
        <w:bottom w:val="none" w:sz="0" w:space="0" w:color="auto"/>
        <w:right w:val="none" w:sz="0" w:space="0" w:color="auto"/>
      </w:divBdr>
    </w:div>
    <w:div w:id="757025385">
      <w:bodyDiv w:val="1"/>
      <w:marLeft w:val="0"/>
      <w:marRight w:val="0"/>
      <w:marTop w:val="0"/>
      <w:marBottom w:val="0"/>
      <w:divBdr>
        <w:top w:val="none" w:sz="0" w:space="0" w:color="auto"/>
        <w:left w:val="none" w:sz="0" w:space="0" w:color="auto"/>
        <w:bottom w:val="none" w:sz="0" w:space="0" w:color="auto"/>
        <w:right w:val="none" w:sz="0" w:space="0" w:color="auto"/>
      </w:divBdr>
    </w:div>
    <w:div w:id="962810538">
      <w:bodyDiv w:val="1"/>
      <w:marLeft w:val="0"/>
      <w:marRight w:val="0"/>
      <w:marTop w:val="0"/>
      <w:marBottom w:val="0"/>
      <w:divBdr>
        <w:top w:val="none" w:sz="0" w:space="0" w:color="auto"/>
        <w:left w:val="none" w:sz="0" w:space="0" w:color="auto"/>
        <w:bottom w:val="none" w:sz="0" w:space="0" w:color="auto"/>
        <w:right w:val="none" w:sz="0" w:space="0" w:color="auto"/>
      </w:divBdr>
    </w:div>
    <w:div w:id="965545642">
      <w:bodyDiv w:val="1"/>
      <w:marLeft w:val="0"/>
      <w:marRight w:val="0"/>
      <w:marTop w:val="0"/>
      <w:marBottom w:val="0"/>
      <w:divBdr>
        <w:top w:val="none" w:sz="0" w:space="0" w:color="auto"/>
        <w:left w:val="none" w:sz="0" w:space="0" w:color="auto"/>
        <w:bottom w:val="none" w:sz="0" w:space="0" w:color="auto"/>
        <w:right w:val="none" w:sz="0" w:space="0" w:color="auto"/>
      </w:divBdr>
    </w:div>
    <w:div w:id="997460819">
      <w:bodyDiv w:val="1"/>
      <w:marLeft w:val="0"/>
      <w:marRight w:val="0"/>
      <w:marTop w:val="0"/>
      <w:marBottom w:val="0"/>
      <w:divBdr>
        <w:top w:val="none" w:sz="0" w:space="0" w:color="auto"/>
        <w:left w:val="none" w:sz="0" w:space="0" w:color="auto"/>
        <w:bottom w:val="none" w:sz="0" w:space="0" w:color="auto"/>
        <w:right w:val="none" w:sz="0" w:space="0" w:color="auto"/>
      </w:divBdr>
    </w:div>
    <w:div w:id="1028288641">
      <w:bodyDiv w:val="1"/>
      <w:marLeft w:val="0"/>
      <w:marRight w:val="0"/>
      <w:marTop w:val="0"/>
      <w:marBottom w:val="0"/>
      <w:divBdr>
        <w:top w:val="none" w:sz="0" w:space="0" w:color="auto"/>
        <w:left w:val="none" w:sz="0" w:space="0" w:color="auto"/>
        <w:bottom w:val="none" w:sz="0" w:space="0" w:color="auto"/>
        <w:right w:val="none" w:sz="0" w:space="0" w:color="auto"/>
      </w:divBdr>
    </w:div>
    <w:div w:id="1240749481">
      <w:bodyDiv w:val="1"/>
      <w:marLeft w:val="0"/>
      <w:marRight w:val="0"/>
      <w:marTop w:val="0"/>
      <w:marBottom w:val="0"/>
      <w:divBdr>
        <w:top w:val="none" w:sz="0" w:space="0" w:color="auto"/>
        <w:left w:val="none" w:sz="0" w:space="0" w:color="auto"/>
        <w:bottom w:val="none" w:sz="0" w:space="0" w:color="auto"/>
        <w:right w:val="none" w:sz="0" w:space="0" w:color="auto"/>
      </w:divBdr>
    </w:div>
    <w:div w:id="1433279222">
      <w:bodyDiv w:val="1"/>
      <w:marLeft w:val="0"/>
      <w:marRight w:val="0"/>
      <w:marTop w:val="0"/>
      <w:marBottom w:val="0"/>
      <w:divBdr>
        <w:top w:val="none" w:sz="0" w:space="0" w:color="auto"/>
        <w:left w:val="none" w:sz="0" w:space="0" w:color="auto"/>
        <w:bottom w:val="none" w:sz="0" w:space="0" w:color="auto"/>
        <w:right w:val="none" w:sz="0" w:space="0" w:color="auto"/>
      </w:divBdr>
    </w:div>
    <w:div w:id="1498114094">
      <w:bodyDiv w:val="1"/>
      <w:marLeft w:val="0"/>
      <w:marRight w:val="0"/>
      <w:marTop w:val="0"/>
      <w:marBottom w:val="0"/>
      <w:divBdr>
        <w:top w:val="none" w:sz="0" w:space="0" w:color="auto"/>
        <w:left w:val="none" w:sz="0" w:space="0" w:color="auto"/>
        <w:bottom w:val="none" w:sz="0" w:space="0" w:color="auto"/>
        <w:right w:val="none" w:sz="0" w:space="0" w:color="auto"/>
      </w:divBdr>
    </w:div>
    <w:div w:id="1581982408">
      <w:bodyDiv w:val="1"/>
      <w:marLeft w:val="0"/>
      <w:marRight w:val="0"/>
      <w:marTop w:val="0"/>
      <w:marBottom w:val="0"/>
      <w:divBdr>
        <w:top w:val="none" w:sz="0" w:space="0" w:color="auto"/>
        <w:left w:val="none" w:sz="0" w:space="0" w:color="auto"/>
        <w:bottom w:val="none" w:sz="0" w:space="0" w:color="auto"/>
        <w:right w:val="none" w:sz="0" w:space="0" w:color="auto"/>
      </w:divBdr>
    </w:div>
    <w:div w:id="1590962728">
      <w:bodyDiv w:val="1"/>
      <w:marLeft w:val="0"/>
      <w:marRight w:val="0"/>
      <w:marTop w:val="0"/>
      <w:marBottom w:val="0"/>
      <w:divBdr>
        <w:top w:val="none" w:sz="0" w:space="0" w:color="auto"/>
        <w:left w:val="none" w:sz="0" w:space="0" w:color="auto"/>
        <w:bottom w:val="none" w:sz="0" w:space="0" w:color="auto"/>
        <w:right w:val="none" w:sz="0" w:space="0" w:color="auto"/>
      </w:divBdr>
    </w:div>
    <w:div w:id="1761754352">
      <w:bodyDiv w:val="1"/>
      <w:marLeft w:val="0"/>
      <w:marRight w:val="0"/>
      <w:marTop w:val="0"/>
      <w:marBottom w:val="0"/>
      <w:divBdr>
        <w:top w:val="none" w:sz="0" w:space="0" w:color="auto"/>
        <w:left w:val="none" w:sz="0" w:space="0" w:color="auto"/>
        <w:bottom w:val="none" w:sz="0" w:space="0" w:color="auto"/>
        <w:right w:val="none" w:sz="0" w:space="0" w:color="auto"/>
      </w:divBdr>
    </w:div>
    <w:div w:id="1839148048">
      <w:bodyDiv w:val="1"/>
      <w:marLeft w:val="0"/>
      <w:marRight w:val="0"/>
      <w:marTop w:val="0"/>
      <w:marBottom w:val="0"/>
      <w:divBdr>
        <w:top w:val="none" w:sz="0" w:space="0" w:color="auto"/>
        <w:left w:val="none" w:sz="0" w:space="0" w:color="auto"/>
        <w:bottom w:val="none" w:sz="0" w:space="0" w:color="auto"/>
        <w:right w:val="none" w:sz="0" w:space="0" w:color="auto"/>
      </w:divBdr>
    </w:div>
    <w:div w:id="1902592115">
      <w:bodyDiv w:val="1"/>
      <w:marLeft w:val="0"/>
      <w:marRight w:val="0"/>
      <w:marTop w:val="0"/>
      <w:marBottom w:val="0"/>
      <w:divBdr>
        <w:top w:val="none" w:sz="0" w:space="0" w:color="auto"/>
        <w:left w:val="none" w:sz="0" w:space="0" w:color="auto"/>
        <w:bottom w:val="none" w:sz="0" w:space="0" w:color="auto"/>
        <w:right w:val="none" w:sz="0" w:space="0" w:color="auto"/>
      </w:divBdr>
    </w:div>
    <w:div w:id="1906408681">
      <w:bodyDiv w:val="1"/>
      <w:marLeft w:val="0"/>
      <w:marRight w:val="0"/>
      <w:marTop w:val="0"/>
      <w:marBottom w:val="0"/>
      <w:divBdr>
        <w:top w:val="none" w:sz="0" w:space="0" w:color="auto"/>
        <w:left w:val="none" w:sz="0" w:space="0" w:color="auto"/>
        <w:bottom w:val="none" w:sz="0" w:space="0" w:color="auto"/>
        <w:right w:val="none" w:sz="0" w:space="0" w:color="auto"/>
      </w:divBdr>
    </w:div>
    <w:div w:id="1931893718">
      <w:bodyDiv w:val="1"/>
      <w:marLeft w:val="0"/>
      <w:marRight w:val="0"/>
      <w:marTop w:val="0"/>
      <w:marBottom w:val="0"/>
      <w:divBdr>
        <w:top w:val="none" w:sz="0" w:space="0" w:color="auto"/>
        <w:left w:val="none" w:sz="0" w:space="0" w:color="auto"/>
        <w:bottom w:val="none" w:sz="0" w:space="0" w:color="auto"/>
        <w:right w:val="none" w:sz="0" w:space="0" w:color="auto"/>
      </w:divBdr>
    </w:div>
    <w:div w:id="19503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polikytina@mail.ru" TargetMode="External"/><Relationship Id="rId18" Type="http://schemas.openxmlformats.org/officeDocument/2006/relationships/image" Target="media/image1.wmf"/><Relationship Id="rId26" Type="http://schemas.openxmlformats.org/officeDocument/2006/relationships/image" Target="media/image5.png"/><Relationship Id="rId21" Type="http://schemas.openxmlformats.org/officeDocument/2006/relationships/oleObject" Target="embeddings/oleObject2.bin"/><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e.polikytina@mail.ru" TargetMode="External"/><Relationship Id="rId17" Type="http://schemas.openxmlformats.org/officeDocument/2006/relationships/chart" Target="charts/chart1.xml"/><Relationship Id="rId25" Type="http://schemas.openxmlformats.org/officeDocument/2006/relationships/oleObject" Target="embeddings/oleObject4.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dx.doi.org/10.21515/1990-4665-200-023" TargetMode="External"/><Relationship Id="rId20" Type="http://schemas.openxmlformats.org/officeDocument/2006/relationships/image" Target="media/image2.wmf"/><Relationship Id="rId29"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tor@mail.ru" TargetMode="External"/><Relationship Id="rId24" Type="http://schemas.openxmlformats.org/officeDocument/2006/relationships/image" Target="media/image4.w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toyota103@mail.ru" TargetMode="External"/><Relationship Id="rId23" Type="http://schemas.openxmlformats.org/officeDocument/2006/relationships/oleObject" Target="embeddings/oleObject3.bin"/><Relationship Id="rId28" Type="http://schemas.openxmlformats.org/officeDocument/2006/relationships/image" Target="media/image7.jpeg"/><Relationship Id="rId36" Type="http://schemas.openxmlformats.org/officeDocument/2006/relationships/fontTable" Target="fontTable.xml"/><Relationship Id="rId10" Type="http://schemas.openxmlformats.org/officeDocument/2006/relationships/hyperlink" Target="mailto:ji.tor@mail.ru" TargetMode="External"/><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zfk20091@mail.ru" TargetMode="External"/><Relationship Id="rId14" Type="http://schemas.openxmlformats.org/officeDocument/2006/relationships/hyperlink" Target="mailto:toyota103@mail.ru" TargetMode="External"/><Relationship Id="rId22" Type="http://schemas.openxmlformats.org/officeDocument/2006/relationships/image" Target="media/image3.wmf"/><Relationship Id="rId27" Type="http://schemas.openxmlformats.org/officeDocument/2006/relationships/image" Target="media/image6.jpeg"/><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hyperlink" Target="mailto:zfk20091@mail.ru"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6/pdf/23.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b="0">
                <a:latin typeface="Times New Roman" pitchFamily="18" charset="0"/>
                <a:cs typeface="Times New Roman" pitchFamily="18" charset="0"/>
              </a:rPr>
              <a:t>h</a:t>
            </a:r>
            <a:r>
              <a:rPr lang="ru-RU" sz="1400" b="0">
                <a:latin typeface="Times New Roman" pitchFamily="18" charset="0"/>
                <a:cs typeface="Times New Roman" pitchFamily="18" charset="0"/>
              </a:rPr>
              <a:t>, см</a:t>
            </a:r>
          </a:p>
        </c:rich>
      </c:tx>
      <c:layout>
        <c:manualLayout>
          <c:xMode val="edge"/>
          <c:yMode val="edge"/>
          <c:x val="8.6890263284563507E-2"/>
          <c:y val="4.1238570668862246E-2"/>
        </c:manualLayout>
      </c:layout>
      <c:overlay val="0"/>
    </c:title>
    <c:autoTitleDeleted val="0"/>
    <c:plotArea>
      <c:layout>
        <c:manualLayout>
          <c:layoutTarget val="inner"/>
          <c:xMode val="edge"/>
          <c:yMode val="edge"/>
          <c:x val="7.1524577946275231E-2"/>
          <c:y val="0.21277992793273723"/>
          <c:w val="0.55969226068963662"/>
          <c:h val="0.75963806219138819"/>
        </c:manualLayout>
      </c:layout>
      <c:lineChart>
        <c:grouping val="standard"/>
        <c:varyColors val="0"/>
        <c:ser>
          <c:idx val="0"/>
          <c:order val="0"/>
          <c:tx>
            <c:strRef>
              <c:f>Лист1!$B$1</c:f>
              <c:strCache>
                <c:ptCount val="1"/>
                <c:pt idx="0">
                  <c:v>Тында</c:v>
                </c:pt>
              </c:strCache>
            </c:strRef>
          </c:tx>
          <c:marker>
            <c:symbol val="none"/>
          </c:marker>
          <c:trendline>
            <c:trendlineType val="poly"/>
            <c:order val="2"/>
            <c:dispRSqr val="1"/>
            <c:dispEq val="1"/>
            <c:trendlineLbl>
              <c:layout>
                <c:manualLayout>
                  <c:x val="-0.16963990612284591"/>
                  <c:y val="-0.66525628364251643"/>
                </c:manualLayout>
              </c:layout>
              <c:tx>
                <c:rich>
                  <a:bodyPr/>
                  <a:lstStyle/>
                  <a:p>
                    <a:pPr>
                      <a:defRPr/>
                    </a:pPr>
                    <a:r>
                      <a:rPr lang="en-US" sz="1200" i="1" baseline="0">
                        <a:latin typeface="Times New Roman" pitchFamily="18" charset="0"/>
                        <a:cs typeface="Times New Roman" pitchFamily="18" charset="0"/>
                      </a:rPr>
                      <a:t>h = -1,6532x</a:t>
                    </a:r>
                    <a:r>
                      <a:rPr lang="en-US" sz="1200" i="1" baseline="30000">
                        <a:latin typeface="Times New Roman" pitchFamily="18" charset="0"/>
                        <a:cs typeface="Times New Roman" pitchFamily="18" charset="0"/>
                      </a:rPr>
                      <a:t>2</a:t>
                    </a:r>
                    <a:r>
                      <a:rPr lang="en-US" sz="1200" i="1" baseline="0">
                        <a:latin typeface="Times New Roman" pitchFamily="18" charset="0"/>
                        <a:cs typeface="Times New Roman" pitchFamily="18" charset="0"/>
                      </a:rPr>
                      <a:t> + 13,6405x - 3,2263
R² = 0,9</a:t>
                    </a:r>
                    <a:r>
                      <a:rPr lang="ru-RU" sz="1200" i="1" baseline="0">
                        <a:latin typeface="Times New Roman" pitchFamily="18" charset="0"/>
                        <a:cs typeface="Times New Roman" pitchFamily="18" charset="0"/>
                      </a:rPr>
                      <a:t>88</a:t>
                    </a:r>
                    <a:endParaRPr lang="en-US" sz="1200" i="1">
                      <a:latin typeface="Times New Roman" pitchFamily="18" charset="0"/>
                      <a:cs typeface="Times New Roman" pitchFamily="18" charset="0"/>
                    </a:endParaRPr>
                  </a:p>
                </c:rich>
              </c:tx>
              <c:numFmt formatCode="General" sourceLinked="0"/>
            </c:trendlineLbl>
          </c:trendline>
          <c:cat>
            <c:strRef>
              <c:f>Лист1!$A$2:$A$9</c:f>
              <c:strCache>
                <c:ptCount val="8"/>
                <c:pt idx="0">
                  <c:v>X</c:v>
                </c:pt>
                <c:pt idx="1">
                  <c:v>XI</c:v>
                </c:pt>
                <c:pt idx="2">
                  <c:v>XII</c:v>
                </c:pt>
                <c:pt idx="3">
                  <c:v>I</c:v>
                </c:pt>
                <c:pt idx="4">
                  <c:v>II</c:v>
                </c:pt>
                <c:pt idx="5">
                  <c:v>III</c:v>
                </c:pt>
                <c:pt idx="6">
                  <c:v>IV</c:v>
                </c:pt>
                <c:pt idx="7">
                  <c:v>V</c:v>
                </c:pt>
              </c:strCache>
            </c:strRef>
          </c:cat>
          <c:val>
            <c:numRef>
              <c:f>Лист1!$B$2:$B$9</c:f>
              <c:numCache>
                <c:formatCode>General</c:formatCode>
                <c:ptCount val="8"/>
                <c:pt idx="0">
                  <c:v>7</c:v>
                </c:pt>
                <c:pt idx="1">
                  <c:v>18</c:v>
                </c:pt>
                <c:pt idx="2">
                  <c:v>24</c:v>
                </c:pt>
                <c:pt idx="3">
                  <c:v>27</c:v>
                </c:pt>
                <c:pt idx="4">
                  <c:v>24</c:v>
                </c:pt>
                <c:pt idx="5">
                  <c:v>18</c:v>
                </c:pt>
                <c:pt idx="6">
                  <c:v>7</c:v>
                </c:pt>
                <c:pt idx="7">
                  <c:v>3</c:v>
                </c:pt>
              </c:numCache>
            </c:numRef>
          </c:val>
          <c:smooth val="0"/>
          <c:extLst>
            <c:ext xmlns:c16="http://schemas.microsoft.com/office/drawing/2014/chart" uri="{C3380CC4-5D6E-409C-BE32-E72D297353CC}">
              <c16:uniqueId val="{00000001-D4BF-48E2-8D74-DB440AD72D51}"/>
            </c:ext>
          </c:extLst>
        </c:ser>
        <c:ser>
          <c:idx val="1"/>
          <c:order val="1"/>
          <c:tx>
            <c:strRef>
              <c:f>Лист1!$C$1</c:f>
              <c:strCache>
                <c:ptCount val="1"/>
                <c:pt idx="0">
                  <c:v>Свободный </c:v>
                </c:pt>
              </c:strCache>
            </c:strRef>
          </c:tx>
          <c:marker>
            <c:symbol val="none"/>
          </c:marker>
          <c:trendline>
            <c:trendlineType val="poly"/>
            <c:order val="3"/>
            <c:dispRSqr val="1"/>
            <c:dispEq val="1"/>
            <c:trendlineLbl>
              <c:layout>
                <c:manualLayout>
                  <c:x val="0.37590967795692698"/>
                  <c:y val="-0.38801121046309889"/>
                </c:manualLayout>
              </c:layout>
              <c:tx>
                <c:rich>
                  <a:bodyPr/>
                  <a:lstStyle/>
                  <a:p>
                    <a:pPr>
                      <a:defRPr/>
                    </a:pPr>
                    <a:r>
                      <a:rPr lang="en-US" sz="1200" i="1" baseline="0">
                        <a:latin typeface="Times New Roman" pitchFamily="18" charset="0"/>
                        <a:cs typeface="Times New Roman" pitchFamily="18" charset="0"/>
                      </a:rPr>
                      <a:t>h = 0,063x</a:t>
                    </a:r>
                    <a:r>
                      <a:rPr lang="en-US" sz="1200" i="1" baseline="30000">
                        <a:latin typeface="Times New Roman" pitchFamily="18" charset="0"/>
                        <a:cs typeface="Times New Roman" pitchFamily="18" charset="0"/>
                      </a:rPr>
                      <a:t>3</a:t>
                    </a:r>
                    <a:r>
                      <a:rPr lang="en-US" sz="1200" i="1" baseline="0">
                        <a:latin typeface="Times New Roman" pitchFamily="18" charset="0"/>
                        <a:cs typeface="Times New Roman" pitchFamily="18" charset="0"/>
                      </a:rPr>
                      <a:t> - 2,286x</a:t>
                    </a:r>
                    <a:r>
                      <a:rPr lang="en-US" sz="1200" i="1" baseline="30000">
                        <a:latin typeface="Times New Roman" pitchFamily="18" charset="0"/>
                        <a:cs typeface="Times New Roman" pitchFamily="18" charset="0"/>
                      </a:rPr>
                      <a:t>2</a:t>
                    </a:r>
                    <a:r>
                      <a:rPr lang="en-US" sz="1200" i="1" baseline="0">
                        <a:latin typeface="Times New Roman" pitchFamily="18" charset="0"/>
                        <a:cs typeface="Times New Roman" pitchFamily="18" charset="0"/>
                      </a:rPr>
                      <a:t> + 15,67x - 13,07
R² = 0,923</a:t>
                    </a:r>
                    <a:endParaRPr lang="en-US" sz="1200" i="1">
                      <a:latin typeface="Times New Roman" pitchFamily="18" charset="0"/>
                      <a:cs typeface="Times New Roman" pitchFamily="18" charset="0"/>
                    </a:endParaRPr>
                  </a:p>
                </c:rich>
              </c:tx>
              <c:numFmt formatCode="General" sourceLinked="0"/>
            </c:trendlineLbl>
          </c:trendline>
          <c:cat>
            <c:strRef>
              <c:f>Лист1!$A$2:$A$9</c:f>
              <c:strCache>
                <c:ptCount val="8"/>
                <c:pt idx="0">
                  <c:v>X</c:v>
                </c:pt>
                <c:pt idx="1">
                  <c:v>XI</c:v>
                </c:pt>
                <c:pt idx="2">
                  <c:v>XII</c:v>
                </c:pt>
                <c:pt idx="3">
                  <c:v>I</c:v>
                </c:pt>
                <c:pt idx="4">
                  <c:v>II</c:v>
                </c:pt>
                <c:pt idx="5">
                  <c:v>III</c:v>
                </c:pt>
                <c:pt idx="6">
                  <c:v>IV</c:v>
                </c:pt>
                <c:pt idx="7">
                  <c:v>V</c:v>
                </c:pt>
              </c:strCache>
            </c:strRef>
          </c:cat>
          <c:val>
            <c:numRef>
              <c:f>Лист1!$C$2:$C$9</c:f>
              <c:numCache>
                <c:formatCode>General</c:formatCode>
                <c:ptCount val="8"/>
                <c:pt idx="0">
                  <c:v>1</c:v>
                </c:pt>
                <c:pt idx="1">
                  <c:v>9</c:v>
                </c:pt>
                <c:pt idx="2">
                  <c:v>14</c:v>
                </c:pt>
                <c:pt idx="3">
                  <c:v>17</c:v>
                </c:pt>
                <c:pt idx="4">
                  <c:v>18</c:v>
                </c:pt>
                <c:pt idx="5">
                  <c:v>14</c:v>
                </c:pt>
                <c:pt idx="6">
                  <c:v>2</c:v>
                </c:pt>
                <c:pt idx="7">
                  <c:v>0</c:v>
                </c:pt>
              </c:numCache>
            </c:numRef>
          </c:val>
          <c:smooth val="0"/>
          <c:extLst>
            <c:ext xmlns:c16="http://schemas.microsoft.com/office/drawing/2014/chart" uri="{C3380CC4-5D6E-409C-BE32-E72D297353CC}">
              <c16:uniqueId val="{00000003-D4BF-48E2-8D74-DB440AD72D51}"/>
            </c:ext>
          </c:extLst>
        </c:ser>
        <c:ser>
          <c:idx val="2"/>
          <c:order val="2"/>
          <c:tx>
            <c:strRef>
              <c:f>Лист1!$D$1</c:f>
              <c:strCache>
                <c:ptCount val="1"/>
                <c:pt idx="0">
                  <c:v>Поярково</c:v>
                </c:pt>
              </c:strCache>
            </c:strRef>
          </c:tx>
          <c:marker>
            <c:symbol val="none"/>
          </c:marker>
          <c:trendline>
            <c:trendlineType val="poly"/>
            <c:order val="3"/>
            <c:dispRSqr val="0"/>
            <c:dispEq val="0"/>
          </c:trendline>
          <c:trendline>
            <c:trendlineType val="poly"/>
            <c:order val="4"/>
            <c:dispRSqr val="1"/>
            <c:dispEq val="1"/>
            <c:trendlineLbl>
              <c:layout>
                <c:manualLayout>
                  <c:x val="0.41760473712412244"/>
                  <c:y val="-0.16288729487449083"/>
                </c:manualLayout>
              </c:layout>
              <c:tx>
                <c:rich>
                  <a:bodyPr/>
                  <a:lstStyle/>
                  <a:p>
                    <a:pPr>
                      <a:defRPr/>
                    </a:pPr>
                    <a:r>
                      <a:rPr lang="en-US" sz="1200" i="1" baseline="0">
                        <a:latin typeface="Times New Roman" pitchFamily="18" charset="0"/>
                        <a:cs typeface="Times New Roman" pitchFamily="18" charset="0"/>
                      </a:rPr>
                      <a:t>h = 0,092x</a:t>
                    </a:r>
                    <a:r>
                      <a:rPr lang="en-US" sz="1200" i="1" baseline="30000">
                        <a:latin typeface="Times New Roman" pitchFamily="18" charset="0"/>
                        <a:cs typeface="Times New Roman" pitchFamily="18" charset="0"/>
                      </a:rPr>
                      <a:t>4</a:t>
                    </a:r>
                    <a:r>
                      <a:rPr lang="en-US" sz="1200" i="1" baseline="0">
                        <a:latin typeface="Times New Roman" pitchFamily="18" charset="0"/>
                        <a:cs typeface="Times New Roman" pitchFamily="18" charset="0"/>
                      </a:rPr>
                      <a:t> - 1,698x</a:t>
                    </a:r>
                    <a:r>
                      <a:rPr lang="en-US" sz="1200" i="1" baseline="30000">
                        <a:latin typeface="Times New Roman" pitchFamily="18" charset="0"/>
                        <a:cs typeface="Times New Roman" pitchFamily="18" charset="0"/>
                      </a:rPr>
                      <a:t>3</a:t>
                    </a:r>
                    <a:r>
                      <a:rPr lang="en-US" sz="1200" i="1" baseline="0">
                        <a:latin typeface="Times New Roman" pitchFamily="18" charset="0"/>
                        <a:cs typeface="Times New Roman" pitchFamily="18" charset="0"/>
                      </a:rPr>
                      <a:t> + 9,339x</a:t>
                    </a:r>
                    <a:r>
                      <a:rPr lang="en-US" sz="1200" i="1" baseline="30000">
                        <a:latin typeface="Times New Roman" pitchFamily="18" charset="0"/>
                        <a:cs typeface="Times New Roman" pitchFamily="18" charset="0"/>
                      </a:rPr>
                      <a:t>2</a:t>
                    </a:r>
                    <a:r>
                      <a:rPr lang="en-US" sz="1200" i="1" baseline="0">
                        <a:latin typeface="Times New Roman" pitchFamily="18" charset="0"/>
                        <a:cs typeface="Times New Roman" pitchFamily="18" charset="0"/>
                      </a:rPr>
                      <a:t> -</a:t>
                    </a:r>
                  </a:p>
                  <a:p>
                    <a:pPr>
                      <a:defRPr/>
                    </a:pPr>
                    <a:r>
                      <a:rPr lang="en-US" sz="1200" i="1" baseline="0">
                        <a:latin typeface="Times New Roman" pitchFamily="18" charset="0"/>
                        <a:cs typeface="Times New Roman" pitchFamily="18" charset="0"/>
                      </a:rPr>
                      <a:t>- 14,54x + 7,678
R² = 0,972</a:t>
                    </a:r>
                    <a:endParaRPr lang="en-US" sz="1200" i="1">
                      <a:latin typeface="Times New Roman" pitchFamily="18" charset="0"/>
                      <a:cs typeface="Times New Roman" pitchFamily="18" charset="0"/>
                    </a:endParaRPr>
                  </a:p>
                </c:rich>
              </c:tx>
              <c:numFmt formatCode="General" sourceLinked="0"/>
            </c:trendlineLbl>
          </c:trendline>
          <c:cat>
            <c:strRef>
              <c:f>Лист1!$A$2:$A$9</c:f>
              <c:strCache>
                <c:ptCount val="8"/>
                <c:pt idx="0">
                  <c:v>X</c:v>
                </c:pt>
                <c:pt idx="1">
                  <c:v>XI</c:v>
                </c:pt>
                <c:pt idx="2">
                  <c:v>XII</c:v>
                </c:pt>
                <c:pt idx="3">
                  <c:v>I</c:v>
                </c:pt>
                <c:pt idx="4">
                  <c:v>II</c:v>
                </c:pt>
                <c:pt idx="5">
                  <c:v>III</c:v>
                </c:pt>
                <c:pt idx="6">
                  <c:v>IV</c:v>
                </c:pt>
                <c:pt idx="7">
                  <c:v>V</c:v>
                </c:pt>
              </c:strCache>
            </c:strRef>
          </c:cat>
          <c:val>
            <c:numRef>
              <c:f>Лист1!$D$2:$D$9</c:f>
              <c:numCache>
                <c:formatCode>General</c:formatCode>
                <c:ptCount val="8"/>
                <c:pt idx="0">
                  <c:v>0.5</c:v>
                </c:pt>
                <c:pt idx="1">
                  <c:v>5</c:v>
                </c:pt>
                <c:pt idx="2">
                  <c:v>9</c:v>
                </c:pt>
                <c:pt idx="3">
                  <c:v>13</c:v>
                </c:pt>
                <c:pt idx="4">
                  <c:v>15</c:v>
                </c:pt>
                <c:pt idx="5">
                  <c:v>11</c:v>
                </c:pt>
                <c:pt idx="6">
                  <c:v>2.5</c:v>
                </c:pt>
                <c:pt idx="7">
                  <c:v>0</c:v>
                </c:pt>
              </c:numCache>
            </c:numRef>
          </c:val>
          <c:smooth val="0"/>
          <c:extLst>
            <c:ext xmlns:c16="http://schemas.microsoft.com/office/drawing/2014/chart" uri="{C3380CC4-5D6E-409C-BE32-E72D297353CC}">
              <c16:uniqueId val="{00000006-D4BF-48E2-8D74-DB440AD72D51}"/>
            </c:ext>
          </c:extLst>
        </c:ser>
        <c:dLbls>
          <c:showLegendKey val="0"/>
          <c:showVal val="0"/>
          <c:showCatName val="0"/>
          <c:showSerName val="0"/>
          <c:showPercent val="0"/>
          <c:showBubbleSize val="0"/>
        </c:dLbls>
        <c:smooth val="0"/>
        <c:axId val="130052864"/>
        <c:axId val="130054400"/>
      </c:lineChart>
      <c:catAx>
        <c:axId val="130052864"/>
        <c:scaling>
          <c:orientation val="minMax"/>
        </c:scaling>
        <c:delete val="0"/>
        <c:axPos val="b"/>
        <c:numFmt formatCode="General" sourceLinked="1"/>
        <c:majorTickMark val="none"/>
        <c:minorTickMark val="none"/>
        <c:tickLblPos val="nextTo"/>
        <c:crossAx val="130054400"/>
        <c:crosses val="autoZero"/>
        <c:auto val="1"/>
        <c:lblAlgn val="ctr"/>
        <c:lblOffset val="100"/>
        <c:noMultiLvlLbl val="0"/>
      </c:catAx>
      <c:valAx>
        <c:axId val="130054400"/>
        <c:scaling>
          <c:orientation val="minMax"/>
        </c:scaling>
        <c:delete val="0"/>
        <c:axPos val="l"/>
        <c:majorGridlines/>
        <c:numFmt formatCode="General" sourceLinked="1"/>
        <c:majorTickMark val="none"/>
        <c:minorTickMark val="none"/>
        <c:tickLblPos val="nextTo"/>
        <c:crossAx val="130052864"/>
        <c:crosses val="autoZero"/>
        <c:crossBetween val="between"/>
      </c:valAx>
    </c:plotArea>
    <c:legend>
      <c:legendPos val="r"/>
      <c:legendEntry>
        <c:idx val="3"/>
        <c:delete val="1"/>
      </c:legendEntry>
      <c:legendEntry>
        <c:idx val="4"/>
        <c:delete val="1"/>
      </c:legendEntry>
      <c:legendEntry>
        <c:idx val="5"/>
        <c:delete val="1"/>
      </c:legendEntry>
      <c:legendEntry>
        <c:idx val="6"/>
        <c:delete val="1"/>
      </c:legendEntry>
      <c:layout>
        <c:manualLayout>
          <c:xMode val="edge"/>
          <c:yMode val="edge"/>
          <c:x val="0.73938850236313791"/>
          <c:y val="5.2872102851550334E-2"/>
          <c:w val="0.24650215019419031"/>
          <c:h val="0.36984919257974497"/>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35305482648001"/>
          <c:y val="4.3650793650793648E-2"/>
          <c:w val="0.83471638961796446"/>
          <c:h val="0.5549184476940382"/>
        </c:manualLayout>
      </c:layout>
      <c:lineChart>
        <c:grouping val="standard"/>
        <c:varyColors val="0"/>
        <c:ser>
          <c:idx val="0"/>
          <c:order val="0"/>
          <c:tx>
            <c:strRef>
              <c:f>Лист1!$B$1</c:f>
              <c:strCache>
                <c:ptCount val="1"/>
                <c:pt idx="0">
                  <c:v>автомобиль в заводской комплектации (шины комплектуемые заводом изготовителем)</c:v>
                </c:pt>
              </c:strCache>
            </c:strRef>
          </c:tx>
          <c:spPr>
            <a:ln w="28575" cap="rnd">
              <a:solidFill>
                <a:schemeClr val="accent1"/>
              </a:solidFill>
              <a:round/>
            </a:ln>
            <a:effectLst/>
          </c:spPr>
          <c:marker>
            <c:symbol val="none"/>
          </c:marker>
          <c:cat>
            <c:numRef>
              <c:f>Лист1!$A$2:$A$9</c:f>
              <c:numCache>
                <c:formatCode>General</c:formatCode>
                <c:ptCount val="8"/>
                <c:pt idx="1">
                  <c:v>0.1</c:v>
                </c:pt>
                <c:pt idx="2">
                  <c:v>0.15</c:v>
                </c:pt>
                <c:pt idx="3">
                  <c:v>0.2</c:v>
                </c:pt>
                <c:pt idx="4">
                  <c:v>0.25</c:v>
                </c:pt>
                <c:pt idx="5">
                  <c:v>0.3</c:v>
                </c:pt>
                <c:pt idx="6">
                  <c:v>0.35</c:v>
                </c:pt>
                <c:pt idx="7">
                  <c:v>0.4</c:v>
                </c:pt>
              </c:numCache>
            </c:numRef>
          </c:cat>
          <c:val>
            <c:numRef>
              <c:f>Лист1!$B$2:$B$9</c:f>
              <c:numCache>
                <c:formatCode>General</c:formatCode>
                <c:ptCount val="8"/>
                <c:pt idx="1">
                  <c:v>0.06</c:v>
                </c:pt>
                <c:pt idx="2">
                  <c:v>9.6000000000000002E-2</c:v>
                </c:pt>
                <c:pt idx="3">
                  <c:v>0.13</c:v>
                </c:pt>
                <c:pt idx="4">
                  <c:v>0.16500000000000001</c:v>
                </c:pt>
                <c:pt idx="5">
                  <c:v>0.19700000000000001</c:v>
                </c:pt>
                <c:pt idx="6">
                  <c:v>0.23</c:v>
                </c:pt>
                <c:pt idx="7">
                  <c:v>0.26</c:v>
                </c:pt>
              </c:numCache>
            </c:numRef>
          </c:val>
          <c:smooth val="0"/>
          <c:extLst>
            <c:ext xmlns:c16="http://schemas.microsoft.com/office/drawing/2014/chart" uri="{C3380CC4-5D6E-409C-BE32-E72D297353CC}">
              <c16:uniqueId val="{00000000-1567-44CD-ADAF-EAD3A0C30EDB}"/>
            </c:ext>
          </c:extLst>
        </c:ser>
        <c:ser>
          <c:idx val="1"/>
          <c:order val="1"/>
          <c:tx>
            <c:strRef>
              <c:f>Лист1!$C$1</c:f>
              <c:strCache>
                <c:ptCount val="1"/>
                <c:pt idx="0">
                  <c:v>автомобиль в заводской комплектации (шины с увеличенной шириной)</c:v>
                </c:pt>
              </c:strCache>
            </c:strRef>
          </c:tx>
          <c:spPr>
            <a:ln w="28575" cap="rnd">
              <a:solidFill>
                <a:schemeClr val="accent2"/>
              </a:solidFill>
              <a:round/>
            </a:ln>
            <a:effectLst/>
          </c:spPr>
          <c:marker>
            <c:symbol val="none"/>
          </c:marker>
          <c:cat>
            <c:numRef>
              <c:f>Лист1!$A$2:$A$9</c:f>
              <c:numCache>
                <c:formatCode>General</c:formatCode>
                <c:ptCount val="8"/>
                <c:pt idx="1">
                  <c:v>0.1</c:v>
                </c:pt>
                <c:pt idx="2">
                  <c:v>0.15</c:v>
                </c:pt>
                <c:pt idx="3">
                  <c:v>0.2</c:v>
                </c:pt>
                <c:pt idx="4">
                  <c:v>0.25</c:v>
                </c:pt>
                <c:pt idx="5">
                  <c:v>0.3</c:v>
                </c:pt>
                <c:pt idx="6">
                  <c:v>0.35</c:v>
                </c:pt>
                <c:pt idx="7">
                  <c:v>0.4</c:v>
                </c:pt>
              </c:numCache>
            </c:numRef>
          </c:cat>
          <c:val>
            <c:numRef>
              <c:f>Лист1!$C$2:$C$9</c:f>
              <c:numCache>
                <c:formatCode>General</c:formatCode>
                <c:ptCount val="8"/>
                <c:pt idx="1">
                  <c:v>0.03</c:v>
                </c:pt>
                <c:pt idx="2">
                  <c:v>5.3999999999999999E-2</c:v>
                </c:pt>
                <c:pt idx="3">
                  <c:v>8.5999999999999993E-2</c:v>
                </c:pt>
                <c:pt idx="4">
                  <c:v>0.11799999999999999</c:v>
                </c:pt>
                <c:pt idx="5">
                  <c:v>0.15</c:v>
                </c:pt>
                <c:pt idx="6">
                  <c:v>0.18</c:v>
                </c:pt>
                <c:pt idx="7">
                  <c:v>0.21</c:v>
                </c:pt>
              </c:numCache>
            </c:numRef>
          </c:val>
          <c:smooth val="0"/>
          <c:extLst>
            <c:ext xmlns:c16="http://schemas.microsoft.com/office/drawing/2014/chart" uri="{C3380CC4-5D6E-409C-BE32-E72D297353CC}">
              <c16:uniqueId val="{00000001-1567-44CD-ADAF-EAD3A0C30EDB}"/>
            </c:ext>
          </c:extLst>
        </c:ser>
        <c:ser>
          <c:idx val="2"/>
          <c:order val="2"/>
          <c:tx>
            <c:strRef>
              <c:f>Лист1!$D$1</c:f>
              <c:strCache>
                <c:ptCount val="1"/>
                <c:pt idx="0">
                  <c:v>автомобиль с предлагаемым  устройством (шины комплектуемые заводом изготовителем)</c:v>
                </c:pt>
              </c:strCache>
            </c:strRef>
          </c:tx>
          <c:spPr>
            <a:ln w="28575" cap="rnd">
              <a:solidFill>
                <a:schemeClr val="accent6"/>
              </a:solidFill>
              <a:round/>
            </a:ln>
            <a:effectLst/>
          </c:spPr>
          <c:marker>
            <c:symbol val="none"/>
          </c:marker>
          <c:cat>
            <c:numRef>
              <c:f>Лист1!$A$2:$A$9</c:f>
              <c:numCache>
                <c:formatCode>General</c:formatCode>
                <c:ptCount val="8"/>
                <c:pt idx="1">
                  <c:v>0.1</c:v>
                </c:pt>
                <c:pt idx="2">
                  <c:v>0.15</c:v>
                </c:pt>
                <c:pt idx="3">
                  <c:v>0.2</c:v>
                </c:pt>
                <c:pt idx="4">
                  <c:v>0.25</c:v>
                </c:pt>
                <c:pt idx="5">
                  <c:v>0.3</c:v>
                </c:pt>
                <c:pt idx="6">
                  <c:v>0.35</c:v>
                </c:pt>
                <c:pt idx="7">
                  <c:v>0.4</c:v>
                </c:pt>
              </c:numCache>
            </c:numRef>
          </c:cat>
          <c:val>
            <c:numRef>
              <c:f>Лист1!$D$2:$D$9</c:f>
              <c:numCache>
                <c:formatCode>General</c:formatCode>
                <c:ptCount val="8"/>
                <c:pt idx="1">
                  <c:v>0.06</c:v>
                </c:pt>
                <c:pt idx="2">
                  <c:v>7.4999999999999997E-2</c:v>
                </c:pt>
                <c:pt idx="3">
                  <c:v>8.8999999999999996E-2</c:v>
                </c:pt>
                <c:pt idx="4">
                  <c:v>0.11</c:v>
                </c:pt>
                <c:pt idx="5">
                  <c:v>0.13</c:v>
                </c:pt>
                <c:pt idx="6">
                  <c:v>0.15</c:v>
                </c:pt>
                <c:pt idx="7">
                  <c:v>0.17</c:v>
                </c:pt>
              </c:numCache>
            </c:numRef>
          </c:val>
          <c:smooth val="0"/>
          <c:extLst>
            <c:ext xmlns:c16="http://schemas.microsoft.com/office/drawing/2014/chart" uri="{C3380CC4-5D6E-409C-BE32-E72D297353CC}">
              <c16:uniqueId val="{00000002-1567-44CD-ADAF-EAD3A0C30EDB}"/>
            </c:ext>
          </c:extLst>
        </c:ser>
        <c:ser>
          <c:idx val="3"/>
          <c:order val="3"/>
          <c:tx>
            <c:strRef>
              <c:f>Лист1!$E$1</c:f>
              <c:strCache>
                <c:ptCount val="1"/>
                <c:pt idx="0">
                  <c:v>автомобиль с предлагаемым  устройством (шины с увеличенной шириной)</c:v>
                </c:pt>
              </c:strCache>
            </c:strRef>
          </c:tx>
          <c:spPr>
            <a:ln w="28575" cap="rnd">
              <a:solidFill>
                <a:schemeClr val="accent4"/>
              </a:solidFill>
              <a:round/>
            </a:ln>
            <a:effectLst/>
          </c:spPr>
          <c:marker>
            <c:symbol val="none"/>
          </c:marker>
          <c:cat>
            <c:numRef>
              <c:f>Лист1!$A$2:$A$9</c:f>
              <c:numCache>
                <c:formatCode>General</c:formatCode>
                <c:ptCount val="8"/>
                <c:pt idx="1">
                  <c:v>0.1</c:v>
                </c:pt>
                <c:pt idx="2">
                  <c:v>0.15</c:v>
                </c:pt>
                <c:pt idx="3">
                  <c:v>0.2</c:v>
                </c:pt>
                <c:pt idx="4">
                  <c:v>0.25</c:v>
                </c:pt>
                <c:pt idx="5">
                  <c:v>0.3</c:v>
                </c:pt>
                <c:pt idx="6">
                  <c:v>0.35</c:v>
                </c:pt>
                <c:pt idx="7">
                  <c:v>0.4</c:v>
                </c:pt>
              </c:numCache>
            </c:numRef>
          </c:cat>
          <c:val>
            <c:numRef>
              <c:f>Лист1!$E$2:$E$9</c:f>
              <c:numCache>
                <c:formatCode>General</c:formatCode>
                <c:ptCount val="8"/>
                <c:pt idx="1">
                  <c:v>0.03</c:v>
                </c:pt>
                <c:pt idx="2">
                  <c:v>0.05</c:v>
                </c:pt>
                <c:pt idx="3">
                  <c:v>6.3E-2</c:v>
                </c:pt>
                <c:pt idx="4">
                  <c:v>7.5999999999999998E-2</c:v>
                </c:pt>
                <c:pt idx="5">
                  <c:v>8.8999999999999996E-2</c:v>
                </c:pt>
                <c:pt idx="6">
                  <c:v>0.105</c:v>
                </c:pt>
                <c:pt idx="7">
                  <c:v>0.12</c:v>
                </c:pt>
              </c:numCache>
            </c:numRef>
          </c:val>
          <c:smooth val="0"/>
          <c:extLst>
            <c:ext xmlns:c16="http://schemas.microsoft.com/office/drawing/2014/chart" uri="{C3380CC4-5D6E-409C-BE32-E72D297353CC}">
              <c16:uniqueId val="{00000003-1567-44CD-ADAF-EAD3A0C30EDB}"/>
            </c:ext>
          </c:extLst>
        </c:ser>
        <c:dLbls>
          <c:showLegendKey val="0"/>
          <c:showVal val="0"/>
          <c:showCatName val="0"/>
          <c:showSerName val="0"/>
          <c:showPercent val="0"/>
          <c:showBubbleSize val="0"/>
        </c:dLbls>
        <c:smooth val="0"/>
        <c:axId val="135385472"/>
        <c:axId val="135387392"/>
      </c:lineChart>
      <c:catAx>
        <c:axId val="1353854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sz="1100">
                    <a:latin typeface="Times New Roman" panose="02020603050405020304" pitchFamily="18" charset="0"/>
                    <a:cs typeface="Times New Roman" panose="02020603050405020304" pitchFamily="18" charset="0"/>
                  </a:rPr>
                  <a:t>Высота</a:t>
                </a:r>
                <a:r>
                  <a:rPr lang="ru-RU" sz="1100" baseline="0">
                    <a:latin typeface="Times New Roman" panose="02020603050405020304" pitchFamily="18" charset="0"/>
                    <a:cs typeface="Times New Roman" panose="02020603050405020304" pitchFamily="18" charset="0"/>
                  </a:rPr>
                  <a:t> снежного покрова, м</a:t>
                </a:r>
                <a:endParaRPr lang="ru-RU" sz="1100">
                  <a:latin typeface="Times New Roman" panose="02020603050405020304" pitchFamily="18" charset="0"/>
                  <a:cs typeface="Times New Roman" panose="02020603050405020304" pitchFamily="18" charset="0"/>
                </a:endParaRPr>
              </a:p>
            </c:rich>
          </c:tx>
          <c:overlay val="0"/>
          <c:spPr>
            <a:noFill/>
            <a:ln>
              <a:noFill/>
            </a:ln>
            <a:effectLst/>
          </c:spPr>
        </c:title>
        <c:numFmt formatCode="General" sourceLinked="0"/>
        <c:majorTickMark val="cross"/>
        <c:minorTickMark val="none"/>
        <c:tickLblPos val="nextTo"/>
        <c:spPr>
          <a:noFill/>
          <a:ln w="9525" cap="flat" cmpd="sng" algn="ctr">
            <a:solidFill>
              <a:schemeClr val="tx1"/>
            </a:solidFill>
            <a:round/>
            <a:tailEnd type="triangle"/>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crossAx val="135387392"/>
        <c:crosses val="autoZero"/>
        <c:auto val="1"/>
        <c:lblAlgn val="ctr"/>
        <c:lblOffset val="100"/>
        <c:noMultiLvlLbl val="0"/>
      </c:catAx>
      <c:valAx>
        <c:axId val="1353873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100">
                    <a:latin typeface="Times New Roman" panose="02020603050405020304" pitchFamily="18" charset="0"/>
                    <a:cs typeface="Times New Roman" panose="02020603050405020304" pitchFamily="18" charset="0"/>
                  </a:rPr>
                  <a:t>Глубина</a:t>
                </a:r>
                <a:r>
                  <a:rPr lang="ru-RU" sz="1100" baseline="0">
                    <a:latin typeface="Times New Roman" panose="02020603050405020304" pitchFamily="18" charset="0"/>
                    <a:cs typeface="Times New Roman" panose="02020603050405020304" pitchFamily="18" charset="0"/>
                  </a:rPr>
                  <a:t> следа, м</a:t>
                </a:r>
                <a:endParaRPr lang="ru-RU" sz="1100">
                  <a:latin typeface="Times New Roman" panose="02020603050405020304" pitchFamily="18" charset="0"/>
                  <a:cs typeface="Times New Roman" panose="02020603050405020304" pitchFamily="18" charset="0"/>
                </a:endParaRPr>
              </a:p>
            </c:rich>
          </c:tx>
          <c:layout>
            <c:manualLayout>
              <c:xMode val="edge"/>
              <c:yMode val="edge"/>
              <c:x val="2.5462962962962962E-2"/>
              <c:y val="0.12902668416447943"/>
            </c:manualLayout>
          </c:layout>
          <c:overlay val="0"/>
          <c:spPr>
            <a:noFill/>
            <a:ln>
              <a:noFill/>
            </a:ln>
            <a:effectLst/>
          </c:spPr>
        </c:title>
        <c:numFmt formatCode="General" sourceLinked="1"/>
        <c:majorTickMark val="none"/>
        <c:minorTickMark val="none"/>
        <c:tickLblPos val="nextTo"/>
        <c:spPr>
          <a:noFill/>
          <a:ln>
            <a:solidFill>
              <a:schemeClr val="tx1"/>
            </a:solidFill>
            <a:tailEnd type="triangle"/>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crossAx val="135385472"/>
        <c:crossesAt val="1"/>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DE4AB-726D-49D7-A0C1-FFBAAF709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11</Pages>
  <Words>2514</Words>
  <Characters>14330</Characters>
  <Application>Microsoft Office Word</Application>
  <DocSecurity>0</DocSecurity>
  <Lines>119</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Microsoft Office User</cp:lastModifiedBy>
  <cp:revision>23</cp:revision>
  <cp:lastPrinted>2022-12-19T07:53:00Z</cp:lastPrinted>
  <dcterms:created xsi:type="dcterms:W3CDTF">2024-06-03T22:18:00Z</dcterms:created>
  <dcterms:modified xsi:type="dcterms:W3CDTF">2024-06-25T22:11:00Z</dcterms:modified>
</cp:coreProperties>
</file>