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ayout w:type="fixed"/>
        <w:tblLook w:val="00A0" w:firstRow="1" w:lastRow="0" w:firstColumn="1" w:lastColumn="0" w:noHBand="0" w:noVBand="0"/>
      </w:tblPr>
      <w:tblGrid>
        <w:gridCol w:w="4661"/>
        <w:gridCol w:w="4661"/>
      </w:tblGrid>
      <w:tr w:rsidR="00327484" w:rsidRPr="00E82E0E" w14:paraId="5D5610AE" w14:textId="77777777" w:rsidTr="00CA580D">
        <w:tc>
          <w:tcPr>
            <w:tcW w:w="4661" w:type="dxa"/>
          </w:tcPr>
          <w:p w14:paraId="10CD07D5" w14:textId="77777777" w:rsidR="00327484" w:rsidRPr="00E82E0E" w:rsidRDefault="00327484" w:rsidP="00E82E0E">
            <w:pPr>
              <w:spacing w:after="0" w:line="240" w:lineRule="auto"/>
              <w:rPr>
                <w:rFonts w:ascii="Times New Roman" w:hAnsi="Times New Roman" w:cs="Times New Roman"/>
                <w:sz w:val="20"/>
                <w:szCs w:val="20"/>
              </w:rPr>
            </w:pPr>
            <w:bookmarkStart w:id="0" w:name="OLE_LINK73"/>
            <w:bookmarkStart w:id="1" w:name="OLE_LINK74"/>
            <w:bookmarkStart w:id="2" w:name="OLE_LINK75"/>
            <w:r w:rsidRPr="00E82E0E">
              <w:rPr>
                <w:rFonts w:ascii="Times New Roman" w:hAnsi="Times New Roman" w:cs="Times New Roman"/>
                <w:sz w:val="20"/>
                <w:szCs w:val="20"/>
              </w:rPr>
              <w:t xml:space="preserve">УДК </w:t>
            </w:r>
            <w:r w:rsidR="00B94C1D" w:rsidRPr="00E82E0E">
              <w:rPr>
                <w:rFonts w:ascii="Times New Roman" w:hAnsi="Times New Roman" w:cs="Times New Roman"/>
                <w:sz w:val="20"/>
                <w:szCs w:val="20"/>
              </w:rPr>
              <w:t>63</w:t>
            </w:r>
            <w:r w:rsidR="002914D1" w:rsidRPr="00E82E0E">
              <w:rPr>
                <w:rFonts w:ascii="Times New Roman" w:hAnsi="Times New Roman" w:cs="Times New Roman"/>
                <w:sz w:val="20"/>
                <w:szCs w:val="20"/>
              </w:rPr>
              <w:t>1.3</w:t>
            </w:r>
          </w:p>
          <w:bookmarkEnd w:id="0"/>
          <w:bookmarkEnd w:id="1"/>
          <w:bookmarkEnd w:id="2"/>
          <w:p w14:paraId="24B22895" w14:textId="77777777" w:rsidR="00327484" w:rsidRPr="00E82E0E" w:rsidRDefault="00327484" w:rsidP="00E82E0E">
            <w:pPr>
              <w:spacing w:after="0" w:line="240" w:lineRule="auto"/>
              <w:rPr>
                <w:rFonts w:ascii="Times New Roman" w:hAnsi="Times New Roman" w:cs="Times New Roman"/>
                <w:sz w:val="20"/>
                <w:szCs w:val="20"/>
              </w:rPr>
            </w:pPr>
          </w:p>
        </w:tc>
        <w:tc>
          <w:tcPr>
            <w:tcW w:w="4661" w:type="dxa"/>
          </w:tcPr>
          <w:p w14:paraId="61CBAA6D" w14:textId="77777777" w:rsidR="00327484" w:rsidRPr="00E82E0E" w:rsidRDefault="002B6D11" w:rsidP="00E82E0E">
            <w:pPr>
              <w:spacing w:after="0" w:line="240" w:lineRule="auto"/>
              <w:rPr>
                <w:rFonts w:ascii="Times New Roman" w:hAnsi="Times New Roman" w:cs="Times New Roman"/>
                <w:sz w:val="20"/>
                <w:szCs w:val="20"/>
              </w:rPr>
            </w:pPr>
            <w:r w:rsidRPr="00E82E0E">
              <w:rPr>
                <w:rFonts w:ascii="Times New Roman" w:hAnsi="Times New Roman" w:cs="Times New Roman"/>
                <w:sz w:val="20"/>
                <w:szCs w:val="20"/>
              </w:rPr>
              <w:t xml:space="preserve">UDC </w:t>
            </w:r>
            <w:r w:rsidR="00531A95" w:rsidRPr="00E82E0E">
              <w:rPr>
                <w:rFonts w:ascii="Times New Roman" w:hAnsi="Times New Roman" w:cs="Times New Roman"/>
                <w:sz w:val="20"/>
                <w:szCs w:val="20"/>
              </w:rPr>
              <w:t>631</w:t>
            </w:r>
            <w:r w:rsidR="002914D1" w:rsidRPr="00E82E0E">
              <w:rPr>
                <w:rFonts w:ascii="Times New Roman" w:hAnsi="Times New Roman" w:cs="Times New Roman"/>
                <w:sz w:val="20"/>
                <w:szCs w:val="20"/>
              </w:rPr>
              <w:t>.3</w:t>
            </w:r>
          </w:p>
        </w:tc>
      </w:tr>
      <w:tr w:rsidR="00320293" w:rsidRPr="007F758B" w14:paraId="6C191757" w14:textId="77777777" w:rsidTr="00CA580D">
        <w:tc>
          <w:tcPr>
            <w:tcW w:w="4661" w:type="dxa"/>
          </w:tcPr>
          <w:p w14:paraId="49CAD16E" w14:textId="738ACFF9" w:rsidR="00320293" w:rsidRPr="00E82E0E" w:rsidRDefault="00320293" w:rsidP="00320293">
            <w:pPr>
              <w:spacing w:after="0" w:line="240" w:lineRule="auto"/>
              <w:rPr>
                <w:rFonts w:ascii="Times New Roman" w:hAnsi="Times New Roman" w:cs="Times New Roman"/>
                <w:sz w:val="20"/>
                <w:szCs w:val="20"/>
              </w:rPr>
            </w:pPr>
            <w:r w:rsidRPr="00DC2101">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DC2101">
              <w:rPr>
                <w:rFonts w:ascii="Times New Roman" w:hAnsi="Times New Roman" w:cs="Times New Roman"/>
                <w:sz w:val="20"/>
                <w:szCs w:val="20"/>
              </w:rPr>
              <w:t>сельскохозяйственные</w:t>
            </w:r>
            <w:proofErr w:type="spellEnd"/>
            <w:r w:rsidRPr="00DC2101">
              <w:rPr>
                <w:rFonts w:ascii="Times New Roman" w:hAnsi="Times New Roman" w:cs="Times New Roman"/>
                <w:sz w:val="20"/>
                <w:szCs w:val="20"/>
              </w:rPr>
              <w:t xml:space="preserve"> науки)</w:t>
            </w:r>
          </w:p>
        </w:tc>
        <w:tc>
          <w:tcPr>
            <w:tcW w:w="4661" w:type="dxa"/>
          </w:tcPr>
          <w:p w14:paraId="04D14A39" w14:textId="17238B5D" w:rsidR="00320293" w:rsidRPr="00E82E0E" w:rsidRDefault="00320293" w:rsidP="00320293">
            <w:pPr>
              <w:spacing w:after="0" w:line="240" w:lineRule="auto"/>
              <w:rPr>
                <w:rFonts w:ascii="Times New Roman" w:hAnsi="Times New Roman" w:cs="Times New Roman"/>
                <w:sz w:val="20"/>
                <w:szCs w:val="20"/>
                <w:lang w:val="en-US"/>
              </w:rPr>
            </w:pPr>
            <w:r w:rsidRPr="00320293">
              <w:rPr>
                <w:rFonts w:ascii="Times New Roman" w:hAnsi="Times New Roman" w:cs="Times New Roman"/>
                <w:sz w:val="20"/>
                <w:szCs w:val="20"/>
                <w:lang w:val="en-US"/>
              </w:rPr>
              <w:t xml:space="preserve">4.3.1. Technologies, machinery and equipment for the agro-industrial complex (technical sciences, </w:t>
            </w:r>
            <w:proofErr w:type="spellStart"/>
            <w:r w:rsidRPr="00320293">
              <w:rPr>
                <w:rFonts w:ascii="Times New Roman" w:hAnsi="Times New Roman" w:cs="Times New Roman"/>
                <w:sz w:val="20"/>
                <w:szCs w:val="20"/>
                <w:lang w:val="en-US"/>
              </w:rPr>
              <w:t>agricultur</w:t>
            </w:r>
            <w:proofErr w:type="spellEnd"/>
            <w:r w:rsidRPr="00320293">
              <w:rPr>
                <w:rFonts w:ascii="Times New Roman" w:hAnsi="Times New Roman" w:cs="Times New Roman"/>
                <w:sz w:val="20"/>
                <w:szCs w:val="20"/>
                <w:lang w:val="en-US"/>
              </w:rPr>
              <w:t>-al sciences)</w:t>
            </w:r>
          </w:p>
        </w:tc>
      </w:tr>
      <w:tr w:rsidR="00327484" w:rsidRPr="00E82E0E" w14:paraId="44FC09DD" w14:textId="77777777" w:rsidTr="00CA580D">
        <w:tc>
          <w:tcPr>
            <w:tcW w:w="4661" w:type="dxa"/>
          </w:tcPr>
          <w:p w14:paraId="19A14C02" w14:textId="77777777" w:rsidR="00327484" w:rsidRPr="00E82E0E" w:rsidRDefault="00327484" w:rsidP="00E82E0E">
            <w:pPr>
              <w:spacing w:after="0" w:line="240" w:lineRule="auto"/>
              <w:rPr>
                <w:rFonts w:ascii="Times New Roman" w:hAnsi="Times New Roman" w:cs="Times New Roman"/>
                <w:b/>
                <w:sz w:val="20"/>
                <w:szCs w:val="20"/>
                <w:lang w:val="en-US"/>
              </w:rPr>
            </w:pPr>
          </w:p>
          <w:p w14:paraId="5BEDB5AD" w14:textId="77777777" w:rsidR="00327484" w:rsidRPr="00E82E0E" w:rsidRDefault="00961207" w:rsidP="00E82E0E">
            <w:pPr>
              <w:spacing w:after="0" w:line="240" w:lineRule="auto"/>
              <w:rPr>
                <w:rFonts w:ascii="Times New Roman" w:hAnsi="Times New Roman" w:cs="Times New Roman"/>
                <w:b/>
                <w:sz w:val="20"/>
                <w:szCs w:val="20"/>
              </w:rPr>
            </w:pPr>
            <w:r w:rsidRPr="00E82E0E">
              <w:rPr>
                <w:rFonts w:ascii="Times New Roman" w:hAnsi="Times New Roman" w:cs="Times New Roman"/>
                <w:b/>
                <w:sz w:val="20"/>
                <w:szCs w:val="20"/>
              </w:rPr>
              <w:t>К ВОПРОСУ ПРИМЕНЕНИЯ ПОЧВЕННЫХ ФРЕЗ ДЛЯ ОСНОВНОЙ ОБРАБОТКИ ПОЧВЫ ПРИ СОЗДАНИИ НАСАЖДЕНИЙ</w:t>
            </w:r>
          </w:p>
          <w:p w14:paraId="495F9C97" w14:textId="77777777" w:rsidR="00327484" w:rsidRPr="00E82E0E" w:rsidRDefault="00327484" w:rsidP="00E82E0E">
            <w:pPr>
              <w:spacing w:after="0" w:line="240" w:lineRule="auto"/>
              <w:outlineLvl w:val="0"/>
              <w:rPr>
                <w:rFonts w:ascii="Times New Roman" w:hAnsi="Times New Roman" w:cs="Times New Roman"/>
                <w:b/>
                <w:sz w:val="20"/>
                <w:szCs w:val="20"/>
              </w:rPr>
            </w:pPr>
          </w:p>
          <w:p w14:paraId="74073886" w14:textId="77777777" w:rsidR="008D1008" w:rsidRPr="00E82E0E" w:rsidRDefault="00327484" w:rsidP="00E82E0E">
            <w:pPr>
              <w:spacing w:after="0" w:line="240" w:lineRule="auto"/>
              <w:rPr>
                <w:rFonts w:ascii="Times New Roman" w:hAnsi="Times New Roman" w:cs="Times New Roman"/>
                <w:bCs/>
                <w:sz w:val="20"/>
                <w:szCs w:val="20"/>
              </w:rPr>
            </w:pPr>
            <w:r w:rsidRPr="00E82E0E">
              <w:rPr>
                <w:rFonts w:ascii="Times New Roman" w:hAnsi="Times New Roman" w:cs="Times New Roman"/>
                <w:bCs/>
                <w:sz w:val="20"/>
                <w:szCs w:val="20"/>
              </w:rPr>
              <w:t>Примаков Николай Владимирович</w:t>
            </w:r>
          </w:p>
          <w:p w14:paraId="54106D8E" w14:textId="77777777" w:rsidR="00327484" w:rsidRPr="00E82E0E" w:rsidRDefault="00327484" w:rsidP="00E82E0E">
            <w:pPr>
              <w:spacing w:after="0" w:line="240" w:lineRule="auto"/>
              <w:rPr>
                <w:rFonts w:ascii="Times New Roman" w:hAnsi="Times New Roman" w:cs="Times New Roman"/>
                <w:bCs/>
                <w:sz w:val="20"/>
                <w:szCs w:val="20"/>
              </w:rPr>
            </w:pPr>
            <w:r w:rsidRPr="00E82E0E">
              <w:rPr>
                <w:rFonts w:ascii="Times New Roman" w:hAnsi="Times New Roman" w:cs="Times New Roman"/>
                <w:bCs/>
                <w:sz w:val="20"/>
                <w:szCs w:val="20"/>
              </w:rPr>
              <w:t>канд. сельхоз. наук, доцент ВАК</w:t>
            </w:r>
          </w:p>
          <w:p w14:paraId="1547CA9D" w14:textId="77777777" w:rsidR="00327484" w:rsidRPr="00E82E0E" w:rsidRDefault="00327484" w:rsidP="00E82E0E">
            <w:pPr>
              <w:spacing w:after="0" w:line="240" w:lineRule="auto"/>
              <w:rPr>
                <w:rFonts w:ascii="Times New Roman" w:hAnsi="Times New Roman" w:cs="Times New Roman"/>
                <w:bCs/>
                <w:sz w:val="20"/>
                <w:szCs w:val="20"/>
                <w:lang w:val="en-US"/>
              </w:rPr>
            </w:pPr>
            <w:r w:rsidRPr="00E82E0E">
              <w:rPr>
                <w:rFonts w:ascii="Times New Roman" w:hAnsi="Times New Roman" w:cs="Times New Roman"/>
                <w:sz w:val="20"/>
                <w:szCs w:val="20"/>
                <w:lang w:val="en-US"/>
              </w:rPr>
              <w:t xml:space="preserve">Web of Science Researcher ID </w:t>
            </w:r>
            <w:r w:rsidRPr="00E82E0E">
              <w:rPr>
                <w:rFonts w:ascii="Times New Roman" w:hAnsi="Times New Roman" w:cs="Times New Roman"/>
                <w:bCs/>
                <w:sz w:val="20"/>
                <w:szCs w:val="20"/>
                <w:lang w:val="en-US"/>
              </w:rPr>
              <w:t>ABD-</w:t>
            </w:r>
            <w:r w:rsidRPr="00E82E0E">
              <w:rPr>
                <w:rStyle w:val="wmi-callto"/>
                <w:rFonts w:ascii="Times New Roman" w:hAnsi="Times New Roman" w:cs="Times New Roman"/>
                <w:bCs/>
                <w:sz w:val="20"/>
                <w:szCs w:val="20"/>
                <w:lang w:val="en-US"/>
              </w:rPr>
              <w:t>8930-2021</w:t>
            </w:r>
          </w:p>
          <w:p w14:paraId="7E349D55" w14:textId="77777777" w:rsidR="00327484" w:rsidRPr="00E82E0E" w:rsidRDefault="00327484" w:rsidP="00E82E0E">
            <w:pPr>
              <w:spacing w:after="0" w:line="240" w:lineRule="auto"/>
              <w:rPr>
                <w:rFonts w:ascii="Times New Roman" w:hAnsi="Times New Roman" w:cs="Times New Roman"/>
                <w:bCs/>
                <w:sz w:val="20"/>
                <w:szCs w:val="20"/>
              </w:rPr>
            </w:pPr>
            <w:r w:rsidRPr="00E82E0E">
              <w:rPr>
                <w:rFonts w:ascii="Times New Roman" w:hAnsi="Times New Roman" w:cs="Times New Roman"/>
                <w:bCs/>
                <w:sz w:val="20"/>
                <w:szCs w:val="20"/>
              </w:rPr>
              <w:t xml:space="preserve">РИНЦ </w:t>
            </w:r>
            <w:r w:rsidRPr="00E82E0E">
              <w:rPr>
                <w:rFonts w:ascii="Times New Roman" w:hAnsi="Times New Roman" w:cs="Times New Roman"/>
                <w:bCs/>
                <w:sz w:val="20"/>
                <w:szCs w:val="20"/>
                <w:lang w:val="en-US"/>
              </w:rPr>
              <w:t>SPIN</w:t>
            </w:r>
            <w:r w:rsidRPr="00E82E0E">
              <w:rPr>
                <w:rFonts w:ascii="Times New Roman" w:hAnsi="Times New Roman" w:cs="Times New Roman"/>
                <w:bCs/>
                <w:sz w:val="20"/>
                <w:szCs w:val="20"/>
              </w:rPr>
              <w:t xml:space="preserve">-код: </w:t>
            </w:r>
            <w:hyperlink r:id="rId8" w:tooltip="Персональная карточка автора" w:history="1">
              <w:r w:rsidRPr="00E82E0E">
                <w:rPr>
                  <w:rStyle w:val="Hyperlink"/>
                  <w:rFonts w:ascii="Times New Roman" w:hAnsi="Times New Roman" w:cs="Times New Roman"/>
                  <w:sz w:val="20"/>
                  <w:szCs w:val="20"/>
                </w:rPr>
                <w:t>1475-1077</w:t>
              </w:r>
            </w:hyperlink>
            <w:r w:rsidRPr="00E82E0E">
              <w:rPr>
                <w:rFonts w:ascii="Times New Roman" w:hAnsi="Times New Roman" w:cs="Times New Roman"/>
                <w:color w:val="000000"/>
                <w:sz w:val="20"/>
                <w:szCs w:val="20"/>
              </w:rPr>
              <w:t>,</w:t>
            </w:r>
            <w:r w:rsidRPr="00E82E0E">
              <w:rPr>
                <w:rFonts w:ascii="Times New Roman" w:hAnsi="Times New Roman" w:cs="Times New Roman"/>
                <w:bCs/>
                <w:sz w:val="20"/>
                <w:szCs w:val="20"/>
              </w:rPr>
              <w:t xml:space="preserve"> </w:t>
            </w:r>
          </w:p>
          <w:p w14:paraId="4384BDD7" w14:textId="77777777" w:rsidR="00327484" w:rsidRPr="00E82E0E" w:rsidRDefault="00766E0C" w:rsidP="00E82E0E">
            <w:pPr>
              <w:spacing w:after="0" w:line="240" w:lineRule="auto"/>
              <w:rPr>
                <w:rFonts w:ascii="Times New Roman" w:hAnsi="Times New Roman" w:cs="Times New Roman"/>
                <w:sz w:val="20"/>
                <w:szCs w:val="20"/>
              </w:rPr>
            </w:pPr>
            <w:hyperlink r:id="rId9" w:history="1">
              <w:r w:rsidR="00327484" w:rsidRPr="00E82E0E">
                <w:rPr>
                  <w:rStyle w:val="Hyperlink"/>
                  <w:rFonts w:ascii="Times New Roman" w:hAnsi="Times New Roman" w:cs="Times New Roman"/>
                  <w:sz w:val="20"/>
                  <w:szCs w:val="20"/>
                  <w:lang w:val="en-US"/>
                </w:rPr>
                <w:t>nik</w:t>
              </w:r>
              <w:r w:rsidR="00327484" w:rsidRPr="00E82E0E">
                <w:rPr>
                  <w:rStyle w:val="Hyperlink"/>
                  <w:rFonts w:ascii="Times New Roman" w:hAnsi="Times New Roman" w:cs="Times New Roman"/>
                  <w:sz w:val="20"/>
                  <w:szCs w:val="20"/>
                </w:rPr>
                <w:t>-</w:t>
              </w:r>
              <w:r w:rsidR="00327484" w:rsidRPr="00E82E0E">
                <w:rPr>
                  <w:rStyle w:val="Hyperlink"/>
                  <w:rFonts w:ascii="Times New Roman" w:hAnsi="Times New Roman" w:cs="Times New Roman"/>
                  <w:sz w:val="20"/>
                  <w:szCs w:val="20"/>
                  <w:lang w:val="en-US"/>
                </w:rPr>
                <w:t>primakov</w:t>
              </w:r>
              <w:r w:rsidR="00327484" w:rsidRPr="00E82E0E">
                <w:rPr>
                  <w:rStyle w:val="Hyperlink"/>
                  <w:rFonts w:ascii="Times New Roman" w:hAnsi="Times New Roman" w:cs="Times New Roman"/>
                  <w:sz w:val="20"/>
                  <w:szCs w:val="20"/>
                </w:rPr>
                <w:t>@</w:t>
              </w:r>
              <w:r w:rsidR="00327484" w:rsidRPr="00E82E0E">
                <w:rPr>
                  <w:rStyle w:val="Hyperlink"/>
                  <w:rFonts w:ascii="Times New Roman" w:hAnsi="Times New Roman" w:cs="Times New Roman"/>
                  <w:sz w:val="20"/>
                  <w:szCs w:val="20"/>
                  <w:lang w:val="en-US"/>
                </w:rPr>
                <w:t>yandex</w:t>
              </w:r>
              <w:r w:rsidR="00327484" w:rsidRPr="00E82E0E">
                <w:rPr>
                  <w:rStyle w:val="Hyperlink"/>
                  <w:rFonts w:ascii="Times New Roman" w:hAnsi="Times New Roman" w:cs="Times New Roman"/>
                  <w:sz w:val="20"/>
                  <w:szCs w:val="20"/>
                </w:rPr>
                <w:t>.</w:t>
              </w:r>
              <w:r w:rsidR="00327484" w:rsidRPr="00E82E0E">
                <w:rPr>
                  <w:rStyle w:val="Hyperlink"/>
                  <w:rFonts w:ascii="Times New Roman" w:hAnsi="Times New Roman" w:cs="Times New Roman"/>
                  <w:sz w:val="20"/>
                  <w:szCs w:val="20"/>
                  <w:lang w:val="en-US"/>
                </w:rPr>
                <w:t>ru</w:t>
              </w:r>
            </w:hyperlink>
          </w:p>
          <w:p w14:paraId="2FBDF443" w14:textId="10A3A87A" w:rsidR="00327484" w:rsidRPr="00E82E0E" w:rsidRDefault="00327484" w:rsidP="00E82E0E">
            <w:pPr>
              <w:spacing w:after="0" w:line="240" w:lineRule="auto"/>
              <w:rPr>
                <w:rFonts w:ascii="Times New Roman" w:hAnsi="Times New Roman" w:cs="Times New Roman"/>
                <w:bCs/>
                <w:i/>
                <w:sz w:val="20"/>
                <w:szCs w:val="20"/>
              </w:rPr>
            </w:pPr>
            <w:r w:rsidRPr="00E82E0E">
              <w:rPr>
                <w:rFonts w:ascii="Times New Roman" w:hAnsi="Times New Roman" w:cs="Times New Roman"/>
                <w:bCs/>
                <w:i/>
                <w:sz w:val="20"/>
                <w:szCs w:val="20"/>
              </w:rPr>
              <w:t xml:space="preserve">Кубанский государственный аграрный университет имени И.Т. Трубилина, </w:t>
            </w:r>
          </w:p>
          <w:p w14:paraId="25507599" w14:textId="77777777" w:rsidR="00327484" w:rsidRPr="00E82E0E" w:rsidRDefault="00327484" w:rsidP="00E82E0E">
            <w:pPr>
              <w:spacing w:after="0" w:line="240" w:lineRule="auto"/>
              <w:rPr>
                <w:rFonts w:ascii="Times New Roman" w:hAnsi="Times New Roman" w:cs="Times New Roman"/>
                <w:i/>
                <w:sz w:val="20"/>
                <w:szCs w:val="20"/>
              </w:rPr>
            </w:pPr>
            <w:r w:rsidRPr="00E82E0E">
              <w:rPr>
                <w:rFonts w:ascii="Times New Roman" w:hAnsi="Times New Roman" w:cs="Times New Roman"/>
                <w:i/>
                <w:sz w:val="20"/>
                <w:szCs w:val="20"/>
              </w:rPr>
              <w:t>350044, Россия, г. Краснодар, ул. Калинина, 13</w:t>
            </w:r>
          </w:p>
          <w:p w14:paraId="1ABC3E75" w14:textId="7332CF84" w:rsidR="00EF3E59" w:rsidRPr="00E82E0E" w:rsidRDefault="00EF3E59" w:rsidP="00E82E0E">
            <w:pPr>
              <w:spacing w:after="0" w:line="240" w:lineRule="auto"/>
              <w:rPr>
                <w:rFonts w:ascii="Times New Roman" w:hAnsi="Times New Roman" w:cs="Times New Roman"/>
                <w:i/>
                <w:sz w:val="20"/>
                <w:szCs w:val="20"/>
              </w:rPr>
            </w:pPr>
            <w:r w:rsidRPr="00E82E0E">
              <w:rPr>
                <w:rFonts w:ascii="Times New Roman" w:hAnsi="Times New Roman" w:cs="Times New Roman"/>
                <w:bCs/>
                <w:i/>
                <w:sz w:val="20"/>
                <w:szCs w:val="20"/>
              </w:rPr>
              <w:t xml:space="preserve">Кубанский государственный университет, </w:t>
            </w:r>
            <w:r w:rsidRPr="00E82E0E">
              <w:rPr>
                <w:rFonts w:ascii="Times New Roman" w:hAnsi="Times New Roman" w:cs="Times New Roman"/>
                <w:i/>
                <w:sz w:val="20"/>
                <w:szCs w:val="20"/>
              </w:rPr>
              <w:t>350040, Россия, г. Краснодар, ул. Ставропольская, 149</w:t>
            </w:r>
          </w:p>
          <w:p w14:paraId="42B4DA1B" w14:textId="77777777" w:rsidR="00E248EB" w:rsidRPr="00E82E0E" w:rsidRDefault="00E248EB" w:rsidP="00E82E0E">
            <w:pPr>
              <w:spacing w:after="0" w:line="240" w:lineRule="auto"/>
              <w:rPr>
                <w:rFonts w:ascii="Times New Roman" w:hAnsi="Times New Roman" w:cs="Times New Roman"/>
                <w:sz w:val="20"/>
                <w:szCs w:val="20"/>
              </w:rPr>
            </w:pPr>
          </w:p>
          <w:p w14:paraId="2F202237" w14:textId="77777777" w:rsidR="00E248EB" w:rsidRPr="00E82E0E" w:rsidRDefault="00FD49C6" w:rsidP="00E82E0E">
            <w:pPr>
              <w:spacing w:after="0" w:line="240" w:lineRule="auto"/>
              <w:rPr>
                <w:rFonts w:ascii="Times New Roman" w:hAnsi="Times New Roman" w:cs="Times New Roman"/>
                <w:sz w:val="20"/>
                <w:szCs w:val="20"/>
              </w:rPr>
            </w:pPr>
            <w:r w:rsidRPr="00E82E0E">
              <w:rPr>
                <w:rFonts w:ascii="Times New Roman" w:hAnsi="Times New Roman" w:cs="Times New Roman"/>
                <w:sz w:val="20"/>
                <w:szCs w:val="20"/>
              </w:rPr>
              <w:t>Букин Илья Сергеевич</w:t>
            </w:r>
          </w:p>
          <w:p w14:paraId="7ECD5ABD" w14:textId="77777777" w:rsidR="00E248EB" w:rsidRPr="00E82E0E" w:rsidRDefault="00FD49C6" w:rsidP="00E82E0E">
            <w:pPr>
              <w:spacing w:after="0" w:line="240" w:lineRule="auto"/>
              <w:rPr>
                <w:rFonts w:ascii="Times New Roman" w:eastAsia="Times New Roman" w:hAnsi="Times New Roman" w:cs="Times New Roman"/>
                <w:sz w:val="20"/>
                <w:szCs w:val="20"/>
                <w:lang w:eastAsia="ru-RU"/>
              </w:rPr>
            </w:pPr>
            <w:r w:rsidRPr="00E82E0E">
              <w:rPr>
                <w:rFonts w:ascii="Times New Roman" w:eastAsia="Times New Roman" w:hAnsi="Times New Roman" w:cs="Times New Roman"/>
                <w:sz w:val="20"/>
                <w:szCs w:val="20"/>
                <w:lang w:eastAsia="ru-RU"/>
              </w:rPr>
              <w:t>студент</w:t>
            </w:r>
            <w:r w:rsidR="00E248EB" w:rsidRPr="00E82E0E">
              <w:rPr>
                <w:rFonts w:ascii="Times New Roman" w:eastAsia="Times New Roman" w:hAnsi="Times New Roman" w:cs="Times New Roman"/>
                <w:sz w:val="20"/>
                <w:szCs w:val="20"/>
                <w:lang w:eastAsia="ru-RU"/>
              </w:rPr>
              <w:t xml:space="preserve"> факультета Механизации</w:t>
            </w:r>
          </w:p>
          <w:p w14:paraId="271EFECC" w14:textId="77777777" w:rsidR="00FD49C6" w:rsidRPr="00E82E0E" w:rsidRDefault="00766E0C" w:rsidP="00E82E0E">
            <w:pPr>
              <w:spacing w:after="0" w:line="240" w:lineRule="auto"/>
              <w:rPr>
                <w:rFonts w:ascii="Times New Roman" w:eastAsia="Times New Roman" w:hAnsi="Times New Roman" w:cs="Times New Roman"/>
                <w:sz w:val="20"/>
                <w:szCs w:val="20"/>
                <w:lang w:eastAsia="ru-RU"/>
              </w:rPr>
            </w:pPr>
            <w:hyperlink r:id="rId10" w:history="1">
              <w:r w:rsidR="00FD49C6" w:rsidRPr="00E82E0E">
                <w:rPr>
                  <w:rStyle w:val="Hyperlink"/>
                  <w:rFonts w:ascii="Times New Roman" w:hAnsi="Times New Roman" w:cs="Times New Roman"/>
                  <w:sz w:val="20"/>
                  <w:szCs w:val="20"/>
                  <w:lang w:val="en-US"/>
                </w:rPr>
                <w:t>gy</w:t>
              </w:r>
              <w:r w:rsidR="00FD49C6" w:rsidRPr="00E82E0E">
                <w:rPr>
                  <w:rStyle w:val="Hyperlink"/>
                  <w:rFonts w:ascii="Times New Roman" w:hAnsi="Times New Roman" w:cs="Times New Roman"/>
                  <w:sz w:val="20"/>
                  <w:szCs w:val="20"/>
                </w:rPr>
                <w:t>7606@</w:t>
              </w:r>
              <w:r w:rsidR="00FD49C6" w:rsidRPr="00E82E0E">
                <w:rPr>
                  <w:rStyle w:val="Hyperlink"/>
                  <w:rFonts w:ascii="Times New Roman" w:hAnsi="Times New Roman" w:cs="Times New Roman"/>
                  <w:sz w:val="20"/>
                  <w:szCs w:val="20"/>
                  <w:lang w:val="en-US"/>
                </w:rPr>
                <w:t>yandex</w:t>
              </w:r>
              <w:r w:rsidR="00FD49C6" w:rsidRPr="00E82E0E">
                <w:rPr>
                  <w:rStyle w:val="Hyperlink"/>
                  <w:rFonts w:ascii="Times New Roman" w:hAnsi="Times New Roman" w:cs="Times New Roman"/>
                  <w:sz w:val="20"/>
                  <w:szCs w:val="20"/>
                </w:rPr>
                <w:t>.</w:t>
              </w:r>
              <w:r w:rsidR="00FD49C6" w:rsidRPr="00E82E0E">
                <w:rPr>
                  <w:rStyle w:val="Hyperlink"/>
                  <w:rFonts w:ascii="Times New Roman" w:hAnsi="Times New Roman" w:cs="Times New Roman"/>
                  <w:sz w:val="20"/>
                  <w:szCs w:val="20"/>
                  <w:lang w:val="en-US"/>
                </w:rPr>
                <w:t>ru</w:t>
              </w:r>
            </w:hyperlink>
          </w:p>
          <w:p w14:paraId="0167C5FF" w14:textId="4A5A4D16" w:rsidR="00E248EB" w:rsidRPr="00E82E0E" w:rsidRDefault="00E248EB" w:rsidP="00E82E0E">
            <w:pPr>
              <w:spacing w:after="0" w:line="240" w:lineRule="auto"/>
              <w:rPr>
                <w:rFonts w:ascii="Times New Roman" w:hAnsi="Times New Roman" w:cs="Times New Roman"/>
                <w:i/>
                <w:sz w:val="20"/>
                <w:szCs w:val="20"/>
              </w:rPr>
            </w:pPr>
            <w:r w:rsidRPr="00E82E0E">
              <w:rPr>
                <w:rFonts w:ascii="Times New Roman" w:hAnsi="Times New Roman" w:cs="Times New Roman"/>
                <w:bCs/>
                <w:i/>
                <w:sz w:val="20"/>
                <w:szCs w:val="20"/>
              </w:rPr>
              <w:t xml:space="preserve">Кубанский государственный аграрный университет имени И.Т. Трубилина, </w:t>
            </w:r>
            <w:r w:rsidRPr="00E82E0E">
              <w:rPr>
                <w:rFonts w:ascii="Times New Roman" w:hAnsi="Times New Roman" w:cs="Times New Roman"/>
                <w:i/>
                <w:sz w:val="20"/>
                <w:szCs w:val="20"/>
              </w:rPr>
              <w:t>350044, Россия, г. Краснодар, ул. Калинина, 13</w:t>
            </w:r>
          </w:p>
          <w:p w14:paraId="05236F6D" w14:textId="77777777" w:rsidR="00E248EB" w:rsidRPr="00E82E0E" w:rsidRDefault="00E248EB" w:rsidP="00E82E0E">
            <w:pPr>
              <w:spacing w:after="0" w:line="240" w:lineRule="auto"/>
              <w:rPr>
                <w:rFonts w:ascii="Times New Roman" w:hAnsi="Times New Roman" w:cs="Times New Roman"/>
                <w:bCs/>
                <w:sz w:val="20"/>
                <w:szCs w:val="20"/>
              </w:rPr>
            </w:pPr>
          </w:p>
          <w:p w14:paraId="3B766D62" w14:textId="30106A64" w:rsidR="00C94851" w:rsidRPr="00E82E0E" w:rsidRDefault="00EE3279" w:rsidP="00E82E0E">
            <w:pPr>
              <w:spacing w:after="0" w:line="240" w:lineRule="auto"/>
              <w:rPr>
                <w:rFonts w:ascii="Times New Roman" w:hAnsi="Times New Roman" w:cs="Times New Roman"/>
                <w:bCs/>
                <w:sz w:val="20"/>
                <w:szCs w:val="20"/>
              </w:rPr>
            </w:pPr>
            <w:r w:rsidRPr="00E82E0E">
              <w:rPr>
                <w:rFonts w:ascii="Times New Roman" w:hAnsi="Times New Roman" w:cs="Times New Roman"/>
                <w:sz w:val="20"/>
                <w:szCs w:val="20"/>
              </w:rPr>
              <w:t>Продовольственная безопасность страны в настоя</w:t>
            </w:r>
            <w:r w:rsidR="004C417B" w:rsidRPr="00E82E0E">
              <w:rPr>
                <w:rFonts w:ascii="Times New Roman" w:hAnsi="Times New Roman" w:cs="Times New Roman"/>
                <w:sz w:val="20"/>
                <w:szCs w:val="20"/>
              </w:rPr>
              <w:t>щее время требует особого внимания</w:t>
            </w:r>
            <w:r w:rsidRPr="00E82E0E">
              <w:rPr>
                <w:rFonts w:ascii="Times New Roman" w:hAnsi="Times New Roman" w:cs="Times New Roman"/>
                <w:sz w:val="20"/>
                <w:szCs w:val="20"/>
              </w:rPr>
              <w:t>.</w:t>
            </w:r>
            <w:r w:rsidRPr="00E82E0E">
              <w:rPr>
                <w:rFonts w:ascii="Times New Roman" w:hAnsi="Times New Roman" w:cs="Times New Roman"/>
                <w:b/>
                <w:sz w:val="20"/>
                <w:szCs w:val="20"/>
              </w:rPr>
              <w:t xml:space="preserve"> </w:t>
            </w:r>
            <w:r w:rsidRPr="00E82E0E">
              <w:rPr>
                <w:rFonts w:ascii="Times New Roman" w:hAnsi="Times New Roman" w:cs="Times New Roman"/>
                <w:sz w:val="20"/>
                <w:szCs w:val="20"/>
              </w:rPr>
              <w:t xml:space="preserve">Стабильное сельскохозяйственное производство в современных условия возможно только с устойчивым развитием </w:t>
            </w:r>
            <w:proofErr w:type="spellStart"/>
            <w:r w:rsidRPr="00E82E0E">
              <w:rPr>
                <w:rFonts w:ascii="Times New Roman" w:hAnsi="Times New Roman" w:cs="Times New Roman"/>
                <w:sz w:val="20"/>
                <w:szCs w:val="20"/>
              </w:rPr>
              <w:t>агротерриторй</w:t>
            </w:r>
            <w:proofErr w:type="spellEnd"/>
            <w:r w:rsidRPr="00E82E0E">
              <w:rPr>
                <w:rFonts w:ascii="Times New Roman" w:hAnsi="Times New Roman" w:cs="Times New Roman"/>
                <w:sz w:val="20"/>
                <w:szCs w:val="20"/>
              </w:rPr>
              <w:t xml:space="preserve">. Для нейтрализации и предупреждения распространения </w:t>
            </w:r>
            <w:proofErr w:type="spellStart"/>
            <w:r w:rsidRPr="00E82E0E">
              <w:rPr>
                <w:rFonts w:ascii="Times New Roman" w:hAnsi="Times New Roman" w:cs="Times New Roman"/>
                <w:sz w:val="20"/>
                <w:szCs w:val="20"/>
              </w:rPr>
              <w:t>деградацион</w:t>
            </w:r>
            <w:r w:rsidR="00C5393F" w:rsidRPr="00E82E0E">
              <w:rPr>
                <w:rFonts w:ascii="Times New Roman" w:hAnsi="Times New Roman" w:cs="Times New Roman"/>
                <w:sz w:val="20"/>
                <w:szCs w:val="20"/>
              </w:rPr>
              <w:t>н</w:t>
            </w:r>
            <w:r w:rsidRPr="00E82E0E">
              <w:rPr>
                <w:rFonts w:ascii="Times New Roman" w:hAnsi="Times New Roman" w:cs="Times New Roman"/>
                <w:sz w:val="20"/>
                <w:szCs w:val="20"/>
              </w:rPr>
              <w:t>ых</w:t>
            </w:r>
            <w:proofErr w:type="spellEnd"/>
            <w:r w:rsidRPr="00E82E0E">
              <w:rPr>
                <w:rFonts w:ascii="Times New Roman" w:hAnsi="Times New Roman" w:cs="Times New Roman"/>
                <w:sz w:val="20"/>
                <w:szCs w:val="20"/>
              </w:rPr>
              <w:t xml:space="preserve"> почвенных процессов в крае необходима комплексная система</w:t>
            </w:r>
            <w:r w:rsidR="00C5393F" w:rsidRPr="00E82E0E">
              <w:rPr>
                <w:rFonts w:ascii="Times New Roman" w:hAnsi="Times New Roman" w:cs="Times New Roman"/>
                <w:sz w:val="20"/>
                <w:szCs w:val="20"/>
              </w:rPr>
              <w:t xml:space="preserve"> мер</w:t>
            </w:r>
            <w:r w:rsidRPr="00E82E0E">
              <w:rPr>
                <w:rFonts w:ascii="Times New Roman" w:hAnsi="Times New Roman" w:cs="Times New Roman"/>
                <w:sz w:val="20"/>
                <w:szCs w:val="20"/>
              </w:rPr>
              <w:t>. Одним из</w:t>
            </w:r>
            <w:r w:rsidR="009C4BA9" w:rsidRPr="00E82E0E">
              <w:rPr>
                <w:rFonts w:ascii="Times New Roman" w:hAnsi="Times New Roman" w:cs="Times New Roman"/>
                <w:sz w:val="20"/>
                <w:szCs w:val="20"/>
              </w:rPr>
              <w:t xml:space="preserve"> главных э</w:t>
            </w:r>
            <w:r w:rsidR="00C5393F" w:rsidRPr="00E82E0E">
              <w:rPr>
                <w:rFonts w:ascii="Times New Roman" w:hAnsi="Times New Roman" w:cs="Times New Roman"/>
                <w:sz w:val="20"/>
                <w:szCs w:val="20"/>
              </w:rPr>
              <w:t>лементов этой системы</w:t>
            </w:r>
            <w:r w:rsidRPr="00E82E0E">
              <w:rPr>
                <w:rFonts w:ascii="Times New Roman" w:hAnsi="Times New Roman" w:cs="Times New Roman"/>
                <w:sz w:val="20"/>
                <w:szCs w:val="20"/>
              </w:rPr>
              <w:t xml:space="preserve"> является </w:t>
            </w:r>
            <w:proofErr w:type="spellStart"/>
            <w:r w:rsidR="00885BE9" w:rsidRPr="00E82E0E">
              <w:rPr>
                <w:rFonts w:ascii="Times New Roman" w:hAnsi="Times New Roman" w:cs="Times New Roman"/>
                <w:sz w:val="20"/>
                <w:szCs w:val="20"/>
              </w:rPr>
              <w:t>агро</w:t>
            </w:r>
            <w:r w:rsidRPr="00E82E0E">
              <w:rPr>
                <w:rFonts w:ascii="Times New Roman" w:hAnsi="Times New Roman" w:cs="Times New Roman"/>
                <w:sz w:val="20"/>
                <w:szCs w:val="20"/>
              </w:rPr>
              <w:t>лесо</w:t>
            </w:r>
            <w:r w:rsidR="00885BE9" w:rsidRPr="00E82E0E">
              <w:rPr>
                <w:rFonts w:ascii="Times New Roman" w:hAnsi="Times New Roman" w:cs="Times New Roman"/>
                <w:sz w:val="20"/>
                <w:szCs w:val="20"/>
              </w:rPr>
              <w:t>мелиорация</w:t>
            </w:r>
            <w:proofErr w:type="spellEnd"/>
            <w:r w:rsidR="009C4BA9" w:rsidRPr="00E82E0E">
              <w:rPr>
                <w:rFonts w:ascii="Times New Roman" w:hAnsi="Times New Roman" w:cs="Times New Roman"/>
                <w:sz w:val="20"/>
                <w:szCs w:val="20"/>
              </w:rPr>
              <w:t xml:space="preserve">. </w:t>
            </w:r>
            <w:r w:rsidR="00885BE9" w:rsidRPr="00E82E0E">
              <w:rPr>
                <w:rFonts w:ascii="Times New Roman" w:hAnsi="Times New Roman" w:cs="Times New Roman"/>
                <w:sz w:val="20"/>
                <w:szCs w:val="20"/>
              </w:rPr>
              <w:t>Механический способ с использованием почвенных фрез для подготовки почвы при создания ЗЛН является наиболе</w:t>
            </w:r>
            <w:r w:rsidR="000704F8" w:rsidRPr="00E82E0E">
              <w:rPr>
                <w:rFonts w:ascii="Times New Roman" w:hAnsi="Times New Roman" w:cs="Times New Roman"/>
                <w:sz w:val="20"/>
                <w:szCs w:val="20"/>
              </w:rPr>
              <w:t>е</w:t>
            </w:r>
            <w:r w:rsidR="00885BE9" w:rsidRPr="00E82E0E">
              <w:rPr>
                <w:rFonts w:ascii="Times New Roman" w:hAnsi="Times New Roman" w:cs="Times New Roman"/>
                <w:sz w:val="20"/>
                <w:szCs w:val="20"/>
              </w:rPr>
              <w:t xml:space="preserve"> п</w:t>
            </w:r>
            <w:r w:rsidR="000704F8" w:rsidRPr="00E82E0E">
              <w:rPr>
                <w:rFonts w:ascii="Times New Roman" w:hAnsi="Times New Roman" w:cs="Times New Roman"/>
                <w:sz w:val="20"/>
                <w:szCs w:val="20"/>
              </w:rPr>
              <w:t>е</w:t>
            </w:r>
            <w:r w:rsidR="00885BE9" w:rsidRPr="00E82E0E">
              <w:rPr>
                <w:rFonts w:ascii="Times New Roman" w:hAnsi="Times New Roman" w:cs="Times New Roman"/>
                <w:sz w:val="20"/>
                <w:szCs w:val="20"/>
              </w:rPr>
              <w:t xml:space="preserve">рспективным. При этом поверхность почвы выравнивается, практически полностью уничтожается сорная растительность, и создаются благоприятные условия для посадки и роста лесонасаждений. </w:t>
            </w:r>
            <w:r w:rsidR="00AA26AE" w:rsidRPr="00E82E0E">
              <w:rPr>
                <w:rFonts w:ascii="Times New Roman" w:hAnsi="Times New Roman" w:cs="Times New Roman"/>
                <w:sz w:val="20"/>
                <w:szCs w:val="20"/>
              </w:rPr>
              <w:t>Целю исследований</w:t>
            </w:r>
            <w:r w:rsidR="009C4BA9" w:rsidRPr="00E82E0E">
              <w:rPr>
                <w:rFonts w:ascii="Times New Roman" w:hAnsi="Times New Roman" w:cs="Times New Roman"/>
                <w:sz w:val="20"/>
                <w:szCs w:val="20"/>
              </w:rPr>
              <w:t xml:space="preserve"> является применение почвенных фр</w:t>
            </w:r>
            <w:r w:rsidR="00AA26AE" w:rsidRPr="00E82E0E">
              <w:rPr>
                <w:rFonts w:ascii="Times New Roman" w:hAnsi="Times New Roman" w:cs="Times New Roman"/>
                <w:sz w:val="20"/>
                <w:szCs w:val="20"/>
              </w:rPr>
              <w:t>ез</w:t>
            </w:r>
            <w:r w:rsidR="009C4BA9" w:rsidRPr="00E82E0E">
              <w:rPr>
                <w:rFonts w:ascii="Times New Roman" w:hAnsi="Times New Roman" w:cs="Times New Roman"/>
                <w:sz w:val="20"/>
                <w:szCs w:val="20"/>
              </w:rPr>
              <w:t xml:space="preserve"> для основной обработки почвы при выполнении полного технологического процесса механизации</w:t>
            </w:r>
            <w:r w:rsidR="00AA26AE" w:rsidRPr="00E82E0E">
              <w:rPr>
                <w:rFonts w:ascii="Times New Roman" w:hAnsi="Times New Roman" w:cs="Times New Roman"/>
                <w:sz w:val="20"/>
                <w:szCs w:val="20"/>
              </w:rPr>
              <w:t>,</w:t>
            </w:r>
            <w:r w:rsidR="009C4BA9" w:rsidRPr="00E82E0E">
              <w:rPr>
                <w:rFonts w:ascii="Times New Roman" w:hAnsi="Times New Roman" w:cs="Times New Roman"/>
                <w:sz w:val="20"/>
                <w:szCs w:val="20"/>
              </w:rPr>
              <w:t xml:space="preserve"> подготовки почвы для создания насаждений. При использовании фрез с центральным расположением редуктора для подготовки почвы под лесные насаждения целесообразно проводить предварительное рыхление почвы рабочим органом отвального типа. Это позволит увеличить скорость работы фрезы и глубину обработки почвы, а также свести количество проходов агрегата к минимуму. Применение комбинированного агрегата на базе фрезы ФБ - 2 позволит сократить затраты труда, топлива и способствовать более эффективному вложению средств при создании ЗЛН.</w:t>
            </w:r>
            <w:r w:rsidR="00885BE9" w:rsidRPr="00E82E0E">
              <w:rPr>
                <w:rFonts w:ascii="Times New Roman" w:hAnsi="Times New Roman" w:cs="Times New Roman"/>
                <w:sz w:val="20"/>
                <w:szCs w:val="20"/>
              </w:rPr>
              <w:t xml:space="preserve"> Срок </w:t>
            </w:r>
            <w:r w:rsidR="00885BE9" w:rsidRPr="00E82E0E">
              <w:rPr>
                <w:rFonts w:ascii="Times New Roman" w:hAnsi="Times New Roman" w:cs="Times New Roman"/>
                <w:sz w:val="20"/>
                <w:szCs w:val="20"/>
              </w:rPr>
              <w:lastRenderedPageBreak/>
              <w:t xml:space="preserve">окупаемости предложенного агрегата </w:t>
            </w:r>
            <w:r w:rsidR="00D745CC">
              <w:rPr>
                <w:rFonts w:ascii="Times New Roman" w:hAnsi="Times New Roman" w:cs="Times New Roman"/>
                <w:sz w:val="20"/>
                <w:szCs w:val="20"/>
                <w:lang w:val="en-US"/>
              </w:rPr>
              <w:t xml:space="preserve">- </w:t>
            </w:r>
            <w:r w:rsidR="00885BE9" w:rsidRPr="00E82E0E">
              <w:rPr>
                <w:rFonts w:ascii="Times New Roman" w:hAnsi="Times New Roman" w:cs="Times New Roman"/>
                <w:sz w:val="20"/>
                <w:szCs w:val="20"/>
              </w:rPr>
              <w:t>менее 1 года. Годовой экономический эффект составит 8230867 рублей</w:t>
            </w:r>
          </w:p>
          <w:p w14:paraId="494F2432" w14:textId="77777777" w:rsidR="00327484" w:rsidRPr="00E82E0E" w:rsidRDefault="00327484" w:rsidP="00E82E0E">
            <w:pPr>
              <w:spacing w:after="0" w:line="240" w:lineRule="auto"/>
              <w:rPr>
                <w:rFonts w:ascii="Times New Roman" w:hAnsi="Times New Roman" w:cs="Times New Roman"/>
                <w:bCs/>
                <w:i/>
                <w:sz w:val="20"/>
                <w:szCs w:val="20"/>
              </w:rPr>
            </w:pPr>
          </w:p>
        </w:tc>
        <w:tc>
          <w:tcPr>
            <w:tcW w:w="4661" w:type="dxa"/>
          </w:tcPr>
          <w:p w14:paraId="7C2C79B6" w14:textId="77777777" w:rsidR="00327484" w:rsidRPr="00E82E0E" w:rsidRDefault="00327484" w:rsidP="00E82E0E">
            <w:pPr>
              <w:spacing w:after="0" w:line="240" w:lineRule="auto"/>
              <w:rPr>
                <w:rFonts w:ascii="Times New Roman" w:hAnsi="Times New Roman" w:cs="Times New Roman"/>
                <w:b/>
                <w:sz w:val="20"/>
                <w:szCs w:val="20"/>
              </w:rPr>
            </w:pPr>
          </w:p>
          <w:p w14:paraId="51463C5E" w14:textId="77777777" w:rsidR="00327484" w:rsidRPr="00E82E0E" w:rsidRDefault="0024537F" w:rsidP="00E82E0E">
            <w:pPr>
              <w:spacing w:after="0" w:line="240" w:lineRule="auto"/>
              <w:rPr>
                <w:rFonts w:ascii="Times New Roman" w:hAnsi="Times New Roman" w:cs="Times New Roman"/>
                <w:b/>
                <w:bCs/>
                <w:sz w:val="20"/>
                <w:szCs w:val="20"/>
                <w:lang w:val="en-US"/>
              </w:rPr>
            </w:pPr>
            <w:r w:rsidRPr="00E82E0E">
              <w:rPr>
                <w:rFonts w:ascii="Times New Roman" w:hAnsi="Times New Roman" w:cs="Times New Roman"/>
                <w:b/>
                <w:bCs/>
                <w:sz w:val="20"/>
                <w:szCs w:val="20"/>
                <w:lang w:val="en-US"/>
              </w:rPr>
              <w:t>ON THE ISSUE OF USING SOIL CUTTERS FOR BASIC TILLAGE WHEN CREATING PLANTINGS</w:t>
            </w:r>
          </w:p>
          <w:p w14:paraId="0E86C8BB" w14:textId="77777777" w:rsidR="00327484" w:rsidRPr="00E82E0E" w:rsidRDefault="00327484" w:rsidP="00E82E0E">
            <w:pPr>
              <w:spacing w:after="0" w:line="240" w:lineRule="auto"/>
              <w:rPr>
                <w:rFonts w:ascii="Times New Roman" w:hAnsi="Times New Roman" w:cs="Times New Roman"/>
                <w:bCs/>
                <w:sz w:val="20"/>
                <w:szCs w:val="20"/>
                <w:lang w:val="en-US"/>
              </w:rPr>
            </w:pPr>
          </w:p>
          <w:p w14:paraId="63CF5498" w14:textId="77777777" w:rsidR="00327484" w:rsidRPr="00E82E0E" w:rsidRDefault="00327484" w:rsidP="00E82E0E">
            <w:pPr>
              <w:spacing w:after="0" w:line="240" w:lineRule="auto"/>
              <w:rPr>
                <w:rFonts w:ascii="Times New Roman" w:hAnsi="Times New Roman" w:cs="Times New Roman"/>
                <w:bCs/>
                <w:sz w:val="20"/>
                <w:szCs w:val="20"/>
                <w:lang w:val="en-US"/>
              </w:rPr>
            </w:pPr>
            <w:r w:rsidRPr="00E82E0E">
              <w:rPr>
                <w:rFonts w:ascii="Times New Roman" w:hAnsi="Times New Roman" w:cs="Times New Roman"/>
                <w:bCs/>
                <w:sz w:val="20"/>
                <w:szCs w:val="20"/>
                <w:lang w:val="en-US"/>
              </w:rPr>
              <w:t>Primakov Nikolay Vladimirovich</w:t>
            </w:r>
          </w:p>
          <w:p w14:paraId="23ED40EF" w14:textId="5D27B8AE" w:rsidR="00327484" w:rsidRPr="00E82E0E" w:rsidRDefault="00E82E0E" w:rsidP="00E82E0E">
            <w:pPr>
              <w:spacing w:after="0" w:line="240" w:lineRule="auto"/>
              <w:rPr>
                <w:rFonts w:ascii="Times New Roman" w:hAnsi="Times New Roman" w:cs="Times New Roman"/>
                <w:bCs/>
                <w:sz w:val="20"/>
                <w:szCs w:val="20"/>
                <w:lang w:val="en-US"/>
              </w:rPr>
            </w:pPr>
            <w:proofErr w:type="spellStart"/>
            <w:r>
              <w:rPr>
                <w:rFonts w:ascii="Times New Roman" w:hAnsi="Times New Roman" w:cs="Times New Roman"/>
                <w:bCs/>
                <w:sz w:val="20"/>
                <w:szCs w:val="20"/>
                <w:lang w:val="en-US"/>
              </w:rPr>
              <w:t>C</w:t>
            </w:r>
            <w:r w:rsidR="00327484" w:rsidRPr="00E82E0E">
              <w:rPr>
                <w:rFonts w:ascii="Times New Roman" w:hAnsi="Times New Roman" w:cs="Times New Roman"/>
                <w:bCs/>
                <w:sz w:val="20"/>
                <w:szCs w:val="20"/>
                <w:lang w:val="en-US"/>
              </w:rPr>
              <w:t>and.</w:t>
            </w:r>
            <w:r>
              <w:rPr>
                <w:rFonts w:ascii="Times New Roman" w:hAnsi="Times New Roman" w:cs="Times New Roman"/>
                <w:bCs/>
                <w:sz w:val="20"/>
                <w:szCs w:val="20"/>
                <w:lang w:val="en-US"/>
              </w:rPr>
              <w:t>A</w:t>
            </w:r>
            <w:r w:rsidR="00327484" w:rsidRPr="00E82E0E">
              <w:rPr>
                <w:rFonts w:ascii="Times New Roman" w:hAnsi="Times New Roman" w:cs="Times New Roman"/>
                <w:bCs/>
                <w:sz w:val="20"/>
                <w:szCs w:val="20"/>
                <w:lang w:val="en-US"/>
              </w:rPr>
              <w:t>gr</w:t>
            </w:r>
            <w:r>
              <w:rPr>
                <w:rFonts w:ascii="Times New Roman" w:hAnsi="Times New Roman" w:cs="Times New Roman"/>
                <w:bCs/>
                <w:sz w:val="20"/>
                <w:szCs w:val="20"/>
                <w:lang w:val="en-US"/>
              </w:rPr>
              <w:t>.</w:t>
            </w:r>
            <w:r w:rsidR="00327484" w:rsidRPr="00E82E0E">
              <w:rPr>
                <w:rFonts w:ascii="Times New Roman" w:hAnsi="Times New Roman" w:cs="Times New Roman"/>
                <w:bCs/>
                <w:sz w:val="20"/>
                <w:szCs w:val="20"/>
                <w:lang w:val="en-US"/>
              </w:rPr>
              <w:t>Sci</w:t>
            </w:r>
            <w:proofErr w:type="spellEnd"/>
            <w:r>
              <w:rPr>
                <w:rFonts w:ascii="Times New Roman" w:hAnsi="Times New Roman" w:cs="Times New Roman"/>
                <w:bCs/>
                <w:sz w:val="20"/>
                <w:szCs w:val="20"/>
                <w:lang w:val="en-US"/>
              </w:rPr>
              <w:t>.</w:t>
            </w:r>
            <w:r w:rsidR="00327484" w:rsidRPr="00E82E0E">
              <w:rPr>
                <w:rFonts w:ascii="Times New Roman" w:hAnsi="Times New Roman" w:cs="Times New Roman"/>
                <w:bCs/>
                <w:sz w:val="20"/>
                <w:szCs w:val="20"/>
                <w:lang w:val="en-US"/>
              </w:rPr>
              <w:t xml:space="preserve">, associate Professor </w:t>
            </w:r>
            <w:r w:rsidR="002647F8">
              <w:rPr>
                <w:rFonts w:ascii="Times New Roman" w:hAnsi="Times New Roman" w:cs="Times New Roman"/>
                <w:bCs/>
                <w:sz w:val="20"/>
                <w:szCs w:val="20"/>
                <w:lang w:val="en-US"/>
              </w:rPr>
              <w:t>of HIC</w:t>
            </w:r>
          </w:p>
          <w:p w14:paraId="5FE0D203" w14:textId="77777777" w:rsidR="00327484" w:rsidRPr="00E82E0E" w:rsidRDefault="00327484" w:rsidP="00E82E0E">
            <w:pPr>
              <w:spacing w:after="0" w:line="240" w:lineRule="auto"/>
              <w:rPr>
                <w:rFonts w:ascii="Times New Roman" w:hAnsi="Times New Roman" w:cs="Times New Roman"/>
                <w:bCs/>
                <w:sz w:val="20"/>
                <w:szCs w:val="20"/>
                <w:lang w:val="en-US"/>
              </w:rPr>
            </w:pPr>
            <w:r w:rsidRPr="00E82E0E">
              <w:rPr>
                <w:rFonts w:ascii="Times New Roman" w:hAnsi="Times New Roman" w:cs="Times New Roman"/>
                <w:sz w:val="20"/>
                <w:szCs w:val="20"/>
                <w:lang w:val="en-US"/>
              </w:rPr>
              <w:t xml:space="preserve">Web of Science Researcher ID </w:t>
            </w:r>
            <w:r w:rsidRPr="00E82E0E">
              <w:rPr>
                <w:rFonts w:ascii="Times New Roman" w:hAnsi="Times New Roman" w:cs="Times New Roman"/>
                <w:bCs/>
                <w:sz w:val="20"/>
                <w:szCs w:val="20"/>
                <w:lang w:val="en-US"/>
              </w:rPr>
              <w:t>ABD-</w:t>
            </w:r>
            <w:r w:rsidRPr="00E82E0E">
              <w:rPr>
                <w:rStyle w:val="wmi-callto"/>
                <w:rFonts w:ascii="Times New Roman" w:hAnsi="Times New Roman" w:cs="Times New Roman"/>
                <w:bCs/>
                <w:sz w:val="20"/>
                <w:szCs w:val="20"/>
                <w:lang w:val="en-US"/>
              </w:rPr>
              <w:t>8930-2021</w:t>
            </w:r>
          </w:p>
          <w:p w14:paraId="4EE597FA" w14:textId="77777777" w:rsidR="00327484" w:rsidRPr="00E82E0E" w:rsidRDefault="00327484" w:rsidP="00E82E0E">
            <w:pPr>
              <w:spacing w:after="0" w:line="240" w:lineRule="auto"/>
              <w:rPr>
                <w:rFonts w:ascii="Times New Roman" w:hAnsi="Times New Roman" w:cs="Times New Roman"/>
                <w:bCs/>
                <w:sz w:val="20"/>
                <w:szCs w:val="20"/>
                <w:lang w:val="en-US"/>
              </w:rPr>
            </w:pPr>
            <w:r w:rsidRPr="00E82E0E">
              <w:rPr>
                <w:rFonts w:ascii="Times New Roman" w:hAnsi="Times New Roman" w:cs="Times New Roman"/>
                <w:sz w:val="20"/>
                <w:szCs w:val="20"/>
                <w:lang w:val="en-US"/>
              </w:rPr>
              <w:t>RSCI SPIN code</w:t>
            </w:r>
            <w:r w:rsidRPr="00E82E0E">
              <w:rPr>
                <w:rFonts w:ascii="Times New Roman" w:hAnsi="Times New Roman" w:cs="Times New Roman"/>
                <w:bCs/>
                <w:sz w:val="20"/>
                <w:szCs w:val="20"/>
                <w:lang w:val="en-US"/>
              </w:rPr>
              <w:t xml:space="preserve">: </w:t>
            </w:r>
            <w:hyperlink r:id="rId11" w:tooltip="Персональная карточка автора" w:history="1">
              <w:r w:rsidRPr="00E82E0E">
                <w:rPr>
                  <w:rStyle w:val="Hyperlink"/>
                  <w:rFonts w:ascii="Times New Roman" w:hAnsi="Times New Roman" w:cs="Times New Roman"/>
                  <w:sz w:val="20"/>
                  <w:szCs w:val="20"/>
                  <w:lang w:val="en-US"/>
                </w:rPr>
                <w:t>1475-1077</w:t>
              </w:r>
            </w:hyperlink>
            <w:r w:rsidRPr="00E82E0E">
              <w:rPr>
                <w:rFonts w:ascii="Times New Roman" w:hAnsi="Times New Roman" w:cs="Times New Roman"/>
                <w:color w:val="000000"/>
                <w:sz w:val="20"/>
                <w:szCs w:val="20"/>
                <w:lang w:val="en-US"/>
              </w:rPr>
              <w:t>,</w:t>
            </w:r>
            <w:r w:rsidRPr="00E82E0E">
              <w:rPr>
                <w:rFonts w:ascii="Times New Roman" w:hAnsi="Times New Roman" w:cs="Times New Roman"/>
                <w:bCs/>
                <w:sz w:val="20"/>
                <w:szCs w:val="20"/>
                <w:lang w:val="en-US"/>
              </w:rPr>
              <w:t xml:space="preserve"> </w:t>
            </w:r>
          </w:p>
          <w:p w14:paraId="59043852" w14:textId="77777777" w:rsidR="00327484" w:rsidRPr="00E82E0E" w:rsidRDefault="00766E0C" w:rsidP="00E82E0E">
            <w:pPr>
              <w:spacing w:after="0" w:line="240" w:lineRule="auto"/>
              <w:rPr>
                <w:rFonts w:ascii="Times New Roman" w:hAnsi="Times New Roman" w:cs="Times New Roman"/>
                <w:sz w:val="20"/>
                <w:szCs w:val="20"/>
                <w:lang w:val="en-US"/>
              </w:rPr>
            </w:pPr>
            <w:hyperlink r:id="rId12" w:history="1">
              <w:r w:rsidR="00327484" w:rsidRPr="00E82E0E">
                <w:rPr>
                  <w:rStyle w:val="Hyperlink"/>
                  <w:rFonts w:ascii="Times New Roman" w:hAnsi="Times New Roman" w:cs="Times New Roman"/>
                  <w:sz w:val="20"/>
                  <w:szCs w:val="20"/>
                  <w:lang w:val="en-US"/>
                </w:rPr>
                <w:t>nik-primakov@yandex.ru</w:t>
              </w:r>
            </w:hyperlink>
          </w:p>
          <w:p w14:paraId="7AE98116" w14:textId="77777777" w:rsidR="00327484" w:rsidRPr="00E82E0E" w:rsidRDefault="00327484" w:rsidP="00E82E0E">
            <w:pPr>
              <w:spacing w:after="0" w:line="240" w:lineRule="auto"/>
              <w:rPr>
                <w:rFonts w:ascii="Times New Roman" w:hAnsi="Times New Roman" w:cs="Times New Roman"/>
                <w:bCs/>
                <w:i/>
                <w:sz w:val="20"/>
                <w:szCs w:val="20"/>
                <w:lang w:val="en-US"/>
              </w:rPr>
            </w:pPr>
            <w:r w:rsidRPr="00E82E0E">
              <w:rPr>
                <w:rFonts w:ascii="Times New Roman" w:hAnsi="Times New Roman" w:cs="Times New Roman"/>
                <w:bCs/>
                <w:i/>
                <w:sz w:val="20"/>
                <w:szCs w:val="20"/>
                <w:lang w:val="en-US"/>
              </w:rPr>
              <w:t>Kuban State Agrarian University</w:t>
            </w:r>
            <w:r w:rsidRPr="00E82E0E">
              <w:rPr>
                <w:rFonts w:ascii="Times New Roman" w:hAnsi="Times New Roman" w:cs="Times New Roman"/>
                <w:sz w:val="20"/>
                <w:szCs w:val="20"/>
                <w:lang w:val="en-US"/>
              </w:rPr>
              <w:t xml:space="preserve"> </w:t>
            </w:r>
            <w:r w:rsidRPr="00E82E0E">
              <w:rPr>
                <w:rFonts w:ascii="Times New Roman" w:hAnsi="Times New Roman" w:cs="Times New Roman"/>
                <w:i/>
                <w:sz w:val="20"/>
                <w:szCs w:val="20"/>
                <w:lang w:val="en-US"/>
              </w:rPr>
              <w:t xml:space="preserve">named after I.T. </w:t>
            </w:r>
            <w:proofErr w:type="spellStart"/>
            <w:r w:rsidRPr="00E82E0E">
              <w:rPr>
                <w:rFonts w:ascii="Times New Roman" w:hAnsi="Times New Roman" w:cs="Times New Roman"/>
                <w:i/>
                <w:sz w:val="20"/>
                <w:szCs w:val="20"/>
                <w:lang w:val="en-US"/>
              </w:rPr>
              <w:t>Trubilin</w:t>
            </w:r>
            <w:proofErr w:type="spellEnd"/>
            <w:r w:rsidRPr="00E82E0E">
              <w:rPr>
                <w:rFonts w:ascii="Times New Roman" w:hAnsi="Times New Roman" w:cs="Times New Roman"/>
                <w:bCs/>
                <w:i/>
                <w:sz w:val="20"/>
                <w:szCs w:val="20"/>
                <w:lang w:val="en-US"/>
              </w:rPr>
              <w:t>, Krasnodar, Russia</w:t>
            </w:r>
          </w:p>
          <w:p w14:paraId="7C1B201A" w14:textId="6C5CC837" w:rsidR="00E248EB" w:rsidRPr="002E7F8C" w:rsidRDefault="006A4D8A" w:rsidP="00E82E0E">
            <w:pPr>
              <w:spacing w:after="0" w:line="240" w:lineRule="auto"/>
              <w:rPr>
                <w:rFonts w:ascii="Times New Roman" w:hAnsi="Times New Roman" w:cs="Times New Roman"/>
                <w:i/>
                <w:iCs/>
                <w:sz w:val="20"/>
                <w:szCs w:val="20"/>
                <w:lang w:val="en-US"/>
              </w:rPr>
            </w:pPr>
            <w:r w:rsidRPr="002E7F8C">
              <w:rPr>
                <w:rFonts w:ascii="Times New Roman" w:hAnsi="Times New Roman" w:cs="Times New Roman"/>
                <w:i/>
                <w:iCs/>
                <w:sz w:val="20"/>
                <w:szCs w:val="20"/>
                <w:lang w:val="en-US"/>
              </w:rPr>
              <w:t xml:space="preserve">Kuban State University, 149 </w:t>
            </w:r>
            <w:proofErr w:type="spellStart"/>
            <w:r w:rsidRPr="002E7F8C">
              <w:rPr>
                <w:rFonts w:ascii="Times New Roman" w:hAnsi="Times New Roman" w:cs="Times New Roman"/>
                <w:i/>
                <w:iCs/>
                <w:sz w:val="20"/>
                <w:szCs w:val="20"/>
                <w:lang w:val="en-US"/>
              </w:rPr>
              <w:t>Stavropol</w:t>
            </w:r>
            <w:r w:rsidR="002E7F8C" w:rsidRPr="002E7F8C">
              <w:rPr>
                <w:rFonts w:ascii="Times New Roman" w:hAnsi="Times New Roman" w:cs="Times New Roman"/>
                <w:i/>
                <w:iCs/>
                <w:sz w:val="20"/>
                <w:szCs w:val="20"/>
                <w:lang w:val="en-US"/>
              </w:rPr>
              <w:t>skaya</w:t>
            </w:r>
            <w:proofErr w:type="spellEnd"/>
            <w:r w:rsidRPr="002E7F8C">
              <w:rPr>
                <w:rFonts w:ascii="Times New Roman" w:hAnsi="Times New Roman" w:cs="Times New Roman"/>
                <w:i/>
                <w:iCs/>
                <w:sz w:val="20"/>
                <w:szCs w:val="20"/>
                <w:lang w:val="en-US"/>
              </w:rPr>
              <w:t>, Krasnodar, 350040, Russia</w:t>
            </w:r>
          </w:p>
          <w:p w14:paraId="37AB8799" w14:textId="77777777" w:rsidR="00CA580D" w:rsidRPr="00E82E0E" w:rsidRDefault="00CA580D" w:rsidP="00E82E0E">
            <w:pPr>
              <w:spacing w:after="0" w:line="240" w:lineRule="auto"/>
              <w:rPr>
                <w:rFonts w:ascii="Times New Roman" w:hAnsi="Times New Roman" w:cs="Times New Roman"/>
                <w:sz w:val="20"/>
                <w:szCs w:val="20"/>
                <w:lang w:val="en-US"/>
              </w:rPr>
            </w:pPr>
          </w:p>
          <w:p w14:paraId="4A7DBFB0" w14:textId="77777777" w:rsidR="00CA580D" w:rsidRPr="00E82E0E" w:rsidRDefault="00CA580D" w:rsidP="00E82E0E">
            <w:pPr>
              <w:spacing w:after="0" w:line="240" w:lineRule="auto"/>
              <w:rPr>
                <w:rFonts w:ascii="Times New Roman" w:hAnsi="Times New Roman" w:cs="Times New Roman"/>
                <w:sz w:val="20"/>
                <w:szCs w:val="20"/>
                <w:lang w:val="en-US"/>
              </w:rPr>
            </w:pPr>
          </w:p>
          <w:p w14:paraId="3B243A9F" w14:textId="77777777" w:rsidR="00A91CC9" w:rsidRPr="00E82E0E" w:rsidRDefault="00FD49C6" w:rsidP="00E82E0E">
            <w:pPr>
              <w:spacing w:after="0" w:line="240" w:lineRule="auto"/>
              <w:rPr>
                <w:rFonts w:ascii="Times New Roman" w:eastAsia="Times New Roman" w:hAnsi="Times New Roman" w:cs="Times New Roman"/>
                <w:sz w:val="20"/>
                <w:szCs w:val="20"/>
                <w:lang w:val="en-US" w:eastAsia="ru-RU"/>
              </w:rPr>
            </w:pPr>
            <w:proofErr w:type="spellStart"/>
            <w:r w:rsidRPr="00E82E0E">
              <w:rPr>
                <w:rFonts w:ascii="Times New Roman" w:eastAsia="Times New Roman" w:hAnsi="Times New Roman" w:cs="Times New Roman"/>
                <w:sz w:val="20"/>
                <w:szCs w:val="20"/>
                <w:lang w:val="en-US" w:eastAsia="ru-RU"/>
              </w:rPr>
              <w:t>Bukin</w:t>
            </w:r>
            <w:proofErr w:type="spellEnd"/>
            <w:r w:rsidRPr="00E82E0E">
              <w:rPr>
                <w:rFonts w:ascii="Times New Roman" w:eastAsia="Times New Roman" w:hAnsi="Times New Roman" w:cs="Times New Roman"/>
                <w:sz w:val="20"/>
                <w:szCs w:val="20"/>
                <w:lang w:val="en-US" w:eastAsia="ru-RU"/>
              </w:rPr>
              <w:t xml:space="preserve"> Ilya </w:t>
            </w:r>
            <w:proofErr w:type="spellStart"/>
            <w:r w:rsidRPr="00E82E0E">
              <w:rPr>
                <w:rFonts w:ascii="Times New Roman" w:eastAsia="Times New Roman" w:hAnsi="Times New Roman" w:cs="Times New Roman"/>
                <w:sz w:val="20"/>
                <w:szCs w:val="20"/>
                <w:lang w:val="en-US" w:eastAsia="ru-RU"/>
              </w:rPr>
              <w:t>Sergeevich</w:t>
            </w:r>
            <w:proofErr w:type="spellEnd"/>
            <w:r w:rsidR="00A91CC9" w:rsidRPr="00E82E0E">
              <w:rPr>
                <w:rFonts w:ascii="Times New Roman" w:eastAsia="Times New Roman" w:hAnsi="Times New Roman" w:cs="Times New Roman"/>
                <w:sz w:val="20"/>
                <w:szCs w:val="20"/>
                <w:lang w:val="en-US" w:eastAsia="ru-RU"/>
              </w:rPr>
              <w:t xml:space="preserve"> </w:t>
            </w:r>
          </w:p>
          <w:p w14:paraId="77E9BC60" w14:textId="77777777" w:rsidR="00E248EB" w:rsidRPr="00E82E0E" w:rsidRDefault="00FD49C6" w:rsidP="00E82E0E">
            <w:pPr>
              <w:spacing w:after="0" w:line="240" w:lineRule="auto"/>
              <w:rPr>
                <w:rFonts w:ascii="Times New Roman" w:eastAsia="Times New Roman" w:hAnsi="Times New Roman" w:cs="Times New Roman"/>
                <w:sz w:val="20"/>
                <w:szCs w:val="20"/>
                <w:lang w:val="en-US" w:eastAsia="ru-RU"/>
              </w:rPr>
            </w:pPr>
            <w:r w:rsidRPr="00E82E0E">
              <w:rPr>
                <w:rFonts w:ascii="Times New Roman" w:eastAsia="Times New Roman" w:hAnsi="Times New Roman" w:cs="Times New Roman"/>
                <w:sz w:val="20"/>
                <w:szCs w:val="20"/>
                <w:lang w:val="en-US" w:eastAsia="ru-RU"/>
              </w:rPr>
              <w:t>S</w:t>
            </w:r>
            <w:r w:rsidR="00A91CC9" w:rsidRPr="00E82E0E">
              <w:rPr>
                <w:rFonts w:ascii="Times New Roman" w:eastAsia="Times New Roman" w:hAnsi="Times New Roman" w:cs="Times New Roman"/>
                <w:sz w:val="20"/>
                <w:szCs w:val="20"/>
                <w:lang w:val="en-US" w:eastAsia="ru-RU"/>
              </w:rPr>
              <w:t xml:space="preserve">tudent of the Faculty of </w:t>
            </w:r>
            <w:r w:rsidR="00E248EB" w:rsidRPr="00E82E0E">
              <w:rPr>
                <w:rFonts w:ascii="Times New Roman" w:eastAsia="Times New Roman" w:hAnsi="Times New Roman" w:cs="Times New Roman"/>
                <w:sz w:val="20"/>
                <w:szCs w:val="20"/>
                <w:lang w:val="en-US" w:eastAsia="ru-RU"/>
              </w:rPr>
              <w:t>Mechanization</w:t>
            </w:r>
          </w:p>
          <w:p w14:paraId="5CECAE2D" w14:textId="77777777" w:rsidR="00FD49C6" w:rsidRPr="00E82E0E" w:rsidRDefault="00766E0C" w:rsidP="00E82E0E">
            <w:pPr>
              <w:spacing w:after="0" w:line="240" w:lineRule="auto"/>
              <w:rPr>
                <w:rFonts w:ascii="Times New Roman" w:eastAsia="Times New Roman" w:hAnsi="Times New Roman" w:cs="Times New Roman"/>
                <w:sz w:val="20"/>
                <w:szCs w:val="20"/>
                <w:lang w:val="en-US" w:eastAsia="ru-RU"/>
              </w:rPr>
            </w:pPr>
            <w:hyperlink r:id="rId13" w:history="1">
              <w:r w:rsidR="00FD49C6" w:rsidRPr="00E82E0E">
                <w:rPr>
                  <w:rStyle w:val="Hyperlink"/>
                  <w:rFonts w:ascii="Times New Roman" w:hAnsi="Times New Roman" w:cs="Times New Roman"/>
                  <w:sz w:val="20"/>
                  <w:szCs w:val="20"/>
                  <w:lang w:val="en-US"/>
                </w:rPr>
                <w:t>gy7606@yandex.ru</w:t>
              </w:r>
            </w:hyperlink>
          </w:p>
          <w:p w14:paraId="618DB0C2" w14:textId="1D2F1C8B" w:rsidR="00E248EB" w:rsidRPr="002647F8" w:rsidRDefault="00E248EB" w:rsidP="00E82E0E">
            <w:pPr>
              <w:spacing w:after="0" w:line="240" w:lineRule="auto"/>
              <w:rPr>
                <w:rFonts w:ascii="Times New Roman" w:hAnsi="Times New Roman" w:cs="Times New Roman"/>
                <w:bCs/>
                <w:i/>
                <w:sz w:val="20"/>
                <w:szCs w:val="20"/>
                <w:lang w:val="en-US"/>
              </w:rPr>
            </w:pPr>
            <w:r w:rsidRPr="002647F8">
              <w:rPr>
                <w:rFonts w:ascii="Times New Roman" w:hAnsi="Times New Roman" w:cs="Times New Roman"/>
                <w:bCs/>
                <w:i/>
                <w:sz w:val="20"/>
                <w:szCs w:val="20"/>
                <w:lang w:val="en-US"/>
              </w:rPr>
              <w:t>Kuban State Agrarian University</w:t>
            </w:r>
            <w:r w:rsidRPr="002647F8">
              <w:rPr>
                <w:rFonts w:ascii="Times New Roman" w:hAnsi="Times New Roman" w:cs="Times New Roman"/>
                <w:i/>
                <w:sz w:val="20"/>
                <w:szCs w:val="20"/>
                <w:lang w:val="en-US"/>
              </w:rPr>
              <w:t xml:space="preserve"> named after I.T. </w:t>
            </w:r>
            <w:proofErr w:type="spellStart"/>
            <w:r w:rsidRPr="002647F8">
              <w:rPr>
                <w:rFonts w:ascii="Times New Roman" w:hAnsi="Times New Roman" w:cs="Times New Roman"/>
                <w:i/>
                <w:sz w:val="20"/>
                <w:szCs w:val="20"/>
                <w:lang w:val="en-US"/>
              </w:rPr>
              <w:t>Trubilin</w:t>
            </w:r>
            <w:proofErr w:type="spellEnd"/>
            <w:r w:rsidRPr="002647F8">
              <w:rPr>
                <w:rFonts w:ascii="Times New Roman" w:hAnsi="Times New Roman" w:cs="Times New Roman"/>
                <w:bCs/>
                <w:i/>
                <w:sz w:val="20"/>
                <w:szCs w:val="20"/>
                <w:lang w:val="en-US"/>
              </w:rPr>
              <w:t xml:space="preserve">, </w:t>
            </w:r>
            <w:r w:rsidRPr="002647F8">
              <w:rPr>
                <w:rFonts w:ascii="Times New Roman" w:hAnsi="Times New Roman" w:cs="Times New Roman"/>
                <w:i/>
                <w:sz w:val="20"/>
                <w:szCs w:val="20"/>
                <w:lang w:val="en-US"/>
              </w:rPr>
              <w:t xml:space="preserve">13, </w:t>
            </w:r>
            <w:proofErr w:type="spellStart"/>
            <w:r w:rsidRPr="002647F8">
              <w:rPr>
                <w:rFonts w:ascii="Times New Roman" w:hAnsi="Times New Roman" w:cs="Times New Roman"/>
                <w:i/>
                <w:sz w:val="20"/>
                <w:szCs w:val="20"/>
                <w:lang w:val="en-US"/>
              </w:rPr>
              <w:t>Kalinin</w:t>
            </w:r>
            <w:r w:rsidR="002647F8" w:rsidRPr="002647F8">
              <w:rPr>
                <w:rFonts w:ascii="Times New Roman" w:hAnsi="Times New Roman" w:cs="Times New Roman"/>
                <w:i/>
                <w:sz w:val="20"/>
                <w:szCs w:val="20"/>
                <w:lang w:val="en-US"/>
              </w:rPr>
              <w:t>a</w:t>
            </w:r>
            <w:proofErr w:type="spellEnd"/>
            <w:r w:rsidRPr="002647F8">
              <w:rPr>
                <w:rFonts w:ascii="Times New Roman" w:hAnsi="Times New Roman" w:cs="Times New Roman"/>
                <w:i/>
                <w:sz w:val="20"/>
                <w:szCs w:val="20"/>
                <w:lang w:val="en-US"/>
              </w:rPr>
              <w:t>, 350044, Krasnodar, Russia</w:t>
            </w:r>
          </w:p>
          <w:p w14:paraId="13C2EE9A" w14:textId="77777777" w:rsidR="00E248EB" w:rsidRPr="00E82E0E" w:rsidRDefault="00E248EB" w:rsidP="00E82E0E">
            <w:pPr>
              <w:spacing w:after="0" w:line="240" w:lineRule="auto"/>
              <w:rPr>
                <w:rFonts w:ascii="Times New Roman" w:hAnsi="Times New Roman" w:cs="Times New Roman"/>
                <w:sz w:val="20"/>
                <w:szCs w:val="20"/>
                <w:lang w:val="en-US"/>
              </w:rPr>
            </w:pPr>
          </w:p>
          <w:p w14:paraId="3848418B" w14:textId="77777777" w:rsidR="00327484" w:rsidRPr="00E82E0E" w:rsidRDefault="00327484" w:rsidP="00E82E0E">
            <w:pPr>
              <w:spacing w:after="0" w:line="240" w:lineRule="auto"/>
              <w:rPr>
                <w:rStyle w:val="w-mailboxuserinfoemailinner"/>
                <w:rFonts w:ascii="Times New Roman" w:hAnsi="Times New Roman" w:cs="Times New Roman"/>
                <w:sz w:val="20"/>
                <w:szCs w:val="20"/>
                <w:lang w:val="en-US"/>
              </w:rPr>
            </w:pPr>
          </w:p>
          <w:p w14:paraId="470742CB" w14:textId="3366B27A" w:rsidR="00FD49C6" w:rsidRPr="00E82E0E" w:rsidRDefault="000704F8" w:rsidP="00E82E0E">
            <w:pPr>
              <w:spacing w:after="0" w:line="240" w:lineRule="auto"/>
              <w:rPr>
                <w:rFonts w:ascii="Times New Roman" w:hAnsi="Times New Roman" w:cs="Times New Roman"/>
                <w:bCs/>
                <w:sz w:val="20"/>
                <w:szCs w:val="20"/>
                <w:lang w:val="en-US"/>
              </w:rPr>
            </w:pPr>
            <w:r w:rsidRPr="00E82E0E">
              <w:rPr>
                <w:rFonts w:ascii="Times New Roman" w:hAnsi="Times New Roman" w:cs="Times New Roman"/>
                <w:bCs/>
                <w:sz w:val="20"/>
                <w:szCs w:val="20"/>
                <w:lang w:val="en-US"/>
              </w:rPr>
              <w:t>The country's food security currently requires special attention. Stable agricultural production in modern conditions is possible only with the sustainable development of agricultural enterprises. A comprehensive system of measures is needed to neutralize and prevent the spread of soil degradation processes in the region. One of the main elements of this system is agroforestry. The mechanical method using soil cutters to prepare the soil for the creation of a grain is the most promising. At the same time, the soil surface is leveled, weeds are almost completely destroyed, and favorable conditions are created for planting and growth of plantations. The purpose of the research is the use of soil cutters for basic tillage when performing a complete technological process of mechanization, soil preparation for the creation of plantings. When using cutters with a central gearbox arrangement for preparing the soil for forest plantations, it is advisable to carry out preliminary loosening of the soil by a dump-type working body. This will increase the speed of the cutter and the depth of tillage, as well as reduce the number of passes of the unit to a minimum. The use of a combined unit based on the FB - 2 milling cutter will reduce labor and fuel costs and contribute to a more efficient investment of funds in the creation of an LVN. The payback period of the proposed unit is less than 1 year. The annual economic effect will amount to 8230,867 rubles</w:t>
            </w:r>
          </w:p>
          <w:p w14:paraId="7C9A42A7" w14:textId="77777777" w:rsidR="00327484" w:rsidRPr="00E82E0E" w:rsidRDefault="00327484" w:rsidP="00E82E0E">
            <w:pPr>
              <w:spacing w:after="0" w:line="240" w:lineRule="auto"/>
              <w:rPr>
                <w:rFonts w:ascii="Times New Roman" w:hAnsi="Times New Roman" w:cs="Times New Roman"/>
                <w:bCs/>
                <w:sz w:val="20"/>
                <w:szCs w:val="20"/>
                <w:lang w:val="en-US"/>
              </w:rPr>
            </w:pPr>
          </w:p>
        </w:tc>
      </w:tr>
      <w:tr w:rsidR="00327484" w:rsidRPr="00320293" w14:paraId="687C023D" w14:textId="77777777" w:rsidTr="00CA580D">
        <w:tc>
          <w:tcPr>
            <w:tcW w:w="4661" w:type="dxa"/>
          </w:tcPr>
          <w:p w14:paraId="2E516293" w14:textId="77777777" w:rsidR="00327484" w:rsidRDefault="00327484" w:rsidP="00E82E0E">
            <w:pPr>
              <w:spacing w:after="0" w:line="240" w:lineRule="auto"/>
              <w:rPr>
                <w:rFonts w:ascii="Times New Roman" w:hAnsi="Times New Roman" w:cs="Times New Roman"/>
                <w:color w:val="000000"/>
                <w:sz w:val="20"/>
                <w:szCs w:val="20"/>
              </w:rPr>
            </w:pPr>
            <w:r w:rsidRPr="00E82E0E">
              <w:rPr>
                <w:rFonts w:ascii="Times New Roman" w:hAnsi="Times New Roman" w:cs="Times New Roman"/>
                <w:sz w:val="20"/>
                <w:szCs w:val="20"/>
              </w:rPr>
              <w:t>Ключевые слова:</w:t>
            </w:r>
            <w:r w:rsidRPr="00E82E0E">
              <w:rPr>
                <w:rFonts w:ascii="Times New Roman" w:hAnsi="Times New Roman" w:cs="Times New Roman"/>
                <w:bCs/>
                <w:sz w:val="20"/>
                <w:szCs w:val="20"/>
              </w:rPr>
              <w:t xml:space="preserve"> </w:t>
            </w:r>
            <w:r w:rsidR="002914D1" w:rsidRPr="00E82E0E">
              <w:rPr>
                <w:rFonts w:ascii="Times New Roman" w:hAnsi="Times New Roman" w:cs="Times New Roman"/>
                <w:color w:val="000000"/>
                <w:sz w:val="20"/>
                <w:szCs w:val="20"/>
              </w:rPr>
              <w:t>ПОДГОТОВКА ПОЧВЫ, ПОЧВЕННАЯ ФРЕЗА, МОДЕРНИЗАЦИЯ, КОМБИНИРОВАННЫЙ АГРЕГАТ, СОЗДАНИЕ НАСАЖДЕНИЙ</w:t>
            </w:r>
          </w:p>
          <w:p w14:paraId="352B6DE9" w14:textId="77777777" w:rsidR="00E82E0E" w:rsidRDefault="00E82E0E" w:rsidP="00E82E0E">
            <w:pPr>
              <w:spacing w:after="0" w:line="240" w:lineRule="auto"/>
              <w:rPr>
                <w:rFonts w:ascii="Times New Roman" w:hAnsi="Times New Roman" w:cs="Times New Roman"/>
                <w:color w:val="000000"/>
                <w:sz w:val="20"/>
                <w:szCs w:val="20"/>
              </w:rPr>
            </w:pPr>
          </w:p>
          <w:p w14:paraId="14132D3E" w14:textId="0156678F" w:rsidR="00E82E0E" w:rsidRPr="00E82E0E" w:rsidRDefault="00766E0C" w:rsidP="00E82E0E">
            <w:pPr>
              <w:spacing w:after="0" w:line="240" w:lineRule="auto"/>
              <w:rPr>
                <w:rFonts w:ascii="Times New Roman" w:hAnsi="Times New Roman" w:cs="Times New Roman"/>
                <w:bCs/>
                <w:sz w:val="20"/>
                <w:szCs w:val="20"/>
                <w:lang w:val="en-US"/>
              </w:rPr>
            </w:pPr>
            <w:hyperlink r:id="rId14" w:history="1">
              <w:r w:rsidR="00E82E0E" w:rsidRPr="000025CE">
                <w:rPr>
                  <w:rStyle w:val="Hyperlink"/>
                  <w:rFonts w:ascii="Times New Roman" w:hAnsi="Times New Roman" w:cs="Times New Roman"/>
                  <w:bCs/>
                  <w:sz w:val="20"/>
                  <w:szCs w:val="20"/>
                </w:rPr>
                <w:t>http://dx.doi.org/10.21515/1990-4665-200-0</w:t>
              </w:r>
              <w:r w:rsidR="00E82E0E" w:rsidRPr="000025CE">
                <w:rPr>
                  <w:rStyle w:val="Hyperlink"/>
                  <w:rFonts w:ascii="Times New Roman" w:hAnsi="Times New Roman" w:cs="Times New Roman"/>
                  <w:bCs/>
                  <w:sz w:val="20"/>
                  <w:szCs w:val="20"/>
                  <w:lang w:val="en-US"/>
                </w:rPr>
                <w:t>10</w:t>
              </w:r>
            </w:hyperlink>
            <w:r w:rsidR="00E82E0E">
              <w:rPr>
                <w:rFonts w:ascii="Times New Roman" w:hAnsi="Times New Roman" w:cs="Times New Roman"/>
                <w:bCs/>
                <w:sz w:val="20"/>
                <w:szCs w:val="20"/>
                <w:lang w:val="en-US"/>
              </w:rPr>
              <w:t xml:space="preserve"> </w:t>
            </w:r>
          </w:p>
        </w:tc>
        <w:tc>
          <w:tcPr>
            <w:tcW w:w="4661" w:type="dxa"/>
          </w:tcPr>
          <w:p w14:paraId="3EBB61B7" w14:textId="77777777" w:rsidR="00327484" w:rsidRPr="002647F8" w:rsidRDefault="00327484" w:rsidP="00E82E0E">
            <w:pPr>
              <w:spacing w:after="0" w:line="240" w:lineRule="auto"/>
              <w:rPr>
                <w:rFonts w:ascii="Times New Roman" w:hAnsi="Times New Roman" w:cs="Times New Roman"/>
                <w:sz w:val="20"/>
                <w:szCs w:val="20"/>
                <w:lang w:val="en-US"/>
              </w:rPr>
            </w:pPr>
            <w:r w:rsidRPr="002647F8">
              <w:rPr>
                <w:rFonts w:ascii="Times New Roman" w:hAnsi="Times New Roman" w:cs="Times New Roman"/>
                <w:sz w:val="20"/>
                <w:szCs w:val="20"/>
                <w:lang w:val="en-US"/>
              </w:rPr>
              <w:t xml:space="preserve">Keywords: </w:t>
            </w:r>
            <w:r w:rsidR="002914D1" w:rsidRPr="002647F8">
              <w:rPr>
                <w:rFonts w:ascii="Times New Roman" w:hAnsi="Times New Roman" w:cs="Times New Roman"/>
                <w:sz w:val="20"/>
                <w:szCs w:val="20"/>
                <w:lang w:val="en-US"/>
              </w:rPr>
              <w:t>SOIL PREPARATION, SOIL MILLING, MODERNIZATION, COMBINED UNIT, CREATION OF PLANTINGS</w:t>
            </w:r>
          </w:p>
          <w:p w14:paraId="35A07A2E" w14:textId="77777777" w:rsidR="00327484" w:rsidRPr="00E82E0E" w:rsidRDefault="00327484" w:rsidP="00E82E0E">
            <w:pPr>
              <w:spacing w:after="0" w:line="240" w:lineRule="auto"/>
              <w:rPr>
                <w:rFonts w:ascii="Times New Roman" w:hAnsi="Times New Roman" w:cs="Times New Roman"/>
                <w:bCs/>
                <w:sz w:val="20"/>
                <w:szCs w:val="20"/>
                <w:lang w:val="en-US"/>
              </w:rPr>
            </w:pPr>
          </w:p>
        </w:tc>
      </w:tr>
    </w:tbl>
    <w:p w14:paraId="786EBB98" w14:textId="77777777" w:rsidR="0036272B" w:rsidRPr="00C9594F" w:rsidRDefault="0036272B" w:rsidP="0022653B">
      <w:pPr>
        <w:ind w:firstLine="567"/>
        <w:jc w:val="center"/>
        <w:rPr>
          <w:rFonts w:ascii="Times New Roman" w:hAnsi="Times New Roman" w:cs="Times New Roman"/>
          <w:b/>
          <w:sz w:val="28"/>
          <w:szCs w:val="28"/>
          <w:lang w:val="en-US"/>
        </w:rPr>
      </w:pPr>
    </w:p>
    <w:p w14:paraId="4B1FA377" w14:textId="00CE4657" w:rsidR="00FC1398" w:rsidRDefault="00961207" w:rsidP="00E544F8">
      <w:pPr>
        <w:spacing w:after="0" w:line="360" w:lineRule="auto"/>
        <w:ind w:firstLine="709"/>
        <w:jc w:val="both"/>
        <w:rPr>
          <w:rFonts w:ascii="Times New Roman" w:hAnsi="Times New Roman" w:cs="Times New Roman"/>
          <w:sz w:val="28"/>
          <w:szCs w:val="28"/>
        </w:rPr>
      </w:pPr>
      <w:r w:rsidRPr="00D25D19">
        <w:rPr>
          <w:rFonts w:ascii="Times New Roman" w:hAnsi="Times New Roman" w:cs="Times New Roman"/>
          <w:b/>
          <w:sz w:val="28"/>
          <w:szCs w:val="28"/>
        </w:rPr>
        <w:t>Введение.</w:t>
      </w:r>
      <w:r>
        <w:rPr>
          <w:rFonts w:ascii="Times New Roman" w:hAnsi="Times New Roman" w:cs="Times New Roman"/>
          <w:b/>
          <w:sz w:val="28"/>
          <w:szCs w:val="28"/>
        </w:rPr>
        <w:t xml:space="preserve"> </w:t>
      </w:r>
      <w:r w:rsidR="00E544F8" w:rsidRPr="00E544F8">
        <w:rPr>
          <w:rFonts w:ascii="Times New Roman" w:hAnsi="Times New Roman" w:cs="Times New Roman"/>
          <w:sz w:val="28"/>
          <w:szCs w:val="28"/>
        </w:rPr>
        <w:t>Продовольственная безопасность страны в настоя</w:t>
      </w:r>
      <w:r w:rsidR="000B7E04">
        <w:rPr>
          <w:rFonts w:ascii="Times New Roman" w:hAnsi="Times New Roman" w:cs="Times New Roman"/>
          <w:sz w:val="28"/>
          <w:szCs w:val="28"/>
        </w:rPr>
        <w:t>щее время требует особого внимания</w:t>
      </w:r>
      <w:r w:rsidR="00E544F8" w:rsidRPr="00E544F8">
        <w:rPr>
          <w:rFonts w:ascii="Times New Roman" w:hAnsi="Times New Roman" w:cs="Times New Roman"/>
          <w:sz w:val="28"/>
          <w:szCs w:val="28"/>
        </w:rPr>
        <w:t>.</w:t>
      </w:r>
      <w:r w:rsidR="00E544F8">
        <w:rPr>
          <w:rFonts w:ascii="Times New Roman" w:hAnsi="Times New Roman" w:cs="Times New Roman"/>
          <w:b/>
          <w:sz w:val="28"/>
          <w:szCs w:val="28"/>
        </w:rPr>
        <w:t xml:space="preserve"> </w:t>
      </w:r>
      <w:r w:rsidR="0024537F" w:rsidRPr="00E544F8">
        <w:rPr>
          <w:rFonts w:ascii="Times New Roman" w:hAnsi="Times New Roman" w:cs="Times New Roman"/>
          <w:sz w:val="28"/>
          <w:szCs w:val="28"/>
        </w:rPr>
        <w:t xml:space="preserve">Стабильное сельскохозяйственное производство в современных условия возможно только с </w:t>
      </w:r>
      <w:r w:rsidR="00E544F8" w:rsidRPr="00E544F8">
        <w:rPr>
          <w:rFonts w:ascii="Times New Roman" w:hAnsi="Times New Roman" w:cs="Times New Roman"/>
          <w:sz w:val="28"/>
          <w:szCs w:val="28"/>
        </w:rPr>
        <w:t xml:space="preserve">устойчивым развитием </w:t>
      </w:r>
      <w:proofErr w:type="spellStart"/>
      <w:r w:rsidR="00E544F8" w:rsidRPr="00E544F8">
        <w:rPr>
          <w:rFonts w:ascii="Times New Roman" w:hAnsi="Times New Roman" w:cs="Times New Roman"/>
          <w:sz w:val="28"/>
          <w:szCs w:val="28"/>
        </w:rPr>
        <w:t>агротерритор</w:t>
      </w:r>
      <w:r w:rsidR="00D745CC">
        <w:rPr>
          <w:rFonts w:ascii="Times New Roman" w:hAnsi="Times New Roman" w:cs="Times New Roman"/>
          <w:sz w:val="28"/>
          <w:szCs w:val="28"/>
        </w:rPr>
        <w:t>и</w:t>
      </w:r>
      <w:r w:rsidR="00E544F8" w:rsidRPr="00E544F8">
        <w:rPr>
          <w:rFonts w:ascii="Times New Roman" w:hAnsi="Times New Roman" w:cs="Times New Roman"/>
          <w:sz w:val="28"/>
          <w:szCs w:val="28"/>
        </w:rPr>
        <w:t>й</w:t>
      </w:r>
      <w:proofErr w:type="spellEnd"/>
      <w:r w:rsidR="00E544F8" w:rsidRPr="00E544F8">
        <w:rPr>
          <w:rFonts w:ascii="Times New Roman" w:hAnsi="Times New Roman" w:cs="Times New Roman"/>
          <w:sz w:val="28"/>
          <w:szCs w:val="28"/>
        </w:rPr>
        <w:t>.</w:t>
      </w:r>
      <w:r w:rsidR="00E544F8">
        <w:rPr>
          <w:rFonts w:ascii="Times New Roman" w:hAnsi="Times New Roman" w:cs="Times New Roman"/>
          <w:sz w:val="28"/>
          <w:szCs w:val="28"/>
        </w:rPr>
        <w:t xml:space="preserve"> В связи с большой нагрузкой на сельскохозяйственные земли Краснодарского </w:t>
      </w:r>
      <w:r w:rsidR="00AA26AE">
        <w:rPr>
          <w:rFonts w:ascii="Times New Roman" w:hAnsi="Times New Roman" w:cs="Times New Roman"/>
          <w:sz w:val="28"/>
          <w:szCs w:val="28"/>
        </w:rPr>
        <w:t>края на них возникают не</w:t>
      </w:r>
      <w:r w:rsidR="00E544F8">
        <w:rPr>
          <w:rFonts w:ascii="Times New Roman" w:hAnsi="Times New Roman" w:cs="Times New Roman"/>
          <w:sz w:val="28"/>
          <w:szCs w:val="28"/>
        </w:rPr>
        <w:t>благоприятные процессы</w:t>
      </w:r>
      <w:r w:rsidR="00AA26AE">
        <w:rPr>
          <w:rFonts w:ascii="Times New Roman" w:hAnsi="Times New Roman" w:cs="Times New Roman"/>
          <w:sz w:val="28"/>
          <w:szCs w:val="28"/>
        </w:rPr>
        <w:t>, такие как: эрозия, де</w:t>
      </w:r>
      <w:r w:rsidR="00E544F8">
        <w:rPr>
          <w:rFonts w:ascii="Times New Roman" w:hAnsi="Times New Roman" w:cs="Times New Roman"/>
          <w:sz w:val="28"/>
          <w:szCs w:val="28"/>
        </w:rPr>
        <w:t xml:space="preserve">фляция, переуплотнение, </w:t>
      </w:r>
      <w:proofErr w:type="spellStart"/>
      <w:r w:rsidR="00E544F8">
        <w:rPr>
          <w:rFonts w:ascii="Times New Roman" w:hAnsi="Times New Roman" w:cs="Times New Roman"/>
          <w:sz w:val="28"/>
          <w:szCs w:val="28"/>
        </w:rPr>
        <w:t>дегумификация</w:t>
      </w:r>
      <w:proofErr w:type="spellEnd"/>
      <w:r w:rsidR="00E544F8">
        <w:rPr>
          <w:rFonts w:ascii="Times New Roman" w:hAnsi="Times New Roman" w:cs="Times New Roman"/>
          <w:sz w:val="28"/>
          <w:szCs w:val="28"/>
        </w:rPr>
        <w:t xml:space="preserve"> и др. </w:t>
      </w:r>
      <w:r w:rsidR="00FC1398" w:rsidRPr="00961207">
        <w:rPr>
          <w:rFonts w:ascii="Times New Roman" w:hAnsi="Times New Roman" w:cs="Times New Roman"/>
          <w:sz w:val="28"/>
          <w:szCs w:val="28"/>
        </w:rPr>
        <w:t>Для нейтрализации и предупреждения распространения та</w:t>
      </w:r>
      <w:r w:rsidR="00E544F8">
        <w:rPr>
          <w:rFonts w:ascii="Times New Roman" w:hAnsi="Times New Roman" w:cs="Times New Roman"/>
          <w:sz w:val="28"/>
          <w:szCs w:val="28"/>
        </w:rPr>
        <w:t>ких негативных явлений в крае</w:t>
      </w:r>
      <w:r w:rsidR="00FC1398" w:rsidRPr="00961207">
        <w:rPr>
          <w:rFonts w:ascii="Times New Roman" w:hAnsi="Times New Roman" w:cs="Times New Roman"/>
          <w:sz w:val="28"/>
          <w:szCs w:val="28"/>
        </w:rPr>
        <w:t xml:space="preserve"> </w:t>
      </w:r>
      <w:r w:rsidR="00E544F8">
        <w:rPr>
          <w:rFonts w:ascii="Times New Roman" w:hAnsi="Times New Roman" w:cs="Times New Roman"/>
          <w:sz w:val="28"/>
          <w:szCs w:val="28"/>
        </w:rPr>
        <w:t xml:space="preserve">необходим комплексный </w:t>
      </w:r>
      <w:r w:rsidR="000B7E04">
        <w:rPr>
          <w:rFonts w:ascii="Times New Roman" w:hAnsi="Times New Roman" w:cs="Times New Roman"/>
          <w:sz w:val="28"/>
          <w:szCs w:val="28"/>
        </w:rPr>
        <w:t>подход</w:t>
      </w:r>
      <w:r w:rsidR="00FC1398" w:rsidRPr="00961207">
        <w:rPr>
          <w:rFonts w:ascii="Times New Roman" w:hAnsi="Times New Roman" w:cs="Times New Roman"/>
          <w:sz w:val="28"/>
          <w:szCs w:val="28"/>
        </w:rPr>
        <w:t>. Одним из</w:t>
      </w:r>
      <w:r w:rsidR="00E544F8">
        <w:rPr>
          <w:rFonts w:ascii="Times New Roman" w:hAnsi="Times New Roman" w:cs="Times New Roman"/>
          <w:sz w:val="28"/>
          <w:szCs w:val="28"/>
        </w:rPr>
        <w:t xml:space="preserve"> главных приемов этого подхода</w:t>
      </w:r>
      <w:r w:rsidR="00FC1398" w:rsidRPr="00961207">
        <w:rPr>
          <w:rFonts w:ascii="Times New Roman" w:hAnsi="Times New Roman" w:cs="Times New Roman"/>
          <w:sz w:val="28"/>
          <w:szCs w:val="28"/>
        </w:rPr>
        <w:t xml:space="preserve"> является лесомелиорация.</w:t>
      </w:r>
    </w:p>
    <w:p w14:paraId="17CEDFC7" w14:textId="77777777" w:rsidR="00382D21" w:rsidRPr="00961207" w:rsidRDefault="00382D21" w:rsidP="00382D21">
      <w:pPr>
        <w:spacing w:after="0" w:line="360" w:lineRule="auto"/>
        <w:ind w:firstLine="709"/>
        <w:jc w:val="both"/>
        <w:rPr>
          <w:rFonts w:ascii="Times New Roman" w:hAnsi="Times New Roman" w:cs="Times New Roman"/>
          <w:sz w:val="28"/>
          <w:szCs w:val="28"/>
        </w:rPr>
      </w:pPr>
      <w:r w:rsidRPr="00961207">
        <w:rPr>
          <w:rFonts w:ascii="Times New Roman" w:hAnsi="Times New Roman" w:cs="Times New Roman"/>
          <w:sz w:val="28"/>
          <w:szCs w:val="28"/>
        </w:rPr>
        <w:t xml:space="preserve">Несмотря на важную роль </w:t>
      </w:r>
      <w:r w:rsidR="00AA26AE">
        <w:rPr>
          <w:rFonts w:ascii="Times New Roman" w:hAnsi="Times New Roman" w:cs="Times New Roman"/>
          <w:sz w:val="28"/>
          <w:szCs w:val="28"/>
        </w:rPr>
        <w:t>защитных лесных насаждений (</w:t>
      </w:r>
      <w:r w:rsidRPr="00961207">
        <w:rPr>
          <w:rFonts w:ascii="Times New Roman" w:hAnsi="Times New Roman" w:cs="Times New Roman"/>
          <w:sz w:val="28"/>
          <w:szCs w:val="28"/>
        </w:rPr>
        <w:t>ЗЛН</w:t>
      </w:r>
      <w:r w:rsidR="00AA26AE">
        <w:rPr>
          <w:rFonts w:ascii="Times New Roman" w:hAnsi="Times New Roman" w:cs="Times New Roman"/>
          <w:sz w:val="28"/>
          <w:szCs w:val="28"/>
        </w:rPr>
        <w:t>),</w:t>
      </w:r>
      <w:r w:rsidRPr="00961207">
        <w:rPr>
          <w:rFonts w:ascii="Times New Roman" w:hAnsi="Times New Roman" w:cs="Times New Roman"/>
          <w:sz w:val="28"/>
          <w:szCs w:val="28"/>
        </w:rPr>
        <w:t xml:space="preserve"> за последние годы производство лесомелиоративных работ резко сократилось. </w:t>
      </w:r>
      <w:r>
        <w:rPr>
          <w:rFonts w:ascii="Times New Roman" w:hAnsi="Times New Roman" w:cs="Times New Roman"/>
          <w:sz w:val="28"/>
          <w:szCs w:val="28"/>
        </w:rPr>
        <w:t>Меры, предусмотренные различными комплексными программами</w:t>
      </w:r>
      <w:r w:rsidR="00AA26AE">
        <w:rPr>
          <w:rFonts w:ascii="Times New Roman" w:hAnsi="Times New Roman" w:cs="Times New Roman"/>
          <w:sz w:val="28"/>
          <w:szCs w:val="28"/>
        </w:rPr>
        <w:t>,</w:t>
      </w:r>
      <w:r w:rsidRPr="00961207">
        <w:rPr>
          <w:rFonts w:ascii="Times New Roman" w:hAnsi="Times New Roman" w:cs="Times New Roman"/>
          <w:sz w:val="28"/>
          <w:szCs w:val="28"/>
        </w:rPr>
        <w:t xml:space="preserve"> выполняются не в полном объеме. Связано это с не достаточным и несвоевременным финансированием работ</w:t>
      </w:r>
      <w:r>
        <w:rPr>
          <w:rFonts w:ascii="Times New Roman" w:hAnsi="Times New Roman" w:cs="Times New Roman"/>
          <w:sz w:val="28"/>
          <w:szCs w:val="28"/>
        </w:rPr>
        <w:t>, плохой организацией, не совершенствованием законодательной базы и др</w:t>
      </w:r>
      <w:r w:rsidRPr="00961207">
        <w:rPr>
          <w:rFonts w:ascii="Times New Roman" w:hAnsi="Times New Roman" w:cs="Times New Roman"/>
          <w:sz w:val="28"/>
          <w:szCs w:val="28"/>
        </w:rPr>
        <w:t>. Выполнение этих мероприятий могли способствовать предотвращению процессов деградации сельскохозяйственных угодий и восстановлению хрупких экосистем.</w:t>
      </w:r>
    </w:p>
    <w:p w14:paraId="766B9D12" w14:textId="77777777" w:rsidR="00FC1398" w:rsidRDefault="00FC1398" w:rsidP="00961207">
      <w:pPr>
        <w:spacing w:after="0" w:line="360" w:lineRule="auto"/>
        <w:ind w:firstLine="709"/>
        <w:jc w:val="both"/>
        <w:rPr>
          <w:rFonts w:ascii="Times New Roman" w:hAnsi="Times New Roman" w:cs="Times New Roman"/>
          <w:sz w:val="28"/>
          <w:szCs w:val="28"/>
        </w:rPr>
      </w:pPr>
      <w:r w:rsidRPr="00382D21">
        <w:rPr>
          <w:rFonts w:ascii="Times New Roman" w:hAnsi="Times New Roman" w:cs="Times New Roman"/>
          <w:sz w:val="28"/>
          <w:szCs w:val="28"/>
        </w:rPr>
        <w:t xml:space="preserve">В настоящее время на землях сельскохозяйственного назначения </w:t>
      </w:r>
      <w:r w:rsidR="009B4007" w:rsidRPr="00382D21">
        <w:rPr>
          <w:rFonts w:ascii="Times New Roman" w:hAnsi="Times New Roman" w:cs="Times New Roman"/>
          <w:sz w:val="28"/>
          <w:szCs w:val="28"/>
        </w:rPr>
        <w:t>в Краснодарском крае расположено 120,1</w:t>
      </w:r>
      <w:r w:rsidRPr="00382D21">
        <w:rPr>
          <w:rFonts w:ascii="Times New Roman" w:hAnsi="Times New Roman" w:cs="Times New Roman"/>
          <w:sz w:val="28"/>
          <w:szCs w:val="28"/>
        </w:rPr>
        <w:t xml:space="preserve"> тыс. га полезащитных лесн</w:t>
      </w:r>
      <w:r w:rsidR="009B4007" w:rsidRPr="00382D21">
        <w:rPr>
          <w:rFonts w:ascii="Times New Roman" w:hAnsi="Times New Roman" w:cs="Times New Roman"/>
          <w:sz w:val="28"/>
          <w:szCs w:val="28"/>
        </w:rPr>
        <w:t>ых полос.</w:t>
      </w:r>
      <w:r w:rsidRPr="00382D21">
        <w:rPr>
          <w:rFonts w:ascii="Times New Roman" w:hAnsi="Times New Roman" w:cs="Times New Roman"/>
          <w:sz w:val="28"/>
          <w:szCs w:val="28"/>
        </w:rPr>
        <w:t xml:space="preserve"> </w:t>
      </w:r>
      <w:r w:rsidR="009B4007" w:rsidRPr="00382D21">
        <w:rPr>
          <w:rFonts w:ascii="Times New Roman" w:hAnsi="Times New Roman" w:cs="Times New Roman"/>
          <w:sz w:val="28"/>
          <w:szCs w:val="28"/>
        </w:rPr>
        <w:t>Большая часть из которых находиться в удовлетворительном состоянии</w:t>
      </w:r>
      <w:r w:rsidRPr="00382D21">
        <w:rPr>
          <w:rFonts w:ascii="Times New Roman" w:hAnsi="Times New Roman" w:cs="Times New Roman"/>
          <w:sz w:val="28"/>
          <w:szCs w:val="28"/>
        </w:rPr>
        <w:t>.</w:t>
      </w:r>
      <w:r w:rsidR="009B4007">
        <w:rPr>
          <w:rFonts w:ascii="Times New Roman" w:hAnsi="Times New Roman" w:cs="Times New Roman"/>
          <w:sz w:val="28"/>
          <w:szCs w:val="28"/>
        </w:rPr>
        <w:t xml:space="preserve"> При проведении инвентаризации в лесных насаждениях </w:t>
      </w:r>
      <w:r w:rsidR="009B4007">
        <w:rPr>
          <w:rFonts w:ascii="Times New Roman" w:hAnsi="Times New Roman" w:cs="Times New Roman"/>
          <w:sz w:val="28"/>
          <w:szCs w:val="28"/>
        </w:rPr>
        <w:lastRenderedPageBreak/>
        <w:t>отмечаются участки</w:t>
      </w:r>
      <w:r w:rsidR="00AA26AE">
        <w:rPr>
          <w:rFonts w:ascii="Times New Roman" w:hAnsi="Times New Roman" w:cs="Times New Roman"/>
          <w:sz w:val="28"/>
          <w:szCs w:val="28"/>
        </w:rPr>
        <w:t>,</w:t>
      </w:r>
      <w:r w:rsidR="009B4007">
        <w:rPr>
          <w:rFonts w:ascii="Times New Roman" w:hAnsi="Times New Roman" w:cs="Times New Roman"/>
          <w:sz w:val="28"/>
          <w:szCs w:val="28"/>
        </w:rPr>
        <w:t xml:space="preserve"> в которых необходимо производить реконструкцию</w:t>
      </w:r>
      <w:r w:rsidR="00382D21">
        <w:rPr>
          <w:rFonts w:ascii="Times New Roman" w:hAnsi="Times New Roman" w:cs="Times New Roman"/>
          <w:sz w:val="28"/>
          <w:szCs w:val="28"/>
        </w:rPr>
        <w:t xml:space="preserve"> насаждений, восстанавливать полностью лесные полосы. Кроме этого</w:t>
      </w:r>
      <w:r w:rsidR="00AA26AE">
        <w:rPr>
          <w:rFonts w:ascii="Times New Roman" w:hAnsi="Times New Roman" w:cs="Times New Roman"/>
          <w:sz w:val="28"/>
          <w:szCs w:val="28"/>
        </w:rPr>
        <w:t>,</w:t>
      </w:r>
      <w:r w:rsidR="00382D21">
        <w:rPr>
          <w:rFonts w:ascii="Times New Roman" w:hAnsi="Times New Roman" w:cs="Times New Roman"/>
          <w:sz w:val="28"/>
          <w:szCs w:val="28"/>
        </w:rPr>
        <w:t xml:space="preserve"> по данным </w:t>
      </w:r>
      <w:r w:rsidR="00211132">
        <w:rPr>
          <w:rFonts w:ascii="Times New Roman" w:hAnsi="Times New Roman" w:cs="Times New Roman"/>
          <w:sz w:val="28"/>
          <w:szCs w:val="28"/>
        </w:rPr>
        <w:t>программы разработанной ВНИАЛМИ</w:t>
      </w:r>
      <w:r w:rsidR="00114E70">
        <w:rPr>
          <w:rFonts w:ascii="Times New Roman" w:hAnsi="Times New Roman" w:cs="Times New Roman"/>
          <w:sz w:val="28"/>
          <w:szCs w:val="28"/>
        </w:rPr>
        <w:t>,</w:t>
      </w:r>
      <w:r w:rsidR="00382D21">
        <w:rPr>
          <w:rFonts w:ascii="Times New Roman" w:hAnsi="Times New Roman" w:cs="Times New Roman"/>
          <w:sz w:val="28"/>
          <w:szCs w:val="28"/>
        </w:rPr>
        <w:t xml:space="preserve"> </w:t>
      </w:r>
      <w:r w:rsidR="00211132">
        <w:rPr>
          <w:rFonts w:ascii="Times New Roman" w:hAnsi="Times New Roman" w:cs="Times New Roman"/>
          <w:sz w:val="28"/>
          <w:szCs w:val="28"/>
        </w:rPr>
        <w:t xml:space="preserve">на территории России </w:t>
      </w:r>
      <w:r w:rsidR="00382D21">
        <w:rPr>
          <w:rFonts w:ascii="Times New Roman" w:hAnsi="Times New Roman" w:cs="Times New Roman"/>
          <w:sz w:val="28"/>
          <w:szCs w:val="28"/>
        </w:rPr>
        <w:t xml:space="preserve">необходимо создать дополнительно к существующим </w:t>
      </w:r>
      <w:r w:rsidR="00211132">
        <w:rPr>
          <w:rFonts w:ascii="Times New Roman" w:hAnsi="Times New Roman" w:cs="Times New Roman"/>
          <w:sz w:val="28"/>
          <w:szCs w:val="28"/>
        </w:rPr>
        <w:t xml:space="preserve">6949 </w:t>
      </w:r>
      <w:r w:rsidR="00382D21">
        <w:rPr>
          <w:rFonts w:ascii="Times New Roman" w:hAnsi="Times New Roman" w:cs="Times New Roman"/>
          <w:sz w:val="28"/>
          <w:szCs w:val="28"/>
        </w:rPr>
        <w:t>тыс</w:t>
      </w:r>
      <w:r w:rsidR="00211132">
        <w:rPr>
          <w:rFonts w:ascii="Times New Roman" w:hAnsi="Times New Roman" w:cs="Times New Roman"/>
          <w:sz w:val="28"/>
          <w:szCs w:val="28"/>
        </w:rPr>
        <w:t>.</w:t>
      </w:r>
      <w:r w:rsidR="00382D21">
        <w:rPr>
          <w:rFonts w:ascii="Times New Roman" w:hAnsi="Times New Roman" w:cs="Times New Roman"/>
          <w:sz w:val="28"/>
          <w:szCs w:val="28"/>
        </w:rPr>
        <w:t xml:space="preserve"> </w:t>
      </w:r>
      <w:r w:rsidR="00AA26AE">
        <w:rPr>
          <w:rFonts w:ascii="Times New Roman" w:hAnsi="Times New Roman" w:cs="Times New Roman"/>
          <w:sz w:val="28"/>
          <w:szCs w:val="28"/>
        </w:rPr>
        <w:t>га защитны</w:t>
      </w:r>
      <w:r w:rsidR="00211132">
        <w:rPr>
          <w:rFonts w:ascii="Times New Roman" w:hAnsi="Times New Roman" w:cs="Times New Roman"/>
          <w:sz w:val="28"/>
          <w:szCs w:val="28"/>
        </w:rPr>
        <w:t>х</w:t>
      </w:r>
      <w:r w:rsidR="00AA26AE">
        <w:rPr>
          <w:rFonts w:ascii="Times New Roman" w:hAnsi="Times New Roman" w:cs="Times New Roman"/>
          <w:sz w:val="28"/>
          <w:szCs w:val="28"/>
        </w:rPr>
        <w:t xml:space="preserve"> насаждени</w:t>
      </w:r>
      <w:r w:rsidR="00211132">
        <w:rPr>
          <w:rFonts w:ascii="Times New Roman" w:hAnsi="Times New Roman" w:cs="Times New Roman"/>
          <w:sz w:val="28"/>
          <w:szCs w:val="28"/>
        </w:rPr>
        <w:t>й</w:t>
      </w:r>
      <w:r w:rsidR="00114E70">
        <w:rPr>
          <w:rFonts w:ascii="Times New Roman" w:hAnsi="Times New Roman" w:cs="Times New Roman"/>
          <w:sz w:val="28"/>
          <w:szCs w:val="28"/>
        </w:rPr>
        <w:t xml:space="preserve"> (различных видов)</w:t>
      </w:r>
      <w:r w:rsidR="00382D21">
        <w:rPr>
          <w:rFonts w:ascii="Times New Roman" w:hAnsi="Times New Roman" w:cs="Times New Roman"/>
          <w:sz w:val="28"/>
          <w:szCs w:val="28"/>
        </w:rPr>
        <w:t>.</w:t>
      </w:r>
    </w:p>
    <w:p w14:paraId="1975BC32" w14:textId="77777777" w:rsidR="00FC1398" w:rsidRPr="00961207" w:rsidRDefault="00FC1398" w:rsidP="00961207">
      <w:pPr>
        <w:spacing w:after="0" w:line="360" w:lineRule="auto"/>
        <w:ind w:firstLine="709"/>
        <w:jc w:val="both"/>
        <w:rPr>
          <w:rFonts w:ascii="Times New Roman" w:hAnsi="Times New Roman" w:cs="Times New Roman"/>
          <w:sz w:val="28"/>
          <w:szCs w:val="28"/>
        </w:rPr>
      </w:pPr>
      <w:r w:rsidRPr="00961207">
        <w:rPr>
          <w:rFonts w:ascii="Times New Roman" w:hAnsi="Times New Roman" w:cs="Times New Roman"/>
          <w:sz w:val="28"/>
          <w:szCs w:val="28"/>
        </w:rPr>
        <w:t>В этой связи резко встает вопрос о снижении затрат при создании лесных насаждений. Эффект эк</w:t>
      </w:r>
      <w:r w:rsidR="00382D21">
        <w:rPr>
          <w:rFonts w:ascii="Times New Roman" w:hAnsi="Times New Roman" w:cs="Times New Roman"/>
          <w:sz w:val="28"/>
          <w:szCs w:val="28"/>
        </w:rPr>
        <w:t>ономии трудовых затрат и горюче</w:t>
      </w:r>
      <w:r w:rsidRPr="00961207">
        <w:rPr>
          <w:rFonts w:ascii="Times New Roman" w:hAnsi="Times New Roman" w:cs="Times New Roman"/>
          <w:sz w:val="28"/>
          <w:szCs w:val="28"/>
        </w:rPr>
        <w:t xml:space="preserve"> - смазочных материалов осуществляется при использовании почвообрабатывающих агрегатов с комбинированными рабочими органами</w:t>
      </w:r>
      <w:r w:rsidR="00382D21">
        <w:rPr>
          <w:rFonts w:ascii="Times New Roman" w:hAnsi="Times New Roman" w:cs="Times New Roman"/>
          <w:sz w:val="28"/>
          <w:szCs w:val="28"/>
        </w:rPr>
        <w:t xml:space="preserve"> </w:t>
      </w:r>
      <w:r w:rsidR="00382D21" w:rsidRPr="00382D21">
        <w:rPr>
          <w:rFonts w:ascii="Times New Roman" w:hAnsi="Times New Roman" w:cs="Times New Roman"/>
          <w:sz w:val="28"/>
          <w:szCs w:val="28"/>
        </w:rPr>
        <w:t>[1]</w:t>
      </w:r>
      <w:r w:rsidRPr="00961207">
        <w:rPr>
          <w:rFonts w:ascii="Times New Roman" w:hAnsi="Times New Roman" w:cs="Times New Roman"/>
          <w:sz w:val="28"/>
          <w:szCs w:val="28"/>
        </w:rPr>
        <w:t>.</w:t>
      </w:r>
    </w:p>
    <w:p w14:paraId="54C178FE" w14:textId="77777777" w:rsidR="00FC1398" w:rsidRPr="00961207" w:rsidRDefault="00FC1398" w:rsidP="00961207">
      <w:pPr>
        <w:spacing w:after="0" w:line="360" w:lineRule="auto"/>
        <w:ind w:firstLine="709"/>
        <w:jc w:val="both"/>
        <w:rPr>
          <w:rFonts w:ascii="Times New Roman" w:hAnsi="Times New Roman" w:cs="Times New Roman"/>
          <w:sz w:val="28"/>
          <w:szCs w:val="28"/>
        </w:rPr>
      </w:pPr>
      <w:r w:rsidRPr="00961207">
        <w:rPr>
          <w:rFonts w:ascii="Times New Roman" w:hAnsi="Times New Roman" w:cs="Times New Roman"/>
          <w:sz w:val="28"/>
          <w:szCs w:val="28"/>
        </w:rPr>
        <w:t>Обработка почвы является решающим условием успешного создания ЗЛН, особенно их приживаемости, сохранности и роста в первые годы и последующего произрастания. В практике лесомелиоративных работ существует большое количество способов подготовки почвы для создания ЗЛН. Она должна обеспечивать улучшение физических свойств почвы, водного и теплового режима, питания культур и способствовать борьбе с сорной растительностью. Кроме этого</w:t>
      </w:r>
      <w:r w:rsidR="00AA26AE">
        <w:rPr>
          <w:rFonts w:ascii="Times New Roman" w:hAnsi="Times New Roman" w:cs="Times New Roman"/>
          <w:sz w:val="28"/>
          <w:szCs w:val="28"/>
        </w:rPr>
        <w:t>,</w:t>
      </w:r>
      <w:r w:rsidRPr="00961207">
        <w:rPr>
          <w:rFonts w:ascii="Times New Roman" w:hAnsi="Times New Roman" w:cs="Times New Roman"/>
          <w:sz w:val="28"/>
          <w:szCs w:val="28"/>
        </w:rPr>
        <w:t xml:space="preserve"> выбор обработки почвы должен осуществляться с учетом экономического эффекта</w:t>
      </w:r>
      <w:r w:rsidR="00C5393F" w:rsidRPr="00C5393F">
        <w:rPr>
          <w:rFonts w:ascii="Times New Roman" w:hAnsi="Times New Roman" w:cs="Times New Roman"/>
          <w:sz w:val="28"/>
          <w:szCs w:val="28"/>
        </w:rPr>
        <w:t xml:space="preserve"> [2]</w:t>
      </w:r>
      <w:r w:rsidRPr="00961207">
        <w:rPr>
          <w:rFonts w:ascii="Times New Roman" w:hAnsi="Times New Roman" w:cs="Times New Roman"/>
          <w:sz w:val="28"/>
          <w:szCs w:val="28"/>
        </w:rPr>
        <w:t>.</w:t>
      </w:r>
    </w:p>
    <w:p w14:paraId="1D4B9645" w14:textId="77777777" w:rsidR="00FC1398" w:rsidRPr="00961207" w:rsidRDefault="000B7E04" w:rsidP="00961207">
      <w:pPr>
        <w:spacing w:after="0" w:line="360" w:lineRule="auto"/>
        <w:ind w:firstLine="709"/>
        <w:jc w:val="both"/>
        <w:rPr>
          <w:rStyle w:val="c1"/>
          <w:rFonts w:ascii="Times New Roman" w:hAnsi="Times New Roman" w:cs="Times New Roman"/>
          <w:sz w:val="28"/>
          <w:szCs w:val="28"/>
        </w:rPr>
      </w:pPr>
      <w:r>
        <w:rPr>
          <w:rStyle w:val="c1"/>
          <w:rFonts w:ascii="Times New Roman" w:hAnsi="Times New Roman" w:cs="Times New Roman"/>
          <w:sz w:val="28"/>
          <w:szCs w:val="28"/>
        </w:rPr>
        <w:t>В</w:t>
      </w:r>
      <w:r w:rsidR="00FC1398" w:rsidRPr="00961207">
        <w:rPr>
          <w:rStyle w:val="c1"/>
          <w:rFonts w:ascii="Times New Roman" w:hAnsi="Times New Roman" w:cs="Times New Roman"/>
          <w:sz w:val="28"/>
          <w:szCs w:val="28"/>
        </w:rPr>
        <w:t xml:space="preserve"> практике </w:t>
      </w:r>
      <w:proofErr w:type="spellStart"/>
      <w:r w:rsidR="00FC1398" w:rsidRPr="00961207">
        <w:rPr>
          <w:rStyle w:val="c1"/>
          <w:rFonts w:ascii="Times New Roman" w:hAnsi="Times New Roman" w:cs="Times New Roman"/>
          <w:sz w:val="28"/>
          <w:szCs w:val="28"/>
        </w:rPr>
        <w:t>л</w:t>
      </w:r>
      <w:r w:rsidR="00382D21">
        <w:rPr>
          <w:rStyle w:val="c1"/>
          <w:rFonts w:ascii="Times New Roman" w:hAnsi="Times New Roman" w:cs="Times New Roman"/>
          <w:sz w:val="28"/>
          <w:szCs w:val="28"/>
        </w:rPr>
        <w:t>есокультурного</w:t>
      </w:r>
      <w:proofErr w:type="spellEnd"/>
      <w:r w:rsidR="00382D21">
        <w:rPr>
          <w:rStyle w:val="c1"/>
          <w:rFonts w:ascii="Times New Roman" w:hAnsi="Times New Roman" w:cs="Times New Roman"/>
          <w:sz w:val="28"/>
          <w:szCs w:val="28"/>
        </w:rPr>
        <w:t xml:space="preserve"> производства </w:t>
      </w:r>
      <w:r w:rsidR="00FC1398" w:rsidRPr="00961207">
        <w:rPr>
          <w:rStyle w:val="c1"/>
          <w:rFonts w:ascii="Times New Roman" w:hAnsi="Times New Roman" w:cs="Times New Roman"/>
          <w:sz w:val="28"/>
          <w:szCs w:val="28"/>
        </w:rPr>
        <w:t>наибольшее распространение получила система обработки почвы по системе</w:t>
      </w:r>
      <w:r w:rsidR="00FC1398" w:rsidRPr="00961207">
        <w:rPr>
          <w:rFonts w:ascii="Times New Roman" w:hAnsi="Times New Roman" w:cs="Times New Roman"/>
          <w:sz w:val="28"/>
          <w:szCs w:val="28"/>
        </w:rPr>
        <w:t xml:space="preserve"> </w:t>
      </w:r>
      <w:r w:rsidR="00FC1398" w:rsidRPr="00961207">
        <w:rPr>
          <w:rStyle w:val="c1"/>
          <w:rFonts w:ascii="Times New Roman" w:hAnsi="Times New Roman" w:cs="Times New Roman"/>
          <w:sz w:val="28"/>
          <w:szCs w:val="28"/>
        </w:rPr>
        <w:t xml:space="preserve">черного и раннего пара, </w:t>
      </w:r>
      <w:proofErr w:type="spellStart"/>
      <w:r w:rsidR="00FC1398" w:rsidRPr="00961207">
        <w:rPr>
          <w:rStyle w:val="c1"/>
          <w:rFonts w:ascii="Times New Roman" w:hAnsi="Times New Roman" w:cs="Times New Roman"/>
          <w:sz w:val="28"/>
          <w:szCs w:val="28"/>
        </w:rPr>
        <w:t>сидерального</w:t>
      </w:r>
      <w:proofErr w:type="spellEnd"/>
      <w:r w:rsidR="00FC1398" w:rsidRPr="00961207">
        <w:rPr>
          <w:rStyle w:val="c1"/>
          <w:rFonts w:ascii="Times New Roman" w:hAnsi="Times New Roman" w:cs="Times New Roman"/>
          <w:sz w:val="28"/>
          <w:szCs w:val="28"/>
        </w:rPr>
        <w:t xml:space="preserve"> пара</w:t>
      </w:r>
      <w:r>
        <w:rPr>
          <w:rStyle w:val="c1"/>
          <w:rFonts w:ascii="Times New Roman" w:hAnsi="Times New Roman" w:cs="Times New Roman"/>
          <w:sz w:val="28"/>
          <w:szCs w:val="28"/>
        </w:rPr>
        <w:t>,</w:t>
      </w:r>
      <w:r w:rsidR="00FC1398" w:rsidRPr="00961207">
        <w:rPr>
          <w:rStyle w:val="c1"/>
          <w:rFonts w:ascii="Times New Roman" w:hAnsi="Times New Roman" w:cs="Times New Roman"/>
          <w:sz w:val="28"/>
          <w:szCs w:val="28"/>
        </w:rPr>
        <w:t xml:space="preserve"> обработки с использованием глубокого рыхления</w:t>
      </w:r>
      <w:r>
        <w:rPr>
          <w:rStyle w:val="c1"/>
          <w:rFonts w:ascii="Times New Roman" w:hAnsi="Times New Roman" w:cs="Times New Roman"/>
          <w:sz w:val="28"/>
          <w:szCs w:val="28"/>
        </w:rPr>
        <w:t>, фрезерования</w:t>
      </w:r>
      <w:r w:rsidR="00FC1398" w:rsidRPr="00961207">
        <w:rPr>
          <w:rStyle w:val="c1"/>
          <w:rFonts w:ascii="Times New Roman" w:hAnsi="Times New Roman" w:cs="Times New Roman"/>
          <w:sz w:val="28"/>
          <w:szCs w:val="28"/>
        </w:rPr>
        <w:t>.</w:t>
      </w:r>
    </w:p>
    <w:p w14:paraId="77D0A16A" w14:textId="77777777" w:rsidR="00FC1398" w:rsidRPr="00C752DC" w:rsidRDefault="00FC1398" w:rsidP="00961207">
      <w:pPr>
        <w:spacing w:after="0" w:line="360" w:lineRule="auto"/>
        <w:ind w:firstLine="709"/>
        <w:jc w:val="both"/>
        <w:rPr>
          <w:rFonts w:ascii="Times New Roman" w:hAnsi="Times New Roman" w:cs="Times New Roman"/>
          <w:sz w:val="28"/>
          <w:szCs w:val="28"/>
        </w:rPr>
      </w:pPr>
      <w:r w:rsidRPr="00961207">
        <w:rPr>
          <w:rFonts w:ascii="Times New Roman" w:hAnsi="Times New Roman" w:cs="Times New Roman"/>
          <w:sz w:val="28"/>
          <w:szCs w:val="28"/>
        </w:rPr>
        <w:t>Проведя анализ технологий создания защитных лесных насаждений и обзор машин, применяемых для подготовки почвы, мы пришли к выводу, что технологии глубокого рыхления почвы более производительны по сравнению с обычными системами обработки почвы рассмотренными выше.</w:t>
      </w:r>
      <w:r w:rsidR="00C752DC" w:rsidRPr="00C752DC">
        <w:rPr>
          <w:rFonts w:ascii="Times New Roman" w:hAnsi="Times New Roman" w:cs="Times New Roman"/>
          <w:sz w:val="28"/>
          <w:szCs w:val="28"/>
        </w:rPr>
        <w:t xml:space="preserve"> </w:t>
      </w:r>
      <w:r w:rsidR="00C752DC">
        <w:rPr>
          <w:rFonts w:ascii="Times New Roman" w:hAnsi="Times New Roman" w:cs="Times New Roman"/>
          <w:sz w:val="28"/>
          <w:szCs w:val="28"/>
        </w:rPr>
        <w:t>Одним из видов глубокого рыхления является применение почвенных фрез для основной обработки почвы.</w:t>
      </w:r>
    </w:p>
    <w:p w14:paraId="19CD633C" w14:textId="77777777" w:rsidR="00FC1398" w:rsidRPr="00961207" w:rsidRDefault="00AA5EA1" w:rsidP="00961207">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lastRenderedPageBreak/>
        <w:t>Цел</w:t>
      </w:r>
      <w:r w:rsidR="00FC16F6">
        <w:rPr>
          <w:rFonts w:ascii="Times New Roman" w:hAnsi="Times New Roman" w:cs="Times New Roman"/>
          <w:b/>
          <w:sz w:val="28"/>
          <w:szCs w:val="28"/>
        </w:rPr>
        <w:t>ь</w:t>
      </w:r>
      <w:r>
        <w:rPr>
          <w:rFonts w:ascii="Times New Roman" w:hAnsi="Times New Roman" w:cs="Times New Roman"/>
          <w:b/>
          <w:sz w:val="28"/>
          <w:szCs w:val="28"/>
        </w:rPr>
        <w:t>ю</w:t>
      </w:r>
      <w:r w:rsidR="00661D58" w:rsidRPr="00D25D19">
        <w:rPr>
          <w:rFonts w:ascii="Times New Roman" w:hAnsi="Times New Roman" w:cs="Times New Roman"/>
          <w:b/>
          <w:sz w:val="28"/>
          <w:szCs w:val="28"/>
        </w:rPr>
        <w:t xml:space="preserve"> исследований</w:t>
      </w:r>
      <w:r w:rsidR="00FC1398" w:rsidRPr="00961207">
        <w:rPr>
          <w:rFonts w:ascii="Times New Roman" w:hAnsi="Times New Roman" w:cs="Times New Roman"/>
          <w:sz w:val="28"/>
          <w:szCs w:val="28"/>
        </w:rPr>
        <w:t xml:space="preserve"> явл</w:t>
      </w:r>
      <w:r w:rsidR="00AA26AE">
        <w:rPr>
          <w:rFonts w:ascii="Times New Roman" w:hAnsi="Times New Roman" w:cs="Times New Roman"/>
          <w:sz w:val="28"/>
          <w:szCs w:val="28"/>
        </w:rPr>
        <w:t>яется применение почвенных фрез</w:t>
      </w:r>
      <w:r w:rsidR="00FC1398" w:rsidRPr="00961207">
        <w:rPr>
          <w:rFonts w:ascii="Times New Roman" w:hAnsi="Times New Roman" w:cs="Times New Roman"/>
          <w:sz w:val="28"/>
          <w:szCs w:val="28"/>
        </w:rPr>
        <w:t xml:space="preserve"> для основной обработки почвы при выполнении полного технологического процесса механизации</w:t>
      </w:r>
      <w:r w:rsidR="00AA26AE">
        <w:rPr>
          <w:rFonts w:ascii="Times New Roman" w:hAnsi="Times New Roman" w:cs="Times New Roman"/>
          <w:sz w:val="28"/>
          <w:szCs w:val="28"/>
        </w:rPr>
        <w:t>,</w:t>
      </w:r>
      <w:r w:rsidR="00FC1398" w:rsidRPr="00961207">
        <w:rPr>
          <w:rFonts w:ascii="Times New Roman" w:hAnsi="Times New Roman" w:cs="Times New Roman"/>
          <w:sz w:val="28"/>
          <w:szCs w:val="28"/>
        </w:rPr>
        <w:t xml:space="preserve"> подготовки почвы для создания насаждений.</w:t>
      </w:r>
    </w:p>
    <w:p w14:paraId="7764B4DC" w14:textId="77777777" w:rsidR="00661D58" w:rsidRPr="00312D13" w:rsidRDefault="00661D58" w:rsidP="00661D58">
      <w:pPr>
        <w:spacing w:after="0" w:line="360" w:lineRule="auto"/>
        <w:ind w:firstLine="709"/>
        <w:jc w:val="both"/>
        <w:rPr>
          <w:rFonts w:ascii="Times New Roman" w:hAnsi="Times New Roman" w:cs="Times New Roman"/>
          <w:sz w:val="28"/>
          <w:szCs w:val="28"/>
        </w:rPr>
      </w:pPr>
      <w:r w:rsidRPr="00D25D19">
        <w:rPr>
          <w:rFonts w:ascii="Times New Roman" w:hAnsi="Times New Roman" w:cs="Times New Roman"/>
          <w:b/>
          <w:sz w:val="28"/>
          <w:szCs w:val="28"/>
        </w:rPr>
        <w:t>Методика и объекты исследования.</w:t>
      </w:r>
      <w:r w:rsidRPr="00312D13">
        <w:rPr>
          <w:rFonts w:ascii="Times New Roman" w:hAnsi="Times New Roman" w:cs="Times New Roman"/>
          <w:sz w:val="28"/>
          <w:szCs w:val="28"/>
        </w:rPr>
        <w:t xml:space="preserve"> </w:t>
      </w:r>
      <w:r w:rsidR="000704F8">
        <w:rPr>
          <w:rFonts w:ascii="Times New Roman" w:hAnsi="Times New Roman" w:cs="Times New Roman"/>
          <w:sz w:val="28"/>
          <w:szCs w:val="28"/>
        </w:rPr>
        <w:t>А</w:t>
      </w:r>
      <w:r w:rsidR="000704F8" w:rsidRPr="00312D13">
        <w:rPr>
          <w:rFonts w:ascii="Times New Roman" w:hAnsi="Times New Roman" w:cs="Times New Roman"/>
          <w:sz w:val="28"/>
          <w:szCs w:val="28"/>
        </w:rPr>
        <w:t xml:space="preserve">нализ существующих агрегатов </w:t>
      </w:r>
      <w:r w:rsidR="000704F8">
        <w:rPr>
          <w:rFonts w:ascii="Times New Roman" w:hAnsi="Times New Roman" w:cs="Times New Roman"/>
          <w:sz w:val="28"/>
          <w:szCs w:val="28"/>
        </w:rPr>
        <w:t>и п</w:t>
      </w:r>
      <w:r w:rsidRPr="00312D13">
        <w:rPr>
          <w:rFonts w:ascii="Times New Roman" w:hAnsi="Times New Roman" w:cs="Times New Roman"/>
          <w:sz w:val="28"/>
          <w:szCs w:val="28"/>
        </w:rPr>
        <w:t>роведенный обзор литературных источников и позволил выб</w:t>
      </w:r>
      <w:r w:rsidR="00C84A53">
        <w:rPr>
          <w:rFonts w:ascii="Times New Roman" w:hAnsi="Times New Roman" w:cs="Times New Roman"/>
          <w:sz w:val="28"/>
          <w:szCs w:val="28"/>
        </w:rPr>
        <w:t>рать более перспективные лесо</w:t>
      </w:r>
      <w:r w:rsidRPr="00312D13">
        <w:rPr>
          <w:rFonts w:ascii="Times New Roman" w:hAnsi="Times New Roman" w:cs="Times New Roman"/>
          <w:sz w:val="28"/>
          <w:szCs w:val="28"/>
        </w:rPr>
        <w:t>хозя</w:t>
      </w:r>
      <w:r w:rsidR="000704F8">
        <w:rPr>
          <w:rFonts w:ascii="Times New Roman" w:hAnsi="Times New Roman" w:cs="Times New Roman"/>
          <w:sz w:val="28"/>
          <w:szCs w:val="28"/>
        </w:rPr>
        <w:t>йственные машины для дальнейшей их модернизации</w:t>
      </w:r>
      <w:r w:rsidRPr="00312D13">
        <w:rPr>
          <w:rFonts w:ascii="Times New Roman" w:hAnsi="Times New Roman" w:cs="Times New Roman"/>
          <w:sz w:val="28"/>
          <w:szCs w:val="28"/>
        </w:rPr>
        <w:t xml:space="preserve"> и прим</w:t>
      </w:r>
      <w:r w:rsidR="00C84A53">
        <w:rPr>
          <w:rFonts w:ascii="Times New Roman" w:hAnsi="Times New Roman" w:cs="Times New Roman"/>
          <w:sz w:val="28"/>
          <w:szCs w:val="28"/>
        </w:rPr>
        <w:t>енения при</w:t>
      </w:r>
      <w:r w:rsidR="00A33103">
        <w:rPr>
          <w:rFonts w:ascii="Times New Roman" w:hAnsi="Times New Roman" w:cs="Times New Roman"/>
          <w:sz w:val="28"/>
          <w:szCs w:val="28"/>
        </w:rPr>
        <w:t xml:space="preserve"> проведения основной подготовки почвы</w:t>
      </w:r>
      <w:r w:rsidR="00AA5EA1">
        <w:rPr>
          <w:rFonts w:ascii="Times New Roman" w:hAnsi="Times New Roman" w:cs="Times New Roman"/>
          <w:sz w:val="28"/>
          <w:szCs w:val="28"/>
        </w:rPr>
        <w:t xml:space="preserve"> под закладку </w:t>
      </w:r>
      <w:r w:rsidR="000704F8">
        <w:rPr>
          <w:rFonts w:ascii="Times New Roman" w:hAnsi="Times New Roman" w:cs="Times New Roman"/>
          <w:sz w:val="28"/>
          <w:szCs w:val="28"/>
        </w:rPr>
        <w:t xml:space="preserve">лесных </w:t>
      </w:r>
      <w:r w:rsidR="00AA5EA1">
        <w:rPr>
          <w:rFonts w:ascii="Times New Roman" w:hAnsi="Times New Roman" w:cs="Times New Roman"/>
          <w:sz w:val="28"/>
          <w:szCs w:val="28"/>
        </w:rPr>
        <w:t>насаждений</w:t>
      </w:r>
      <w:r w:rsidRPr="00312D13">
        <w:rPr>
          <w:rFonts w:ascii="Times New Roman" w:hAnsi="Times New Roman" w:cs="Times New Roman"/>
          <w:sz w:val="28"/>
          <w:szCs w:val="28"/>
        </w:rPr>
        <w:t xml:space="preserve">. </w:t>
      </w:r>
      <w:r>
        <w:rPr>
          <w:rFonts w:ascii="Times New Roman" w:hAnsi="Times New Roman" w:cs="Times New Roman"/>
          <w:sz w:val="28"/>
          <w:szCs w:val="28"/>
        </w:rPr>
        <w:t>Расчеты проводились по общепринятым методикам</w:t>
      </w:r>
      <w:r w:rsidR="000704F8">
        <w:rPr>
          <w:rFonts w:ascii="Times New Roman" w:hAnsi="Times New Roman" w:cs="Times New Roman"/>
          <w:sz w:val="28"/>
          <w:szCs w:val="28"/>
        </w:rPr>
        <w:t xml:space="preserve"> и рекомендациям</w:t>
      </w:r>
      <w:r>
        <w:rPr>
          <w:rFonts w:ascii="Times New Roman" w:hAnsi="Times New Roman" w:cs="Times New Roman"/>
          <w:sz w:val="28"/>
          <w:szCs w:val="28"/>
        </w:rPr>
        <w:t>.</w:t>
      </w:r>
      <w:r w:rsidR="00AA5EA1">
        <w:rPr>
          <w:rFonts w:ascii="Times New Roman" w:hAnsi="Times New Roman" w:cs="Times New Roman"/>
          <w:sz w:val="28"/>
          <w:szCs w:val="28"/>
        </w:rPr>
        <w:t xml:space="preserve"> Объектом исследования является одна из лесных почвенных фрез.</w:t>
      </w:r>
    </w:p>
    <w:p w14:paraId="6D7B415F" w14:textId="77777777" w:rsidR="00C752DC" w:rsidRPr="00961207" w:rsidRDefault="00C5393F" w:rsidP="00C752DC">
      <w:pPr>
        <w:spacing w:after="0" w:line="360" w:lineRule="auto"/>
        <w:ind w:firstLine="709"/>
        <w:jc w:val="both"/>
        <w:rPr>
          <w:rFonts w:ascii="Times New Roman" w:hAnsi="Times New Roman" w:cs="Times New Roman"/>
          <w:sz w:val="28"/>
          <w:szCs w:val="28"/>
        </w:rPr>
      </w:pPr>
      <w:r w:rsidRPr="00D25D19">
        <w:rPr>
          <w:rFonts w:ascii="Times New Roman" w:hAnsi="Times New Roman" w:cs="Times New Roman"/>
          <w:b/>
          <w:sz w:val="28"/>
          <w:szCs w:val="28"/>
        </w:rPr>
        <w:t>Результаты исследований</w:t>
      </w:r>
      <w:r>
        <w:rPr>
          <w:rFonts w:ascii="Times New Roman" w:hAnsi="Times New Roman" w:cs="Times New Roman"/>
          <w:b/>
          <w:sz w:val="28"/>
          <w:szCs w:val="28"/>
        </w:rPr>
        <w:t>.</w:t>
      </w:r>
      <w:r w:rsidRPr="00961207">
        <w:rPr>
          <w:rFonts w:ascii="Times New Roman" w:hAnsi="Times New Roman" w:cs="Times New Roman"/>
          <w:sz w:val="28"/>
          <w:szCs w:val="28"/>
        </w:rPr>
        <w:t xml:space="preserve"> </w:t>
      </w:r>
      <w:r w:rsidR="00C752DC" w:rsidRPr="00961207">
        <w:rPr>
          <w:rFonts w:ascii="Times New Roman" w:hAnsi="Times New Roman" w:cs="Times New Roman"/>
          <w:sz w:val="28"/>
          <w:szCs w:val="28"/>
        </w:rPr>
        <w:t xml:space="preserve">Одним из способов подготовки почвы для создания ЗЛН является механический с использованием почвенных фрез. </w:t>
      </w:r>
      <w:r w:rsidR="007F6AC7">
        <w:rPr>
          <w:rFonts w:ascii="Times New Roman" w:hAnsi="Times New Roman" w:cs="Times New Roman"/>
          <w:sz w:val="28"/>
          <w:szCs w:val="28"/>
        </w:rPr>
        <w:t>В исследованиях ряда авторов</w:t>
      </w:r>
      <w:r w:rsidR="00AA26AE">
        <w:rPr>
          <w:rFonts w:ascii="Times New Roman" w:hAnsi="Times New Roman" w:cs="Times New Roman"/>
          <w:sz w:val="28"/>
          <w:szCs w:val="28"/>
        </w:rPr>
        <w:t xml:space="preserve"> использование</w:t>
      </w:r>
      <w:r w:rsidR="00C752DC" w:rsidRPr="00961207">
        <w:rPr>
          <w:rFonts w:ascii="Times New Roman" w:hAnsi="Times New Roman" w:cs="Times New Roman"/>
          <w:sz w:val="28"/>
          <w:szCs w:val="28"/>
        </w:rPr>
        <w:t xml:space="preserve"> этого способа позволяет подготовить почву к посеву или посадке за один проход агрегата. При этом поверхность почвы выравнивается, практически полностью уни</w:t>
      </w:r>
      <w:r w:rsidR="00AA26AE">
        <w:rPr>
          <w:rFonts w:ascii="Times New Roman" w:hAnsi="Times New Roman" w:cs="Times New Roman"/>
          <w:sz w:val="28"/>
          <w:szCs w:val="28"/>
        </w:rPr>
        <w:t xml:space="preserve">чтожается сорная </w:t>
      </w:r>
      <w:r w:rsidR="000B7E04">
        <w:rPr>
          <w:rFonts w:ascii="Times New Roman" w:hAnsi="Times New Roman" w:cs="Times New Roman"/>
          <w:sz w:val="28"/>
          <w:szCs w:val="28"/>
        </w:rPr>
        <w:t>растительность,</w:t>
      </w:r>
      <w:r w:rsidR="00C752DC" w:rsidRPr="00961207">
        <w:rPr>
          <w:rFonts w:ascii="Times New Roman" w:hAnsi="Times New Roman" w:cs="Times New Roman"/>
          <w:sz w:val="28"/>
          <w:szCs w:val="28"/>
        </w:rPr>
        <w:t xml:space="preserve"> и создаются благоприятные условия для посадки и роста лесонасаждений. Технические характеристики основных почвенных фрез</w:t>
      </w:r>
      <w:r w:rsidR="00AA26AE">
        <w:rPr>
          <w:rFonts w:ascii="Times New Roman" w:hAnsi="Times New Roman" w:cs="Times New Roman"/>
          <w:sz w:val="28"/>
          <w:szCs w:val="28"/>
        </w:rPr>
        <w:t>,</w:t>
      </w:r>
      <w:r w:rsidR="00C752DC" w:rsidRPr="00961207">
        <w:rPr>
          <w:rFonts w:ascii="Times New Roman" w:hAnsi="Times New Roman" w:cs="Times New Roman"/>
          <w:sz w:val="28"/>
          <w:szCs w:val="28"/>
        </w:rPr>
        <w:t xml:space="preserve"> применяемых в лесном хозяйстве</w:t>
      </w:r>
      <w:r w:rsidR="00AA26AE">
        <w:rPr>
          <w:rFonts w:ascii="Times New Roman" w:hAnsi="Times New Roman" w:cs="Times New Roman"/>
          <w:sz w:val="28"/>
          <w:szCs w:val="28"/>
        </w:rPr>
        <w:t>,</w:t>
      </w:r>
      <w:r w:rsidR="00C752DC" w:rsidRPr="00961207">
        <w:rPr>
          <w:rFonts w:ascii="Times New Roman" w:hAnsi="Times New Roman" w:cs="Times New Roman"/>
          <w:sz w:val="28"/>
          <w:szCs w:val="28"/>
        </w:rPr>
        <w:t xml:space="preserve"> представлена в таблице 1.</w:t>
      </w:r>
    </w:p>
    <w:p w14:paraId="2C87D79E" w14:textId="046D1A14" w:rsidR="00C752DC" w:rsidRDefault="00C752DC" w:rsidP="00C752DC">
      <w:pPr>
        <w:spacing w:after="0" w:line="360" w:lineRule="auto"/>
        <w:ind w:firstLine="709"/>
        <w:jc w:val="both"/>
        <w:rPr>
          <w:rFonts w:ascii="Times New Roman" w:hAnsi="Times New Roman" w:cs="Times New Roman"/>
          <w:sz w:val="28"/>
          <w:szCs w:val="28"/>
        </w:rPr>
      </w:pPr>
    </w:p>
    <w:p w14:paraId="688E13A8" w14:textId="2D9507AE" w:rsidR="00D745CC" w:rsidRDefault="00D745CC" w:rsidP="00C752DC">
      <w:pPr>
        <w:spacing w:after="0" w:line="360" w:lineRule="auto"/>
        <w:ind w:firstLine="709"/>
        <w:jc w:val="both"/>
        <w:rPr>
          <w:rFonts w:ascii="Times New Roman" w:hAnsi="Times New Roman" w:cs="Times New Roman"/>
          <w:sz w:val="28"/>
          <w:szCs w:val="28"/>
        </w:rPr>
      </w:pPr>
    </w:p>
    <w:p w14:paraId="49546B29" w14:textId="469FF2A3" w:rsidR="00D745CC" w:rsidRDefault="00D745CC" w:rsidP="00C752DC">
      <w:pPr>
        <w:spacing w:after="0" w:line="360" w:lineRule="auto"/>
        <w:ind w:firstLine="709"/>
        <w:jc w:val="both"/>
        <w:rPr>
          <w:rFonts w:ascii="Times New Roman" w:hAnsi="Times New Roman" w:cs="Times New Roman"/>
          <w:sz w:val="28"/>
          <w:szCs w:val="28"/>
        </w:rPr>
      </w:pPr>
    </w:p>
    <w:p w14:paraId="012C42E4" w14:textId="1A0ED8FB" w:rsidR="00D745CC" w:rsidRDefault="00D745CC" w:rsidP="00C752DC">
      <w:pPr>
        <w:spacing w:after="0" w:line="360" w:lineRule="auto"/>
        <w:ind w:firstLine="709"/>
        <w:jc w:val="both"/>
        <w:rPr>
          <w:rFonts w:ascii="Times New Roman" w:hAnsi="Times New Roman" w:cs="Times New Roman"/>
          <w:sz w:val="28"/>
          <w:szCs w:val="28"/>
        </w:rPr>
      </w:pPr>
    </w:p>
    <w:p w14:paraId="46A6D8D8" w14:textId="09D9BCA3" w:rsidR="00D745CC" w:rsidRDefault="00D745CC" w:rsidP="00C752DC">
      <w:pPr>
        <w:spacing w:after="0" w:line="360" w:lineRule="auto"/>
        <w:ind w:firstLine="709"/>
        <w:jc w:val="both"/>
        <w:rPr>
          <w:rFonts w:ascii="Times New Roman" w:hAnsi="Times New Roman" w:cs="Times New Roman"/>
          <w:sz w:val="28"/>
          <w:szCs w:val="28"/>
        </w:rPr>
      </w:pPr>
    </w:p>
    <w:p w14:paraId="01267310" w14:textId="3B18E8FB" w:rsidR="00D745CC" w:rsidRDefault="00D745CC" w:rsidP="00C752DC">
      <w:pPr>
        <w:spacing w:after="0" w:line="360" w:lineRule="auto"/>
        <w:ind w:firstLine="709"/>
        <w:jc w:val="both"/>
        <w:rPr>
          <w:rFonts w:ascii="Times New Roman" w:hAnsi="Times New Roman" w:cs="Times New Roman"/>
          <w:sz w:val="28"/>
          <w:szCs w:val="28"/>
        </w:rPr>
      </w:pPr>
    </w:p>
    <w:p w14:paraId="45AEB98E" w14:textId="5B114FC1" w:rsidR="00D745CC" w:rsidRDefault="00D745CC" w:rsidP="00C752DC">
      <w:pPr>
        <w:spacing w:after="0" w:line="360" w:lineRule="auto"/>
        <w:ind w:firstLine="709"/>
        <w:jc w:val="both"/>
        <w:rPr>
          <w:rFonts w:ascii="Times New Roman" w:hAnsi="Times New Roman" w:cs="Times New Roman"/>
          <w:sz w:val="28"/>
          <w:szCs w:val="28"/>
        </w:rPr>
      </w:pPr>
    </w:p>
    <w:p w14:paraId="422D90C8" w14:textId="6918112F" w:rsidR="00D745CC" w:rsidRDefault="00D745CC" w:rsidP="00C752DC">
      <w:pPr>
        <w:spacing w:after="0" w:line="360" w:lineRule="auto"/>
        <w:ind w:firstLine="709"/>
        <w:jc w:val="both"/>
        <w:rPr>
          <w:rFonts w:ascii="Times New Roman" w:hAnsi="Times New Roman" w:cs="Times New Roman"/>
          <w:sz w:val="28"/>
          <w:szCs w:val="28"/>
        </w:rPr>
      </w:pPr>
    </w:p>
    <w:p w14:paraId="5B5831AE" w14:textId="6176D8D8" w:rsidR="00D745CC" w:rsidRDefault="00D745CC" w:rsidP="00C752DC">
      <w:pPr>
        <w:spacing w:after="0" w:line="360" w:lineRule="auto"/>
        <w:ind w:firstLine="709"/>
        <w:jc w:val="both"/>
        <w:rPr>
          <w:rFonts w:ascii="Times New Roman" w:hAnsi="Times New Roman" w:cs="Times New Roman"/>
          <w:sz w:val="28"/>
          <w:szCs w:val="28"/>
        </w:rPr>
      </w:pPr>
    </w:p>
    <w:p w14:paraId="2769C13E" w14:textId="77777777" w:rsidR="00D745CC" w:rsidRPr="00961207" w:rsidRDefault="00D745CC" w:rsidP="00C752DC">
      <w:pPr>
        <w:spacing w:after="0" w:line="360" w:lineRule="auto"/>
        <w:ind w:firstLine="709"/>
        <w:jc w:val="both"/>
        <w:rPr>
          <w:rFonts w:ascii="Times New Roman" w:hAnsi="Times New Roman" w:cs="Times New Roman"/>
          <w:sz w:val="28"/>
          <w:szCs w:val="28"/>
        </w:rPr>
      </w:pPr>
    </w:p>
    <w:p w14:paraId="726796D8" w14:textId="77777777" w:rsidR="00C752DC" w:rsidRPr="00961207" w:rsidRDefault="00C752DC" w:rsidP="00C752DC">
      <w:pPr>
        <w:spacing w:after="0" w:line="360" w:lineRule="auto"/>
        <w:ind w:firstLine="709"/>
        <w:jc w:val="both"/>
        <w:rPr>
          <w:rFonts w:ascii="Times New Roman" w:hAnsi="Times New Roman" w:cs="Times New Roman"/>
          <w:sz w:val="28"/>
          <w:szCs w:val="28"/>
        </w:rPr>
      </w:pPr>
      <w:r w:rsidRPr="00961207">
        <w:rPr>
          <w:rFonts w:ascii="Times New Roman" w:hAnsi="Times New Roman" w:cs="Times New Roman"/>
          <w:sz w:val="28"/>
          <w:szCs w:val="28"/>
        </w:rPr>
        <w:lastRenderedPageBreak/>
        <w:t>Таблица 1 – Некоторые технические характеристики почвенных фрез</w:t>
      </w:r>
    </w:p>
    <w:tbl>
      <w:tblPr>
        <w:tblStyle w:val="TableGrid"/>
        <w:tblW w:w="0" w:type="auto"/>
        <w:tblCellMar>
          <w:left w:w="0" w:type="dxa"/>
          <w:right w:w="0" w:type="dxa"/>
        </w:tblCellMar>
        <w:tblLook w:val="04A0" w:firstRow="1" w:lastRow="0" w:firstColumn="1" w:lastColumn="0" w:noHBand="0" w:noVBand="1"/>
      </w:tblPr>
      <w:tblGrid>
        <w:gridCol w:w="518"/>
        <w:gridCol w:w="2751"/>
        <w:gridCol w:w="1723"/>
        <w:gridCol w:w="803"/>
        <w:gridCol w:w="885"/>
        <w:gridCol w:w="875"/>
        <w:gridCol w:w="846"/>
        <w:gridCol w:w="679"/>
      </w:tblGrid>
      <w:tr w:rsidR="000B7E04" w:rsidRPr="00C84A53" w14:paraId="2ECE99D9" w14:textId="77777777" w:rsidTr="00C84A53">
        <w:trPr>
          <w:trHeight w:val="292"/>
        </w:trPr>
        <w:tc>
          <w:tcPr>
            <w:tcW w:w="0" w:type="auto"/>
            <w:vMerge w:val="restart"/>
            <w:vAlign w:val="center"/>
          </w:tcPr>
          <w:p w14:paraId="0B12E37E"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 п/п</w:t>
            </w:r>
          </w:p>
        </w:tc>
        <w:tc>
          <w:tcPr>
            <w:tcW w:w="0" w:type="auto"/>
            <w:vMerge w:val="restart"/>
            <w:vAlign w:val="center"/>
          </w:tcPr>
          <w:p w14:paraId="6EAE1889"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Характеристики</w:t>
            </w:r>
          </w:p>
        </w:tc>
        <w:tc>
          <w:tcPr>
            <w:tcW w:w="0" w:type="auto"/>
            <w:vMerge w:val="restart"/>
            <w:vAlign w:val="center"/>
          </w:tcPr>
          <w:p w14:paraId="27F02FB7"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Единицы измерения</w:t>
            </w:r>
          </w:p>
        </w:tc>
        <w:tc>
          <w:tcPr>
            <w:tcW w:w="0" w:type="auto"/>
            <w:gridSpan w:val="5"/>
            <w:vAlign w:val="center"/>
          </w:tcPr>
          <w:p w14:paraId="44634158"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Лесные почвенные фрезы</w:t>
            </w:r>
          </w:p>
        </w:tc>
      </w:tr>
      <w:tr w:rsidR="000B7E04" w:rsidRPr="00C84A53" w14:paraId="5DAC8181" w14:textId="77777777" w:rsidTr="00C84A53">
        <w:trPr>
          <w:trHeight w:val="622"/>
        </w:trPr>
        <w:tc>
          <w:tcPr>
            <w:tcW w:w="0" w:type="auto"/>
            <w:vMerge/>
            <w:vAlign w:val="center"/>
          </w:tcPr>
          <w:p w14:paraId="46F0DB3F" w14:textId="77777777" w:rsidR="000B7E04" w:rsidRPr="00C84A53" w:rsidRDefault="000B7E04" w:rsidP="00C84A53">
            <w:pPr>
              <w:spacing w:line="360" w:lineRule="auto"/>
              <w:jc w:val="center"/>
              <w:rPr>
                <w:rFonts w:ascii="Times New Roman" w:hAnsi="Times New Roman" w:cs="Times New Roman"/>
                <w:sz w:val="24"/>
                <w:szCs w:val="24"/>
              </w:rPr>
            </w:pPr>
          </w:p>
        </w:tc>
        <w:tc>
          <w:tcPr>
            <w:tcW w:w="0" w:type="auto"/>
            <w:vMerge/>
            <w:vAlign w:val="center"/>
          </w:tcPr>
          <w:p w14:paraId="2117C952" w14:textId="77777777" w:rsidR="000B7E04" w:rsidRPr="00C84A53" w:rsidRDefault="000B7E04" w:rsidP="00C84A53">
            <w:pPr>
              <w:spacing w:line="360" w:lineRule="auto"/>
              <w:jc w:val="center"/>
              <w:rPr>
                <w:rFonts w:ascii="Times New Roman" w:hAnsi="Times New Roman" w:cs="Times New Roman"/>
                <w:sz w:val="24"/>
                <w:szCs w:val="24"/>
              </w:rPr>
            </w:pPr>
          </w:p>
        </w:tc>
        <w:tc>
          <w:tcPr>
            <w:tcW w:w="0" w:type="auto"/>
            <w:vMerge/>
            <w:vAlign w:val="center"/>
          </w:tcPr>
          <w:p w14:paraId="28930291" w14:textId="77777777" w:rsidR="000B7E04" w:rsidRPr="00C84A53" w:rsidRDefault="000B7E04" w:rsidP="00C84A53">
            <w:pPr>
              <w:spacing w:line="360" w:lineRule="auto"/>
              <w:jc w:val="center"/>
              <w:rPr>
                <w:rFonts w:ascii="Times New Roman" w:hAnsi="Times New Roman" w:cs="Times New Roman"/>
                <w:sz w:val="24"/>
                <w:szCs w:val="24"/>
              </w:rPr>
            </w:pPr>
          </w:p>
        </w:tc>
        <w:tc>
          <w:tcPr>
            <w:tcW w:w="0" w:type="auto"/>
            <w:vAlign w:val="center"/>
          </w:tcPr>
          <w:p w14:paraId="2AD63BDC"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ФЛУ-0,8</w:t>
            </w:r>
          </w:p>
        </w:tc>
        <w:tc>
          <w:tcPr>
            <w:tcW w:w="0" w:type="auto"/>
            <w:vAlign w:val="center"/>
          </w:tcPr>
          <w:p w14:paraId="77C32FD3"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ФПШ-1,3</w:t>
            </w:r>
          </w:p>
        </w:tc>
        <w:tc>
          <w:tcPr>
            <w:tcW w:w="0" w:type="auto"/>
            <w:vAlign w:val="center"/>
          </w:tcPr>
          <w:p w14:paraId="160EA7BE"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ФЛШ-1,2</w:t>
            </w:r>
          </w:p>
        </w:tc>
        <w:tc>
          <w:tcPr>
            <w:tcW w:w="0" w:type="auto"/>
            <w:vAlign w:val="center"/>
          </w:tcPr>
          <w:p w14:paraId="4B45E1B0"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МЛФ-0,8</w:t>
            </w:r>
          </w:p>
        </w:tc>
        <w:tc>
          <w:tcPr>
            <w:tcW w:w="0" w:type="auto"/>
            <w:vAlign w:val="center"/>
          </w:tcPr>
          <w:p w14:paraId="52F00995"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ФБ-2,0</w:t>
            </w:r>
          </w:p>
        </w:tc>
      </w:tr>
      <w:tr w:rsidR="000B7E04" w:rsidRPr="00C84A53" w14:paraId="5ECEABFF" w14:textId="77777777" w:rsidTr="00C84A53">
        <w:trPr>
          <w:trHeight w:val="309"/>
        </w:trPr>
        <w:tc>
          <w:tcPr>
            <w:tcW w:w="0" w:type="auto"/>
            <w:vAlign w:val="center"/>
          </w:tcPr>
          <w:p w14:paraId="3DF10CAD"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w:t>
            </w:r>
          </w:p>
        </w:tc>
        <w:tc>
          <w:tcPr>
            <w:tcW w:w="0" w:type="auto"/>
            <w:vAlign w:val="center"/>
          </w:tcPr>
          <w:p w14:paraId="63802861"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Ширина захвата</w:t>
            </w:r>
          </w:p>
        </w:tc>
        <w:tc>
          <w:tcPr>
            <w:tcW w:w="0" w:type="auto"/>
            <w:vAlign w:val="center"/>
          </w:tcPr>
          <w:p w14:paraId="469A01C8"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м</w:t>
            </w:r>
          </w:p>
        </w:tc>
        <w:tc>
          <w:tcPr>
            <w:tcW w:w="0" w:type="auto"/>
            <w:vAlign w:val="center"/>
          </w:tcPr>
          <w:p w14:paraId="1D4328C1"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0,8</w:t>
            </w:r>
          </w:p>
        </w:tc>
        <w:tc>
          <w:tcPr>
            <w:tcW w:w="0" w:type="auto"/>
            <w:vAlign w:val="center"/>
          </w:tcPr>
          <w:p w14:paraId="347F3873"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1,3</w:t>
            </w:r>
          </w:p>
        </w:tc>
        <w:tc>
          <w:tcPr>
            <w:tcW w:w="0" w:type="auto"/>
            <w:vAlign w:val="center"/>
          </w:tcPr>
          <w:p w14:paraId="0FA5606F"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1,2</w:t>
            </w:r>
          </w:p>
        </w:tc>
        <w:tc>
          <w:tcPr>
            <w:tcW w:w="0" w:type="auto"/>
            <w:vAlign w:val="center"/>
          </w:tcPr>
          <w:p w14:paraId="56712ED5"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0,8</w:t>
            </w:r>
          </w:p>
        </w:tc>
        <w:tc>
          <w:tcPr>
            <w:tcW w:w="0" w:type="auto"/>
            <w:vAlign w:val="center"/>
          </w:tcPr>
          <w:p w14:paraId="4F1E772C"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2,0</w:t>
            </w:r>
          </w:p>
        </w:tc>
      </w:tr>
      <w:tr w:rsidR="000B7E04" w:rsidRPr="00C84A53" w14:paraId="2B881659" w14:textId="77777777" w:rsidTr="00C84A53">
        <w:tc>
          <w:tcPr>
            <w:tcW w:w="0" w:type="auto"/>
            <w:vAlign w:val="center"/>
          </w:tcPr>
          <w:p w14:paraId="39A94DBF"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w:t>
            </w:r>
          </w:p>
        </w:tc>
        <w:tc>
          <w:tcPr>
            <w:tcW w:w="0" w:type="auto"/>
            <w:vAlign w:val="center"/>
          </w:tcPr>
          <w:p w14:paraId="2F1878BF"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Глубина обработки</w:t>
            </w:r>
          </w:p>
        </w:tc>
        <w:tc>
          <w:tcPr>
            <w:tcW w:w="0" w:type="auto"/>
            <w:vAlign w:val="center"/>
          </w:tcPr>
          <w:p w14:paraId="58DD017D"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см</w:t>
            </w:r>
          </w:p>
        </w:tc>
        <w:tc>
          <w:tcPr>
            <w:tcW w:w="0" w:type="auto"/>
            <w:vAlign w:val="center"/>
          </w:tcPr>
          <w:p w14:paraId="318F0AE7"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16,8</w:t>
            </w:r>
          </w:p>
        </w:tc>
        <w:tc>
          <w:tcPr>
            <w:tcW w:w="0" w:type="auto"/>
            <w:vAlign w:val="center"/>
          </w:tcPr>
          <w:p w14:paraId="57A2085F"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12</w:t>
            </w:r>
          </w:p>
        </w:tc>
        <w:tc>
          <w:tcPr>
            <w:tcW w:w="0" w:type="auto"/>
            <w:vAlign w:val="center"/>
          </w:tcPr>
          <w:p w14:paraId="7E281726"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18</w:t>
            </w:r>
          </w:p>
        </w:tc>
        <w:tc>
          <w:tcPr>
            <w:tcW w:w="0" w:type="auto"/>
            <w:vAlign w:val="center"/>
          </w:tcPr>
          <w:p w14:paraId="630D098F"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25</w:t>
            </w:r>
          </w:p>
        </w:tc>
        <w:tc>
          <w:tcPr>
            <w:tcW w:w="0" w:type="auto"/>
            <w:vAlign w:val="center"/>
          </w:tcPr>
          <w:p w14:paraId="06349D6D"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20</w:t>
            </w:r>
          </w:p>
        </w:tc>
      </w:tr>
      <w:tr w:rsidR="000B7E04" w:rsidRPr="00C84A53" w14:paraId="7F995540" w14:textId="77777777" w:rsidTr="00C84A53">
        <w:tc>
          <w:tcPr>
            <w:tcW w:w="0" w:type="auto"/>
            <w:vAlign w:val="center"/>
          </w:tcPr>
          <w:p w14:paraId="1ECE0D34"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3</w:t>
            </w:r>
          </w:p>
        </w:tc>
        <w:tc>
          <w:tcPr>
            <w:tcW w:w="0" w:type="auto"/>
            <w:vAlign w:val="center"/>
          </w:tcPr>
          <w:p w14:paraId="61DD588F"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Габаритные размеры</w:t>
            </w:r>
          </w:p>
          <w:p w14:paraId="039B4988"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(длина, ширина, высота)</w:t>
            </w:r>
          </w:p>
        </w:tc>
        <w:tc>
          <w:tcPr>
            <w:tcW w:w="0" w:type="auto"/>
            <w:vAlign w:val="center"/>
          </w:tcPr>
          <w:p w14:paraId="7760A93D"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мм</w:t>
            </w:r>
          </w:p>
        </w:tc>
        <w:tc>
          <w:tcPr>
            <w:tcW w:w="0" w:type="auto"/>
            <w:vAlign w:val="center"/>
          </w:tcPr>
          <w:p w14:paraId="52498A43" w14:textId="77777777" w:rsid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3515х</w:t>
            </w:r>
          </w:p>
          <w:p w14:paraId="6A4A04FA" w14:textId="77777777" w:rsid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3015х</w:t>
            </w:r>
          </w:p>
          <w:p w14:paraId="34ADE674"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1620</w:t>
            </w:r>
          </w:p>
        </w:tc>
        <w:tc>
          <w:tcPr>
            <w:tcW w:w="0" w:type="auto"/>
            <w:vAlign w:val="center"/>
          </w:tcPr>
          <w:p w14:paraId="0E6EBEBE" w14:textId="77777777" w:rsid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3515х</w:t>
            </w:r>
          </w:p>
          <w:p w14:paraId="49984741" w14:textId="77777777" w:rsid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3015х</w:t>
            </w:r>
          </w:p>
          <w:p w14:paraId="71F26659"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1620</w:t>
            </w:r>
          </w:p>
        </w:tc>
        <w:tc>
          <w:tcPr>
            <w:tcW w:w="0" w:type="auto"/>
            <w:vAlign w:val="center"/>
          </w:tcPr>
          <w:p w14:paraId="7B4D4716" w14:textId="77777777" w:rsid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1550х</w:t>
            </w:r>
          </w:p>
          <w:p w14:paraId="5EAD006A" w14:textId="77777777" w:rsid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1500х</w:t>
            </w:r>
          </w:p>
          <w:p w14:paraId="2DF5D23A"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1650</w:t>
            </w:r>
          </w:p>
        </w:tc>
        <w:tc>
          <w:tcPr>
            <w:tcW w:w="0" w:type="auto"/>
            <w:vAlign w:val="center"/>
          </w:tcPr>
          <w:p w14:paraId="4A8ECE3E" w14:textId="77777777" w:rsidR="00C84A53" w:rsidRDefault="000B7E04" w:rsidP="00C84A53">
            <w:pPr>
              <w:spacing w:line="360" w:lineRule="auto"/>
              <w:jc w:val="center"/>
              <w:rPr>
                <w:rFonts w:ascii="Times New Roman" w:hAnsi="Times New Roman" w:cs="Times New Roman"/>
                <w:color w:val="000000"/>
                <w:sz w:val="24"/>
                <w:szCs w:val="24"/>
                <w:shd w:val="clear" w:color="auto" w:fill="FFFFFF"/>
              </w:rPr>
            </w:pPr>
            <w:r w:rsidRPr="00C84A53">
              <w:rPr>
                <w:rFonts w:ascii="Times New Roman" w:hAnsi="Times New Roman" w:cs="Times New Roman"/>
                <w:color w:val="000000"/>
                <w:sz w:val="24"/>
                <w:szCs w:val="24"/>
                <w:shd w:val="clear" w:color="auto" w:fill="FFFFFF"/>
              </w:rPr>
              <w:t>1650х</w:t>
            </w:r>
          </w:p>
          <w:p w14:paraId="638AEBD3" w14:textId="77777777" w:rsidR="00C84A53" w:rsidRDefault="000B7E04" w:rsidP="00C84A53">
            <w:pPr>
              <w:spacing w:line="360" w:lineRule="auto"/>
              <w:jc w:val="center"/>
              <w:rPr>
                <w:rFonts w:ascii="Times New Roman" w:hAnsi="Times New Roman" w:cs="Times New Roman"/>
                <w:color w:val="000000"/>
                <w:sz w:val="24"/>
                <w:szCs w:val="24"/>
                <w:shd w:val="clear" w:color="auto" w:fill="FFFFFF"/>
              </w:rPr>
            </w:pPr>
            <w:r w:rsidRPr="00C84A53">
              <w:rPr>
                <w:rFonts w:ascii="Times New Roman" w:hAnsi="Times New Roman" w:cs="Times New Roman"/>
                <w:color w:val="000000"/>
                <w:sz w:val="24"/>
                <w:szCs w:val="24"/>
                <w:shd w:val="clear" w:color="auto" w:fill="FFFFFF"/>
              </w:rPr>
              <w:t>1770х</w:t>
            </w:r>
          </w:p>
          <w:p w14:paraId="6385EC8B"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color w:val="000000"/>
                <w:sz w:val="24"/>
                <w:szCs w:val="24"/>
                <w:shd w:val="clear" w:color="auto" w:fill="FFFFFF"/>
              </w:rPr>
              <w:t>1200</w:t>
            </w:r>
          </w:p>
        </w:tc>
        <w:tc>
          <w:tcPr>
            <w:tcW w:w="0" w:type="auto"/>
            <w:vAlign w:val="center"/>
          </w:tcPr>
          <w:p w14:paraId="23D08A1B" w14:textId="77777777" w:rsid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3100х</w:t>
            </w:r>
          </w:p>
          <w:p w14:paraId="124F0015" w14:textId="77777777" w:rsid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2650х</w:t>
            </w:r>
          </w:p>
          <w:p w14:paraId="7BC2EA09"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1960</w:t>
            </w:r>
          </w:p>
        </w:tc>
      </w:tr>
      <w:tr w:rsidR="000B7E04" w:rsidRPr="00C84A53" w14:paraId="2F0F3839" w14:textId="77777777" w:rsidTr="00C84A53">
        <w:trPr>
          <w:trHeight w:val="340"/>
        </w:trPr>
        <w:tc>
          <w:tcPr>
            <w:tcW w:w="0" w:type="auto"/>
            <w:vAlign w:val="center"/>
          </w:tcPr>
          <w:p w14:paraId="38686D5D"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4</w:t>
            </w:r>
          </w:p>
        </w:tc>
        <w:tc>
          <w:tcPr>
            <w:tcW w:w="0" w:type="auto"/>
            <w:vAlign w:val="center"/>
          </w:tcPr>
          <w:p w14:paraId="19385F08"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Масса</w:t>
            </w:r>
          </w:p>
        </w:tc>
        <w:tc>
          <w:tcPr>
            <w:tcW w:w="0" w:type="auto"/>
            <w:vAlign w:val="center"/>
          </w:tcPr>
          <w:p w14:paraId="22A26C02"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кг</w:t>
            </w:r>
          </w:p>
        </w:tc>
        <w:tc>
          <w:tcPr>
            <w:tcW w:w="0" w:type="auto"/>
            <w:vAlign w:val="center"/>
          </w:tcPr>
          <w:p w14:paraId="4C1641BF"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760</w:t>
            </w:r>
          </w:p>
        </w:tc>
        <w:tc>
          <w:tcPr>
            <w:tcW w:w="0" w:type="auto"/>
            <w:vAlign w:val="center"/>
          </w:tcPr>
          <w:p w14:paraId="0CE51EFF"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300</w:t>
            </w:r>
          </w:p>
        </w:tc>
        <w:tc>
          <w:tcPr>
            <w:tcW w:w="0" w:type="auto"/>
            <w:vAlign w:val="center"/>
          </w:tcPr>
          <w:p w14:paraId="4CE2D19C"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920</w:t>
            </w:r>
          </w:p>
        </w:tc>
        <w:tc>
          <w:tcPr>
            <w:tcW w:w="0" w:type="auto"/>
            <w:vAlign w:val="center"/>
          </w:tcPr>
          <w:p w14:paraId="3490379F"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2300</w:t>
            </w:r>
          </w:p>
        </w:tc>
        <w:tc>
          <w:tcPr>
            <w:tcW w:w="0" w:type="auto"/>
            <w:vAlign w:val="center"/>
          </w:tcPr>
          <w:p w14:paraId="1BB2A276"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2150</w:t>
            </w:r>
          </w:p>
        </w:tc>
      </w:tr>
      <w:tr w:rsidR="000B7E04" w:rsidRPr="00C84A53" w14:paraId="0681CD71" w14:textId="77777777" w:rsidTr="00C84A53">
        <w:tc>
          <w:tcPr>
            <w:tcW w:w="0" w:type="auto"/>
            <w:vAlign w:val="center"/>
          </w:tcPr>
          <w:p w14:paraId="75ECB4C0"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5</w:t>
            </w:r>
          </w:p>
        </w:tc>
        <w:tc>
          <w:tcPr>
            <w:tcW w:w="0" w:type="auto"/>
            <w:vAlign w:val="center"/>
          </w:tcPr>
          <w:p w14:paraId="14DF25FC"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Производительность</w:t>
            </w:r>
          </w:p>
          <w:p w14:paraId="4FC0EE51"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за час</w:t>
            </w:r>
          </w:p>
        </w:tc>
        <w:tc>
          <w:tcPr>
            <w:tcW w:w="0" w:type="auto"/>
            <w:vAlign w:val="center"/>
          </w:tcPr>
          <w:p w14:paraId="378374FD"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га</w:t>
            </w:r>
          </w:p>
        </w:tc>
        <w:tc>
          <w:tcPr>
            <w:tcW w:w="0" w:type="auto"/>
            <w:vAlign w:val="center"/>
          </w:tcPr>
          <w:p w14:paraId="492BE666"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2,52</w:t>
            </w:r>
          </w:p>
        </w:tc>
        <w:tc>
          <w:tcPr>
            <w:tcW w:w="0" w:type="auto"/>
            <w:vAlign w:val="center"/>
          </w:tcPr>
          <w:p w14:paraId="3432C4C0" w14:textId="77777777" w:rsidR="000B7E04" w:rsidRPr="00C84A53" w:rsidRDefault="00C84A53" w:rsidP="00C84A53">
            <w:pPr>
              <w:spacing w:line="360" w:lineRule="auto"/>
              <w:jc w:val="center"/>
              <w:rPr>
                <w:rFonts w:ascii="Times New Roman" w:hAnsi="Times New Roman" w:cs="Times New Roman"/>
                <w:sz w:val="24"/>
                <w:szCs w:val="24"/>
              </w:rPr>
            </w:pPr>
            <w:r>
              <w:rPr>
                <w:rFonts w:ascii="Times New Roman" w:hAnsi="Times New Roman" w:cs="Times New Roman"/>
                <w:sz w:val="24"/>
                <w:szCs w:val="24"/>
              </w:rPr>
              <w:t>0,15</w:t>
            </w:r>
          </w:p>
        </w:tc>
        <w:tc>
          <w:tcPr>
            <w:tcW w:w="0" w:type="auto"/>
            <w:vAlign w:val="center"/>
          </w:tcPr>
          <w:p w14:paraId="1AB2D098"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2,27</w:t>
            </w:r>
          </w:p>
        </w:tc>
        <w:tc>
          <w:tcPr>
            <w:tcW w:w="0" w:type="auto"/>
            <w:vAlign w:val="center"/>
          </w:tcPr>
          <w:p w14:paraId="58F91EB3"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0,5</w:t>
            </w:r>
          </w:p>
        </w:tc>
        <w:tc>
          <w:tcPr>
            <w:tcW w:w="0" w:type="auto"/>
            <w:vAlign w:val="center"/>
          </w:tcPr>
          <w:p w14:paraId="681B9DCE"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0,5</w:t>
            </w:r>
          </w:p>
        </w:tc>
      </w:tr>
      <w:tr w:rsidR="000B7E04" w:rsidRPr="00C84A53" w14:paraId="00C054FF" w14:textId="77777777" w:rsidTr="00C84A53">
        <w:tc>
          <w:tcPr>
            <w:tcW w:w="0" w:type="auto"/>
            <w:vAlign w:val="center"/>
          </w:tcPr>
          <w:p w14:paraId="3CB32737"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6</w:t>
            </w:r>
          </w:p>
        </w:tc>
        <w:tc>
          <w:tcPr>
            <w:tcW w:w="0" w:type="auto"/>
            <w:vAlign w:val="center"/>
          </w:tcPr>
          <w:p w14:paraId="3FF4478A"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Диаметр фрезерного барабана</w:t>
            </w:r>
          </w:p>
        </w:tc>
        <w:tc>
          <w:tcPr>
            <w:tcW w:w="0" w:type="auto"/>
            <w:vAlign w:val="center"/>
          </w:tcPr>
          <w:p w14:paraId="19695BD1"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мм</w:t>
            </w:r>
          </w:p>
        </w:tc>
        <w:tc>
          <w:tcPr>
            <w:tcW w:w="0" w:type="auto"/>
            <w:vAlign w:val="center"/>
          </w:tcPr>
          <w:p w14:paraId="79F41CDD"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640</w:t>
            </w:r>
          </w:p>
        </w:tc>
        <w:tc>
          <w:tcPr>
            <w:tcW w:w="0" w:type="auto"/>
            <w:vAlign w:val="center"/>
          </w:tcPr>
          <w:p w14:paraId="2504567A"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400</w:t>
            </w:r>
          </w:p>
        </w:tc>
        <w:tc>
          <w:tcPr>
            <w:tcW w:w="0" w:type="auto"/>
            <w:vAlign w:val="center"/>
          </w:tcPr>
          <w:p w14:paraId="32765A77"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600</w:t>
            </w:r>
          </w:p>
        </w:tc>
        <w:tc>
          <w:tcPr>
            <w:tcW w:w="0" w:type="auto"/>
            <w:vAlign w:val="center"/>
          </w:tcPr>
          <w:p w14:paraId="01796066"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800</w:t>
            </w:r>
          </w:p>
        </w:tc>
        <w:tc>
          <w:tcPr>
            <w:tcW w:w="0" w:type="auto"/>
            <w:vAlign w:val="center"/>
          </w:tcPr>
          <w:p w14:paraId="2873E260"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710</w:t>
            </w:r>
          </w:p>
        </w:tc>
      </w:tr>
      <w:tr w:rsidR="000B7E04" w:rsidRPr="00C84A53" w14:paraId="6C9F96DF" w14:textId="77777777" w:rsidTr="00C84A53">
        <w:tc>
          <w:tcPr>
            <w:tcW w:w="0" w:type="auto"/>
            <w:vAlign w:val="center"/>
          </w:tcPr>
          <w:p w14:paraId="6D896AA0"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7</w:t>
            </w:r>
          </w:p>
        </w:tc>
        <w:tc>
          <w:tcPr>
            <w:tcW w:w="0" w:type="auto"/>
            <w:vAlign w:val="center"/>
          </w:tcPr>
          <w:p w14:paraId="4BCC7639"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Частота вращения барабана</w:t>
            </w:r>
          </w:p>
        </w:tc>
        <w:tc>
          <w:tcPr>
            <w:tcW w:w="0" w:type="auto"/>
            <w:vAlign w:val="center"/>
          </w:tcPr>
          <w:p w14:paraId="7DE03A4D"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об/мин</w:t>
            </w:r>
          </w:p>
        </w:tc>
        <w:tc>
          <w:tcPr>
            <w:tcW w:w="0" w:type="auto"/>
            <w:vAlign w:val="center"/>
          </w:tcPr>
          <w:p w14:paraId="1E2994C2"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240</w:t>
            </w:r>
          </w:p>
        </w:tc>
        <w:tc>
          <w:tcPr>
            <w:tcW w:w="0" w:type="auto"/>
            <w:vAlign w:val="center"/>
          </w:tcPr>
          <w:p w14:paraId="3C3CA8D3"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300</w:t>
            </w:r>
          </w:p>
        </w:tc>
        <w:tc>
          <w:tcPr>
            <w:tcW w:w="0" w:type="auto"/>
            <w:vAlign w:val="center"/>
          </w:tcPr>
          <w:p w14:paraId="7E257207"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200</w:t>
            </w:r>
          </w:p>
        </w:tc>
        <w:tc>
          <w:tcPr>
            <w:tcW w:w="0" w:type="auto"/>
            <w:vAlign w:val="center"/>
          </w:tcPr>
          <w:p w14:paraId="7D946C67"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280</w:t>
            </w:r>
          </w:p>
        </w:tc>
        <w:tc>
          <w:tcPr>
            <w:tcW w:w="0" w:type="auto"/>
            <w:vAlign w:val="center"/>
          </w:tcPr>
          <w:p w14:paraId="420FA0FB" w14:textId="77777777" w:rsidR="000B7E04" w:rsidRPr="00C84A53" w:rsidRDefault="000B7E04" w:rsidP="00C84A53">
            <w:pPr>
              <w:spacing w:line="360" w:lineRule="auto"/>
              <w:jc w:val="center"/>
              <w:rPr>
                <w:rFonts w:ascii="Times New Roman" w:hAnsi="Times New Roman" w:cs="Times New Roman"/>
                <w:sz w:val="24"/>
                <w:szCs w:val="24"/>
              </w:rPr>
            </w:pPr>
            <w:r w:rsidRPr="00C84A53">
              <w:rPr>
                <w:rFonts w:ascii="Times New Roman" w:hAnsi="Times New Roman" w:cs="Times New Roman"/>
                <w:sz w:val="24"/>
                <w:szCs w:val="24"/>
              </w:rPr>
              <w:t>234</w:t>
            </w:r>
          </w:p>
        </w:tc>
      </w:tr>
    </w:tbl>
    <w:p w14:paraId="416BD31C" w14:textId="77777777" w:rsidR="00C752DC" w:rsidRDefault="00C752DC" w:rsidP="00C752DC">
      <w:pPr>
        <w:spacing w:after="0" w:line="360" w:lineRule="auto"/>
        <w:ind w:firstLine="709"/>
        <w:jc w:val="both"/>
        <w:rPr>
          <w:rFonts w:ascii="Times New Roman" w:hAnsi="Times New Roman" w:cs="Times New Roman"/>
          <w:sz w:val="28"/>
          <w:szCs w:val="28"/>
        </w:rPr>
      </w:pPr>
    </w:p>
    <w:p w14:paraId="608EBACD" w14:textId="77777777" w:rsidR="00C752DC" w:rsidRPr="00961207" w:rsidRDefault="00C752DC" w:rsidP="00C752D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таблицы 1 следует, что наиболее производительный агрегат применяемый для обработки почвы – почвенная фреза ФБ – 2. Общий вид агрегата для проведения фрезерования почвы представлен на рисунке 1. Ширина захвата данной машины составляет 2,0 м, </w:t>
      </w:r>
      <w:r w:rsidR="00211132" w:rsidRPr="00211132">
        <w:rPr>
          <w:rFonts w:ascii="Times New Roman" w:hAnsi="Times New Roman" w:cs="Times New Roman"/>
          <w:sz w:val="28"/>
          <w:szCs w:val="28"/>
        </w:rPr>
        <w:t>производительность 0,5 га/час</w:t>
      </w:r>
      <w:r w:rsidR="00FD49C6" w:rsidRPr="00FD49C6">
        <w:rPr>
          <w:rFonts w:ascii="Times New Roman" w:hAnsi="Times New Roman" w:cs="Times New Roman"/>
          <w:sz w:val="28"/>
          <w:szCs w:val="28"/>
        </w:rPr>
        <w:t>.</w:t>
      </w:r>
      <w:r w:rsidR="00FD49C6">
        <w:rPr>
          <w:rFonts w:ascii="Times New Roman" w:hAnsi="Times New Roman" w:cs="Times New Roman"/>
          <w:sz w:val="28"/>
          <w:szCs w:val="28"/>
        </w:rPr>
        <w:t xml:space="preserve"> </w:t>
      </w:r>
      <w:r>
        <w:rPr>
          <w:rFonts w:ascii="Times New Roman" w:hAnsi="Times New Roman" w:cs="Times New Roman"/>
          <w:sz w:val="28"/>
          <w:szCs w:val="28"/>
        </w:rPr>
        <w:t>Таким образом, нами осуществлен выбор машины для ее дальнейшей модернизации. Недостатком применения почвенных фрез для основной подготовки почвы является не большая глубина рыхления.</w:t>
      </w:r>
    </w:p>
    <w:p w14:paraId="5EA13E4F" w14:textId="77777777" w:rsidR="00FC1398" w:rsidRDefault="00E67B08" w:rsidP="004230D9">
      <w:pPr>
        <w:spacing w:after="0" w:line="360" w:lineRule="auto"/>
        <w:jc w:val="center"/>
        <w:rPr>
          <w:rFonts w:ascii="Times New Roman" w:hAnsi="Times New Roman" w:cs="Times New Roman"/>
          <w:sz w:val="28"/>
          <w:szCs w:val="28"/>
        </w:rPr>
      </w:pPr>
      <w:r w:rsidRPr="0096560C">
        <w:rPr>
          <w:rFonts w:ascii="Times New Roman" w:hAnsi="Times New Roman" w:cs="Times New Roman"/>
          <w:noProof/>
          <w:sz w:val="28"/>
          <w:szCs w:val="28"/>
          <w:lang w:val="en-US"/>
        </w:rPr>
        <w:lastRenderedPageBreak/>
        <w:drawing>
          <wp:inline distT="0" distB="0" distL="0" distR="0" wp14:anchorId="08B75CE4" wp14:editId="7D734C06">
            <wp:extent cx="5188527" cy="2874818"/>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839"/>
                    <a:stretch/>
                  </pic:blipFill>
                  <pic:spPr bwMode="auto">
                    <a:xfrm>
                      <a:off x="0" y="0"/>
                      <a:ext cx="5232749" cy="2899320"/>
                    </a:xfrm>
                    <a:prstGeom prst="rect">
                      <a:avLst/>
                    </a:prstGeom>
                    <a:ln>
                      <a:noFill/>
                    </a:ln>
                    <a:extLst>
                      <a:ext uri="{53640926-AAD7-44D8-BBD7-CCE9431645EC}">
                        <a14:shadowObscured xmlns:a14="http://schemas.microsoft.com/office/drawing/2010/main"/>
                      </a:ext>
                    </a:extLst>
                  </pic:spPr>
                </pic:pic>
              </a:graphicData>
            </a:graphic>
          </wp:inline>
        </w:drawing>
      </w:r>
    </w:p>
    <w:p w14:paraId="6AE055DB" w14:textId="77777777" w:rsidR="00C752DC" w:rsidRPr="00961207" w:rsidRDefault="00C752DC" w:rsidP="0096120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1 - </w:t>
      </w:r>
      <w:r w:rsidR="006A2992">
        <w:rPr>
          <w:rFonts w:ascii="Times New Roman" w:hAnsi="Times New Roman" w:cs="Times New Roman"/>
          <w:sz w:val="28"/>
          <w:szCs w:val="28"/>
        </w:rPr>
        <w:t>Общий вид агрегата для проведения фрезерования почвы</w:t>
      </w:r>
    </w:p>
    <w:p w14:paraId="3B4AA7BF" w14:textId="77777777" w:rsidR="006A2992" w:rsidRDefault="00E67B08" w:rsidP="009612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704F8">
        <w:rPr>
          <w:rFonts w:ascii="Times New Roman" w:hAnsi="Times New Roman" w:cs="Times New Roman"/>
          <w:sz w:val="28"/>
          <w:szCs w:val="28"/>
        </w:rPr>
        <w:t>карданный вал; 2-кожух</w:t>
      </w:r>
      <w:r w:rsidR="0053601B">
        <w:rPr>
          <w:rFonts w:ascii="Times New Roman" w:hAnsi="Times New Roman" w:cs="Times New Roman"/>
          <w:sz w:val="28"/>
          <w:szCs w:val="28"/>
        </w:rPr>
        <w:t xml:space="preserve">; </w:t>
      </w:r>
      <w:r w:rsidR="000704F8">
        <w:rPr>
          <w:rFonts w:ascii="Times New Roman" w:hAnsi="Times New Roman" w:cs="Times New Roman"/>
          <w:sz w:val="28"/>
          <w:szCs w:val="28"/>
        </w:rPr>
        <w:t>3-фрезерный барабан; 4-вал</w:t>
      </w:r>
      <w:r w:rsidR="0053601B">
        <w:rPr>
          <w:rFonts w:ascii="Times New Roman" w:hAnsi="Times New Roman" w:cs="Times New Roman"/>
          <w:sz w:val="28"/>
          <w:szCs w:val="28"/>
        </w:rPr>
        <w:t>; 5-решетка; 6-оп</w:t>
      </w:r>
      <w:r w:rsidR="000704F8">
        <w:rPr>
          <w:rFonts w:ascii="Times New Roman" w:hAnsi="Times New Roman" w:cs="Times New Roman"/>
          <w:sz w:val="28"/>
          <w:szCs w:val="28"/>
        </w:rPr>
        <w:t>о</w:t>
      </w:r>
      <w:r w:rsidR="0053601B">
        <w:rPr>
          <w:rFonts w:ascii="Times New Roman" w:hAnsi="Times New Roman" w:cs="Times New Roman"/>
          <w:sz w:val="28"/>
          <w:szCs w:val="28"/>
        </w:rPr>
        <w:t>рные колеса</w:t>
      </w:r>
    </w:p>
    <w:p w14:paraId="3A122786" w14:textId="77777777" w:rsidR="00FC1398" w:rsidRPr="00961207" w:rsidRDefault="007F6AC7" w:rsidP="009612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FC1398" w:rsidRPr="00961207">
        <w:rPr>
          <w:rFonts w:ascii="Times New Roman" w:hAnsi="Times New Roman" w:cs="Times New Roman"/>
          <w:sz w:val="28"/>
          <w:szCs w:val="28"/>
        </w:rPr>
        <w:t xml:space="preserve">ри использовании </w:t>
      </w:r>
      <w:r>
        <w:rPr>
          <w:rFonts w:ascii="Times New Roman" w:hAnsi="Times New Roman" w:cs="Times New Roman"/>
          <w:sz w:val="28"/>
          <w:szCs w:val="28"/>
        </w:rPr>
        <w:t xml:space="preserve">почвенных </w:t>
      </w:r>
      <w:r w:rsidR="00FC1398" w:rsidRPr="00961207">
        <w:rPr>
          <w:rFonts w:ascii="Times New Roman" w:hAnsi="Times New Roman" w:cs="Times New Roman"/>
          <w:sz w:val="28"/>
          <w:szCs w:val="28"/>
        </w:rPr>
        <w:t>фрез с центральным расположением редуктора для подготовки почвы под ЗЛН</w:t>
      </w:r>
      <w:r w:rsidR="00AA26AE">
        <w:rPr>
          <w:rFonts w:ascii="Times New Roman" w:hAnsi="Times New Roman" w:cs="Times New Roman"/>
          <w:sz w:val="28"/>
          <w:szCs w:val="28"/>
        </w:rPr>
        <w:t>,</w:t>
      </w:r>
      <w:r w:rsidR="00FC1398" w:rsidRPr="00961207">
        <w:rPr>
          <w:rFonts w:ascii="Times New Roman" w:hAnsi="Times New Roman" w:cs="Times New Roman"/>
          <w:sz w:val="28"/>
          <w:szCs w:val="28"/>
        </w:rPr>
        <w:t xml:space="preserve"> целесообразно проводить предварительное рыхление почвы. Это позволит увеличить скорость работы фрезы и глубину обработки почвы, а также свести количество проходов агрегата к </w:t>
      </w:r>
      <w:r w:rsidR="006A2992">
        <w:rPr>
          <w:rFonts w:ascii="Times New Roman" w:hAnsi="Times New Roman" w:cs="Times New Roman"/>
          <w:sz w:val="28"/>
          <w:szCs w:val="28"/>
        </w:rPr>
        <w:t>минимуму. Схема дополнительного рабочего органа представлена на рисунке 2</w:t>
      </w:r>
      <w:r w:rsidR="00FC1398" w:rsidRPr="00961207">
        <w:rPr>
          <w:rFonts w:ascii="Times New Roman" w:hAnsi="Times New Roman" w:cs="Times New Roman"/>
          <w:sz w:val="28"/>
          <w:szCs w:val="28"/>
        </w:rPr>
        <w:t xml:space="preserve">. </w:t>
      </w:r>
      <w:r w:rsidR="006A2992">
        <w:rPr>
          <w:rFonts w:ascii="Times New Roman" w:hAnsi="Times New Roman" w:cs="Times New Roman"/>
          <w:sz w:val="28"/>
          <w:szCs w:val="28"/>
        </w:rPr>
        <w:t xml:space="preserve">Данный рабочий орган отвального типа устанавливается на стойке перед редуктором. </w:t>
      </w:r>
    </w:p>
    <w:p w14:paraId="6583110D" w14:textId="77777777" w:rsidR="006A2992" w:rsidRDefault="00FC1398" w:rsidP="00961207">
      <w:pPr>
        <w:spacing w:after="0" w:line="360" w:lineRule="auto"/>
        <w:ind w:firstLine="709"/>
        <w:jc w:val="both"/>
        <w:rPr>
          <w:rFonts w:ascii="Times New Roman" w:hAnsi="Times New Roman" w:cs="Times New Roman"/>
          <w:sz w:val="28"/>
          <w:szCs w:val="28"/>
        </w:rPr>
      </w:pPr>
      <w:r w:rsidRPr="00961207">
        <w:rPr>
          <w:rFonts w:ascii="Times New Roman" w:hAnsi="Times New Roman" w:cs="Times New Roman"/>
          <w:noProof/>
          <w:sz w:val="28"/>
          <w:szCs w:val="28"/>
          <w:lang w:val="en-US"/>
        </w:rPr>
        <w:lastRenderedPageBreak/>
        <w:drawing>
          <wp:inline distT="0" distB="0" distL="0" distR="0" wp14:anchorId="4B388108" wp14:editId="51BAFDAD">
            <wp:extent cx="4380865" cy="4228465"/>
            <wp:effectExtent l="0" t="0" r="635"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0865" cy="4228465"/>
                    </a:xfrm>
                    <a:prstGeom prst="rect">
                      <a:avLst/>
                    </a:prstGeom>
                    <a:noFill/>
                  </pic:spPr>
                </pic:pic>
              </a:graphicData>
            </a:graphic>
          </wp:inline>
        </w:drawing>
      </w:r>
    </w:p>
    <w:p w14:paraId="70320399" w14:textId="77777777" w:rsidR="00FC1398" w:rsidRDefault="006A2992" w:rsidP="009612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2 –Дополнительный рабочий орган отвального типа</w:t>
      </w:r>
    </w:p>
    <w:p w14:paraId="49C109A8" w14:textId="77777777" w:rsidR="006A2992" w:rsidRPr="00961207" w:rsidRDefault="0001404F" w:rsidP="009612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Применение модернизированной почвенной фрезы ФБ-2М нами подтверждено </w:t>
      </w:r>
      <w:r w:rsidR="004C417B">
        <w:rPr>
          <w:rFonts w:ascii="Times New Roman" w:hAnsi="Times New Roman" w:cs="Times New Roman"/>
          <w:sz w:val="28"/>
          <w:szCs w:val="28"/>
        </w:rPr>
        <w:t xml:space="preserve">расчетами: </w:t>
      </w:r>
      <w:r>
        <w:rPr>
          <w:rFonts w:ascii="Times New Roman" w:hAnsi="Times New Roman" w:cs="Times New Roman"/>
          <w:sz w:val="28"/>
          <w:szCs w:val="28"/>
        </w:rPr>
        <w:t>прочностными</w:t>
      </w:r>
      <w:r w:rsidR="004C417B">
        <w:rPr>
          <w:rFonts w:ascii="Times New Roman" w:hAnsi="Times New Roman" w:cs="Times New Roman"/>
          <w:sz w:val="28"/>
          <w:szCs w:val="28"/>
        </w:rPr>
        <w:t xml:space="preserve">, </w:t>
      </w:r>
      <w:r w:rsidR="00EE3279">
        <w:rPr>
          <w:rFonts w:ascii="Times New Roman" w:hAnsi="Times New Roman" w:cs="Times New Roman"/>
          <w:sz w:val="28"/>
          <w:szCs w:val="28"/>
        </w:rPr>
        <w:t>тяговым</w:t>
      </w:r>
      <w:r w:rsidR="004C417B">
        <w:rPr>
          <w:rFonts w:ascii="Times New Roman" w:hAnsi="Times New Roman" w:cs="Times New Roman"/>
          <w:sz w:val="28"/>
          <w:szCs w:val="28"/>
        </w:rPr>
        <w:t>, экономическими</w:t>
      </w:r>
      <w:r w:rsidR="00EE3279">
        <w:rPr>
          <w:rFonts w:ascii="Times New Roman" w:hAnsi="Times New Roman" w:cs="Times New Roman"/>
          <w:sz w:val="28"/>
          <w:szCs w:val="28"/>
        </w:rPr>
        <w:t>. Технико-экономические показатели разработки фрезы представлены в таблице 2.</w:t>
      </w:r>
    </w:p>
    <w:p w14:paraId="0D9C3C4A" w14:textId="1F273B25" w:rsidR="00C5393F" w:rsidRDefault="00C5393F" w:rsidP="00961207">
      <w:pPr>
        <w:spacing w:after="0" w:line="360" w:lineRule="auto"/>
        <w:ind w:firstLine="709"/>
        <w:jc w:val="both"/>
        <w:rPr>
          <w:rFonts w:ascii="Times New Roman" w:hAnsi="Times New Roman" w:cs="Times New Roman"/>
          <w:sz w:val="28"/>
          <w:szCs w:val="28"/>
        </w:rPr>
      </w:pPr>
    </w:p>
    <w:p w14:paraId="3F14C931" w14:textId="1B7732F9" w:rsidR="00D745CC" w:rsidRDefault="00D745CC" w:rsidP="00961207">
      <w:pPr>
        <w:spacing w:after="0" w:line="360" w:lineRule="auto"/>
        <w:ind w:firstLine="709"/>
        <w:jc w:val="both"/>
        <w:rPr>
          <w:rFonts w:ascii="Times New Roman" w:hAnsi="Times New Roman" w:cs="Times New Roman"/>
          <w:sz w:val="28"/>
          <w:szCs w:val="28"/>
        </w:rPr>
      </w:pPr>
    </w:p>
    <w:p w14:paraId="46EB2996" w14:textId="46A742FF" w:rsidR="00D745CC" w:rsidRDefault="00D745CC" w:rsidP="00961207">
      <w:pPr>
        <w:spacing w:after="0" w:line="360" w:lineRule="auto"/>
        <w:ind w:firstLine="709"/>
        <w:jc w:val="both"/>
        <w:rPr>
          <w:rFonts w:ascii="Times New Roman" w:hAnsi="Times New Roman" w:cs="Times New Roman"/>
          <w:sz w:val="28"/>
          <w:szCs w:val="28"/>
        </w:rPr>
      </w:pPr>
    </w:p>
    <w:p w14:paraId="19C212DF" w14:textId="455AAD82" w:rsidR="00D745CC" w:rsidRDefault="00D745CC" w:rsidP="00961207">
      <w:pPr>
        <w:spacing w:after="0" w:line="360" w:lineRule="auto"/>
        <w:ind w:firstLine="709"/>
        <w:jc w:val="both"/>
        <w:rPr>
          <w:rFonts w:ascii="Times New Roman" w:hAnsi="Times New Roman" w:cs="Times New Roman"/>
          <w:sz w:val="28"/>
          <w:szCs w:val="28"/>
        </w:rPr>
      </w:pPr>
    </w:p>
    <w:p w14:paraId="42BF2C6B" w14:textId="3B17D6B2" w:rsidR="00D745CC" w:rsidRDefault="00D745CC" w:rsidP="00961207">
      <w:pPr>
        <w:spacing w:after="0" w:line="360" w:lineRule="auto"/>
        <w:ind w:firstLine="709"/>
        <w:jc w:val="both"/>
        <w:rPr>
          <w:rFonts w:ascii="Times New Roman" w:hAnsi="Times New Roman" w:cs="Times New Roman"/>
          <w:sz w:val="28"/>
          <w:szCs w:val="28"/>
        </w:rPr>
      </w:pPr>
    </w:p>
    <w:p w14:paraId="1C942BA1" w14:textId="7B5A8578" w:rsidR="00D745CC" w:rsidRDefault="00D745CC" w:rsidP="00961207">
      <w:pPr>
        <w:spacing w:after="0" w:line="360" w:lineRule="auto"/>
        <w:ind w:firstLine="709"/>
        <w:jc w:val="both"/>
        <w:rPr>
          <w:rFonts w:ascii="Times New Roman" w:hAnsi="Times New Roman" w:cs="Times New Roman"/>
          <w:sz w:val="28"/>
          <w:szCs w:val="28"/>
        </w:rPr>
      </w:pPr>
    </w:p>
    <w:p w14:paraId="5ABF3F75" w14:textId="75F256E0" w:rsidR="00D745CC" w:rsidRDefault="00D745CC" w:rsidP="00961207">
      <w:pPr>
        <w:spacing w:after="0" w:line="360" w:lineRule="auto"/>
        <w:ind w:firstLine="709"/>
        <w:jc w:val="both"/>
        <w:rPr>
          <w:rFonts w:ascii="Times New Roman" w:hAnsi="Times New Roman" w:cs="Times New Roman"/>
          <w:sz w:val="28"/>
          <w:szCs w:val="28"/>
        </w:rPr>
      </w:pPr>
    </w:p>
    <w:p w14:paraId="6CFBB460" w14:textId="0F43C163" w:rsidR="00D745CC" w:rsidRDefault="00D745CC" w:rsidP="00961207">
      <w:pPr>
        <w:spacing w:after="0" w:line="360" w:lineRule="auto"/>
        <w:ind w:firstLine="709"/>
        <w:jc w:val="both"/>
        <w:rPr>
          <w:rFonts w:ascii="Times New Roman" w:hAnsi="Times New Roman" w:cs="Times New Roman"/>
          <w:sz w:val="28"/>
          <w:szCs w:val="28"/>
        </w:rPr>
      </w:pPr>
    </w:p>
    <w:p w14:paraId="355EA5D8" w14:textId="77777777" w:rsidR="00D745CC" w:rsidRDefault="00D745CC" w:rsidP="00961207">
      <w:pPr>
        <w:spacing w:after="0" w:line="360" w:lineRule="auto"/>
        <w:ind w:firstLine="709"/>
        <w:jc w:val="both"/>
        <w:rPr>
          <w:rFonts w:ascii="Times New Roman" w:hAnsi="Times New Roman" w:cs="Times New Roman"/>
          <w:sz w:val="28"/>
          <w:szCs w:val="28"/>
        </w:rPr>
      </w:pPr>
    </w:p>
    <w:p w14:paraId="3DC19695" w14:textId="77777777" w:rsidR="00FC1398" w:rsidRPr="00961207" w:rsidRDefault="00A47742" w:rsidP="009612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2</w:t>
      </w:r>
      <w:r w:rsidR="00FC1398" w:rsidRPr="00961207">
        <w:rPr>
          <w:rFonts w:ascii="Times New Roman" w:hAnsi="Times New Roman" w:cs="Times New Roman"/>
          <w:sz w:val="28"/>
          <w:szCs w:val="28"/>
        </w:rPr>
        <w:t xml:space="preserve"> - Технико - экономические показатели разработки ФБ </w:t>
      </w:r>
      <w:r w:rsidR="0001404F">
        <w:rPr>
          <w:rFonts w:ascii="Times New Roman" w:hAnsi="Times New Roman" w:cs="Times New Roman"/>
          <w:sz w:val="28"/>
          <w:szCs w:val="28"/>
        </w:rPr>
        <w:t>–</w:t>
      </w:r>
      <w:r w:rsidR="00FC1398" w:rsidRPr="00961207">
        <w:rPr>
          <w:rFonts w:ascii="Times New Roman" w:hAnsi="Times New Roman" w:cs="Times New Roman"/>
          <w:sz w:val="28"/>
          <w:szCs w:val="28"/>
        </w:rPr>
        <w:t xml:space="preserve"> 2</w:t>
      </w:r>
      <w:r w:rsidR="0001404F">
        <w:rPr>
          <w:rFonts w:ascii="Times New Roman" w:hAnsi="Times New Roman" w:cs="Times New Roman"/>
          <w:sz w:val="28"/>
          <w:szCs w:val="28"/>
        </w:rPr>
        <w:t>М</w:t>
      </w:r>
    </w:p>
    <w:tbl>
      <w:tblPr>
        <w:tblStyle w:val="TableGrid"/>
        <w:tblW w:w="0" w:type="auto"/>
        <w:tblInd w:w="-252" w:type="dxa"/>
        <w:tblLayout w:type="fixed"/>
        <w:tblLook w:val="01E0" w:firstRow="1" w:lastRow="1" w:firstColumn="1" w:lastColumn="1" w:noHBand="0" w:noVBand="0"/>
      </w:tblPr>
      <w:tblGrid>
        <w:gridCol w:w="5754"/>
        <w:gridCol w:w="1192"/>
        <w:gridCol w:w="1320"/>
        <w:gridCol w:w="1371"/>
      </w:tblGrid>
      <w:tr w:rsidR="00E67B08" w:rsidRPr="004C417B" w14:paraId="1BBA80E6" w14:textId="77777777" w:rsidTr="001C741D">
        <w:trPr>
          <w:trHeight w:val="300"/>
        </w:trPr>
        <w:tc>
          <w:tcPr>
            <w:tcW w:w="57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BAB8B5" w14:textId="77777777" w:rsidR="00E67B08" w:rsidRPr="004C417B" w:rsidRDefault="00E67B08" w:rsidP="001C741D">
            <w:pPr>
              <w:spacing w:line="360" w:lineRule="auto"/>
              <w:jc w:val="center"/>
              <w:rPr>
                <w:rFonts w:ascii="Times New Roman" w:hAnsi="Times New Roman" w:cs="Times New Roman"/>
                <w:sz w:val="28"/>
                <w:szCs w:val="28"/>
              </w:rPr>
            </w:pPr>
          </w:p>
          <w:p w14:paraId="044CC4C9"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Наименование показателей</w:t>
            </w:r>
          </w:p>
        </w:tc>
        <w:tc>
          <w:tcPr>
            <w:tcW w:w="11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25FC02"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Обозначения</w:t>
            </w:r>
          </w:p>
        </w:tc>
        <w:tc>
          <w:tcPr>
            <w:tcW w:w="26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99EB"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Показатели</w:t>
            </w:r>
          </w:p>
        </w:tc>
      </w:tr>
      <w:tr w:rsidR="00E67B08" w:rsidRPr="004C417B" w14:paraId="73031554" w14:textId="77777777" w:rsidTr="001C741D">
        <w:trPr>
          <w:trHeight w:val="1286"/>
        </w:trPr>
        <w:tc>
          <w:tcPr>
            <w:tcW w:w="57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EFB7B1" w14:textId="77777777" w:rsidR="00E67B08" w:rsidRPr="004C417B" w:rsidRDefault="00E67B08" w:rsidP="001C741D">
            <w:pPr>
              <w:spacing w:line="360" w:lineRule="auto"/>
              <w:jc w:val="center"/>
              <w:rPr>
                <w:rFonts w:ascii="Times New Roman" w:hAnsi="Times New Roman" w:cs="Times New Roman"/>
                <w:sz w:val="28"/>
                <w:szCs w:val="28"/>
              </w:rPr>
            </w:pPr>
          </w:p>
        </w:tc>
        <w:tc>
          <w:tcPr>
            <w:tcW w:w="11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66EDB8" w14:textId="77777777" w:rsidR="00E67B08" w:rsidRPr="004C417B" w:rsidRDefault="00E67B08" w:rsidP="001C741D">
            <w:pPr>
              <w:spacing w:line="360" w:lineRule="auto"/>
              <w:jc w:val="center"/>
              <w:rPr>
                <w:rFonts w:ascii="Times New Roman" w:hAnsi="Times New Roman" w:cs="Times New Roman"/>
                <w:sz w:val="28"/>
                <w:szCs w:val="28"/>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EBAA5AD"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ППУ – 50А</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6972C52C"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ФБ-2</w:t>
            </w:r>
          </w:p>
        </w:tc>
      </w:tr>
      <w:tr w:rsidR="00E67B08" w:rsidRPr="004C417B" w14:paraId="69996470" w14:textId="77777777" w:rsidTr="001C741D">
        <w:trPr>
          <w:trHeight w:val="244"/>
        </w:trPr>
        <w:tc>
          <w:tcPr>
            <w:tcW w:w="5754" w:type="dxa"/>
            <w:tcBorders>
              <w:top w:val="single" w:sz="4" w:space="0" w:color="auto"/>
              <w:left w:val="single" w:sz="4" w:space="0" w:color="auto"/>
              <w:bottom w:val="single" w:sz="4" w:space="0" w:color="auto"/>
              <w:right w:val="single" w:sz="4" w:space="0" w:color="auto"/>
            </w:tcBorders>
            <w:shd w:val="clear" w:color="auto" w:fill="auto"/>
            <w:vAlign w:val="center"/>
          </w:tcPr>
          <w:p w14:paraId="58562A61"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Эксплуатационная производительность</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CA4B69B"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П</w:t>
            </w:r>
            <w:r w:rsidRPr="004C417B">
              <w:rPr>
                <w:rFonts w:ascii="Times New Roman" w:hAnsi="Times New Roman" w:cs="Times New Roman"/>
                <w:sz w:val="28"/>
                <w:szCs w:val="28"/>
                <w:vertAlign w:val="subscript"/>
              </w:rPr>
              <w:t>э</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5FE63AD" w14:textId="77777777" w:rsidR="00E67B08" w:rsidRPr="004C417B" w:rsidRDefault="00CF243E" w:rsidP="001C741D">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r w:rsidR="00E67B08" w:rsidRPr="004C417B">
              <w:rPr>
                <w:rFonts w:ascii="Times New Roman" w:hAnsi="Times New Roman" w:cs="Times New Roman"/>
                <w:sz w:val="28"/>
                <w:szCs w:val="28"/>
              </w:rPr>
              <w:t>14</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1B42B7FF" w14:textId="77777777" w:rsidR="00E67B08" w:rsidRPr="004C417B" w:rsidRDefault="00CF243E" w:rsidP="001C741D">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r w:rsidR="00E67B08" w:rsidRPr="004C417B">
              <w:rPr>
                <w:rFonts w:ascii="Times New Roman" w:hAnsi="Times New Roman" w:cs="Times New Roman"/>
                <w:sz w:val="28"/>
                <w:szCs w:val="28"/>
              </w:rPr>
              <w:t>77</w:t>
            </w:r>
          </w:p>
        </w:tc>
      </w:tr>
      <w:tr w:rsidR="00E67B08" w:rsidRPr="004C417B" w14:paraId="51BD82B2" w14:textId="77777777" w:rsidTr="001C741D">
        <w:trPr>
          <w:trHeight w:val="359"/>
        </w:trPr>
        <w:tc>
          <w:tcPr>
            <w:tcW w:w="5754" w:type="dxa"/>
            <w:tcBorders>
              <w:top w:val="single" w:sz="4" w:space="0" w:color="auto"/>
              <w:left w:val="single" w:sz="4" w:space="0" w:color="auto"/>
              <w:bottom w:val="single" w:sz="4" w:space="0" w:color="auto"/>
              <w:right w:val="single" w:sz="4" w:space="0" w:color="auto"/>
            </w:tcBorders>
            <w:shd w:val="clear" w:color="auto" w:fill="auto"/>
            <w:vAlign w:val="center"/>
          </w:tcPr>
          <w:p w14:paraId="3CAEFC5F"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Годовой объем работ, га/год</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2014A0A1" w14:textId="77777777" w:rsidR="00E67B08" w:rsidRPr="004C417B" w:rsidRDefault="00E67B08" w:rsidP="001C741D">
            <w:pPr>
              <w:spacing w:line="360" w:lineRule="auto"/>
              <w:jc w:val="center"/>
              <w:rPr>
                <w:rFonts w:ascii="Times New Roman" w:hAnsi="Times New Roman" w:cs="Times New Roman"/>
                <w:sz w:val="28"/>
                <w:szCs w:val="28"/>
                <w:vertAlign w:val="subscript"/>
              </w:rPr>
            </w:pPr>
            <w:proofErr w:type="spellStart"/>
            <w:r w:rsidRPr="004C417B">
              <w:rPr>
                <w:rFonts w:ascii="Times New Roman" w:hAnsi="Times New Roman" w:cs="Times New Roman"/>
                <w:sz w:val="28"/>
                <w:szCs w:val="28"/>
              </w:rPr>
              <w:t>А</w:t>
            </w:r>
            <w:r w:rsidRPr="004C417B">
              <w:rPr>
                <w:rFonts w:ascii="Times New Roman" w:hAnsi="Times New Roman" w:cs="Times New Roman"/>
                <w:sz w:val="28"/>
                <w:szCs w:val="28"/>
                <w:vertAlign w:val="subscript"/>
              </w:rPr>
              <w:t>г</w:t>
            </w:r>
            <w:proofErr w:type="spellEnd"/>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2630B57"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114,8</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3CB6F40E"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631,4</w:t>
            </w:r>
          </w:p>
        </w:tc>
      </w:tr>
      <w:tr w:rsidR="00E67B08" w:rsidRPr="004C417B" w14:paraId="19389392" w14:textId="77777777" w:rsidTr="001C741D">
        <w:trPr>
          <w:trHeight w:val="411"/>
        </w:trPr>
        <w:tc>
          <w:tcPr>
            <w:tcW w:w="5754" w:type="dxa"/>
            <w:tcBorders>
              <w:top w:val="single" w:sz="4" w:space="0" w:color="auto"/>
              <w:left w:val="single" w:sz="4" w:space="0" w:color="auto"/>
              <w:bottom w:val="single" w:sz="4" w:space="0" w:color="auto"/>
              <w:right w:val="single" w:sz="4" w:space="0" w:color="auto"/>
            </w:tcBorders>
            <w:shd w:val="clear" w:color="auto" w:fill="auto"/>
            <w:vAlign w:val="center"/>
          </w:tcPr>
          <w:p w14:paraId="6E4BB6AF"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 xml:space="preserve">Стоимость машины, </w:t>
            </w:r>
            <w:proofErr w:type="spellStart"/>
            <w:r w:rsidRPr="004C417B">
              <w:rPr>
                <w:rFonts w:ascii="Times New Roman" w:hAnsi="Times New Roman" w:cs="Times New Roman"/>
                <w:sz w:val="28"/>
                <w:szCs w:val="28"/>
              </w:rPr>
              <w:t>тыс.руб</w:t>
            </w:r>
            <w:proofErr w:type="spellEnd"/>
            <w:r w:rsidRPr="004C417B">
              <w:rPr>
                <w:rFonts w:ascii="Times New Roman" w:hAnsi="Times New Roman" w:cs="Times New Roman"/>
                <w:sz w:val="28"/>
                <w:szCs w:val="28"/>
              </w:rPr>
              <w:t>.</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69AC5779" w14:textId="77777777" w:rsidR="00E67B08" w:rsidRPr="004C417B" w:rsidRDefault="00E67B08" w:rsidP="001C741D">
            <w:pPr>
              <w:spacing w:line="360" w:lineRule="auto"/>
              <w:jc w:val="center"/>
              <w:rPr>
                <w:rFonts w:ascii="Times New Roman" w:hAnsi="Times New Roman" w:cs="Times New Roman"/>
                <w:sz w:val="28"/>
                <w:szCs w:val="28"/>
                <w:vertAlign w:val="subscript"/>
              </w:rPr>
            </w:pPr>
            <w:proofErr w:type="spellStart"/>
            <w:r w:rsidRPr="004C417B">
              <w:rPr>
                <w:rFonts w:ascii="Times New Roman" w:hAnsi="Times New Roman" w:cs="Times New Roman"/>
                <w:sz w:val="28"/>
                <w:szCs w:val="28"/>
              </w:rPr>
              <w:t>Ц</w:t>
            </w:r>
            <w:r w:rsidRPr="004C417B">
              <w:rPr>
                <w:rFonts w:ascii="Times New Roman" w:hAnsi="Times New Roman" w:cs="Times New Roman"/>
                <w:sz w:val="28"/>
                <w:szCs w:val="28"/>
                <w:vertAlign w:val="subscript"/>
              </w:rPr>
              <w:t>м</w:t>
            </w:r>
            <w:proofErr w:type="spellEnd"/>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3A4BF8F"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260</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32559B6E"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550</w:t>
            </w:r>
          </w:p>
        </w:tc>
      </w:tr>
      <w:tr w:rsidR="00E67B08" w:rsidRPr="004C417B" w14:paraId="5448F64F" w14:textId="77777777" w:rsidTr="001C741D">
        <w:trPr>
          <w:trHeight w:val="554"/>
        </w:trPr>
        <w:tc>
          <w:tcPr>
            <w:tcW w:w="5754" w:type="dxa"/>
            <w:tcBorders>
              <w:top w:val="single" w:sz="4" w:space="0" w:color="auto"/>
              <w:left w:val="single" w:sz="4" w:space="0" w:color="auto"/>
              <w:bottom w:val="single" w:sz="4" w:space="0" w:color="auto"/>
              <w:right w:val="single" w:sz="4" w:space="0" w:color="auto"/>
            </w:tcBorders>
            <w:shd w:val="clear" w:color="auto" w:fill="auto"/>
            <w:vAlign w:val="center"/>
          </w:tcPr>
          <w:p w14:paraId="2A81FBE4"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Численность обслуживающего персонала, чел</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57A927FA"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lang w:val="en-US"/>
              </w:rPr>
              <w:t>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F6F8CF9"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1</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457FD631"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1</w:t>
            </w:r>
          </w:p>
        </w:tc>
      </w:tr>
      <w:tr w:rsidR="00E67B08" w:rsidRPr="004C417B" w14:paraId="25E38282" w14:textId="77777777" w:rsidTr="001C741D">
        <w:trPr>
          <w:trHeight w:val="369"/>
        </w:trPr>
        <w:tc>
          <w:tcPr>
            <w:tcW w:w="5754" w:type="dxa"/>
            <w:tcBorders>
              <w:top w:val="single" w:sz="4" w:space="0" w:color="auto"/>
              <w:left w:val="single" w:sz="4" w:space="0" w:color="auto"/>
              <w:bottom w:val="single" w:sz="4" w:space="0" w:color="auto"/>
              <w:right w:val="single" w:sz="4" w:space="0" w:color="auto"/>
            </w:tcBorders>
            <w:shd w:val="clear" w:color="auto" w:fill="auto"/>
            <w:vAlign w:val="center"/>
          </w:tcPr>
          <w:p w14:paraId="0E1E0CBE"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 xml:space="preserve">Удельные капиталовложения, </w:t>
            </w:r>
            <w:proofErr w:type="spellStart"/>
            <w:r w:rsidRPr="004C417B">
              <w:rPr>
                <w:rFonts w:ascii="Times New Roman" w:hAnsi="Times New Roman" w:cs="Times New Roman"/>
                <w:sz w:val="28"/>
                <w:szCs w:val="28"/>
              </w:rPr>
              <w:t>руб</w:t>
            </w:r>
            <w:proofErr w:type="spellEnd"/>
            <w:r w:rsidRPr="004C417B">
              <w:rPr>
                <w:rFonts w:ascii="Times New Roman" w:hAnsi="Times New Roman" w:cs="Times New Roman"/>
                <w:sz w:val="28"/>
                <w:szCs w:val="28"/>
              </w:rPr>
              <w:t>/га</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31DB98E9" w14:textId="77777777" w:rsidR="00E67B08" w:rsidRPr="004C417B" w:rsidRDefault="00E67B08" w:rsidP="001C741D">
            <w:pPr>
              <w:spacing w:line="360" w:lineRule="auto"/>
              <w:jc w:val="center"/>
              <w:rPr>
                <w:rFonts w:ascii="Times New Roman" w:hAnsi="Times New Roman" w:cs="Times New Roman"/>
                <w:sz w:val="28"/>
                <w:szCs w:val="28"/>
                <w:vertAlign w:val="subscript"/>
              </w:rPr>
            </w:pPr>
            <w:r w:rsidRPr="004C417B">
              <w:rPr>
                <w:rFonts w:ascii="Times New Roman" w:hAnsi="Times New Roman" w:cs="Times New Roman"/>
                <w:sz w:val="28"/>
                <w:szCs w:val="28"/>
              </w:rPr>
              <w:t>К</w:t>
            </w:r>
            <w:r w:rsidRPr="004C417B">
              <w:rPr>
                <w:rFonts w:ascii="Times New Roman" w:hAnsi="Times New Roman" w:cs="Times New Roman"/>
                <w:sz w:val="28"/>
                <w:szCs w:val="28"/>
                <w:vertAlign w:val="subscript"/>
              </w:rPr>
              <w:t>у</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085EBD9"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7839,7</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3CB5CF6E"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1742,2</w:t>
            </w:r>
          </w:p>
        </w:tc>
      </w:tr>
      <w:tr w:rsidR="00E67B08" w:rsidRPr="004C417B" w14:paraId="504032A6" w14:textId="77777777" w:rsidTr="001C741D">
        <w:trPr>
          <w:trHeight w:val="450"/>
        </w:trPr>
        <w:tc>
          <w:tcPr>
            <w:tcW w:w="5754" w:type="dxa"/>
            <w:tcBorders>
              <w:top w:val="single" w:sz="4" w:space="0" w:color="auto"/>
              <w:left w:val="single" w:sz="4" w:space="0" w:color="auto"/>
              <w:bottom w:val="single" w:sz="4" w:space="0" w:color="auto"/>
              <w:right w:val="single" w:sz="4" w:space="0" w:color="auto"/>
            </w:tcBorders>
            <w:shd w:val="clear" w:color="auto" w:fill="auto"/>
            <w:vAlign w:val="center"/>
          </w:tcPr>
          <w:p w14:paraId="24127D03"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 xml:space="preserve">Удельные эксплуатационные затраты, </w:t>
            </w:r>
            <w:proofErr w:type="spellStart"/>
            <w:r w:rsidRPr="004C417B">
              <w:rPr>
                <w:rFonts w:ascii="Times New Roman" w:hAnsi="Times New Roman" w:cs="Times New Roman"/>
                <w:sz w:val="28"/>
                <w:szCs w:val="28"/>
              </w:rPr>
              <w:t>руб</w:t>
            </w:r>
            <w:proofErr w:type="spellEnd"/>
            <w:r w:rsidRPr="004C417B">
              <w:rPr>
                <w:rFonts w:ascii="Times New Roman" w:hAnsi="Times New Roman" w:cs="Times New Roman"/>
                <w:sz w:val="28"/>
                <w:szCs w:val="28"/>
              </w:rPr>
              <w:t>/га</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4529003"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С</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E6BBE93"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16070,59</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267ACE11"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2442,96</w:t>
            </w:r>
          </w:p>
        </w:tc>
      </w:tr>
      <w:tr w:rsidR="00E67B08" w:rsidRPr="004C417B" w14:paraId="49AFC967" w14:textId="77777777" w:rsidTr="001C741D">
        <w:trPr>
          <w:trHeight w:val="528"/>
        </w:trPr>
        <w:tc>
          <w:tcPr>
            <w:tcW w:w="5754" w:type="dxa"/>
            <w:tcBorders>
              <w:top w:val="single" w:sz="4" w:space="0" w:color="auto"/>
              <w:left w:val="single" w:sz="4" w:space="0" w:color="auto"/>
              <w:bottom w:val="single" w:sz="4" w:space="0" w:color="auto"/>
              <w:right w:val="single" w:sz="4" w:space="0" w:color="auto"/>
            </w:tcBorders>
            <w:shd w:val="clear" w:color="auto" w:fill="auto"/>
            <w:vAlign w:val="center"/>
          </w:tcPr>
          <w:p w14:paraId="49E3E74A"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 xml:space="preserve">Удельные приведенные затраты, </w:t>
            </w:r>
            <w:proofErr w:type="spellStart"/>
            <w:r w:rsidRPr="004C417B">
              <w:rPr>
                <w:rFonts w:ascii="Times New Roman" w:hAnsi="Times New Roman" w:cs="Times New Roman"/>
                <w:sz w:val="28"/>
                <w:szCs w:val="28"/>
              </w:rPr>
              <w:t>руб</w:t>
            </w:r>
            <w:proofErr w:type="spellEnd"/>
            <w:r w:rsidRPr="004C417B">
              <w:rPr>
                <w:rFonts w:ascii="Times New Roman" w:hAnsi="Times New Roman" w:cs="Times New Roman"/>
                <w:sz w:val="28"/>
                <w:szCs w:val="28"/>
              </w:rPr>
              <w:t>/га</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472CEBAE" w14:textId="77777777" w:rsidR="00E67B08" w:rsidRPr="004C417B" w:rsidRDefault="00E67B08" w:rsidP="001C741D">
            <w:pPr>
              <w:spacing w:line="360" w:lineRule="auto"/>
              <w:jc w:val="center"/>
              <w:rPr>
                <w:rFonts w:ascii="Times New Roman" w:hAnsi="Times New Roman" w:cs="Times New Roman"/>
                <w:sz w:val="28"/>
                <w:szCs w:val="28"/>
                <w:vertAlign w:val="subscript"/>
              </w:rPr>
            </w:pPr>
            <w:proofErr w:type="spellStart"/>
            <w:r w:rsidRPr="004C417B">
              <w:rPr>
                <w:rFonts w:ascii="Times New Roman" w:hAnsi="Times New Roman" w:cs="Times New Roman"/>
                <w:sz w:val="28"/>
                <w:szCs w:val="28"/>
              </w:rPr>
              <w:t>З</w:t>
            </w:r>
            <w:r w:rsidRPr="004C417B">
              <w:rPr>
                <w:rFonts w:ascii="Times New Roman" w:hAnsi="Times New Roman" w:cs="Times New Roman"/>
                <w:sz w:val="28"/>
                <w:szCs w:val="28"/>
                <w:vertAlign w:val="subscript"/>
              </w:rPr>
              <w:t>п</w:t>
            </w:r>
            <w:proofErr w:type="spellEnd"/>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15A5E56"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17246,5</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22E1C0D7"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4210,6</w:t>
            </w:r>
          </w:p>
        </w:tc>
      </w:tr>
      <w:tr w:rsidR="00E67B08" w:rsidRPr="004C417B" w14:paraId="0887A89B" w14:textId="77777777" w:rsidTr="001C741D">
        <w:trPr>
          <w:trHeight w:val="356"/>
        </w:trPr>
        <w:tc>
          <w:tcPr>
            <w:tcW w:w="5754" w:type="dxa"/>
            <w:tcBorders>
              <w:top w:val="single" w:sz="4" w:space="0" w:color="auto"/>
              <w:left w:val="single" w:sz="4" w:space="0" w:color="auto"/>
              <w:bottom w:val="single" w:sz="4" w:space="0" w:color="auto"/>
              <w:right w:val="single" w:sz="4" w:space="0" w:color="auto"/>
            </w:tcBorders>
            <w:shd w:val="clear" w:color="auto" w:fill="auto"/>
            <w:vAlign w:val="center"/>
          </w:tcPr>
          <w:p w14:paraId="77CE5153"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 xml:space="preserve">Годовой экономический эффект, </w:t>
            </w:r>
            <w:proofErr w:type="spellStart"/>
            <w:r w:rsidRPr="004C417B">
              <w:rPr>
                <w:rFonts w:ascii="Times New Roman" w:hAnsi="Times New Roman" w:cs="Times New Roman"/>
                <w:sz w:val="28"/>
                <w:szCs w:val="28"/>
              </w:rPr>
              <w:t>руб</w:t>
            </w:r>
            <w:proofErr w:type="spellEnd"/>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4112E659" w14:textId="77777777" w:rsidR="00E67B08" w:rsidRPr="004C417B" w:rsidRDefault="00E67B08" w:rsidP="001C741D">
            <w:pPr>
              <w:spacing w:line="360" w:lineRule="auto"/>
              <w:jc w:val="center"/>
              <w:rPr>
                <w:rFonts w:ascii="Times New Roman" w:hAnsi="Times New Roman" w:cs="Times New Roman"/>
                <w:sz w:val="28"/>
                <w:szCs w:val="28"/>
              </w:rPr>
            </w:pPr>
            <w:proofErr w:type="spellStart"/>
            <w:r w:rsidRPr="004C417B">
              <w:rPr>
                <w:rFonts w:ascii="Times New Roman" w:hAnsi="Times New Roman" w:cs="Times New Roman"/>
                <w:sz w:val="28"/>
                <w:szCs w:val="28"/>
              </w:rPr>
              <w:t>Э</w:t>
            </w:r>
            <w:r w:rsidRPr="004C417B">
              <w:rPr>
                <w:rFonts w:ascii="Times New Roman" w:hAnsi="Times New Roman" w:cs="Times New Roman"/>
                <w:sz w:val="28"/>
                <w:szCs w:val="28"/>
                <w:vertAlign w:val="subscript"/>
              </w:rPr>
              <w:t>г</w:t>
            </w:r>
            <w:proofErr w:type="spellEnd"/>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D1BAE4A"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79FA0B12" w14:textId="77777777" w:rsidR="00E67B08" w:rsidRPr="004C417B" w:rsidRDefault="004C417B" w:rsidP="001C741D">
            <w:pPr>
              <w:spacing w:line="360" w:lineRule="auto"/>
              <w:jc w:val="center"/>
              <w:rPr>
                <w:rFonts w:ascii="Times New Roman" w:hAnsi="Times New Roman" w:cs="Times New Roman"/>
                <w:sz w:val="28"/>
                <w:szCs w:val="28"/>
              </w:rPr>
            </w:pPr>
            <w:r>
              <w:rPr>
                <w:rFonts w:ascii="Times New Roman" w:hAnsi="Times New Roman" w:cs="Times New Roman"/>
                <w:sz w:val="28"/>
                <w:szCs w:val="28"/>
              </w:rPr>
              <w:t>8230867</w:t>
            </w:r>
          </w:p>
        </w:tc>
      </w:tr>
      <w:tr w:rsidR="00E67B08" w:rsidRPr="004C417B" w14:paraId="7C8EDE8E" w14:textId="77777777" w:rsidTr="001C741D">
        <w:trPr>
          <w:trHeight w:val="529"/>
        </w:trPr>
        <w:tc>
          <w:tcPr>
            <w:tcW w:w="5754" w:type="dxa"/>
            <w:tcBorders>
              <w:top w:val="single" w:sz="4" w:space="0" w:color="auto"/>
              <w:left w:val="single" w:sz="4" w:space="0" w:color="auto"/>
              <w:bottom w:val="single" w:sz="4" w:space="0" w:color="auto"/>
              <w:right w:val="single" w:sz="4" w:space="0" w:color="auto"/>
            </w:tcBorders>
            <w:shd w:val="clear" w:color="auto" w:fill="auto"/>
            <w:vAlign w:val="center"/>
          </w:tcPr>
          <w:p w14:paraId="575BE78C"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Срок окупаемости, лет</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BCECA43"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Т</w:t>
            </w:r>
            <w:r w:rsidRPr="004C417B">
              <w:rPr>
                <w:rFonts w:ascii="Times New Roman" w:hAnsi="Times New Roman" w:cs="Times New Roman"/>
                <w:sz w:val="28"/>
                <w:szCs w:val="28"/>
                <w:vertAlign w:val="subscript"/>
              </w:rPr>
              <w:t>0</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7325577"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71058A13" w14:textId="77777777" w:rsidR="00E67B08" w:rsidRPr="004C417B" w:rsidRDefault="00E67B08" w:rsidP="001C741D">
            <w:pPr>
              <w:spacing w:line="360" w:lineRule="auto"/>
              <w:jc w:val="center"/>
              <w:rPr>
                <w:rFonts w:ascii="Times New Roman" w:hAnsi="Times New Roman" w:cs="Times New Roman"/>
                <w:sz w:val="28"/>
                <w:szCs w:val="28"/>
              </w:rPr>
            </w:pPr>
            <w:r w:rsidRPr="004C417B">
              <w:rPr>
                <w:rFonts w:ascii="Times New Roman" w:hAnsi="Times New Roman" w:cs="Times New Roman"/>
                <w:sz w:val="28"/>
                <w:szCs w:val="28"/>
              </w:rPr>
              <w:t>Менее 1 года</w:t>
            </w:r>
          </w:p>
        </w:tc>
      </w:tr>
    </w:tbl>
    <w:p w14:paraId="0FFCDDE8" w14:textId="77777777" w:rsidR="00EE3279" w:rsidRDefault="00EE3279" w:rsidP="00961207">
      <w:pPr>
        <w:spacing w:after="0" w:line="360" w:lineRule="auto"/>
        <w:ind w:firstLine="709"/>
        <w:jc w:val="both"/>
        <w:rPr>
          <w:rFonts w:ascii="Times New Roman" w:hAnsi="Times New Roman" w:cs="Times New Roman"/>
          <w:sz w:val="28"/>
          <w:szCs w:val="28"/>
        </w:rPr>
      </w:pPr>
    </w:p>
    <w:p w14:paraId="72D9CB8B" w14:textId="77777777" w:rsidR="00FC1398" w:rsidRPr="00961207" w:rsidRDefault="00EE3279" w:rsidP="004C417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таблицы следует, что срок окупаемости предложенного агрегата менее 1 года. Годовой экономический эффект </w:t>
      </w:r>
      <w:r w:rsidR="00E67B08" w:rsidRPr="00E67B08">
        <w:rPr>
          <w:rFonts w:ascii="Times New Roman" w:hAnsi="Times New Roman" w:cs="Times New Roman"/>
          <w:sz w:val="28"/>
          <w:szCs w:val="28"/>
        </w:rPr>
        <w:t xml:space="preserve">составит </w:t>
      </w:r>
      <w:r w:rsidR="004C417B" w:rsidRPr="004C417B">
        <w:rPr>
          <w:rFonts w:ascii="Times New Roman" w:hAnsi="Times New Roman" w:cs="Times New Roman"/>
          <w:sz w:val="28"/>
          <w:szCs w:val="28"/>
        </w:rPr>
        <w:t>8230867</w:t>
      </w:r>
      <w:r>
        <w:rPr>
          <w:rFonts w:ascii="Times New Roman" w:hAnsi="Times New Roman" w:cs="Times New Roman"/>
          <w:sz w:val="28"/>
          <w:szCs w:val="28"/>
        </w:rPr>
        <w:t xml:space="preserve"> рублей.</w:t>
      </w:r>
      <w:r w:rsidR="004C417B">
        <w:rPr>
          <w:rFonts w:ascii="Times New Roman" w:hAnsi="Times New Roman" w:cs="Times New Roman"/>
          <w:sz w:val="28"/>
          <w:szCs w:val="28"/>
        </w:rPr>
        <w:t xml:space="preserve"> </w:t>
      </w:r>
      <w:r w:rsidR="00FC1398" w:rsidRPr="00961207">
        <w:rPr>
          <w:rFonts w:ascii="Times New Roman" w:hAnsi="Times New Roman" w:cs="Times New Roman"/>
          <w:sz w:val="28"/>
          <w:szCs w:val="28"/>
        </w:rPr>
        <w:t xml:space="preserve">Модернизация машин является важным средством повышения сбалансированности МТП, позволяющая довести основные технические параметры до уровня </w:t>
      </w:r>
      <w:r>
        <w:rPr>
          <w:rFonts w:ascii="Times New Roman" w:hAnsi="Times New Roman" w:cs="Times New Roman"/>
          <w:sz w:val="28"/>
          <w:szCs w:val="28"/>
        </w:rPr>
        <w:t xml:space="preserve">мировой </w:t>
      </w:r>
      <w:r w:rsidR="00FC1398" w:rsidRPr="00961207">
        <w:rPr>
          <w:rFonts w:ascii="Times New Roman" w:hAnsi="Times New Roman" w:cs="Times New Roman"/>
          <w:sz w:val="28"/>
          <w:szCs w:val="28"/>
        </w:rPr>
        <w:t>сельскохозяйственной техники.</w:t>
      </w:r>
    </w:p>
    <w:p w14:paraId="28629187" w14:textId="77777777" w:rsidR="00FC1398" w:rsidRPr="00961207" w:rsidRDefault="00661D58" w:rsidP="00961207">
      <w:pPr>
        <w:tabs>
          <w:tab w:val="left" w:pos="0"/>
        </w:tabs>
        <w:spacing w:after="0" w:line="360" w:lineRule="auto"/>
        <w:ind w:firstLine="709"/>
        <w:jc w:val="both"/>
        <w:rPr>
          <w:rFonts w:ascii="Times New Roman" w:hAnsi="Times New Roman" w:cs="Times New Roman"/>
          <w:sz w:val="28"/>
          <w:szCs w:val="28"/>
        </w:rPr>
      </w:pPr>
      <w:r w:rsidRPr="00D25D19">
        <w:rPr>
          <w:rFonts w:ascii="Times New Roman" w:hAnsi="Times New Roman" w:cs="Times New Roman"/>
          <w:b/>
          <w:sz w:val="28"/>
          <w:szCs w:val="28"/>
        </w:rPr>
        <w:t>Заключение.</w:t>
      </w:r>
      <w:r>
        <w:rPr>
          <w:rFonts w:ascii="Times New Roman" w:hAnsi="Times New Roman" w:cs="Times New Roman"/>
          <w:b/>
          <w:sz w:val="28"/>
          <w:szCs w:val="28"/>
        </w:rPr>
        <w:t xml:space="preserve"> </w:t>
      </w:r>
      <w:r w:rsidR="00FC1398" w:rsidRPr="00961207">
        <w:rPr>
          <w:rFonts w:ascii="Times New Roman" w:hAnsi="Times New Roman" w:cs="Times New Roman"/>
          <w:sz w:val="28"/>
          <w:szCs w:val="28"/>
        </w:rPr>
        <w:t xml:space="preserve">Таким образом, найден выход из сложившейся ситуации и предложен способ подготовки почвы для создания ЗЛН с использованием модернизированных почвенных </w:t>
      </w:r>
      <w:r w:rsidR="00EE3279">
        <w:rPr>
          <w:rFonts w:ascii="Times New Roman" w:hAnsi="Times New Roman" w:cs="Times New Roman"/>
          <w:sz w:val="28"/>
          <w:szCs w:val="28"/>
        </w:rPr>
        <w:t xml:space="preserve">фрез. Применение </w:t>
      </w:r>
      <w:r w:rsidR="006B7695">
        <w:rPr>
          <w:rFonts w:ascii="Times New Roman" w:hAnsi="Times New Roman" w:cs="Times New Roman"/>
          <w:sz w:val="28"/>
          <w:szCs w:val="28"/>
        </w:rPr>
        <w:t>почвенной фрезы на базе</w:t>
      </w:r>
      <w:r w:rsidR="00EE3279">
        <w:rPr>
          <w:rFonts w:ascii="Times New Roman" w:hAnsi="Times New Roman" w:cs="Times New Roman"/>
          <w:sz w:val="28"/>
          <w:szCs w:val="28"/>
        </w:rPr>
        <w:t xml:space="preserve"> ФБ - 2 позволи</w:t>
      </w:r>
      <w:r w:rsidR="00FC1398" w:rsidRPr="00961207">
        <w:rPr>
          <w:rFonts w:ascii="Times New Roman" w:hAnsi="Times New Roman" w:cs="Times New Roman"/>
          <w:sz w:val="28"/>
          <w:szCs w:val="28"/>
        </w:rPr>
        <w:t>т сократить затраты труда, топлива</w:t>
      </w:r>
      <w:r w:rsidR="006B7695">
        <w:rPr>
          <w:rFonts w:ascii="Times New Roman" w:hAnsi="Times New Roman" w:cs="Times New Roman"/>
          <w:sz w:val="28"/>
          <w:szCs w:val="28"/>
        </w:rPr>
        <w:t>, увеличить производительность работы, что будет</w:t>
      </w:r>
      <w:r w:rsidR="00FC1398" w:rsidRPr="00961207">
        <w:rPr>
          <w:rFonts w:ascii="Times New Roman" w:hAnsi="Times New Roman" w:cs="Times New Roman"/>
          <w:sz w:val="28"/>
          <w:szCs w:val="28"/>
        </w:rPr>
        <w:t xml:space="preserve"> с</w:t>
      </w:r>
      <w:r w:rsidR="006B7695">
        <w:rPr>
          <w:rFonts w:ascii="Times New Roman" w:hAnsi="Times New Roman" w:cs="Times New Roman"/>
          <w:sz w:val="28"/>
          <w:szCs w:val="28"/>
        </w:rPr>
        <w:t>пособствовать</w:t>
      </w:r>
      <w:r w:rsidR="00FC1398" w:rsidRPr="00961207">
        <w:rPr>
          <w:rFonts w:ascii="Times New Roman" w:hAnsi="Times New Roman" w:cs="Times New Roman"/>
          <w:sz w:val="28"/>
          <w:szCs w:val="28"/>
        </w:rPr>
        <w:t xml:space="preserve"> </w:t>
      </w:r>
      <w:r w:rsidR="006B7695">
        <w:rPr>
          <w:rFonts w:ascii="Times New Roman" w:hAnsi="Times New Roman" w:cs="Times New Roman"/>
          <w:sz w:val="28"/>
          <w:szCs w:val="28"/>
        </w:rPr>
        <w:t>экономии вложения</w:t>
      </w:r>
      <w:r w:rsidR="00FC1398" w:rsidRPr="00961207">
        <w:rPr>
          <w:rFonts w:ascii="Times New Roman" w:hAnsi="Times New Roman" w:cs="Times New Roman"/>
          <w:sz w:val="28"/>
          <w:szCs w:val="28"/>
        </w:rPr>
        <w:t xml:space="preserve"> средств при создании ЗЛН.</w:t>
      </w:r>
    </w:p>
    <w:p w14:paraId="0F225979" w14:textId="77777777" w:rsidR="00D745CC" w:rsidRDefault="00D745CC" w:rsidP="004230D9">
      <w:pPr>
        <w:spacing w:line="240" w:lineRule="auto"/>
        <w:ind w:firstLine="709"/>
        <w:jc w:val="center"/>
        <w:rPr>
          <w:rFonts w:ascii="Times New Roman" w:hAnsi="Times New Roman" w:cs="Times New Roman"/>
          <w:b/>
          <w:sz w:val="24"/>
          <w:szCs w:val="24"/>
        </w:rPr>
      </w:pPr>
    </w:p>
    <w:p w14:paraId="6875AF99" w14:textId="0B0D0FC3" w:rsidR="00661D58" w:rsidRPr="00C94851" w:rsidRDefault="00661D58" w:rsidP="004230D9">
      <w:pPr>
        <w:spacing w:line="240" w:lineRule="auto"/>
        <w:ind w:firstLine="709"/>
        <w:jc w:val="center"/>
        <w:rPr>
          <w:rFonts w:ascii="Times New Roman" w:hAnsi="Times New Roman" w:cs="Times New Roman"/>
          <w:b/>
          <w:sz w:val="24"/>
          <w:szCs w:val="24"/>
        </w:rPr>
      </w:pPr>
      <w:r w:rsidRPr="00C94851">
        <w:rPr>
          <w:rFonts w:ascii="Times New Roman" w:hAnsi="Times New Roman" w:cs="Times New Roman"/>
          <w:b/>
          <w:sz w:val="24"/>
          <w:szCs w:val="24"/>
        </w:rPr>
        <w:lastRenderedPageBreak/>
        <w:t>Список литературы</w:t>
      </w:r>
    </w:p>
    <w:p w14:paraId="05DE6C55" w14:textId="77777777" w:rsidR="00661D58" w:rsidRPr="00061843" w:rsidRDefault="00CF243E" w:rsidP="00D745CC">
      <w:pPr>
        <w:tabs>
          <w:tab w:val="left" w:pos="851"/>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proofErr w:type="spellStart"/>
      <w:r>
        <w:rPr>
          <w:rFonts w:ascii="Times New Roman" w:hAnsi="Times New Roman" w:cs="Times New Roman"/>
          <w:color w:val="000000"/>
          <w:sz w:val="24"/>
          <w:szCs w:val="24"/>
        </w:rPr>
        <w:t>Брусенцов</w:t>
      </w:r>
      <w:proofErr w:type="spellEnd"/>
      <w:r w:rsidR="00061843" w:rsidRPr="00061843">
        <w:rPr>
          <w:rFonts w:ascii="Times New Roman" w:hAnsi="Times New Roman" w:cs="Times New Roman"/>
          <w:color w:val="000000"/>
          <w:sz w:val="24"/>
          <w:szCs w:val="24"/>
        </w:rPr>
        <w:t xml:space="preserve"> А.С.</w:t>
      </w:r>
      <w:r>
        <w:rPr>
          <w:rFonts w:ascii="Times New Roman" w:hAnsi="Times New Roman" w:cs="Times New Roman"/>
          <w:color w:val="000000"/>
          <w:sz w:val="24"/>
          <w:szCs w:val="24"/>
        </w:rPr>
        <w:t>,</w:t>
      </w:r>
      <w:r w:rsidR="00061843" w:rsidRPr="00061843">
        <w:rPr>
          <w:rFonts w:ascii="Times New Roman" w:hAnsi="Times New Roman" w:cs="Times New Roman"/>
          <w:color w:val="000000"/>
          <w:sz w:val="24"/>
          <w:szCs w:val="24"/>
        </w:rPr>
        <w:t xml:space="preserve"> </w:t>
      </w:r>
      <w:proofErr w:type="spellStart"/>
      <w:r w:rsidRPr="00061843">
        <w:rPr>
          <w:rFonts w:ascii="Times New Roman" w:hAnsi="Times New Roman" w:cs="Times New Roman"/>
          <w:color w:val="000000"/>
          <w:sz w:val="24"/>
          <w:szCs w:val="24"/>
        </w:rPr>
        <w:t>Дробот</w:t>
      </w:r>
      <w:proofErr w:type="spellEnd"/>
      <w:r w:rsidRPr="00061843">
        <w:rPr>
          <w:rFonts w:ascii="Times New Roman" w:hAnsi="Times New Roman" w:cs="Times New Roman"/>
          <w:color w:val="000000"/>
          <w:sz w:val="24"/>
          <w:szCs w:val="24"/>
        </w:rPr>
        <w:t xml:space="preserve"> В.А. </w:t>
      </w:r>
      <w:r w:rsidR="00061843" w:rsidRPr="00061843">
        <w:rPr>
          <w:rFonts w:ascii="Times New Roman" w:hAnsi="Times New Roman" w:cs="Times New Roman"/>
          <w:color w:val="000000"/>
          <w:sz w:val="24"/>
          <w:szCs w:val="24"/>
        </w:rPr>
        <w:t>Исследование влияния конструктивных особенностей рабочих органов почвообрабатывающих машин на качество выполн</w:t>
      </w:r>
      <w:r>
        <w:rPr>
          <w:rFonts w:ascii="Times New Roman" w:hAnsi="Times New Roman" w:cs="Times New Roman"/>
          <w:color w:val="000000"/>
          <w:sz w:val="24"/>
          <w:szCs w:val="24"/>
        </w:rPr>
        <w:t>яемой операции</w:t>
      </w:r>
      <w:r w:rsidR="00061843" w:rsidRPr="00061843">
        <w:rPr>
          <w:rFonts w:ascii="Times New Roman" w:hAnsi="Times New Roman" w:cs="Times New Roman"/>
          <w:color w:val="000000"/>
          <w:sz w:val="24"/>
          <w:szCs w:val="24"/>
        </w:rPr>
        <w:t xml:space="preserve"> // Политематический сетевой электронный научный журнал Кубанского государственного аграрного университета. 2020. № 156. С. 180-191.</w:t>
      </w:r>
    </w:p>
    <w:p w14:paraId="40EEB3FF" w14:textId="77777777" w:rsidR="00061843" w:rsidRPr="00E82E0E" w:rsidRDefault="00CF243E" w:rsidP="00D745CC">
      <w:pPr>
        <w:tabs>
          <w:tab w:val="left" w:pos="851"/>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 Примаков</w:t>
      </w:r>
      <w:r w:rsidR="00061843" w:rsidRPr="00061843">
        <w:rPr>
          <w:rFonts w:ascii="Times New Roman" w:hAnsi="Times New Roman" w:cs="Times New Roman"/>
          <w:color w:val="000000"/>
          <w:sz w:val="24"/>
          <w:szCs w:val="24"/>
        </w:rPr>
        <w:t xml:space="preserve"> Н.В.</w:t>
      </w:r>
      <w:r>
        <w:rPr>
          <w:rFonts w:ascii="Times New Roman" w:hAnsi="Times New Roman" w:cs="Times New Roman"/>
          <w:color w:val="000000"/>
          <w:sz w:val="24"/>
          <w:szCs w:val="24"/>
        </w:rPr>
        <w:t>,</w:t>
      </w:r>
      <w:r w:rsidR="00061843" w:rsidRPr="00061843">
        <w:rPr>
          <w:rFonts w:ascii="Times New Roman" w:hAnsi="Times New Roman" w:cs="Times New Roman"/>
          <w:color w:val="000000"/>
          <w:sz w:val="24"/>
          <w:szCs w:val="24"/>
        </w:rPr>
        <w:t xml:space="preserve"> </w:t>
      </w:r>
      <w:r w:rsidRPr="00061843">
        <w:rPr>
          <w:rFonts w:ascii="Times New Roman" w:hAnsi="Times New Roman" w:cs="Times New Roman"/>
          <w:color w:val="000000"/>
          <w:sz w:val="24"/>
          <w:szCs w:val="24"/>
        </w:rPr>
        <w:t xml:space="preserve">Николенко А.Ю. </w:t>
      </w:r>
      <w:r w:rsidR="00061843" w:rsidRPr="00061843">
        <w:rPr>
          <w:rFonts w:ascii="Times New Roman" w:hAnsi="Times New Roman" w:cs="Times New Roman"/>
          <w:color w:val="000000"/>
          <w:sz w:val="24"/>
          <w:szCs w:val="24"/>
        </w:rPr>
        <w:t>Энергосберегающая технология подготовки почвы для закладки</w:t>
      </w:r>
      <w:r>
        <w:rPr>
          <w:rFonts w:ascii="Times New Roman" w:hAnsi="Times New Roman" w:cs="Times New Roman"/>
          <w:color w:val="000000"/>
          <w:sz w:val="24"/>
          <w:szCs w:val="24"/>
        </w:rPr>
        <w:t xml:space="preserve"> плодового сада</w:t>
      </w:r>
      <w:r w:rsidR="00061843" w:rsidRPr="00061843">
        <w:rPr>
          <w:rFonts w:ascii="Times New Roman" w:hAnsi="Times New Roman" w:cs="Times New Roman"/>
          <w:color w:val="000000"/>
          <w:sz w:val="24"/>
          <w:szCs w:val="24"/>
        </w:rPr>
        <w:t xml:space="preserve"> // Политематический сетевой электронный научный журнал Кубанского государственного аграрного университета. 2022. № 183. С. 234-242.</w:t>
      </w:r>
    </w:p>
    <w:p w14:paraId="207C238B" w14:textId="77777777" w:rsidR="004230D9" w:rsidRPr="00E82E0E" w:rsidRDefault="004230D9" w:rsidP="004230D9">
      <w:pPr>
        <w:spacing w:after="0" w:line="240" w:lineRule="auto"/>
        <w:ind w:firstLine="709"/>
        <w:jc w:val="both"/>
        <w:rPr>
          <w:rFonts w:ascii="Times New Roman" w:hAnsi="Times New Roman" w:cs="Times New Roman"/>
          <w:color w:val="000000"/>
          <w:sz w:val="24"/>
          <w:szCs w:val="24"/>
        </w:rPr>
      </w:pPr>
    </w:p>
    <w:p w14:paraId="556C402B" w14:textId="50E720DB" w:rsidR="004230D9" w:rsidRPr="00D745CC" w:rsidRDefault="00D745CC" w:rsidP="004230D9">
      <w:pPr>
        <w:spacing w:after="0" w:line="240" w:lineRule="auto"/>
        <w:ind w:firstLine="709"/>
        <w:jc w:val="center"/>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References</w:t>
      </w:r>
    </w:p>
    <w:p w14:paraId="34E6A610" w14:textId="77777777" w:rsidR="004230D9" w:rsidRPr="00E82E0E" w:rsidRDefault="004230D9" w:rsidP="00D745CC">
      <w:pPr>
        <w:tabs>
          <w:tab w:val="left" w:pos="851"/>
        </w:tabs>
        <w:spacing w:after="0" w:line="240" w:lineRule="auto"/>
        <w:ind w:firstLine="567"/>
        <w:jc w:val="both"/>
        <w:rPr>
          <w:rFonts w:ascii="Times New Roman" w:hAnsi="Times New Roman" w:cs="Times New Roman"/>
          <w:color w:val="000000"/>
          <w:sz w:val="24"/>
          <w:szCs w:val="24"/>
        </w:rPr>
      </w:pPr>
      <w:r w:rsidRPr="00E82E0E">
        <w:rPr>
          <w:rFonts w:ascii="Times New Roman" w:hAnsi="Times New Roman" w:cs="Times New Roman"/>
          <w:color w:val="000000"/>
          <w:sz w:val="24"/>
          <w:szCs w:val="24"/>
        </w:rPr>
        <w:t xml:space="preserve">1. </w:t>
      </w:r>
      <w:proofErr w:type="spellStart"/>
      <w:r w:rsidRPr="004230D9">
        <w:rPr>
          <w:rFonts w:ascii="Times New Roman" w:hAnsi="Times New Roman" w:cs="Times New Roman"/>
          <w:color w:val="000000"/>
          <w:sz w:val="24"/>
          <w:szCs w:val="24"/>
          <w:lang w:val="en-US"/>
        </w:rPr>
        <w:t>Brusenczov</w:t>
      </w:r>
      <w:proofErr w:type="spellEnd"/>
      <w:r w:rsidRPr="00E82E0E">
        <w:rPr>
          <w:rFonts w:ascii="Times New Roman" w:hAnsi="Times New Roman" w:cs="Times New Roman"/>
          <w:color w:val="000000"/>
          <w:sz w:val="24"/>
          <w:szCs w:val="24"/>
        </w:rPr>
        <w:t xml:space="preserve"> </w:t>
      </w:r>
      <w:r w:rsidRPr="004230D9">
        <w:rPr>
          <w:rFonts w:ascii="Times New Roman" w:hAnsi="Times New Roman" w:cs="Times New Roman"/>
          <w:color w:val="000000"/>
          <w:sz w:val="24"/>
          <w:szCs w:val="24"/>
          <w:lang w:val="en-US"/>
        </w:rPr>
        <w:t>A</w:t>
      </w:r>
      <w:r w:rsidRPr="00E82E0E">
        <w:rPr>
          <w:rFonts w:ascii="Times New Roman" w:hAnsi="Times New Roman" w:cs="Times New Roman"/>
          <w:color w:val="000000"/>
          <w:sz w:val="24"/>
          <w:szCs w:val="24"/>
        </w:rPr>
        <w:t>.</w:t>
      </w:r>
      <w:r w:rsidRPr="004230D9">
        <w:rPr>
          <w:rFonts w:ascii="Times New Roman" w:hAnsi="Times New Roman" w:cs="Times New Roman"/>
          <w:color w:val="000000"/>
          <w:sz w:val="24"/>
          <w:szCs w:val="24"/>
          <w:lang w:val="en-US"/>
        </w:rPr>
        <w:t>S</w:t>
      </w:r>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Drobot</w:t>
      </w:r>
      <w:proofErr w:type="spellEnd"/>
      <w:r w:rsidRPr="00E82E0E">
        <w:rPr>
          <w:rFonts w:ascii="Times New Roman" w:hAnsi="Times New Roman" w:cs="Times New Roman"/>
          <w:color w:val="000000"/>
          <w:sz w:val="24"/>
          <w:szCs w:val="24"/>
        </w:rPr>
        <w:t xml:space="preserve"> </w:t>
      </w:r>
      <w:r w:rsidRPr="004230D9">
        <w:rPr>
          <w:rFonts w:ascii="Times New Roman" w:hAnsi="Times New Roman" w:cs="Times New Roman"/>
          <w:color w:val="000000"/>
          <w:sz w:val="24"/>
          <w:szCs w:val="24"/>
          <w:lang w:val="en-US"/>
        </w:rPr>
        <w:t>V</w:t>
      </w:r>
      <w:r w:rsidRPr="00E82E0E">
        <w:rPr>
          <w:rFonts w:ascii="Times New Roman" w:hAnsi="Times New Roman" w:cs="Times New Roman"/>
          <w:color w:val="000000"/>
          <w:sz w:val="24"/>
          <w:szCs w:val="24"/>
        </w:rPr>
        <w:t>.</w:t>
      </w:r>
      <w:r w:rsidRPr="004230D9">
        <w:rPr>
          <w:rFonts w:ascii="Times New Roman" w:hAnsi="Times New Roman" w:cs="Times New Roman"/>
          <w:color w:val="000000"/>
          <w:sz w:val="24"/>
          <w:szCs w:val="24"/>
          <w:lang w:val="en-US"/>
        </w:rPr>
        <w:t>A</w:t>
      </w:r>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Issledovanie</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vliyaniya</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konstruktivny</w:t>
      </w:r>
      <w:proofErr w:type="spellEnd"/>
      <w:r w:rsidRPr="00E82E0E">
        <w:rPr>
          <w:rFonts w:ascii="Times New Roman" w:hAnsi="Times New Roman" w:cs="Times New Roman"/>
          <w:color w:val="000000"/>
          <w:sz w:val="24"/>
          <w:szCs w:val="24"/>
        </w:rPr>
        <w:t>`</w:t>
      </w:r>
      <w:r w:rsidRPr="004230D9">
        <w:rPr>
          <w:rFonts w:ascii="Times New Roman" w:hAnsi="Times New Roman" w:cs="Times New Roman"/>
          <w:color w:val="000000"/>
          <w:sz w:val="24"/>
          <w:szCs w:val="24"/>
          <w:lang w:val="en-US"/>
        </w:rPr>
        <w:t>x</w:t>
      </w:r>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osobennostej</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rabochix</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organov</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pochvoobrabaty</w:t>
      </w:r>
      <w:proofErr w:type="spellEnd"/>
      <w:r w:rsidRPr="00E82E0E">
        <w:rPr>
          <w:rFonts w:ascii="Times New Roman" w:hAnsi="Times New Roman" w:cs="Times New Roman"/>
          <w:color w:val="000000"/>
          <w:sz w:val="24"/>
          <w:szCs w:val="24"/>
        </w:rPr>
        <w:t>`</w:t>
      </w:r>
      <w:proofErr w:type="spellStart"/>
      <w:r w:rsidRPr="004230D9">
        <w:rPr>
          <w:rFonts w:ascii="Times New Roman" w:hAnsi="Times New Roman" w:cs="Times New Roman"/>
          <w:color w:val="000000"/>
          <w:sz w:val="24"/>
          <w:szCs w:val="24"/>
          <w:lang w:val="en-US"/>
        </w:rPr>
        <w:t>vayushhix</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mashin</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na</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kachestvo</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vy</w:t>
      </w:r>
      <w:proofErr w:type="spellEnd"/>
      <w:r w:rsidRPr="00E82E0E">
        <w:rPr>
          <w:rFonts w:ascii="Times New Roman" w:hAnsi="Times New Roman" w:cs="Times New Roman"/>
          <w:color w:val="000000"/>
          <w:sz w:val="24"/>
          <w:szCs w:val="24"/>
        </w:rPr>
        <w:t>`</w:t>
      </w:r>
      <w:proofErr w:type="spellStart"/>
      <w:r w:rsidRPr="004230D9">
        <w:rPr>
          <w:rFonts w:ascii="Times New Roman" w:hAnsi="Times New Roman" w:cs="Times New Roman"/>
          <w:color w:val="000000"/>
          <w:sz w:val="24"/>
          <w:szCs w:val="24"/>
          <w:lang w:val="en-US"/>
        </w:rPr>
        <w:t>polnyaemoj</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operacii</w:t>
      </w:r>
      <w:proofErr w:type="spellEnd"/>
      <w:r w:rsidRPr="00E82E0E">
        <w:rPr>
          <w:rFonts w:ascii="Times New Roman" w:hAnsi="Times New Roman" w:cs="Times New Roman"/>
          <w:color w:val="000000"/>
          <w:sz w:val="24"/>
          <w:szCs w:val="24"/>
        </w:rPr>
        <w:t xml:space="preserve"> // </w:t>
      </w:r>
      <w:proofErr w:type="spellStart"/>
      <w:r w:rsidRPr="004230D9">
        <w:rPr>
          <w:rFonts w:ascii="Times New Roman" w:hAnsi="Times New Roman" w:cs="Times New Roman"/>
          <w:color w:val="000000"/>
          <w:sz w:val="24"/>
          <w:szCs w:val="24"/>
          <w:lang w:val="en-US"/>
        </w:rPr>
        <w:t>Politematicheskij</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setevoj</w:t>
      </w:r>
      <w:proofErr w:type="spellEnd"/>
      <w:r w:rsidRPr="00E82E0E">
        <w:rPr>
          <w:rFonts w:ascii="Times New Roman" w:hAnsi="Times New Roman" w:cs="Times New Roman"/>
          <w:color w:val="000000"/>
          <w:sz w:val="24"/>
          <w:szCs w:val="24"/>
        </w:rPr>
        <w:t xml:space="preserve"> </w:t>
      </w:r>
      <w:r w:rsidRPr="004230D9">
        <w:rPr>
          <w:rFonts w:ascii="Times New Roman" w:hAnsi="Times New Roman" w:cs="Times New Roman"/>
          <w:color w:val="000000"/>
          <w:sz w:val="24"/>
          <w:szCs w:val="24"/>
          <w:lang w:val="en-US"/>
        </w:rPr>
        <w:t>e</w:t>
      </w:r>
      <w:r w:rsidRPr="00E82E0E">
        <w:rPr>
          <w:rFonts w:ascii="Times New Roman" w:hAnsi="Times New Roman" w:cs="Times New Roman"/>
          <w:color w:val="000000"/>
          <w:sz w:val="24"/>
          <w:szCs w:val="24"/>
        </w:rPr>
        <w:t>`</w:t>
      </w:r>
      <w:proofErr w:type="spellStart"/>
      <w:r w:rsidRPr="004230D9">
        <w:rPr>
          <w:rFonts w:ascii="Times New Roman" w:hAnsi="Times New Roman" w:cs="Times New Roman"/>
          <w:color w:val="000000"/>
          <w:sz w:val="24"/>
          <w:szCs w:val="24"/>
          <w:lang w:val="en-US"/>
        </w:rPr>
        <w:t>lektronny</w:t>
      </w:r>
      <w:proofErr w:type="spellEnd"/>
      <w:r w:rsidRPr="00E82E0E">
        <w:rPr>
          <w:rFonts w:ascii="Times New Roman" w:hAnsi="Times New Roman" w:cs="Times New Roman"/>
          <w:color w:val="000000"/>
          <w:sz w:val="24"/>
          <w:szCs w:val="24"/>
        </w:rPr>
        <w:t>`</w:t>
      </w:r>
      <w:r w:rsidRPr="004230D9">
        <w:rPr>
          <w:rFonts w:ascii="Times New Roman" w:hAnsi="Times New Roman" w:cs="Times New Roman"/>
          <w:color w:val="000000"/>
          <w:sz w:val="24"/>
          <w:szCs w:val="24"/>
          <w:lang w:val="en-US"/>
        </w:rPr>
        <w:t>j</w:t>
      </w:r>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nauchny</w:t>
      </w:r>
      <w:proofErr w:type="spellEnd"/>
      <w:r w:rsidRPr="00E82E0E">
        <w:rPr>
          <w:rFonts w:ascii="Times New Roman" w:hAnsi="Times New Roman" w:cs="Times New Roman"/>
          <w:color w:val="000000"/>
          <w:sz w:val="24"/>
          <w:szCs w:val="24"/>
        </w:rPr>
        <w:t>`</w:t>
      </w:r>
      <w:r w:rsidRPr="004230D9">
        <w:rPr>
          <w:rFonts w:ascii="Times New Roman" w:hAnsi="Times New Roman" w:cs="Times New Roman"/>
          <w:color w:val="000000"/>
          <w:sz w:val="24"/>
          <w:szCs w:val="24"/>
          <w:lang w:val="en-US"/>
        </w:rPr>
        <w:t>j</w:t>
      </w:r>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zhurnal</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Kubanskogo</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gosudarstvennogo</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agrarnogo</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universiteta</w:t>
      </w:r>
      <w:proofErr w:type="spellEnd"/>
      <w:r w:rsidRPr="00E82E0E">
        <w:rPr>
          <w:rFonts w:ascii="Times New Roman" w:hAnsi="Times New Roman" w:cs="Times New Roman"/>
          <w:color w:val="000000"/>
          <w:sz w:val="24"/>
          <w:szCs w:val="24"/>
        </w:rPr>
        <w:t xml:space="preserve">. 2020. № 156. </w:t>
      </w:r>
      <w:r w:rsidRPr="004230D9">
        <w:rPr>
          <w:rFonts w:ascii="Times New Roman" w:hAnsi="Times New Roman" w:cs="Times New Roman"/>
          <w:color w:val="000000"/>
          <w:sz w:val="24"/>
          <w:szCs w:val="24"/>
          <w:lang w:val="en-US"/>
        </w:rPr>
        <w:t>S</w:t>
      </w:r>
      <w:r w:rsidRPr="00E82E0E">
        <w:rPr>
          <w:rFonts w:ascii="Times New Roman" w:hAnsi="Times New Roman" w:cs="Times New Roman"/>
          <w:color w:val="000000"/>
          <w:sz w:val="24"/>
          <w:szCs w:val="24"/>
        </w:rPr>
        <w:t>. 180-191.</w:t>
      </w:r>
    </w:p>
    <w:p w14:paraId="0F7D71A2" w14:textId="77777777" w:rsidR="004230D9" w:rsidRPr="004230D9" w:rsidRDefault="004230D9" w:rsidP="00D745CC">
      <w:pPr>
        <w:tabs>
          <w:tab w:val="left" w:pos="851"/>
        </w:tabs>
        <w:spacing w:after="0" w:line="240" w:lineRule="auto"/>
        <w:ind w:firstLine="567"/>
        <w:jc w:val="both"/>
        <w:rPr>
          <w:rFonts w:ascii="Times New Roman" w:hAnsi="Times New Roman" w:cs="Times New Roman"/>
          <w:color w:val="000000"/>
          <w:sz w:val="24"/>
          <w:szCs w:val="24"/>
          <w:lang w:val="en-US"/>
        </w:rPr>
      </w:pPr>
      <w:r w:rsidRPr="00E82E0E">
        <w:rPr>
          <w:rFonts w:ascii="Times New Roman" w:hAnsi="Times New Roman" w:cs="Times New Roman"/>
          <w:color w:val="000000"/>
          <w:sz w:val="24"/>
          <w:szCs w:val="24"/>
        </w:rPr>
        <w:t xml:space="preserve">2. </w:t>
      </w:r>
      <w:r w:rsidRPr="004230D9">
        <w:rPr>
          <w:rFonts w:ascii="Times New Roman" w:hAnsi="Times New Roman" w:cs="Times New Roman"/>
          <w:color w:val="000000"/>
          <w:sz w:val="24"/>
          <w:szCs w:val="24"/>
          <w:lang w:val="en-US"/>
        </w:rPr>
        <w:t>Primakov</w:t>
      </w:r>
      <w:r w:rsidRPr="00E82E0E">
        <w:rPr>
          <w:rFonts w:ascii="Times New Roman" w:hAnsi="Times New Roman" w:cs="Times New Roman"/>
          <w:color w:val="000000"/>
          <w:sz w:val="24"/>
          <w:szCs w:val="24"/>
        </w:rPr>
        <w:t xml:space="preserve"> </w:t>
      </w:r>
      <w:r w:rsidRPr="004230D9">
        <w:rPr>
          <w:rFonts w:ascii="Times New Roman" w:hAnsi="Times New Roman" w:cs="Times New Roman"/>
          <w:color w:val="000000"/>
          <w:sz w:val="24"/>
          <w:szCs w:val="24"/>
          <w:lang w:val="en-US"/>
        </w:rPr>
        <w:t>N</w:t>
      </w:r>
      <w:r w:rsidRPr="00E82E0E">
        <w:rPr>
          <w:rFonts w:ascii="Times New Roman" w:hAnsi="Times New Roman" w:cs="Times New Roman"/>
          <w:color w:val="000000"/>
          <w:sz w:val="24"/>
          <w:szCs w:val="24"/>
        </w:rPr>
        <w:t>.</w:t>
      </w:r>
      <w:r w:rsidRPr="004230D9">
        <w:rPr>
          <w:rFonts w:ascii="Times New Roman" w:hAnsi="Times New Roman" w:cs="Times New Roman"/>
          <w:color w:val="000000"/>
          <w:sz w:val="24"/>
          <w:szCs w:val="24"/>
          <w:lang w:val="en-US"/>
        </w:rPr>
        <w:t>V</w:t>
      </w:r>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Nikolenko</w:t>
      </w:r>
      <w:proofErr w:type="spellEnd"/>
      <w:r w:rsidRPr="00E82E0E">
        <w:rPr>
          <w:rFonts w:ascii="Times New Roman" w:hAnsi="Times New Roman" w:cs="Times New Roman"/>
          <w:color w:val="000000"/>
          <w:sz w:val="24"/>
          <w:szCs w:val="24"/>
        </w:rPr>
        <w:t xml:space="preserve"> </w:t>
      </w:r>
      <w:r w:rsidRPr="004230D9">
        <w:rPr>
          <w:rFonts w:ascii="Times New Roman" w:hAnsi="Times New Roman" w:cs="Times New Roman"/>
          <w:color w:val="000000"/>
          <w:sz w:val="24"/>
          <w:szCs w:val="24"/>
          <w:lang w:val="en-US"/>
        </w:rPr>
        <w:t>A</w:t>
      </w:r>
      <w:r w:rsidRPr="00E82E0E">
        <w:rPr>
          <w:rFonts w:ascii="Times New Roman" w:hAnsi="Times New Roman" w:cs="Times New Roman"/>
          <w:color w:val="000000"/>
          <w:sz w:val="24"/>
          <w:szCs w:val="24"/>
        </w:rPr>
        <w:t>.</w:t>
      </w:r>
      <w:r w:rsidRPr="004230D9">
        <w:rPr>
          <w:rFonts w:ascii="Times New Roman" w:hAnsi="Times New Roman" w:cs="Times New Roman"/>
          <w:color w:val="000000"/>
          <w:sz w:val="24"/>
          <w:szCs w:val="24"/>
          <w:lang w:val="en-US"/>
        </w:rPr>
        <w:t>Yu</w:t>
      </w:r>
      <w:r w:rsidRPr="00E82E0E">
        <w:rPr>
          <w:rFonts w:ascii="Times New Roman" w:hAnsi="Times New Roman" w:cs="Times New Roman"/>
          <w:color w:val="000000"/>
          <w:sz w:val="24"/>
          <w:szCs w:val="24"/>
        </w:rPr>
        <w:t xml:space="preserve">. </w:t>
      </w:r>
      <w:r w:rsidRPr="004230D9">
        <w:rPr>
          <w:rFonts w:ascii="Times New Roman" w:hAnsi="Times New Roman" w:cs="Times New Roman"/>
          <w:color w:val="000000"/>
          <w:sz w:val="24"/>
          <w:szCs w:val="24"/>
          <w:lang w:val="en-US"/>
        </w:rPr>
        <w:t>E</w:t>
      </w:r>
      <w:r w:rsidRPr="00E82E0E">
        <w:rPr>
          <w:rFonts w:ascii="Times New Roman" w:hAnsi="Times New Roman" w:cs="Times New Roman"/>
          <w:color w:val="000000"/>
          <w:sz w:val="24"/>
          <w:szCs w:val="24"/>
        </w:rPr>
        <w:t>`</w:t>
      </w:r>
      <w:proofErr w:type="spellStart"/>
      <w:r w:rsidRPr="004230D9">
        <w:rPr>
          <w:rFonts w:ascii="Times New Roman" w:hAnsi="Times New Roman" w:cs="Times New Roman"/>
          <w:color w:val="000000"/>
          <w:sz w:val="24"/>
          <w:szCs w:val="24"/>
          <w:lang w:val="en-US"/>
        </w:rPr>
        <w:t>nergosberegayushhaya</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texnologiya</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podgotovki</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pochvy</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dlya</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zakladki</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plodovogo</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sada</w:t>
      </w:r>
      <w:proofErr w:type="spellEnd"/>
      <w:r w:rsidRPr="00E82E0E">
        <w:rPr>
          <w:rFonts w:ascii="Times New Roman" w:hAnsi="Times New Roman" w:cs="Times New Roman"/>
          <w:color w:val="000000"/>
          <w:sz w:val="24"/>
          <w:szCs w:val="24"/>
        </w:rPr>
        <w:t xml:space="preserve"> // </w:t>
      </w:r>
      <w:proofErr w:type="spellStart"/>
      <w:r w:rsidRPr="004230D9">
        <w:rPr>
          <w:rFonts w:ascii="Times New Roman" w:hAnsi="Times New Roman" w:cs="Times New Roman"/>
          <w:color w:val="000000"/>
          <w:sz w:val="24"/>
          <w:szCs w:val="24"/>
          <w:lang w:val="en-US"/>
        </w:rPr>
        <w:t>Politematicheskij</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setevoj</w:t>
      </w:r>
      <w:proofErr w:type="spellEnd"/>
      <w:r w:rsidRPr="00E82E0E">
        <w:rPr>
          <w:rFonts w:ascii="Times New Roman" w:hAnsi="Times New Roman" w:cs="Times New Roman"/>
          <w:color w:val="000000"/>
          <w:sz w:val="24"/>
          <w:szCs w:val="24"/>
        </w:rPr>
        <w:t xml:space="preserve"> </w:t>
      </w:r>
      <w:r w:rsidRPr="004230D9">
        <w:rPr>
          <w:rFonts w:ascii="Times New Roman" w:hAnsi="Times New Roman" w:cs="Times New Roman"/>
          <w:color w:val="000000"/>
          <w:sz w:val="24"/>
          <w:szCs w:val="24"/>
          <w:lang w:val="en-US"/>
        </w:rPr>
        <w:t>e</w:t>
      </w:r>
      <w:r w:rsidRPr="00E82E0E">
        <w:rPr>
          <w:rFonts w:ascii="Times New Roman" w:hAnsi="Times New Roman" w:cs="Times New Roman"/>
          <w:color w:val="000000"/>
          <w:sz w:val="24"/>
          <w:szCs w:val="24"/>
        </w:rPr>
        <w:t>`</w:t>
      </w:r>
      <w:proofErr w:type="spellStart"/>
      <w:r w:rsidRPr="004230D9">
        <w:rPr>
          <w:rFonts w:ascii="Times New Roman" w:hAnsi="Times New Roman" w:cs="Times New Roman"/>
          <w:color w:val="000000"/>
          <w:sz w:val="24"/>
          <w:szCs w:val="24"/>
          <w:lang w:val="en-US"/>
        </w:rPr>
        <w:t>lektronny</w:t>
      </w:r>
      <w:proofErr w:type="spellEnd"/>
      <w:r w:rsidRPr="00E82E0E">
        <w:rPr>
          <w:rFonts w:ascii="Times New Roman" w:hAnsi="Times New Roman" w:cs="Times New Roman"/>
          <w:color w:val="000000"/>
          <w:sz w:val="24"/>
          <w:szCs w:val="24"/>
        </w:rPr>
        <w:t>`</w:t>
      </w:r>
      <w:r w:rsidRPr="004230D9">
        <w:rPr>
          <w:rFonts w:ascii="Times New Roman" w:hAnsi="Times New Roman" w:cs="Times New Roman"/>
          <w:color w:val="000000"/>
          <w:sz w:val="24"/>
          <w:szCs w:val="24"/>
          <w:lang w:val="en-US"/>
        </w:rPr>
        <w:t>j</w:t>
      </w:r>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nauchny</w:t>
      </w:r>
      <w:proofErr w:type="spellEnd"/>
      <w:r w:rsidRPr="00E82E0E">
        <w:rPr>
          <w:rFonts w:ascii="Times New Roman" w:hAnsi="Times New Roman" w:cs="Times New Roman"/>
          <w:color w:val="000000"/>
          <w:sz w:val="24"/>
          <w:szCs w:val="24"/>
        </w:rPr>
        <w:t>`</w:t>
      </w:r>
      <w:r w:rsidRPr="004230D9">
        <w:rPr>
          <w:rFonts w:ascii="Times New Roman" w:hAnsi="Times New Roman" w:cs="Times New Roman"/>
          <w:color w:val="000000"/>
          <w:sz w:val="24"/>
          <w:szCs w:val="24"/>
          <w:lang w:val="en-US"/>
        </w:rPr>
        <w:t>j</w:t>
      </w:r>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zhurnal</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Kubanskogo</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gosudarstvennogo</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agrarnogo</w:t>
      </w:r>
      <w:proofErr w:type="spellEnd"/>
      <w:r w:rsidRPr="00E82E0E">
        <w:rPr>
          <w:rFonts w:ascii="Times New Roman" w:hAnsi="Times New Roman" w:cs="Times New Roman"/>
          <w:color w:val="000000"/>
          <w:sz w:val="24"/>
          <w:szCs w:val="24"/>
        </w:rPr>
        <w:t xml:space="preserve"> </w:t>
      </w:r>
      <w:proofErr w:type="spellStart"/>
      <w:r w:rsidRPr="004230D9">
        <w:rPr>
          <w:rFonts w:ascii="Times New Roman" w:hAnsi="Times New Roman" w:cs="Times New Roman"/>
          <w:color w:val="000000"/>
          <w:sz w:val="24"/>
          <w:szCs w:val="24"/>
          <w:lang w:val="en-US"/>
        </w:rPr>
        <w:t>universiteta</w:t>
      </w:r>
      <w:proofErr w:type="spellEnd"/>
      <w:r w:rsidRPr="00E82E0E">
        <w:rPr>
          <w:rFonts w:ascii="Times New Roman" w:hAnsi="Times New Roman" w:cs="Times New Roman"/>
          <w:color w:val="000000"/>
          <w:sz w:val="24"/>
          <w:szCs w:val="24"/>
        </w:rPr>
        <w:t xml:space="preserve">. </w:t>
      </w:r>
      <w:r w:rsidRPr="004230D9">
        <w:rPr>
          <w:rFonts w:ascii="Times New Roman" w:hAnsi="Times New Roman" w:cs="Times New Roman"/>
          <w:color w:val="000000"/>
          <w:sz w:val="24"/>
          <w:szCs w:val="24"/>
          <w:lang w:val="en-US"/>
        </w:rPr>
        <w:t>2022. № 183. S. 234-242.</w:t>
      </w:r>
    </w:p>
    <w:p w14:paraId="5A7D01B5" w14:textId="77777777" w:rsidR="004230D9" w:rsidRPr="004230D9" w:rsidRDefault="004230D9" w:rsidP="004230D9">
      <w:pPr>
        <w:spacing w:after="0" w:line="240" w:lineRule="auto"/>
        <w:ind w:firstLine="709"/>
        <w:jc w:val="both"/>
        <w:rPr>
          <w:rFonts w:ascii="Times New Roman" w:hAnsi="Times New Roman" w:cs="Times New Roman"/>
          <w:color w:val="000000"/>
          <w:sz w:val="24"/>
          <w:szCs w:val="24"/>
          <w:lang w:val="en-US"/>
        </w:rPr>
      </w:pPr>
    </w:p>
    <w:sectPr w:rsidR="004230D9" w:rsidRPr="004230D9" w:rsidSect="00CA580D">
      <w:headerReference w:type="even" r:id="rId17"/>
      <w:headerReference w:type="default" r:id="rId18"/>
      <w:footerReference w:type="default" r:id="rId19"/>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5696B" w14:textId="77777777" w:rsidR="00766E0C" w:rsidRDefault="00766E0C" w:rsidP="000A49CF">
      <w:pPr>
        <w:spacing w:after="0" w:line="240" w:lineRule="auto"/>
      </w:pPr>
      <w:r>
        <w:separator/>
      </w:r>
    </w:p>
  </w:endnote>
  <w:endnote w:type="continuationSeparator" w:id="0">
    <w:p w14:paraId="35CBF6B5" w14:textId="77777777" w:rsidR="00766E0C" w:rsidRDefault="00766E0C" w:rsidP="000A4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37759" w14:textId="217FFFD2" w:rsidR="00A52A66" w:rsidRPr="007C1346" w:rsidRDefault="00766E0C">
    <w:pPr>
      <w:pStyle w:val="Footer"/>
      <w:rPr>
        <w:lang w:val="en-US"/>
      </w:rPr>
    </w:pPr>
    <w:hyperlink r:id="rId1" w:history="1">
      <w:r w:rsidR="007C1346" w:rsidRPr="000025CE">
        <w:rPr>
          <w:rStyle w:val="Hyperlink"/>
          <w:rFonts w:ascii="Times New Roman" w:hAnsi="Times New Roman" w:cs="Times New Roman"/>
          <w:sz w:val="24"/>
          <w:szCs w:val="24"/>
        </w:rPr>
        <w:t>http://ej.kubagro.ru/2024/0</w:t>
      </w:r>
      <w:r w:rsidR="007C1346" w:rsidRPr="000025CE">
        <w:rPr>
          <w:rStyle w:val="Hyperlink"/>
          <w:rFonts w:ascii="Times New Roman" w:hAnsi="Times New Roman" w:cs="Times New Roman"/>
          <w:sz w:val="24"/>
          <w:szCs w:val="24"/>
          <w:lang w:val="en-US"/>
        </w:rPr>
        <w:t>6</w:t>
      </w:r>
      <w:r w:rsidR="007C1346" w:rsidRPr="000025CE">
        <w:rPr>
          <w:rStyle w:val="Hyperlink"/>
          <w:rFonts w:ascii="Times New Roman" w:hAnsi="Times New Roman" w:cs="Times New Roman"/>
          <w:sz w:val="24"/>
          <w:szCs w:val="24"/>
        </w:rPr>
        <w:t>/pdf/</w:t>
      </w:r>
      <w:r w:rsidR="007C1346" w:rsidRPr="000025CE">
        <w:rPr>
          <w:rStyle w:val="Hyperlink"/>
          <w:rFonts w:ascii="Times New Roman" w:hAnsi="Times New Roman" w:cs="Times New Roman"/>
          <w:sz w:val="24"/>
          <w:szCs w:val="24"/>
          <w:lang w:val="en-US"/>
        </w:rPr>
        <w:t>10</w:t>
      </w:r>
      <w:r w:rsidR="007C1346" w:rsidRPr="000025CE">
        <w:rPr>
          <w:rStyle w:val="Hyperlink"/>
          <w:rFonts w:ascii="Times New Roman" w:hAnsi="Times New Roman" w:cs="Times New Roman"/>
          <w:sz w:val="24"/>
          <w:szCs w:val="24"/>
        </w:rPr>
        <w:t>.pdf</w:t>
      </w:r>
    </w:hyperlink>
    <w:r w:rsidR="007C1346">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AEDB6" w14:textId="77777777" w:rsidR="00766E0C" w:rsidRDefault="00766E0C" w:rsidP="000A49CF">
      <w:pPr>
        <w:spacing w:after="0" w:line="240" w:lineRule="auto"/>
      </w:pPr>
      <w:r>
        <w:separator/>
      </w:r>
    </w:p>
  </w:footnote>
  <w:footnote w:type="continuationSeparator" w:id="0">
    <w:p w14:paraId="2279EF2A" w14:textId="77777777" w:rsidR="00766E0C" w:rsidRDefault="00766E0C" w:rsidP="000A49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39538767"/>
      <w:docPartObj>
        <w:docPartGallery w:val="Page Numbers (Top of Page)"/>
        <w:docPartUnique/>
      </w:docPartObj>
    </w:sdtPr>
    <w:sdtEndPr>
      <w:rPr>
        <w:rStyle w:val="PageNumber"/>
      </w:rPr>
    </w:sdtEndPr>
    <w:sdtContent>
      <w:p w14:paraId="0A4A220D" w14:textId="4C47B472" w:rsidR="00A52A66" w:rsidRDefault="00A52A66"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4461F7" w14:textId="77777777" w:rsidR="00A52A66" w:rsidRDefault="00A52A66" w:rsidP="00A52A6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64138721"/>
      <w:docPartObj>
        <w:docPartGallery w:val="Page Numbers (Top of Page)"/>
        <w:docPartUnique/>
      </w:docPartObj>
    </w:sdtPr>
    <w:sdtEndPr>
      <w:rPr>
        <w:rStyle w:val="PageNumber"/>
      </w:rPr>
    </w:sdtEndPr>
    <w:sdtContent>
      <w:p w14:paraId="199D90B8" w14:textId="723B4782" w:rsidR="00A52A66" w:rsidRPr="00A52A66" w:rsidRDefault="00A52A66" w:rsidP="000025CE">
        <w:pPr>
          <w:pStyle w:val="Header"/>
          <w:framePr w:wrap="none" w:vAnchor="text" w:hAnchor="margin" w:xAlign="right" w:y="1"/>
          <w:rPr>
            <w:rStyle w:val="PageNumber"/>
            <w:rFonts w:ascii="Times New Roman" w:hAnsi="Times New Roman" w:cs="Times New Roman"/>
            <w:sz w:val="28"/>
            <w:szCs w:val="28"/>
          </w:rPr>
        </w:pPr>
        <w:r w:rsidRPr="00A52A66">
          <w:rPr>
            <w:rStyle w:val="PageNumber"/>
            <w:rFonts w:ascii="Times New Roman" w:hAnsi="Times New Roman" w:cs="Times New Roman"/>
            <w:sz w:val="28"/>
            <w:szCs w:val="28"/>
          </w:rPr>
          <w:fldChar w:fldCharType="begin"/>
        </w:r>
        <w:r w:rsidRPr="00A52A66">
          <w:rPr>
            <w:rStyle w:val="PageNumber"/>
            <w:rFonts w:ascii="Times New Roman" w:hAnsi="Times New Roman" w:cs="Times New Roman"/>
            <w:sz w:val="28"/>
            <w:szCs w:val="28"/>
          </w:rPr>
          <w:instrText xml:space="preserve"> PAGE </w:instrText>
        </w:r>
        <w:r w:rsidRPr="00A52A66">
          <w:rPr>
            <w:rStyle w:val="PageNumber"/>
            <w:rFonts w:ascii="Times New Roman" w:hAnsi="Times New Roman" w:cs="Times New Roman"/>
            <w:sz w:val="28"/>
            <w:szCs w:val="28"/>
          </w:rPr>
          <w:fldChar w:fldCharType="separate"/>
        </w:r>
        <w:r w:rsidRPr="00A52A66">
          <w:rPr>
            <w:rStyle w:val="PageNumber"/>
            <w:rFonts w:ascii="Times New Roman" w:hAnsi="Times New Roman" w:cs="Times New Roman"/>
            <w:noProof/>
            <w:sz w:val="28"/>
            <w:szCs w:val="28"/>
          </w:rPr>
          <w:t>1</w:t>
        </w:r>
        <w:r w:rsidRPr="00A52A66">
          <w:rPr>
            <w:rStyle w:val="PageNumber"/>
            <w:rFonts w:ascii="Times New Roman" w:hAnsi="Times New Roman" w:cs="Times New Roman"/>
            <w:sz w:val="28"/>
            <w:szCs w:val="28"/>
          </w:rPr>
          <w:fldChar w:fldCharType="end"/>
        </w:r>
      </w:p>
    </w:sdtContent>
  </w:sdt>
  <w:sdt>
    <w:sdtPr>
      <w:id w:val="210777771"/>
      <w:docPartObj>
        <w:docPartGallery w:val="Page Numbers (Top of Page)"/>
        <w:docPartUnique/>
      </w:docPartObj>
    </w:sdtPr>
    <w:sdtEndPr/>
    <w:sdtConten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3EF07CF8" w14:textId="106FF906" w:rsidR="000A49CF" w:rsidRDefault="00A52A66" w:rsidP="00A52A66">
                <w:pPr>
                  <w:pStyle w:val="Header"/>
                  <w:tabs>
                    <w:tab w:val="center" w:pos="4677"/>
                    <w:tab w:val="right" w:pos="9355"/>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sdtContent>
  </w:sdt>
  <w:p w14:paraId="2AF70D16" w14:textId="77777777" w:rsidR="000A49CF" w:rsidRDefault="000A4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F7BB3"/>
    <w:multiLevelType w:val="hybridMultilevel"/>
    <w:tmpl w:val="C4163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BE6C53"/>
    <w:multiLevelType w:val="hybridMultilevel"/>
    <w:tmpl w:val="09EC1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F922A6B"/>
    <w:multiLevelType w:val="hybridMultilevel"/>
    <w:tmpl w:val="4BEAC480"/>
    <w:lvl w:ilvl="0" w:tplc="E99A44BE">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456108"/>
    <w:multiLevelType w:val="hybridMultilevel"/>
    <w:tmpl w:val="4BEAC480"/>
    <w:lvl w:ilvl="0" w:tplc="E99A44BE">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05E"/>
    <w:rsid w:val="00010D4A"/>
    <w:rsid w:val="0001404F"/>
    <w:rsid w:val="00014098"/>
    <w:rsid w:val="00017583"/>
    <w:rsid w:val="00017B81"/>
    <w:rsid w:val="000364F0"/>
    <w:rsid w:val="000413F7"/>
    <w:rsid w:val="00061843"/>
    <w:rsid w:val="000704F8"/>
    <w:rsid w:val="00076C9E"/>
    <w:rsid w:val="00085662"/>
    <w:rsid w:val="000A49CF"/>
    <w:rsid w:val="000B7E04"/>
    <w:rsid w:val="000D04DA"/>
    <w:rsid w:val="00112AA8"/>
    <w:rsid w:val="00114E70"/>
    <w:rsid w:val="00115E8C"/>
    <w:rsid w:val="00156BD7"/>
    <w:rsid w:val="00157316"/>
    <w:rsid w:val="00165F37"/>
    <w:rsid w:val="001832F4"/>
    <w:rsid w:val="0018732E"/>
    <w:rsid w:val="001E02CD"/>
    <w:rsid w:val="001E510B"/>
    <w:rsid w:val="001E77A0"/>
    <w:rsid w:val="001F4582"/>
    <w:rsid w:val="002027E3"/>
    <w:rsid w:val="00203587"/>
    <w:rsid w:val="00211132"/>
    <w:rsid w:val="00220CF7"/>
    <w:rsid w:val="0022403B"/>
    <w:rsid w:val="0022653B"/>
    <w:rsid w:val="002358E6"/>
    <w:rsid w:val="0024537F"/>
    <w:rsid w:val="002647F8"/>
    <w:rsid w:val="00273D89"/>
    <w:rsid w:val="00276566"/>
    <w:rsid w:val="002914D1"/>
    <w:rsid w:val="002B6D11"/>
    <w:rsid w:val="002D30AB"/>
    <w:rsid w:val="002E7F8C"/>
    <w:rsid w:val="003054E8"/>
    <w:rsid w:val="00312D13"/>
    <w:rsid w:val="00320293"/>
    <w:rsid w:val="00327484"/>
    <w:rsid w:val="00327940"/>
    <w:rsid w:val="00347E45"/>
    <w:rsid w:val="0036272B"/>
    <w:rsid w:val="0037406F"/>
    <w:rsid w:val="00382D21"/>
    <w:rsid w:val="003A53FE"/>
    <w:rsid w:val="003D07D7"/>
    <w:rsid w:val="003D27C1"/>
    <w:rsid w:val="004039E2"/>
    <w:rsid w:val="00407BC2"/>
    <w:rsid w:val="004230D9"/>
    <w:rsid w:val="004322C8"/>
    <w:rsid w:val="00445CDD"/>
    <w:rsid w:val="00452408"/>
    <w:rsid w:val="0049771B"/>
    <w:rsid w:val="004C417B"/>
    <w:rsid w:val="004C7310"/>
    <w:rsid w:val="004D565F"/>
    <w:rsid w:val="004F56F2"/>
    <w:rsid w:val="004F5707"/>
    <w:rsid w:val="00531A95"/>
    <w:rsid w:val="0053601B"/>
    <w:rsid w:val="00557D56"/>
    <w:rsid w:val="00580E25"/>
    <w:rsid w:val="0059400A"/>
    <w:rsid w:val="005962F5"/>
    <w:rsid w:val="005975D5"/>
    <w:rsid w:val="005A0290"/>
    <w:rsid w:val="005A02DF"/>
    <w:rsid w:val="005B0FB1"/>
    <w:rsid w:val="005B12A2"/>
    <w:rsid w:val="005F0F0B"/>
    <w:rsid w:val="005F4FB7"/>
    <w:rsid w:val="00661D58"/>
    <w:rsid w:val="00691093"/>
    <w:rsid w:val="00696DE8"/>
    <w:rsid w:val="006A2992"/>
    <w:rsid w:val="006A4D8A"/>
    <w:rsid w:val="006B1553"/>
    <w:rsid w:val="006B7695"/>
    <w:rsid w:val="007611E2"/>
    <w:rsid w:val="00766E0C"/>
    <w:rsid w:val="007B1A09"/>
    <w:rsid w:val="007C1346"/>
    <w:rsid w:val="007D5C31"/>
    <w:rsid w:val="007E581D"/>
    <w:rsid w:val="007F6AC7"/>
    <w:rsid w:val="007F758B"/>
    <w:rsid w:val="00804414"/>
    <w:rsid w:val="00817D0C"/>
    <w:rsid w:val="00840369"/>
    <w:rsid w:val="008423A7"/>
    <w:rsid w:val="0084346F"/>
    <w:rsid w:val="00843A57"/>
    <w:rsid w:val="008520E5"/>
    <w:rsid w:val="00885BE9"/>
    <w:rsid w:val="008A11AD"/>
    <w:rsid w:val="008D1008"/>
    <w:rsid w:val="009122D9"/>
    <w:rsid w:val="00936B2E"/>
    <w:rsid w:val="00937C1B"/>
    <w:rsid w:val="00940DD6"/>
    <w:rsid w:val="00961207"/>
    <w:rsid w:val="009652BD"/>
    <w:rsid w:val="00966245"/>
    <w:rsid w:val="0097100D"/>
    <w:rsid w:val="009902CB"/>
    <w:rsid w:val="00990377"/>
    <w:rsid w:val="00992621"/>
    <w:rsid w:val="009B4007"/>
    <w:rsid w:val="009C4BA9"/>
    <w:rsid w:val="009E3C63"/>
    <w:rsid w:val="009F43D2"/>
    <w:rsid w:val="00A170CA"/>
    <w:rsid w:val="00A33103"/>
    <w:rsid w:val="00A47742"/>
    <w:rsid w:val="00A52A66"/>
    <w:rsid w:val="00A91CC9"/>
    <w:rsid w:val="00A94670"/>
    <w:rsid w:val="00AA26AE"/>
    <w:rsid w:val="00AA4CC1"/>
    <w:rsid w:val="00AA5EA1"/>
    <w:rsid w:val="00AB5C7C"/>
    <w:rsid w:val="00AD2203"/>
    <w:rsid w:val="00AD701A"/>
    <w:rsid w:val="00B27CD0"/>
    <w:rsid w:val="00B331CB"/>
    <w:rsid w:val="00B41A4B"/>
    <w:rsid w:val="00B72D77"/>
    <w:rsid w:val="00B7620B"/>
    <w:rsid w:val="00B870E5"/>
    <w:rsid w:val="00B94C1D"/>
    <w:rsid w:val="00BB16CC"/>
    <w:rsid w:val="00BE00BB"/>
    <w:rsid w:val="00BF2292"/>
    <w:rsid w:val="00C06883"/>
    <w:rsid w:val="00C1061E"/>
    <w:rsid w:val="00C163F7"/>
    <w:rsid w:val="00C172F8"/>
    <w:rsid w:val="00C252BD"/>
    <w:rsid w:val="00C5089D"/>
    <w:rsid w:val="00C5393F"/>
    <w:rsid w:val="00C53B65"/>
    <w:rsid w:val="00C62283"/>
    <w:rsid w:val="00C676E1"/>
    <w:rsid w:val="00C752DC"/>
    <w:rsid w:val="00C7728F"/>
    <w:rsid w:val="00C82C3A"/>
    <w:rsid w:val="00C84A53"/>
    <w:rsid w:val="00C86ABC"/>
    <w:rsid w:val="00C91B68"/>
    <w:rsid w:val="00C94851"/>
    <w:rsid w:val="00C9594F"/>
    <w:rsid w:val="00CA580D"/>
    <w:rsid w:val="00CB247D"/>
    <w:rsid w:val="00CD5358"/>
    <w:rsid w:val="00CF243E"/>
    <w:rsid w:val="00D151A6"/>
    <w:rsid w:val="00D25D19"/>
    <w:rsid w:val="00D57874"/>
    <w:rsid w:val="00D61650"/>
    <w:rsid w:val="00D745CC"/>
    <w:rsid w:val="00D82B02"/>
    <w:rsid w:val="00DA3DBB"/>
    <w:rsid w:val="00DB0771"/>
    <w:rsid w:val="00DB3D7E"/>
    <w:rsid w:val="00DB5A47"/>
    <w:rsid w:val="00DD1322"/>
    <w:rsid w:val="00DF5710"/>
    <w:rsid w:val="00DF7C7E"/>
    <w:rsid w:val="00E1645B"/>
    <w:rsid w:val="00E248EB"/>
    <w:rsid w:val="00E544F8"/>
    <w:rsid w:val="00E67B08"/>
    <w:rsid w:val="00E82E0E"/>
    <w:rsid w:val="00EC71B8"/>
    <w:rsid w:val="00ED105E"/>
    <w:rsid w:val="00EE3279"/>
    <w:rsid w:val="00EE4C54"/>
    <w:rsid w:val="00EF3E59"/>
    <w:rsid w:val="00F07348"/>
    <w:rsid w:val="00F26059"/>
    <w:rsid w:val="00F27735"/>
    <w:rsid w:val="00F2795D"/>
    <w:rsid w:val="00F31A8A"/>
    <w:rsid w:val="00F934B6"/>
    <w:rsid w:val="00FA2675"/>
    <w:rsid w:val="00FB315D"/>
    <w:rsid w:val="00FC1398"/>
    <w:rsid w:val="00FC16F6"/>
    <w:rsid w:val="00FC30E5"/>
    <w:rsid w:val="00FD2BAC"/>
    <w:rsid w:val="00FD49C6"/>
    <w:rsid w:val="00FE3E25"/>
    <w:rsid w:val="00FE5420"/>
    <w:rsid w:val="00FF1ED9"/>
    <w:rsid w:val="00FF394A"/>
    <w:rsid w:val="00FF3B0D"/>
    <w:rsid w:val="00FF5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181CB"/>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7484"/>
    <w:pPr>
      <w:keepNext/>
      <w:widowControl w:val="0"/>
      <w:overflowPunct w:val="0"/>
      <w:autoSpaceDE w:val="0"/>
      <w:autoSpaceDN w:val="0"/>
      <w:adjustRightInd w:val="0"/>
      <w:spacing w:before="240" w:after="60" w:line="360" w:lineRule="auto"/>
      <w:jc w:val="both"/>
      <w:textAlignment w:val="baseline"/>
      <w:outlineLvl w:val="0"/>
    </w:pPr>
    <w:rPr>
      <w:rFonts w:ascii="Cambria" w:eastAsia="Times New Roman" w:hAnsi="Cambria" w:cs="Times New Roman"/>
      <w:b/>
      <w:bCs/>
      <w:kern w:val="32"/>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7316"/>
    <w:rPr>
      <w:color w:val="0000FF" w:themeColor="hyperlink"/>
      <w:u w:val="single"/>
    </w:rPr>
  </w:style>
  <w:style w:type="paragraph" w:styleId="BalloonText">
    <w:name w:val="Balloon Text"/>
    <w:basedOn w:val="Normal"/>
    <w:link w:val="BalloonTextChar"/>
    <w:uiPriority w:val="99"/>
    <w:semiHidden/>
    <w:unhideWhenUsed/>
    <w:rsid w:val="002D30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0AB"/>
    <w:rPr>
      <w:rFonts w:ascii="Tahoma" w:hAnsi="Tahoma" w:cs="Tahoma"/>
      <w:sz w:val="16"/>
      <w:szCs w:val="16"/>
    </w:rPr>
  </w:style>
  <w:style w:type="table" w:styleId="TableGrid">
    <w:name w:val="Table Grid"/>
    <w:basedOn w:val="TableNormal"/>
    <w:rsid w:val="00273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0E25"/>
    <w:rPr>
      <w:color w:val="808080"/>
    </w:rPr>
  </w:style>
  <w:style w:type="paragraph" w:styleId="ListParagraph">
    <w:name w:val="List Paragraph"/>
    <w:basedOn w:val="Normal"/>
    <w:uiPriority w:val="34"/>
    <w:qFormat/>
    <w:rsid w:val="005962F5"/>
    <w:pPr>
      <w:ind w:left="720"/>
      <w:contextualSpacing/>
    </w:pPr>
  </w:style>
  <w:style w:type="paragraph" w:styleId="NormalWeb">
    <w:name w:val="Normal (Web)"/>
    <w:basedOn w:val="Normal"/>
    <w:uiPriority w:val="99"/>
    <w:unhideWhenUsed/>
    <w:rsid w:val="000175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Char">
    <w:name w:val="Heading 1 Char"/>
    <w:basedOn w:val="DefaultParagraphFont"/>
    <w:link w:val="Heading1"/>
    <w:uiPriority w:val="9"/>
    <w:rsid w:val="00327484"/>
    <w:rPr>
      <w:rFonts w:ascii="Cambria" w:eastAsia="Times New Roman" w:hAnsi="Cambria" w:cs="Times New Roman"/>
      <w:b/>
      <w:bCs/>
      <w:kern w:val="32"/>
      <w:sz w:val="32"/>
      <w:szCs w:val="32"/>
      <w:lang w:val="en-GB"/>
    </w:rPr>
  </w:style>
  <w:style w:type="character" w:customStyle="1" w:styleId="w-mailboxuserinfoemailinner">
    <w:name w:val="w-mailbox__userinfo__email_inner"/>
    <w:basedOn w:val="DefaultParagraphFont"/>
    <w:rsid w:val="00327484"/>
  </w:style>
  <w:style w:type="character" w:customStyle="1" w:styleId="wmi-callto">
    <w:name w:val="wmi-callto"/>
    <w:basedOn w:val="DefaultParagraphFont"/>
    <w:rsid w:val="00327484"/>
  </w:style>
  <w:style w:type="character" w:customStyle="1" w:styleId="markedcontent">
    <w:name w:val="markedcontent"/>
    <w:basedOn w:val="DefaultParagraphFont"/>
    <w:rsid w:val="00014098"/>
  </w:style>
  <w:style w:type="character" w:customStyle="1" w:styleId="c1">
    <w:name w:val="c1"/>
    <w:basedOn w:val="DefaultParagraphFont"/>
    <w:rsid w:val="00FC1398"/>
  </w:style>
  <w:style w:type="paragraph" w:styleId="Header">
    <w:name w:val="header"/>
    <w:basedOn w:val="Normal"/>
    <w:link w:val="HeaderChar"/>
    <w:uiPriority w:val="99"/>
    <w:unhideWhenUsed/>
    <w:rsid w:val="000A49CF"/>
    <w:pPr>
      <w:tabs>
        <w:tab w:val="center" w:pos="4844"/>
        <w:tab w:val="right" w:pos="9689"/>
      </w:tabs>
      <w:spacing w:after="0" w:line="240" w:lineRule="auto"/>
    </w:pPr>
  </w:style>
  <w:style w:type="character" w:customStyle="1" w:styleId="HeaderChar">
    <w:name w:val="Header Char"/>
    <w:basedOn w:val="DefaultParagraphFont"/>
    <w:link w:val="Header"/>
    <w:uiPriority w:val="99"/>
    <w:rsid w:val="000A49CF"/>
  </w:style>
  <w:style w:type="paragraph" w:styleId="Footer">
    <w:name w:val="footer"/>
    <w:basedOn w:val="Normal"/>
    <w:link w:val="FooterChar"/>
    <w:uiPriority w:val="99"/>
    <w:unhideWhenUsed/>
    <w:rsid w:val="000A49CF"/>
    <w:pPr>
      <w:tabs>
        <w:tab w:val="center" w:pos="4844"/>
        <w:tab w:val="right" w:pos="9689"/>
      </w:tabs>
      <w:spacing w:after="0" w:line="240" w:lineRule="auto"/>
    </w:pPr>
  </w:style>
  <w:style w:type="character" w:customStyle="1" w:styleId="FooterChar">
    <w:name w:val="Footer Char"/>
    <w:basedOn w:val="DefaultParagraphFont"/>
    <w:link w:val="Footer"/>
    <w:uiPriority w:val="99"/>
    <w:rsid w:val="000A49CF"/>
  </w:style>
  <w:style w:type="character" w:styleId="UnresolvedMention">
    <w:name w:val="Unresolved Mention"/>
    <w:basedOn w:val="DefaultParagraphFont"/>
    <w:uiPriority w:val="99"/>
    <w:semiHidden/>
    <w:unhideWhenUsed/>
    <w:rsid w:val="00E82E0E"/>
    <w:rPr>
      <w:color w:val="605E5C"/>
      <w:shd w:val="clear" w:color="auto" w:fill="E1DFDD"/>
    </w:rPr>
  </w:style>
  <w:style w:type="character" w:styleId="PageNumber">
    <w:name w:val="page number"/>
    <w:basedOn w:val="DefaultParagraphFont"/>
    <w:uiPriority w:val="99"/>
    <w:semiHidden/>
    <w:unhideWhenUsed/>
    <w:rsid w:val="00A52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64669">
      <w:bodyDiv w:val="1"/>
      <w:marLeft w:val="0"/>
      <w:marRight w:val="0"/>
      <w:marTop w:val="0"/>
      <w:marBottom w:val="0"/>
      <w:divBdr>
        <w:top w:val="none" w:sz="0" w:space="0" w:color="auto"/>
        <w:left w:val="none" w:sz="0" w:space="0" w:color="auto"/>
        <w:bottom w:val="none" w:sz="0" w:space="0" w:color="auto"/>
        <w:right w:val="none" w:sz="0" w:space="0" w:color="auto"/>
      </w:divBdr>
      <w:divsChild>
        <w:div w:id="1116366702">
          <w:marLeft w:val="0"/>
          <w:marRight w:val="0"/>
          <w:marTop w:val="0"/>
          <w:marBottom w:val="0"/>
          <w:divBdr>
            <w:top w:val="none" w:sz="0" w:space="0" w:color="auto"/>
            <w:left w:val="none" w:sz="0" w:space="0" w:color="auto"/>
            <w:bottom w:val="none" w:sz="0" w:space="0" w:color="auto"/>
            <w:right w:val="none" w:sz="0" w:space="0" w:color="auto"/>
          </w:divBdr>
          <w:divsChild>
            <w:div w:id="214403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25248">
      <w:bodyDiv w:val="1"/>
      <w:marLeft w:val="0"/>
      <w:marRight w:val="0"/>
      <w:marTop w:val="0"/>
      <w:marBottom w:val="0"/>
      <w:divBdr>
        <w:top w:val="none" w:sz="0" w:space="0" w:color="auto"/>
        <w:left w:val="none" w:sz="0" w:space="0" w:color="auto"/>
        <w:bottom w:val="none" w:sz="0" w:space="0" w:color="auto"/>
        <w:right w:val="none" w:sz="0" w:space="0" w:color="auto"/>
      </w:divBdr>
      <w:divsChild>
        <w:div w:id="454447174">
          <w:marLeft w:val="0"/>
          <w:marRight w:val="0"/>
          <w:marTop w:val="0"/>
          <w:marBottom w:val="0"/>
          <w:divBdr>
            <w:top w:val="none" w:sz="0" w:space="0" w:color="auto"/>
            <w:left w:val="none" w:sz="0" w:space="0" w:color="auto"/>
            <w:bottom w:val="none" w:sz="0" w:space="0" w:color="auto"/>
            <w:right w:val="none" w:sz="0" w:space="0" w:color="auto"/>
          </w:divBdr>
          <w:divsChild>
            <w:div w:id="39074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139664">
      <w:bodyDiv w:val="1"/>
      <w:marLeft w:val="0"/>
      <w:marRight w:val="0"/>
      <w:marTop w:val="0"/>
      <w:marBottom w:val="0"/>
      <w:divBdr>
        <w:top w:val="none" w:sz="0" w:space="0" w:color="auto"/>
        <w:left w:val="none" w:sz="0" w:space="0" w:color="auto"/>
        <w:bottom w:val="none" w:sz="0" w:space="0" w:color="auto"/>
        <w:right w:val="none" w:sz="0" w:space="0" w:color="auto"/>
      </w:divBdr>
    </w:div>
    <w:div w:id="888225277">
      <w:bodyDiv w:val="1"/>
      <w:marLeft w:val="0"/>
      <w:marRight w:val="0"/>
      <w:marTop w:val="0"/>
      <w:marBottom w:val="0"/>
      <w:divBdr>
        <w:top w:val="none" w:sz="0" w:space="0" w:color="auto"/>
        <w:left w:val="none" w:sz="0" w:space="0" w:color="auto"/>
        <w:bottom w:val="none" w:sz="0" w:space="0" w:color="auto"/>
        <w:right w:val="none" w:sz="0" w:space="0" w:color="auto"/>
      </w:divBdr>
    </w:div>
    <w:div w:id="1044525499">
      <w:bodyDiv w:val="1"/>
      <w:marLeft w:val="0"/>
      <w:marRight w:val="0"/>
      <w:marTop w:val="0"/>
      <w:marBottom w:val="0"/>
      <w:divBdr>
        <w:top w:val="none" w:sz="0" w:space="0" w:color="auto"/>
        <w:left w:val="none" w:sz="0" w:space="0" w:color="auto"/>
        <w:bottom w:val="none" w:sz="0" w:space="0" w:color="auto"/>
        <w:right w:val="none" w:sz="0" w:space="0" w:color="auto"/>
      </w:divBdr>
    </w:div>
    <w:div w:id="1223640084">
      <w:bodyDiv w:val="1"/>
      <w:marLeft w:val="0"/>
      <w:marRight w:val="0"/>
      <w:marTop w:val="0"/>
      <w:marBottom w:val="0"/>
      <w:divBdr>
        <w:top w:val="none" w:sz="0" w:space="0" w:color="auto"/>
        <w:left w:val="none" w:sz="0" w:space="0" w:color="auto"/>
        <w:bottom w:val="none" w:sz="0" w:space="0" w:color="auto"/>
        <w:right w:val="none" w:sz="0" w:space="0" w:color="auto"/>
      </w:divBdr>
    </w:div>
    <w:div w:id="1408966079">
      <w:bodyDiv w:val="1"/>
      <w:marLeft w:val="0"/>
      <w:marRight w:val="0"/>
      <w:marTop w:val="0"/>
      <w:marBottom w:val="0"/>
      <w:divBdr>
        <w:top w:val="none" w:sz="0" w:space="0" w:color="auto"/>
        <w:left w:val="none" w:sz="0" w:space="0" w:color="auto"/>
        <w:bottom w:val="none" w:sz="0" w:space="0" w:color="auto"/>
        <w:right w:val="none" w:sz="0" w:space="0" w:color="auto"/>
      </w:divBdr>
      <w:divsChild>
        <w:div w:id="1488090526">
          <w:marLeft w:val="0"/>
          <w:marRight w:val="0"/>
          <w:marTop w:val="0"/>
          <w:marBottom w:val="0"/>
          <w:divBdr>
            <w:top w:val="none" w:sz="0" w:space="0" w:color="auto"/>
            <w:left w:val="none" w:sz="0" w:space="0" w:color="auto"/>
            <w:bottom w:val="none" w:sz="0" w:space="0" w:color="auto"/>
            <w:right w:val="none" w:sz="0" w:space="0" w:color="auto"/>
          </w:divBdr>
          <w:divsChild>
            <w:div w:id="1546872101">
              <w:marLeft w:val="0"/>
              <w:marRight w:val="0"/>
              <w:marTop w:val="0"/>
              <w:marBottom w:val="0"/>
              <w:divBdr>
                <w:top w:val="none" w:sz="0" w:space="0" w:color="auto"/>
                <w:left w:val="none" w:sz="0" w:space="0" w:color="auto"/>
                <w:bottom w:val="none" w:sz="0" w:space="0" w:color="auto"/>
                <w:right w:val="none" w:sz="0" w:space="0" w:color="auto"/>
              </w:divBdr>
            </w:div>
            <w:div w:id="162518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7847">
      <w:bodyDiv w:val="1"/>
      <w:marLeft w:val="0"/>
      <w:marRight w:val="0"/>
      <w:marTop w:val="0"/>
      <w:marBottom w:val="0"/>
      <w:divBdr>
        <w:top w:val="none" w:sz="0" w:space="0" w:color="auto"/>
        <w:left w:val="none" w:sz="0" w:space="0" w:color="auto"/>
        <w:bottom w:val="none" w:sz="0" w:space="0" w:color="auto"/>
        <w:right w:val="none" w:sz="0" w:space="0" w:color="auto"/>
      </w:divBdr>
      <w:divsChild>
        <w:div w:id="1237204379">
          <w:marLeft w:val="0"/>
          <w:marRight w:val="0"/>
          <w:marTop w:val="0"/>
          <w:marBottom w:val="0"/>
          <w:divBdr>
            <w:top w:val="none" w:sz="0" w:space="0" w:color="auto"/>
            <w:left w:val="none" w:sz="0" w:space="0" w:color="auto"/>
            <w:bottom w:val="none" w:sz="0" w:space="0" w:color="auto"/>
            <w:right w:val="none" w:sz="0" w:space="0" w:color="auto"/>
          </w:divBdr>
          <w:divsChild>
            <w:div w:id="21373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author_info.asp?isold=1" TargetMode="External"/><Relationship Id="rId13" Type="http://schemas.openxmlformats.org/officeDocument/2006/relationships/hyperlink" Target="mailto:gy7606@yandex.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ik-primakov@yandex.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author_info.asp?isold=1"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gy7606@yandex.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ik-primakov@yandex.ru" TargetMode="External"/><Relationship Id="rId14" Type="http://schemas.openxmlformats.org/officeDocument/2006/relationships/hyperlink" Target="http://dx.doi.org/10.21515/1990-4665-200-01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9BB29-7628-4EDC-8DE5-E97A922B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2014</Words>
  <Characters>11486</Characters>
  <Application>Microsoft Office Word</Application>
  <DocSecurity>0</DocSecurity>
  <Lines>95</Lines>
  <Paragraphs>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Microsoft Office User</cp:lastModifiedBy>
  <cp:revision>16</cp:revision>
  <cp:lastPrinted>2022-05-24T18:22:00Z</cp:lastPrinted>
  <dcterms:created xsi:type="dcterms:W3CDTF">2024-05-11T07:32:00Z</dcterms:created>
  <dcterms:modified xsi:type="dcterms:W3CDTF">2024-06-25T21:40:00Z</dcterms:modified>
</cp:coreProperties>
</file>