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00" w:type="dxa"/>
        <w:tblCellSpacing w:w="15" w:type="dxa"/>
        <w:tblLook w:val="04A0" w:firstRow="1" w:lastRow="0" w:firstColumn="1" w:lastColumn="0" w:noHBand="0" w:noVBand="1"/>
      </w:tblPr>
      <w:tblGrid>
        <w:gridCol w:w="4674"/>
        <w:gridCol w:w="4326"/>
      </w:tblGrid>
      <w:tr w:rsidR="00257F77" w:rsidRPr="00871260" w14:paraId="46768403" w14:textId="77777777" w:rsidTr="00431E9F">
        <w:trPr>
          <w:tblCellSpacing w:w="15" w:type="dxa"/>
        </w:trPr>
        <w:tc>
          <w:tcPr>
            <w:tcW w:w="4629" w:type="dxa"/>
            <w:tcMar>
              <w:top w:w="15" w:type="dxa"/>
              <w:left w:w="15" w:type="dxa"/>
              <w:bottom w:w="15" w:type="dxa"/>
              <w:right w:w="15" w:type="dxa"/>
            </w:tcMar>
          </w:tcPr>
          <w:p w14:paraId="189A56DB" w14:textId="77777777" w:rsidR="00257F77" w:rsidRPr="002E75DE" w:rsidRDefault="00257F77" w:rsidP="00431E9F">
            <w:pPr>
              <w:spacing w:after="0" w:line="240" w:lineRule="auto"/>
              <w:rPr>
                <w:rFonts w:ascii="Times New Roman" w:eastAsia="Calibri" w:hAnsi="Times New Roman" w:cs="Times New Roman"/>
                <w:b/>
                <w:sz w:val="20"/>
                <w:szCs w:val="20"/>
                <w:lang w:eastAsia="ru-RU"/>
              </w:rPr>
            </w:pPr>
            <w:r w:rsidRPr="002E75DE">
              <w:rPr>
                <w:rFonts w:ascii="Times New Roman" w:eastAsia="Calibri" w:hAnsi="Times New Roman" w:cs="Times New Roman"/>
                <w:bCs/>
                <w:sz w:val="20"/>
                <w:szCs w:val="20"/>
                <w:lang w:eastAsia="ru-RU"/>
              </w:rPr>
              <w:t>УДК 539.3:534:532.5</w:t>
            </w:r>
            <w:r w:rsidRPr="002E75DE">
              <w:rPr>
                <w:rFonts w:ascii="Times New Roman" w:eastAsia="Calibri" w:hAnsi="Times New Roman" w:cs="Times New Roman"/>
                <w:b/>
                <w:sz w:val="20"/>
                <w:szCs w:val="20"/>
                <w:lang w:eastAsia="ru-RU"/>
              </w:rPr>
              <w:t xml:space="preserve"> </w:t>
            </w:r>
          </w:p>
          <w:p w14:paraId="7402CF05" w14:textId="77777777" w:rsidR="00257F77" w:rsidRPr="002E75DE" w:rsidRDefault="00257F77" w:rsidP="00431E9F">
            <w:pPr>
              <w:spacing w:after="0" w:line="240" w:lineRule="auto"/>
              <w:rPr>
                <w:rFonts w:ascii="Times New Roman" w:eastAsia="Calibri" w:hAnsi="Times New Roman" w:cs="Times New Roman"/>
                <w:b/>
                <w:sz w:val="20"/>
                <w:szCs w:val="20"/>
                <w:lang w:eastAsia="ru-RU"/>
              </w:rPr>
            </w:pPr>
          </w:p>
          <w:p w14:paraId="12B68299" w14:textId="0AF5AB2D" w:rsidR="00257F77" w:rsidRDefault="00871260" w:rsidP="00431E9F">
            <w:pPr>
              <w:spacing w:after="0" w:line="240" w:lineRule="auto"/>
              <w:rPr>
                <w:rFonts w:ascii="Times New Roman" w:eastAsia="Calibri" w:hAnsi="Times New Roman" w:cs="Times New Roman"/>
                <w:bCs/>
                <w:sz w:val="20"/>
                <w:szCs w:val="20"/>
                <w:lang w:eastAsia="ru-RU"/>
              </w:rPr>
            </w:pPr>
            <w:r w:rsidRPr="00871260">
              <w:rPr>
                <w:rFonts w:ascii="Times New Roman" w:eastAsia="Calibri" w:hAnsi="Times New Roman" w:cs="Times New Roman"/>
                <w:bCs/>
                <w:sz w:val="20"/>
                <w:szCs w:val="20"/>
                <w:lang w:eastAsia="ru-RU"/>
              </w:rPr>
              <w:t>5.2.2. Математические, статистические и инструментальные методы экономики (физико-математические науки, экономические науки)</w:t>
            </w:r>
          </w:p>
          <w:p w14:paraId="0DB490FA" w14:textId="77777777" w:rsidR="00871260" w:rsidRPr="002E75DE" w:rsidRDefault="00871260" w:rsidP="00431E9F">
            <w:pPr>
              <w:spacing w:after="0" w:line="240" w:lineRule="auto"/>
              <w:rPr>
                <w:rFonts w:ascii="Times New Roman" w:eastAsia="Calibri" w:hAnsi="Times New Roman" w:cs="Times New Roman"/>
                <w:b/>
                <w:sz w:val="20"/>
                <w:szCs w:val="20"/>
                <w:lang w:eastAsia="ru-RU"/>
              </w:rPr>
            </w:pPr>
          </w:p>
          <w:p w14:paraId="7EBCF2F5" w14:textId="77777777" w:rsidR="00257F77" w:rsidRPr="002E75DE" w:rsidRDefault="007B1030" w:rsidP="00431E9F">
            <w:pPr>
              <w:spacing w:after="0" w:line="240" w:lineRule="auto"/>
              <w:rPr>
                <w:rFonts w:ascii="Times New Roman" w:eastAsia="Calibri" w:hAnsi="Times New Roman" w:cs="Times New Roman"/>
                <w:b/>
                <w:bCs/>
                <w:sz w:val="20"/>
                <w:szCs w:val="20"/>
                <w:lang w:eastAsia="ru-RU"/>
              </w:rPr>
            </w:pPr>
            <w:r w:rsidRPr="002E75DE">
              <w:rPr>
                <w:rFonts w:ascii="Times New Roman" w:eastAsia="Times New Roman" w:hAnsi="Times New Roman" w:cs="Times New Roman"/>
                <w:b/>
                <w:sz w:val="20"/>
                <w:szCs w:val="20"/>
                <w:lang w:eastAsia="ru-RU"/>
              </w:rPr>
              <w:t>РОЛЬ ИСКУССТВЕННОГО ИНТЕЛЛЕКТА В ВЫЖИВАЕМОСТИ ЭКОНОМИЧЕСКИХ СИСТЕМ</w:t>
            </w:r>
          </w:p>
          <w:p w14:paraId="31C196DE" w14:textId="77777777" w:rsidR="00257F77" w:rsidRPr="002E75DE" w:rsidRDefault="00257F77" w:rsidP="00431E9F">
            <w:pPr>
              <w:spacing w:after="0" w:line="240" w:lineRule="auto"/>
              <w:rPr>
                <w:rFonts w:ascii="Times New Roman" w:eastAsia="Calibri" w:hAnsi="Times New Roman" w:cs="Times New Roman"/>
                <w:b/>
                <w:bCs/>
                <w:sz w:val="20"/>
                <w:szCs w:val="20"/>
                <w:lang w:eastAsia="ru-RU"/>
              </w:rPr>
            </w:pPr>
          </w:p>
        </w:tc>
        <w:tc>
          <w:tcPr>
            <w:tcW w:w="4281" w:type="dxa"/>
            <w:tcMar>
              <w:top w:w="15" w:type="dxa"/>
              <w:left w:w="15" w:type="dxa"/>
              <w:bottom w:w="15" w:type="dxa"/>
              <w:right w:w="15" w:type="dxa"/>
            </w:tcMar>
          </w:tcPr>
          <w:p w14:paraId="6AC591D8" w14:textId="77777777" w:rsidR="00257F77" w:rsidRPr="002E75DE" w:rsidRDefault="00257F77" w:rsidP="00431E9F">
            <w:pPr>
              <w:spacing w:after="0" w:line="240" w:lineRule="auto"/>
              <w:rPr>
                <w:rFonts w:ascii="Times New Roman" w:eastAsia="Calibri" w:hAnsi="Times New Roman" w:cs="Times New Roman"/>
                <w:bCs/>
                <w:sz w:val="20"/>
                <w:szCs w:val="20"/>
                <w:lang w:val="en-US" w:eastAsia="ru-RU"/>
              </w:rPr>
            </w:pPr>
            <w:r w:rsidRPr="002E75DE">
              <w:rPr>
                <w:rFonts w:ascii="Times New Roman" w:eastAsia="Calibri" w:hAnsi="Times New Roman" w:cs="Times New Roman"/>
                <w:sz w:val="20"/>
                <w:szCs w:val="20"/>
                <w:lang w:val="en-US" w:eastAsia="ru-RU"/>
              </w:rPr>
              <w:t xml:space="preserve">UDC </w:t>
            </w:r>
            <w:r w:rsidRPr="002E75DE">
              <w:rPr>
                <w:rFonts w:ascii="Times New Roman" w:eastAsia="Calibri" w:hAnsi="Times New Roman" w:cs="Times New Roman"/>
                <w:bCs/>
                <w:sz w:val="20"/>
                <w:szCs w:val="20"/>
                <w:lang w:val="en-US" w:eastAsia="ru-RU"/>
              </w:rPr>
              <w:t>539.3:534:532.5</w:t>
            </w:r>
          </w:p>
          <w:p w14:paraId="38790B72" w14:textId="77777777" w:rsidR="00257F77" w:rsidRPr="002E75DE" w:rsidRDefault="00257F77" w:rsidP="00431E9F">
            <w:pPr>
              <w:spacing w:after="0" w:line="240" w:lineRule="auto"/>
              <w:rPr>
                <w:rFonts w:ascii="Times New Roman" w:eastAsia="Calibri" w:hAnsi="Times New Roman" w:cs="Times New Roman"/>
                <w:bCs/>
                <w:sz w:val="20"/>
                <w:szCs w:val="20"/>
                <w:lang w:val="en-US" w:eastAsia="ru-RU"/>
              </w:rPr>
            </w:pPr>
          </w:p>
          <w:p w14:paraId="50FD753F" w14:textId="3B1D41F9" w:rsidR="00257F77" w:rsidRDefault="00871260" w:rsidP="00431E9F">
            <w:pPr>
              <w:spacing w:after="0" w:line="240" w:lineRule="auto"/>
              <w:rPr>
                <w:rFonts w:ascii="Times New Roman" w:hAnsi="Times New Roman" w:cs="Times New Roman"/>
                <w:bCs/>
                <w:sz w:val="20"/>
                <w:szCs w:val="20"/>
                <w:lang w:val="en-US"/>
              </w:rPr>
            </w:pPr>
            <w:r w:rsidRPr="00C54B87">
              <w:rPr>
                <w:rFonts w:ascii="Times New Roman" w:hAnsi="Times New Roman" w:cs="Times New Roman"/>
                <w:bCs/>
                <w:sz w:val="20"/>
                <w:szCs w:val="20"/>
                <w:lang w:val="en-US"/>
              </w:rPr>
              <w:t>5.2.2. Mathematical, statistical and instrumental methods of economics (physical and mathematical sciences, economic sciences)</w:t>
            </w:r>
          </w:p>
          <w:p w14:paraId="6C78D0CF" w14:textId="77777777" w:rsidR="00871260" w:rsidRPr="002E75DE" w:rsidRDefault="00871260" w:rsidP="00431E9F">
            <w:pPr>
              <w:spacing w:after="0" w:line="240" w:lineRule="auto"/>
              <w:rPr>
                <w:rFonts w:ascii="Times New Roman" w:eastAsia="Calibri" w:hAnsi="Times New Roman" w:cs="Times New Roman"/>
                <w:b/>
                <w:sz w:val="20"/>
                <w:szCs w:val="20"/>
                <w:lang w:val="en-US" w:eastAsia="ru-RU"/>
              </w:rPr>
            </w:pPr>
          </w:p>
          <w:p w14:paraId="2687E55A" w14:textId="77777777" w:rsidR="00257F77" w:rsidRPr="002E75DE" w:rsidRDefault="00257F77" w:rsidP="00DD379D">
            <w:pPr>
              <w:spacing w:after="0" w:line="240" w:lineRule="auto"/>
              <w:rPr>
                <w:rFonts w:ascii="Times New Roman" w:eastAsia="Calibri" w:hAnsi="Times New Roman" w:cs="Times New Roman"/>
                <w:b/>
                <w:bCs/>
                <w:sz w:val="20"/>
                <w:szCs w:val="20"/>
                <w:lang w:val="en-US" w:eastAsia="ru-RU"/>
              </w:rPr>
            </w:pPr>
            <w:r w:rsidRPr="002E75DE">
              <w:rPr>
                <w:rFonts w:ascii="Times New Roman" w:eastAsia="Times New Roman" w:hAnsi="Times New Roman" w:cs="Times New Roman"/>
                <w:b/>
                <w:sz w:val="20"/>
                <w:szCs w:val="20"/>
                <w:lang w:val="en-US" w:eastAsia="ru-RU"/>
              </w:rPr>
              <w:t>THE ROLE OF ARTIFICIAL INTELLIGENCE IN THE SURVIVAL OF ECONOMIC SYSTEMS</w:t>
            </w:r>
          </w:p>
        </w:tc>
      </w:tr>
      <w:tr w:rsidR="00257F77" w:rsidRPr="00871260" w14:paraId="67E5557A" w14:textId="77777777" w:rsidTr="00431E9F">
        <w:trPr>
          <w:tblCellSpacing w:w="15" w:type="dxa"/>
        </w:trPr>
        <w:tc>
          <w:tcPr>
            <w:tcW w:w="4629" w:type="dxa"/>
            <w:tcMar>
              <w:top w:w="15" w:type="dxa"/>
              <w:left w:w="15" w:type="dxa"/>
              <w:bottom w:w="15" w:type="dxa"/>
              <w:right w:w="15" w:type="dxa"/>
            </w:tcMar>
          </w:tcPr>
          <w:p w14:paraId="4BB34A85" w14:textId="77777777" w:rsidR="00257F77" w:rsidRPr="002E75DE" w:rsidRDefault="00257F77" w:rsidP="00431E9F">
            <w:pPr>
              <w:spacing w:after="0" w:line="240" w:lineRule="auto"/>
              <w:rPr>
                <w:rFonts w:ascii="Times New Roman" w:eastAsia="Times New Roman" w:hAnsi="Times New Roman" w:cs="Times New Roman"/>
                <w:sz w:val="20"/>
                <w:szCs w:val="20"/>
                <w:lang w:eastAsia="en-GB"/>
              </w:rPr>
            </w:pPr>
            <w:r w:rsidRPr="002E75DE">
              <w:rPr>
                <w:rFonts w:ascii="Times New Roman" w:eastAsia="Times New Roman" w:hAnsi="Times New Roman" w:cs="Times New Roman"/>
                <w:sz w:val="20"/>
                <w:szCs w:val="20"/>
                <w:lang w:eastAsia="en-GB"/>
              </w:rPr>
              <w:t>Лаптев Владимир Николаевич</w:t>
            </w:r>
          </w:p>
          <w:p w14:paraId="383EAB94" w14:textId="77777777" w:rsidR="00257F77" w:rsidRPr="002E75DE" w:rsidRDefault="00257F77" w:rsidP="00431E9F">
            <w:pPr>
              <w:spacing w:after="0" w:line="240" w:lineRule="auto"/>
              <w:rPr>
                <w:rFonts w:ascii="Times New Roman" w:eastAsia="Times New Roman" w:hAnsi="Times New Roman" w:cs="Times New Roman"/>
                <w:sz w:val="20"/>
                <w:szCs w:val="20"/>
                <w:lang w:eastAsia="en-GB"/>
              </w:rPr>
            </w:pPr>
            <w:r w:rsidRPr="002E75DE">
              <w:rPr>
                <w:rFonts w:ascii="Times New Roman" w:eastAsia="Times New Roman" w:hAnsi="Times New Roman" w:cs="Times New Roman"/>
                <w:sz w:val="20"/>
                <w:szCs w:val="20"/>
                <w:lang w:eastAsia="en-GB"/>
              </w:rPr>
              <w:t xml:space="preserve">к.т.н., доцент </w:t>
            </w:r>
          </w:p>
          <w:p w14:paraId="57492FBF" w14:textId="77777777" w:rsidR="00257F77" w:rsidRPr="002E75DE" w:rsidRDefault="00257F77" w:rsidP="00431E9F">
            <w:pPr>
              <w:spacing w:after="0" w:line="240" w:lineRule="auto"/>
              <w:rPr>
                <w:rFonts w:ascii="Times New Roman" w:eastAsia="Calibri" w:hAnsi="Times New Roman" w:cs="Times New Roman"/>
                <w:sz w:val="20"/>
                <w:szCs w:val="20"/>
                <w:lang w:eastAsia="ru-RU"/>
              </w:rPr>
            </w:pPr>
          </w:p>
          <w:p w14:paraId="2DB98A34" w14:textId="77777777" w:rsidR="00257F77" w:rsidRPr="002E75DE" w:rsidRDefault="00257F77" w:rsidP="00431E9F">
            <w:pPr>
              <w:spacing w:after="0" w:line="240" w:lineRule="auto"/>
              <w:rPr>
                <w:rFonts w:ascii="Times New Roman" w:eastAsia="Calibri" w:hAnsi="Times New Roman" w:cs="Times New Roman"/>
                <w:sz w:val="20"/>
                <w:szCs w:val="20"/>
                <w:lang w:eastAsia="ru-RU"/>
              </w:rPr>
            </w:pPr>
            <w:r w:rsidRPr="002E75DE">
              <w:rPr>
                <w:rFonts w:ascii="Times New Roman" w:eastAsia="Calibri" w:hAnsi="Times New Roman" w:cs="Times New Roman"/>
                <w:sz w:val="20"/>
                <w:szCs w:val="20"/>
                <w:lang w:eastAsia="ru-RU"/>
              </w:rPr>
              <w:t xml:space="preserve">Лаптев Сергей Владимирович </w:t>
            </w:r>
          </w:p>
          <w:p w14:paraId="41F7C23C" w14:textId="77777777" w:rsidR="00257F77" w:rsidRPr="002E75DE" w:rsidRDefault="00257F77" w:rsidP="00431E9F">
            <w:pPr>
              <w:spacing w:after="0" w:line="240" w:lineRule="auto"/>
              <w:rPr>
                <w:rFonts w:ascii="Times New Roman" w:eastAsia="Times New Roman" w:hAnsi="Times New Roman" w:cs="Times New Roman"/>
                <w:color w:val="000000"/>
                <w:sz w:val="20"/>
                <w:szCs w:val="20"/>
                <w:bdr w:val="none" w:sz="0" w:space="0" w:color="auto" w:frame="1"/>
                <w:lang w:eastAsia="en-GB"/>
              </w:rPr>
            </w:pPr>
            <w:proofErr w:type="spellStart"/>
            <w:r w:rsidRPr="002E75DE">
              <w:rPr>
                <w:rFonts w:ascii="Times New Roman" w:eastAsia="Times New Roman" w:hAnsi="Times New Roman" w:cs="Times New Roman"/>
                <w:color w:val="000000"/>
                <w:sz w:val="20"/>
                <w:szCs w:val="20"/>
                <w:bdr w:val="none" w:sz="0" w:space="0" w:color="auto" w:frame="1"/>
                <w:lang w:eastAsia="en-GB"/>
              </w:rPr>
              <w:t>к.ф-м.н</w:t>
            </w:r>
            <w:proofErr w:type="spellEnd"/>
            <w:r w:rsidRPr="002E75DE">
              <w:rPr>
                <w:rFonts w:ascii="Times New Roman" w:eastAsia="Times New Roman" w:hAnsi="Times New Roman" w:cs="Times New Roman"/>
                <w:color w:val="000000"/>
                <w:sz w:val="20"/>
                <w:szCs w:val="20"/>
                <w:bdr w:val="none" w:sz="0" w:space="0" w:color="auto" w:frame="1"/>
                <w:lang w:eastAsia="en-GB"/>
              </w:rPr>
              <w:t>., доцент</w:t>
            </w:r>
          </w:p>
          <w:p w14:paraId="58E34D5D" w14:textId="77777777" w:rsidR="00257F77" w:rsidRPr="002E75DE" w:rsidRDefault="00257F77" w:rsidP="00431E9F">
            <w:pPr>
              <w:spacing w:after="0" w:line="240" w:lineRule="auto"/>
              <w:rPr>
                <w:rFonts w:ascii="Times New Roman" w:eastAsia="Times New Roman" w:hAnsi="Times New Roman" w:cs="Times New Roman"/>
                <w:color w:val="000000"/>
                <w:sz w:val="20"/>
                <w:szCs w:val="20"/>
                <w:bdr w:val="none" w:sz="0" w:space="0" w:color="auto" w:frame="1"/>
                <w:lang w:eastAsia="en-GB"/>
              </w:rPr>
            </w:pPr>
            <w:r w:rsidRPr="002E75DE">
              <w:rPr>
                <w:rFonts w:ascii="Times New Roman" w:eastAsia="Times New Roman" w:hAnsi="Times New Roman" w:cs="Times New Roman"/>
                <w:i/>
                <w:sz w:val="20"/>
                <w:szCs w:val="20"/>
                <w:lang w:eastAsia="en-GB"/>
              </w:rPr>
              <w:t>ФГБОУ ВО «Кубанский ГАУ им. И.Т. Трубилина», Краснодар, Россия</w:t>
            </w:r>
          </w:p>
          <w:p w14:paraId="231BD343" w14:textId="77777777" w:rsidR="00257F77" w:rsidRPr="002E75DE" w:rsidRDefault="00257F77" w:rsidP="00431E9F">
            <w:pPr>
              <w:spacing w:after="0" w:line="240" w:lineRule="auto"/>
              <w:rPr>
                <w:rFonts w:ascii="Times New Roman" w:eastAsia="Times New Roman" w:hAnsi="Times New Roman" w:cs="Times New Roman"/>
                <w:sz w:val="20"/>
                <w:szCs w:val="20"/>
                <w:lang w:eastAsia="en-GB"/>
              </w:rPr>
            </w:pPr>
          </w:p>
        </w:tc>
        <w:tc>
          <w:tcPr>
            <w:tcW w:w="4281" w:type="dxa"/>
            <w:tcMar>
              <w:top w:w="15" w:type="dxa"/>
              <w:left w:w="15" w:type="dxa"/>
              <w:bottom w:w="15" w:type="dxa"/>
              <w:right w:w="15" w:type="dxa"/>
            </w:tcMar>
          </w:tcPr>
          <w:p w14:paraId="7D846915"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r w:rsidRPr="002E75DE">
              <w:rPr>
                <w:rFonts w:ascii="Times New Roman" w:eastAsia="Times New Roman" w:hAnsi="Times New Roman" w:cs="Times New Roman"/>
                <w:sz w:val="20"/>
                <w:szCs w:val="20"/>
                <w:lang w:val="en-US" w:eastAsia="en-GB"/>
              </w:rPr>
              <w:t xml:space="preserve">Laptev Vladimir </w:t>
            </w:r>
            <w:proofErr w:type="spellStart"/>
            <w:r w:rsidRPr="002E75DE">
              <w:rPr>
                <w:rFonts w:ascii="Times New Roman" w:eastAsia="Times New Roman" w:hAnsi="Times New Roman" w:cs="Times New Roman"/>
                <w:sz w:val="20"/>
                <w:szCs w:val="20"/>
                <w:lang w:val="en-US" w:eastAsia="en-GB"/>
              </w:rPr>
              <w:t>Nikolaevich</w:t>
            </w:r>
            <w:proofErr w:type="spellEnd"/>
            <w:r w:rsidRPr="002E75DE">
              <w:rPr>
                <w:rFonts w:ascii="Times New Roman" w:eastAsia="Times New Roman" w:hAnsi="Times New Roman" w:cs="Times New Roman"/>
                <w:sz w:val="20"/>
                <w:szCs w:val="20"/>
                <w:lang w:val="en-US" w:eastAsia="en-GB"/>
              </w:rPr>
              <w:t xml:space="preserve"> </w:t>
            </w:r>
          </w:p>
          <w:p w14:paraId="5BC0503A"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proofErr w:type="spellStart"/>
            <w:r w:rsidRPr="002E75DE">
              <w:rPr>
                <w:rFonts w:ascii="Times New Roman" w:eastAsia="Times New Roman" w:hAnsi="Times New Roman" w:cs="Times New Roman"/>
                <w:sz w:val="20"/>
                <w:szCs w:val="20"/>
                <w:lang w:val="en-US" w:eastAsia="en-GB"/>
              </w:rPr>
              <w:t>Cand.Tech.Sci</w:t>
            </w:r>
            <w:proofErr w:type="spellEnd"/>
            <w:r w:rsidRPr="002E75DE">
              <w:rPr>
                <w:rFonts w:ascii="Times New Roman" w:eastAsia="Times New Roman" w:hAnsi="Times New Roman" w:cs="Times New Roman"/>
                <w:sz w:val="20"/>
                <w:szCs w:val="20"/>
                <w:lang w:val="en-US" w:eastAsia="en-GB"/>
              </w:rPr>
              <w:t xml:space="preserve">., associate professor </w:t>
            </w:r>
          </w:p>
          <w:p w14:paraId="7BD295D0"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p>
          <w:p w14:paraId="58CA371C" w14:textId="0CD59DA4"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r w:rsidRPr="002E75DE">
              <w:rPr>
                <w:rFonts w:ascii="Times New Roman" w:eastAsia="Times New Roman" w:hAnsi="Times New Roman" w:cs="Times New Roman"/>
                <w:sz w:val="20"/>
                <w:szCs w:val="20"/>
                <w:lang w:val="en-US" w:eastAsia="en-GB"/>
              </w:rPr>
              <w:t>Laptev Sergey Vladimiro</w:t>
            </w:r>
            <w:r w:rsidR="002E75DE">
              <w:rPr>
                <w:rFonts w:ascii="Times New Roman" w:eastAsia="Times New Roman" w:hAnsi="Times New Roman" w:cs="Times New Roman"/>
                <w:sz w:val="20"/>
                <w:szCs w:val="20"/>
                <w:lang w:val="en-US" w:eastAsia="en-GB"/>
              </w:rPr>
              <w:t>v</w:t>
            </w:r>
            <w:r w:rsidRPr="002E75DE">
              <w:rPr>
                <w:rFonts w:ascii="Times New Roman" w:eastAsia="Times New Roman" w:hAnsi="Times New Roman" w:cs="Times New Roman"/>
                <w:sz w:val="20"/>
                <w:szCs w:val="20"/>
                <w:lang w:val="en-US" w:eastAsia="en-GB"/>
              </w:rPr>
              <w:t xml:space="preserve">ich </w:t>
            </w:r>
          </w:p>
          <w:p w14:paraId="60B11266"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r w:rsidRPr="002E75DE">
              <w:rPr>
                <w:rFonts w:ascii="Times New Roman" w:eastAsia="Times New Roman" w:hAnsi="Times New Roman" w:cs="Times New Roman"/>
                <w:sz w:val="20"/>
                <w:szCs w:val="20"/>
                <w:lang w:val="en-US" w:eastAsia="en-GB"/>
              </w:rPr>
              <w:t>Cand.Phys.-</w:t>
            </w:r>
            <w:proofErr w:type="spellStart"/>
            <w:r w:rsidRPr="002E75DE">
              <w:rPr>
                <w:rFonts w:ascii="Times New Roman" w:eastAsia="Times New Roman" w:hAnsi="Times New Roman" w:cs="Times New Roman"/>
                <w:sz w:val="20"/>
                <w:szCs w:val="20"/>
                <w:lang w:val="en-US" w:eastAsia="en-GB"/>
              </w:rPr>
              <w:t>Mat.Sci</w:t>
            </w:r>
            <w:proofErr w:type="spellEnd"/>
            <w:r w:rsidRPr="002E75DE">
              <w:rPr>
                <w:rFonts w:ascii="Times New Roman" w:eastAsia="Times New Roman" w:hAnsi="Times New Roman" w:cs="Times New Roman"/>
                <w:sz w:val="20"/>
                <w:szCs w:val="20"/>
                <w:lang w:val="en-US" w:eastAsia="en-GB"/>
              </w:rPr>
              <w:t>., associate professor</w:t>
            </w:r>
          </w:p>
          <w:p w14:paraId="041BBC1C"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r w:rsidRPr="002E75DE">
              <w:rPr>
                <w:rFonts w:ascii="Times New Roman" w:eastAsia="Times New Roman" w:hAnsi="Times New Roman" w:cs="Times New Roman"/>
                <w:i/>
                <w:sz w:val="20"/>
                <w:szCs w:val="20"/>
                <w:lang w:val="en-US" w:eastAsia="ru-RU"/>
              </w:rPr>
              <w:t xml:space="preserve">Federal State Budgetary Educational Institution of Higher Education “Kuban State Agrarian University named after I.T. </w:t>
            </w:r>
            <w:proofErr w:type="spellStart"/>
            <w:r w:rsidRPr="002E75DE">
              <w:rPr>
                <w:rFonts w:ascii="Times New Roman" w:eastAsia="Times New Roman" w:hAnsi="Times New Roman" w:cs="Times New Roman"/>
                <w:i/>
                <w:sz w:val="20"/>
                <w:szCs w:val="20"/>
                <w:lang w:val="en-US" w:eastAsia="ru-RU"/>
              </w:rPr>
              <w:t>Trubilin</w:t>
            </w:r>
            <w:proofErr w:type="spellEnd"/>
            <w:r w:rsidRPr="002E75DE">
              <w:rPr>
                <w:rFonts w:ascii="Times New Roman" w:eastAsia="Times New Roman" w:hAnsi="Times New Roman" w:cs="Times New Roman"/>
                <w:i/>
                <w:sz w:val="20"/>
                <w:szCs w:val="20"/>
                <w:lang w:val="en-US" w:eastAsia="ru-RU"/>
              </w:rPr>
              <w:t>”, Krasnodar, Russia</w:t>
            </w:r>
          </w:p>
          <w:p w14:paraId="370C249C"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en-GB"/>
              </w:rPr>
            </w:pPr>
          </w:p>
        </w:tc>
      </w:tr>
      <w:tr w:rsidR="00257F77" w:rsidRPr="00871260" w14:paraId="776E59F6" w14:textId="77777777" w:rsidTr="00C65DA6">
        <w:trPr>
          <w:tblCellSpacing w:w="15" w:type="dxa"/>
        </w:trPr>
        <w:tc>
          <w:tcPr>
            <w:tcW w:w="4629" w:type="dxa"/>
            <w:tcMar>
              <w:top w:w="15" w:type="dxa"/>
              <w:left w:w="15" w:type="dxa"/>
              <w:bottom w:w="15" w:type="dxa"/>
              <w:right w:w="15" w:type="dxa"/>
            </w:tcMar>
            <w:hideMark/>
          </w:tcPr>
          <w:p w14:paraId="640D1D3C" w14:textId="3D24FB48" w:rsidR="00257F77" w:rsidRDefault="00257F77" w:rsidP="00C65DA6">
            <w:pPr>
              <w:spacing w:after="0" w:line="240" w:lineRule="auto"/>
              <w:rPr>
                <w:rFonts w:ascii="Times New Roman" w:eastAsia="Calibri" w:hAnsi="Times New Roman" w:cs="Times New Roman"/>
                <w:sz w:val="20"/>
                <w:szCs w:val="20"/>
                <w:lang w:eastAsia="ru-RU"/>
              </w:rPr>
            </w:pPr>
            <w:r w:rsidRPr="002E75DE">
              <w:rPr>
                <w:rFonts w:ascii="Times New Roman" w:eastAsia="Calibri" w:hAnsi="Times New Roman" w:cs="Times New Roman"/>
                <w:sz w:val="20"/>
                <w:szCs w:val="20"/>
                <w:lang w:eastAsia="ru-RU"/>
              </w:rPr>
              <w:t>Мы все являемся свидетелями революции в области искусственного интеллекта. Статья описывает роль систем искусственного интеллекта в выживании экономических систем, акцентируя внимание на ключевых компонентах ИИ, примерах успешного применения и будущих направлениях исследований. Приводится краткое описание возможностей применения Автоматизированного системно-когнитивного анализа (АСК-анализ) и его программного инструментария – интеллектуальной системы «</w:t>
            </w:r>
            <w:proofErr w:type="spellStart"/>
            <w:r w:rsidRPr="002E75DE">
              <w:rPr>
                <w:rFonts w:ascii="Times New Roman" w:eastAsia="Calibri" w:hAnsi="Times New Roman" w:cs="Times New Roman"/>
                <w:sz w:val="20"/>
                <w:szCs w:val="20"/>
                <w:lang w:eastAsia="ru-RU"/>
              </w:rPr>
              <w:t>Эйдос</w:t>
            </w:r>
            <w:proofErr w:type="spellEnd"/>
            <w:r w:rsidRPr="002E75DE">
              <w:rPr>
                <w:rFonts w:ascii="Times New Roman" w:eastAsia="Calibri" w:hAnsi="Times New Roman" w:cs="Times New Roman"/>
                <w:sz w:val="20"/>
                <w:szCs w:val="20"/>
                <w:lang w:eastAsia="ru-RU"/>
              </w:rPr>
              <w:t xml:space="preserve">» для решения экономических задач. Кратко рассмотрены следующие направления применения ИИ: </w:t>
            </w:r>
            <w:r w:rsidR="00C65DA6" w:rsidRPr="002E75DE">
              <w:rPr>
                <w:rFonts w:ascii="Times New Roman" w:eastAsia="Calibri" w:hAnsi="Times New Roman" w:cs="Times New Roman"/>
                <w:sz w:val="20"/>
                <w:szCs w:val="20"/>
                <w:lang w:eastAsia="ru-RU"/>
              </w:rPr>
              <w:t>ф</w:t>
            </w:r>
            <w:r w:rsidRPr="002E75DE">
              <w:rPr>
                <w:rFonts w:ascii="Times New Roman" w:eastAsia="Calibri" w:hAnsi="Times New Roman" w:cs="Times New Roman"/>
                <w:sz w:val="20"/>
                <w:szCs w:val="20"/>
                <w:lang w:eastAsia="ru-RU"/>
              </w:rPr>
              <w:t xml:space="preserve">инансовый сектор, </w:t>
            </w:r>
            <w:r w:rsidR="00C65DA6" w:rsidRPr="002E75DE">
              <w:rPr>
                <w:rFonts w:ascii="Times New Roman" w:eastAsia="Calibri" w:hAnsi="Times New Roman" w:cs="Times New Roman"/>
                <w:sz w:val="20"/>
                <w:szCs w:val="20"/>
                <w:lang w:eastAsia="ru-RU"/>
              </w:rPr>
              <w:t>п</w:t>
            </w:r>
            <w:r w:rsidRPr="002E75DE">
              <w:rPr>
                <w:rFonts w:ascii="Times New Roman" w:eastAsia="Calibri" w:hAnsi="Times New Roman" w:cs="Times New Roman"/>
                <w:sz w:val="20"/>
                <w:szCs w:val="20"/>
                <w:lang w:eastAsia="ru-RU"/>
              </w:rPr>
              <w:t xml:space="preserve">ромышленность, </w:t>
            </w:r>
            <w:r w:rsidR="00C65DA6" w:rsidRPr="002E75DE">
              <w:rPr>
                <w:rFonts w:ascii="Times New Roman" w:eastAsia="Calibri" w:hAnsi="Times New Roman" w:cs="Times New Roman"/>
                <w:sz w:val="20"/>
                <w:szCs w:val="20"/>
                <w:lang w:eastAsia="ru-RU"/>
              </w:rPr>
              <w:t>АПК и другие</w:t>
            </w:r>
          </w:p>
          <w:p w14:paraId="4EC8D4F1" w14:textId="77777777" w:rsidR="002E75DE" w:rsidRPr="002E75DE" w:rsidRDefault="002E75DE" w:rsidP="00C65DA6">
            <w:pPr>
              <w:spacing w:after="0" w:line="240" w:lineRule="auto"/>
              <w:rPr>
                <w:rFonts w:ascii="Times New Roman" w:eastAsia="Calibri" w:hAnsi="Times New Roman" w:cs="Times New Roman"/>
                <w:sz w:val="20"/>
                <w:szCs w:val="20"/>
                <w:lang w:eastAsia="ru-RU"/>
              </w:rPr>
            </w:pPr>
          </w:p>
          <w:p w14:paraId="6627608F" w14:textId="77777777" w:rsidR="00C65DA6" w:rsidRPr="002E75DE" w:rsidRDefault="00C65DA6" w:rsidP="00C65DA6">
            <w:pPr>
              <w:spacing w:after="0" w:line="240" w:lineRule="auto"/>
              <w:rPr>
                <w:rFonts w:ascii="Times New Roman" w:eastAsia="Calibri" w:hAnsi="Times New Roman" w:cs="Times New Roman"/>
                <w:sz w:val="20"/>
                <w:szCs w:val="20"/>
                <w:lang w:eastAsia="ru-RU"/>
              </w:rPr>
            </w:pPr>
          </w:p>
        </w:tc>
        <w:tc>
          <w:tcPr>
            <w:tcW w:w="4281" w:type="dxa"/>
            <w:tcMar>
              <w:top w:w="15" w:type="dxa"/>
              <w:left w:w="15" w:type="dxa"/>
              <w:bottom w:w="15" w:type="dxa"/>
              <w:right w:w="15" w:type="dxa"/>
            </w:tcMar>
          </w:tcPr>
          <w:p w14:paraId="0FB03F05" w14:textId="3CAACA30" w:rsidR="00257F77" w:rsidRPr="002E75DE" w:rsidRDefault="007D6768" w:rsidP="00A84F45">
            <w:pPr>
              <w:spacing w:after="0" w:line="240" w:lineRule="auto"/>
              <w:rPr>
                <w:rFonts w:ascii="Times New Roman" w:eastAsia="Calibri" w:hAnsi="Times New Roman" w:cs="Times New Roman"/>
                <w:sz w:val="20"/>
                <w:szCs w:val="20"/>
                <w:lang w:val="en-US" w:eastAsia="ru-RU"/>
              </w:rPr>
            </w:pPr>
            <w:r w:rsidRPr="002E75DE">
              <w:rPr>
                <w:rFonts w:ascii="Times New Roman" w:eastAsia="Calibri" w:hAnsi="Times New Roman" w:cs="Times New Roman"/>
                <w:sz w:val="20"/>
                <w:szCs w:val="20"/>
                <w:lang w:val="en-US" w:eastAsia="ru-RU"/>
              </w:rPr>
              <w:t xml:space="preserve">We are all witnessing a revolution in the field of artificial intelligence. The article describes the role of artificial intelligence systems in the survival of economic systems, focusing on the key components of AI, examples of successful applications and future research directions. </w:t>
            </w:r>
            <w:r w:rsidR="002E75DE">
              <w:rPr>
                <w:rFonts w:ascii="Times New Roman" w:eastAsia="Calibri" w:hAnsi="Times New Roman" w:cs="Times New Roman"/>
                <w:sz w:val="20"/>
                <w:szCs w:val="20"/>
                <w:lang w:val="en-US" w:eastAsia="ru-RU"/>
              </w:rPr>
              <w:t>The study gives a</w:t>
            </w:r>
            <w:r w:rsidRPr="002E75DE">
              <w:rPr>
                <w:rFonts w:ascii="Times New Roman" w:eastAsia="Calibri" w:hAnsi="Times New Roman" w:cs="Times New Roman"/>
                <w:sz w:val="20"/>
                <w:szCs w:val="20"/>
                <w:lang w:val="en-US" w:eastAsia="ru-RU"/>
              </w:rPr>
              <w:t xml:space="preserve"> brief description of the possibilities of using Automated system-cognitive analysis (AS</w:t>
            </w:r>
            <w:r w:rsidR="00A84F45" w:rsidRPr="002E75DE">
              <w:rPr>
                <w:rFonts w:ascii="Times New Roman" w:eastAsia="Calibri" w:hAnsi="Times New Roman" w:cs="Times New Roman"/>
                <w:sz w:val="20"/>
                <w:szCs w:val="20"/>
                <w:lang w:val="en-US" w:eastAsia="ru-RU"/>
              </w:rPr>
              <w:t>C</w:t>
            </w:r>
            <w:r w:rsidRPr="002E75DE">
              <w:rPr>
                <w:rFonts w:ascii="Times New Roman" w:eastAsia="Calibri" w:hAnsi="Times New Roman" w:cs="Times New Roman"/>
                <w:sz w:val="20"/>
                <w:szCs w:val="20"/>
                <w:lang w:val="en-US" w:eastAsia="ru-RU"/>
              </w:rPr>
              <w:t>-analysis) and its software tools – the intelligent Eidos system for solving economic problems. The following areas of application are briefly considered: the financial sector, industry, agriculture and others</w:t>
            </w:r>
          </w:p>
        </w:tc>
      </w:tr>
      <w:tr w:rsidR="00257F77" w:rsidRPr="00871260" w14:paraId="06BA0B0F" w14:textId="77777777" w:rsidTr="00431E9F">
        <w:trPr>
          <w:tblCellSpacing w:w="15" w:type="dxa"/>
        </w:trPr>
        <w:tc>
          <w:tcPr>
            <w:tcW w:w="4629" w:type="dxa"/>
            <w:tcMar>
              <w:top w:w="15" w:type="dxa"/>
              <w:left w:w="15" w:type="dxa"/>
              <w:bottom w:w="15" w:type="dxa"/>
              <w:right w:w="15" w:type="dxa"/>
            </w:tcMar>
          </w:tcPr>
          <w:p w14:paraId="5F7E2694" w14:textId="099E0EF3" w:rsidR="00257F77" w:rsidRDefault="00257F77" w:rsidP="00431E9F">
            <w:pPr>
              <w:spacing w:after="0" w:line="240" w:lineRule="auto"/>
              <w:rPr>
                <w:rFonts w:ascii="Times New Roman" w:eastAsia="Calibri" w:hAnsi="Times New Roman" w:cs="Times New Roman"/>
                <w:sz w:val="20"/>
                <w:szCs w:val="20"/>
                <w:lang w:eastAsia="ru-RU"/>
              </w:rPr>
            </w:pPr>
            <w:r w:rsidRPr="002E75DE">
              <w:rPr>
                <w:rFonts w:ascii="Times New Roman" w:eastAsia="Times New Roman" w:hAnsi="Times New Roman" w:cs="Times New Roman"/>
                <w:sz w:val="20"/>
                <w:szCs w:val="20"/>
                <w:lang w:eastAsia="ru-RU"/>
              </w:rPr>
              <w:t xml:space="preserve">Ключевые слова: СИСТЕМЫ ИСКУССТВЕННОГО ИНТЕЛЛЕКТА, </w:t>
            </w:r>
            <w:r w:rsidRPr="002E75DE">
              <w:rPr>
                <w:rFonts w:ascii="Times New Roman" w:eastAsia="Calibri" w:hAnsi="Times New Roman" w:cs="Times New Roman"/>
                <w:sz w:val="20"/>
                <w:szCs w:val="20"/>
                <w:lang w:eastAsia="ru-RU"/>
              </w:rPr>
              <w:t>АВТОМАТИЗИРОВАННОГО СИСТЕМНО-КОГНИТИВНОГО АНАЛИЗА (АСК-АНАЛИЗ), ИНТЕЛЛЕКТУАЛЬНАЯ СИСТЕМА «ЭЙДОС»</w:t>
            </w:r>
          </w:p>
          <w:p w14:paraId="0FB03B40" w14:textId="76DDB7D9" w:rsidR="002E75DE" w:rsidRDefault="002E75DE" w:rsidP="00431E9F">
            <w:pPr>
              <w:spacing w:after="0" w:line="240" w:lineRule="auto"/>
              <w:rPr>
                <w:rFonts w:ascii="Times New Roman" w:eastAsia="Times New Roman" w:hAnsi="Times New Roman" w:cs="Times New Roman"/>
                <w:sz w:val="20"/>
                <w:szCs w:val="20"/>
                <w:lang w:eastAsia="ru-RU"/>
              </w:rPr>
            </w:pPr>
          </w:p>
          <w:p w14:paraId="32E3097A" w14:textId="72BC03DD" w:rsidR="002E75DE" w:rsidRPr="002E75DE" w:rsidRDefault="00C313E3" w:rsidP="00431E9F">
            <w:pPr>
              <w:spacing w:after="0" w:line="240" w:lineRule="auto"/>
              <w:rPr>
                <w:rFonts w:ascii="Times New Roman" w:eastAsia="Times New Roman" w:hAnsi="Times New Roman" w:cs="Times New Roman"/>
                <w:sz w:val="20"/>
                <w:szCs w:val="20"/>
                <w:lang w:val="en-US" w:eastAsia="ru-RU"/>
              </w:rPr>
            </w:pPr>
            <w:hyperlink r:id="rId8" w:history="1">
              <w:r w:rsidR="002E75DE" w:rsidRPr="000025CE">
                <w:rPr>
                  <w:rStyle w:val="Hyperlink"/>
                  <w:rFonts w:ascii="Times New Roman" w:eastAsia="Times New Roman" w:hAnsi="Times New Roman" w:cs="Times New Roman"/>
                  <w:sz w:val="20"/>
                  <w:szCs w:val="20"/>
                  <w:lang w:eastAsia="ru-RU"/>
                </w:rPr>
                <w:t>http://dx.doi.org/10.21515/1990-4665-200-00</w:t>
              </w:r>
              <w:r w:rsidR="002E75DE" w:rsidRPr="000025CE">
                <w:rPr>
                  <w:rStyle w:val="Hyperlink"/>
                  <w:rFonts w:ascii="Times New Roman" w:eastAsia="Times New Roman" w:hAnsi="Times New Roman" w:cs="Times New Roman"/>
                  <w:sz w:val="20"/>
                  <w:szCs w:val="20"/>
                  <w:lang w:val="en-US" w:eastAsia="ru-RU"/>
                </w:rPr>
                <w:t>6</w:t>
              </w:r>
            </w:hyperlink>
            <w:r w:rsidR="002E75DE">
              <w:rPr>
                <w:rFonts w:ascii="Times New Roman" w:eastAsia="Times New Roman" w:hAnsi="Times New Roman" w:cs="Times New Roman"/>
                <w:sz w:val="20"/>
                <w:szCs w:val="20"/>
                <w:lang w:val="en-US" w:eastAsia="ru-RU"/>
              </w:rPr>
              <w:t xml:space="preserve"> </w:t>
            </w:r>
          </w:p>
          <w:p w14:paraId="242EBCE0" w14:textId="31ED2F7F" w:rsidR="00257F77" w:rsidRPr="002E75DE" w:rsidRDefault="007B1030" w:rsidP="00431E9F">
            <w:pPr>
              <w:spacing w:after="0" w:line="240" w:lineRule="auto"/>
              <w:rPr>
                <w:rFonts w:ascii="Times New Roman" w:eastAsia="Times New Roman" w:hAnsi="Times New Roman" w:cs="Times New Roman"/>
                <w:sz w:val="20"/>
                <w:szCs w:val="20"/>
                <w:lang w:val="en-US" w:eastAsia="ru-RU"/>
              </w:rPr>
            </w:pPr>
            <w:r w:rsidRPr="002E75DE">
              <w:rPr>
                <w:rFonts w:ascii="Times New Roman" w:eastAsia="Times New Roman" w:hAnsi="Times New Roman" w:cs="Times New Roman"/>
                <w:sz w:val="20"/>
                <w:szCs w:val="20"/>
                <w:lang w:val="en-US" w:eastAsia="ru-RU"/>
              </w:rPr>
              <w:t xml:space="preserve"> </w:t>
            </w:r>
            <w:r w:rsidR="00257F77" w:rsidRPr="002E75DE">
              <w:rPr>
                <w:rFonts w:ascii="Times New Roman" w:eastAsia="Times New Roman" w:hAnsi="Times New Roman" w:cs="Times New Roman"/>
                <w:sz w:val="20"/>
                <w:szCs w:val="20"/>
                <w:lang w:val="en-US" w:eastAsia="ru-RU"/>
              </w:rPr>
              <w:t xml:space="preserve">   </w:t>
            </w:r>
          </w:p>
        </w:tc>
        <w:tc>
          <w:tcPr>
            <w:tcW w:w="4281" w:type="dxa"/>
            <w:tcMar>
              <w:top w:w="15" w:type="dxa"/>
              <w:left w:w="15" w:type="dxa"/>
              <w:bottom w:w="15" w:type="dxa"/>
              <w:right w:w="15" w:type="dxa"/>
            </w:tcMar>
            <w:hideMark/>
          </w:tcPr>
          <w:p w14:paraId="301091E7" w14:textId="77777777" w:rsidR="00257F77" w:rsidRPr="002E75DE" w:rsidRDefault="00257F77" w:rsidP="00431E9F">
            <w:pPr>
              <w:spacing w:after="0" w:line="240" w:lineRule="auto"/>
              <w:rPr>
                <w:rFonts w:ascii="Times New Roman" w:eastAsia="Times New Roman" w:hAnsi="Times New Roman" w:cs="Times New Roman"/>
                <w:sz w:val="20"/>
                <w:szCs w:val="20"/>
                <w:lang w:val="en-US" w:eastAsia="ru-RU"/>
              </w:rPr>
            </w:pPr>
            <w:r w:rsidRPr="002E75DE">
              <w:rPr>
                <w:rFonts w:ascii="Times New Roman" w:eastAsia="Times New Roman" w:hAnsi="Times New Roman" w:cs="Times New Roman"/>
                <w:sz w:val="20"/>
                <w:szCs w:val="20"/>
                <w:lang w:val="en-US" w:eastAsia="ru-RU"/>
              </w:rPr>
              <w:t>Keywords: ARTIFICIAL INTELLIGENCE SYSTEMS, AUTOMATED SYSTEM-COGNITIVE ANALYSIS (ASC-ANALYSIS), INTELLIGENT EIDOS SYSTEM</w:t>
            </w:r>
          </w:p>
        </w:tc>
      </w:tr>
    </w:tbl>
    <w:p w14:paraId="2A470482" w14:textId="77777777" w:rsidR="00257F77" w:rsidRPr="00257F77" w:rsidRDefault="00257F77" w:rsidP="00852CC9">
      <w:pPr>
        <w:spacing w:after="0" w:line="360" w:lineRule="auto"/>
        <w:ind w:firstLine="709"/>
        <w:jc w:val="both"/>
        <w:rPr>
          <w:rFonts w:ascii="Times New Roman" w:eastAsia="Times New Roman" w:hAnsi="Times New Roman" w:cs="Times New Roman"/>
          <w:kern w:val="36"/>
          <w:sz w:val="28"/>
          <w:szCs w:val="24"/>
          <w:lang w:val="en-US" w:eastAsia="ru-RU"/>
        </w:rPr>
      </w:pPr>
    </w:p>
    <w:p w14:paraId="0184C2B3" w14:textId="77777777" w:rsidR="001E3CED" w:rsidRPr="00257F77" w:rsidRDefault="006825DB" w:rsidP="00852CC9">
      <w:pPr>
        <w:pStyle w:val="Heading1"/>
        <w:spacing w:before="0" w:after="0" w:line="360" w:lineRule="auto"/>
        <w:ind w:firstLine="709"/>
        <w:rPr>
          <w:rFonts w:ascii="Arial" w:hAnsi="Arial" w:cs="Arial"/>
          <w:b/>
          <w:color w:val="auto"/>
          <w:lang w:val="en-US"/>
        </w:rPr>
      </w:pPr>
      <w:bookmarkStart w:id="0" w:name="_Toc166583228"/>
      <w:bookmarkStart w:id="1" w:name="_Toc166592451"/>
      <w:r w:rsidRPr="00257F77">
        <w:rPr>
          <w:rFonts w:ascii="Arial" w:hAnsi="Arial" w:cs="Arial"/>
          <w:b/>
          <w:color w:val="auto"/>
          <w:lang w:val="en-US"/>
        </w:rPr>
        <w:t>1. Introduction</w:t>
      </w:r>
      <w:bookmarkEnd w:id="0"/>
      <w:bookmarkEnd w:id="1"/>
    </w:p>
    <w:p w14:paraId="5D2E0DD7" w14:textId="77777777" w:rsidR="001E3CED" w:rsidRPr="00257F77" w:rsidRDefault="006825DB" w:rsidP="00852CC9">
      <w:pPr>
        <w:pStyle w:val="Heading2"/>
        <w:spacing w:before="0" w:after="0" w:line="360" w:lineRule="auto"/>
        <w:ind w:firstLine="709"/>
        <w:rPr>
          <w:rFonts w:ascii="Arial" w:hAnsi="Arial" w:cs="Arial"/>
          <w:b/>
          <w:color w:val="auto"/>
          <w:lang w:val="en-US" w:eastAsia="x-none"/>
        </w:rPr>
      </w:pPr>
      <w:bookmarkStart w:id="2" w:name="_Toc166583229"/>
      <w:bookmarkStart w:id="3" w:name="_Toc166592452"/>
      <w:r w:rsidRPr="00257F77">
        <w:rPr>
          <w:rFonts w:ascii="Arial" w:hAnsi="Arial" w:cs="Arial"/>
          <w:b/>
          <w:color w:val="auto"/>
          <w:lang w:val="en-US"/>
        </w:rPr>
        <w:t>1.1. The relevance of research</w:t>
      </w:r>
      <w:bookmarkEnd w:id="2"/>
      <w:bookmarkEnd w:id="3"/>
    </w:p>
    <w:p w14:paraId="4AD5CF84"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Modern economic systems face challenges that require rapid decision-making and adaptation to constantly changing conditions. In this context, artificial intelligence (AI) systems are playing an increasingly significant role. AI offers tools for big data analysis, forecasting and process automation, which contributes to the survival and sustainable development of economic systems.</w:t>
      </w:r>
    </w:p>
    <w:p w14:paraId="0786DB2A"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4" w:name="_Toc166583230"/>
      <w:bookmarkStart w:id="5" w:name="_Toc166592453"/>
      <w:r w:rsidRPr="00257F77">
        <w:rPr>
          <w:rFonts w:ascii="Arial" w:hAnsi="Arial" w:cs="Arial"/>
          <w:b/>
          <w:color w:val="auto"/>
          <w:lang w:val="en-US" w:eastAsia="x-none"/>
        </w:rPr>
        <w:lastRenderedPageBreak/>
        <w:t>1.2. Goals and objectives of the study</w:t>
      </w:r>
      <w:bookmarkEnd w:id="4"/>
      <w:bookmarkEnd w:id="5"/>
    </w:p>
    <w:p w14:paraId="5B92966D"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The purpose of this study is to analyze the role of artificial intelligence systems in the survival and adaptation of economic systems. Tasks include:</w:t>
      </w:r>
    </w:p>
    <w:p w14:paraId="21A1A7F8"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1. Identify key components of AI systems that impact economic systems.</w:t>
      </w:r>
    </w:p>
    <w:p w14:paraId="51B59CCD"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2. Analysis of examples of successful application of AI in various economic contexts.</w:t>
      </w:r>
    </w:p>
    <w:p w14:paraId="3F4D37CB"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3. Research on the potential of AI to improve the resilience of economic systems under conditions of uncertainty.</w:t>
      </w:r>
    </w:p>
    <w:p w14:paraId="10623FFD"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6" w:name="_Toc166583231"/>
      <w:bookmarkStart w:id="7" w:name="_Toc166592454"/>
      <w:r w:rsidRPr="00257F77">
        <w:rPr>
          <w:rFonts w:ascii="Arial" w:hAnsi="Arial" w:cs="Arial"/>
          <w:b/>
          <w:color w:val="auto"/>
          <w:lang w:val="en-US" w:eastAsia="x-none"/>
        </w:rPr>
        <w:t>1.3. Research methodology</w:t>
      </w:r>
      <w:bookmarkEnd w:id="6"/>
      <w:bookmarkEnd w:id="7"/>
    </w:p>
    <w:p w14:paraId="243D8D33"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The study uses data analysis methods, a systems approach, and case studies of AI applications. To confirm hypotheses, both quantitative and qualitative methods of analysis are used.</w:t>
      </w:r>
    </w:p>
    <w:p w14:paraId="685EB185" w14:textId="77777777" w:rsidR="001E3CED" w:rsidRPr="00257F77" w:rsidRDefault="0015329A" w:rsidP="00852CC9">
      <w:pPr>
        <w:pStyle w:val="Heading1"/>
        <w:spacing w:before="0" w:after="0" w:line="360" w:lineRule="auto"/>
        <w:ind w:firstLine="709"/>
        <w:rPr>
          <w:rFonts w:ascii="Arial" w:hAnsi="Arial" w:cs="Arial"/>
          <w:b/>
          <w:color w:val="auto"/>
          <w:lang w:val="en-US"/>
        </w:rPr>
      </w:pPr>
      <w:bookmarkStart w:id="8" w:name="_Toc166583232"/>
      <w:bookmarkStart w:id="9" w:name="_Toc166592455"/>
      <w:r w:rsidRPr="00257F77">
        <w:rPr>
          <w:rFonts w:ascii="Arial" w:hAnsi="Arial" w:cs="Arial"/>
          <w:b/>
          <w:color w:val="auto"/>
          <w:lang w:val="en-US"/>
        </w:rPr>
        <w:t>2. Materials and methods</w:t>
      </w:r>
      <w:bookmarkEnd w:id="8"/>
      <w:bookmarkEnd w:id="9"/>
    </w:p>
    <w:p w14:paraId="13CD2CE9"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10" w:name="_Toc166583233"/>
      <w:bookmarkStart w:id="11" w:name="_Toc166592456"/>
      <w:r w:rsidRPr="00257F77">
        <w:rPr>
          <w:rFonts w:ascii="Arial" w:hAnsi="Arial" w:cs="Arial"/>
          <w:b/>
          <w:color w:val="auto"/>
          <w:lang w:val="en-US" w:eastAsia="x-none"/>
        </w:rPr>
        <w:t>2.1. Data sources</w:t>
      </w:r>
      <w:bookmarkEnd w:id="10"/>
      <w:bookmarkEnd w:id="11"/>
    </w:p>
    <w:p w14:paraId="4140A835"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To conduct the study, data was used from scientific publications, reports of international organizations, as well as specific examples from industry and the financial sector. Additionally, data from open databases and statistical sources was used for analysis.</w:t>
      </w:r>
    </w:p>
    <w:p w14:paraId="6881D09E"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12" w:name="_Toc166583234"/>
      <w:bookmarkStart w:id="13" w:name="_Toc166592457"/>
      <w:r w:rsidRPr="00257F77">
        <w:rPr>
          <w:rFonts w:ascii="Arial" w:hAnsi="Arial" w:cs="Arial"/>
          <w:b/>
          <w:color w:val="auto"/>
          <w:lang w:val="en-US" w:eastAsia="x-none"/>
        </w:rPr>
        <w:t>2.2. Analysis methods</w:t>
      </w:r>
      <w:bookmarkEnd w:id="12"/>
      <w:bookmarkEnd w:id="13"/>
    </w:p>
    <w:p w14:paraId="572D35A8"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The following methods are used in the study:</w:t>
      </w:r>
    </w:p>
    <w:p w14:paraId="7C705C53"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1. Systems analysis - to understand the complex impact of AI on economic systems.</w:t>
      </w:r>
    </w:p>
    <w:p w14:paraId="7D92C460" w14:textId="77777777" w:rsidR="00733450" w:rsidRPr="00257F77" w:rsidRDefault="00733450"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2. Automated system-cognitive analysis (ASC-analysis) - to understand the complex impact of AI on economic systems.</w:t>
      </w:r>
    </w:p>
    <w:p w14:paraId="02848A32" w14:textId="77777777" w:rsidR="001E3CED" w:rsidRPr="00257F77" w:rsidRDefault="00733450"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3. Econometric methods - to assess the impact of AI on key economic indicators.</w:t>
      </w:r>
    </w:p>
    <w:p w14:paraId="31B64242" w14:textId="77777777" w:rsidR="001E3CED" w:rsidRPr="00257F77" w:rsidRDefault="00733450"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4. Case analysis - for a detailed study of examples of successful application of AI in the economy.</w:t>
      </w:r>
    </w:p>
    <w:p w14:paraId="3818AA42"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14" w:name="_Toc166583235"/>
      <w:bookmarkStart w:id="15" w:name="_Toc166592458"/>
      <w:r w:rsidRPr="00257F77">
        <w:rPr>
          <w:rFonts w:ascii="Arial" w:hAnsi="Arial" w:cs="Arial"/>
          <w:b/>
          <w:color w:val="auto"/>
          <w:lang w:val="en-US" w:eastAsia="x-none"/>
        </w:rPr>
        <w:lastRenderedPageBreak/>
        <w:t>2.3. Research structure</w:t>
      </w:r>
      <w:bookmarkEnd w:id="14"/>
      <w:bookmarkEnd w:id="15"/>
    </w:p>
    <w:p w14:paraId="25486D03"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The study is structured as follows: introduction, description of methodology, research results, discussion and conclusions. Each part contains detailed analysis and conclusions, supported by examples and data.</w:t>
      </w:r>
    </w:p>
    <w:p w14:paraId="668AC70E" w14:textId="77777777" w:rsidR="001E3CED" w:rsidRPr="00257F77" w:rsidRDefault="0015329A" w:rsidP="00852CC9">
      <w:pPr>
        <w:pStyle w:val="Heading1"/>
        <w:spacing w:before="0" w:after="0" w:line="360" w:lineRule="auto"/>
        <w:ind w:firstLine="709"/>
        <w:rPr>
          <w:rFonts w:ascii="Arial" w:hAnsi="Arial" w:cs="Arial"/>
          <w:b/>
          <w:color w:val="auto"/>
          <w:lang w:val="en-US"/>
        </w:rPr>
      </w:pPr>
      <w:bookmarkStart w:id="16" w:name="_Toc166583236"/>
      <w:bookmarkStart w:id="17" w:name="_Toc166592459"/>
      <w:r w:rsidRPr="00257F77">
        <w:rPr>
          <w:rFonts w:ascii="Arial" w:hAnsi="Arial" w:cs="Arial"/>
          <w:b/>
          <w:color w:val="auto"/>
          <w:lang w:val="en-US"/>
        </w:rPr>
        <w:t>3. Results</w:t>
      </w:r>
      <w:bookmarkEnd w:id="16"/>
      <w:bookmarkEnd w:id="17"/>
    </w:p>
    <w:p w14:paraId="7503626A"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18" w:name="_Toc166583237"/>
      <w:bookmarkStart w:id="19" w:name="_Toc166592460"/>
      <w:r w:rsidRPr="00257F77">
        <w:rPr>
          <w:rFonts w:ascii="Arial" w:hAnsi="Arial" w:cs="Arial"/>
          <w:b/>
          <w:color w:val="auto"/>
          <w:lang w:val="en-US" w:eastAsia="x-none"/>
        </w:rPr>
        <w:t>3.1. Key components of AI systems in economics</w:t>
      </w:r>
      <w:bookmarkEnd w:id="18"/>
      <w:bookmarkEnd w:id="19"/>
    </w:p>
    <w:p w14:paraId="1DE35FCA"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AI systems include several key components that impact economic systems:</w:t>
      </w:r>
    </w:p>
    <w:p w14:paraId="36DE95C9"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1. Machine learning - provides big data analysis and predictive models.</w:t>
      </w:r>
    </w:p>
    <w:p w14:paraId="14250BDA"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2. Natural language processing - allows you to automate interaction with customers and analyze text data.</w:t>
      </w:r>
    </w:p>
    <w:p w14:paraId="6C4456C6"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3. Robotization of processes - automation of routine tasks and increased efficiency.</w:t>
      </w:r>
    </w:p>
    <w:p w14:paraId="14C1ED0F" w14:textId="77777777" w:rsidR="001E3CED" w:rsidRPr="00257F77" w:rsidRDefault="00365B7B" w:rsidP="00852CC9">
      <w:pPr>
        <w:pStyle w:val="Heading2"/>
        <w:spacing w:before="0" w:after="0" w:line="360" w:lineRule="auto"/>
        <w:ind w:firstLine="709"/>
        <w:rPr>
          <w:rFonts w:ascii="Arial" w:hAnsi="Arial" w:cs="Arial"/>
          <w:b/>
          <w:color w:val="auto"/>
          <w:lang w:val="en-US" w:eastAsia="x-none"/>
        </w:rPr>
      </w:pPr>
      <w:bookmarkStart w:id="20" w:name="_Toc166583238"/>
      <w:bookmarkStart w:id="21" w:name="_Toc166592461"/>
      <w:r w:rsidRPr="00257F77">
        <w:rPr>
          <w:rFonts w:ascii="Arial" w:hAnsi="Arial" w:cs="Arial"/>
          <w:b/>
          <w:color w:val="auto"/>
          <w:lang w:val="en-US" w:eastAsia="x-none"/>
        </w:rPr>
        <w:t>3.2. Examples of successful applications of AI</w:t>
      </w:r>
      <w:bookmarkEnd w:id="20"/>
      <w:bookmarkEnd w:id="21"/>
    </w:p>
    <w:p w14:paraId="6EB00721" w14:textId="77777777" w:rsidR="001E3CED" w:rsidRPr="00257F77" w:rsidRDefault="00F7704B" w:rsidP="00852CC9">
      <w:pPr>
        <w:pStyle w:val="Heading3"/>
        <w:spacing w:before="0" w:after="0" w:line="360" w:lineRule="auto"/>
        <w:ind w:firstLine="709"/>
        <w:jc w:val="left"/>
        <w:rPr>
          <w:rFonts w:ascii="Arial" w:hAnsi="Arial" w:cs="Arial"/>
          <w:lang w:val="en-US"/>
        </w:rPr>
      </w:pPr>
      <w:bookmarkStart w:id="22" w:name="_Toc166583239"/>
      <w:bookmarkStart w:id="23" w:name="_Toc166592462"/>
      <w:r w:rsidRPr="00257F77">
        <w:rPr>
          <w:rFonts w:ascii="Arial" w:hAnsi="Arial" w:cs="Arial"/>
          <w:lang w:val="en-US"/>
        </w:rPr>
        <w:t>3.2.1. Financial sector</w:t>
      </w:r>
      <w:bookmarkEnd w:id="22"/>
      <w:bookmarkEnd w:id="23"/>
    </w:p>
    <w:p w14:paraId="720E5D0B"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In the financial sector, AI is used to analyze risks, predict market trends and automate trading operations. An example of a successful application is the use of machine learning algorithms to predict credit risk, which allows banks to reduce losses from non-repayments.</w:t>
      </w:r>
    </w:p>
    <w:p w14:paraId="2C146A1B" w14:textId="77777777" w:rsidR="001E3CED" w:rsidRPr="00257F77" w:rsidRDefault="00F7704B" w:rsidP="00852CC9">
      <w:pPr>
        <w:pStyle w:val="Heading3"/>
        <w:spacing w:before="0" w:after="0" w:line="360" w:lineRule="auto"/>
        <w:ind w:firstLine="709"/>
        <w:jc w:val="left"/>
        <w:rPr>
          <w:rFonts w:ascii="Arial" w:hAnsi="Arial" w:cs="Arial"/>
          <w:lang w:val="en-US"/>
        </w:rPr>
      </w:pPr>
      <w:bookmarkStart w:id="24" w:name="_Toc166583240"/>
      <w:bookmarkStart w:id="25" w:name="_Toc166592463"/>
      <w:r w:rsidRPr="00257F77">
        <w:rPr>
          <w:rFonts w:ascii="Arial" w:hAnsi="Arial" w:cs="Arial"/>
          <w:lang w:val="en-US"/>
        </w:rPr>
        <w:t>3.2.2. Industry</w:t>
      </w:r>
      <w:bookmarkEnd w:id="24"/>
      <w:bookmarkEnd w:id="25"/>
    </w:p>
    <w:p w14:paraId="26375212" w14:textId="77777777" w:rsidR="001E3CED" w:rsidRPr="00257F77" w:rsidRDefault="001E3CED" w:rsidP="00852CC9">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In industry, AI helps optimize production processes, reduce costs and improve product quality. Implementing predictive maintenance systems allows businesses to proactively identify and resolve potential equipment failures, reducing downtime and increasing productivity.</w:t>
      </w:r>
    </w:p>
    <w:p w14:paraId="33544239" w14:textId="77777777" w:rsidR="001239ED" w:rsidRPr="004F3008" w:rsidRDefault="001239ED" w:rsidP="00852CC9">
      <w:pPr>
        <w:spacing w:after="0" w:line="360" w:lineRule="auto"/>
        <w:ind w:firstLine="709"/>
        <w:jc w:val="both"/>
        <w:rPr>
          <w:rFonts w:ascii="Times New Roman" w:eastAsia="Times New Roman" w:hAnsi="Times New Roman" w:cs="Times New Roman"/>
          <w:color w:val="000000"/>
          <w:sz w:val="28"/>
          <w:szCs w:val="28"/>
          <w:lang w:val="en-US" w:eastAsia="ru-RU"/>
        </w:rPr>
      </w:pPr>
      <w:bookmarkStart w:id="26" w:name="_Toc166583243"/>
      <w:r w:rsidRPr="00257F77">
        <w:rPr>
          <w:rFonts w:ascii="Times New Roman" w:eastAsia="Times New Roman" w:hAnsi="Times New Roman" w:cs="Times New Roman"/>
          <w:color w:val="000000"/>
          <w:sz w:val="28"/>
          <w:szCs w:val="28"/>
          <w:lang w:val="en-US" w:eastAsia="ru-RU"/>
        </w:rPr>
        <w:t>Scenario ASC analysis is proposed as a practical method to solve this problem. Although it is not rigorous in a mathematical sense, this method allows you to model the development of situations in the agro-industrial complex (AIC) by representing the predicted scenario as a combination of partial forecasts, weighted by their importance.</w:t>
      </w:r>
    </w:p>
    <w:bookmarkEnd w:id="26"/>
    <w:p w14:paraId="427D5BB3" w14:textId="77777777" w:rsidR="004533E9" w:rsidRPr="00257F77" w:rsidRDefault="004533E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lastRenderedPageBreak/>
        <w:t>The modern educational environment is very dynamic, and this causes significant difficulties for teaching staff (teaching staff). They are forced to spend a lot of time and effort on constantly updating the curriculum (RP) and assessment funds (AF) in accordance with the ever-changing requirements of the Educational and Methodological Directorate (TED). The requirements relate to both the design (templates) and content of materials. This problem is acute in almost all universities in Russia.</w:t>
      </w:r>
    </w:p>
    <w:p w14:paraId="5E33B772" w14:textId="77777777" w:rsidR="004533E9" w:rsidRPr="00257F77" w:rsidRDefault="004533E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In 2013, Professor E.V. Lutsenko proposed using modern web technologies to solve this problem, but this solution was not implemented due to lack of support from management. This article proposes a simpler solution based on web technologies.</w:t>
      </w:r>
    </w:p>
    <w:p w14:paraId="01116CF4" w14:textId="77777777" w:rsidR="004533E9" w:rsidRPr="00257F77" w:rsidRDefault="004533E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All teachers know that in order to publish articles, it is necessary to ensure their high level of originality, verified by the Anti-Plagiarism-University system. This requirement can be extended to RP and FOS. If you analyze these documents, it becomes obvious that they contain a large number of borrowings from open sources on the Internet, such as Federal educational standards, work curricula (RUPs), basic professional educational programs (BEP), library resources and materials related to material and technical provision. As a result, the originality of these documents turns out to be very low, about 1%, since they consist of 99% materials from official sources.</w:t>
      </w:r>
    </w:p>
    <w:p w14:paraId="148D8CA2" w14:textId="77777777" w:rsidR="004533E9" w:rsidRPr="00257F77" w:rsidRDefault="004533E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The question arises about the advisability of duplicating this information in the RP and the FOS. If these documents contain only hyperlinks to open source materials, this will eliminate the need to constantly update and re-sign them when source materials change. With the Internet, this solution seems more effective and logical.</w:t>
      </w:r>
    </w:p>
    <w:p w14:paraId="1558DAFA" w14:textId="77777777" w:rsidR="004533E9" w:rsidRPr="00257F77" w:rsidRDefault="004533E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 xml:space="preserve">If some materials are not on the Internet, they can be centrally posted on the university website and linked to them from the RP and FOS. Thus, this will save a large number of highly qualified specialists, doctors and candidates of </w:t>
      </w:r>
      <w:r w:rsidRPr="00257F77">
        <w:rPr>
          <w:rFonts w:ascii="Times New Roman" w:eastAsia="Times New Roman" w:hAnsi="Times New Roman" w:cs="Times New Roman"/>
          <w:color w:val="000000"/>
          <w:sz w:val="28"/>
          <w:szCs w:val="28"/>
          <w:lang w:val="en-US" w:eastAsia="ru-RU"/>
        </w:rPr>
        <w:lastRenderedPageBreak/>
        <w:t>science, professors and associate professors from a senseless waste of time and effort.</w:t>
      </w:r>
    </w:p>
    <w:p w14:paraId="0CD569AD" w14:textId="77777777" w:rsidR="00852CC9" w:rsidRPr="00257F77" w:rsidRDefault="00852CC9" w:rsidP="00852CC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One of the goals of a trading agricultural company is to increase profits and profitability. To do this, the management of the agricultural company constantly solves the problem of determining the range and volumes of goods, the purchase and sale of which will bring the greatest profit and profitability. However, traditional methods, which involve accounting for costs and revenues for each product and determining its contribution to overall profits and profitability, are very labor-intensive and are not suitable for large agricultural trading firms. This is due to the lack of source data and software tools necessary for such calculations. The project is relevant because it offers simple and accessible methodologies, technologies, software tools and methods of their application, which can be used even by small trading agricultural firms and individual entrepreneurs to achieve this goal.</w:t>
      </w:r>
    </w:p>
    <w:p w14:paraId="7243BA32" w14:textId="77777777" w:rsidR="003A5040" w:rsidRPr="00257F77" w:rsidRDefault="003A5040" w:rsidP="003A5040">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There are many disciplines related to artificial intelligence, such as intelligent systems, foundations of artificial intelligence, intelligent information systems, knowledge discovery, representation and use, knowledge representation models, knowledge engineering, artificial intelligence methods, decision making methods and others. For distance teaching and learning of all these disciplines, the personal intellectual online environment “Eidos” (open source software), which is widely used throughout the world, can be effectively used.</w:t>
      </w:r>
    </w:p>
    <w:p w14:paraId="2B4AF608" w14:textId="77777777" w:rsidR="00FD2848" w:rsidRPr="00257F77" w:rsidRDefault="003A5040" w:rsidP="003A5040">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This environment includes automated systemic cognitive analysis (ASC analysis), the Eidos intelligent system, as well as the website http://lc.kubagro.ru and the system’s FTP server. The site contains a large amount of scientific and educational literature, installations and updates of the Eidos system, and 411 intelligent cloud Eidos applications are available on the FTP server for all users.</w:t>
      </w:r>
    </w:p>
    <w:p w14:paraId="75CD5550" w14:textId="77777777" w:rsidR="00FD2848" w:rsidRPr="00257F77" w:rsidRDefault="002B5EBC" w:rsidP="002B5EBC">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 xml:space="preserve">The goal of investment theory is to maximize returns for the investor. However, it is often overlooked that the invested party seeks to improve the </w:t>
      </w:r>
      <w:r w:rsidRPr="00257F77">
        <w:rPr>
          <w:rFonts w:ascii="Times New Roman" w:eastAsia="Times New Roman" w:hAnsi="Times New Roman" w:cs="Times New Roman"/>
          <w:color w:val="000000"/>
          <w:sz w:val="28"/>
          <w:szCs w:val="28"/>
          <w:lang w:val="en-US" w:eastAsia="ru-RU"/>
        </w:rPr>
        <w:lastRenderedPageBreak/>
        <w:t>situation in its real sphere, and the regional administration is interested in improving the quality of life of the population. Making correct and scientifically based decisions on the size and direction of investments is a complex task. To solve this problem, you can effectively use the personal intelligent online environment “Eidos” (open source software), which is widely known all over the world. This system is a software tool for Automated Systemic Cognitive Analysis (ASC Analysis). Installations and updates of the Eidos system are available on the website http://lc.kubagro.ru, which also contains a large amount of scientific literature on its use for these purposes.</w:t>
      </w:r>
    </w:p>
    <w:p w14:paraId="614ED80B" w14:textId="77777777" w:rsidR="00FD2848" w:rsidRPr="00257F77" w:rsidRDefault="00BE4B4F" w:rsidP="00BE4B4F">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color w:val="000000"/>
          <w:sz w:val="28"/>
          <w:szCs w:val="28"/>
          <w:lang w:val="en-US" w:eastAsia="ru-RU"/>
        </w:rPr>
        <w:t>Automated control systems (ACS) are rarely used to manage economic systems in the agro-industrial complex (AIC). This is due to difficulties in creating mathematical models that adequately reflect the strength and direction of influence of various factors on the control object, assessing the stability of control, the degree of determinism of the future states of the object and developing control decisions. In addition, it is difficult to create adaptive models that take into account local characteristics and the dynamics of the properties of the control object. To solve these problems, the personal intelligent online environment “Eidos” (open source software), widely known throughout the world, can be effectively used. This system is a tool for Automated Systemic Cognitive Analysis (ASC Analysis). Installations and updates of the Eidos system are available on the website http://lc.kubagro.ru, which also contains a large amount of scientific literature on its use for these purposes.</w:t>
      </w:r>
    </w:p>
    <w:p w14:paraId="28C3131C" w14:textId="77777777" w:rsidR="00FD2848" w:rsidRPr="00257F77" w:rsidRDefault="00ED64E9" w:rsidP="00ED64E9">
      <w:pPr>
        <w:spacing w:after="0" w:line="360" w:lineRule="auto"/>
        <w:ind w:firstLine="709"/>
        <w:jc w:val="both"/>
        <w:rPr>
          <w:rFonts w:ascii="Times New Roman" w:eastAsia="Times New Roman" w:hAnsi="Times New Roman" w:cs="Times New Roman"/>
          <w:color w:val="000000"/>
          <w:sz w:val="28"/>
          <w:szCs w:val="28"/>
          <w:lang w:val="en-US" w:eastAsia="ru-RU"/>
        </w:rPr>
      </w:pPr>
      <w:r w:rsidRPr="00257F77">
        <w:rPr>
          <w:rFonts w:ascii="Times New Roman" w:eastAsia="Times New Roman" w:hAnsi="Times New Roman" w:cs="Times New Roman"/>
          <w:bCs/>
          <w:iCs/>
          <w:color w:val="000000"/>
          <w:sz w:val="28"/>
          <w:szCs w:val="28"/>
          <w:lang w:val="en-US" w:eastAsia="ru-RU"/>
        </w:rPr>
        <w:t>The goal is to improve the speed and accuracy of diagnosis, as well as increase the efficiency of decision-making on prevention and treatment plans for farm animals and poultry. To achieve this goal, it is assumed to interact with the client online in his language and using his data. This will be carried out using automated systemic cognitive analysis (ASC analysis) and the Eidos intelligent system.</w:t>
      </w:r>
    </w:p>
    <w:p w14:paraId="5EC0EF56" w14:textId="77777777" w:rsidR="00FD2848" w:rsidRPr="00257F77" w:rsidRDefault="00A70AAF" w:rsidP="00A70AAF">
      <w:pPr>
        <w:spacing w:after="0" w:line="360" w:lineRule="auto"/>
        <w:ind w:firstLine="709"/>
        <w:jc w:val="both"/>
        <w:rPr>
          <w:rFonts w:ascii="Times New Roman" w:eastAsia="Times New Roman" w:hAnsi="Times New Roman" w:cs="Times New Roman"/>
          <w:i/>
          <w:iCs/>
          <w:color w:val="000000"/>
          <w:sz w:val="28"/>
          <w:szCs w:val="28"/>
          <w:lang w:val="en-US" w:eastAsia="ru-RU"/>
        </w:rPr>
      </w:pPr>
      <w:r w:rsidRPr="00257F77">
        <w:rPr>
          <w:rFonts w:ascii="Times New Roman" w:eastAsia="Times New Roman" w:hAnsi="Times New Roman" w:cs="Times New Roman"/>
          <w:bCs/>
          <w:iCs/>
          <w:color w:val="000000"/>
          <w:sz w:val="28"/>
          <w:szCs w:val="28"/>
          <w:lang w:val="en-US" w:eastAsia="ru-RU"/>
        </w:rPr>
        <w:lastRenderedPageBreak/>
        <w:t>The goal is to determine the connections between the applied agricultural technologies and other conditions for growing crops, on the one hand, and the results of activities in physical and value terms, on the other hand. To achieve this goal, it is assumed to interact with the client online in his language and using his data. This will be carried out using automated systemic cognitive analysis (ASC analysis) and the Eidos intelligent system.</w:t>
      </w:r>
    </w:p>
    <w:p w14:paraId="2AAAB21A" w14:textId="77777777" w:rsidR="00AA40D4" w:rsidRPr="00257F77" w:rsidRDefault="00A70AAF" w:rsidP="00A70AAF">
      <w:pPr>
        <w:spacing w:after="0" w:line="360" w:lineRule="auto"/>
        <w:ind w:firstLine="709"/>
        <w:jc w:val="both"/>
        <w:rPr>
          <w:rFonts w:ascii="Times New Roman" w:eastAsia="Times New Roman" w:hAnsi="Times New Roman" w:cs="Times New Roman"/>
          <w:bCs/>
          <w:iCs/>
          <w:color w:val="000000"/>
          <w:sz w:val="28"/>
          <w:szCs w:val="28"/>
          <w:lang w:val="en-US" w:eastAsia="ru-RU"/>
        </w:rPr>
      </w:pPr>
      <w:r w:rsidRPr="00257F77">
        <w:rPr>
          <w:rFonts w:ascii="Times New Roman" w:eastAsia="Times New Roman" w:hAnsi="Times New Roman" w:cs="Times New Roman"/>
          <w:bCs/>
          <w:iCs/>
          <w:color w:val="000000"/>
          <w:sz w:val="28"/>
          <w:szCs w:val="28"/>
          <w:lang w:val="en-US" w:eastAsia="ru-RU"/>
        </w:rPr>
        <w:t>The goal is to train customer specialists at the expert level, including knowledge of the theoretical foundations and practice of using automated systemic cognitive analysis (ASC analysis) and its software tools, such as the Eidos intelligent system. This is intended for the development and use of cloud-based intelligent Eidos applications capable of solving a variety of problems in the field of identification, forecasting, decision making and model research in various scientific and practical fields. The mechanism for achieving this goal involves online interaction with the customer in his language and using his data using automated system-cognitive analysis (ASC analysis) and the tools of the Eidos intelligent system.</w:t>
      </w:r>
    </w:p>
    <w:p w14:paraId="717F4C96" w14:textId="77777777" w:rsidR="004F3008" w:rsidRDefault="00A70AAF" w:rsidP="00A70AAF">
      <w:pPr>
        <w:spacing w:after="0" w:line="360" w:lineRule="auto"/>
        <w:ind w:firstLine="709"/>
        <w:jc w:val="both"/>
        <w:rPr>
          <w:rFonts w:ascii="Times New Roman" w:eastAsia="Times New Roman" w:hAnsi="Times New Roman" w:cs="Times New Roman"/>
          <w:bCs/>
          <w:iCs/>
          <w:color w:val="000000"/>
          <w:sz w:val="28"/>
          <w:szCs w:val="28"/>
          <w:lang w:val="en-US" w:eastAsia="ru-RU"/>
        </w:rPr>
      </w:pPr>
      <w:r w:rsidRPr="00257F77">
        <w:rPr>
          <w:rFonts w:ascii="Times New Roman" w:eastAsia="Times New Roman" w:hAnsi="Times New Roman" w:cs="Times New Roman"/>
          <w:bCs/>
          <w:iCs/>
          <w:color w:val="000000"/>
          <w:sz w:val="28"/>
          <w:szCs w:val="28"/>
          <w:lang w:val="en-US" w:eastAsia="ru-RU"/>
        </w:rPr>
        <w:t>Instructions for developing your own intelligent cloud application Eidos are available at the following address:</w:t>
      </w:r>
    </w:p>
    <w:p w14:paraId="3BA9F8B9" w14:textId="77777777" w:rsidR="00FD2848" w:rsidRPr="00257F77" w:rsidRDefault="00C313E3" w:rsidP="004F3008">
      <w:pPr>
        <w:spacing w:after="0" w:line="360" w:lineRule="auto"/>
        <w:jc w:val="both"/>
        <w:rPr>
          <w:rFonts w:ascii="Times New Roman" w:hAnsi="Times New Roman" w:cs="Times New Roman"/>
          <w:b/>
          <w:sz w:val="24"/>
          <w:szCs w:val="24"/>
          <w:lang w:val="en-US"/>
        </w:rPr>
      </w:pPr>
      <w:hyperlink r:id="rId9" w:history="1">
        <w:r w:rsidR="00AA40D4" w:rsidRPr="00257F77">
          <w:rPr>
            <w:rStyle w:val="Hyperlink"/>
            <w:rFonts w:ascii="Times New Roman" w:hAnsi="Times New Roman" w:cs="Times New Roman"/>
            <w:b/>
            <w:sz w:val="24"/>
            <w:szCs w:val="24"/>
            <w:lang w:val="en-US"/>
          </w:rPr>
          <w:t>http://lc.kubagro.ru/aidos/How_to_make_your_own_cloud_Eidos-application.pdf</w:t>
        </w:r>
      </w:hyperlink>
      <w:r w:rsidR="00AA40D4" w:rsidRPr="00257F77">
        <w:rPr>
          <w:rFonts w:ascii="Times New Roman" w:hAnsi="Times New Roman" w:cs="Times New Roman"/>
          <w:b/>
          <w:sz w:val="24"/>
          <w:szCs w:val="24"/>
          <w:lang w:val="en-US"/>
        </w:rPr>
        <w:t>.</w:t>
      </w:r>
    </w:p>
    <w:p w14:paraId="02B7B025" w14:textId="77777777" w:rsidR="001E3CED" w:rsidRPr="00257F77" w:rsidRDefault="00F7704B" w:rsidP="00FD2848">
      <w:pPr>
        <w:pStyle w:val="Heading2"/>
        <w:spacing w:before="0" w:after="0" w:line="360" w:lineRule="auto"/>
        <w:ind w:firstLine="709"/>
        <w:rPr>
          <w:rFonts w:ascii="Arial" w:hAnsi="Arial" w:cs="Arial"/>
          <w:b/>
          <w:color w:val="auto"/>
          <w:lang w:val="en-US" w:eastAsia="x-none"/>
        </w:rPr>
      </w:pPr>
      <w:bookmarkStart w:id="27" w:name="_Toc166583260"/>
      <w:bookmarkStart w:id="28" w:name="_Toc166592464"/>
      <w:r w:rsidRPr="00257F77">
        <w:rPr>
          <w:rFonts w:ascii="Arial" w:hAnsi="Arial" w:cs="Arial"/>
          <w:b/>
          <w:color w:val="auto"/>
          <w:lang w:val="en-US" w:eastAsia="x-none"/>
        </w:rPr>
        <w:t>3.3. The potential of AI to improve resilience</w:t>
      </w:r>
      <w:bookmarkEnd w:id="27"/>
      <w:bookmarkEnd w:id="28"/>
    </w:p>
    <w:p w14:paraId="5BED343C"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AI has significant potential to improve the resilience of economic systems in the face of uncertainty. Forecasting market trends and analyzing risks allows enterprises to quickly adapt to changes in the external environment. Process automation reduces dependence on the human factor and reduces operational risks.</w:t>
      </w:r>
    </w:p>
    <w:p w14:paraId="35F9D5DD" w14:textId="77777777" w:rsidR="001E3CED" w:rsidRPr="00257F77" w:rsidRDefault="00C071FB" w:rsidP="00FD2848">
      <w:pPr>
        <w:pStyle w:val="Heading1"/>
        <w:spacing w:before="0" w:after="0" w:line="360" w:lineRule="auto"/>
        <w:ind w:firstLine="709"/>
        <w:rPr>
          <w:rFonts w:ascii="Arial" w:hAnsi="Arial" w:cs="Arial"/>
          <w:b/>
          <w:color w:val="auto"/>
          <w:lang w:val="en-US"/>
        </w:rPr>
      </w:pPr>
      <w:bookmarkStart w:id="29" w:name="_Toc166583261"/>
      <w:bookmarkStart w:id="30" w:name="_Toc166592465"/>
      <w:r w:rsidRPr="00257F77">
        <w:rPr>
          <w:rFonts w:ascii="Arial" w:hAnsi="Arial" w:cs="Arial"/>
          <w:b/>
          <w:color w:val="auto"/>
          <w:lang w:val="en-US"/>
        </w:rPr>
        <w:t>4. Discussion</w:t>
      </w:r>
      <w:bookmarkEnd w:id="29"/>
      <w:bookmarkEnd w:id="30"/>
    </w:p>
    <w:p w14:paraId="4C8E57A0" w14:textId="77777777" w:rsidR="001E3CED" w:rsidRPr="00257F77" w:rsidRDefault="00C071FB" w:rsidP="00FD2848">
      <w:pPr>
        <w:pStyle w:val="Heading2"/>
        <w:spacing w:before="0" w:after="0" w:line="360" w:lineRule="auto"/>
        <w:ind w:firstLine="709"/>
        <w:rPr>
          <w:rFonts w:ascii="Arial" w:hAnsi="Arial" w:cs="Arial"/>
          <w:b/>
          <w:color w:val="auto"/>
          <w:lang w:val="en-US" w:eastAsia="x-none"/>
        </w:rPr>
      </w:pPr>
      <w:bookmarkStart w:id="31" w:name="_Toc166583262"/>
      <w:bookmarkStart w:id="32" w:name="_Toc166592466"/>
      <w:r w:rsidRPr="00257F77">
        <w:rPr>
          <w:rFonts w:ascii="Arial" w:hAnsi="Arial" w:cs="Arial"/>
          <w:b/>
          <w:color w:val="auto"/>
          <w:lang w:val="en-US" w:eastAsia="x-none"/>
        </w:rPr>
        <w:t>4.1. The Impact of AI on Cost Efficiency</w:t>
      </w:r>
      <w:bookmarkEnd w:id="31"/>
      <w:bookmarkEnd w:id="32"/>
    </w:p>
    <w:p w14:paraId="0BC474E3"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 xml:space="preserve">AI systems significantly increase economic efficiency by optimizing processes, improving the quality of decision-making and reducing costs. </w:t>
      </w:r>
      <w:r w:rsidRPr="00257F77">
        <w:rPr>
          <w:rFonts w:ascii="Times New Roman" w:eastAsia="Times New Roman" w:hAnsi="Times New Roman" w:cs="Times New Roman"/>
          <w:kern w:val="36"/>
          <w:sz w:val="28"/>
          <w:szCs w:val="24"/>
          <w:lang w:val="en-US" w:eastAsia="ru-RU"/>
        </w:rPr>
        <w:lastRenderedPageBreak/>
        <w:t>Adopting AI allows businesses to more accurately forecast demand, optimize inventory, and manage supply chains.</w:t>
      </w:r>
    </w:p>
    <w:p w14:paraId="0AC4E130" w14:textId="77777777" w:rsidR="001E3CED" w:rsidRPr="00257F77" w:rsidRDefault="00C071FB" w:rsidP="00FD2848">
      <w:pPr>
        <w:pStyle w:val="Heading2"/>
        <w:spacing w:before="0" w:after="0" w:line="360" w:lineRule="auto"/>
        <w:ind w:firstLine="709"/>
        <w:rPr>
          <w:rFonts w:ascii="Arial" w:hAnsi="Arial" w:cs="Arial"/>
          <w:b/>
          <w:color w:val="auto"/>
          <w:lang w:val="en-US" w:eastAsia="x-none"/>
        </w:rPr>
      </w:pPr>
      <w:bookmarkStart w:id="33" w:name="_Toc166583263"/>
      <w:bookmarkStart w:id="34" w:name="_Toc166592467"/>
      <w:r w:rsidRPr="00257F77">
        <w:rPr>
          <w:rFonts w:ascii="Arial" w:hAnsi="Arial" w:cs="Arial"/>
          <w:b/>
          <w:color w:val="auto"/>
          <w:lang w:val="en-US" w:eastAsia="x-none"/>
        </w:rPr>
        <w:t>4.2. Problems and risks of implementing AI</w:t>
      </w:r>
      <w:bookmarkEnd w:id="33"/>
      <w:bookmarkEnd w:id="34"/>
    </w:p>
    <w:p w14:paraId="3DFFB52C"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Despite the obvious benefits, the implementation of AI is associated with a number of challenges and risks. This includes the need for significant investment, concerns about data security and the impact on the labor market. It is also important to consider ethical aspects of the use of AI, such as transparency of algorithms and protection of personal data.</w:t>
      </w:r>
    </w:p>
    <w:p w14:paraId="15D61E72" w14:textId="77777777" w:rsidR="001E3CED" w:rsidRPr="00257F77" w:rsidRDefault="00C071FB" w:rsidP="00FD2848">
      <w:pPr>
        <w:pStyle w:val="Heading2"/>
        <w:spacing w:before="0" w:after="0" w:line="360" w:lineRule="auto"/>
        <w:ind w:firstLine="709"/>
        <w:rPr>
          <w:rFonts w:ascii="Arial" w:hAnsi="Arial" w:cs="Arial"/>
          <w:b/>
          <w:color w:val="auto"/>
          <w:lang w:val="en-US" w:eastAsia="x-none"/>
        </w:rPr>
      </w:pPr>
      <w:bookmarkStart w:id="35" w:name="_Toc166583264"/>
      <w:bookmarkStart w:id="36" w:name="_Toc166592468"/>
      <w:r w:rsidRPr="00257F77">
        <w:rPr>
          <w:rFonts w:ascii="Arial" w:hAnsi="Arial" w:cs="Arial"/>
          <w:b/>
          <w:color w:val="auto"/>
          <w:lang w:val="en-US" w:eastAsia="x-none"/>
        </w:rPr>
        <w:t>4.3. Future Research Directions</w:t>
      </w:r>
      <w:bookmarkEnd w:id="35"/>
      <w:bookmarkEnd w:id="36"/>
    </w:p>
    <w:p w14:paraId="525ABD80"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Further research into the role of AI in economic systems needs to focus on developing more resilient and adaptive models, as well as studying the long-term effects of AI implementation. An important focus is also the integration of AI with other advanced technologies such as blockchain and the Internet of Things (IoT).</w:t>
      </w:r>
    </w:p>
    <w:p w14:paraId="7E24B947" w14:textId="77777777" w:rsidR="001E3CED" w:rsidRPr="00257F77" w:rsidRDefault="00C071FB" w:rsidP="00FD2848">
      <w:pPr>
        <w:pStyle w:val="Heading1"/>
        <w:spacing w:before="0" w:after="0" w:line="360" w:lineRule="auto"/>
        <w:ind w:firstLine="709"/>
        <w:rPr>
          <w:rFonts w:ascii="Arial" w:hAnsi="Arial" w:cs="Arial"/>
          <w:b/>
          <w:color w:val="auto"/>
          <w:lang w:val="en-US"/>
        </w:rPr>
      </w:pPr>
      <w:bookmarkStart w:id="37" w:name="_Toc166583265"/>
      <w:bookmarkStart w:id="38" w:name="_Toc166592469"/>
      <w:r w:rsidRPr="00257F77">
        <w:rPr>
          <w:rFonts w:ascii="Arial" w:hAnsi="Arial" w:cs="Arial"/>
          <w:b/>
          <w:color w:val="auto"/>
          <w:lang w:val="en-US"/>
        </w:rPr>
        <w:t>5. Conclusion</w:t>
      </w:r>
      <w:bookmarkEnd w:id="37"/>
      <w:bookmarkEnd w:id="38"/>
    </w:p>
    <w:p w14:paraId="61E4DA91" w14:textId="77777777" w:rsidR="001E3CED" w:rsidRPr="00257F77" w:rsidRDefault="00C071FB" w:rsidP="00FD2848">
      <w:pPr>
        <w:pStyle w:val="Heading2"/>
        <w:spacing w:before="0" w:after="0" w:line="360" w:lineRule="auto"/>
        <w:ind w:firstLine="709"/>
        <w:rPr>
          <w:rFonts w:ascii="Arial" w:hAnsi="Arial" w:cs="Arial"/>
          <w:b/>
          <w:color w:val="auto"/>
          <w:lang w:val="en-US" w:eastAsia="x-none"/>
        </w:rPr>
      </w:pPr>
      <w:bookmarkStart w:id="39" w:name="_Toc166583266"/>
      <w:bookmarkStart w:id="40" w:name="_Toc166592470"/>
      <w:r w:rsidRPr="00257F77">
        <w:rPr>
          <w:rFonts w:ascii="Arial" w:hAnsi="Arial" w:cs="Arial"/>
          <w:b/>
          <w:color w:val="auto"/>
          <w:lang w:val="en-US" w:eastAsia="x-none"/>
        </w:rPr>
        <w:t xml:space="preserve">5.1. </w:t>
      </w:r>
      <w:r w:rsidR="004F3008">
        <w:rPr>
          <w:rFonts w:ascii="Arial" w:hAnsi="Arial" w:cs="Arial"/>
          <w:b/>
          <w:color w:val="auto"/>
          <w:lang w:val="en-US" w:eastAsia="x-none"/>
        </w:rPr>
        <w:t>C</w:t>
      </w:r>
      <w:r w:rsidRPr="00257F77">
        <w:rPr>
          <w:rFonts w:ascii="Arial" w:hAnsi="Arial" w:cs="Arial"/>
          <w:b/>
          <w:color w:val="auto"/>
          <w:lang w:val="en-US" w:eastAsia="x-none"/>
        </w:rPr>
        <w:t>onclusions</w:t>
      </w:r>
      <w:bookmarkEnd w:id="39"/>
      <w:bookmarkEnd w:id="40"/>
    </w:p>
    <w:p w14:paraId="23A1DD98"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Artificial intelligence systems play a key role in the survival and sustainable development of economic systems. AI provides tools for data analysis, forecasting, and automation, leading to greater cost efficiency and agility. However, to realize the full potential of AI, it is necessary to consider the risks and ethical aspects associated with it.</w:t>
      </w:r>
    </w:p>
    <w:p w14:paraId="13BEDFCC" w14:textId="77777777" w:rsidR="001E3CED" w:rsidRPr="00257F77" w:rsidRDefault="00C071FB" w:rsidP="00FD2848">
      <w:pPr>
        <w:pStyle w:val="Heading2"/>
        <w:spacing w:before="0" w:after="0" w:line="360" w:lineRule="auto"/>
        <w:ind w:firstLine="709"/>
        <w:rPr>
          <w:rFonts w:ascii="Arial" w:hAnsi="Arial" w:cs="Arial"/>
          <w:b/>
          <w:color w:val="auto"/>
          <w:lang w:val="en-US" w:eastAsia="x-none"/>
        </w:rPr>
      </w:pPr>
      <w:bookmarkStart w:id="41" w:name="_Toc166583267"/>
      <w:bookmarkStart w:id="42" w:name="_Toc166592471"/>
      <w:r w:rsidRPr="00257F77">
        <w:rPr>
          <w:rFonts w:ascii="Arial" w:hAnsi="Arial" w:cs="Arial"/>
          <w:b/>
          <w:color w:val="auto"/>
          <w:lang w:val="en-US" w:eastAsia="x-none"/>
        </w:rPr>
        <w:t>5.2. Recommendations</w:t>
      </w:r>
      <w:bookmarkEnd w:id="41"/>
      <w:bookmarkEnd w:id="42"/>
    </w:p>
    <w:p w14:paraId="1C9C44D7"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For the successful implementation of AI in economic systems, it is recommended:</w:t>
      </w:r>
    </w:p>
    <w:p w14:paraId="3209BAA2"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1. Invest in the development and training of personnel to work with AI.</w:t>
      </w:r>
    </w:p>
    <w:p w14:paraId="3A499A1D"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2. Ensure transparency and security of algorithms.</w:t>
      </w:r>
    </w:p>
    <w:p w14:paraId="34AA2C64"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t>3. Promote interdisciplinary collaboration to integrate AI with other technologies.</w:t>
      </w:r>
    </w:p>
    <w:p w14:paraId="7F75DAB5"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r w:rsidRPr="00257F77">
        <w:rPr>
          <w:rFonts w:ascii="Times New Roman" w:eastAsia="Times New Roman" w:hAnsi="Times New Roman" w:cs="Times New Roman"/>
          <w:kern w:val="36"/>
          <w:sz w:val="28"/>
          <w:szCs w:val="24"/>
          <w:lang w:val="en-US" w:eastAsia="ru-RU"/>
        </w:rPr>
        <w:lastRenderedPageBreak/>
        <w:t>The introduction of artificial intelligence systems represents an important step towards increasing the stability and survival of economic systems in a rapidly changing world.</w:t>
      </w:r>
    </w:p>
    <w:p w14:paraId="67543E8C" w14:textId="77777777" w:rsidR="001E3CED" w:rsidRPr="00257F77" w:rsidRDefault="001E3CED" w:rsidP="00FD2848">
      <w:pPr>
        <w:spacing w:after="0" w:line="360" w:lineRule="auto"/>
        <w:ind w:firstLine="709"/>
        <w:jc w:val="both"/>
        <w:rPr>
          <w:rFonts w:ascii="Times New Roman" w:eastAsia="Times New Roman" w:hAnsi="Times New Roman" w:cs="Times New Roman"/>
          <w:kern w:val="36"/>
          <w:sz w:val="28"/>
          <w:szCs w:val="24"/>
          <w:lang w:val="en-US" w:eastAsia="ru-RU"/>
        </w:rPr>
      </w:pPr>
    </w:p>
    <w:p w14:paraId="25F0772C" w14:textId="68511BE8" w:rsidR="001E3CED" w:rsidRPr="00CF1CB3" w:rsidRDefault="00CF1CB3" w:rsidP="00FD2848">
      <w:pPr>
        <w:pStyle w:val="Heading1"/>
        <w:spacing w:before="0" w:after="0" w:line="360" w:lineRule="auto"/>
        <w:ind w:firstLine="709"/>
        <w:rPr>
          <w:rFonts w:ascii="Arial" w:hAnsi="Arial" w:cs="Arial"/>
          <w:b/>
          <w:color w:val="auto"/>
          <w:lang w:val="en-US"/>
        </w:rPr>
      </w:pPr>
      <w:r>
        <w:rPr>
          <w:rFonts w:ascii="Arial" w:hAnsi="Arial" w:cs="Arial"/>
          <w:b/>
          <w:color w:val="auto"/>
          <w:lang w:val="en-US"/>
        </w:rPr>
        <w:t>References</w:t>
      </w:r>
    </w:p>
    <w:p w14:paraId="1518A58F" w14:textId="77777777" w:rsidR="00A90266" w:rsidRPr="00F4064B" w:rsidRDefault="00D35499" w:rsidP="00CF1CB3">
      <w:pPr>
        <w:pStyle w:val="ListParagraph"/>
        <w:numPr>
          <w:ilvl w:val="0"/>
          <w:numId w:val="36"/>
        </w:numPr>
        <w:tabs>
          <w:tab w:val="left" w:pos="851"/>
        </w:tabs>
        <w:spacing w:line="240" w:lineRule="auto"/>
        <w:ind w:left="0" w:firstLine="567"/>
        <w:jc w:val="both"/>
        <w:rPr>
          <w:szCs w:val="24"/>
        </w:rPr>
      </w:pPr>
      <w:r w:rsidRPr="00F4064B">
        <w:rPr>
          <w:szCs w:val="24"/>
        </w:rPr>
        <w:t xml:space="preserve">Lutsenko, E. V. Revolution of the early 21st century in artificial intelligence: deep mechanisms and prospects / E. V. Lutsenko, N. S. </w:t>
      </w:r>
      <w:proofErr w:type="spellStart"/>
      <w:r w:rsidRPr="00F4064B">
        <w:rPr>
          <w:szCs w:val="24"/>
        </w:rPr>
        <w:t>Golovin</w:t>
      </w:r>
      <w:proofErr w:type="spellEnd"/>
      <w:r w:rsidRPr="00F4064B">
        <w:rPr>
          <w:szCs w:val="24"/>
        </w:rPr>
        <w:t xml:space="preserve">. – Krasnodar: Kuban State Agrarian University named after. I.T. </w:t>
      </w:r>
      <w:proofErr w:type="spellStart"/>
      <w:r w:rsidRPr="00F4064B">
        <w:rPr>
          <w:szCs w:val="24"/>
        </w:rPr>
        <w:t>Trubilina</w:t>
      </w:r>
      <w:proofErr w:type="spellEnd"/>
      <w:r w:rsidRPr="00F4064B">
        <w:rPr>
          <w:szCs w:val="24"/>
        </w:rPr>
        <w:t xml:space="preserve">, 2024. – 394 p. – DOI 10.13140/RG.2.2.17056.56321. – EDN </w:t>
      </w:r>
      <w:proofErr w:type="spellStart"/>
      <w:r w:rsidRPr="00F4064B">
        <w:rPr>
          <w:szCs w:val="24"/>
        </w:rPr>
        <w:t>OMIPIL.</w:t>
      </w:r>
      <w:hyperlink r:id="rId10" w:history="1">
        <w:r w:rsidR="00A90266" w:rsidRPr="00F4064B">
          <w:rPr>
            <w:rStyle w:val="Hyperlink"/>
            <w:szCs w:val="24"/>
          </w:rPr>
          <w:t>https</w:t>
        </w:r>
        <w:proofErr w:type="spellEnd"/>
        <w:r w:rsidR="00A90266" w:rsidRPr="00F4064B">
          <w:rPr>
            <w:rStyle w:val="Hyperlink"/>
            <w:szCs w:val="24"/>
          </w:rPr>
          <w:t>://www.researchgate.net/publication/378138050</w:t>
        </w:r>
      </w:hyperlink>
    </w:p>
    <w:p w14:paraId="6D9418DE" w14:textId="77777777" w:rsidR="001E3CED" w:rsidRPr="00454F12" w:rsidRDefault="003B726D" w:rsidP="00CF1CB3">
      <w:pPr>
        <w:pStyle w:val="ListParagraph"/>
        <w:numPr>
          <w:ilvl w:val="0"/>
          <w:numId w:val="36"/>
        </w:numPr>
        <w:tabs>
          <w:tab w:val="left" w:pos="851"/>
        </w:tabs>
        <w:spacing w:before="240" w:after="0" w:line="240" w:lineRule="auto"/>
        <w:ind w:left="0" w:firstLine="567"/>
        <w:jc w:val="both"/>
        <w:rPr>
          <w:szCs w:val="24"/>
        </w:rPr>
      </w:pPr>
      <w:r w:rsidRPr="008F27C0">
        <w:rPr>
          <w:szCs w:val="24"/>
        </w:rPr>
        <w:t xml:space="preserve">Lutsenko, E. V. Systems / E. V. Lutsenko, N. S. </w:t>
      </w:r>
      <w:proofErr w:type="spellStart"/>
      <w:r w:rsidRPr="008F27C0">
        <w:rPr>
          <w:szCs w:val="24"/>
        </w:rPr>
        <w:t>Golovin</w:t>
      </w:r>
      <w:proofErr w:type="spellEnd"/>
      <w:r w:rsidRPr="008F27C0">
        <w:rPr>
          <w:szCs w:val="24"/>
        </w:rPr>
        <w:t xml:space="preserve">. – Krasnodar: Virtual </w:t>
      </w:r>
      <w:proofErr w:type="spellStart"/>
      <w:r w:rsidRPr="008F27C0">
        <w:rPr>
          <w:szCs w:val="24"/>
        </w:rPr>
        <w:t>Center</w:t>
      </w:r>
      <w:proofErr w:type="spellEnd"/>
      <w:r w:rsidRPr="008F27C0">
        <w:rPr>
          <w:szCs w:val="24"/>
        </w:rPr>
        <w:t xml:space="preserve"> for Systemic Cognitive Research “Eidos”, 2024. – 518 p. – DOI 10.13140/RG.2.2.22863.09123. – EDN: </w:t>
      </w:r>
      <w:proofErr w:type="spellStart"/>
      <w:r w:rsidRPr="008F27C0">
        <w:rPr>
          <w:szCs w:val="24"/>
        </w:rPr>
        <w:t>INUTJL.</w:t>
      </w:r>
      <w:hyperlink r:id="rId11" w:history="1">
        <w:r w:rsidR="00A90266" w:rsidRPr="008F27C0">
          <w:rPr>
            <w:rStyle w:val="Hyperlink"/>
            <w:szCs w:val="24"/>
          </w:rPr>
          <w:t>https</w:t>
        </w:r>
        <w:proofErr w:type="spellEnd"/>
        <w:r w:rsidR="00A90266" w:rsidRPr="008F27C0">
          <w:rPr>
            <w:rStyle w:val="Hyperlink"/>
            <w:szCs w:val="24"/>
          </w:rPr>
          <w:t>://www.researchgate.net/publication/379654902</w:t>
        </w:r>
      </w:hyperlink>
    </w:p>
    <w:p w14:paraId="658AE625" w14:textId="77777777" w:rsidR="00454F12" w:rsidRPr="00886627" w:rsidRDefault="00886627" w:rsidP="00CF1CB3">
      <w:pPr>
        <w:pStyle w:val="ListParagraph"/>
        <w:numPr>
          <w:ilvl w:val="0"/>
          <w:numId w:val="36"/>
        </w:numPr>
        <w:tabs>
          <w:tab w:val="left" w:pos="851"/>
        </w:tabs>
        <w:spacing w:before="240" w:after="0" w:line="240" w:lineRule="auto"/>
        <w:ind w:left="0" w:firstLine="567"/>
        <w:jc w:val="both"/>
        <w:rPr>
          <w:szCs w:val="24"/>
        </w:rPr>
      </w:pPr>
      <w:r w:rsidRPr="00886627">
        <w:rPr>
          <w:szCs w:val="24"/>
        </w:rPr>
        <w:t xml:space="preserve">Lutsenko, E. V. Cognitive functions as a generalization of the classical concept of functional dependence based on information theory in ASC analysis and system fuzzy interval mathematics / E. V. Lutsenko, A. I. </w:t>
      </w:r>
      <w:proofErr w:type="spellStart"/>
      <w:r w:rsidRPr="00886627">
        <w:rPr>
          <w:szCs w:val="24"/>
        </w:rPr>
        <w:t>Orlov</w:t>
      </w:r>
      <w:proofErr w:type="spellEnd"/>
      <w:r w:rsidRPr="00886627">
        <w:rPr>
          <w:szCs w:val="24"/>
        </w:rPr>
        <w:t xml:space="preserve"> // Polythematic network electronic scientific journal of the Kuban State Agrarian University . – 2014. – No. 95. – P. 58-81. – EDN RVEYDF.</w:t>
      </w:r>
    </w:p>
    <w:p w14:paraId="1CAC100E" w14:textId="77777777" w:rsidR="00886627" w:rsidRPr="00C6433A" w:rsidRDefault="00C6433A" w:rsidP="00CF1CB3">
      <w:pPr>
        <w:pStyle w:val="ListParagraph"/>
        <w:numPr>
          <w:ilvl w:val="0"/>
          <w:numId w:val="36"/>
        </w:numPr>
        <w:tabs>
          <w:tab w:val="left" w:pos="851"/>
        </w:tabs>
        <w:spacing w:before="240" w:after="0" w:line="240" w:lineRule="auto"/>
        <w:ind w:left="0" w:firstLine="567"/>
        <w:jc w:val="both"/>
        <w:rPr>
          <w:szCs w:val="24"/>
        </w:rPr>
      </w:pPr>
      <w:r w:rsidRPr="00C6433A">
        <w:rPr>
          <w:szCs w:val="24"/>
        </w:rPr>
        <w:t xml:space="preserve">Lutsenko, E.V. </w:t>
      </w:r>
      <w:proofErr w:type="spellStart"/>
      <w:r w:rsidRPr="00C6433A">
        <w:rPr>
          <w:szCs w:val="24"/>
        </w:rPr>
        <w:t>Hirshamana</w:t>
      </w:r>
      <w:proofErr w:type="spellEnd"/>
      <w:r w:rsidRPr="00C6433A">
        <w:rPr>
          <w:szCs w:val="24"/>
        </w:rPr>
        <w:t xml:space="preserve"> when assessing the results of scientific activity, its negative consequences and an attempt to overcome them using a multi-criteria approach and information theory1 / E.V. Lutsenko // Polythematic network electronic scientific journal of the Kuban State Agrarian University. – 2015. – No. 108. – P. 1-29. – EDN TROLXF.</w:t>
      </w:r>
    </w:p>
    <w:p w14:paraId="0FF0B12C" w14:textId="77777777" w:rsidR="00C6433A" w:rsidRPr="0043347F" w:rsidRDefault="0043347F" w:rsidP="00CF1CB3">
      <w:pPr>
        <w:pStyle w:val="ListParagraph"/>
        <w:numPr>
          <w:ilvl w:val="0"/>
          <w:numId w:val="36"/>
        </w:numPr>
        <w:tabs>
          <w:tab w:val="left" w:pos="851"/>
        </w:tabs>
        <w:spacing w:before="240" w:after="0" w:line="240" w:lineRule="auto"/>
        <w:ind w:left="0" w:firstLine="567"/>
        <w:jc w:val="both"/>
        <w:rPr>
          <w:szCs w:val="24"/>
        </w:rPr>
      </w:pPr>
      <w:r w:rsidRPr="00C6433A">
        <w:rPr>
          <w:szCs w:val="24"/>
        </w:rPr>
        <w:t xml:space="preserve">Lutsenko, E. V. Intensive technologies for cultivating fruit crops / E. A. </w:t>
      </w:r>
      <w:proofErr w:type="spellStart"/>
      <w:r w:rsidRPr="00C6433A">
        <w:rPr>
          <w:szCs w:val="24"/>
        </w:rPr>
        <w:t>Egorov</w:t>
      </w:r>
      <w:proofErr w:type="spellEnd"/>
      <w:r w:rsidRPr="00C6433A">
        <w:rPr>
          <w:szCs w:val="24"/>
        </w:rPr>
        <w:t xml:space="preserve">, A. N. </w:t>
      </w:r>
      <w:proofErr w:type="spellStart"/>
      <w:r w:rsidRPr="00C6433A">
        <w:rPr>
          <w:szCs w:val="24"/>
        </w:rPr>
        <w:t>Fisenko</w:t>
      </w:r>
      <w:proofErr w:type="spellEnd"/>
      <w:r w:rsidRPr="00C6433A">
        <w:rPr>
          <w:szCs w:val="24"/>
        </w:rPr>
        <w:t xml:space="preserve">, </w:t>
      </w:r>
      <w:proofErr w:type="spellStart"/>
      <w:r w:rsidRPr="00C6433A">
        <w:rPr>
          <w:szCs w:val="24"/>
        </w:rPr>
        <w:t>Zh</w:t>
      </w:r>
      <w:proofErr w:type="spellEnd"/>
      <w:r w:rsidRPr="00C6433A">
        <w:rPr>
          <w:szCs w:val="24"/>
        </w:rPr>
        <w:t xml:space="preserve">. A. </w:t>
      </w:r>
      <w:proofErr w:type="spellStart"/>
      <w:r w:rsidRPr="00C6433A">
        <w:rPr>
          <w:szCs w:val="24"/>
        </w:rPr>
        <w:t>Shadrina</w:t>
      </w:r>
      <w:proofErr w:type="spellEnd"/>
      <w:r w:rsidRPr="00C6433A">
        <w:rPr>
          <w:szCs w:val="24"/>
        </w:rPr>
        <w:t>, E. V. Lutsenko [and others]. – Krasnodar, 2004. – 394 p. – ISBN 5-98272-008-9. – EDN QCGJDD.</w:t>
      </w:r>
    </w:p>
    <w:p w14:paraId="1FC98E6C" w14:textId="77777777" w:rsidR="0043347F" w:rsidRPr="0045519A" w:rsidRDefault="0045519A" w:rsidP="00CF1CB3">
      <w:pPr>
        <w:pStyle w:val="ListParagraph"/>
        <w:numPr>
          <w:ilvl w:val="0"/>
          <w:numId w:val="36"/>
        </w:numPr>
        <w:tabs>
          <w:tab w:val="left" w:pos="851"/>
        </w:tabs>
        <w:spacing w:before="240" w:after="0" w:line="240" w:lineRule="auto"/>
        <w:ind w:left="0" w:firstLine="567"/>
        <w:jc w:val="both"/>
        <w:rPr>
          <w:szCs w:val="24"/>
        </w:rPr>
      </w:pPr>
      <w:r w:rsidRPr="0045519A">
        <w:rPr>
          <w:szCs w:val="24"/>
        </w:rPr>
        <w:t xml:space="preserve">Lutsenko, E. V. Invariant with respect to data volumes, a fuzzy multiclass generalization of the F-measure of reliability of Van </w:t>
      </w:r>
      <w:proofErr w:type="spellStart"/>
      <w:r w:rsidRPr="0045519A">
        <w:rPr>
          <w:szCs w:val="24"/>
        </w:rPr>
        <w:t>Riesbergen</w:t>
      </w:r>
      <w:proofErr w:type="spellEnd"/>
      <w:r w:rsidRPr="0045519A">
        <w:rPr>
          <w:szCs w:val="24"/>
        </w:rPr>
        <w:t xml:space="preserve"> models in ASC analysis and the Eidos system / E. V. Lutsenko // Polythematic network electronic scientific journal of the Kuban State Agrarian University. – 2017. – No. 126. – P. 1-32. – DOI 10.21515/1990-4665-126-001. – EDN XXXBDV.</w:t>
      </w:r>
    </w:p>
    <w:p w14:paraId="126989DF" w14:textId="77777777" w:rsidR="0045519A" w:rsidRPr="00787DB3" w:rsidRDefault="00787DB3" w:rsidP="00CF1CB3">
      <w:pPr>
        <w:pStyle w:val="ListParagraph"/>
        <w:numPr>
          <w:ilvl w:val="0"/>
          <w:numId w:val="36"/>
        </w:numPr>
        <w:tabs>
          <w:tab w:val="left" w:pos="851"/>
        </w:tabs>
        <w:spacing w:before="240" w:after="0" w:line="240" w:lineRule="auto"/>
        <w:ind w:left="0" w:firstLine="567"/>
        <w:jc w:val="both"/>
        <w:rPr>
          <w:szCs w:val="24"/>
        </w:rPr>
      </w:pPr>
      <w:r w:rsidRPr="00787DB3">
        <w:rPr>
          <w:szCs w:val="24"/>
        </w:rPr>
        <w:t xml:space="preserve">Lutsenko, E. V. Synthesis of adaptive intelligent measuring systems using ASK analysis and the Eidos system, system identification in econometrics, biometrics, ecology, pedagogy, psychology and medicine / E. V. Lutsenko // Polythematic network electronic scientific journal of </w:t>
      </w:r>
      <w:proofErr w:type="spellStart"/>
      <w:r w:rsidRPr="00787DB3">
        <w:rPr>
          <w:szCs w:val="24"/>
        </w:rPr>
        <w:t>Kubansky</w:t>
      </w:r>
      <w:proofErr w:type="spellEnd"/>
      <w:r w:rsidRPr="00787DB3">
        <w:rPr>
          <w:szCs w:val="24"/>
        </w:rPr>
        <w:t xml:space="preserve"> State Agrarian University. – 2016. – No. 116. – P. 1-60. – EDN VQUVHJ.</w:t>
      </w:r>
    </w:p>
    <w:p w14:paraId="75DAF22C" w14:textId="77777777" w:rsidR="00787DB3" w:rsidRPr="00C23CD1" w:rsidRDefault="00C23CD1" w:rsidP="00CF1CB3">
      <w:pPr>
        <w:pStyle w:val="ListParagraph"/>
        <w:numPr>
          <w:ilvl w:val="0"/>
          <w:numId w:val="36"/>
        </w:numPr>
        <w:tabs>
          <w:tab w:val="left" w:pos="851"/>
        </w:tabs>
        <w:spacing w:before="240" w:after="0" w:line="240" w:lineRule="auto"/>
        <w:ind w:left="0" w:firstLine="567"/>
        <w:jc w:val="both"/>
        <w:rPr>
          <w:szCs w:val="24"/>
        </w:rPr>
      </w:pPr>
      <w:proofErr w:type="spellStart"/>
      <w:r w:rsidRPr="00C23CD1">
        <w:rPr>
          <w:szCs w:val="24"/>
        </w:rPr>
        <w:t>Loiko</w:t>
      </w:r>
      <w:proofErr w:type="spellEnd"/>
      <w:r w:rsidRPr="00C23CD1">
        <w:rPr>
          <w:szCs w:val="24"/>
        </w:rPr>
        <w:t xml:space="preserve">, V. I. Investment and resource management of agricultural production / V. I. </w:t>
      </w:r>
      <w:proofErr w:type="spellStart"/>
      <w:r w:rsidRPr="00C23CD1">
        <w:rPr>
          <w:szCs w:val="24"/>
        </w:rPr>
        <w:t>Loiko</w:t>
      </w:r>
      <w:proofErr w:type="spellEnd"/>
      <w:r w:rsidRPr="00C23CD1">
        <w:rPr>
          <w:szCs w:val="24"/>
        </w:rPr>
        <w:t xml:space="preserve">, T. P. </w:t>
      </w:r>
      <w:proofErr w:type="spellStart"/>
      <w:r w:rsidRPr="00C23CD1">
        <w:rPr>
          <w:szCs w:val="24"/>
        </w:rPr>
        <w:t>Baranovskaya</w:t>
      </w:r>
      <w:proofErr w:type="spellEnd"/>
      <w:r w:rsidRPr="00C23CD1">
        <w:rPr>
          <w:szCs w:val="24"/>
        </w:rPr>
        <w:t>, E. V. Lutsenko // Polythematic network electronic scientific journal of the Kuban State Agrarian University. – 2012. – No. 83. – P. 563-595. – EDN PJVOPF.</w:t>
      </w:r>
    </w:p>
    <w:p w14:paraId="6B896ABB" w14:textId="77777777" w:rsidR="00C23CD1" w:rsidRPr="00F76AA4" w:rsidRDefault="00F76AA4" w:rsidP="00CF1CB3">
      <w:pPr>
        <w:pStyle w:val="ListParagraph"/>
        <w:numPr>
          <w:ilvl w:val="0"/>
          <w:numId w:val="36"/>
        </w:numPr>
        <w:tabs>
          <w:tab w:val="left" w:pos="851"/>
        </w:tabs>
        <w:spacing w:before="240" w:after="0" w:line="240" w:lineRule="auto"/>
        <w:ind w:left="0" w:firstLine="567"/>
        <w:jc w:val="both"/>
        <w:rPr>
          <w:szCs w:val="24"/>
        </w:rPr>
      </w:pPr>
      <w:r w:rsidRPr="00F76AA4">
        <w:rPr>
          <w:szCs w:val="24"/>
        </w:rPr>
        <w:t>Lutsenko, E. V. Criteria of reality and the principle of equivalence between virtual and “true” reality / E. V. Lutsenko // Polythematic network electronic scientific journal of the Kuban State Agrarian University. – 2004. – No. 8. – P. 9-27. – EDN JWXNGV.</w:t>
      </w:r>
    </w:p>
    <w:p w14:paraId="11D085BE" w14:textId="77777777" w:rsidR="00F76AA4" w:rsidRPr="00257F77" w:rsidRDefault="00F76AA4" w:rsidP="00FD2848">
      <w:pPr>
        <w:tabs>
          <w:tab w:val="left" w:pos="993"/>
        </w:tabs>
        <w:spacing w:before="240" w:after="0" w:line="240" w:lineRule="auto"/>
        <w:jc w:val="both"/>
        <w:rPr>
          <w:szCs w:val="24"/>
          <w:lang w:val="en-US"/>
        </w:rPr>
      </w:pPr>
    </w:p>
    <w:sectPr w:rsidR="00F76AA4" w:rsidRPr="00257F77" w:rsidSect="002B6B7A">
      <w:headerReference w:type="even" r:id="rId12"/>
      <w:headerReference w:type="default" r:id="rId13"/>
      <w:footerReference w:type="default" r:id="rId14"/>
      <w:pgSz w:w="11906" w:h="16838"/>
      <w:pgMar w:top="1418" w:right="1418" w:bottom="1418" w:left="1418" w:header="709" w:footer="54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E156" w14:textId="77777777" w:rsidR="00C313E3" w:rsidRDefault="00C313E3" w:rsidP="006F2C9D">
      <w:pPr>
        <w:spacing w:after="0" w:line="240" w:lineRule="auto"/>
      </w:pPr>
      <w:r>
        <w:separator/>
      </w:r>
    </w:p>
  </w:endnote>
  <w:endnote w:type="continuationSeparator" w:id="0">
    <w:p w14:paraId="70945176" w14:textId="77777777" w:rsidR="00C313E3" w:rsidRDefault="00C313E3" w:rsidP="006F2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CYR">
    <w:altName w:val="Cambria"/>
    <w:panose1 w:val="020B0604020202020204"/>
    <w:charset w:val="CC"/>
    <w:family w:val="roman"/>
    <w:pitch w:val="variable"/>
    <w:sig w:usb0="E0002AFF" w:usb1="C0007841"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notTrueType/>
    <w:pitch w:val="variable"/>
    <w:sig w:usb0="E00002FF" w:usb1="5000785B" w:usb2="00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Thorndale">
    <w:altName w:val="Times New Roman"/>
    <w:panose1 w:val="020B0604020202020204"/>
    <w:charset w:val="00"/>
    <w:family w:val="roman"/>
    <w:pitch w:val="variable"/>
  </w:font>
  <w:font w:name="Tahoma">
    <w:panose1 w:val="020B0604030504040204"/>
    <w:charset w:val="CC"/>
    <w:family w:val="swiss"/>
    <w:pitch w:val="variable"/>
    <w:sig w:usb0="E1002EFF" w:usb1="C000605B" w:usb2="00000029" w:usb3="00000000" w:csb0="000101FF" w:csb1="00000000"/>
  </w:font>
  <w:font w:name="Blackadder ITC">
    <w:panose1 w:val="04020505050007020D02"/>
    <w:charset w:val="4D"/>
    <w:family w:val="decorativ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F3BB" w14:textId="65C34051" w:rsidR="00364353" w:rsidRPr="00E156ED" w:rsidRDefault="00C313E3">
    <w:pPr>
      <w:pStyle w:val="Footer"/>
      <w:rPr>
        <w:lang w:val="en-US"/>
      </w:rPr>
    </w:pPr>
    <w:hyperlink r:id="rId1" w:history="1">
      <w:r w:rsidR="00E156ED" w:rsidRPr="000025CE">
        <w:rPr>
          <w:rStyle w:val="Hyperlink"/>
          <w:szCs w:val="24"/>
        </w:rPr>
        <w:t>http://ej.kubagro.ru/2024/0</w:t>
      </w:r>
      <w:r w:rsidR="00E156ED" w:rsidRPr="000025CE">
        <w:rPr>
          <w:rStyle w:val="Hyperlink"/>
          <w:szCs w:val="24"/>
          <w:lang w:val="en-US"/>
        </w:rPr>
        <w:t>6</w:t>
      </w:r>
      <w:r w:rsidR="00E156ED" w:rsidRPr="000025CE">
        <w:rPr>
          <w:rStyle w:val="Hyperlink"/>
          <w:szCs w:val="24"/>
        </w:rPr>
        <w:t>/pdf/</w:t>
      </w:r>
      <w:r w:rsidR="00E156ED" w:rsidRPr="000025CE">
        <w:rPr>
          <w:rStyle w:val="Hyperlink"/>
          <w:szCs w:val="24"/>
          <w:lang w:val="en-US"/>
        </w:rPr>
        <w:t>06</w:t>
      </w:r>
      <w:r w:rsidR="00E156ED" w:rsidRPr="000025CE">
        <w:rPr>
          <w:rStyle w:val="Hyperlink"/>
          <w:szCs w:val="24"/>
        </w:rPr>
        <w:t>.pdf</w:t>
      </w:r>
    </w:hyperlink>
    <w:r w:rsidR="00E156ED">
      <w:rPr>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4B98D" w14:textId="77777777" w:rsidR="00C313E3" w:rsidRDefault="00C313E3" w:rsidP="006F2C9D">
      <w:pPr>
        <w:spacing w:after="0" w:line="240" w:lineRule="auto"/>
      </w:pPr>
      <w:r>
        <w:separator/>
      </w:r>
    </w:p>
  </w:footnote>
  <w:footnote w:type="continuationSeparator" w:id="0">
    <w:p w14:paraId="103802A5" w14:textId="77777777" w:rsidR="00C313E3" w:rsidRDefault="00C313E3" w:rsidP="006F2C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48655222"/>
      <w:docPartObj>
        <w:docPartGallery w:val="Page Numbers (Top of Page)"/>
        <w:docPartUnique/>
      </w:docPartObj>
    </w:sdtPr>
    <w:sdtEndPr>
      <w:rPr>
        <w:rStyle w:val="PageNumber"/>
      </w:rPr>
    </w:sdtEndPr>
    <w:sdtContent>
      <w:p w14:paraId="0D69EC5B" w14:textId="77777777" w:rsidR="00E4433E" w:rsidRDefault="00E4433E"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9D0679" w14:textId="77777777" w:rsidR="00E4433E" w:rsidRDefault="00E4433E" w:rsidP="00E4433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683818762"/>
      <w:docPartObj>
        <w:docPartGallery w:val="Page Numbers (Top of Page)"/>
        <w:docPartUnique/>
      </w:docPartObj>
    </w:sdtPr>
    <w:sdtEndPr>
      <w:rPr>
        <w:rStyle w:val="PageNumber"/>
      </w:rPr>
    </w:sdtEndPr>
    <w:sdtContent>
      <w:p w14:paraId="79C5A70A" w14:textId="77777777" w:rsidR="00E4433E" w:rsidRPr="00E4433E" w:rsidRDefault="00E4433E" w:rsidP="001D6CE9">
        <w:pPr>
          <w:pStyle w:val="Header"/>
          <w:framePr w:wrap="none" w:vAnchor="text" w:hAnchor="margin" w:xAlign="right" w:y="1"/>
          <w:rPr>
            <w:rStyle w:val="PageNumber"/>
            <w:sz w:val="28"/>
            <w:szCs w:val="28"/>
          </w:rPr>
        </w:pPr>
        <w:r w:rsidRPr="00E4433E">
          <w:rPr>
            <w:rStyle w:val="PageNumber"/>
            <w:sz w:val="28"/>
            <w:szCs w:val="28"/>
          </w:rPr>
          <w:fldChar w:fldCharType="begin"/>
        </w:r>
        <w:r w:rsidRPr="00E4433E">
          <w:rPr>
            <w:rStyle w:val="PageNumber"/>
            <w:sz w:val="28"/>
            <w:szCs w:val="28"/>
          </w:rPr>
          <w:instrText xml:space="preserve"> PAGE </w:instrText>
        </w:r>
        <w:r w:rsidRPr="00E4433E">
          <w:rPr>
            <w:rStyle w:val="PageNumber"/>
            <w:sz w:val="28"/>
            <w:szCs w:val="28"/>
          </w:rPr>
          <w:fldChar w:fldCharType="separate"/>
        </w:r>
        <w:r w:rsidR="007B1030">
          <w:rPr>
            <w:rStyle w:val="PageNumber"/>
            <w:noProof/>
            <w:sz w:val="28"/>
            <w:szCs w:val="28"/>
          </w:rPr>
          <w:t>1</w:t>
        </w:r>
        <w:r w:rsidRPr="00E4433E">
          <w:rPr>
            <w:rStyle w:val="PageNumber"/>
            <w:sz w:val="28"/>
            <w:szCs w:val="28"/>
          </w:rPr>
          <w:fldChar w:fldCharType="end"/>
        </w:r>
      </w:p>
    </w:sdtContent>
  </w:sdt>
  <w:sdt>
    <w:sdtPr>
      <w:id w:val="1174138650"/>
      <w:docPartObj>
        <w:docPartGallery w:val="Page Numbers (Top of Page)"/>
        <w:docPartUnique/>
      </w:docPartObj>
    </w:sdtPr>
    <w:sdtEndPr/>
    <w:sdtContent>
      <w:sdt>
        <w:sdtPr>
          <w:rPr>
            <w:szCs w:val="24"/>
          </w:rPr>
          <w:id w:val="1163125841"/>
          <w:docPartObj>
            <w:docPartGallery w:val="Page Numbers (Top of Page)"/>
            <w:docPartUnique/>
          </w:docPartObj>
        </w:sdtPr>
        <w:sdtEndPr/>
        <w:sdtContent>
          <w:p w14:paraId="2EA62FA2" w14:textId="0AB93609" w:rsidR="00F24AE9" w:rsidRDefault="00364353" w:rsidP="00A23B92">
            <w:pPr>
              <w:pStyle w:val="Header"/>
              <w:tabs>
                <w:tab w:val="center" w:pos="4844"/>
                <w:tab w:val="right" w:pos="9689"/>
              </w:tabs>
              <w:spacing w:after="0" w:line="240" w:lineRule="auto"/>
              <w:ind w:right="360"/>
            </w:pPr>
            <w:proofErr w:type="spellStart"/>
            <w:r w:rsidRPr="008F4D87">
              <w:rPr>
                <w:szCs w:val="24"/>
              </w:rPr>
              <w:t>Научный</w:t>
            </w:r>
            <w:proofErr w:type="spellEnd"/>
            <w:r w:rsidRPr="008F4D87">
              <w:rPr>
                <w:szCs w:val="24"/>
              </w:rPr>
              <w:t xml:space="preserve"> </w:t>
            </w:r>
            <w:proofErr w:type="spellStart"/>
            <w:r w:rsidRPr="008F4D87">
              <w:rPr>
                <w:szCs w:val="24"/>
              </w:rPr>
              <w:t>журнал</w:t>
            </w:r>
            <w:proofErr w:type="spellEnd"/>
            <w:r w:rsidRPr="008F4D87">
              <w:rPr>
                <w:szCs w:val="24"/>
              </w:rPr>
              <w:t xml:space="preserve"> </w:t>
            </w:r>
            <w:proofErr w:type="spellStart"/>
            <w:r w:rsidRPr="008F4D87">
              <w:rPr>
                <w:szCs w:val="24"/>
              </w:rPr>
              <w:t>КубГАУ</w:t>
            </w:r>
            <w:proofErr w:type="spellEnd"/>
            <w:r w:rsidRPr="008F4D87">
              <w:rPr>
                <w:szCs w:val="24"/>
              </w:rPr>
              <w:t>, №</w:t>
            </w:r>
            <w:r>
              <w:rPr>
                <w:szCs w:val="24"/>
                <w:lang w:val="en-US"/>
              </w:rPr>
              <w:t>200</w:t>
            </w:r>
            <w:r w:rsidRPr="008F4D87">
              <w:rPr>
                <w:szCs w:val="24"/>
              </w:rPr>
              <w:t>(0</w:t>
            </w:r>
            <w:r>
              <w:rPr>
                <w:szCs w:val="24"/>
                <w:lang w:val="en-US"/>
              </w:rPr>
              <w:t>6</w:t>
            </w:r>
            <w:r w:rsidRPr="008F4D87">
              <w:rPr>
                <w:szCs w:val="24"/>
              </w:rPr>
              <w:t xml:space="preserve">), 2024 </w:t>
            </w:r>
            <w:proofErr w:type="spellStart"/>
            <w:r w:rsidRPr="008F4D87">
              <w:rPr>
                <w:szCs w:val="24"/>
              </w:rPr>
              <w:t>год</w:t>
            </w:r>
            <w:proofErr w:type="spellEnd"/>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64D2"/>
    <w:multiLevelType w:val="hybridMultilevel"/>
    <w:tmpl w:val="360235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E6959"/>
    <w:multiLevelType w:val="hybridMultilevel"/>
    <w:tmpl w:val="9C88BA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FF062C"/>
    <w:multiLevelType w:val="multilevel"/>
    <w:tmpl w:val="99049C8E"/>
    <w:lvl w:ilvl="0">
      <w:start w:val="1"/>
      <w:numFmt w:val="decimal"/>
      <w:lvlText w:val="%1."/>
      <w:lvlJc w:val="left"/>
      <w:pPr>
        <w:ind w:left="1920" w:hanging="360"/>
      </w:pPr>
      <w:rPr>
        <w:rFonts w:hint="default"/>
      </w:rPr>
    </w:lvl>
    <w:lvl w:ilvl="1">
      <w:start w:val="1"/>
      <w:numFmt w:val="decimal"/>
      <w:isLgl/>
      <w:lvlText w:val="%1.%2"/>
      <w:lvlJc w:val="left"/>
      <w:pPr>
        <w:ind w:left="2280"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1080"/>
      </w:pPr>
      <w:rPr>
        <w:rFonts w:hint="default"/>
      </w:rPr>
    </w:lvl>
    <w:lvl w:ilvl="4">
      <w:start w:val="1"/>
      <w:numFmt w:val="decimal"/>
      <w:isLgl/>
      <w:lvlText w:val="%1.%2.%3.%4.%5"/>
      <w:lvlJc w:val="left"/>
      <w:pPr>
        <w:ind w:left="3000" w:hanging="1440"/>
      </w:pPr>
      <w:rPr>
        <w:rFonts w:hint="default"/>
      </w:rPr>
    </w:lvl>
    <w:lvl w:ilvl="5">
      <w:start w:val="1"/>
      <w:numFmt w:val="decimal"/>
      <w:isLgl/>
      <w:lvlText w:val="%1.%2.%3.%4.%5.%6"/>
      <w:lvlJc w:val="left"/>
      <w:pPr>
        <w:ind w:left="3000" w:hanging="1440"/>
      </w:pPr>
      <w:rPr>
        <w:rFonts w:hint="default"/>
      </w:rPr>
    </w:lvl>
    <w:lvl w:ilvl="6">
      <w:start w:val="1"/>
      <w:numFmt w:val="decimal"/>
      <w:isLgl/>
      <w:lvlText w:val="%1.%2.%3.%4.%5.%6.%7"/>
      <w:lvlJc w:val="left"/>
      <w:pPr>
        <w:ind w:left="3360" w:hanging="1800"/>
      </w:pPr>
      <w:rPr>
        <w:rFonts w:hint="default"/>
      </w:rPr>
    </w:lvl>
    <w:lvl w:ilvl="7">
      <w:start w:val="1"/>
      <w:numFmt w:val="decimal"/>
      <w:isLgl/>
      <w:lvlText w:val="%1.%2.%3.%4.%5.%6.%7.%8"/>
      <w:lvlJc w:val="left"/>
      <w:pPr>
        <w:ind w:left="3720" w:hanging="2160"/>
      </w:pPr>
      <w:rPr>
        <w:rFonts w:hint="default"/>
      </w:rPr>
    </w:lvl>
    <w:lvl w:ilvl="8">
      <w:start w:val="1"/>
      <w:numFmt w:val="decimal"/>
      <w:isLgl/>
      <w:lvlText w:val="%1.%2.%3.%4.%5.%6.%7.%8.%9"/>
      <w:lvlJc w:val="left"/>
      <w:pPr>
        <w:ind w:left="3720" w:hanging="2160"/>
      </w:pPr>
      <w:rPr>
        <w:rFonts w:hint="default"/>
      </w:rPr>
    </w:lvl>
  </w:abstractNum>
  <w:abstractNum w:abstractNumId="3" w15:restartNumberingAfterBreak="0">
    <w:nsid w:val="04637506"/>
    <w:multiLevelType w:val="hybridMultilevel"/>
    <w:tmpl w:val="CF883F5C"/>
    <w:lvl w:ilvl="0" w:tplc="8EE688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51C2B38"/>
    <w:multiLevelType w:val="hybridMultilevel"/>
    <w:tmpl w:val="69402822"/>
    <w:lvl w:ilvl="0" w:tplc="B45C99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6B62448"/>
    <w:multiLevelType w:val="multilevel"/>
    <w:tmpl w:val="6526FC78"/>
    <w:lvl w:ilvl="0">
      <w:start w:val="1"/>
      <w:numFmt w:val="decimal"/>
      <w:lvlText w:val="%1."/>
      <w:lvlJc w:val="left"/>
      <w:pPr>
        <w:ind w:left="960" w:hanging="360"/>
      </w:pPr>
    </w:lvl>
    <w:lvl w:ilvl="1">
      <w:start w:val="7"/>
      <w:numFmt w:val="decimal"/>
      <w:isLgl/>
      <w:lvlText w:val="%1.%2."/>
      <w:lvlJc w:val="left"/>
      <w:pPr>
        <w:ind w:left="960" w:hanging="360"/>
      </w:pPr>
      <w:rPr>
        <w:rFonts w:eastAsia="Calibri" w:hint="default"/>
        <w:color w:val="0000FF"/>
        <w:u w:val="single"/>
      </w:rPr>
    </w:lvl>
    <w:lvl w:ilvl="2">
      <w:start w:val="1"/>
      <w:numFmt w:val="decimal"/>
      <w:isLgl/>
      <w:lvlText w:val="%1.%2.%3."/>
      <w:lvlJc w:val="left"/>
      <w:pPr>
        <w:ind w:left="1320" w:hanging="720"/>
      </w:pPr>
      <w:rPr>
        <w:rFonts w:eastAsia="Calibri" w:hint="default"/>
        <w:color w:val="0000FF"/>
        <w:u w:val="single"/>
      </w:rPr>
    </w:lvl>
    <w:lvl w:ilvl="3">
      <w:start w:val="1"/>
      <w:numFmt w:val="decimal"/>
      <w:isLgl/>
      <w:lvlText w:val="%1.%2.%3.%4."/>
      <w:lvlJc w:val="left"/>
      <w:pPr>
        <w:ind w:left="1320" w:hanging="720"/>
      </w:pPr>
      <w:rPr>
        <w:rFonts w:eastAsia="Calibri" w:hint="default"/>
        <w:color w:val="0000FF"/>
        <w:u w:val="single"/>
      </w:rPr>
    </w:lvl>
    <w:lvl w:ilvl="4">
      <w:start w:val="1"/>
      <w:numFmt w:val="decimal"/>
      <w:isLgl/>
      <w:lvlText w:val="%1.%2.%3.%4.%5."/>
      <w:lvlJc w:val="left"/>
      <w:pPr>
        <w:ind w:left="1680" w:hanging="1080"/>
      </w:pPr>
      <w:rPr>
        <w:rFonts w:eastAsia="Calibri" w:hint="default"/>
        <w:color w:val="0000FF"/>
        <w:u w:val="single"/>
      </w:rPr>
    </w:lvl>
    <w:lvl w:ilvl="5">
      <w:start w:val="1"/>
      <w:numFmt w:val="decimal"/>
      <w:isLgl/>
      <w:lvlText w:val="%1.%2.%3.%4.%5.%6."/>
      <w:lvlJc w:val="left"/>
      <w:pPr>
        <w:ind w:left="1680" w:hanging="1080"/>
      </w:pPr>
      <w:rPr>
        <w:rFonts w:eastAsia="Calibri" w:hint="default"/>
        <w:color w:val="0000FF"/>
        <w:u w:val="single"/>
      </w:rPr>
    </w:lvl>
    <w:lvl w:ilvl="6">
      <w:start w:val="1"/>
      <w:numFmt w:val="decimal"/>
      <w:isLgl/>
      <w:lvlText w:val="%1.%2.%3.%4.%5.%6.%7."/>
      <w:lvlJc w:val="left"/>
      <w:pPr>
        <w:ind w:left="1680" w:hanging="1080"/>
      </w:pPr>
      <w:rPr>
        <w:rFonts w:eastAsia="Calibri" w:hint="default"/>
        <w:color w:val="0000FF"/>
        <w:u w:val="single"/>
      </w:rPr>
    </w:lvl>
    <w:lvl w:ilvl="7">
      <w:start w:val="1"/>
      <w:numFmt w:val="decimal"/>
      <w:isLgl/>
      <w:lvlText w:val="%1.%2.%3.%4.%5.%6.%7.%8."/>
      <w:lvlJc w:val="left"/>
      <w:pPr>
        <w:ind w:left="2040" w:hanging="1440"/>
      </w:pPr>
      <w:rPr>
        <w:rFonts w:eastAsia="Calibri" w:hint="default"/>
        <w:color w:val="0000FF"/>
        <w:u w:val="single"/>
      </w:rPr>
    </w:lvl>
    <w:lvl w:ilvl="8">
      <w:start w:val="1"/>
      <w:numFmt w:val="decimal"/>
      <w:isLgl/>
      <w:lvlText w:val="%1.%2.%3.%4.%5.%6.%7.%8.%9."/>
      <w:lvlJc w:val="left"/>
      <w:pPr>
        <w:ind w:left="2040" w:hanging="1440"/>
      </w:pPr>
      <w:rPr>
        <w:rFonts w:eastAsia="Calibri" w:hint="default"/>
        <w:color w:val="0000FF"/>
        <w:u w:val="single"/>
      </w:rPr>
    </w:lvl>
  </w:abstractNum>
  <w:abstractNum w:abstractNumId="6" w15:restartNumberingAfterBreak="0">
    <w:nsid w:val="06D41BB0"/>
    <w:multiLevelType w:val="hybridMultilevel"/>
    <w:tmpl w:val="C6B477B6"/>
    <w:lvl w:ilvl="0" w:tplc="0D6E7064">
      <w:numFmt w:val="bullet"/>
      <w:lvlText w:val="-"/>
      <w:lvlJc w:val="left"/>
      <w:pPr>
        <w:ind w:left="1928" w:hanging="360"/>
      </w:pPr>
      <w:rPr>
        <w:rFonts w:ascii="Times New Roman" w:eastAsia="Times New Roman" w:hAnsi="Times New Roman" w:cs="Times New Roman"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7" w15:restartNumberingAfterBreak="0">
    <w:nsid w:val="082A6066"/>
    <w:multiLevelType w:val="hybridMultilevel"/>
    <w:tmpl w:val="09A0A1C2"/>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1F2DD1"/>
    <w:multiLevelType w:val="hybridMultilevel"/>
    <w:tmpl w:val="F2F66A84"/>
    <w:lvl w:ilvl="0" w:tplc="A41A0D5C">
      <w:numFmt w:val="decimal"/>
      <w:lvlText w:val="%1"/>
      <w:lvlJc w:val="left"/>
      <w:pPr>
        <w:ind w:left="435" w:hanging="360"/>
      </w:pPr>
      <w:rPr>
        <w:rFonts w:hint="default"/>
        <w:u w:val="single"/>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15:restartNumberingAfterBreak="0">
    <w:nsid w:val="09A3715F"/>
    <w:multiLevelType w:val="hybridMultilevel"/>
    <w:tmpl w:val="2764B47E"/>
    <w:lvl w:ilvl="0" w:tplc="CBF4EB30">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981DA2"/>
    <w:multiLevelType w:val="hybridMultilevel"/>
    <w:tmpl w:val="31D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9E7121"/>
    <w:multiLevelType w:val="multilevel"/>
    <w:tmpl w:val="EB0E05C8"/>
    <w:lvl w:ilvl="0">
      <w:start w:val="1"/>
      <w:numFmt w:val="decimal"/>
      <w:lvlText w:val="%1."/>
      <w:lvlJc w:val="left"/>
      <w:pPr>
        <w:ind w:left="2096" w:hanging="1245"/>
      </w:pPr>
      <w:rPr>
        <w:rFonts w:hint="default"/>
      </w:rPr>
    </w:lvl>
    <w:lvl w:ilvl="1">
      <w:start w:val="4"/>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2" w15:restartNumberingAfterBreak="0">
    <w:nsid w:val="10012306"/>
    <w:multiLevelType w:val="hybridMultilevel"/>
    <w:tmpl w:val="3474C662"/>
    <w:lvl w:ilvl="0" w:tplc="2398E4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B1226B5"/>
    <w:multiLevelType w:val="hybridMultilevel"/>
    <w:tmpl w:val="58F29EFE"/>
    <w:lvl w:ilvl="0" w:tplc="7B5C19CC">
      <w:start w:val="1"/>
      <w:numFmt w:val="decimal"/>
      <w:lvlText w:val="%1."/>
      <w:lvlJc w:val="left"/>
      <w:pPr>
        <w:ind w:left="36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B554893"/>
    <w:multiLevelType w:val="hybridMultilevel"/>
    <w:tmpl w:val="94FC01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967FAD"/>
    <w:multiLevelType w:val="hybridMultilevel"/>
    <w:tmpl w:val="BE6E14E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F0403D7"/>
    <w:multiLevelType w:val="hybridMultilevel"/>
    <w:tmpl w:val="BA5E2048"/>
    <w:lvl w:ilvl="0" w:tplc="C8D6733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3680B4D"/>
    <w:multiLevelType w:val="hybridMultilevel"/>
    <w:tmpl w:val="5FD017BC"/>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8" w15:restartNumberingAfterBreak="0">
    <w:nsid w:val="248E16F4"/>
    <w:multiLevelType w:val="multilevel"/>
    <w:tmpl w:val="EB48B038"/>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50F7076"/>
    <w:multiLevelType w:val="hybridMultilevel"/>
    <w:tmpl w:val="71DA1566"/>
    <w:lvl w:ilvl="0" w:tplc="58B8EFA6">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40167C"/>
    <w:multiLevelType w:val="multilevel"/>
    <w:tmpl w:val="6526FC78"/>
    <w:lvl w:ilvl="0">
      <w:start w:val="1"/>
      <w:numFmt w:val="decimal"/>
      <w:lvlText w:val="%1."/>
      <w:lvlJc w:val="left"/>
      <w:pPr>
        <w:ind w:left="960" w:hanging="360"/>
      </w:pPr>
    </w:lvl>
    <w:lvl w:ilvl="1">
      <w:start w:val="7"/>
      <w:numFmt w:val="decimal"/>
      <w:isLgl/>
      <w:lvlText w:val="%1.%2."/>
      <w:lvlJc w:val="left"/>
      <w:pPr>
        <w:ind w:left="960" w:hanging="360"/>
      </w:pPr>
      <w:rPr>
        <w:rFonts w:eastAsia="Calibri" w:hint="default"/>
        <w:color w:val="0000FF"/>
        <w:u w:val="single"/>
      </w:rPr>
    </w:lvl>
    <w:lvl w:ilvl="2">
      <w:start w:val="1"/>
      <w:numFmt w:val="decimal"/>
      <w:isLgl/>
      <w:lvlText w:val="%1.%2.%3."/>
      <w:lvlJc w:val="left"/>
      <w:pPr>
        <w:ind w:left="1320" w:hanging="720"/>
      </w:pPr>
      <w:rPr>
        <w:rFonts w:eastAsia="Calibri" w:hint="default"/>
        <w:color w:val="0000FF"/>
        <w:u w:val="single"/>
      </w:rPr>
    </w:lvl>
    <w:lvl w:ilvl="3">
      <w:start w:val="1"/>
      <w:numFmt w:val="decimal"/>
      <w:isLgl/>
      <w:lvlText w:val="%1.%2.%3.%4."/>
      <w:lvlJc w:val="left"/>
      <w:pPr>
        <w:ind w:left="1320" w:hanging="720"/>
      </w:pPr>
      <w:rPr>
        <w:rFonts w:eastAsia="Calibri" w:hint="default"/>
        <w:color w:val="0000FF"/>
        <w:u w:val="single"/>
      </w:rPr>
    </w:lvl>
    <w:lvl w:ilvl="4">
      <w:start w:val="1"/>
      <w:numFmt w:val="decimal"/>
      <w:isLgl/>
      <w:lvlText w:val="%1.%2.%3.%4.%5."/>
      <w:lvlJc w:val="left"/>
      <w:pPr>
        <w:ind w:left="1680" w:hanging="1080"/>
      </w:pPr>
      <w:rPr>
        <w:rFonts w:eastAsia="Calibri" w:hint="default"/>
        <w:color w:val="0000FF"/>
        <w:u w:val="single"/>
      </w:rPr>
    </w:lvl>
    <w:lvl w:ilvl="5">
      <w:start w:val="1"/>
      <w:numFmt w:val="decimal"/>
      <w:isLgl/>
      <w:lvlText w:val="%1.%2.%3.%4.%5.%6."/>
      <w:lvlJc w:val="left"/>
      <w:pPr>
        <w:ind w:left="1680" w:hanging="1080"/>
      </w:pPr>
      <w:rPr>
        <w:rFonts w:eastAsia="Calibri" w:hint="default"/>
        <w:color w:val="0000FF"/>
        <w:u w:val="single"/>
      </w:rPr>
    </w:lvl>
    <w:lvl w:ilvl="6">
      <w:start w:val="1"/>
      <w:numFmt w:val="decimal"/>
      <w:isLgl/>
      <w:lvlText w:val="%1.%2.%3.%4.%5.%6.%7."/>
      <w:lvlJc w:val="left"/>
      <w:pPr>
        <w:ind w:left="1680" w:hanging="1080"/>
      </w:pPr>
      <w:rPr>
        <w:rFonts w:eastAsia="Calibri" w:hint="default"/>
        <w:color w:val="0000FF"/>
        <w:u w:val="single"/>
      </w:rPr>
    </w:lvl>
    <w:lvl w:ilvl="7">
      <w:start w:val="1"/>
      <w:numFmt w:val="decimal"/>
      <w:isLgl/>
      <w:lvlText w:val="%1.%2.%3.%4.%5.%6.%7.%8."/>
      <w:lvlJc w:val="left"/>
      <w:pPr>
        <w:ind w:left="2040" w:hanging="1440"/>
      </w:pPr>
      <w:rPr>
        <w:rFonts w:eastAsia="Calibri" w:hint="default"/>
        <w:color w:val="0000FF"/>
        <w:u w:val="single"/>
      </w:rPr>
    </w:lvl>
    <w:lvl w:ilvl="8">
      <w:start w:val="1"/>
      <w:numFmt w:val="decimal"/>
      <w:isLgl/>
      <w:lvlText w:val="%1.%2.%3.%4.%5.%6.%7.%8.%9."/>
      <w:lvlJc w:val="left"/>
      <w:pPr>
        <w:ind w:left="2040" w:hanging="1440"/>
      </w:pPr>
      <w:rPr>
        <w:rFonts w:eastAsia="Calibri" w:hint="default"/>
        <w:color w:val="0000FF"/>
        <w:u w:val="single"/>
      </w:rPr>
    </w:lvl>
  </w:abstractNum>
  <w:abstractNum w:abstractNumId="21" w15:restartNumberingAfterBreak="0">
    <w:nsid w:val="3C2F0843"/>
    <w:multiLevelType w:val="hybridMultilevel"/>
    <w:tmpl w:val="CF883F5C"/>
    <w:lvl w:ilvl="0" w:tplc="8EE688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3D1D3964"/>
    <w:multiLevelType w:val="multilevel"/>
    <w:tmpl w:val="0674C898"/>
    <w:lvl w:ilvl="0">
      <w:start w:val="1"/>
      <w:numFmt w:val="bullet"/>
      <w:lvlText w:val=""/>
      <w:lvlJc w:val="left"/>
      <w:pPr>
        <w:ind w:left="960" w:hanging="360"/>
      </w:pPr>
      <w:rPr>
        <w:rFonts w:ascii="Symbol" w:hAnsi="Symbol" w:hint="default"/>
      </w:rPr>
    </w:lvl>
    <w:lvl w:ilvl="1">
      <w:start w:val="7"/>
      <w:numFmt w:val="decimal"/>
      <w:isLgl/>
      <w:lvlText w:val="%1.%2."/>
      <w:lvlJc w:val="left"/>
      <w:pPr>
        <w:ind w:left="960" w:hanging="360"/>
      </w:pPr>
      <w:rPr>
        <w:rFonts w:eastAsia="Calibri" w:hint="default"/>
        <w:color w:val="0000FF"/>
        <w:u w:val="single"/>
      </w:rPr>
    </w:lvl>
    <w:lvl w:ilvl="2">
      <w:start w:val="1"/>
      <w:numFmt w:val="decimal"/>
      <w:isLgl/>
      <w:lvlText w:val="%1.%2.%3."/>
      <w:lvlJc w:val="left"/>
      <w:pPr>
        <w:ind w:left="1320" w:hanging="720"/>
      </w:pPr>
      <w:rPr>
        <w:rFonts w:eastAsia="Calibri" w:hint="default"/>
        <w:color w:val="0000FF"/>
        <w:u w:val="single"/>
      </w:rPr>
    </w:lvl>
    <w:lvl w:ilvl="3">
      <w:start w:val="1"/>
      <w:numFmt w:val="decimal"/>
      <w:isLgl/>
      <w:lvlText w:val="%1.%2.%3.%4."/>
      <w:lvlJc w:val="left"/>
      <w:pPr>
        <w:ind w:left="1320" w:hanging="720"/>
      </w:pPr>
      <w:rPr>
        <w:rFonts w:eastAsia="Calibri" w:hint="default"/>
        <w:color w:val="0000FF"/>
        <w:u w:val="single"/>
      </w:rPr>
    </w:lvl>
    <w:lvl w:ilvl="4">
      <w:start w:val="1"/>
      <w:numFmt w:val="decimal"/>
      <w:isLgl/>
      <w:lvlText w:val="%1.%2.%3.%4.%5."/>
      <w:lvlJc w:val="left"/>
      <w:pPr>
        <w:ind w:left="1680" w:hanging="1080"/>
      </w:pPr>
      <w:rPr>
        <w:rFonts w:eastAsia="Calibri" w:hint="default"/>
        <w:color w:val="0000FF"/>
        <w:u w:val="single"/>
      </w:rPr>
    </w:lvl>
    <w:lvl w:ilvl="5">
      <w:start w:val="1"/>
      <w:numFmt w:val="decimal"/>
      <w:isLgl/>
      <w:lvlText w:val="%1.%2.%3.%4.%5.%6."/>
      <w:lvlJc w:val="left"/>
      <w:pPr>
        <w:ind w:left="1680" w:hanging="1080"/>
      </w:pPr>
      <w:rPr>
        <w:rFonts w:eastAsia="Calibri" w:hint="default"/>
        <w:color w:val="0000FF"/>
        <w:u w:val="single"/>
      </w:rPr>
    </w:lvl>
    <w:lvl w:ilvl="6">
      <w:start w:val="1"/>
      <w:numFmt w:val="decimal"/>
      <w:isLgl/>
      <w:lvlText w:val="%1.%2.%3.%4.%5.%6.%7."/>
      <w:lvlJc w:val="left"/>
      <w:pPr>
        <w:ind w:left="1680" w:hanging="1080"/>
      </w:pPr>
      <w:rPr>
        <w:rFonts w:eastAsia="Calibri" w:hint="default"/>
        <w:color w:val="0000FF"/>
        <w:u w:val="single"/>
      </w:rPr>
    </w:lvl>
    <w:lvl w:ilvl="7">
      <w:start w:val="1"/>
      <w:numFmt w:val="decimal"/>
      <w:isLgl/>
      <w:lvlText w:val="%1.%2.%3.%4.%5.%6.%7.%8."/>
      <w:lvlJc w:val="left"/>
      <w:pPr>
        <w:ind w:left="2040" w:hanging="1440"/>
      </w:pPr>
      <w:rPr>
        <w:rFonts w:eastAsia="Calibri" w:hint="default"/>
        <w:color w:val="0000FF"/>
        <w:u w:val="single"/>
      </w:rPr>
    </w:lvl>
    <w:lvl w:ilvl="8">
      <w:start w:val="1"/>
      <w:numFmt w:val="decimal"/>
      <w:isLgl/>
      <w:lvlText w:val="%1.%2.%3.%4.%5.%6.%7.%8.%9."/>
      <w:lvlJc w:val="left"/>
      <w:pPr>
        <w:ind w:left="2040" w:hanging="1440"/>
      </w:pPr>
      <w:rPr>
        <w:rFonts w:eastAsia="Calibri" w:hint="default"/>
        <w:color w:val="0000FF"/>
        <w:u w:val="single"/>
      </w:rPr>
    </w:lvl>
  </w:abstractNum>
  <w:abstractNum w:abstractNumId="23" w15:restartNumberingAfterBreak="0">
    <w:nsid w:val="3F7D5DDA"/>
    <w:multiLevelType w:val="hybridMultilevel"/>
    <w:tmpl w:val="98547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A025F3"/>
    <w:multiLevelType w:val="multilevel"/>
    <w:tmpl w:val="62C6A1E0"/>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7ED1A40"/>
    <w:multiLevelType w:val="multilevel"/>
    <w:tmpl w:val="6526FC78"/>
    <w:lvl w:ilvl="0">
      <w:start w:val="1"/>
      <w:numFmt w:val="decimal"/>
      <w:lvlText w:val="%1."/>
      <w:lvlJc w:val="left"/>
      <w:pPr>
        <w:ind w:left="960" w:hanging="360"/>
      </w:pPr>
    </w:lvl>
    <w:lvl w:ilvl="1">
      <w:start w:val="7"/>
      <w:numFmt w:val="decimal"/>
      <w:isLgl/>
      <w:lvlText w:val="%1.%2."/>
      <w:lvlJc w:val="left"/>
      <w:pPr>
        <w:ind w:left="960" w:hanging="360"/>
      </w:pPr>
      <w:rPr>
        <w:rFonts w:eastAsia="Calibri" w:hint="default"/>
        <w:color w:val="0000FF"/>
        <w:u w:val="single"/>
      </w:rPr>
    </w:lvl>
    <w:lvl w:ilvl="2">
      <w:start w:val="1"/>
      <w:numFmt w:val="decimal"/>
      <w:isLgl/>
      <w:lvlText w:val="%1.%2.%3."/>
      <w:lvlJc w:val="left"/>
      <w:pPr>
        <w:ind w:left="1320" w:hanging="720"/>
      </w:pPr>
      <w:rPr>
        <w:rFonts w:eastAsia="Calibri" w:hint="default"/>
        <w:color w:val="0000FF"/>
        <w:u w:val="single"/>
      </w:rPr>
    </w:lvl>
    <w:lvl w:ilvl="3">
      <w:start w:val="1"/>
      <w:numFmt w:val="decimal"/>
      <w:isLgl/>
      <w:lvlText w:val="%1.%2.%3.%4."/>
      <w:lvlJc w:val="left"/>
      <w:pPr>
        <w:ind w:left="1320" w:hanging="720"/>
      </w:pPr>
      <w:rPr>
        <w:rFonts w:eastAsia="Calibri" w:hint="default"/>
        <w:color w:val="0000FF"/>
        <w:u w:val="single"/>
      </w:rPr>
    </w:lvl>
    <w:lvl w:ilvl="4">
      <w:start w:val="1"/>
      <w:numFmt w:val="decimal"/>
      <w:isLgl/>
      <w:lvlText w:val="%1.%2.%3.%4.%5."/>
      <w:lvlJc w:val="left"/>
      <w:pPr>
        <w:ind w:left="1680" w:hanging="1080"/>
      </w:pPr>
      <w:rPr>
        <w:rFonts w:eastAsia="Calibri" w:hint="default"/>
        <w:color w:val="0000FF"/>
        <w:u w:val="single"/>
      </w:rPr>
    </w:lvl>
    <w:lvl w:ilvl="5">
      <w:start w:val="1"/>
      <w:numFmt w:val="decimal"/>
      <w:isLgl/>
      <w:lvlText w:val="%1.%2.%3.%4.%5.%6."/>
      <w:lvlJc w:val="left"/>
      <w:pPr>
        <w:ind w:left="1680" w:hanging="1080"/>
      </w:pPr>
      <w:rPr>
        <w:rFonts w:eastAsia="Calibri" w:hint="default"/>
        <w:color w:val="0000FF"/>
        <w:u w:val="single"/>
      </w:rPr>
    </w:lvl>
    <w:lvl w:ilvl="6">
      <w:start w:val="1"/>
      <w:numFmt w:val="decimal"/>
      <w:isLgl/>
      <w:lvlText w:val="%1.%2.%3.%4.%5.%6.%7."/>
      <w:lvlJc w:val="left"/>
      <w:pPr>
        <w:ind w:left="1680" w:hanging="1080"/>
      </w:pPr>
      <w:rPr>
        <w:rFonts w:eastAsia="Calibri" w:hint="default"/>
        <w:color w:val="0000FF"/>
        <w:u w:val="single"/>
      </w:rPr>
    </w:lvl>
    <w:lvl w:ilvl="7">
      <w:start w:val="1"/>
      <w:numFmt w:val="decimal"/>
      <w:isLgl/>
      <w:lvlText w:val="%1.%2.%3.%4.%5.%6.%7.%8."/>
      <w:lvlJc w:val="left"/>
      <w:pPr>
        <w:ind w:left="2040" w:hanging="1440"/>
      </w:pPr>
      <w:rPr>
        <w:rFonts w:eastAsia="Calibri" w:hint="default"/>
        <w:color w:val="0000FF"/>
        <w:u w:val="single"/>
      </w:rPr>
    </w:lvl>
    <w:lvl w:ilvl="8">
      <w:start w:val="1"/>
      <w:numFmt w:val="decimal"/>
      <w:isLgl/>
      <w:lvlText w:val="%1.%2.%3.%4.%5.%6.%7.%8.%9."/>
      <w:lvlJc w:val="left"/>
      <w:pPr>
        <w:ind w:left="2040" w:hanging="1440"/>
      </w:pPr>
      <w:rPr>
        <w:rFonts w:eastAsia="Calibri" w:hint="default"/>
        <w:color w:val="0000FF"/>
        <w:u w:val="single"/>
      </w:rPr>
    </w:lvl>
  </w:abstractNum>
  <w:abstractNum w:abstractNumId="26" w15:restartNumberingAfterBreak="0">
    <w:nsid w:val="56844F5A"/>
    <w:multiLevelType w:val="singleLevel"/>
    <w:tmpl w:val="CCBCD44C"/>
    <w:lvl w:ilvl="0">
      <w:start w:val="1"/>
      <w:numFmt w:val="bullet"/>
      <w:pStyle w:val="psTodonext"/>
      <w:lvlText w:val=""/>
      <w:lvlJc w:val="left"/>
      <w:pPr>
        <w:tabs>
          <w:tab w:val="num" w:pos="1641"/>
        </w:tabs>
        <w:ind w:left="1641" w:hanging="360"/>
      </w:pPr>
      <w:rPr>
        <w:rFonts w:ascii="Symbol" w:hAnsi="Symbol" w:hint="default"/>
      </w:rPr>
    </w:lvl>
  </w:abstractNum>
  <w:abstractNum w:abstractNumId="27" w15:restartNumberingAfterBreak="0">
    <w:nsid w:val="57093D52"/>
    <w:multiLevelType w:val="hybridMultilevel"/>
    <w:tmpl w:val="54C6B4BE"/>
    <w:lvl w:ilvl="0" w:tplc="044882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9D62BF9"/>
    <w:multiLevelType w:val="hybridMultilevel"/>
    <w:tmpl w:val="6038C70E"/>
    <w:lvl w:ilvl="0" w:tplc="20B8B6A6">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9" w15:restartNumberingAfterBreak="0">
    <w:nsid w:val="5AA957AC"/>
    <w:multiLevelType w:val="multilevel"/>
    <w:tmpl w:val="6526FC78"/>
    <w:lvl w:ilvl="0">
      <w:start w:val="1"/>
      <w:numFmt w:val="decimal"/>
      <w:lvlText w:val="%1."/>
      <w:lvlJc w:val="left"/>
      <w:pPr>
        <w:ind w:left="960" w:hanging="360"/>
      </w:pPr>
    </w:lvl>
    <w:lvl w:ilvl="1">
      <w:start w:val="7"/>
      <w:numFmt w:val="decimal"/>
      <w:isLgl/>
      <w:lvlText w:val="%1.%2."/>
      <w:lvlJc w:val="left"/>
      <w:pPr>
        <w:ind w:left="960" w:hanging="360"/>
      </w:pPr>
      <w:rPr>
        <w:rFonts w:eastAsia="Calibri" w:hint="default"/>
        <w:color w:val="0000FF"/>
        <w:u w:val="single"/>
      </w:rPr>
    </w:lvl>
    <w:lvl w:ilvl="2">
      <w:start w:val="1"/>
      <w:numFmt w:val="decimal"/>
      <w:isLgl/>
      <w:lvlText w:val="%1.%2.%3."/>
      <w:lvlJc w:val="left"/>
      <w:pPr>
        <w:ind w:left="1320" w:hanging="720"/>
      </w:pPr>
      <w:rPr>
        <w:rFonts w:eastAsia="Calibri" w:hint="default"/>
        <w:color w:val="0000FF"/>
        <w:u w:val="single"/>
      </w:rPr>
    </w:lvl>
    <w:lvl w:ilvl="3">
      <w:start w:val="1"/>
      <w:numFmt w:val="decimal"/>
      <w:isLgl/>
      <w:lvlText w:val="%1.%2.%3.%4."/>
      <w:lvlJc w:val="left"/>
      <w:pPr>
        <w:ind w:left="1320" w:hanging="720"/>
      </w:pPr>
      <w:rPr>
        <w:rFonts w:eastAsia="Calibri" w:hint="default"/>
        <w:color w:val="0000FF"/>
        <w:u w:val="single"/>
      </w:rPr>
    </w:lvl>
    <w:lvl w:ilvl="4">
      <w:start w:val="1"/>
      <w:numFmt w:val="decimal"/>
      <w:isLgl/>
      <w:lvlText w:val="%1.%2.%3.%4.%5."/>
      <w:lvlJc w:val="left"/>
      <w:pPr>
        <w:ind w:left="1680" w:hanging="1080"/>
      </w:pPr>
      <w:rPr>
        <w:rFonts w:eastAsia="Calibri" w:hint="default"/>
        <w:color w:val="0000FF"/>
        <w:u w:val="single"/>
      </w:rPr>
    </w:lvl>
    <w:lvl w:ilvl="5">
      <w:start w:val="1"/>
      <w:numFmt w:val="decimal"/>
      <w:isLgl/>
      <w:lvlText w:val="%1.%2.%3.%4.%5.%6."/>
      <w:lvlJc w:val="left"/>
      <w:pPr>
        <w:ind w:left="1680" w:hanging="1080"/>
      </w:pPr>
      <w:rPr>
        <w:rFonts w:eastAsia="Calibri" w:hint="default"/>
        <w:color w:val="0000FF"/>
        <w:u w:val="single"/>
      </w:rPr>
    </w:lvl>
    <w:lvl w:ilvl="6">
      <w:start w:val="1"/>
      <w:numFmt w:val="decimal"/>
      <w:isLgl/>
      <w:lvlText w:val="%1.%2.%3.%4.%5.%6.%7."/>
      <w:lvlJc w:val="left"/>
      <w:pPr>
        <w:ind w:left="1680" w:hanging="1080"/>
      </w:pPr>
      <w:rPr>
        <w:rFonts w:eastAsia="Calibri" w:hint="default"/>
        <w:color w:val="0000FF"/>
        <w:u w:val="single"/>
      </w:rPr>
    </w:lvl>
    <w:lvl w:ilvl="7">
      <w:start w:val="1"/>
      <w:numFmt w:val="decimal"/>
      <w:isLgl/>
      <w:lvlText w:val="%1.%2.%3.%4.%5.%6.%7.%8."/>
      <w:lvlJc w:val="left"/>
      <w:pPr>
        <w:ind w:left="2040" w:hanging="1440"/>
      </w:pPr>
      <w:rPr>
        <w:rFonts w:eastAsia="Calibri" w:hint="default"/>
        <w:color w:val="0000FF"/>
        <w:u w:val="single"/>
      </w:rPr>
    </w:lvl>
    <w:lvl w:ilvl="8">
      <w:start w:val="1"/>
      <w:numFmt w:val="decimal"/>
      <w:isLgl/>
      <w:lvlText w:val="%1.%2.%3.%4.%5.%6.%7.%8.%9."/>
      <w:lvlJc w:val="left"/>
      <w:pPr>
        <w:ind w:left="2040" w:hanging="1440"/>
      </w:pPr>
      <w:rPr>
        <w:rFonts w:eastAsia="Calibri" w:hint="default"/>
        <w:color w:val="0000FF"/>
        <w:u w:val="single"/>
      </w:rPr>
    </w:lvl>
  </w:abstractNum>
  <w:abstractNum w:abstractNumId="30" w15:restartNumberingAfterBreak="0">
    <w:nsid w:val="5C882055"/>
    <w:multiLevelType w:val="hybridMultilevel"/>
    <w:tmpl w:val="14044FF6"/>
    <w:lvl w:ilvl="0" w:tplc="EAE01916">
      <w:start w:val="1"/>
      <w:numFmt w:val="bullet"/>
      <w:pStyle w:val="3"/>
      <w:lvlText w:val=""/>
      <w:lvlJc w:val="left"/>
      <w:pPr>
        <w:tabs>
          <w:tab w:val="num" w:pos="851"/>
        </w:tabs>
        <w:ind w:left="851"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D4B21"/>
    <w:multiLevelType w:val="hybridMultilevel"/>
    <w:tmpl w:val="A3940D74"/>
    <w:lvl w:ilvl="0" w:tplc="FA6CB338">
      <w:start w:val="1"/>
      <w:numFmt w:val="decimal"/>
      <w:lvlText w:val="%1."/>
      <w:lvlJc w:val="left"/>
      <w:pPr>
        <w:ind w:left="958" w:hanging="39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7B391410"/>
    <w:multiLevelType w:val="hybridMultilevel"/>
    <w:tmpl w:val="4440C566"/>
    <w:lvl w:ilvl="0" w:tplc="4F6C3A5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7C53511F"/>
    <w:multiLevelType w:val="hybridMultilevel"/>
    <w:tmpl w:val="EC6E015C"/>
    <w:lvl w:ilvl="0" w:tplc="4FBEBBD0">
      <w:start w:val="1"/>
      <w:numFmt w:val="decimal"/>
      <w:pStyle w:val="4"/>
      <w:lvlText w:val="%1."/>
      <w:lvlJc w:val="left"/>
      <w:pPr>
        <w:tabs>
          <w:tab w:val="num" w:pos="993"/>
        </w:tabs>
        <w:ind w:left="1277" w:hanging="284"/>
      </w:pPr>
      <w:rPr>
        <w:rFonts w:cs="Times New Roman"/>
      </w:rPr>
    </w:lvl>
    <w:lvl w:ilvl="1" w:tplc="3EC6C1C2">
      <w:start w:val="1"/>
      <w:numFmt w:val="decimal"/>
      <w:lvlText w:val="%2."/>
      <w:lvlJc w:val="left"/>
      <w:pPr>
        <w:tabs>
          <w:tab w:val="num" w:pos="1866"/>
        </w:tabs>
        <w:ind w:left="1866" w:hanging="360"/>
      </w:pPr>
      <w:rPr>
        <w:rFonts w:cs="Times New Roman"/>
      </w:rPr>
    </w:lvl>
    <w:lvl w:ilvl="2" w:tplc="B9822CCC">
      <w:start w:val="1"/>
      <w:numFmt w:val="decimal"/>
      <w:lvlText w:val="%3."/>
      <w:lvlJc w:val="left"/>
      <w:pPr>
        <w:tabs>
          <w:tab w:val="num" w:pos="2586"/>
        </w:tabs>
        <w:ind w:left="2586" w:hanging="360"/>
      </w:pPr>
      <w:rPr>
        <w:rFonts w:cs="Times New Roman"/>
      </w:rPr>
    </w:lvl>
    <w:lvl w:ilvl="3" w:tplc="ED3EF69A">
      <w:start w:val="1"/>
      <w:numFmt w:val="decimal"/>
      <w:lvlText w:val="%4."/>
      <w:lvlJc w:val="left"/>
      <w:pPr>
        <w:tabs>
          <w:tab w:val="num" w:pos="3306"/>
        </w:tabs>
        <w:ind w:left="3306" w:hanging="360"/>
      </w:pPr>
      <w:rPr>
        <w:rFonts w:cs="Times New Roman"/>
      </w:rPr>
    </w:lvl>
    <w:lvl w:ilvl="4" w:tplc="058E5D36">
      <w:start w:val="1"/>
      <w:numFmt w:val="decimal"/>
      <w:lvlText w:val="%5."/>
      <w:lvlJc w:val="left"/>
      <w:pPr>
        <w:tabs>
          <w:tab w:val="num" w:pos="4026"/>
        </w:tabs>
        <w:ind w:left="4026" w:hanging="360"/>
      </w:pPr>
      <w:rPr>
        <w:rFonts w:cs="Times New Roman"/>
      </w:rPr>
    </w:lvl>
    <w:lvl w:ilvl="5" w:tplc="6AFCBC3C">
      <w:start w:val="1"/>
      <w:numFmt w:val="decimal"/>
      <w:lvlText w:val="%6."/>
      <w:lvlJc w:val="left"/>
      <w:pPr>
        <w:tabs>
          <w:tab w:val="num" w:pos="4746"/>
        </w:tabs>
        <w:ind w:left="4746" w:hanging="360"/>
      </w:pPr>
      <w:rPr>
        <w:rFonts w:cs="Times New Roman"/>
      </w:rPr>
    </w:lvl>
    <w:lvl w:ilvl="6" w:tplc="CFA0BAC2">
      <w:start w:val="1"/>
      <w:numFmt w:val="decimal"/>
      <w:lvlText w:val="%7."/>
      <w:lvlJc w:val="left"/>
      <w:pPr>
        <w:tabs>
          <w:tab w:val="num" w:pos="5466"/>
        </w:tabs>
        <w:ind w:left="5466" w:hanging="360"/>
      </w:pPr>
      <w:rPr>
        <w:rFonts w:cs="Times New Roman"/>
      </w:rPr>
    </w:lvl>
    <w:lvl w:ilvl="7" w:tplc="2FDA1C0A">
      <w:start w:val="1"/>
      <w:numFmt w:val="decimal"/>
      <w:lvlText w:val="%8."/>
      <w:lvlJc w:val="left"/>
      <w:pPr>
        <w:tabs>
          <w:tab w:val="num" w:pos="6186"/>
        </w:tabs>
        <w:ind w:left="6186" w:hanging="360"/>
      </w:pPr>
      <w:rPr>
        <w:rFonts w:cs="Times New Roman"/>
      </w:rPr>
    </w:lvl>
    <w:lvl w:ilvl="8" w:tplc="068EC080">
      <w:start w:val="1"/>
      <w:numFmt w:val="decimal"/>
      <w:lvlText w:val="%9."/>
      <w:lvlJc w:val="left"/>
      <w:pPr>
        <w:tabs>
          <w:tab w:val="num" w:pos="6906"/>
        </w:tabs>
        <w:ind w:left="6906" w:hanging="360"/>
      </w:pPr>
      <w:rPr>
        <w:rFonts w:cs="Times New Roman"/>
      </w:rPr>
    </w:lvl>
  </w:abstractNum>
  <w:abstractNum w:abstractNumId="34" w15:restartNumberingAfterBreak="0">
    <w:nsid w:val="7D9935A4"/>
    <w:multiLevelType w:val="hybridMultilevel"/>
    <w:tmpl w:val="25F6B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7"/>
  </w:num>
  <w:num w:numId="5">
    <w:abstractNumId w:val="3"/>
  </w:num>
  <w:num w:numId="6">
    <w:abstractNumId w:val="8"/>
  </w:num>
  <w:num w:numId="7">
    <w:abstractNumId w:val="21"/>
  </w:num>
  <w:num w:numId="8">
    <w:abstractNumId w:val="1"/>
  </w:num>
  <w:num w:numId="9">
    <w:abstractNumId w:val="2"/>
  </w:num>
  <w:num w:numId="10">
    <w:abstractNumId w:val="4"/>
  </w:num>
  <w:num w:numId="11">
    <w:abstractNumId w:val="6"/>
  </w:num>
  <w:num w:numId="12">
    <w:abstractNumId w:val="18"/>
  </w:num>
  <w:num w:numId="13">
    <w:abstractNumId w:val="11"/>
  </w:num>
  <w:num w:numId="14">
    <w:abstractNumId w:val="24"/>
  </w:num>
  <w:num w:numId="15">
    <w:abstractNumId w:val="7"/>
  </w:num>
  <w:num w:numId="16">
    <w:abstractNumId w:val="12"/>
  </w:num>
  <w:num w:numId="17">
    <w:abstractNumId w:val="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3"/>
  </w:num>
  <w:num w:numId="21">
    <w:abstractNumId w:val="15"/>
  </w:num>
  <w:num w:numId="22">
    <w:abstractNumId w:val="16"/>
  </w:num>
  <w:num w:numId="23">
    <w:abstractNumId w:val="19"/>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9"/>
  </w:num>
  <w:num w:numId="27">
    <w:abstractNumId w:val="5"/>
  </w:num>
  <w:num w:numId="28">
    <w:abstractNumId w:val="20"/>
  </w:num>
  <w:num w:numId="29">
    <w:abstractNumId w:val="25"/>
  </w:num>
  <w:num w:numId="30">
    <w:abstractNumId w:val="14"/>
  </w:num>
  <w:num w:numId="31">
    <w:abstractNumId w:val="22"/>
  </w:num>
  <w:num w:numId="32">
    <w:abstractNumId w:val="28"/>
  </w:num>
  <w:num w:numId="33">
    <w:abstractNumId w:val="17"/>
  </w:num>
  <w:num w:numId="34">
    <w:abstractNumId w:val="34"/>
  </w:num>
  <w:num w:numId="35">
    <w:abstractNumId w:val="0"/>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2C9D"/>
    <w:rsid w:val="000026D4"/>
    <w:rsid w:val="00003BBD"/>
    <w:rsid w:val="00007D1F"/>
    <w:rsid w:val="00011EAA"/>
    <w:rsid w:val="00016F9E"/>
    <w:rsid w:val="00020EFA"/>
    <w:rsid w:val="00022F49"/>
    <w:rsid w:val="00023714"/>
    <w:rsid w:val="0002396D"/>
    <w:rsid w:val="00030D14"/>
    <w:rsid w:val="00034F75"/>
    <w:rsid w:val="00043779"/>
    <w:rsid w:val="0004460D"/>
    <w:rsid w:val="000453CF"/>
    <w:rsid w:val="00046A13"/>
    <w:rsid w:val="00046A2F"/>
    <w:rsid w:val="0005038C"/>
    <w:rsid w:val="000511D9"/>
    <w:rsid w:val="00052B02"/>
    <w:rsid w:val="00052CD0"/>
    <w:rsid w:val="00060625"/>
    <w:rsid w:val="00067884"/>
    <w:rsid w:val="000774AE"/>
    <w:rsid w:val="0008383C"/>
    <w:rsid w:val="00091637"/>
    <w:rsid w:val="000932AB"/>
    <w:rsid w:val="00093753"/>
    <w:rsid w:val="000A63F9"/>
    <w:rsid w:val="000A7422"/>
    <w:rsid w:val="000B52DE"/>
    <w:rsid w:val="000C19A7"/>
    <w:rsid w:val="000C2AFA"/>
    <w:rsid w:val="000C3101"/>
    <w:rsid w:val="000C3824"/>
    <w:rsid w:val="000C6884"/>
    <w:rsid w:val="000C7B7B"/>
    <w:rsid w:val="000D0904"/>
    <w:rsid w:val="000D1006"/>
    <w:rsid w:val="000D2F87"/>
    <w:rsid w:val="000D4BB6"/>
    <w:rsid w:val="000D5598"/>
    <w:rsid w:val="000E26CB"/>
    <w:rsid w:val="000E31D1"/>
    <w:rsid w:val="000E3977"/>
    <w:rsid w:val="000E3E45"/>
    <w:rsid w:val="000E4116"/>
    <w:rsid w:val="000E680B"/>
    <w:rsid w:val="000E69AB"/>
    <w:rsid w:val="000F0A0E"/>
    <w:rsid w:val="000F6517"/>
    <w:rsid w:val="00101884"/>
    <w:rsid w:val="001019BD"/>
    <w:rsid w:val="001040AE"/>
    <w:rsid w:val="0010577B"/>
    <w:rsid w:val="00106ECD"/>
    <w:rsid w:val="0011263C"/>
    <w:rsid w:val="0011400E"/>
    <w:rsid w:val="001160CF"/>
    <w:rsid w:val="00116BF7"/>
    <w:rsid w:val="0011776B"/>
    <w:rsid w:val="001203B1"/>
    <w:rsid w:val="00123721"/>
    <w:rsid w:val="001239ED"/>
    <w:rsid w:val="00126BFA"/>
    <w:rsid w:val="00130EE6"/>
    <w:rsid w:val="00141C5C"/>
    <w:rsid w:val="00142D10"/>
    <w:rsid w:val="0014419E"/>
    <w:rsid w:val="00145E3A"/>
    <w:rsid w:val="00147016"/>
    <w:rsid w:val="00151257"/>
    <w:rsid w:val="0015329A"/>
    <w:rsid w:val="00160862"/>
    <w:rsid w:val="00160B28"/>
    <w:rsid w:val="001622BE"/>
    <w:rsid w:val="0016280B"/>
    <w:rsid w:val="001636F9"/>
    <w:rsid w:val="00164115"/>
    <w:rsid w:val="00167D0F"/>
    <w:rsid w:val="00172537"/>
    <w:rsid w:val="001734F0"/>
    <w:rsid w:val="00177C01"/>
    <w:rsid w:val="00181BB9"/>
    <w:rsid w:val="00185BBF"/>
    <w:rsid w:val="001A1182"/>
    <w:rsid w:val="001A3623"/>
    <w:rsid w:val="001A69E0"/>
    <w:rsid w:val="001B0310"/>
    <w:rsid w:val="001D0756"/>
    <w:rsid w:val="001D27C7"/>
    <w:rsid w:val="001D4C44"/>
    <w:rsid w:val="001D5F77"/>
    <w:rsid w:val="001D5FF5"/>
    <w:rsid w:val="001D6268"/>
    <w:rsid w:val="001D7599"/>
    <w:rsid w:val="001E3CED"/>
    <w:rsid w:val="001E5657"/>
    <w:rsid w:val="001E6E6E"/>
    <w:rsid w:val="001F03EC"/>
    <w:rsid w:val="001F04F6"/>
    <w:rsid w:val="001F0629"/>
    <w:rsid w:val="001F1228"/>
    <w:rsid w:val="001F40CF"/>
    <w:rsid w:val="001F434F"/>
    <w:rsid w:val="00200ADB"/>
    <w:rsid w:val="00207493"/>
    <w:rsid w:val="002134C3"/>
    <w:rsid w:val="00215EBD"/>
    <w:rsid w:val="0022006B"/>
    <w:rsid w:val="00220ED9"/>
    <w:rsid w:val="002257D3"/>
    <w:rsid w:val="00227CF3"/>
    <w:rsid w:val="00231942"/>
    <w:rsid w:val="0023348F"/>
    <w:rsid w:val="00233CC0"/>
    <w:rsid w:val="002367AF"/>
    <w:rsid w:val="00241385"/>
    <w:rsid w:val="00244EAF"/>
    <w:rsid w:val="002478FC"/>
    <w:rsid w:val="00250490"/>
    <w:rsid w:val="00252078"/>
    <w:rsid w:val="00254D7E"/>
    <w:rsid w:val="00255F89"/>
    <w:rsid w:val="00257F77"/>
    <w:rsid w:val="00273A47"/>
    <w:rsid w:val="00276429"/>
    <w:rsid w:val="0028081D"/>
    <w:rsid w:val="00280C41"/>
    <w:rsid w:val="00281EBD"/>
    <w:rsid w:val="002826F2"/>
    <w:rsid w:val="00284F84"/>
    <w:rsid w:val="00286C0C"/>
    <w:rsid w:val="0029112E"/>
    <w:rsid w:val="002A04CB"/>
    <w:rsid w:val="002A0CC1"/>
    <w:rsid w:val="002A2471"/>
    <w:rsid w:val="002A55D5"/>
    <w:rsid w:val="002B1D1C"/>
    <w:rsid w:val="002B2737"/>
    <w:rsid w:val="002B49E7"/>
    <w:rsid w:val="002B5EBC"/>
    <w:rsid w:val="002B6746"/>
    <w:rsid w:val="002B6B7A"/>
    <w:rsid w:val="002C1FC9"/>
    <w:rsid w:val="002C2436"/>
    <w:rsid w:val="002C2C2D"/>
    <w:rsid w:val="002C6EAD"/>
    <w:rsid w:val="002C7C64"/>
    <w:rsid w:val="002D4388"/>
    <w:rsid w:val="002E0166"/>
    <w:rsid w:val="002E75DE"/>
    <w:rsid w:val="002F06A9"/>
    <w:rsid w:val="002F3C99"/>
    <w:rsid w:val="002F4852"/>
    <w:rsid w:val="002F4C0D"/>
    <w:rsid w:val="002F5D3F"/>
    <w:rsid w:val="002F61ED"/>
    <w:rsid w:val="00301801"/>
    <w:rsid w:val="00303BC1"/>
    <w:rsid w:val="00304D16"/>
    <w:rsid w:val="0030694C"/>
    <w:rsid w:val="00311302"/>
    <w:rsid w:val="00311F0F"/>
    <w:rsid w:val="00312F9D"/>
    <w:rsid w:val="00317DCF"/>
    <w:rsid w:val="00321F30"/>
    <w:rsid w:val="00324109"/>
    <w:rsid w:val="00326471"/>
    <w:rsid w:val="00330F3A"/>
    <w:rsid w:val="003333EA"/>
    <w:rsid w:val="003333F9"/>
    <w:rsid w:val="00333863"/>
    <w:rsid w:val="00335D1C"/>
    <w:rsid w:val="0034448F"/>
    <w:rsid w:val="003446E3"/>
    <w:rsid w:val="003469D5"/>
    <w:rsid w:val="00364353"/>
    <w:rsid w:val="00365B7B"/>
    <w:rsid w:val="003667BD"/>
    <w:rsid w:val="00367AF8"/>
    <w:rsid w:val="00373943"/>
    <w:rsid w:val="003771D0"/>
    <w:rsid w:val="003853F8"/>
    <w:rsid w:val="00387BEC"/>
    <w:rsid w:val="00390C67"/>
    <w:rsid w:val="00392687"/>
    <w:rsid w:val="00392E88"/>
    <w:rsid w:val="003936CB"/>
    <w:rsid w:val="003946F3"/>
    <w:rsid w:val="00394E52"/>
    <w:rsid w:val="003A41EF"/>
    <w:rsid w:val="003A5040"/>
    <w:rsid w:val="003A640A"/>
    <w:rsid w:val="003A656A"/>
    <w:rsid w:val="003B1B07"/>
    <w:rsid w:val="003B2FD1"/>
    <w:rsid w:val="003B4F82"/>
    <w:rsid w:val="003B726D"/>
    <w:rsid w:val="003C00F1"/>
    <w:rsid w:val="003C1913"/>
    <w:rsid w:val="003C7164"/>
    <w:rsid w:val="003D5725"/>
    <w:rsid w:val="003E029C"/>
    <w:rsid w:val="003E0741"/>
    <w:rsid w:val="003E1437"/>
    <w:rsid w:val="003E1C1B"/>
    <w:rsid w:val="003E29D9"/>
    <w:rsid w:val="003E4DDA"/>
    <w:rsid w:val="003E6DA8"/>
    <w:rsid w:val="00402B22"/>
    <w:rsid w:val="00403132"/>
    <w:rsid w:val="00403187"/>
    <w:rsid w:val="004072C2"/>
    <w:rsid w:val="0041610D"/>
    <w:rsid w:val="00421383"/>
    <w:rsid w:val="004260B5"/>
    <w:rsid w:val="00426482"/>
    <w:rsid w:val="004275FE"/>
    <w:rsid w:val="0043347F"/>
    <w:rsid w:val="004347CA"/>
    <w:rsid w:val="004350D6"/>
    <w:rsid w:val="00441AC1"/>
    <w:rsid w:val="00444A19"/>
    <w:rsid w:val="00445134"/>
    <w:rsid w:val="00451D77"/>
    <w:rsid w:val="004533E9"/>
    <w:rsid w:val="00453719"/>
    <w:rsid w:val="004539F2"/>
    <w:rsid w:val="00454F12"/>
    <w:rsid w:val="00455001"/>
    <w:rsid w:val="0045519A"/>
    <w:rsid w:val="004607C3"/>
    <w:rsid w:val="0046260B"/>
    <w:rsid w:val="00462D08"/>
    <w:rsid w:val="00464724"/>
    <w:rsid w:val="0047481B"/>
    <w:rsid w:val="0047577D"/>
    <w:rsid w:val="00483F65"/>
    <w:rsid w:val="00486366"/>
    <w:rsid w:val="00487D32"/>
    <w:rsid w:val="004A18CB"/>
    <w:rsid w:val="004A6B11"/>
    <w:rsid w:val="004B1969"/>
    <w:rsid w:val="004B4075"/>
    <w:rsid w:val="004B48C3"/>
    <w:rsid w:val="004B4BFD"/>
    <w:rsid w:val="004C1F08"/>
    <w:rsid w:val="004C3A22"/>
    <w:rsid w:val="004C40AC"/>
    <w:rsid w:val="004C6581"/>
    <w:rsid w:val="004C6BE0"/>
    <w:rsid w:val="004C6C24"/>
    <w:rsid w:val="004C78A2"/>
    <w:rsid w:val="004D2B58"/>
    <w:rsid w:val="004D394E"/>
    <w:rsid w:val="004D63DA"/>
    <w:rsid w:val="004E07DF"/>
    <w:rsid w:val="004E0C26"/>
    <w:rsid w:val="004E28AE"/>
    <w:rsid w:val="004E4B87"/>
    <w:rsid w:val="004F1820"/>
    <w:rsid w:val="004F3008"/>
    <w:rsid w:val="004F3CBC"/>
    <w:rsid w:val="004F5372"/>
    <w:rsid w:val="004F7557"/>
    <w:rsid w:val="00500502"/>
    <w:rsid w:val="00500801"/>
    <w:rsid w:val="00502842"/>
    <w:rsid w:val="00502BD0"/>
    <w:rsid w:val="00502CCF"/>
    <w:rsid w:val="00503016"/>
    <w:rsid w:val="0050304F"/>
    <w:rsid w:val="00505883"/>
    <w:rsid w:val="00510155"/>
    <w:rsid w:val="0051354B"/>
    <w:rsid w:val="0051546D"/>
    <w:rsid w:val="00524976"/>
    <w:rsid w:val="005256E4"/>
    <w:rsid w:val="00532C64"/>
    <w:rsid w:val="00536319"/>
    <w:rsid w:val="00537B20"/>
    <w:rsid w:val="005405F0"/>
    <w:rsid w:val="005419B2"/>
    <w:rsid w:val="00544F5D"/>
    <w:rsid w:val="005533EB"/>
    <w:rsid w:val="00553ED1"/>
    <w:rsid w:val="005564D3"/>
    <w:rsid w:val="00556C6C"/>
    <w:rsid w:val="00557CD2"/>
    <w:rsid w:val="00562576"/>
    <w:rsid w:val="00565FF2"/>
    <w:rsid w:val="005746C0"/>
    <w:rsid w:val="00581C91"/>
    <w:rsid w:val="005858D4"/>
    <w:rsid w:val="00586654"/>
    <w:rsid w:val="0059190B"/>
    <w:rsid w:val="00591DA6"/>
    <w:rsid w:val="00592355"/>
    <w:rsid w:val="0059494C"/>
    <w:rsid w:val="00595057"/>
    <w:rsid w:val="00595F23"/>
    <w:rsid w:val="005A1004"/>
    <w:rsid w:val="005A30D1"/>
    <w:rsid w:val="005A3339"/>
    <w:rsid w:val="005A3E29"/>
    <w:rsid w:val="005A45AE"/>
    <w:rsid w:val="005A5E5D"/>
    <w:rsid w:val="005A71C3"/>
    <w:rsid w:val="005B2B8A"/>
    <w:rsid w:val="005B4FC9"/>
    <w:rsid w:val="005C3718"/>
    <w:rsid w:val="005C51F8"/>
    <w:rsid w:val="005C61A9"/>
    <w:rsid w:val="005D1310"/>
    <w:rsid w:val="005D6087"/>
    <w:rsid w:val="005D7610"/>
    <w:rsid w:val="005E44D5"/>
    <w:rsid w:val="005E4597"/>
    <w:rsid w:val="005F1EFE"/>
    <w:rsid w:val="006038A6"/>
    <w:rsid w:val="006069D2"/>
    <w:rsid w:val="006105AB"/>
    <w:rsid w:val="00610DA4"/>
    <w:rsid w:val="00614C6A"/>
    <w:rsid w:val="006160A0"/>
    <w:rsid w:val="006167AE"/>
    <w:rsid w:val="006210E3"/>
    <w:rsid w:val="006218C0"/>
    <w:rsid w:val="00624FBF"/>
    <w:rsid w:val="006253D6"/>
    <w:rsid w:val="00625E6D"/>
    <w:rsid w:val="00627A51"/>
    <w:rsid w:val="00627CCF"/>
    <w:rsid w:val="006323FD"/>
    <w:rsid w:val="00633B41"/>
    <w:rsid w:val="00635431"/>
    <w:rsid w:val="00635A5F"/>
    <w:rsid w:val="00641184"/>
    <w:rsid w:val="00641F87"/>
    <w:rsid w:val="00642F84"/>
    <w:rsid w:val="00644D2E"/>
    <w:rsid w:val="00647C59"/>
    <w:rsid w:val="00647D80"/>
    <w:rsid w:val="0065039C"/>
    <w:rsid w:val="00662232"/>
    <w:rsid w:val="00663812"/>
    <w:rsid w:val="00665B5F"/>
    <w:rsid w:val="00667418"/>
    <w:rsid w:val="0067144F"/>
    <w:rsid w:val="00672687"/>
    <w:rsid w:val="0068185A"/>
    <w:rsid w:val="00681C45"/>
    <w:rsid w:val="006825DB"/>
    <w:rsid w:val="006853FA"/>
    <w:rsid w:val="00685E1E"/>
    <w:rsid w:val="0069121E"/>
    <w:rsid w:val="00691F4C"/>
    <w:rsid w:val="00693623"/>
    <w:rsid w:val="006A11DC"/>
    <w:rsid w:val="006A1D12"/>
    <w:rsid w:val="006A25FF"/>
    <w:rsid w:val="006A54FE"/>
    <w:rsid w:val="006B0EAC"/>
    <w:rsid w:val="006B1D67"/>
    <w:rsid w:val="006B4D09"/>
    <w:rsid w:val="006C02BF"/>
    <w:rsid w:val="006C4859"/>
    <w:rsid w:val="006C6B51"/>
    <w:rsid w:val="006C7CE6"/>
    <w:rsid w:val="006D1B42"/>
    <w:rsid w:val="006D1C7D"/>
    <w:rsid w:val="006D2EB7"/>
    <w:rsid w:val="006D369C"/>
    <w:rsid w:val="006D40BD"/>
    <w:rsid w:val="006D5D2A"/>
    <w:rsid w:val="006D6C4B"/>
    <w:rsid w:val="006D7F80"/>
    <w:rsid w:val="006F1D56"/>
    <w:rsid w:val="006F2C9D"/>
    <w:rsid w:val="006F4DB8"/>
    <w:rsid w:val="00700E2C"/>
    <w:rsid w:val="00701D40"/>
    <w:rsid w:val="007048CD"/>
    <w:rsid w:val="00706FC2"/>
    <w:rsid w:val="00716D56"/>
    <w:rsid w:val="00720146"/>
    <w:rsid w:val="0072172F"/>
    <w:rsid w:val="00727380"/>
    <w:rsid w:val="00727645"/>
    <w:rsid w:val="007278DE"/>
    <w:rsid w:val="00730BEB"/>
    <w:rsid w:val="00733450"/>
    <w:rsid w:val="007439A0"/>
    <w:rsid w:val="007501E7"/>
    <w:rsid w:val="00754299"/>
    <w:rsid w:val="007607D8"/>
    <w:rsid w:val="00760D0F"/>
    <w:rsid w:val="007618DF"/>
    <w:rsid w:val="00761DEF"/>
    <w:rsid w:val="0076430D"/>
    <w:rsid w:val="0076523C"/>
    <w:rsid w:val="00765E04"/>
    <w:rsid w:val="00770404"/>
    <w:rsid w:val="007730B0"/>
    <w:rsid w:val="00773D04"/>
    <w:rsid w:val="007761EB"/>
    <w:rsid w:val="007809C9"/>
    <w:rsid w:val="00783493"/>
    <w:rsid w:val="007877EF"/>
    <w:rsid w:val="00787DB3"/>
    <w:rsid w:val="007947C2"/>
    <w:rsid w:val="0079506A"/>
    <w:rsid w:val="007962C3"/>
    <w:rsid w:val="007A2D42"/>
    <w:rsid w:val="007A3BD2"/>
    <w:rsid w:val="007A4974"/>
    <w:rsid w:val="007B0051"/>
    <w:rsid w:val="007B1030"/>
    <w:rsid w:val="007B5AAB"/>
    <w:rsid w:val="007C27C4"/>
    <w:rsid w:val="007C314D"/>
    <w:rsid w:val="007C75E0"/>
    <w:rsid w:val="007C7625"/>
    <w:rsid w:val="007D0D6A"/>
    <w:rsid w:val="007D5303"/>
    <w:rsid w:val="007D6768"/>
    <w:rsid w:val="007E49BE"/>
    <w:rsid w:val="007E5A97"/>
    <w:rsid w:val="007E76B8"/>
    <w:rsid w:val="007E76D9"/>
    <w:rsid w:val="007F1E35"/>
    <w:rsid w:val="007F3E76"/>
    <w:rsid w:val="007F6EDF"/>
    <w:rsid w:val="008007E5"/>
    <w:rsid w:val="00802BE5"/>
    <w:rsid w:val="00803872"/>
    <w:rsid w:val="00803959"/>
    <w:rsid w:val="00812F13"/>
    <w:rsid w:val="00812F72"/>
    <w:rsid w:val="00816A8E"/>
    <w:rsid w:val="00821162"/>
    <w:rsid w:val="00822FF3"/>
    <w:rsid w:val="008257C0"/>
    <w:rsid w:val="00831B0C"/>
    <w:rsid w:val="0083788C"/>
    <w:rsid w:val="00841A66"/>
    <w:rsid w:val="008422CB"/>
    <w:rsid w:val="00843A1F"/>
    <w:rsid w:val="00844CFC"/>
    <w:rsid w:val="00852CC9"/>
    <w:rsid w:val="00855EDD"/>
    <w:rsid w:val="00856362"/>
    <w:rsid w:val="0085747E"/>
    <w:rsid w:val="00863325"/>
    <w:rsid w:val="00866ECD"/>
    <w:rsid w:val="00867F17"/>
    <w:rsid w:val="00871260"/>
    <w:rsid w:val="008725D9"/>
    <w:rsid w:val="00873442"/>
    <w:rsid w:val="008739CC"/>
    <w:rsid w:val="008763D5"/>
    <w:rsid w:val="0087720A"/>
    <w:rsid w:val="00881E6C"/>
    <w:rsid w:val="00883F7D"/>
    <w:rsid w:val="00886627"/>
    <w:rsid w:val="00890D6C"/>
    <w:rsid w:val="00894120"/>
    <w:rsid w:val="0089586D"/>
    <w:rsid w:val="008B383F"/>
    <w:rsid w:val="008B49BF"/>
    <w:rsid w:val="008B62E7"/>
    <w:rsid w:val="008B679A"/>
    <w:rsid w:val="008C5F66"/>
    <w:rsid w:val="008C7746"/>
    <w:rsid w:val="008E010A"/>
    <w:rsid w:val="008E1CCF"/>
    <w:rsid w:val="008E3E89"/>
    <w:rsid w:val="008E58DD"/>
    <w:rsid w:val="008E7375"/>
    <w:rsid w:val="008F1B65"/>
    <w:rsid w:val="008F27C0"/>
    <w:rsid w:val="008F6021"/>
    <w:rsid w:val="0090052F"/>
    <w:rsid w:val="00902512"/>
    <w:rsid w:val="00902D00"/>
    <w:rsid w:val="00905726"/>
    <w:rsid w:val="00906A6F"/>
    <w:rsid w:val="00911402"/>
    <w:rsid w:val="00913640"/>
    <w:rsid w:val="00914FF3"/>
    <w:rsid w:val="00915D89"/>
    <w:rsid w:val="00921253"/>
    <w:rsid w:val="00921DA3"/>
    <w:rsid w:val="00924458"/>
    <w:rsid w:val="00932EBE"/>
    <w:rsid w:val="0093453E"/>
    <w:rsid w:val="009351AF"/>
    <w:rsid w:val="00941301"/>
    <w:rsid w:val="00941753"/>
    <w:rsid w:val="00941E67"/>
    <w:rsid w:val="00943926"/>
    <w:rsid w:val="00944ABB"/>
    <w:rsid w:val="009502BD"/>
    <w:rsid w:val="00950C29"/>
    <w:rsid w:val="0095153E"/>
    <w:rsid w:val="00952650"/>
    <w:rsid w:val="00952E3E"/>
    <w:rsid w:val="00955FCC"/>
    <w:rsid w:val="0096507C"/>
    <w:rsid w:val="00970293"/>
    <w:rsid w:val="009705FC"/>
    <w:rsid w:val="00971E94"/>
    <w:rsid w:val="00973830"/>
    <w:rsid w:val="00973E1D"/>
    <w:rsid w:val="00976280"/>
    <w:rsid w:val="00983045"/>
    <w:rsid w:val="00993D0A"/>
    <w:rsid w:val="009A2549"/>
    <w:rsid w:val="009A4E72"/>
    <w:rsid w:val="009B524E"/>
    <w:rsid w:val="009C0AA0"/>
    <w:rsid w:val="009C10D9"/>
    <w:rsid w:val="009C2E98"/>
    <w:rsid w:val="009C4AF5"/>
    <w:rsid w:val="009D2208"/>
    <w:rsid w:val="009D40D8"/>
    <w:rsid w:val="009D5EFF"/>
    <w:rsid w:val="009E1434"/>
    <w:rsid w:val="009E7014"/>
    <w:rsid w:val="009F055E"/>
    <w:rsid w:val="009F2287"/>
    <w:rsid w:val="009F3DC6"/>
    <w:rsid w:val="009F7DBA"/>
    <w:rsid w:val="00A01581"/>
    <w:rsid w:val="00A04644"/>
    <w:rsid w:val="00A0574A"/>
    <w:rsid w:val="00A06859"/>
    <w:rsid w:val="00A07875"/>
    <w:rsid w:val="00A12B22"/>
    <w:rsid w:val="00A20B01"/>
    <w:rsid w:val="00A23B92"/>
    <w:rsid w:val="00A23FCC"/>
    <w:rsid w:val="00A25183"/>
    <w:rsid w:val="00A26B65"/>
    <w:rsid w:val="00A31052"/>
    <w:rsid w:val="00A32FA7"/>
    <w:rsid w:val="00A33C75"/>
    <w:rsid w:val="00A432AC"/>
    <w:rsid w:val="00A47438"/>
    <w:rsid w:val="00A530D3"/>
    <w:rsid w:val="00A536EF"/>
    <w:rsid w:val="00A54B94"/>
    <w:rsid w:val="00A6617E"/>
    <w:rsid w:val="00A66A6D"/>
    <w:rsid w:val="00A66A77"/>
    <w:rsid w:val="00A70501"/>
    <w:rsid w:val="00A70AAF"/>
    <w:rsid w:val="00A71DE4"/>
    <w:rsid w:val="00A7696D"/>
    <w:rsid w:val="00A8322C"/>
    <w:rsid w:val="00A84F45"/>
    <w:rsid w:val="00A90163"/>
    <w:rsid w:val="00A90266"/>
    <w:rsid w:val="00A9483C"/>
    <w:rsid w:val="00AA3C41"/>
    <w:rsid w:val="00AA40D4"/>
    <w:rsid w:val="00AA69AB"/>
    <w:rsid w:val="00AB1BD7"/>
    <w:rsid w:val="00AB3C6F"/>
    <w:rsid w:val="00AC0F7C"/>
    <w:rsid w:val="00AC122A"/>
    <w:rsid w:val="00AC13D2"/>
    <w:rsid w:val="00AC2033"/>
    <w:rsid w:val="00AC2966"/>
    <w:rsid w:val="00AC3DD4"/>
    <w:rsid w:val="00AC6DD3"/>
    <w:rsid w:val="00AD4129"/>
    <w:rsid w:val="00AD7624"/>
    <w:rsid w:val="00AE64EC"/>
    <w:rsid w:val="00AF00ED"/>
    <w:rsid w:val="00AF071E"/>
    <w:rsid w:val="00AF2D2C"/>
    <w:rsid w:val="00AF4DC4"/>
    <w:rsid w:val="00AF6307"/>
    <w:rsid w:val="00B006A7"/>
    <w:rsid w:val="00B006E6"/>
    <w:rsid w:val="00B0099E"/>
    <w:rsid w:val="00B1494E"/>
    <w:rsid w:val="00B15145"/>
    <w:rsid w:val="00B177C3"/>
    <w:rsid w:val="00B21D51"/>
    <w:rsid w:val="00B22D3D"/>
    <w:rsid w:val="00B23CAD"/>
    <w:rsid w:val="00B2431D"/>
    <w:rsid w:val="00B25741"/>
    <w:rsid w:val="00B3072E"/>
    <w:rsid w:val="00B3460D"/>
    <w:rsid w:val="00B376DA"/>
    <w:rsid w:val="00B37F39"/>
    <w:rsid w:val="00B41D92"/>
    <w:rsid w:val="00B45BD8"/>
    <w:rsid w:val="00B639E7"/>
    <w:rsid w:val="00B7023D"/>
    <w:rsid w:val="00B732D7"/>
    <w:rsid w:val="00B74C18"/>
    <w:rsid w:val="00B8213F"/>
    <w:rsid w:val="00B91CA4"/>
    <w:rsid w:val="00B93A0E"/>
    <w:rsid w:val="00B93F99"/>
    <w:rsid w:val="00B96D84"/>
    <w:rsid w:val="00B96DA2"/>
    <w:rsid w:val="00B96EB6"/>
    <w:rsid w:val="00BA344E"/>
    <w:rsid w:val="00BA429E"/>
    <w:rsid w:val="00BB065D"/>
    <w:rsid w:val="00BB77DC"/>
    <w:rsid w:val="00BC40B6"/>
    <w:rsid w:val="00BC7739"/>
    <w:rsid w:val="00BD19C0"/>
    <w:rsid w:val="00BD6B05"/>
    <w:rsid w:val="00BD7B4F"/>
    <w:rsid w:val="00BE26A1"/>
    <w:rsid w:val="00BE4B4F"/>
    <w:rsid w:val="00BF0F9D"/>
    <w:rsid w:val="00BF12D4"/>
    <w:rsid w:val="00BF2009"/>
    <w:rsid w:val="00BF66F4"/>
    <w:rsid w:val="00C05C63"/>
    <w:rsid w:val="00C06381"/>
    <w:rsid w:val="00C071FB"/>
    <w:rsid w:val="00C11537"/>
    <w:rsid w:val="00C12301"/>
    <w:rsid w:val="00C13242"/>
    <w:rsid w:val="00C203BD"/>
    <w:rsid w:val="00C20B1E"/>
    <w:rsid w:val="00C21C68"/>
    <w:rsid w:val="00C22A78"/>
    <w:rsid w:val="00C23CD1"/>
    <w:rsid w:val="00C2450C"/>
    <w:rsid w:val="00C258B9"/>
    <w:rsid w:val="00C25F28"/>
    <w:rsid w:val="00C313E3"/>
    <w:rsid w:val="00C416A1"/>
    <w:rsid w:val="00C41E46"/>
    <w:rsid w:val="00C5189B"/>
    <w:rsid w:val="00C51BC6"/>
    <w:rsid w:val="00C544AB"/>
    <w:rsid w:val="00C56290"/>
    <w:rsid w:val="00C60BD1"/>
    <w:rsid w:val="00C61832"/>
    <w:rsid w:val="00C63D27"/>
    <w:rsid w:val="00C642FE"/>
    <w:rsid w:val="00C6433A"/>
    <w:rsid w:val="00C65DA6"/>
    <w:rsid w:val="00C6774E"/>
    <w:rsid w:val="00C70AC9"/>
    <w:rsid w:val="00C7321E"/>
    <w:rsid w:val="00C73338"/>
    <w:rsid w:val="00C75364"/>
    <w:rsid w:val="00C77307"/>
    <w:rsid w:val="00C81E4B"/>
    <w:rsid w:val="00C83ABF"/>
    <w:rsid w:val="00C91EEB"/>
    <w:rsid w:val="00C93BB6"/>
    <w:rsid w:val="00C94E98"/>
    <w:rsid w:val="00C95CAB"/>
    <w:rsid w:val="00C95D70"/>
    <w:rsid w:val="00CA062D"/>
    <w:rsid w:val="00CA26A1"/>
    <w:rsid w:val="00CA720B"/>
    <w:rsid w:val="00CA7A13"/>
    <w:rsid w:val="00CB367C"/>
    <w:rsid w:val="00CB6C4D"/>
    <w:rsid w:val="00CC102A"/>
    <w:rsid w:val="00CC2A91"/>
    <w:rsid w:val="00CC3B9E"/>
    <w:rsid w:val="00CC3D31"/>
    <w:rsid w:val="00CD03E4"/>
    <w:rsid w:val="00CD13A7"/>
    <w:rsid w:val="00CD1CD1"/>
    <w:rsid w:val="00CD7C6C"/>
    <w:rsid w:val="00CE0F4F"/>
    <w:rsid w:val="00CE4573"/>
    <w:rsid w:val="00CE4A7F"/>
    <w:rsid w:val="00CF0736"/>
    <w:rsid w:val="00CF1CB3"/>
    <w:rsid w:val="00CF271E"/>
    <w:rsid w:val="00CF3CB9"/>
    <w:rsid w:val="00CF4314"/>
    <w:rsid w:val="00CF49D1"/>
    <w:rsid w:val="00CF547C"/>
    <w:rsid w:val="00CF592C"/>
    <w:rsid w:val="00CF6917"/>
    <w:rsid w:val="00D017B3"/>
    <w:rsid w:val="00D02C4F"/>
    <w:rsid w:val="00D12B26"/>
    <w:rsid w:val="00D13F19"/>
    <w:rsid w:val="00D15F06"/>
    <w:rsid w:val="00D22E25"/>
    <w:rsid w:val="00D23F6D"/>
    <w:rsid w:val="00D32275"/>
    <w:rsid w:val="00D322F8"/>
    <w:rsid w:val="00D32E34"/>
    <w:rsid w:val="00D35499"/>
    <w:rsid w:val="00D44C41"/>
    <w:rsid w:val="00D45252"/>
    <w:rsid w:val="00D46C2D"/>
    <w:rsid w:val="00D52EAE"/>
    <w:rsid w:val="00D57578"/>
    <w:rsid w:val="00D6381B"/>
    <w:rsid w:val="00D71D1D"/>
    <w:rsid w:val="00D72B9B"/>
    <w:rsid w:val="00D739AA"/>
    <w:rsid w:val="00D87FBB"/>
    <w:rsid w:val="00D92098"/>
    <w:rsid w:val="00D93C40"/>
    <w:rsid w:val="00D93CD5"/>
    <w:rsid w:val="00DA631D"/>
    <w:rsid w:val="00DA7097"/>
    <w:rsid w:val="00DB3DBD"/>
    <w:rsid w:val="00DB555F"/>
    <w:rsid w:val="00DB651A"/>
    <w:rsid w:val="00DB6E50"/>
    <w:rsid w:val="00DB7B17"/>
    <w:rsid w:val="00DC4E0D"/>
    <w:rsid w:val="00DC64D4"/>
    <w:rsid w:val="00DC76B4"/>
    <w:rsid w:val="00DD379D"/>
    <w:rsid w:val="00DD4544"/>
    <w:rsid w:val="00DE09CC"/>
    <w:rsid w:val="00DE142D"/>
    <w:rsid w:val="00DE6E0A"/>
    <w:rsid w:val="00DF1576"/>
    <w:rsid w:val="00DF6368"/>
    <w:rsid w:val="00DF7F41"/>
    <w:rsid w:val="00E03D13"/>
    <w:rsid w:val="00E03F24"/>
    <w:rsid w:val="00E13FB7"/>
    <w:rsid w:val="00E156ED"/>
    <w:rsid w:val="00E2013B"/>
    <w:rsid w:val="00E20F85"/>
    <w:rsid w:val="00E24025"/>
    <w:rsid w:val="00E2547D"/>
    <w:rsid w:val="00E2734D"/>
    <w:rsid w:val="00E333A0"/>
    <w:rsid w:val="00E33504"/>
    <w:rsid w:val="00E4072D"/>
    <w:rsid w:val="00E43369"/>
    <w:rsid w:val="00E435D9"/>
    <w:rsid w:val="00E4433E"/>
    <w:rsid w:val="00E47CA9"/>
    <w:rsid w:val="00E520AF"/>
    <w:rsid w:val="00E52EE0"/>
    <w:rsid w:val="00E53158"/>
    <w:rsid w:val="00E54D7E"/>
    <w:rsid w:val="00E617B7"/>
    <w:rsid w:val="00E65782"/>
    <w:rsid w:val="00E71BE8"/>
    <w:rsid w:val="00E71E05"/>
    <w:rsid w:val="00E74705"/>
    <w:rsid w:val="00E81B8F"/>
    <w:rsid w:val="00E8780A"/>
    <w:rsid w:val="00E90C28"/>
    <w:rsid w:val="00E92D2A"/>
    <w:rsid w:val="00E95FD9"/>
    <w:rsid w:val="00E97497"/>
    <w:rsid w:val="00E97EF3"/>
    <w:rsid w:val="00EA093C"/>
    <w:rsid w:val="00EA0C30"/>
    <w:rsid w:val="00EA1677"/>
    <w:rsid w:val="00EA208C"/>
    <w:rsid w:val="00EA2B69"/>
    <w:rsid w:val="00EA30B0"/>
    <w:rsid w:val="00EA4688"/>
    <w:rsid w:val="00EA662B"/>
    <w:rsid w:val="00EB531F"/>
    <w:rsid w:val="00EB57C1"/>
    <w:rsid w:val="00EC0037"/>
    <w:rsid w:val="00EC1AF8"/>
    <w:rsid w:val="00EC1FD2"/>
    <w:rsid w:val="00ED177F"/>
    <w:rsid w:val="00ED27AF"/>
    <w:rsid w:val="00ED42EA"/>
    <w:rsid w:val="00ED64E9"/>
    <w:rsid w:val="00EE50CF"/>
    <w:rsid w:val="00EF0CAD"/>
    <w:rsid w:val="00EF1B18"/>
    <w:rsid w:val="00EF38EE"/>
    <w:rsid w:val="00EF50AE"/>
    <w:rsid w:val="00F01702"/>
    <w:rsid w:val="00F1019D"/>
    <w:rsid w:val="00F10C47"/>
    <w:rsid w:val="00F11FDB"/>
    <w:rsid w:val="00F12C22"/>
    <w:rsid w:val="00F13705"/>
    <w:rsid w:val="00F17D5E"/>
    <w:rsid w:val="00F2311D"/>
    <w:rsid w:val="00F231AC"/>
    <w:rsid w:val="00F24AE9"/>
    <w:rsid w:val="00F274DB"/>
    <w:rsid w:val="00F35E21"/>
    <w:rsid w:val="00F4064B"/>
    <w:rsid w:val="00F438F3"/>
    <w:rsid w:val="00F45EE2"/>
    <w:rsid w:val="00F46F1A"/>
    <w:rsid w:val="00F55BE7"/>
    <w:rsid w:val="00F57AAC"/>
    <w:rsid w:val="00F67377"/>
    <w:rsid w:val="00F72D1A"/>
    <w:rsid w:val="00F73A75"/>
    <w:rsid w:val="00F74B3F"/>
    <w:rsid w:val="00F76AA4"/>
    <w:rsid w:val="00F7704B"/>
    <w:rsid w:val="00F80D51"/>
    <w:rsid w:val="00F80E36"/>
    <w:rsid w:val="00F80F0A"/>
    <w:rsid w:val="00F814CC"/>
    <w:rsid w:val="00F81E4F"/>
    <w:rsid w:val="00F870C6"/>
    <w:rsid w:val="00F9074B"/>
    <w:rsid w:val="00F91E20"/>
    <w:rsid w:val="00FA08AD"/>
    <w:rsid w:val="00FA4549"/>
    <w:rsid w:val="00FA6291"/>
    <w:rsid w:val="00FA79B4"/>
    <w:rsid w:val="00FB0F04"/>
    <w:rsid w:val="00FB184C"/>
    <w:rsid w:val="00FB36B9"/>
    <w:rsid w:val="00FC5293"/>
    <w:rsid w:val="00FC5A8A"/>
    <w:rsid w:val="00FD0868"/>
    <w:rsid w:val="00FD2394"/>
    <w:rsid w:val="00FD2848"/>
    <w:rsid w:val="00FD3D18"/>
    <w:rsid w:val="00FD6936"/>
    <w:rsid w:val="00FD6DBB"/>
    <w:rsid w:val="00FF085E"/>
    <w:rsid w:val="00FF14EE"/>
    <w:rsid w:val="00FF5D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B893B"/>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904"/>
  </w:style>
  <w:style w:type="paragraph" w:styleId="Heading1">
    <w:name w:val="heading 1"/>
    <w:basedOn w:val="Normal"/>
    <w:next w:val="Normal"/>
    <w:link w:val="Heading1Char"/>
    <w:uiPriority w:val="9"/>
    <w:qFormat/>
    <w:rsid w:val="000F0A0E"/>
    <w:pPr>
      <w:keepNext/>
      <w:keepLines/>
      <w:spacing w:before="240"/>
      <w:outlineLvl w:val="0"/>
    </w:pPr>
    <w:rPr>
      <w:rFonts w:ascii="Calibri Light" w:eastAsia="Times New Roman" w:hAnsi="Calibri Light" w:cs="Times New Roman"/>
      <w:color w:val="2E74B5"/>
      <w:sz w:val="32"/>
      <w:szCs w:val="20"/>
      <w:lang w:val="x-none" w:eastAsia="ru-RU"/>
    </w:rPr>
  </w:style>
  <w:style w:type="paragraph" w:styleId="Heading2">
    <w:name w:val="heading 2"/>
    <w:basedOn w:val="Normal"/>
    <w:next w:val="Normal"/>
    <w:link w:val="Heading2Char"/>
    <w:unhideWhenUsed/>
    <w:qFormat/>
    <w:rsid w:val="000F0A0E"/>
    <w:pPr>
      <w:keepNext/>
      <w:keepLines/>
      <w:spacing w:before="40"/>
      <w:outlineLvl w:val="1"/>
    </w:pPr>
    <w:rPr>
      <w:rFonts w:ascii="Calibri Light" w:eastAsia="Times New Roman" w:hAnsi="Calibri Light" w:cs="Times New Roman"/>
      <w:color w:val="2E74B5"/>
      <w:sz w:val="26"/>
      <w:szCs w:val="20"/>
      <w:lang w:val="x-none" w:eastAsia="ru-RU"/>
    </w:rPr>
  </w:style>
  <w:style w:type="paragraph" w:styleId="Heading3">
    <w:name w:val="heading 3"/>
    <w:basedOn w:val="Heading2"/>
    <w:next w:val="Normal"/>
    <w:link w:val="Heading3Char"/>
    <w:qFormat/>
    <w:rsid w:val="000F0A0E"/>
    <w:pPr>
      <w:keepNext w:val="0"/>
      <w:keepLines w:val="0"/>
      <w:spacing w:before="108" w:after="108" w:line="276" w:lineRule="auto"/>
      <w:jc w:val="center"/>
      <w:outlineLvl w:val="2"/>
    </w:pPr>
    <w:rPr>
      <w:rFonts w:ascii="Cambria" w:hAnsi="Cambria"/>
      <w:b/>
      <w:color w:val="auto"/>
      <w:lang w:eastAsia="x-none"/>
    </w:rPr>
  </w:style>
  <w:style w:type="paragraph" w:styleId="Heading4">
    <w:name w:val="heading 4"/>
    <w:basedOn w:val="Normal"/>
    <w:next w:val="Normal"/>
    <w:link w:val="Heading4Char"/>
    <w:uiPriority w:val="9"/>
    <w:qFormat/>
    <w:rsid w:val="000F0A0E"/>
    <w:pPr>
      <w:keepNext/>
      <w:ind w:right="27"/>
      <w:outlineLvl w:val="3"/>
    </w:pPr>
    <w:rPr>
      <w:rFonts w:ascii="Times New Roman" w:eastAsia="Times New Roman" w:hAnsi="Times New Roman" w:cs="Times New Roman"/>
      <w:b/>
      <w:sz w:val="20"/>
      <w:szCs w:val="20"/>
      <w:lang w:val="x-none" w:eastAsia="ru-RU"/>
    </w:rPr>
  </w:style>
  <w:style w:type="paragraph" w:styleId="Heading5">
    <w:name w:val="heading 5"/>
    <w:basedOn w:val="Normal"/>
    <w:next w:val="Normal"/>
    <w:link w:val="Heading5Char"/>
    <w:uiPriority w:val="9"/>
    <w:qFormat/>
    <w:rsid w:val="000F0A0E"/>
    <w:pPr>
      <w:keepNext/>
      <w:ind w:right="27"/>
      <w:jc w:val="center"/>
      <w:outlineLvl w:val="4"/>
    </w:pPr>
    <w:rPr>
      <w:rFonts w:ascii="Times New Roman" w:eastAsia="Times New Roman" w:hAnsi="Times New Roman" w:cs="Times New Roman"/>
      <w:sz w:val="20"/>
      <w:szCs w:val="20"/>
      <w:lang w:val="x-none" w:eastAsia="ru-RU"/>
    </w:rPr>
  </w:style>
  <w:style w:type="paragraph" w:styleId="Heading6">
    <w:name w:val="heading 6"/>
    <w:basedOn w:val="Normal"/>
    <w:next w:val="Normal"/>
    <w:link w:val="Heading6Char"/>
    <w:uiPriority w:val="9"/>
    <w:qFormat/>
    <w:rsid w:val="000F0A0E"/>
    <w:pPr>
      <w:keepNext/>
      <w:ind w:right="27"/>
      <w:jc w:val="center"/>
      <w:outlineLvl w:val="5"/>
    </w:pPr>
    <w:rPr>
      <w:rFonts w:ascii="Times New Roman" w:eastAsia="Times New Roman" w:hAnsi="Times New Roman" w:cs="Times New Roman"/>
      <w:b/>
      <w:sz w:val="20"/>
      <w:szCs w:val="20"/>
      <w:lang w:val="x-none" w:eastAsia="ru-RU"/>
    </w:rPr>
  </w:style>
  <w:style w:type="paragraph" w:styleId="Heading7">
    <w:name w:val="heading 7"/>
    <w:basedOn w:val="Normal"/>
    <w:next w:val="Normal"/>
    <w:link w:val="Heading7Char"/>
    <w:uiPriority w:val="9"/>
    <w:qFormat/>
    <w:rsid w:val="000F0A0E"/>
    <w:pPr>
      <w:keepNext/>
      <w:tabs>
        <w:tab w:val="left" w:pos="142"/>
        <w:tab w:val="left" w:pos="284"/>
      </w:tabs>
      <w:jc w:val="center"/>
      <w:outlineLvl w:val="6"/>
    </w:pPr>
    <w:rPr>
      <w:rFonts w:ascii="Times New Roman" w:eastAsia="Times New Roman" w:hAnsi="Times New Roman" w:cs="Times New Roman"/>
      <w:i/>
      <w:color w:val="000000"/>
      <w:sz w:val="20"/>
      <w:szCs w:val="20"/>
      <w:lang w:val="x-none" w:eastAsia="ru-RU"/>
    </w:rPr>
  </w:style>
  <w:style w:type="paragraph" w:styleId="Heading8">
    <w:name w:val="heading 8"/>
    <w:basedOn w:val="Normal"/>
    <w:next w:val="Normal"/>
    <w:link w:val="Heading8Char"/>
    <w:uiPriority w:val="9"/>
    <w:qFormat/>
    <w:rsid w:val="000F0A0E"/>
    <w:pPr>
      <w:keepNext/>
      <w:jc w:val="both"/>
      <w:outlineLvl w:val="7"/>
    </w:pPr>
    <w:rPr>
      <w:rFonts w:ascii="Times New Roman" w:eastAsia="Times New Roman" w:hAnsi="Times New Roman" w:cs="Times New Roman"/>
      <w:b/>
      <w:i/>
      <w:color w:val="000000"/>
      <w:sz w:val="20"/>
      <w:szCs w:val="20"/>
      <w:lang w:val="x-none" w:eastAsia="ru-RU"/>
    </w:rPr>
  </w:style>
  <w:style w:type="paragraph" w:styleId="Heading9">
    <w:name w:val="heading 9"/>
    <w:basedOn w:val="Normal"/>
    <w:next w:val="Normal"/>
    <w:link w:val="Heading9Char"/>
    <w:uiPriority w:val="9"/>
    <w:qFormat/>
    <w:rsid w:val="000F0A0E"/>
    <w:pPr>
      <w:keepNext/>
      <w:ind w:right="-766"/>
      <w:outlineLvl w:val="8"/>
    </w:pPr>
    <w:rPr>
      <w:rFonts w:ascii="Times New Roman" w:eastAsia="Times New Roman" w:hAnsi="Times New Roman" w:cs="Times New Roman"/>
      <w:b/>
      <w:sz w:val="20"/>
      <w:szCs w:val="20"/>
      <w:lang w:val="x-none"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F2C9D"/>
    <w:pPr>
      <w:spacing w:after="0" w:line="240" w:lineRule="auto"/>
    </w:pPr>
    <w:rPr>
      <w:rFonts w:ascii="Times New Roman" w:eastAsia="Calibri" w:hAnsi="Times New Roman" w:cs="Times New Roman"/>
      <w:sz w:val="20"/>
      <w:szCs w:val="20"/>
      <w:lang w:eastAsia="ru-RU"/>
    </w:rPr>
  </w:style>
  <w:style w:type="character" w:customStyle="1" w:styleId="EndnoteTextChar">
    <w:name w:val="Endnote Text Char"/>
    <w:basedOn w:val="DefaultParagraphFont"/>
    <w:link w:val="EndnoteText"/>
    <w:uiPriority w:val="99"/>
    <w:semiHidden/>
    <w:rsid w:val="006F2C9D"/>
    <w:rPr>
      <w:rFonts w:ascii="Times New Roman" w:eastAsia="Calibri" w:hAnsi="Times New Roman" w:cs="Times New Roman"/>
      <w:sz w:val="20"/>
      <w:szCs w:val="20"/>
      <w:lang w:eastAsia="ru-RU"/>
    </w:rPr>
  </w:style>
  <w:style w:type="character" w:styleId="FootnoteReference">
    <w:name w:val="footnote reference"/>
    <w:basedOn w:val="DefaultParagraphFont"/>
    <w:uiPriority w:val="99"/>
    <w:semiHidden/>
    <w:unhideWhenUsed/>
    <w:rsid w:val="006F2C9D"/>
    <w:rPr>
      <w:vertAlign w:val="superscript"/>
    </w:rPr>
  </w:style>
  <w:style w:type="character" w:customStyle="1" w:styleId="Heading1Char">
    <w:name w:val="Heading 1 Char"/>
    <w:basedOn w:val="DefaultParagraphFont"/>
    <w:link w:val="Heading1"/>
    <w:uiPriority w:val="9"/>
    <w:rsid w:val="000F0A0E"/>
    <w:rPr>
      <w:rFonts w:ascii="Calibri Light" w:eastAsia="Times New Roman" w:hAnsi="Calibri Light" w:cs="Times New Roman"/>
      <w:color w:val="2E74B5"/>
      <w:sz w:val="32"/>
      <w:szCs w:val="20"/>
      <w:lang w:val="x-none" w:eastAsia="ru-RU"/>
    </w:rPr>
  </w:style>
  <w:style w:type="character" w:customStyle="1" w:styleId="Heading2Char">
    <w:name w:val="Heading 2 Char"/>
    <w:basedOn w:val="DefaultParagraphFont"/>
    <w:link w:val="Heading2"/>
    <w:rsid w:val="000F0A0E"/>
    <w:rPr>
      <w:rFonts w:ascii="Calibri Light" w:eastAsia="Times New Roman" w:hAnsi="Calibri Light" w:cs="Times New Roman"/>
      <w:color w:val="2E74B5"/>
      <w:sz w:val="26"/>
      <w:szCs w:val="20"/>
      <w:lang w:val="x-none" w:eastAsia="ru-RU"/>
    </w:rPr>
  </w:style>
  <w:style w:type="character" w:customStyle="1" w:styleId="Heading3Char">
    <w:name w:val="Heading 3 Char"/>
    <w:basedOn w:val="DefaultParagraphFont"/>
    <w:link w:val="Heading3"/>
    <w:rsid w:val="000F0A0E"/>
    <w:rPr>
      <w:rFonts w:ascii="Cambria" w:eastAsia="Times New Roman" w:hAnsi="Cambria" w:cs="Times New Roman"/>
      <w:b/>
      <w:sz w:val="26"/>
      <w:szCs w:val="20"/>
      <w:lang w:val="x-none" w:eastAsia="x-none"/>
    </w:rPr>
  </w:style>
  <w:style w:type="character" w:customStyle="1" w:styleId="Heading4Char">
    <w:name w:val="Heading 4 Char"/>
    <w:basedOn w:val="DefaultParagraphFont"/>
    <w:link w:val="Heading4"/>
    <w:uiPriority w:val="9"/>
    <w:rsid w:val="000F0A0E"/>
    <w:rPr>
      <w:rFonts w:ascii="Times New Roman" w:eastAsia="Times New Roman" w:hAnsi="Times New Roman" w:cs="Times New Roman"/>
      <w:b/>
      <w:sz w:val="20"/>
      <w:szCs w:val="20"/>
      <w:lang w:val="x-none" w:eastAsia="ru-RU"/>
    </w:rPr>
  </w:style>
  <w:style w:type="character" w:customStyle="1" w:styleId="Heading5Char">
    <w:name w:val="Heading 5 Char"/>
    <w:basedOn w:val="DefaultParagraphFont"/>
    <w:link w:val="Heading5"/>
    <w:uiPriority w:val="9"/>
    <w:rsid w:val="000F0A0E"/>
    <w:rPr>
      <w:rFonts w:ascii="Times New Roman" w:eastAsia="Times New Roman" w:hAnsi="Times New Roman" w:cs="Times New Roman"/>
      <w:sz w:val="20"/>
      <w:szCs w:val="20"/>
      <w:lang w:val="x-none" w:eastAsia="ru-RU"/>
    </w:rPr>
  </w:style>
  <w:style w:type="character" w:customStyle="1" w:styleId="Heading6Char">
    <w:name w:val="Heading 6 Char"/>
    <w:basedOn w:val="DefaultParagraphFont"/>
    <w:link w:val="Heading6"/>
    <w:uiPriority w:val="9"/>
    <w:rsid w:val="000F0A0E"/>
    <w:rPr>
      <w:rFonts w:ascii="Times New Roman" w:eastAsia="Times New Roman" w:hAnsi="Times New Roman" w:cs="Times New Roman"/>
      <w:b/>
      <w:sz w:val="20"/>
      <w:szCs w:val="20"/>
      <w:lang w:val="x-none" w:eastAsia="ru-RU"/>
    </w:rPr>
  </w:style>
  <w:style w:type="character" w:customStyle="1" w:styleId="Heading7Char">
    <w:name w:val="Heading 7 Char"/>
    <w:basedOn w:val="DefaultParagraphFont"/>
    <w:link w:val="Heading7"/>
    <w:uiPriority w:val="9"/>
    <w:rsid w:val="000F0A0E"/>
    <w:rPr>
      <w:rFonts w:ascii="Times New Roman" w:eastAsia="Times New Roman" w:hAnsi="Times New Roman" w:cs="Times New Roman"/>
      <w:i/>
      <w:color w:val="000000"/>
      <w:sz w:val="20"/>
      <w:szCs w:val="20"/>
      <w:lang w:val="x-none" w:eastAsia="ru-RU"/>
    </w:rPr>
  </w:style>
  <w:style w:type="character" w:customStyle="1" w:styleId="Heading8Char">
    <w:name w:val="Heading 8 Char"/>
    <w:basedOn w:val="DefaultParagraphFont"/>
    <w:link w:val="Heading8"/>
    <w:uiPriority w:val="9"/>
    <w:rsid w:val="000F0A0E"/>
    <w:rPr>
      <w:rFonts w:ascii="Times New Roman" w:eastAsia="Times New Roman" w:hAnsi="Times New Roman" w:cs="Times New Roman"/>
      <w:b/>
      <w:i/>
      <w:color w:val="000000"/>
      <w:sz w:val="20"/>
      <w:szCs w:val="20"/>
      <w:lang w:val="x-none" w:eastAsia="ru-RU"/>
    </w:rPr>
  </w:style>
  <w:style w:type="character" w:customStyle="1" w:styleId="Heading9Char">
    <w:name w:val="Heading 9 Char"/>
    <w:basedOn w:val="DefaultParagraphFont"/>
    <w:link w:val="Heading9"/>
    <w:uiPriority w:val="9"/>
    <w:rsid w:val="000F0A0E"/>
    <w:rPr>
      <w:rFonts w:ascii="Times New Roman" w:eastAsia="Times New Roman" w:hAnsi="Times New Roman" w:cs="Times New Roman"/>
      <w:b/>
      <w:sz w:val="20"/>
      <w:szCs w:val="20"/>
      <w:lang w:val="x-none" w:eastAsia="ru-RU"/>
    </w:rPr>
  </w:style>
  <w:style w:type="numbering" w:customStyle="1" w:styleId="1">
    <w:name w:val="Нет списка1"/>
    <w:next w:val="NoList"/>
    <w:uiPriority w:val="99"/>
    <w:semiHidden/>
    <w:unhideWhenUsed/>
    <w:rsid w:val="000F0A0E"/>
  </w:style>
  <w:style w:type="character" w:styleId="Hyperlink">
    <w:name w:val="Hyperlink"/>
    <w:uiPriority w:val="99"/>
    <w:unhideWhenUsed/>
    <w:rsid w:val="000F0A0E"/>
    <w:rPr>
      <w:color w:val="2C7BDE"/>
      <w:u w:val="single"/>
    </w:rPr>
  </w:style>
  <w:style w:type="paragraph" w:customStyle="1" w:styleId="Web">
    <w:name w:val="Обычный (Web)"/>
    <w:basedOn w:val="Normal"/>
    <w:next w:val="Title"/>
    <w:link w:val="10"/>
    <w:uiPriority w:val="10"/>
    <w:qFormat/>
    <w:rsid w:val="000F0A0E"/>
    <w:pPr>
      <w:jc w:val="center"/>
    </w:pPr>
    <w:rPr>
      <w:rFonts w:ascii="Times New Roman" w:hAnsi="Times New Roman"/>
      <w:b/>
      <w:sz w:val="24"/>
      <w:lang w:val="x-none" w:eastAsia="ru-RU"/>
    </w:rPr>
  </w:style>
  <w:style w:type="paragraph" w:customStyle="1" w:styleId="Style9">
    <w:name w:val="Style9"/>
    <w:basedOn w:val="Normal"/>
    <w:uiPriority w:val="99"/>
    <w:qFormat/>
    <w:rsid w:val="000F0A0E"/>
    <w:pPr>
      <w:widowControl w:val="0"/>
      <w:autoSpaceDE w:val="0"/>
      <w:autoSpaceDN w:val="0"/>
      <w:adjustRightInd w:val="0"/>
      <w:spacing w:line="419" w:lineRule="exact"/>
      <w:ind w:firstLine="696"/>
      <w:jc w:val="both"/>
    </w:pPr>
    <w:rPr>
      <w:rFonts w:ascii="Times New Roman" w:eastAsia="Times New Roman" w:hAnsi="Times New Roman" w:cs="Times New Roman"/>
      <w:sz w:val="24"/>
      <w:szCs w:val="24"/>
      <w:lang w:eastAsia="ru-RU"/>
    </w:rPr>
  </w:style>
  <w:style w:type="paragraph" w:customStyle="1" w:styleId="11">
    <w:name w:val="Заголовок 11"/>
    <w:basedOn w:val="Normal"/>
    <w:link w:val="110"/>
    <w:uiPriority w:val="1"/>
    <w:qFormat/>
    <w:rsid w:val="000F0A0E"/>
    <w:pPr>
      <w:widowControl w:val="0"/>
      <w:ind w:left="2485"/>
      <w:outlineLvl w:val="1"/>
    </w:pPr>
    <w:rPr>
      <w:rFonts w:ascii="Times New Roman" w:eastAsia="Times New Roman" w:hAnsi="Times New Roman" w:cs="Times New Roman"/>
      <w:b/>
      <w:bCs/>
      <w:sz w:val="28"/>
      <w:szCs w:val="28"/>
      <w:lang w:val="en-US"/>
    </w:rPr>
  </w:style>
  <w:style w:type="paragraph" w:customStyle="1" w:styleId="Default">
    <w:name w:val="Default"/>
    <w:qFormat/>
    <w:rsid w:val="000F0A0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
    <w:name w:val="Прижатый влево"/>
    <w:basedOn w:val="Normal"/>
    <w:next w:val="Normal"/>
    <w:uiPriority w:val="99"/>
    <w:qFormat/>
    <w:rsid w:val="000F0A0E"/>
    <w:pPr>
      <w:widowControl w:val="0"/>
      <w:autoSpaceDE w:val="0"/>
      <w:autoSpaceDN w:val="0"/>
      <w:adjustRightInd w:val="0"/>
    </w:pPr>
    <w:rPr>
      <w:rFonts w:ascii="Arial" w:eastAsia="Times New Roman" w:hAnsi="Arial" w:cs="Times New Roman"/>
      <w:sz w:val="20"/>
      <w:szCs w:val="20"/>
      <w:lang w:eastAsia="ru-RU"/>
    </w:rPr>
  </w:style>
  <w:style w:type="character" w:customStyle="1" w:styleId="apple-converted-space">
    <w:name w:val="apple-converted-space"/>
    <w:rsid w:val="000F0A0E"/>
  </w:style>
  <w:style w:type="character" w:customStyle="1" w:styleId="apple-style-span">
    <w:name w:val="apple-style-span"/>
    <w:rsid w:val="000F0A0E"/>
    <w:rPr>
      <w:rFonts w:cs="Times New Roman"/>
    </w:rPr>
  </w:style>
  <w:style w:type="paragraph" w:styleId="Header">
    <w:name w:val="header"/>
    <w:basedOn w:val="Normal"/>
    <w:link w:val="HeaderChar"/>
    <w:uiPriority w:val="99"/>
    <w:unhideWhenUsed/>
    <w:rsid w:val="000F0A0E"/>
    <w:pPr>
      <w:tabs>
        <w:tab w:val="center" w:pos="4677"/>
        <w:tab w:val="right" w:pos="9355"/>
      </w:tabs>
    </w:pPr>
    <w:rPr>
      <w:rFonts w:ascii="Times New Roman" w:eastAsia="Times New Roman" w:hAnsi="Times New Roman" w:cs="Times New Roman"/>
      <w:sz w:val="24"/>
      <w:szCs w:val="20"/>
      <w:lang w:val="x-none" w:eastAsia="ru-RU"/>
    </w:rPr>
  </w:style>
  <w:style w:type="character" w:customStyle="1" w:styleId="HeaderChar">
    <w:name w:val="Header Char"/>
    <w:basedOn w:val="DefaultParagraphFont"/>
    <w:link w:val="Header"/>
    <w:uiPriority w:val="99"/>
    <w:rsid w:val="000F0A0E"/>
    <w:rPr>
      <w:rFonts w:ascii="Times New Roman" w:eastAsia="Times New Roman" w:hAnsi="Times New Roman" w:cs="Times New Roman"/>
      <w:sz w:val="24"/>
      <w:szCs w:val="20"/>
      <w:lang w:val="x-none" w:eastAsia="ru-RU"/>
    </w:rPr>
  </w:style>
  <w:style w:type="paragraph" w:styleId="Footer">
    <w:name w:val="footer"/>
    <w:basedOn w:val="Normal"/>
    <w:link w:val="FooterChar"/>
    <w:uiPriority w:val="99"/>
    <w:unhideWhenUsed/>
    <w:rsid w:val="000F0A0E"/>
    <w:pPr>
      <w:tabs>
        <w:tab w:val="center" w:pos="4677"/>
        <w:tab w:val="right" w:pos="9355"/>
      </w:tabs>
    </w:pPr>
    <w:rPr>
      <w:rFonts w:ascii="Times New Roman" w:eastAsia="Times New Roman" w:hAnsi="Times New Roman" w:cs="Times New Roman"/>
      <w:sz w:val="24"/>
      <w:szCs w:val="20"/>
      <w:lang w:val="x-none" w:eastAsia="ru-RU"/>
    </w:rPr>
  </w:style>
  <w:style w:type="character" w:customStyle="1" w:styleId="FooterChar">
    <w:name w:val="Footer Char"/>
    <w:basedOn w:val="DefaultParagraphFont"/>
    <w:link w:val="Footer"/>
    <w:uiPriority w:val="99"/>
    <w:qFormat/>
    <w:rsid w:val="000F0A0E"/>
    <w:rPr>
      <w:rFonts w:ascii="Times New Roman" w:eastAsia="Times New Roman" w:hAnsi="Times New Roman" w:cs="Times New Roman"/>
      <w:sz w:val="24"/>
      <w:szCs w:val="20"/>
      <w:lang w:val="x-none" w:eastAsia="ru-RU"/>
    </w:rPr>
  </w:style>
  <w:style w:type="paragraph" w:styleId="ListParagraph">
    <w:name w:val="List Paragraph"/>
    <w:aliases w:val="Подрисночная подпись"/>
    <w:basedOn w:val="Normal"/>
    <w:link w:val="ListParagraphChar1"/>
    <w:uiPriority w:val="34"/>
    <w:qFormat/>
    <w:rsid w:val="000F0A0E"/>
    <w:pPr>
      <w:ind w:left="720"/>
      <w:contextualSpacing/>
    </w:pPr>
    <w:rPr>
      <w:rFonts w:ascii="Times New Roman" w:eastAsia="Times New Roman" w:hAnsi="Times New Roman" w:cs="Times New Roman"/>
      <w:sz w:val="24"/>
      <w:szCs w:val="20"/>
      <w:lang w:val="x-none" w:eastAsia="ru-RU"/>
    </w:rPr>
  </w:style>
  <w:style w:type="paragraph" w:styleId="BodyText2">
    <w:name w:val="Body Text 2"/>
    <w:basedOn w:val="Normal"/>
    <w:link w:val="BodyText2Char"/>
    <w:uiPriority w:val="99"/>
    <w:unhideWhenUsed/>
    <w:rsid w:val="000F0A0E"/>
    <w:pPr>
      <w:spacing w:after="120" w:line="480" w:lineRule="auto"/>
    </w:pPr>
    <w:rPr>
      <w:rFonts w:ascii="Calibri" w:eastAsia="Times New Roman" w:hAnsi="Calibri" w:cs="Times New Roman"/>
      <w:sz w:val="20"/>
      <w:szCs w:val="20"/>
      <w:lang w:val="x-none" w:eastAsia="ru-RU"/>
    </w:rPr>
  </w:style>
  <w:style w:type="character" w:customStyle="1" w:styleId="BodyText2Char">
    <w:name w:val="Body Text 2 Char"/>
    <w:basedOn w:val="DefaultParagraphFont"/>
    <w:link w:val="BodyText2"/>
    <w:uiPriority w:val="99"/>
    <w:rsid w:val="000F0A0E"/>
    <w:rPr>
      <w:rFonts w:ascii="Calibri" w:eastAsia="Times New Roman" w:hAnsi="Calibri" w:cs="Times New Roman"/>
      <w:sz w:val="20"/>
      <w:szCs w:val="20"/>
      <w:lang w:val="x-none" w:eastAsia="ru-RU"/>
    </w:rPr>
  </w:style>
  <w:style w:type="paragraph" w:styleId="NoSpacing">
    <w:name w:val="No Spacing"/>
    <w:link w:val="NoSpacingChar"/>
    <w:uiPriority w:val="1"/>
    <w:qFormat/>
    <w:rsid w:val="000F0A0E"/>
    <w:pPr>
      <w:overflowPunct w:val="0"/>
      <w:autoSpaceDE w:val="0"/>
      <w:autoSpaceDN w:val="0"/>
      <w:adjustRightInd w:val="0"/>
      <w:spacing w:after="0" w:line="240" w:lineRule="auto"/>
    </w:pPr>
    <w:rPr>
      <w:rFonts w:ascii="Times New Roman CYR" w:eastAsia="Times New Roman" w:hAnsi="Times New Roman CYR" w:cs="Times New Roman"/>
      <w:sz w:val="20"/>
      <w:szCs w:val="20"/>
      <w:lang w:eastAsia="ru-RU"/>
    </w:rPr>
  </w:style>
  <w:style w:type="character" w:customStyle="1" w:styleId="NoSpacingChar">
    <w:name w:val="No Spacing Char"/>
    <w:link w:val="NoSpacing"/>
    <w:uiPriority w:val="99"/>
    <w:locked/>
    <w:rsid w:val="000F0A0E"/>
    <w:rPr>
      <w:rFonts w:ascii="Times New Roman CYR" w:eastAsia="Times New Roman" w:hAnsi="Times New Roman CYR" w:cs="Times New Roman"/>
      <w:sz w:val="20"/>
      <w:szCs w:val="20"/>
      <w:lang w:eastAsia="ru-RU"/>
    </w:rPr>
  </w:style>
  <w:style w:type="table" w:styleId="TableGrid">
    <w:name w:val="Table Grid"/>
    <w:basedOn w:val="TableNormal"/>
    <w:rsid w:val="000F0A0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обычный"/>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qFormat/>
    <w:rsid w:val="000F0A0E"/>
    <w:pPr>
      <w:spacing w:after="120"/>
    </w:pPr>
    <w:rPr>
      <w:rFonts w:ascii="Times New Roman" w:eastAsia="Times New Roman" w:hAnsi="Times New Roman" w:cs="Times New Roman"/>
      <w:sz w:val="24"/>
      <w:szCs w:val="20"/>
      <w:lang w:val="x-none" w:eastAsia="ru-RU"/>
    </w:rPr>
  </w:style>
  <w:style w:type="character" w:customStyle="1" w:styleId="BodyTextChar">
    <w:name w:val="Body Text Char"/>
    <w:basedOn w:val="DefaultParagraphFont"/>
    <w:link w:val="BodyText"/>
    <w:uiPriority w:val="99"/>
    <w:rsid w:val="000F0A0E"/>
    <w:rPr>
      <w:rFonts w:ascii="Times New Roman" w:eastAsia="Times New Roman" w:hAnsi="Times New Roman" w:cs="Times New Roman"/>
      <w:sz w:val="24"/>
      <w:szCs w:val="20"/>
      <w:lang w:val="x-none" w:eastAsia="ru-RU"/>
    </w:rPr>
  </w:style>
  <w:style w:type="paragraph" w:customStyle="1" w:styleId="p32">
    <w:name w:val="p32"/>
    <w:basedOn w:val="Normal"/>
    <w:uiPriority w:val="99"/>
    <w:rsid w:val="000F0A0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submenu-table">
    <w:name w:val="submenu-table"/>
    <w:uiPriority w:val="99"/>
    <w:rsid w:val="000F0A0E"/>
    <w:rPr>
      <w:rFonts w:ascii="Times New Roman" w:hAnsi="Times New Roman"/>
    </w:rPr>
  </w:style>
  <w:style w:type="paragraph" w:styleId="FootnoteText">
    <w:name w:val="footnote text"/>
    <w:basedOn w:val="Normal"/>
    <w:link w:val="FootnoteTextChar"/>
    <w:uiPriority w:val="99"/>
    <w:unhideWhenUsed/>
    <w:rsid w:val="000F0A0E"/>
    <w:rPr>
      <w:rFonts w:ascii="Times New Roman" w:eastAsia="Times New Roman" w:hAnsi="Times New Roman" w:cs="Times New Roman"/>
      <w:sz w:val="20"/>
      <w:szCs w:val="20"/>
      <w:lang w:val="x-none" w:eastAsia="ru-RU"/>
    </w:rPr>
  </w:style>
  <w:style w:type="character" w:customStyle="1" w:styleId="FootnoteTextChar">
    <w:name w:val="Footnote Text Char"/>
    <w:basedOn w:val="DefaultParagraphFont"/>
    <w:link w:val="FootnoteText"/>
    <w:uiPriority w:val="99"/>
    <w:rsid w:val="000F0A0E"/>
    <w:rPr>
      <w:rFonts w:ascii="Times New Roman" w:eastAsia="Times New Roman" w:hAnsi="Times New Roman" w:cs="Times New Roman"/>
      <w:sz w:val="20"/>
      <w:szCs w:val="20"/>
      <w:lang w:val="x-none" w:eastAsia="ru-RU"/>
    </w:rPr>
  </w:style>
  <w:style w:type="paragraph" w:styleId="BalloonText">
    <w:name w:val="Balloon Text"/>
    <w:basedOn w:val="Normal"/>
    <w:link w:val="BalloonTextChar"/>
    <w:uiPriority w:val="99"/>
    <w:semiHidden/>
    <w:unhideWhenUsed/>
    <w:rsid w:val="000F0A0E"/>
    <w:rPr>
      <w:rFonts w:ascii="Segoe UI" w:eastAsia="Times New Roman" w:hAnsi="Segoe UI" w:cs="Times New Roman"/>
      <w:sz w:val="18"/>
      <w:szCs w:val="20"/>
      <w:lang w:val="x-none" w:eastAsia="ru-RU"/>
    </w:rPr>
  </w:style>
  <w:style w:type="character" w:customStyle="1" w:styleId="BalloonTextChar">
    <w:name w:val="Balloon Text Char"/>
    <w:basedOn w:val="DefaultParagraphFont"/>
    <w:link w:val="BalloonText"/>
    <w:uiPriority w:val="99"/>
    <w:semiHidden/>
    <w:rsid w:val="000F0A0E"/>
    <w:rPr>
      <w:rFonts w:ascii="Segoe UI" w:eastAsia="Times New Roman" w:hAnsi="Segoe UI" w:cs="Times New Roman"/>
      <w:sz w:val="18"/>
      <w:szCs w:val="20"/>
      <w:lang w:val="x-none" w:eastAsia="ru-RU"/>
    </w:rPr>
  </w:style>
  <w:style w:type="paragraph" w:styleId="BodyTextIndent">
    <w:name w:val="Body Text Indent"/>
    <w:basedOn w:val="Normal"/>
    <w:link w:val="BodyTextIndentChar"/>
    <w:uiPriority w:val="99"/>
    <w:unhideWhenUsed/>
    <w:rsid w:val="000F0A0E"/>
    <w:pPr>
      <w:spacing w:after="120"/>
      <w:ind w:left="283"/>
    </w:pPr>
    <w:rPr>
      <w:rFonts w:ascii="Times New Roman" w:eastAsia="Times New Roman" w:hAnsi="Times New Roman" w:cs="Times New Roman"/>
      <w:sz w:val="24"/>
      <w:szCs w:val="20"/>
      <w:lang w:val="x-none" w:eastAsia="ru-RU"/>
    </w:rPr>
  </w:style>
  <w:style w:type="character" w:customStyle="1" w:styleId="BodyTextIndentChar">
    <w:name w:val="Body Text Indent Char"/>
    <w:basedOn w:val="DefaultParagraphFont"/>
    <w:link w:val="BodyTextIndent"/>
    <w:uiPriority w:val="99"/>
    <w:rsid w:val="000F0A0E"/>
    <w:rPr>
      <w:rFonts w:ascii="Times New Roman" w:eastAsia="Times New Roman" w:hAnsi="Times New Roman" w:cs="Times New Roman"/>
      <w:sz w:val="24"/>
      <w:szCs w:val="20"/>
      <w:lang w:val="x-none" w:eastAsia="ru-RU"/>
    </w:rPr>
  </w:style>
  <w:style w:type="character" w:customStyle="1" w:styleId="10">
    <w:name w:val="Название Знак1"/>
    <w:link w:val="Web"/>
    <w:uiPriority w:val="10"/>
    <w:locked/>
    <w:rsid w:val="000F0A0E"/>
    <w:rPr>
      <w:rFonts w:ascii="Times New Roman" w:hAnsi="Times New Roman"/>
      <w:b/>
      <w:sz w:val="24"/>
      <w:lang w:val="x-none" w:eastAsia="ru-RU"/>
    </w:rPr>
  </w:style>
  <w:style w:type="paragraph" w:customStyle="1" w:styleId="ConsNonformat">
    <w:name w:val="ConsNonformat"/>
    <w:rsid w:val="000F0A0E"/>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character" w:customStyle="1" w:styleId="FontStyle118">
    <w:name w:val="Font Style118"/>
    <w:rsid w:val="000F0A0E"/>
    <w:rPr>
      <w:rFonts w:ascii="Times New Roman" w:hAnsi="Times New Roman"/>
      <w:sz w:val="24"/>
    </w:rPr>
  </w:style>
  <w:style w:type="paragraph" w:customStyle="1" w:styleId="c">
    <w:name w:val="c"/>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1">
    <w:name w:val="Название Знак"/>
    <w:rsid w:val="000F0A0E"/>
    <w:rPr>
      <w:sz w:val="28"/>
    </w:rPr>
  </w:style>
  <w:style w:type="character" w:styleId="Emphasis">
    <w:name w:val="Emphasis"/>
    <w:uiPriority w:val="20"/>
    <w:qFormat/>
    <w:rsid w:val="000F0A0E"/>
    <w:rPr>
      <w:i/>
    </w:rPr>
  </w:style>
  <w:style w:type="character" w:styleId="Strong">
    <w:name w:val="Strong"/>
    <w:uiPriority w:val="22"/>
    <w:qFormat/>
    <w:rsid w:val="000F0A0E"/>
    <w:rPr>
      <w:b/>
    </w:rPr>
  </w:style>
  <w:style w:type="character" w:customStyle="1" w:styleId="bigtext">
    <w:name w:val="bigtext"/>
    <w:rsid w:val="000F0A0E"/>
    <w:rPr>
      <w:rFonts w:cs="Times New Roman"/>
    </w:rPr>
  </w:style>
  <w:style w:type="character" w:customStyle="1" w:styleId="FontStyle89">
    <w:name w:val="Font Style89"/>
    <w:uiPriority w:val="99"/>
    <w:rsid w:val="000F0A0E"/>
    <w:rPr>
      <w:rFonts w:ascii="Times New Roman" w:hAnsi="Times New Roman"/>
      <w:sz w:val="20"/>
    </w:rPr>
  </w:style>
  <w:style w:type="paragraph" w:styleId="BodyTextIndent2">
    <w:name w:val="Body Text Indent 2"/>
    <w:basedOn w:val="Normal"/>
    <w:link w:val="BodyTextIndent2Char"/>
    <w:uiPriority w:val="99"/>
    <w:rsid w:val="000F0A0E"/>
    <w:pPr>
      <w:spacing w:after="120" w:line="480" w:lineRule="auto"/>
      <w:ind w:left="283"/>
      <w:jc w:val="both"/>
    </w:pPr>
    <w:rPr>
      <w:rFonts w:ascii="Times New Roman" w:eastAsia="Times New Roman" w:hAnsi="Times New Roman" w:cs="Times New Roman"/>
      <w:sz w:val="28"/>
      <w:szCs w:val="20"/>
      <w:lang w:val="x-none" w:eastAsia="x-none"/>
    </w:rPr>
  </w:style>
  <w:style w:type="character" w:customStyle="1" w:styleId="BodyTextIndent2Char">
    <w:name w:val="Body Text Indent 2 Char"/>
    <w:basedOn w:val="DefaultParagraphFont"/>
    <w:link w:val="BodyTextIndent2"/>
    <w:uiPriority w:val="99"/>
    <w:rsid w:val="000F0A0E"/>
    <w:rPr>
      <w:rFonts w:ascii="Times New Roman" w:eastAsia="Times New Roman" w:hAnsi="Times New Roman" w:cs="Times New Roman"/>
      <w:sz w:val="28"/>
      <w:szCs w:val="20"/>
      <w:lang w:val="x-none" w:eastAsia="x-none"/>
    </w:rPr>
  </w:style>
  <w:style w:type="paragraph" w:styleId="BodyText3">
    <w:name w:val="Body Text 3"/>
    <w:basedOn w:val="Normal"/>
    <w:link w:val="BodyText3Char"/>
    <w:uiPriority w:val="99"/>
    <w:unhideWhenUsed/>
    <w:rsid w:val="000F0A0E"/>
    <w:pPr>
      <w:spacing w:after="120"/>
    </w:pPr>
    <w:rPr>
      <w:rFonts w:ascii="Times New Roman" w:eastAsia="Times New Roman" w:hAnsi="Times New Roman" w:cs="Times New Roman"/>
      <w:sz w:val="16"/>
      <w:szCs w:val="20"/>
      <w:lang w:val="x-none" w:eastAsia="ru-RU"/>
    </w:rPr>
  </w:style>
  <w:style w:type="character" w:customStyle="1" w:styleId="BodyText3Char">
    <w:name w:val="Body Text 3 Char"/>
    <w:basedOn w:val="DefaultParagraphFont"/>
    <w:link w:val="BodyText3"/>
    <w:uiPriority w:val="99"/>
    <w:rsid w:val="000F0A0E"/>
    <w:rPr>
      <w:rFonts w:ascii="Times New Roman" w:eastAsia="Times New Roman" w:hAnsi="Times New Roman" w:cs="Times New Roman"/>
      <w:sz w:val="16"/>
      <w:szCs w:val="20"/>
      <w:lang w:val="x-none" w:eastAsia="ru-RU"/>
    </w:rPr>
  </w:style>
  <w:style w:type="paragraph" w:styleId="Subtitle">
    <w:name w:val="Subtitle"/>
    <w:basedOn w:val="Normal"/>
    <w:link w:val="SubtitleChar"/>
    <w:uiPriority w:val="11"/>
    <w:qFormat/>
    <w:rsid w:val="000F0A0E"/>
    <w:pPr>
      <w:jc w:val="center"/>
    </w:pPr>
    <w:rPr>
      <w:rFonts w:ascii="Times New Roman" w:eastAsia="Times New Roman" w:hAnsi="Times New Roman" w:cs="Times New Roman"/>
      <w:b/>
      <w:sz w:val="20"/>
      <w:szCs w:val="20"/>
      <w:lang w:val="x-none" w:eastAsia="ru-RU"/>
    </w:rPr>
  </w:style>
  <w:style w:type="character" w:customStyle="1" w:styleId="SubtitleChar">
    <w:name w:val="Subtitle Char"/>
    <w:basedOn w:val="DefaultParagraphFont"/>
    <w:link w:val="Subtitle"/>
    <w:uiPriority w:val="11"/>
    <w:rsid w:val="000F0A0E"/>
    <w:rPr>
      <w:rFonts w:ascii="Times New Roman" w:eastAsia="Times New Roman" w:hAnsi="Times New Roman" w:cs="Times New Roman"/>
      <w:b/>
      <w:sz w:val="20"/>
      <w:szCs w:val="20"/>
      <w:lang w:val="x-none" w:eastAsia="ru-RU"/>
    </w:rPr>
  </w:style>
  <w:style w:type="paragraph" w:styleId="TOCHeading">
    <w:name w:val="TOC Heading"/>
    <w:basedOn w:val="Heading1"/>
    <w:next w:val="Normal"/>
    <w:uiPriority w:val="39"/>
    <w:unhideWhenUsed/>
    <w:qFormat/>
    <w:rsid w:val="000F0A0E"/>
    <w:pPr>
      <w:spacing w:before="480" w:line="276" w:lineRule="auto"/>
      <w:outlineLvl w:val="9"/>
    </w:pPr>
    <w:rPr>
      <w:b/>
      <w:bCs/>
      <w:sz w:val="28"/>
      <w:szCs w:val="28"/>
      <w:lang w:eastAsia="en-US"/>
    </w:rPr>
  </w:style>
  <w:style w:type="paragraph" w:styleId="TOC2">
    <w:name w:val="toc 2"/>
    <w:basedOn w:val="Normal"/>
    <w:next w:val="Normal"/>
    <w:autoRedefine/>
    <w:uiPriority w:val="39"/>
    <w:unhideWhenUsed/>
    <w:qFormat/>
    <w:rsid w:val="000F0A0E"/>
    <w:pPr>
      <w:spacing w:after="0"/>
      <w:ind w:left="220"/>
    </w:pPr>
    <w:rPr>
      <w:rFonts w:cstheme="minorHAnsi"/>
      <w:smallCaps/>
      <w:sz w:val="20"/>
      <w:szCs w:val="20"/>
    </w:rPr>
  </w:style>
  <w:style w:type="paragraph" w:styleId="TOC1">
    <w:name w:val="toc 1"/>
    <w:basedOn w:val="Normal"/>
    <w:next w:val="Normal"/>
    <w:autoRedefine/>
    <w:uiPriority w:val="39"/>
    <w:unhideWhenUsed/>
    <w:qFormat/>
    <w:rsid w:val="000F0A0E"/>
    <w:pPr>
      <w:spacing w:before="120" w:after="120"/>
    </w:pPr>
    <w:rPr>
      <w:rFonts w:cstheme="minorHAnsi"/>
      <w:b/>
      <w:bCs/>
      <w:caps/>
      <w:sz w:val="20"/>
      <w:szCs w:val="20"/>
    </w:rPr>
  </w:style>
  <w:style w:type="paragraph" w:styleId="BodyTextIndent3">
    <w:name w:val="Body Text Indent 3"/>
    <w:basedOn w:val="Normal"/>
    <w:link w:val="BodyTextIndent3Char"/>
    <w:uiPriority w:val="99"/>
    <w:unhideWhenUsed/>
    <w:rsid w:val="000F0A0E"/>
    <w:pPr>
      <w:spacing w:after="120"/>
      <w:ind w:left="283"/>
    </w:pPr>
    <w:rPr>
      <w:rFonts w:ascii="Times New Roman" w:eastAsia="Times New Roman" w:hAnsi="Times New Roman" w:cs="Times New Roman"/>
      <w:sz w:val="16"/>
      <w:szCs w:val="20"/>
      <w:lang w:val="x-none" w:eastAsia="ru-RU"/>
    </w:rPr>
  </w:style>
  <w:style w:type="character" w:customStyle="1" w:styleId="BodyTextIndent3Char">
    <w:name w:val="Body Text Indent 3 Char"/>
    <w:basedOn w:val="DefaultParagraphFont"/>
    <w:link w:val="BodyTextIndent3"/>
    <w:uiPriority w:val="99"/>
    <w:rsid w:val="000F0A0E"/>
    <w:rPr>
      <w:rFonts w:ascii="Times New Roman" w:eastAsia="Times New Roman" w:hAnsi="Times New Roman" w:cs="Times New Roman"/>
      <w:sz w:val="16"/>
      <w:szCs w:val="20"/>
      <w:lang w:val="x-none" w:eastAsia="ru-RU"/>
    </w:rPr>
  </w:style>
  <w:style w:type="paragraph" w:customStyle="1" w:styleId="doc">
    <w:name w:val="doc"/>
    <w:basedOn w:val="Normal"/>
    <w:rsid w:val="000F0A0E"/>
    <w:pPr>
      <w:tabs>
        <w:tab w:val="num" w:pos="360"/>
      </w:tabs>
      <w:ind w:left="360" w:hanging="360"/>
    </w:pPr>
    <w:rPr>
      <w:rFonts w:ascii="Times New Roman" w:eastAsia="Times New Roman" w:hAnsi="Times New Roman" w:cs="Times New Roman"/>
      <w:sz w:val="20"/>
      <w:szCs w:val="20"/>
      <w:lang w:eastAsia="ru-RU"/>
    </w:rPr>
  </w:style>
  <w:style w:type="paragraph" w:styleId="BlockText">
    <w:name w:val="Block Text"/>
    <w:basedOn w:val="Normal"/>
    <w:uiPriority w:val="99"/>
    <w:rsid w:val="000F0A0E"/>
    <w:pPr>
      <w:ind w:left="426" w:right="27" w:hanging="426"/>
    </w:pPr>
    <w:rPr>
      <w:rFonts w:ascii="Times New Roman" w:eastAsia="Times New Roman" w:hAnsi="Times New Roman" w:cs="Times New Roman"/>
      <w:i/>
      <w:sz w:val="20"/>
      <w:szCs w:val="20"/>
      <w:lang w:eastAsia="ru-RU"/>
    </w:rPr>
  </w:style>
  <w:style w:type="paragraph" w:customStyle="1" w:styleId="40">
    <w:name w:val="Обычный4"/>
    <w:rsid w:val="000F0A0E"/>
    <w:pPr>
      <w:spacing w:before="100" w:after="100" w:line="240" w:lineRule="auto"/>
    </w:pPr>
    <w:rPr>
      <w:rFonts w:ascii="Times New Roman" w:eastAsia="Times New Roman" w:hAnsi="Times New Roman" w:cs="Times New Roman"/>
      <w:sz w:val="24"/>
      <w:szCs w:val="20"/>
      <w:lang w:eastAsia="ru-RU"/>
    </w:rPr>
  </w:style>
  <w:style w:type="paragraph" w:styleId="PlainText">
    <w:name w:val="Plain Text"/>
    <w:basedOn w:val="Normal"/>
    <w:link w:val="PlainTextChar"/>
    <w:uiPriority w:val="99"/>
    <w:rsid w:val="000F0A0E"/>
    <w:rPr>
      <w:rFonts w:ascii="Courier New" w:eastAsia="Times New Roman" w:hAnsi="Courier New" w:cs="Times New Roman"/>
      <w:sz w:val="20"/>
      <w:szCs w:val="20"/>
      <w:lang w:val="x-none" w:eastAsia="ru-RU"/>
    </w:rPr>
  </w:style>
  <w:style w:type="character" w:customStyle="1" w:styleId="PlainTextChar">
    <w:name w:val="Plain Text Char"/>
    <w:basedOn w:val="DefaultParagraphFont"/>
    <w:link w:val="PlainText"/>
    <w:uiPriority w:val="99"/>
    <w:rsid w:val="000F0A0E"/>
    <w:rPr>
      <w:rFonts w:ascii="Courier New" w:eastAsia="Times New Roman" w:hAnsi="Courier New" w:cs="Times New Roman"/>
      <w:sz w:val="20"/>
      <w:szCs w:val="20"/>
      <w:lang w:val="x-none" w:eastAsia="ru-RU"/>
    </w:rPr>
  </w:style>
  <w:style w:type="paragraph" w:customStyle="1" w:styleId="12">
    <w:name w:val="Обычный1"/>
    <w:rsid w:val="000F0A0E"/>
    <w:pPr>
      <w:widowControl w:val="0"/>
      <w:spacing w:after="0" w:line="240" w:lineRule="auto"/>
    </w:pPr>
    <w:rPr>
      <w:rFonts w:ascii="Times New Roman" w:eastAsia="Times New Roman" w:hAnsi="Times New Roman" w:cs="Times New Roman"/>
      <w:sz w:val="20"/>
      <w:szCs w:val="20"/>
      <w:lang w:eastAsia="ru-RU"/>
    </w:rPr>
  </w:style>
  <w:style w:type="paragraph" w:customStyle="1" w:styleId="13">
    <w:name w:val="заголовок 1"/>
    <w:basedOn w:val="Normal"/>
    <w:next w:val="Normal"/>
    <w:rsid w:val="000F0A0E"/>
    <w:pPr>
      <w:keepNext/>
      <w:widowControl w:val="0"/>
      <w:jc w:val="center"/>
    </w:pPr>
    <w:rPr>
      <w:rFonts w:ascii="Times New Roman" w:eastAsia="Times New Roman" w:hAnsi="Times New Roman" w:cs="Times New Roman"/>
      <w:sz w:val="24"/>
      <w:szCs w:val="20"/>
      <w:lang w:eastAsia="ru-RU"/>
    </w:rPr>
  </w:style>
  <w:style w:type="character" w:styleId="PageNumber">
    <w:name w:val="page number"/>
    <w:rsid w:val="000F0A0E"/>
    <w:rPr>
      <w:rFonts w:cs="Times New Roman"/>
    </w:rPr>
  </w:style>
  <w:style w:type="paragraph" w:styleId="HTMLPreformatted">
    <w:name w:val="HTML Preformatted"/>
    <w:basedOn w:val="Normal"/>
    <w:link w:val="HTMLPreformattedChar"/>
    <w:uiPriority w:val="99"/>
    <w:rsid w:val="000F0A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0"/>
      <w:lang w:val="x-none" w:eastAsia="ru-RU"/>
    </w:rPr>
  </w:style>
  <w:style w:type="character" w:customStyle="1" w:styleId="HTMLPreformattedChar">
    <w:name w:val="HTML Preformatted Char"/>
    <w:basedOn w:val="DefaultParagraphFont"/>
    <w:link w:val="HTMLPreformatted"/>
    <w:uiPriority w:val="99"/>
    <w:rsid w:val="000F0A0E"/>
    <w:rPr>
      <w:rFonts w:ascii="Courier New" w:eastAsia="Times New Roman" w:hAnsi="Courier New" w:cs="Times New Roman"/>
      <w:sz w:val="20"/>
      <w:szCs w:val="20"/>
      <w:lang w:val="x-none" w:eastAsia="ru-RU"/>
    </w:rPr>
  </w:style>
  <w:style w:type="character" w:styleId="HTMLTypewriter">
    <w:name w:val="HTML Typewriter"/>
    <w:uiPriority w:val="99"/>
    <w:rsid w:val="000F0A0E"/>
    <w:rPr>
      <w:rFonts w:ascii="Courier New" w:hAnsi="Courier New"/>
      <w:sz w:val="20"/>
    </w:rPr>
  </w:style>
  <w:style w:type="character" w:customStyle="1" w:styleId="keyword1">
    <w:name w:val="keyword1"/>
    <w:rsid w:val="000F0A0E"/>
    <w:rPr>
      <w:i/>
    </w:rPr>
  </w:style>
  <w:style w:type="paragraph" w:customStyle="1" w:styleId="ind">
    <w:name w:val="ind"/>
    <w:basedOn w:val="Normal"/>
    <w:rsid w:val="000F0A0E"/>
    <w:pPr>
      <w:spacing w:before="100" w:beforeAutospacing="1" w:after="100" w:afterAutospacing="1"/>
      <w:ind w:firstLine="480"/>
    </w:pPr>
    <w:rPr>
      <w:rFonts w:ascii="Times New Roman" w:eastAsia="Times New Roman" w:hAnsi="Times New Roman" w:cs="Times New Roman"/>
      <w:sz w:val="24"/>
      <w:szCs w:val="24"/>
      <w:lang w:eastAsia="ru-RU"/>
    </w:rPr>
  </w:style>
  <w:style w:type="paragraph" w:customStyle="1" w:styleId="up1">
    <w:name w:val="up1"/>
    <w:basedOn w:val="Normal"/>
    <w:rsid w:val="000F0A0E"/>
    <w:pPr>
      <w:spacing w:after="100" w:afterAutospacing="1"/>
      <w:ind w:left="150" w:firstLine="375"/>
    </w:pPr>
    <w:rPr>
      <w:rFonts w:ascii="Arial" w:eastAsia="Times New Roman" w:hAnsi="Arial" w:cs="Arial"/>
      <w:color w:val="000000"/>
      <w:sz w:val="24"/>
      <w:szCs w:val="24"/>
      <w:lang w:eastAsia="ru-RU"/>
    </w:rPr>
  </w:style>
  <w:style w:type="character" w:customStyle="1" w:styleId="keyworddef1">
    <w:name w:val="keyword_def1"/>
    <w:rsid w:val="000F0A0E"/>
    <w:rPr>
      <w:b/>
      <w:i/>
    </w:rPr>
  </w:style>
  <w:style w:type="paragraph" w:styleId="z-TopofForm">
    <w:name w:val="HTML Top of Form"/>
    <w:basedOn w:val="Normal"/>
    <w:next w:val="Normal"/>
    <w:link w:val="z-TopofFormChar"/>
    <w:hidden/>
    <w:uiPriority w:val="99"/>
    <w:rsid w:val="000F0A0E"/>
    <w:pPr>
      <w:pBdr>
        <w:bottom w:val="single" w:sz="6" w:space="1" w:color="auto"/>
      </w:pBdr>
      <w:jc w:val="center"/>
    </w:pPr>
    <w:rPr>
      <w:rFonts w:ascii="Arial" w:eastAsia="Times New Roman" w:hAnsi="Arial" w:cs="Times New Roman"/>
      <w:vanish/>
      <w:sz w:val="16"/>
      <w:szCs w:val="20"/>
      <w:lang w:val="x-none" w:eastAsia="ru-RU"/>
    </w:rPr>
  </w:style>
  <w:style w:type="character" w:customStyle="1" w:styleId="z-TopofFormChar">
    <w:name w:val="z-Top of Form Char"/>
    <w:basedOn w:val="DefaultParagraphFont"/>
    <w:link w:val="z-TopofForm"/>
    <w:uiPriority w:val="99"/>
    <w:rsid w:val="000F0A0E"/>
    <w:rPr>
      <w:rFonts w:ascii="Arial" w:eastAsia="Times New Roman" w:hAnsi="Arial" w:cs="Times New Roman"/>
      <w:vanish/>
      <w:sz w:val="16"/>
      <w:szCs w:val="20"/>
      <w:lang w:val="x-none" w:eastAsia="ru-RU"/>
    </w:rPr>
  </w:style>
  <w:style w:type="paragraph" w:styleId="z-BottomofForm">
    <w:name w:val="HTML Bottom of Form"/>
    <w:basedOn w:val="Normal"/>
    <w:next w:val="Normal"/>
    <w:link w:val="z-BottomofFormChar"/>
    <w:hidden/>
    <w:uiPriority w:val="99"/>
    <w:rsid w:val="000F0A0E"/>
    <w:pPr>
      <w:pBdr>
        <w:top w:val="single" w:sz="6" w:space="1" w:color="auto"/>
      </w:pBdr>
      <w:jc w:val="center"/>
    </w:pPr>
    <w:rPr>
      <w:rFonts w:ascii="Arial" w:eastAsia="Times New Roman" w:hAnsi="Arial" w:cs="Times New Roman"/>
      <w:vanish/>
      <w:sz w:val="16"/>
      <w:szCs w:val="20"/>
      <w:lang w:val="x-none" w:eastAsia="ru-RU"/>
    </w:rPr>
  </w:style>
  <w:style w:type="character" w:customStyle="1" w:styleId="z-BottomofFormChar">
    <w:name w:val="z-Bottom of Form Char"/>
    <w:basedOn w:val="DefaultParagraphFont"/>
    <w:link w:val="z-BottomofForm"/>
    <w:uiPriority w:val="99"/>
    <w:rsid w:val="000F0A0E"/>
    <w:rPr>
      <w:rFonts w:ascii="Arial" w:eastAsia="Times New Roman" w:hAnsi="Arial" w:cs="Times New Roman"/>
      <w:vanish/>
      <w:sz w:val="16"/>
      <w:szCs w:val="20"/>
      <w:lang w:val="x-none" w:eastAsia="ru-RU"/>
    </w:rPr>
  </w:style>
  <w:style w:type="character" w:customStyle="1" w:styleId="texhtml">
    <w:name w:val="texhtml"/>
    <w:rsid w:val="000F0A0E"/>
    <w:rPr>
      <w:rFonts w:cs="Times New Roman"/>
    </w:rPr>
  </w:style>
  <w:style w:type="paragraph" w:styleId="List">
    <w:name w:val="List"/>
    <w:basedOn w:val="Normal"/>
    <w:uiPriority w:val="99"/>
    <w:rsid w:val="000F0A0E"/>
    <w:pPr>
      <w:ind w:left="283" w:hanging="283"/>
    </w:pPr>
    <w:rPr>
      <w:rFonts w:ascii="Times New Roman" w:eastAsia="Times New Roman" w:hAnsi="Times New Roman" w:cs="Times New Roman"/>
      <w:sz w:val="20"/>
      <w:szCs w:val="20"/>
      <w:lang w:eastAsia="ru-RU"/>
    </w:rPr>
  </w:style>
  <w:style w:type="paragraph" w:styleId="List2">
    <w:name w:val="List 2"/>
    <w:basedOn w:val="Normal"/>
    <w:uiPriority w:val="99"/>
    <w:rsid w:val="000F0A0E"/>
    <w:pPr>
      <w:ind w:left="566" w:hanging="283"/>
    </w:pPr>
    <w:rPr>
      <w:rFonts w:ascii="Times New Roman" w:eastAsia="Times New Roman" w:hAnsi="Times New Roman" w:cs="Times New Roman"/>
      <w:sz w:val="20"/>
      <w:szCs w:val="20"/>
      <w:lang w:eastAsia="ru-RU"/>
    </w:rPr>
  </w:style>
  <w:style w:type="paragraph" w:customStyle="1" w:styleId="a2">
    <w:name w:val="Список марк."/>
    <w:basedOn w:val="Normal"/>
    <w:rsid w:val="000F0A0E"/>
    <w:pPr>
      <w:tabs>
        <w:tab w:val="num" w:pos="1145"/>
      </w:tabs>
      <w:overflowPunct w:val="0"/>
      <w:autoSpaceDE w:val="0"/>
      <w:autoSpaceDN w:val="0"/>
      <w:adjustRightInd w:val="0"/>
      <w:ind w:left="1145" w:hanging="436"/>
      <w:textAlignment w:val="baseline"/>
    </w:pPr>
    <w:rPr>
      <w:rFonts w:ascii="Times New Roman" w:eastAsia="Times New Roman" w:hAnsi="Times New Roman" w:cs="Times New Roman"/>
      <w:sz w:val="20"/>
      <w:szCs w:val="20"/>
      <w:lang w:val="en-US" w:eastAsia="ru-RU"/>
    </w:rPr>
  </w:style>
  <w:style w:type="paragraph" w:customStyle="1" w:styleId="14">
    <w:name w:val="Стиль1"/>
    <w:basedOn w:val="BodyText"/>
    <w:link w:val="15"/>
    <w:rsid w:val="000F0A0E"/>
    <w:pPr>
      <w:overflowPunct w:val="0"/>
      <w:autoSpaceDE w:val="0"/>
      <w:autoSpaceDN w:val="0"/>
      <w:adjustRightInd w:val="0"/>
      <w:spacing w:after="0"/>
      <w:ind w:left="425"/>
      <w:jc w:val="both"/>
      <w:textAlignment w:val="baseline"/>
    </w:pPr>
    <w:rPr>
      <w:b/>
      <w:sz w:val="20"/>
      <w:lang w:val="en-US"/>
    </w:rPr>
  </w:style>
  <w:style w:type="paragraph" w:styleId="Caption">
    <w:name w:val="caption"/>
    <w:basedOn w:val="Normal"/>
    <w:next w:val="Normal"/>
    <w:uiPriority w:val="35"/>
    <w:qFormat/>
    <w:rsid w:val="000F0A0E"/>
    <w:pPr>
      <w:numPr>
        <w:ilvl w:val="12"/>
      </w:numPr>
      <w:jc w:val="both"/>
    </w:pPr>
    <w:rPr>
      <w:rFonts w:ascii="Arial" w:eastAsia="Times New Roman" w:hAnsi="Arial" w:cs="Times New Roman"/>
      <w:b/>
      <w:i/>
      <w:iCs/>
      <w:sz w:val="20"/>
      <w:szCs w:val="20"/>
      <w:u w:val="single"/>
      <w:lang w:eastAsia="ru-RU"/>
    </w:rPr>
  </w:style>
  <w:style w:type="paragraph" w:customStyle="1" w:styleId="a3">
    <w:name w:val="Курс"/>
    <w:basedOn w:val="Normal"/>
    <w:rsid w:val="000F0A0E"/>
    <w:pPr>
      <w:ind w:firstLine="720"/>
      <w:jc w:val="both"/>
    </w:pPr>
    <w:rPr>
      <w:rFonts w:ascii="Times New Roman" w:eastAsia="Times New Roman" w:hAnsi="Times New Roman" w:cs="Times New Roman"/>
      <w:sz w:val="20"/>
      <w:szCs w:val="20"/>
      <w:u w:val="words" w:color="000080"/>
      <w:lang w:eastAsia="ru-RU"/>
    </w:rPr>
  </w:style>
  <w:style w:type="paragraph" w:customStyle="1" w:styleId="figure">
    <w:name w:val="figure"/>
    <w:basedOn w:val="Normal"/>
    <w:rsid w:val="000F0A0E"/>
    <w:pPr>
      <w:spacing w:before="100" w:beforeAutospacing="1" w:after="100" w:afterAutospacing="1"/>
      <w:jc w:val="center"/>
    </w:pPr>
    <w:rPr>
      <w:rFonts w:ascii="Helvetica" w:eastAsia="Arial Unicode MS" w:hAnsi="Helvetica" w:cs="Arial Unicode MS"/>
      <w:color w:val="778855"/>
      <w:sz w:val="18"/>
      <w:szCs w:val="18"/>
      <w:lang w:eastAsia="ru-RU"/>
    </w:rPr>
  </w:style>
  <w:style w:type="paragraph" w:customStyle="1" w:styleId="ac">
    <w:name w:val="ac"/>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
    <w:name w:val="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t1">
    <w:name w:val="lt1"/>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pt">
    <w:name w:val="tp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br2">
    <w:name w:val="lbr2"/>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t">
    <w:name w:val="t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character" w:styleId="FollowedHyperlink">
    <w:name w:val="FollowedHyperlink"/>
    <w:uiPriority w:val="99"/>
    <w:rsid w:val="000F0A0E"/>
    <w:rPr>
      <w:color w:val="800080"/>
      <w:u w:val="single"/>
    </w:rPr>
  </w:style>
  <w:style w:type="paragraph" w:customStyle="1" w:styleId="nt">
    <w:name w:val="nt"/>
    <w:basedOn w:val="Normal"/>
    <w:rsid w:val="000F0A0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leader">
    <w:name w:val="leader"/>
    <w:basedOn w:val="Normal"/>
    <w:rsid w:val="000F0A0E"/>
    <w:pPr>
      <w:spacing w:before="100" w:beforeAutospacing="1" w:after="100" w:afterAutospacing="1" w:line="240" w:lineRule="atLeast"/>
      <w:jc w:val="both"/>
    </w:pPr>
    <w:rPr>
      <w:rFonts w:ascii="Arial" w:eastAsia="Times New Roman" w:hAnsi="Arial" w:cs="Times New Roman"/>
      <w:b/>
      <w:bCs/>
      <w:color w:val="666666"/>
      <w:spacing w:val="-15"/>
      <w:sz w:val="26"/>
      <w:szCs w:val="26"/>
      <w:lang w:eastAsia="ru-RU"/>
    </w:rPr>
  </w:style>
  <w:style w:type="character" w:customStyle="1" w:styleId="roman">
    <w:name w:val="roman"/>
    <w:rsid w:val="000F0A0E"/>
    <w:rPr>
      <w:rFonts w:cs="Times New Roman"/>
    </w:rPr>
  </w:style>
  <w:style w:type="paragraph" w:customStyle="1" w:styleId="mt">
    <w:name w:val="mt"/>
    <w:basedOn w:val="Normal"/>
    <w:rsid w:val="000F0A0E"/>
    <w:pPr>
      <w:spacing w:before="60"/>
      <w:ind w:firstLine="450"/>
    </w:pPr>
    <w:rPr>
      <w:rFonts w:ascii="Times New Roman" w:eastAsia="Times New Roman" w:hAnsi="Times New Roman" w:cs="Times New Roman"/>
      <w:sz w:val="24"/>
      <w:szCs w:val="24"/>
      <w:lang w:eastAsia="ru-RU"/>
    </w:rPr>
  </w:style>
  <w:style w:type="table" w:styleId="TableGrid1">
    <w:name w:val="Table Grid 1"/>
    <w:basedOn w:val="TableNormal"/>
    <w:uiPriority w:val="99"/>
    <w:rsid w:val="000F0A0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TOC3">
    <w:name w:val="toc 3"/>
    <w:basedOn w:val="Normal"/>
    <w:next w:val="Normal"/>
    <w:autoRedefine/>
    <w:uiPriority w:val="39"/>
    <w:qFormat/>
    <w:rsid w:val="000F0A0E"/>
    <w:pPr>
      <w:spacing w:after="0"/>
      <w:ind w:left="440"/>
    </w:pPr>
    <w:rPr>
      <w:rFonts w:cstheme="minorHAnsi"/>
      <w:i/>
      <w:iCs/>
      <w:sz w:val="20"/>
      <w:szCs w:val="20"/>
    </w:rPr>
  </w:style>
  <w:style w:type="character" w:customStyle="1" w:styleId="toctoggle">
    <w:name w:val="toctoggle"/>
    <w:rsid w:val="000F0A0E"/>
    <w:rPr>
      <w:rFonts w:cs="Times New Roman"/>
    </w:rPr>
  </w:style>
  <w:style w:type="character" w:customStyle="1" w:styleId="tocnumber2">
    <w:name w:val="tocnumber2"/>
    <w:rsid w:val="000F0A0E"/>
    <w:rPr>
      <w:rFonts w:cs="Times New Roman"/>
    </w:rPr>
  </w:style>
  <w:style w:type="character" w:customStyle="1" w:styleId="toctext">
    <w:name w:val="toctext"/>
    <w:rsid w:val="000F0A0E"/>
    <w:rPr>
      <w:rFonts w:cs="Times New Roman"/>
    </w:rPr>
  </w:style>
  <w:style w:type="character" w:customStyle="1" w:styleId="editsection">
    <w:name w:val="editsection"/>
    <w:rsid w:val="000F0A0E"/>
    <w:rPr>
      <w:rFonts w:cs="Times New Roman"/>
    </w:rPr>
  </w:style>
  <w:style w:type="character" w:customStyle="1" w:styleId="mw-headline">
    <w:name w:val="mw-headline"/>
    <w:rsid w:val="000F0A0E"/>
    <w:rPr>
      <w:rFonts w:cs="Times New Roman"/>
    </w:rPr>
  </w:style>
  <w:style w:type="character" w:customStyle="1" w:styleId="citation">
    <w:name w:val="citation"/>
    <w:rsid w:val="000F0A0E"/>
    <w:rPr>
      <w:rFonts w:cs="Times New Roman"/>
    </w:rPr>
  </w:style>
  <w:style w:type="character" w:customStyle="1" w:styleId="reference-text">
    <w:name w:val="reference-text"/>
    <w:rsid w:val="000F0A0E"/>
    <w:rPr>
      <w:rFonts w:cs="Times New Roman"/>
    </w:rPr>
  </w:style>
  <w:style w:type="character" w:styleId="CommentReference">
    <w:name w:val="annotation reference"/>
    <w:semiHidden/>
    <w:rsid w:val="000F0A0E"/>
    <w:rPr>
      <w:sz w:val="16"/>
    </w:rPr>
  </w:style>
  <w:style w:type="paragraph" w:styleId="CommentText">
    <w:name w:val="annotation text"/>
    <w:basedOn w:val="Normal"/>
    <w:link w:val="CommentTextChar"/>
    <w:uiPriority w:val="99"/>
    <w:semiHidden/>
    <w:rsid w:val="000F0A0E"/>
    <w:rPr>
      <w:rFonts w:ascii="Times New Roman" w:eastAsia="Times New Roman" w:hAnsi="Times New Roman" w:cs="Times New Roman"/>
      <w:sz w:val="20"/>
      <w:szCs w:val="20"/>
      <w:lang w:val="x-none" w:eastAsia="ru-RU"/>
    </w:rPr>
  </w:style>
  <w:style w:type="character" w:customStyle="1" w:styleId="CommentTextChar">
    <w:name w:val="Comment Text Char"/>
    <w:basedOn w:val="DefaultParagraphFont"/>
    <w:link w:val="CommentText"/>
    <w:uiPriority w:val="99"/>
    <w:semiHidden/>
    <w:rsid w:val="000F0A0E"/>
    <w:rPr>
      <w:rFonts w:ascii="Times New Roman" w:eastAsia="Times New Roman" w:hAnsi="Times New Roman" w:cs="Times New Roman"/>
      <w:sz w:val="20"/>
      <w:szCs w:val="20"/>
      <w:lang w:val="x-none" w:eastAsia="ru-RU"/>
    </w:rPr>
  </w:style>
  <w:style w:type="paragraph" w:styleId="CommentSubject">
    <w:name w:val="annotation subject"/>
    <w:basedOn w:val="CommentText"/>
    <w:next w:val="CommentText"/>
    <w:link w:val="CommentSubjectChar"/>
    <w:uiPriority w:val="99"/>
    <w:semiHidden/>
    <w:rsid w:val="000F0A0E"/>
    <w:rPr>
      <w:b/>
    </w:rPr>
  </w:style>
  <w:style w:type="character" w:customStyle="1" w:styleId="CommentSubjectChar">
    <w:name w:val="Comment Subject Char"/>
    <w:basedOn w:val="CommentTextChar"/>
    <w:link w:val="CommentSubject"/>
    <w:uiPriority w:val="99"/>
    <w:semiHidden/>
    <w:rsid w:val="000F0A0E"/>
    <w:rPr>
      <w:rFonts w:ascii="Times New Roman" w:eastAsia="Times New Roman" w:hAnsi="Times New Roman" w:cs="Times New Roman"/>
      <w:b/>
      <w:sz w:val="20"/>
      <w:szCs w:val="20"/>
      <w:lang w:val="x-none" w:eastAsia="ru-RU"/>
    </w:rPr>
  </w:style>
  <w:style w:type="character" w:customStyle="1" w:styleId="FontStyle12">
    <w:name w:val="Font Style12"/>
    <w:rsid w:val="000F0A0E"/>
    <w:rPr>
      <w:rFonts w:ascii="Times New Roman" w:hAnsi="Times New Roman"/>
      <w:sz w:val="24"/>
    </w:rPr>
  </w:style>
  <w:style w:type="paragraph" w:customStyle="1" w:styleId="FR1">
    <w:name w:val="FR1"/>
    <w:rsid w:val="000F0A0E"/>
    <w:pPr>
      <w:spacing w:after="0" w:line="260" w:lineRule="auto"/>
      <w:ind w:left="80" w:firstLine="440"/>
      <w:jc w:val="both"/>
    </w:pPr>
    <w:rPr>
      <w:rFonts w:ascii="Times New Roman" w:eastAsia="Times New Roman" w:hAnsi="Times New Roman" w:cs="Times New Roman"/>
      <w:sz w:val="18"/>
      <w:szCs w:val="20"/>
      <w:lang w:eastAsia="ru-RU"/>
    </w:rPr>
  </w:style>
  <w:style w:type="paragraph" w:customStyle="1" w:styleId="FR2">
    <w:name w:val="FR2"/>
    <w:rsid w:val="000F0A0E"/>
    <w:pPr>
      <w:spacing w:after="0" w:line="240" w:lineRule="auto"/>
      <w:ind w:left="400"/>
    </w:pPr>
    <w:rPr>
      <w:rFonts w:ascii="Arial" w:eastAsia="Times New Roman" w:hAnsi="Arial" w:cs="Times New Roman"/>
      <w:sz w:val="16"/>
      <w:szCs w:val="20"/>
      <w:lang w:eastAsia="ru-RU"/>
    </w:rPr>
  </w:style>
  <w:style w:type="character" w:customStyle="1" w:styleId="Hyperlink1">
    <w:name w:val="Hyperlink1"/>
    <w:rsid w:val="000F0A0E"/>
    <w:rPr>
      <w:color w:val="0000FF"/>
      <w:u w:val="single"/>
    </w:rPr>
  </w:style>
  <w:style w:type="paragraph" w:customStyle="1" w:styleId="a4">
    <w:name w:val="Нормальный"/>
    <w:rsid w:val="000F0A0E"/>
    <w:pPr>
      <w:spacing w:after="0" w:line="240" w:lineRule="auto"/>
      <w:ind w:firstLine="567"/>
      <w:jc w:val="both"/>
    </w:pPr>
    <w:rPr>
      <w:rFonts w:ascii="Times New Roman" w:eastAsia="Times New Roman" w:hAnsi="Times New Roman" w:cs="Times New Roman"/>
      <w:sz w:val="24"/>
      <w:szCs w:val="20"/>
      <w:lang w:val="en-US" w:eastAsia="ru-RU"/>
    </w:rPr>
  </w:style>
  <w:style w:type="paragraph" w:customStyle="1" w:styleId="21">
    <w:name w:val="Основной текст с отступом 21"/>
    <w:basedOn w:val="Normal"/>
    <w:rsid w:val="000F0A0E"/>
    <w:pPr>
      <w:ind w:firstLine="709"/>
      <w:jc w:val="both"/>
    </w:pPr>
    <w:rPr>
      <w:rFonts w:ascii="Times New Roman" w:eastAsia="Times New Roman" w:hAnsi="Times New Roman" w:cs="Times New Roman"/>
      <w:sz w:val="28"/>
      <w:szCs w:val="20"/>
      <w:lang w:eastAsia="ru-RU"/>
    </w:rPr>
  </w:style>
  <w:style w:type="paragraph" w:customStyle="1" w:styleId="30">
    <w:name w:val="диплом3"/>
    <w:basedOn w:val="BodyText2"/>
    <w:link w:val="31"/>
    <w:rsid w:val="000F0A0E"/>
    <w:pPr>
      <w:spacing w:after="0" w:line="360" w:lineRule="auto"/>
      <w:ind w:firstLine="720"/>
    </w:pPr>
    <w:rPr>
      <w:rFonts w:ascii="Times New Roman" w:hAnsi="Times New Roman"/>
      <w:b/>
      <w:sz w:val="28"/>
    </w:rPr>
  </w:style>
  <w:style w:type="character" w:customStyle="1" w:styleId="31">
    <w:name w:val="диплом3 Знак"/>
    <w:link w:val="30"/>
    <w:locked/>
    <w:rsid w:val="000F0A0E"/>
    <w:rPr>
      <w:rFonts w:ascii="Times New Roman" w:eastAsia="Times New Roman" w:hAnsi="Times New Roman" w:cs="Times New Roman"/>
      <w:b/>
      <w:sz w:val="28"/>
      <w:szCs w:val="20"/>
      <w:lang w:val="x-none" w:eastAsia="ru-RU"/>
    </w:rPr>
  </w:style>
  <w:style w:type="paragraph" w:customStyle="1" w:styleId="41">
    <w:name w:val="диплом4"/>
    <w:basedOn w:val="BodyText2"/>
    <w:rsid w:val="000F0A0E"/>
    <w:pPr>
      <w:spacing w:after="0" w:line="360" w:lineRule="auto"/>
      <w:ind w:firstLine="709"/>
      <w:jc w:val="right"/>
    </w:pPr>
    <w:rPr>
      <w:rFonts w:ascii="Times New Roman" w:hAnsi="Times New Roman"/>
      <w:sz w:val="28"/>
      <w:szCs w:val="28"/>
    </w:rPr>
  </w:style>
  <w:style w:type="character" w:customStyle="1" w:styleId="FontStyle47">
    <w:name w:val="Font Style47"/>
    <w:rsid w:val="000F0A0E"/>
    <w:rPr>
      <w:rFonts w:ascii="Times New Roman" w:hAnsi="Times New Roman"/>
      <w:sz w:val="18"/>
    </w:rPr>
  </w:style>
  <w:style w:type="character" w:customStyle="1" w:styleId="Bodytext0">
    <w:name w:val="Body text_"/>
    <w:link w:val="16"/>
    <w:locked/>
    <w:rsid w:val="000F0A0E"/>
    <w:rPr>
      <w:shd w:val="clear" w:color="auto" w:fill="FFFFFF"/>
    </w:rPr>
  </w:style>
  <w:style w:type="paragraph" w:customStyle="1" w:styleId="16">
    <w:name w:val="Основной текст1"/>
    <w:basedOn w:val="Normal"/>
    <w:link w:val="Bodytext0"/>
    <w:rsid w:val="000F0A0E"/>
    <w:pPr>
      <w:shd w:val="clear" w:color="auto" w:fill="FFFFFF"/>
      <w:spacing w:before="360" w:after="60" w:line="240" w:lineRule="atLeast"/>
      <w:ind w:hanging="340"/>
    </w:pPr>
    <w:rPr>
      <w:shd w:val="clear" w:color="auto" w:fill="FFFFFF"/>
    </w:rPr>
  </w:style>
  <w:style w:type="character" w:customStyle="1" w:styleId="gen1">
    <w:name w:val="gen1"/>
    <w:rsid w:val="000F0A0E"/>
    <w:rPr>
      <w:color w:val="330000"/>
      <w:sz w:val="15"/>
    </w:rPr>
  </w:style>
  <w:style w:type="paragraph" w:customStyle="1" w:styleId="msolistparagraph0">
    <w:name w:val="msolistparagraph"/>
    <w:basedOn w:val="Normal"/>
    <w:rsid w:val="000F0A0E"/>
    <w:pPr>
      <w:spacing w:after="200" w:line="276" w:lineRule="auto"/>
      <w:ind w:left="720"/>
      <w:contextualSpacing/>
    </w:pPr>
    <w:rPr>
      <w:rFonts w:ascii="Calibri" w:eastAsia="Times New Roman" w:hAnsi="Calibri" w:cs="Times New Roman"/>
    </w:rPr>
  </w:style>
  <w:style w:type="paragraph" w:customStyle="1" w:styleId="2">
    <w:name w:val="Обычный2"/>
    <w:rsid w:val="000F0A0E"/>
    <w:pPr>
      <w:widowControl w:val="0"/>
      <w:spacing w:after="0" w:line="260" w:lineRule="auto"/>
      <w:ind w:firstLine="560"/>
      <w:jc w:val="both"/>
    </w:pPr>
    <w:rPr>
      <w:rFonts w:ascii="Times New Roman" w:eastAsia="Times New Roman" w:hAnsi="Times New Roman" w:cs="Times New Roman"/>
      <w:sz w:val="18"/>
      <w:szCs w:val="20"/>
      <w:lang w:eastAsia="ru-RU"/>
    </w:rPr>
  </w:style>
  <w:style w:type="paragraph" w:customStyle="1" w:styleId="20">
    <w:name w:val="Основной текст2"/>
    <w:basedOn w:val="Normal"/>
    <w:rsid w:val="000F0A0E"/>
    <w:rPr>
      <w:rFonts w:ascii="Thorndale" w:eastAsia="Times New Roman" w:hAnsi="Thorndale" w:cs="Times New Roman"/>
      <w:color w:val="000000"/>
      <w:sz w:val="24"/>
      <w:szCs w:val="20"/>
      <w:lang w:eastAsia="ru-RU"/>
    </w:rPr>
  </w:style>
  <w:style w:type="paragraph" w:customStyle="1" w:styleId="a5">
    <w:name w:val="задание"/>
    <w:basedOn w:val="PlainText"/>
    <w:rsid w:val="000F0A0E"/>
    <w:pPr>
      <w:jc w:val="both"/>
    </w:pPr>
    <w:rPr>
      <w:rFonts w:ascii="Arial" w:hAnsi="Arial"/>
      <w:b/>
      <w:color w:val="000000"/>
      <w:sz w:val="24"/>
    </w:rPr>
  </w:style>
  <w:style w:type="paragraph" w:customStyle="1" w:styleId="22">
    <w:name w:val="Основной текст с отступом 22"/>
    <w:basedOn w:val="Normal"/>
    <w:rsid w:val="000F0A0E"/>
    <w:pPr>
      <w:tabs>
        <w:tab w:val="left" w:pos="851"/>
      </w:tabs>
      <w:ind w:firstLine="567"/>
      <w:jc w:val="both"/>
    </w:pPr>
    <w:rPr>
      <w:rFonts w:ascii="Times New Roman" w:eastAsia="Times New Roman" w:hAnsi="Times New Roman" w:cs="Times New Roman"/>
      <w:sz w:val="24"/>
      <w:szCs w:val="20"/>
      <w:lang w:eastAsia="ru-RU"/>
    </w:rPr>
  </w:style>
  <w:style w:type="paragraph" w:customStyle="1" w:styleId="FR3">
    <w:name w:val="FR3"/>
    <w:rsid w:val="000F0A0E"/>
    <w:pPr>
      <w:widowControl w:val="0"/>
      <w:spacing w:before="460" w:after="0" w:line="400" w:lineRule="auto"/>
      <w:ind w:left="3040" w:right="600"/>
    </w:pPr>
    <w:rPr>
      <w:rFonts w:ascii="Times New Roman" w:eastAsia="Times New Roman" w:hAnsi="Times New Roman" w:cs="Times New Roman"/>
      <w:sz w:val="12"/>
      <w:szCs w:val="20"/>
      <w:lang w:eastAsia="ru-RU"/>
    </w:rPr>
  </w:style>
  <w:style w:type="paragraph" w:customStyle="1" w:styleId="5">
    <w:name w:val="заголовок 5"/>
    <w:basedOn w:val="Normal"/>
    <w:next w:val="Normal"/>
    <w:rsid w:val="000F0A0E"/>
    <w:pPr>
      <w:keepNext/>
      <w:autoSpaceDE w:val="0"/>
      <w:autoSpaceDN w:val="0"/>
      <w:jc w:val="center"/>
    </w:pPr>
    <w:rPr>
      <w:rFonts w:ascii="Times New Roman" w:eastAsia="Times New Roman" w:hAnsi="Times New Roman" w:cs="Times New Roman"/>
      <w:sz w:val="24"/>
      <w:szCs w:val="20"/>
      <w:lang w:eastAsia="ru-RU"/>
    </w:rPr>
  </w:style>
  <w:style w:type="paragraph" w:styleId="ListBullet2">
    <w:name w:val="List Bullet 2"/>
    <w:basedOn w:val="Normal"/>
    <w:autoRedefine/>
    <w:uiPriority w:val="99"/>
    <w:rsid w:val="000F0A0E"/>
    <w:pPr>
      <w:spacing w:before="40" w:after="60"/>
      <w:jc w:val="both"/>
    </w:pPr>
    <w:rPr>
      <w:rFonts w:ascii="Arial" w:eastAsia="Times New Roman" w:hAnsi="Arial" w:cs="Times New Roman"/>
      <w:sz w:val="24"/>
      <w:szCs w:val="20"/>
      <w:lang w:eastAsia="ru-RU"/>
    </w:rPr>
  </w:style>
  <w:style w:type="paragraph" w:customStyle="1" w:styleId="a6">
    <w:name w:val="вадик"/>
    <w:basedOn w:val="Heading1"/>
    <w:rsid w:val="000F0A0E"/>
    <w:pPr>
      <w:keepLines w:val="0"/>
      <w:framePr w:hSpace="181" w:vSpace="181" w:wrap="around" w:vAnchor="text" w:hAnchor="text" w:y="1"/>
      <w:tabs>
        <w:tab w:val="num" w:pos="1004"/>
      </w:tabs>
      <w:suppressAutoHyphens/>
      <w:spacing w:after="60"/>
      <w:ind w:left="1004" w:hanging="360"/>
      <w:jc w:val="center"/>
    </w:pPr>
    <w:rPr>
      <w:rFonts w:ascii="Arial" w:hAnsi="Arial"/>
      <w:b/>
      <w:color w:val="auto"/>
      <w:kern w:val="28"/>
      <w:sz w:val="28"/>
      <w14:shadow w14:blurRad="50800" w14:dist="38100" w14:dir="2700000" w14:sx="100000" w14:sy="100000" w14:kx="0" w14:ky="0" w14:algn="tl">
        <w14:srgbClr w14:val="000000">
          <w14:alpha w14:val="60000"/>
        </w14:srgbClr>
      </w14:shadow>
    </w:rPr>
  </w:style>
  <w:style w:type="paragraph" w:customStyle="1" w:styleId="H4">
    <w:name w:val="H4"/>
    <w:basedOn w:val="Normal"/>
    <w:next w:val="Normal"/>
    <w:rsid w:val="000F0A0E"/>
    <w:pPr>
      <w:keepNext/>
      <w:spacing w:before="100" w:after="100"/>
      <w:outlineLvl w:val="4"/>
    </w:pPr>
    <w:rPr>
      <w:rFonts w:ascii="Times New Roman" w:eastAsia="Times New Roman" w:hAnsi="Times New Roman" w:cs="Times New Roman"/>
      <w:b/>
      <w:sz w:val="24"/>
      <w:szCs w:val="20"/>
      <w:lang w:eastAsia="ru-RU"/>
    </w:rPr>
  </w:style>
  <w:style w:type="paragraph" w:customStyle="1" w:styleId="a7">
    <w:name w:val="Термин"/>
    <w:basedOn w:val="Normal"/>
    <w:next w:val="a8"/>
    <w:rsid w:val="000F0A0E"/>
    <w:rPr>
      <w:rFonts w:ascii="Times New Roman" w:eastAsia="Times New Roman" w:hAnsi="Times New Roman" w:cs="Times New Roman"/>
      <w:sz w:val="24"/>
      <w:szCs w:val="20"/>
      <w:lang w:eastAsia="ru-RU"/>
    </w:rPr>
  </w:style>
  <w:style w:type="paragraph" w:customStyle="1" w:styleId="a8">
    <w:name w:val="Список определений"/>
    <w:basedOn w:val="Normal"/>
    <w:next w:val="a7"/>
    <w:rsid w:val="000F0A0E"/>
    <w:pPr>
      <w:ind w:left="360"/>
    </w:pPr>
    <w:rPr>
      <w:rFonts w:ascii="Times New Roman" w:eastAsia="Times New Roman" w:hAnsi="Times New Roman" w:cs="Times New Roman"/>
      <w:sz w:val="24"/>
      <w:szCs w:val="20"/>
      <w:lang w:eastAsia="ru-RU"/>
    </w:rPr>
  </w:style>
  <w:style w:type="paragraph" w:customStyle="1" w:styleId="a9">
    <w:name w:val="Цитаты"/>
    <w:basedOn w:val="Normal"/>
    <w:rsid w:val="000F0A0E"/>
    <w:pPr>
      <w:spacing w:before="100" w:after="100"/>
      <w:ind w:left="360" w:right="360"/>
    </w:pPr>
    <w:rPr>
      <w:rFonts w:ascii="Times New Roman" w:eastAsia="Times New Roman" w:hAnsi="Times New Roman" w:cs="Times New Roman"/>
      <w:sz w:val="24"/>
      <w:szCs w:val="20"/>
      <w:lang w:eastAsia="ru-RU"/>
    </w:rPr>
  </w:style>
  <w:style w:type="paragraph" w:customStyle="1" w:styleId="aa">
    <w:name w:val="Готовый"/>
    <w:basedOn w:val="Normal"/>
    <w:rsid w:val="000F0A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imes New Roman"/>
      <w:sz w:val="20"/>
      <w:szCs w:val="20"/>
      <w:lang w:eastAsia="ru-RU"/>
    </w:rPr>
  </w:style>
  <w:style w:type="character" w:customStyle="1" w:styleId="DocumentMapChar">
    <w:name w:val="Document Map Char"/>
    <w:link w:val="DocumentMap"/>
    <w:semiHidden/>
    <w:locked/>
    <w:rsid w:val="000F0A0E"/>
    <w:rPr>
      <w:rFonts w:ascii="Tahoma" w:hAnsi="Tahoma"/>
      <w:sz w:val="20"/>
      <w:shd w:val="clear" w:color="auto" w:fill="000080"/>
      <w:lang w:val="x-none" w:eastAsia="ru-RU"/>
    </w:rPr>
  </w:style>
  <w:style w:type="paragraph" w:styleId="DocumentMap">
    <w:name w:val="Document Map"/>
    <w:basedOn w:val="Normal"/>
    <w:link w:val="DocumentMapChar"/>
    <w:semiHidden/>
    <w:rsid w:val="000F0A0E"/>
    <w:pPr>
      <w:shd w:val="clear" w:color="auto" w:fill="000080"/>
    </w:pPr>
    <w:rPr>
      <w:rFonts w:ascii="Tahoma" w:hAnsi="Tahoma"/>
      <w:sz w:val="20"/>
      <w:lang w:val="x-none" w:eastAsia="ru-RU"/>
    </w:rPr>
  </w:style>
  <w:style w:type="character" w:customStyle="1" w:styleId="17">
    <w:name w:val="Схема документа Знак1"/>
    <w:basedOn w:val="DefaultParagraphFont"/>
    <w:uiPriority w:val="99"/>
    <w:semiHidden/>
    <w:rsid w:val="000F0A0E"/>
    <w:rPr>
      <w:rFonts w:ascii="Segoe UI" w:hAnsi="Segoe UI" w:cs="Segoe UI"/>
      <w:sz w:val="16"/>
      <w:szCs w:val="16"/>
    </w:rPr>
  </w:style>
  <w:style w:type="character" w:customStyle="1" w:styleId="DocumentMapChar1">
    <w:name w:val="Document Map Char1"/>
    <w:uiPriority w:val="99"/>
    <w:semiHidden/>
    <w:rsid w:val="000F0A0E"/>
    <w:rPr>
      <w:rFonts w:ascii="Times New Roman" w:hAnsi="Times New Roman"/>
      <w:sz w:val="0"/>
      <w:szCs w:val="0"/>
    </w:rPr>
  </w:style>
  <w:style w:type="paragraph" w:customStyle="1" w:styleId="FR4">
    <w:name w:val="FR4"/>
    <w:rsid w:val="000F0A0E"/>
    <w:pPr>
      <w:widowControl w:val="0"/>
      <w:spacing w:after="0" w:line="240" w:lineRule="auto"/>
      <w:jc w:val="both"/>
    </w:pPr>
    <w:rPr>
      <w:rFonts w:ascii="Times New Roman" w:eastAsia="Times New Roman" w:hAnsi="Times New Roman" w:cs="Times New Roman"/>
      <w:sz w:val="12"/>
      <w:szCs w:val="20"/>
      <w:lang w:eastAsia="ru-RU"/>
    </w:rPr>
  </w:style>
  <w:style w:type="paragraph" w:customStyle="1" w:styleId="FR5">
    <w:name w:val="FR5"/>
    <w:rsid w:val="000F0A0E"/>
    <w:pPr>
      <w:widowControl w:val="0"/>
      <w:spacing w:after="0" w:line="240" w:lineRule="auto"/>
      <w:ind w:left="120"/>
    </w:pPr>
    <w:rPr>
      <w:rFonts w:ascii="Arial" w:eastAsia="Times New Roman" w:hAnsi="Arial" w:cs="Times New Roman"/>
      <w:b/>
      <w:sz w:val="12"/>
      <w:szCs w:val="20"/>
      <w:lang w:eastAsia="ru-RU"/>
    </w:rPr>
  </w:style>
  <w:style w:type="character" w:customStyle="1" w:styleId="23">
    <w:name w:val="Красная строка 2 Знак"/>
    <w:rsid w:val="000F0A0E"/>
    <w:rPr>
      <w:sz w:val="24"/>
      <w:lang w:val="ru-RU" w:eastAsia="ru-RU"/>
    </w:rPr>
  </w:style>
  <w:style w:type="paragraph" w:customStyle="1" w:styleId="ab">
    <w:name w:val="леденцов"/>
    <w:basedOn w:val="Normal"/>
    <w:next w:val="Salutation"/>
    <w:rsid w:val="000F0A0E"/>
    <w:pPr>
      <w:widowControl w:val="0"/>
      <w:autoSpaceDE w:val="0"/>
      <w:autoSpaceDN w:val="0"/>
      <w:adjustRightInd w:val="0"/>
      <w:spacing w:line="360" w:lineRule="auto"/>
      <w:jc w:val="both"/>
    </w:pPr>
    <w:rPr>
      <w:rFonts w:ascii="Times New Roman" w:eastAsia="Times New Roman" w:hAnsi="Times New Roman" w:cs="Times New Roman"/>
      <w:b/>
      <w:color w:val="FF0000"/>
      <w:sz w:val="28"/>
      <w:szCs w:val="20"/>
      <w:lang w:eastAsia="ru-RU"/>
    </w:rPr>
  </w:style>
  <w:style w:type="paragraph" w:styleId="Salutation">
    <w:name w:val="Salutation"/>
    <w:basedOn w:val="Normal"/>
    <w:next w:val="Normal"/>
    <w:link w:val="SalutationChar"/>
    <w:uiPriority w:val="99"/>
    <w:rsid w:val="000F0A0E"/>
    <w:pPr>
      <w:widowControl w:val="0"/>
      <w:autoSpaceDE w:val="0"/>
      <w:autoSpaceDN w:val="0"/>
      <w:adjustRightInd w:val="0"/>
    </w:pPr>
    <w:rPr>
      <w:rFonts w:ascii="Times New Roman" w:eastAsia="Times New Roman" w:hAnsi="Times New Roman" w:cs="Times New Roman"/>
      <w:sz w:val="20"/>
      <w:szCs w:val="20"/>
      <w:lang w:val="x-none" w:eastAsia="ru-RU"/>
    </w:rPr>
  </w:style>
  <w:style w:type="character" w:customStyle="1" w:styleId="SalutationChar">
    <w:name w:val="Salutation Char"/>
    <w:basedOn w:val="DefaultParagraphFont"/>
    <w:link w:val="Salutation"/>
    <w:uiPriority w:val="99"/>
    <w:rsid w:val="000F0A0E"/>
    <w:rPr>
      <w:rFonts w:ascii="Times New Roman" w:eastAsia="Times New Roman" w:hAnsi="Times New Roman" w:cs="Times New Roman"/>
      <w:sz w:val="20"/>
      <w:szCs w:val="20"/>
      <w:lang w:val="x-none" w:eastAsia="ru-RU"/>
    </w:rPr>
  </w:style>
  <w:style w:type="paragraph" w:customStyle="1" w:styleId="ad">
    <w:name w:val="вика"/>
    <w:basedOn w:val="Normal"/>
    <w:rsid w:val="000F0A0E"/>
    <w:pPr>
      <w:widowControl w:val="0"/>
      <w:autoSpaceDE w:val="0"/>
      <w:autoSpaceDN w:val="0"/>
      <w:adjustRightInd w:val="0"/>
      <w:ind w:firstLine="567"/>
      <w:jc w:val="both"/>
    </w:pPr>
    <w:rPr>
      <w:rFonts w:ascii="Blackadder ITC" w:eastAsia="Times New Roman" w:hAnsi="Blackadder ITC" w:cs="Times New Roman"/>
      <w:b/>
      <w:i/>
      <w:color w:val="CC99FF"/>
      <w:sz w:val="40"/>
      <w:szCs w:val="20"/>
      <w:lang w:eastAsia="ru-RU"/>
    </w:rPr>
  </w:style>
  <w:style w:type="paragraph" w:customStyle="1" w:styleId="ae">
    <w:name w:val="виктория"/>
    <w:basedOn w:val="Normal"/>
    <w:rsid w:val="000F0A0E"/>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32">
    <w:name w:val="Обычный3"/>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33">
    <w:name w:val="Основной текст3"/>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customStyle="1" w:styleId="50">
    <w:name w:val="Обычный5"/>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42">
    <w:name w:val="Основной текст4"/>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customStyle="1" w:styleId="6">
    <w:name w:val="Обычный6"/>
    <w:rsid w:val="000F0A0E"/>
    <w:pPr>
      <w:widowControl w:val="0"/>
      <w:spacing w:before="160" w:after="0" w:line="300" w:lineRule="auto"/>
      <w:ind w:left="520" w:hanging="540"/>
      <w:jc w:val="center"/>
    </w:pPr>
    <w:rPr>
      <w:rFonts w:ascii="Times New Roman" w:eastAsia="Times New Roman" w:hAnsi="Times New Roman" w:cs="Times New Roman"/>
      <w:sz w:val="24"/>
      <w:szCs w:val="20"/>
      <w:lang w:eastAsia="ru-RU"/>
    </w:rPr>
  </w:style>
  <w:style w:type="paragraph" w:customStyle="1" w:styleId="51">
    <w:name w:val="Основной текст5"/>
    <w:basedOn w:val="Normal"/>
    <w:rsid w:val="000F0A0E"/>
    <w:pPr>
      <w:spacing w:after="0" w:line="240" w:lineRule="auto"/>
      <w:jc w:val="center"/>
    </w:pPr>
    <w:rPr>
      <w:rFonts w:ascii="Thorndale" w:eastAsia="Times New Roman" w:hAnsi="Thorndale" w:cs="Times New Roman"/>
      <w:color w:val="000000"/>
      <w:sz w:val="24"/>
      <w:szCs w:val="20"/>
      <w:lang w:eastAsia="ru-RU"/>
    </w:rPr>
  </w:style>
  <w:style w:type="paragraph" w:styleId="TOC4">
    <w:name w:val="toc 4"/>
    <w:basedOn w:val="Normal"/>
    <w:next w:val="Normal"/>
    <w:autoRedefine/>
    <w:uiPriority w:val="39"/>
    <w:unhideWhenUsed/>
    <w:rsid w:val="000F0A0E"/>
    <w:pPr>
      <w:spacing w:after="0"/>
      <w:ind w:left="660"/>
    </w:pPr>
    <w:rPr>
      <w:rFonts w:cstheme="minorHAnsi"/>
      <w:sz w:val="18"/>
      <w:szCs w:val="18"/>
    </w:rPr>
  </w:style>
  <w:style w:type="paragraph" w:styleId="TOC5">
    <w:name w:val="toc 5"/>
    <w:basedOn w:val="Normal"/>
    <w:next w:val="Normal"/>
    <w:autoRedefine/>
    <w:uiPriority w:val="39"/>
    <w:unhideWhenUsed/>
    <w:rsid w:val="000F0A0E"/>
    <w:pPr>
      <w:spacing w:after="0"/>
      <w:ind w:left="880"/>
    </w:pPr>
    <w:rPr>
      <w:rFonts w:cstheme="minorHAnsi"/>
      <w:sz w:val="18"/>
      <w:szCs w:val="18"/>
    </w:rPr>
  </w:style>
  <w:style w:type="paragraph" w:styleId="TOC6">
    <w:name w:val="toc 6"/>
    <w:basedOn w:val="Normal"/>
    <w:next w:val="Normal"/>
    <w:autoRedefine/>
    <w:uiPriority w:val="39"/>
    <w:unhideWhenUsed/>
    <w:rsid w:val="000F0A0E"/>
    <w:pPr>
      <w:spacing w:after="0"/>
      <w:ind w:left="1100"/>
    </w:pPr>
    <w:rPr>
      <w:rFonts w:cstheme="minorHAnsi"/>
      <w:sz w:val="18"/>
      <w:szCs w:val="18"/>
    </w:rPr>
  </w:style>
  <w:style w:type="paragraph" w:styleId="TOC7">
    <w:name w:val="toc 7"/>
    <w:basedOn w:val="Normal"/>
    <w:next w:val="Normal"/>
    <w:autoRedefine/>
    <w:uiPriority w:val="39"/>
    <w:unhideWhenUsed/>
    <w:rsid w:val="000F0A0E"/>
    <w:pPr>
      <w:spacing w:after="0"/>
      <w:ind w:left="1320"/>
    </w:pPr>
    <w:rPr>
      <w:rFonts w:cstheme="minorHAnsi"/>
      <w:sz w:val="18"/>
      <w:szCs w:val="18"/>
    </w:rPr>
  </w:style>
  <w:style w:type="paragraph" w:styleId="TOC8">
    <w:name w:val="toc 8"/>
    <w:basedOn w:val="Normal"/>
    <w:next w:val="Normal"/>
    <w:autoRedefine/>
    <w:uiPriority w:val="39"/>
    <w:unhideWhenUsed/>
    <w:rsid w:val="000F0A0E"/>
    <w:pPr>
      <w:spacing w:after="0"/>
      <w:ind w:left="1540"/>
    </w:pPr>
    <w:rPr>
      <w:rFonts w:cstheme="minorHAnsi"/>
      <w:sz w:val="18"/>
      <w:szCs w:val="18"/>
    </w:rPr>
  </w:style>
  <w:style w:type="paragraph" w:styleId="TOC9">
    <w:name w:val="toc 9"/>
    <w:basedOn w:val="Normal"/>
    <w:next w:val="Normal"/>
    <w:autoRedefine/>
    <w:uiPriority w:val="39"/>
    <w:unhideWhenUsed/>
    <w:rsid w:val="000F0A0E"/>
    <w:pPr>
      <w:spacing w:after="0"/>
      <w:ind w:left="1760"/>
    </w:pPr>
    <w:rPr>
      <w:rFonts w:cstheme="minorHAnsi"/>
      <w:sz w:val="18"/>
      <w:szCs w:val="18"/>
    </w:rPr>
  </w:style>
  <w:style w:type="character" w:customStyle="1" w:styleId="af">
    <w:name w:val="Текст_Назв_Элем_Диалога"/>
    <w:rsid w:val="000F0A0E"/>
    <w:rPr>
      <w:rFonts w:ascii="Times New Roman" w:hAnsi="Times New Roman"/>
      <w:b/>
      <w:w w:val="110"/>
      <w:position w:val="1"/>
      <w:sz w:val="24"/>
      <w:lang w:val="ru-RU"/>
    </w:rPr>
  </w:style>
  <w:style w:type="character" w:customStyle="1" w:styleId="af0">
    <w:name w:val="Текст_Назв_Элем_Диалога_Рус"/>
    <w:rsid w:val="000F0A0E"/>
    <w:rPr>
      <w:rFonts w:ascii="Times New Roman" w:hAnsi="Times New Roman"/>
      <w:b/>
      <w:w w:val="110"/>
      <w:position w:val="1"/>
      <w:sz w:val="24"/>
      <w:lang w:val="ru-RU"/>
    </w:rPr>
  </w:style>
  <w:style w:type="paragraph" w:customStyle="1" w:styleId="7">
    <w:name w:val="Обычный7"/>
    <w:rsid w:val="000F0A0E"/>
    <w:pPr>
      <w:widowControl w:val="0"/>
      <w:spacing w:after="0" w:line="260" w:lineRule="auto"/>
      <w:ind w:firstLine="560"/>
      <w:jc w:val="both"/>
    </w:pPr>
    <w:rPr>
      <w:rFonts w:ascii="Times New Roman" w:eastAsia="Times New Roman" w:hAnsi="Times New Roman" w:cs="Times New Roman"/>
      <w:sz w:val="18"/>
      <w:szCs w:val="20"/>
      <w:lang w:eastAsia="ru-RU"/>
    </w:rPr>
  </w:style>
  <w:style w:type="character" w:customStyle="1" w:styleId="ListParagraphChar1">
    <w:name w:val="List Paragraph Char1"/>
    <w:aliases w:val="Подрисночная подпись Char"/>
    <w:link w:val="ListParagraph"/>
    <w:uiPriority w:val="34"/>
    <w:locked/>
    <w:rsid w:val="000F0A0E"/>
    <w:rPr>
      <w:rFonts w:ascii="Times New Roman" w:eastAsia="Times New Roman" w:hAnsi="Times New Roman" w:cs="Times New Roman"/>
      <w:sz w:val="24"/>
      <w:szCs w:val="20"/>
      <w:lang w:val="x-none" w:eastAsia="ru-RU"/>
    </w:rPr>
  </w:style>
  <w:style w:type="paragraph" w:customStyle="1" w:styleId="ListBulletFirst">
    <w:name w:val="List Bullet First"/>
    <w:basedOn w:val="Normal"/>
    <w:next w:val="BodyText"/>
    <w:rsid w:val="000F0A0E"/>
    <w:pPr>
      <w:tabs>
        <w:tab w:val="num" w:pos="720"/>
      </w:tabs>
      <w:spacing w:before="60" w:after="60" w:line="240" w:lineRule="auto"/>
      <w:ind w:left="720" w:hanging="360"/>
    </w:pPr>
    <w:rPr>
      <w:rFonts w:ascii="Arial" w:eastAsia="Times New Roman" w:hAnsi="Arial" w:cs="Times New Roman"/>
      <w:sz w:val="20"/>
      <w:szCs w:val="20"/>
      <w:lang w:eastAsia="ru-RU"/>
    </w:rPr>
  </w:style>
  <w:style w:type="paragraph" w:customStyle="1" w:styleId="psTodonext">
    <w:name w:val="ps_To_do_next"/>
    <w:basedOn w:val="Normal"/>
    <w:rsid w:val="000F0A0E"/>
    <w:pPr>
      <w:numPr>
        <w:numId w:val="1"/>
      </w:numPr>
      <w:tabs>
        <w:tab w:val="left" w:pos="1814"/>
      </w:tabs>
      <w:spacing w:before="40" w:after="80" w:line="240" w:lineRule="auto"/>
    </w:pPr>
    <w:rPr>
      <w:rFonts w:ascii="Arial" w:eastAsia="Times New Roman" w:hAnsi="Arial" w:cs="Times New Roman"/>
      <w:sz w:val="20"/>
      <w:szCs w:val="20"/>
      <w:lang w:eastAsia="ru-RU"/>
    </w:rPr>
  </w:style>
  <w:style w:type="paragraph" w:customStyle="1" w:styleId="4">
    <w:name w:val="Стиль4"/>
    <w:basedOn w:val="Normal"/>
    <w:rsid w:val="000F0A0E"/>
    <w:pPr>
      <w:numPr>
        <w:numId w:val="2"/>
      </w:numPr>
      <w:spacing w:after="0" w:line="360" w:lineRule="auto"/>
    </w:pPr>
    <w:rPr>
      <w:rFonts w:ascii="Times New Roman" w:eastAsia="Times New Roman" w:hAnsi="Times New Roman" w:cs="Times New Roman"/>
      <w:sz w:val="24"/>
      <w:szCs w:val="24"/>
      <w:lang w:eastAsia="ru-RU"/>
    </w:rPr>
  </w:style>
  <w:style w:type="character" w:customStyle="1" w:styleId="NormalWebChar">
    <w:name w:val="Normal (Web) Char"/>
    <w:link w:val="NormalWeb"/>
    <w:uiPriority w:val="99"/>
    <w:semiHidden/>
    <w:locked/>
    <w:rsid w:val="000F0A0E"/>
    <w:rPr>
      <w:rFonts w:ascii="Times New Roman" w:hAnsi="Times New Roman" w:cs="Times New Roman"/>
      <w:sz w:val="24"/>
      <w:szCs w:val="24"/>
    </w:rPr>
  </w:style>
  <w:style w:type="character" w:customStyle="1" w:styleId="15">
    <w:name w:val="Стиль1 Знак"/>
    <w:link w:val="14"/>
    <w:locked/>
    <w:rsid w:val="000F0A0E"/>
    <w:rPr>
      <w:rFonts w:ascii="Times New Roman" w:eastAsia="Times New Roman" w:hAnsi="Times New Roman" w:cs="Times New Roman"/>
      <w:b/>
      <w:sz w:val="20"/>
      <w:szCs w:val="20"/>
      <w:lang w:val="en-US" w:eastAsia="ru-RU"/>
    </w:rPr>
  </w:style>
  <w:style w:type="character" w:customStyle="1" w:styleId="24">
    <w:name w:val="Стиль2 Знак"/>
    <w:link w:val="25"/>
    <w:locked/>
    <w:rsid w:val="000F0A0E"/>
    <w:rPr>
      <w:rFonts w:ascii="Arial Unicode MS" w:eastAsia="Arial Unicode MS" w:hAnsi="Arial Unicode MS"/>
      <w:b/>
      <w:color w:val="0F0F0F"/>
      <w:sz w:val="24"/>
    </w:rPr>
  </w:style>
  <w:style w:type="paragraph" w:customStyle="1" w:styleId="25">
    <w:name w:val="Стиль2"/>
    <w:basedOn w:val="14"/>
    <w:link w:val="24"/>
    <w:rsid w:val="000F0A0E"/>
    <w:pPr>
      <w:overflowPunct/>
      <w:autoSpaceDE/>
      <w:autoSpaceDN/>
      <w:adjustRightInd/>
      <w:spacing w:line="360" w:lineRule="auto"/>
      <w:ind w:left="0" w:firstLine="851"/>
      <w:textAlignment w:val="auto"/>
    </w:pPr>
    <w:rPr>
      <w:rFonts w:ascii="Arial Unicode MS" w:eastAsia="Arial Unicode MS" w:hAnsi="Arial Unicode MS" w:cstheme="minorBidi"/>
      <w:color w:val="0F0F0F"/>
      <w:sz w:val="24"/>
      <w:szCs w:val="22"/>
      <w:lang w:val="ru-RU" w:eastAsia="en-US"/>
    </w:rPr>
  </w:style>
  <w:style w:type="paragraph" w:customStyle="1" w:styleId="3">
    <w:name w:val="Стиль3"/>
    <w:basedOn w:val="14"/>
    <w:rsid w:val="000F0A0E"/>
    <w:pPr>
      <w:numPr>
        <w:numId w:val="3"/>
      </w:numPr>
      <w:tabs>
        <w:tab w:val="clear" w:pos="851"/>
        <w:tab w:val="num" w:pos="360"/>
      </w:tabs>
      <w:overflowPunct/>
      <w:autoSpaceDE/>
      <w:autoSpaceDN/>
      <w:adjustRightInd/>
      <w:spacing w:line="360" w:lineRule="auto"/>
      <w:ind w:left="0" w:firstLine="851"/>
      <w:textAlignment w:val="auto"/>
    </w:pPr>
    <w:rPr>
      <w:rFonts w:ascii="Arial Unicode MS" w:eastAsia="Arial Unicode MS" w:hAnsi="Arial Unicode MS"/>
      <w:b w:val="0"/>
      <w:color w:val="0F0F0F"/>
      <w:szCs w:val="24"/>
      <w:lang w:val="ru-RU"/>
    </w:rPr>
  </w:style>
  <w:style w:type="character" w:customStyle="1" w:styleId="26">
    <w:name w:val="Основной текст (2)_"/>
    <w:link w:val="210"/>
    <w:uiPriority w:val="99"/>
    <w:locked/>
    <w:rsid w:val="000F0A0E"/>
    <w:rPr>
      <w:rFonts w:ascii="Times New Roman" w:hAnsi="Times New Roman"/>
      <w:sz w:val="17"/>
      <w:shd w:val="clear" w:color="auto" w:fill="FFFFFF"/>
    </w:rPr>
  </w:style>
  <w:style w:type="character" w:customStyle="1" w:styleId="160">
    <w:name w:val="Заголовок №16_"/>
    <w:link w:val="161"/>
    <w:uiPriority w:val="99"/>
    <w:locked/>
    <w:rsid w:val="000F0A0E"/>
    <w:rPr>
      <w:rFonts w:ascii="Arial" w:hAnsi="Arial"/>
      <w:i/>
      <w:sz w:val="16"/>
      <w:shd w:val="clear" w:color="auto" w:fill="FFFFFF"/>
    </w:rPr>
  </w:style>
  <w:style w:type="character" w:customStyle="1" w:styleId="2Corbel7">
    <w:name w:val="Основной текст (2) + Corbel7"/>
    <w:aliases w:val="9 pt14"/>
    <w:uiPriority w:val="99"/>
    <w:rsid w:val="000F0A0E"/>
    <w:rPr>
      <w:rFonts w:ascii="Corbel" w:hAnsi="Corbel"/>
      <w:sz w:val="18"/>
      <w:shd w:val="clear" w:color="auto" w:fill="FFFFFF"/>
    </w:rPr>
  </w:style>
  <w:style w:type="paragraph" w:customStyle="1" w:styleId="210">
    <w:name w:val="Основной текст (2)1"/>
    <w:basedOn w:val="Normal"/>
    <w:link w:val="26"/>
    <w:uiPriority w:val="99"/>
    <w:rsid w:val="000F0A0E"/>
    <w:pPr>
      <w:widowControl w:val="0"/>
      <w:shd w:val="clear" w:color="auto" w:fill="FFFFFF"/>
      <w:spacing w:after="0" w:line="191" w:lineRule="exact"/>
      <w:ind w:hanging="560"/>
      <w:jc w:val="both"/>
    </w:pPr>
    <w:rPr>
      <w:rFonts w:ascii="Times New Roman" w:hAnsi="Times New Roman"/>
      <w:sz w:val="17"/>
    </w:rPr>
  </w:style>
  <w:style w:type="paragraph" w:customStyle="1" w:styleId="161">
    <w:name w:val="Заголовок №161"/>
    <w:basedOn w:val="Normal"/>
    <w:link w:val="160"/>
    <w:uiPriority w:val="99"/>
    <w:rsid w:val="000F0A0E"/>
    <w:pPr>
      <w:widowControl w:val="0"/>
      <w:shd w:val="clear" w:color="auto" w:fill="FFFFFF"/>
      <w:spacing w:before="120" w:after="120" w:line="240" w:lineRule="atLeast"/>
      <w:ind w:hanging="260"/>
      <w:jc w:val="both"/>
    </w:pPr>
    <w:rPr>
      <w:rFonts w:ascii="Arial" w:hAnsi="Arial"/>
      <w:i/>
      <w:sz w:val="16"/>
    </w:rPr>
  </w:style>
  <w:style w:type="character" w:customStyle="1" w:styleId="2Exact">
    <w:name w:val="Подпись к картинке (2) Exact"/>
    <w:link w:val="27"/>
    <w:uiPriority w:val="99"/>
    <w:locked/>
    <w:rsid w:val="000F0A0E"/>
    <w:rPr>
      <w:rFonts w:ascii="Arial" w:hAnsi="Arial"/>
      <w:b/>
      <w:sz w:val="13"/>
      <w:shd w:val="clear" w:color="auto" w:fill="FFFFFF"/>
    </w:rPr>
  </w:style>
  <w:style w:type="paragraph" w:customStyle="1" w:styleId="27">
    <w:name w:val="Подпись к картинке (2)"/>
    <w:basedOn w:val="Normal"/>
    <w:link w:val="2Exact"/>
    <w:uiPriority w:val="99"/>
    <w:rsid w:val="000F0A0E"/>
    <w:pPr>
      <w:widowControl w:val="0"/>
      <w:shd w:val="clear" w:color="auto" w:fill="FFFFFF"/>
      <w:spacing w:after="0" w:line="240" w:lineRule="atLeast"/>
    </w:pPr>
    <w:rPr>
      <w:rFonts w:ascii="Arial" w:hAnsi="Arial"/>
      <w:b/>
      <w:sz w:val="13"/>
    </w:rPr>
  </w:style>
  <w:style w:type="character" w:customStyle="1" w:styleId="8Exact">
    <w:name w:val="Основной текст (8) Exact"/>
    <w:uiPriority w:val="99"/>
    <w:rsid w:val="000F0A0E"/>
    <w:rPr>
      <w:rFonts w:ascii="Times New Roman" w:hAnsi="Times New Roman"/>
      <w:sz w:val="15"/>
      <w:u w:val="none"/>
    </w:rPr>
  </w:style>
  <w:style w:type="character" w:customStyle="1" w:styleId="8">
    <w:name w:val="Основной текст (8)_"/>
    <w:link w:val="80"/>
    <w:uiPriority w:val="99"/>
    <w:locked/>
    <w:rsid w:val="000F0A0E"/>
    <w:rPr>
      <w:rFonts w:ascii="Times New Roman" w:hAnsi="Times New Roman"/>
      <w:sz w:val="15"/>
      <w:shd w:val="clear" w:color="auto" w:fill="FFFFFF"/>
    </w:rPr>
  </w:style>
  <w:style w:type="paragraph" w:customStyle="1" w:styleId="80">
    <w:name w:val="Основной текст (8)"/>
    <w:basedOn w:val="Normal"/>
    <w:link w:val="8"/>
    <w:uiPriority w:val="99"/>
    <w:rsid w:val="000F0A0E"/>
    <w:pPr>
      <w:widowControl w:val="0"/>
      <w:shd w:val="clear" w:color="auto" w:fill="FFFFFF"/>
      <w:spacing w:after="0" w:line="188" w:lineRule="exact"/>
      <w:ind w:hanging="320"/>
      <w:jc w:val="both"/>
    </w:pPr>
    <w:rPr>
      <w:rFonts w:ascii="Times New Roman" w:hAnsi="Times New Roman"/>
      <w:sz w:val="15"/>
    </w:rPr>
  </w:style>
  <w:style w:type="paragraph" w:customStyle="1" w:styleId="52">
    <w:name w:val="Стиль5"/>
    <w:basedOn w:val="14"/>
    <w:link w:val="53"/>
    <w:rsid w:val="000F0A0E"/>
    <w:pPr>
      <w:jc w:val="center"/>
    </w:pPr>
    <w:rPr>
      <w:sz w:val="28"/>
      <w:szCs w:val="28"/>
    </w:rPr>
  </w:style>
  <w:style w:type="paragraph" w:customStyle="1" w:styleId="60">
    <w:name w:val="Стиль6"/>
    <w:basedOn w:val="11"/>
    <w:link w:val="61"/>
    <w:rsid w:val="000F0A0E"/>
    <w:pPr>
      <w:spacing w:after="0" w:line="240" w:lineRule="auto"/>
      <w:ind w:left="0"/>
      <w:jc w:val="center"/>
    </w:pPr>
    <w:rPr>
      <w:spacing w:val="-1"/>
    </w:rPr>
  </w:style>
  <w:style w:type="character" w:customStyle="1" w:styleId="53">
    <w:name w:val="Стиль5 Знак"/>
    <w:link w:val="52"/>
    <w:rsid w:val="000F0A0E"/>
    <w:rPr>
      <w:rFonts w:ascii="Times New Roman" w:eastAsia="Times New Roman" w:hAnsi="Times New Roman" w:cs="Times New Roman"/>
      <w:b/>
      <w:sz w:val="28"/>
      <w:szCs w:val="28"/>
      <w:lang w:val="en-US" w:eastAsia="ru-RU"/>
    </w:rPr>
  </w:style>
  <w:style w:type="paragraph" w:customStyle="1" w:styleId="70">
    <w:name w:val="Стиль7"/>
    <w:basedOn w:val="11"/>
    <w:link w:val="71"/>
    <w:rsid w:val="000F0A0E"/>
    <w:pPr>
      <w:ind w:left="0"/>
      <w:jc w:val="center"/>
    </w:pPr>
    <w:rPr>
      <w:sz w:val="32"/>
      <w:szCs w:val="32"/>
    </w:rPr>
  </w:style>
  <w:style w:type="character" w:customStyle="1" w:styleId="110">
    <w:name w:val="Заголовок 11 Знак"/>
    <w:link w:val="11"/>
    <w:uiPriority w:val="1"/>
    <w:rsid w:val="000F0A0E"/>
    <w:rPr>
      <w:rFonts w:ascii="Times New Roman" w:eastAsia="Times New Roman" w:hAnsi="Times New Roman" w:cs="Times New Roman"/>
      <w:b/>
      <w:bCs/>
      <w:sz w:val="28"/>
      <w:szCs w:val="28"/>
      <w:lang w:val="en-US"/>
    </w:rPr>
  </w:style>
  <w:style w:type="character" w:customStyle="1" w:styleId="61">
    <w:name w:val="Стиль6 Знак"/>
    <w:link w:val="60"/>
    <w:rsid w:val="000F0A0E"/>
    <w:rPr>
      <w:rFonts w:ascii="Times New Roman" w:eastAsia="Times New Roman" w:hAnsi="Times New Roman" w:cs="Times New Roman"/>
      <w:b/>
      <w:bCs/>
      <w:spacing w:val="-1"/>
      <w:sz w:val="28"/>
      <w:szCs w:val="28"/>
      <w:lang w:val="en-US"/>
    </w:rPr>
  </w:style>
  <w:style w:type="paragraph" w:customStyle="1" w:styleId="81">
    <w:name w:val="Стиль8"/>
    <w:basedOn w:val="Heading1"/>
    <w:link w:val="82"/>
    <w:rsid w:val="000F0A0E"/>
    <w:pPr>
      <w:jc w:val="center"/>
    </w:pPr>
    <w:rPr>
      <w:rFonts w:ascii="Times New Roman" w:hAnsi="Times New Roman"/>
      <w:b/>
      <w:szCs w:val="32"/>
    </w:rPr>
  </w:style>
  <w:style w:type="character" w:customStyle="1" w:styleId="71">
    <w:name w:val="Стиль7 Знак"/>
    <w:link w:val="70"/>
    <w:rsid w:val="000F0A0E"/>
    <w:rPr>
      <w:rFonts w:ascii="Times New Roman" w:eastAsia="Times New Roman" w:hAnsi="Times New Roman" w:cs="Times New Roman"/>
      <w:b/>
      <w:bCs/>
      <w:sz w:val="32"/>
      <w:szCs w:val="32"/>
      <w:lang w:val="en-US"/>
    </w:rPr>
  </w:style>
  <w:style w:type="paragraph" w:customStyle="1" w:styleId="83">
    <w:name w:val="Обычный8"/>
    <w:rsid w:val="000F0A0E"/>
    <w:pPr>
      <w:widowControl w:val="0"/>
      <w:spacing w:before="160" w:after="0" w:line="300" w:lineRule="auto"/>
      <w:ind w:left="520" w:hanging="540"/>
    </w:pPr>
    <w:rPr>
      <w:rFonts w:ascii="Times New Roman" w:eastAsia="Times New Roman" w:hAnsi="Times New Roman" w:cs="Times New Roman"/>
      <w:snapToGrid w:val="0"/>
      <w:sz w:val="24"/>
      <w:szCs w:val="20"/>
      <w:lang w:eastAsia="ru-RU"/>
    </w:rPr>
  </w:style>
  <w:style w:type="character" w:customStyle="1" w:styleId="82">
    <w:name w:val="Стиль8 Знак"/>
    <w:link w:val="81"/>
    <w:rsid w:val="000F0A0E"/>
    <w:rPr>
      <w:rFonts w:ascii="Times New Roman" w:eastAsia="Times New Roman" w:hAnsi="Times New Roman" w:cs="Times New Roman"/>
      <w:b/>
      <w:color w:val="2E74B5"/>
      <w:sz w:val="32"/>
      <w:szCs w:val="32"/>
      <w:lang w:val="x-none" w:eastAsia="ru-RU"/>
    </w:rPr>
  </w:style>
  <w:style w:type="paragraph" w:customStyle="1" w:styleId="62">
    <w:name w:val="Основной текст6"/>
    <w:basedOn w:val="Normal"/>
    <w:rsid w:val="000F0A0E"/>
    <w:pPr>
      <w:spacing w:after="0" w:line="240" w:lineRule="auto"/>
    </w:pPr>
    <w:rPr>
      <w:rFonts w:ascii="Thorndale" w:eastAsia="Times New Roman" w:hAnsi="Thorndale" w:cs="Times New Roman"/>
      <w:color w:val="000000"/>
      <w:sz w:val="24"/>
      <w:szCs w:val="20"/>
      <w:lang w:eastAsia="ru-RU"/>
    </w:rPr>
  </w:style>
  <w:style w:type="paragraph" w:customStyle="1" w:styleId="9">
    <w:name w:val="Стиль9"/>
    <w:basedOn w:val="81"/>
    <w:link w:val="90"/>
    <w:qFormat/>
    <w:rsid w:val="000F0A0E"/>
  </w:style>
  <w:style w:type="paragraph" w:customStyle="1" w:styleId="100">
    <w:name w:val="Стиль10"/>
    <w:basedOn w:val="Normal"/>
    <w:link w:val="101"/>
    <w:rsid w:val="000F0A0E"/>
    <w:pPr>
      <w:spacing w:after="0" w:line="240" w:lineRule="auto"/>
      <w:ind w:firstLine="709"/>
      <w:jc w:val="both"/>
    </w:pPr>
    <w:rPr>
      <w:rFonts w:ascii="Times New Roman" w:eastAsia="Times New Roman" w:hAnsi="Times New Roman" w:cs="Times New Roman"/>
      <w:sz w:val="32"/>
      <w:szCs w:val="32"/>
      <w:lang w:val="x-none" w:eastAsia="x-none"/>
    </w:rPr>
  </w:style>
  <w:style w:type="character" w:customStyle="1" w:styleId="90">
    <w:name w:val="Стиль9 Знак"/>
    <w:link w:val="9"/>
    <w:rsid w:val="000F0A0E"/>
    <w:rPr>
      <w:rFonts w:ascii="Times New Roman" w:eastAsia="Times New Roman" w:hAnsi="Times New Roman" w:cs="Times New Roman"/>
      <w:b/>
      <w:color w:val="2E74B5"/>
      <w:sz w:val="32"/>
      <w:szCs w:val="32"/>
      <w:lang w:val="x-none" w:eastAsia="ru-RU"/>
    </w:rPr>
  </w:style>
  <w:style w:type="paragraph" w:customStyle="1" w:styleId="111">
    <w:name w:val="Стиль11"/>
    <w:basedOn w:val="100"/>
    <w:link w:val="112"/>
    <w:rsid w:val="000F0A0E"/>
    <w:pPr>
      <w:ind w:firstLine="0"/>
      <w:jc w:val="center"/>
    </w:pPr>
    <w:rPr>
      <w:b/>
    </w:rPr>
  </w:style>
  <w:style w:type="character" w:customStyle="1" w:styleId="101">
    <w:name w:val="Стиль10 Знак"/>
    <w:link w:val="100"/>
    <w:rsid w:val="000F0A0E"/>
    <w:rPr>
      <w:rFonts w:ascii="Times New Roman" w:eastAsia="Times New Roman" w:hAnsi="Times New Roman" w:cs="Times New Roman"/>
      <w:sz w:val="32"/>
      <w:szCs w:val="32"/>
      <w:lang w:val="x-none" w:eastAsia="x-none"/>
    </w:rPr>
  </w:style>
  <w:style w:type="paragraph" w:customStyle="1" w:styleId="120">
    <w:name w:val="Стиль12"/>
    <w:basedOn w:val="Heading3"/>
    <w:link w:val="121"/>
    <w:qFormat/>
    <w:rsid w:val="000F0A0E"/>
    <w:rPr>
      <w:rFonts w:ascii="Times New Roman" w:hAnsi="Times New Roman"/>
      <w:sz w:val="32"/>
      <w:szCs w:val="32"/>
    </w:rPr>
  </w:style>
  <w:style w:type="character" w:customStyle="1" w:styleId="112">
    <w:name w:val="Стиль11 Знак"/>
    <w:link w:val="111"/>
    <w:rsid w:val="000F0A0E"/>
    <w:rPr>
      <w:rFonts w:ascii="Times New Roman" w:eastAsia="Times New Roman" w:hAnsi="Times New Roman" w:cs="Times New Roman"/>
      <w:b/>
      <w:sz w:val="32"/>
      <w:szCs w:val="32"/>
      <w:lang w:val="x-none" w:eastAsia="x-none"/>
    </w:rPr>
  </w:style>
  <w:style w:type="paragraph" w:customStyle="1" w:styleId="Style14">
    <w:name w:val="Style14"/>
    <w:basedOn w:val="Normal"/>
    <w:uiPriority w:val="99"/>
    <w:rsid w:val="000F0A0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21">
    <w:name w:val="Стиль12 Знак"/>
    <w:link w:val="120"/>
    <w:rsid w:val="000F0A0E"/>
    <w:rPr>
      <w:rFonts w:ascii="Times New Roman" w:eastAsia="Times New Roman" w:hAnsi="Times New Roman" w:cs="Times New Roman"/>
      <w:b/>
      <w:sz w:val="32"/>
      <w:szCs w:val="32"/>
      <w:lang w:val="x-none" w:eastAsia="x-none"/>
    </w:rPr>
  </w:style>
  <w:style w:type="character" w:customStyle="1" w:styleId="FontStyle345">
    <w:name w:val="Font Style345"/>
    <w:uiPriority w:val="99"/>
    <w:rsid w:val="000F0A0E"/>
    <w:rPr>
      <w:rFonts w:ascii="Times New Roman" w:hAnsi="Times New Roman" w:cs="Times New Roman"/>
      <w:b/>
      <w:bCs/>
      <w:sz w:val="16"/>
      <w:szCs w:val="16"/>
    </w:rPr>
  </w:style>
  <w:style w:type="character" w:customStyle="1" w:styleId="FontStyle347">
    <w:name w:val="Font Style347"/>
    <w:uiPriority w:val="99"/>
    <w:rsid w:val="000F0A0E"/>
    <w:rPr>
      <w:rFonts w:ascii="Times New Roman" w:hAnsi="Times New Roman" w:cs="Times New Roman"/>
      <w:b/>
      <w:bCs/>
      <w:sz w:val="14"/>
      <w:szCs w:val="14"/>
    </w:rPr>
  </w:style>
  <w:style w:type="character" w:customStyle="1" w:styleId="FontStyle350">
    <w:name w:val="Font Style350"/>
    <w:uiPriority w:val="99"/>
    <w:rsid w:val="000F0A0E"/>
    <w:rPr>
      <w:rFonts w:ascii="Times New Roman" w:hAnsi="Times New Roman" w:cs="Times New Roman"/>
      <w:sz w:val="14"/>
      <w:szCs w:val="14"/>
    </w:rPr>
  </w:style>
  <w:style w:type="paragraph" w:styleId="NormalWeb">
    <w:name w:val="Normal (Web)"/>
    <w:basedOn w:val="Normal"/>
    <w:link w:val="NormalWebChar"/>
    <w:uiPriority w:val="99"/>
    <w:semiHidden/>
    <w:unhideWhenUsed/>
    <w:rsid w:val="000F0A0E"/>
    <w:rPr>
      <w:rFonts w:ascii="Times New Roman" w:hAnsi="Times New Roman" w:cs="Times New Roman"/>
      <w:sz w:val="24"/>
      <w:szCs w:val="24"/>
    </w:rPr>
  </w:style>
  <w:style w:type="paragraph" w:styleId="Title">
    <w:name w:val="Title"/>
    <w:basedOn w:val="Normal"/>
    <w:next w:val="Normal"/>
    <w:link w:val="TitleChar"/>
    <w:uiPriority w:val="10"/>
    <w:qFormat/>
    <w:rsid w:val="000F0A0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A0E"/>
    <w:rPr>
      <w:rFonts w:asciiTheme="majorHAnsi" w:eastAsiaTheme="majorEastAsia" w:hAnsiTheme="majorHAnsi" w:cstheme="majorBidi"/>
      <w:spacing w:val="-10"/>
      <w:kern w:val="28"/>
      <w:sz w:val="56"/>
      <w:szCs w:val="56"/>
    </w:rPr>
  </w:style>
  <w:style w:type="character" w:customStyle="1" w:styleId="q4iawc">
    <w:name w:val="q4iawc"/>
    <w:basedOn w:val="DefaultParagraphFont"/>
    <w:rsid w:val="009C2E98"/>
  </w:style>
  <w:style w:type="character" w:customStyle="1" w:styleId="UnresolvedMention1">
    <w:name w:val="Unresolved Mention1"/>
    <w:basedOn w:val="DefaultParagraphFont"/>
    <w:uiPriority w:val="99"/>
    <w:semiHidden/>
    <w:unhideWhenUsed/>
    <w:rsid w:val="002B6B7A"/>
    <w:rPr>
      <w:color w:val="605E5C"/>
      <w:shd w:val="clear" w:color="auto" w:fill="E1DFDD"/>
    </w:rPr>
  </w:style>
  <w:style w:type="paragraph" w:customStyle="1" w:styleId="CM14">
    <w:name w:val="CM14"/>
    <w:basedOn w:val="Normal"/>
    <w:next w:val="Normal"/>
    <w:rsid w:val="000D0904"/>
    <w:pPr>
      <w:widowControl w:val="0"/>
      <w:autoSpaceDE w:val="0"/>
      <w:autoSpaceDN w:val="0"/>
      <w:adjustRightInd w:val="0"/>
      <w:spacing w:after="0" w:line="240" w:lineRule="auto"/>
    </w:pPr>
    <w:rPr>
      <w:rFonts w:ascii="Calibri" w:eastAsia="Times New Roman" w:hAnsi="Calibri" w:cs="Times New Roman"/>
      <w:sz w:val="24"/>
      <w:szCs w:val="24"/>
      <w:lang w:eastAsia="ru-RU"/>
    </w:rPr>
  </w:style>
  <w:style w:type="character" w:styleId="HTMLDefinition">
    <w:name w:val="HTML Definition"/>
    <w:uiPriority w:val="99"/>
    <w:rsid w:val="000D0904"/>
    <w:rPr>
      <w:i/>
      <w:iCs/>
    </w:rPr>
  </w:style>
  <w:style w:type="paragraph" w:customStyle="1" w:styleId="18">
    <w:name w:val="Абзац списка1"/>
    <w:basedOn w:val="Normal"/>
    <w:link w:val="ListParagraphChar"/>
    <w:rsid w:val="000D0904"/>
    <w:pPr>
      <w:spacing w:after="0" w:line="360" w:lineRule="auto"/>
      <w:ind w:left="720"/>
      <w:contextualSpacing/>
    </w:pPr>
    <w:rPr>
      <w:rFonts w:ascii="Times New Roman" w:eastAsia="Times New Roman" w:hAnsi="Times New Roman" w:cs="Times New Roman"/>
      <w:sz w:val="28"/>
    </w:rPr>
  </w:style>
  <w:style w:type="character" w:customStyle="1" w:styleId="ListParagraphChar">
    <w:name w:val="List Paragraph Char"/>
    <w:link w:val="18"/>
    <w:locked/>
    <w:rsid w:val="000D0904"/>
    <w:rPr>
      <w:rFonts w:ascii="Times New Roman" w:eastAsia="Times New Roman" w:hAnsi="Times New Roman" w:cs="Times New Roman"/>
      <w:sz w:val="28"/>
    </w:rPr>
  </w:style>
  <w:style w:type="paragraph" w:customStyle="1" w:styleId="af1">
    <w:name w:val="Îáû÷íûé"/>
    <w:rsid w:val="000D0904"/>
    <w:pPr>
      <w:suppressAutoHyphens/>
      <w:autoSpaceDE w:val="0"/>
      <w:spacing w:after="0" w:line="240" w:lineRule="auto"/>
    </w:pPr>
    <w:rPr>
      <w:rFonts w:ascii="Times New Roman" w:eastAsia="Times New Roman" w:hAnsi="Times New Roman" w:cs="Times New Roman"/>
      <w:sz w:val="20"/>
      <w:szCs w:val="20"/>
      <w:lang w:eastAsia="zh-CN"/>
    </w:rPr>
  </w:style>
  <w:style w:type="character" w:customStyle="1" w:styleId="spelle">
    <w:name w:val="spelle"/>
    <w:basedOn w:val="DefaultParagraphFont"/>
    <w:rsid w:val="000D0904"/>
  </w:style>
  <w:style w:type="character" w:customStyle="1" w:styleId="grame">
    <w:name w:val="grame"/>
    <w:basedOn w:val="DefaultParagraphFont"/>
    <w:rsid w:val="000D0904"/>
  </w:style>
  <w:style w:type="paragraph" w:customStyle="1" w:styleId="102">
    <w:name w:val="10"/>
    <w:basedOn w:val="Normal"/>
    <w:rsid w:val="000D0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m140">
    <w:name w:val="cm14"/>
    <w:basedOn w:val="Normal"/>
    <w:rsid w:val="000D0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0">
    <w:name w:val="default"/>
    <w:basedOn w:val="Normal"/>
    <w:rsid w:val="000D09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Normal"/>
    <w:rsid w:val="000D09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Гиперссылка1"/>
    <w:basedOn w:val="DefaultParagraphFont"/>
    <w:rsid w:val="00A90266"/>
  </w:style>
  <w:style w:type="character" w:customStyle="1" w:styleId="katex-mathml">
    <w:name w:val="katex-mathml"/>
    <w:basedOn w:val="DefaultParagraphFont"/>
    <w:rsid w:val="001239ED"/>
  </w:style>
  <w:style w:type="character" w:customStyle="1" w:styleId="mord">
    <w:name w:val="mord"/>
    <w:basedOn w:val="DefaultParagraphFont"/>
    <w:rsid w:val="001239ED"/>
  </w:style>
  <w:style w:type="character" w:customStyle="1" w:styleId="vlist-s">
    <w:name w:val="vlist-s"/>
    <w:basedOn w:val="DefaultParagraphFont"/>
    <w:rsid w:val="001239ED"/>
  </w:style>
  <w:style w:type="character" w:styleId="UnresolvedMention">
    <w:name w:val="Unresolved Mention"/>
    <w:basedOn w:val="DefaultParagraphFont"/>
    <w:uiPriority w:val="99"/>
    <w:semiHidden/>
    <w:unhideWhenUsed/>
    <w:rsid w:val="002E7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84788">
      <w:bodyDiv w:val="1"/>
      <w:marLeft w:val="0"/>
      <w:marRight w:val="0"/>
      <w:marTop w:val="0"/>
      <w:marBottom w:val="0"/>
      <w:divBdr>
        <w:top w:val="none" w:sz="0" w:space="0" w:color="auto"/>
        <w:left w:val="none" w:sz="0" w:space="0" w:color="auto"/>
        <w:bottom w:val="none" w:sz="0" w:space="0" w:color="auto"/>
        <w:right w:val="none" w:sz="0" w:space="0" w:color="auto"/>
      </w:divBdr>
    </w:div>
    <w:div w:id="614213350">
      <w:bodyDiv w:val="1"/>
      <w:marLeft w:val="0"/>
      <w:marRight w:val="0"/>
      <w:marTop w:val="0"/>
      <w:marBottom w:val="0"/>
      <w:divBdr>
        <w:top w:val="none" w:sz="0" w:space="0" w:color="auto"/>
        <w:left w:val="none" w:sz="0" w:space="0" w:color="auto"/>
        <w:bottom w:val="none" w:sz="0" w:space="0" w:color="auto"/>
        <w:right w:val="none" w:sz="0" w:space="0" w:color="auto"/>
      </w:divBdr>
    </w:div>
    <w:div w:id="709841342">
      <w:bodyDiv w:val="1"/>
      <w:marLeft w:val="0"/>
      <w:marRight w:val="0"/>
      <w:marTop w:val="0"/>
      <w:marBottom w:val="0"/>
      <w:divBdr>
        <w:top w:val="none" w:sz="0" w:space="0" w:color="auto"/>
        <w:left w:val="none" w:sz="0" w:space="0" w:color="auto"/>
        <w:bottom w:val="none" w:sz="0" w:space="0" w:color="auto"/>
        <w:right w:val="none" w:sz="0" w:space="0" w:color="auto"/>
      </w:divBdr>
    </w:div>
    <w:div w:id="866649225">
      <w:bodyDiv w:val="1"/>
      <w:marLeft w:val="0"/>
      <w:marRight w:val="0"/>
      <w:marTop w:val="0"/>
      <w:marBottom w:val="0"/>
      <w:divBdr>
        <w:top w:val="none" w:sz="0" w:space="0" w:color="auto"/>
        <w:left w:val="none" w:sz="0" w:space="0" w:color="auto"/>
        <w:bottom w:val="none" w:sz="0" w:space="0" w:color="auto"/>
        <w:right w:val="none" w:sz="0" w:space="0" w:color="auto"/>
      </w:divBdr>
    </w:div>
    <w:div w:id="211347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200-006"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publication/37965490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searchgate.net/publication/378138050" TargetMode="External"/><Relationship Id="rId4" Type="http://schemas.openxmlformats.org/officeDocument/2006/relationships/settings" Target="settings.xml"/><Relationship Id="rId9" Type="http://schemas.openxmlformats.org/officeDocument/2006/relationships/hyperlink" Target="http://lc.kubagro.ru/aidos/How_to_make_your_own_cloud_Eidos-application.pdf"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57419-49DA-4D86-9578-DC7110E54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2785</Words>
  <Characters>15879</Characters>
  <Application>Microsoft Office Word</Application>
  <DocSecurity>0</DocSecurity>
  <Lines>132</Lines>
  <Paragraphs>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10</dc:creator>
  <cp:lastModifiedBy>Microsoft Office User</cp:lastModifiedBy>
  <cp:revision>19</cp:revision>
  <dcterms:created xsi:type="dcterms:W3CDTF">2024-05-14T11:55:00Z</dcterms:created>
  <dcterms:modified xsi:type="dcterms:W3CDTF">2024-06-25T20:48:00Z</dcterms:modified>
</cp:coreProperties>
</file>