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770F4" w:rsidRPr="00C55066" w14:paraId="79BB4E88" w14:textId="77777777" w:rsidTr="003C7E00">
        <w:tc>
          <w:tcPr>
            <w:tcW w:w="4643" w:type="dxa"/>
          </w:tcPr>
          <w:p w14:paraId="0706A828" w14:textId="61DF3EAE" w:rsidR="00F770F4" w:rsidRPr="00C55066" w:rsidRDefault="00F770F4" w:rsidP="00C55066">
            <w:pPr>
              <w:suppressAutoHyphens/>
              <w:rPr>
                <w:lang w:val="ru-RU"/>
              </w:rPr>
            </w:pPr>
            <w:bookmarkStart w:id="0" w:name="_Hlk160967262"/>
            <w:r w:rsidRPr="00C55066">
              <w:rPr>
                <w:lang w:val="ru-RU"/>
              </w:rPr>
              <w:t xml:space="preserve">УДК </w:t>
            </w:r>
            <w:r w:rsidR="00690B8F" w:rsidRPr="00C55066">
              <w:rPr>
                <w:lang w:val="ru-RU"/>
              </w:rPr>
              <w:t>631.3-1/-9:635-133</w:t>
            </w:r>
          </w:p>
          <w:p w14:paraId="256DAC72" w14:textId="77777777" w:rsidR="00F770F4" w:rsidRPr="00C55066" w:rsidRDefault="00F770F4" w:rsidP="00C55066">
            <w:pPr>
              <w:suppressAutoHyphens/>
              <w:rPr>
                <w:lang w:val="ru-RU"/>
              </w:rPr>
            </w:pPr>
          </w:p>
          <w:p w14:paraId="2E1CB391" w14:textId="543A8D61" w:rsidR="00690B8F" w:rsidRDefault="00023957" w:rsidP="00C55066">
            <w:pPr>
              <w:suppressAutoHyphens/>
              <w:rPr>
                <w:lang w:val="ru-RU"/>
              </w:rPr>
            </w:pPr>
            <w:r w:rsidRPr="00023957">
              <w:rPr>
                <w:lang w:val="ru-RU"/>
              </w:rPr>
              <w:t xml:space="preserve">4.3.1. Технологии, машины и оборудование для агропромышленного комплекса (технические науки, </w:t>
            </w:r>
            <w:proofErr w:type="spellStart"/>
            <w:r w:rsidRPr="00023957">
              <w:rPr>
                <w:lang w:val="ru-RU"/>
              </w:rPr>
              <w:t>сельскохозяйственные</w:t>
            </w:r>
            <w:proofErr w:type="spellEnd"/>
            <w:r w:rsidRPr="00023957">
              <w:rPr>
                <w:lang w:val="ru-RU"/>
              </w:rPr>
              <w:t xml:space="preserve"> науки)</w:t>
            </w:r>
          </w:p>
          <w:p w14:paraId="654E9302" w14:textId="77777777" w:rsidR="00023957" w:rsidRPr="00023957" w:rsidRDefault="00023957" w:rsidP="00C55066">
            <w:pPr>
              <w:suppressAutoHyphens/>
              <w:rPr>
                <w:lang w:val="en-RU"/>
              </w:rPr>
            </w:pPr>
          </w:p>
          <w:p w14:paraId="5D54B8F0" w14:textId="50EDF971" w:rsidR="00F770F4" w:rsidRPr="00C55066" w:rsidRDefault="00F770F4" w:rsidP="00C55066">
            <w:pPr>
              <w:suppressAutoHyphens/>
              <w:rPr>
                <w:b/>
                <w:lang w:val="ru-RU"/>
              </w:rPr>
            </w:pPr>
            <w:r w:rsidRPr="00C55066">
              <w:rPr>
                <w:b/>
                <w:lang w:val="ru-RU"/>
              </w:rPr>
              <w:t xml:space="preserve">РЕЗУЛЬТАТЫ МНОГОФАКТОРНОГО ЭКСПЕРИМЕНТА КАЧЕСТВА ПОСЕВА СЕМЯН ЛУКА РЕПЧАТОГО ВЫСЕВАЮЩИМ АППАРАТОМ </w:t>
            </w:r>
          </w:p>
          <w:p w14:paraId="1647B28C" w14:textId="77777777" w:rsidR="00F770F4" w:rsidRPr="00C55066" w:rsidRDefault="00F770F4" w:rsidP="00C55066">
            <w:pPr>
              <w:suppressAutoHyphens/>
              <w:rPr>
                <w:lang w:val="ru-RU"/>
              </w:rPr>
            </w:pPr>
          </w:p>
          <w:p w14:paraId="0B2A658C" w14:textId="314AF12E" w:rsidR="00F770F4" w:rsidRPr="00C55066" w:rsidRDefault="00F770F4" w:rsidP="00C55066">
            <w:pPr>
              <w:suppressAutoHyphens/>
              <w:rPr>
                <w:lang w:val="ru-RU"/>
              </w:rPr>
            </w:pPr>
            <w:r w:rsidRPr="00C55066">
              <w:rPr>
                <w:lang w:val="ru-RU"/>
              </w:rPr>
              <w:t>Михайлов Владимир Сергеевич</w:t>
            </w:r>
          </w:p>
          <w:p w14:paraId="74866FF7" w14:textId="77777777" w:rsidR="00F770F4" w:rsidRPr="00C55066" w:rsidRDefault="00F770F4" w:rsidP="00C55066">
            <w:pPr>
              <w:suppressAutoHyphens/>
              <w:rPr>
                <w:lang w:val="ru-RU"/>
              </w:rPr>
            </w:pPr>
            <w:r w:rsidRPr="00C55066">
              <w:rPr>
                <w:lang w:val="ru-RU"/>
              </w:rPr>
              <w:t>аспирант</w:t>
            </w:r>
          </w:p>
          <w:p w14:paraId="64825B34" w14:textId="7B7880DF" w:rsidR="00F770F4" w:rsidRPr="00C55066" w:rsidRDefault="00F770F4" w:rsidP="00C55066">
            <w:pPr>
              <w:suppressAutoHyphens/>
              <w:rPr>
                <w:lang w:val="ru-RU"/>
              </w:rPr>
            </w:pPr>
            <w:r w:rsidRPr="00C55066">
              <w:t>SPIN</w:t>
            </w:r>
            <w:r w:rsidRPr="00C55066">
              <w:rPr>
                <w:lang w:val="ru-RU"/>
              </w:rPr>
              <w:t xml:space="preserve">-код автора </w:t>
            </w:r>
            <w:r w:rsidR="00FB0BD6" w:rsidRPr="00C55066">
              <w:rPr>
                <w:lang w:val="ru-RU"/>
              </w:rPr>
              <w:t>2276-9717</w:t>
            </w:r>
          </w:p>
          <w:p w14:paraId="77F1B91F" w14:textId="06B3D035" w:rsidR="00F770F4" w:rsidRPr="00C55066" w:rsidRDefault="00F770F4" w:rsidP="00C55066">
            <w:pPr>
              <w:suppressAutoHyphens/>
            </w:pPr>
            <w:r w:rsidRPr="00C55066">
              <w:t xml:space="preserve">РИНЦ Author ID = </w:t>
            </w:r>
            <w:r w:rsidR="00FB0BD6" w:rsidRPr="00C55066">
              <w:t>1115621</w:t>
            </w:r>
          </w:p>
          <w:p w14:paraId="0F57D54C" w14:textId="77777777" w:rsidR="00F770F4" w:rsidRPr="00C55066" w:rsidRDefault="00F770F4" w:rsidP="00C55066">
            <w:pPr>
              <w:suppressAutoHyphens/>
            </w:pPr>
            <w:r w:rsidRPr="00C55066">
              <w:t>e-mail: vadimbukreev@gmail.com</w:t>
            </w:r>
          </w:p>
          <w:p w14:paraId="379E81FA" w14:textId="77777777" w:rsidR="00F770F4" w:rsidRPr="00AD3B47" w:rsidRDefault="00F770F4" w:rsidP="00C55066">
            <w:pPr>
              <w:suppressAutoHyphens/>
              <w:rPr>
                <w:i/>
                <w:iCs/>
                <w:lang w:val="ru-RU"/>
              </w:rPr>
            </w:pPr>
            <w:r w:rsidRPr="00AD3B47">
              <w:rPr>
                <w:i/>
                <w:iCs/>
                <w:lang w:val="ru-RU"/>
              </w:rPr>
              <w:t xml:space="preserve">Воронежский государственный аграрный университет имени императора Петра </w:t>
            </w:r>
            <w:r w:rsidRPr="00AD3B47">
              <w:rPr>
                <w:i/>
                <w:iCs/>
              </w:rPr>
              <w:t>I</w:t>
            </w:r>
            <w:r w:rsidRPr="00AD3B47">
              <w:rPr>
                <w:i/>
                <w:iCs/>
                <w:lang w:val="ru-RU"/>
              </w:rPr>
              <w:t>, Воронеж, Россия</w:t>
            </w:r>
          </w:p>
          <w:p w14:paraId="2A40FD37" w14:textId="77777777" w:rsidR="00F770F4" w:rsidRPr="00C55066" w:rsidRDefault="00F770F4" w:rsidP="00C55066">
            <w:pPr>
              <w:suppressAutoHyphens/>
              <w:rPr>
                <w:lang w:val="ru-RU"/>
              </w:rPr>
            </w:pPr>
          </w:p>
          <w:p w14:paraId="1A3EFA27" w14:textId="77777777" w:rsidR="00F770F4" w:rsidRPr="00C55066" w:rsidRDefault="00F770F4" w:rsidP="00C55066">
            <w:pPr>
              <w:suppressAutoHyphens/>
              <w:rPr>
                <w:lang w:val="ru-RU"/>
              </w:rPr>
            </w:pPr>
            <w:r w:rsidRPr="00C55066">
              <w:rPr>
                <w:lang w:val="ru-RU"/>
              </w:rPr>
              <w:t xml:space="preserve">Козлов Вячеслав Геннадиевич </w:t>
            </w:r>
          </w:p>
          <w:p w14:paraId="7D0F7578" w14:textId="77777777" w:rsidR="00F770F4" w:rsidRPr="00C55066" w:rsidRDefault="00F770F4" w:rsidP="00C55066">
            <w:pPr>
              <w:suppressAutoHyphens/>
              <w:rPr>
                <w:lang w:val="ru-RU"/>
              </w:rPr>
            </w:pPr>
            <w:r w:rsidRPr="00C55066">
              <w:rPr>
                <w:lang w:val="ru-RU"/>
              </w:rPr>
              <w:t xml:space="preserve">д-р. </w:t>
            </w:r>
            <w:proofErr w:type="spellStart"/>
            <w:r w:rsidRPr="00C55066">
              <w:rPr>
                <w:lang w:val="ru-RU"/>
              </w:rPr>
              <w:t>техн</w:t>
            </w:r>
            <w:proofErr w:type="spellEnd"/>
            <w:r w:rsidRPr="00C55066">
              <w:rPr>
                <w:lang w:val="ru-RU"/>
              </w:rPr>
              <w:t>. наук, профессор</w:t>
            </w:r>
          </w:p>
          <w:p w14:paraId="551A6B7D" w14:textId="77777777" w:rsidR="00F770F4" w:rsidRPr="00C55066" w:rsidRDefault="00F770F4" w:rsidP="00C55066">
            <w:pPr>
              <w:suppressAutoHyphens/>
              <w:rPr>
                <w:lang w:val="ru-RU"/>
              </w:rPr>
            </w:pPr>
            <w:r w:rsidRPr="00C55066">
              <w:t>SPIN</w:t>
            </w:r>
            <w:r w:rsidRPr="00C55066">
              <w:rPr>
                <w:lang w:val="ru-RU"/>
              </w:rPr>
              <w:t xml:space="preserve">-код автора 8181-2771 </w:t>
            </w:r>
          </w:p>
          <w:p w14:paraId="719A6DA7" w14:textId="77777777" w:rsidR="00F770F4" w:rsidRPr="00C55066" w:rsidRDefault="00F770F4" w:rsidP="00C55066">
            <w:pPr>
              <w:suppressAutoHyphens/>
              <w:rPr>
                <w:lang w:val="ru-RU"/>
              </w:rPr>
            </w:pPr>
            <w:r w:rsidRPr="00C55066">
              <w:rPr>
                <w:lang w:val="ru-RU"/>
              </w:rPr>
              <w:t xml:space="preserve">РИНЦ </w:t>
            </w:r>
            <w:r w:rsidRPr="00C55066">
              <w:t>Author</w:t>
            </w:r>
            <w:r w:rsidRPr="00C55066">
              <w:rPr>
                <w:lang w:val="ru-RU"/>
              </w:rPr>
              <w:t xml:space="preserve"> </w:t>
            </w:r>
            <w:r w:rsidRPr="00C55066">
              <w:t>ID</w:t>
            </w:r>
            <w:r w:rsidRPr="00C55066">
              <w:rPr>
                <w:lang w:val="ru-RU"/>
              </w:rPr>
              <w:t xml:space="preserve"> = 202094 </w:t>
            </w:r>
          </w:p>
          <w:p w14:paraId="4C6D984D" w14:textId="77777777" w:rsidR="00F770F4" w:rsidRPr="00C55066" w:rsidRDefault="00F770F4" w:rsidP="00C55066">
            <w:pPr>
              <w:suppressAutoHyphens/>
            </w:pPr>
            <w:r w:rsidRPr="00C55066">
              <w:t>e-mail: vya-kozlov@yandex.ru</w:t>
            </w:r>
          </w:p>
          <w:p w14:paraId="2378ACE6" w14:textId="0642DC89" w:rsidR="00F770F4" w:rsidRPr="00AD3B47" w:rsidRDefault="00F770F4" w:rsidP="00C55066">
            <w:pPr>
              <w:suppressAutoHyphens/>
              <w:rPr>
                <w:i/>
                <w:iCs/>
                <w:lang w:val="ru-RU"/>
              </w:rPr>
            </w:pPr>
            <w:r w:rsidRPr="00AD3B47">
              <w:rPr>
                <w:i/>
                <w:iCs/>
                <w:lang w:val="ru-RU"/>
              </w:rPr>
              <w:t xml:space="preserve">Воронежский государственный аграрный университет имени императора Петра </w:t>
            </w:r>
            <w:r w:rsidRPr="00AD3B47">
              <w:rPr>
                <w:i/>
                <w:iCs/>
              </w:rPr>
              <w:t>I</w:t>
            </w:r>
            <w:r w:rsidRPr="00AD3B47">
              <w:rPr>
                <w:i/>
                <w:iCs/>
                <w:lang w:val="ru-RU"/>
              </w:rPr>
              <w:t>, Воронеж, Россия</w:t>
            </w:r>
          </w:p>
          <w:p w14:paraId="4E133901" w14:textId="3DE4C048" w:rsidR="00F770F4" w:rsidRPr="00C55066" w:rsidRDefault="00F770F4" w:rsidP="00C55066">
            <w:pPr>
              <w:suppressAutoHyphens/>
              <w:rPr>
                <w:lang w:val="ru-RU"/>
              </w:rPr>
            </w:pPr>
          </w:p>
          <w:p w14:paraId="317B069C" w14:textId="211EA4F4" w:rsidR="00F770F4" w:rsidRPr="00C55066" w:rsidRDefault="00F770F4" w:rsidP="00C55066">
            <w:pPr>
              <w:suppressAutoHyphens/>
              <w:rPr>
                <w:lang w:val="ru-RU"/>
              </w:rPr>
            </w:pPr>
            <w:proofErr w:type="spellStart"/>
            <w:r w:rsidRPr="00C55066">
              <w:rPr>
                <w:lang w:val="ru-RU"/>
              </w:rPr>
              <w:t>Димогло</w:t>
            </w:r>
            <w:proofErr w:type="spellEnd"/>
            <w:r w:rsidRPr="00C55066">
              <w:rPr>
                <w:lang w:val="ru-RU"/>
              </w:rPr>
              <w:t xml:space="preserve"> Анатолий Владимирович </w:t>
            </w:r>
          </w:p>
          <w:p w14:paraId="4D3F4E60" w14:textId="77777777" w:rsidR="00690B8F" w:rsidRPr="00C55066" w:rsidRDefault="00690B8F" w:rsidP="00C55066">
            <w:pPr>
              <w:suppressAutoHyphens/>
              <w:rPr>
                <w:lang w:val="ru-RU"/>
              </w:rPr>
            </w:pPr>
            <w:r w:rsidRPr="00C55066">
              <w:rPr>
                <w:lang w:val="ru-RU"/>
              </w:rPr>
              <w:t>к-т. тех. наук, доцент</w:t>
            </w:r>
          </w:p>
          <w:p w14:paraId="3B61ACAD" w14:textId="6D24005B" w:rsidR="00690B8F" w:rsidRPr="00C55066" w:rsidRDefault="00690B8F" w:rsidP="00C55066">
            <w:pPr>
              <w:suppressAutoHyphens/>
              <w:rPr>
                <w:lang w:val="ru-RU"/>
              </w:rPr>
            </w:pPr>
            <w:r w:rsidRPr="00C55066">
              <w:t>SPIN</w:t>
            </w:r>
            <w:r w:rsidRPr="00C55066">
              <w:rPr>
                <w:lang w:val="ru-RU"/>
              </w:rPr>
              <w:t xml:space="preserve">-код автора </w:t>
            </w:r>
            <w:r w:rsidR="00FB0BD6" w:rsidRPr="00C55066">
              <w:rPr>
                <w:lang w:val="ru-RU"/>
              </w:rPr>
              <w:t>8185-2814</w:t>
            </w:r>
          </w:p>
          <w:p w14:paraId="2D2A48AF" w14:textId="424C0271" w:rsidR="00690B8F" w:rsidRPr="00C55066" w:rsidRDefault="00690B8F" w:rsidP="00C55066">
            <w:pPr>
              <w:suppressAutoHyphens/>
              <w:rPr>
                <w:lang w:val="ru-RU"/>
              </w:rPr>
            </w:pPr>
            <w:r w:rsidRPr="00C55066">
              <w:rPr>
                <w:lang w:val="ru-RU"/>
              </w:rPr>
              <w:t xml:space="preserve">РИНЦ </w:t>
            </w:r>
            <w:r w:rsidRPr="00C55066">
              <w:t>Author</w:t>
            </w:r>
            <w:r w:rsidRPr="00C55066">
              <w:rPr>
                <w:lang w:val="ru-RU"/>
              </w:rPr>
              <w:t xml:space="preserve"> </w:t>
            </w:r>
            <w:r w:rsidRPr="00C55066">
              <w:t>ID</w:t>
            </w:r>
            <w:r w:rsidRPr="00C55066">
              <w:rPr>
                <w:lang w:val="ru-RU"/>
              </w:rPr>
              <w:t xml:space="preserve"> = </w:t>
            </w:r>
            <w:r w:rsidR="00FB0BD6" w:rsidRPr="00C55066">
              <w:rPr>
                <w:lang w:val="ru-RU"/>
              </w:rPr>
              <w:t>1225213</w:t>
            </w:r>
          </w:p>
          <w:p w14:paraId="4A332143" w14:textId="436611E6" w:rsidR="00690B8F" w:rsidRPr="00C55066" w:rsidRDefault="00690B8F" w:rsidP="00C55066">
            <w:pPr>
              <w:suppressAutoHyphens/>
              <w:rPr>
                <w:lang w:val="ru-RU"/>
              </w:rPr>
            </w:pPr>
            <w:r w:rsidRPr="00C55066">
              <w:t>e</w:t>
            </w:r>
            <w:r w:rsidRPr="00C55066">
              <w:rPr>
                <w:lang w:val="ru-RU"/>
              </w:rPr>
              <w:t>-</w:t>
            </w:r>
            <w:r w:rsidRPr="00C55066">
              <w:t>mail</w:t>
            </w:r>
            <w:r w:rsidRPr="00C55066">
              <w:rPr>
                <w:lang w:val="ru-RU"/>
              </w:rPr>
              <w:t xml:space="preserve">: </w:t>
            </w:r>
            <w:proofErr w:type="spellStart"/>
            <w:r w:rsidRPr="00C55066">
              <w:t>tolikxd</w:t>
            </w:r>
            <w:proofErr w:type="spellEnd"/>
            <w:r w:rsidRPr="00C55066">
              <w:rPr>
                <w:lang w:val="ru-RU"/>
              </w:rPr>
              <w:t>@</w:t>
            </w:r>
            <w:proofErr w:type="spellStart"/>
            <w:r w:rsidRPr="00C55066">
              <w:t>gmail</w:t>
            </w:r>
            <w:proofErr w:type="spellEnd"/>
            <w:r w:rsidRPr="00C55066">
              <w:rPr>
                <w:lang w:val="ru-RU"/>
              </w:rPr>
              <w:t>.</w:t>
            </w:r>
            <w:r w:rsidRPr="00C55066">
              <w:t>com</w:t>
            </w:r>
          </w:p>
          <w:p w14:paraId="57B95434" w14:textId="30A2B75C" w:rsidR="00F770F4" w:rsidRPr="00AD3B47" w:rsidRDefault="00F770F4" w:rsidP="00C55066">
            <w:pPr>
              <w:suppressAutoHyphens/>
              <w:rPr>
                <w:i/>
                <w:iCs/>
                <w:lang w:val="ru-RU"/>
              </w:rPr>
            </w:pPr>
            <w:r w:rsidRPr="00AD3B47">
              <w:rPr>
                <w:i/>
                <w:iCs/>
                <w:lang w:val="ru-RU"/>
              </w:rPr>
              <w:t xml:space="preserve">Приднестровский государственный университет им. Т.Г. Шевченко, кафедра </w:t>
            </w:r>
            <w:proofErr w:type="spellStart"/>
            <w:r w:rsidRPr="00AD3B47">
              <w:rPr>
                <w:i/>
                <w:iCs/>
                <w:lang w:val="ru-RU"/>
              </w:rPr>
              <w:t>ТСиЭвАПК</w:t>
            </w:r>
            <w:proofErr w:type="spellEnd"/>
            <w:r w:rsidRPr="00AD3B47">
              <w:rPr>
                <w:i/>
                <w:iCs/>
                <w:lang w:val="ru-RU"/>
              </w:rPr>
              <w:t>, Приднестровье, Тирасполь</w:t>
            </w:r>
          </w:p>
          <w:p w14:paraId="6D611963" w14:textId="77777777" w:rsidR="00F770F4" w:rsidRPr="00C55066" w:rsidRDefault="00F770F4" w:rsidP="00C55066">
            <w:pPr>
              <w:suppressAutoHyphens/>
              <w:rPr>
                <w:lang w:val="ru-RU"/>
              </w:rPr>
            </w:pPr>
          </w:p>
          <w:p w14:paraId="319EC2C3" w14:textId="77777777" w:rsidR="00356978" w:rsidRPr="00C55066" w:rsidRDefault="00356978" w:rsidP="00C55066">
            <w:pPr>
              <w:suppressAutoHyphens/>
              <w:rPr>
                <w:lang w:val="ru-RU"/>
              </w:rPr>
            </w:pPr>
            <w:r w:rsidRPr="00C55066">
              <w:rPr>
                <w:lang w:val="ru-RU"/>
              </w:rPr>
              <w:t xml:space="preserve">Козлова Елена Владимировна </w:t>
            </w:r>
          </w:p>
          <w:p w14:paraId="32A28F9A" w14:textId="77777777" w:rsidR="00356978" w:rsidRPr="00C55066" w:rsidRDefault="00356978" w:rsidP="00C55066">
            <w:pPr>
              <w:suppressAutoHyphens/>
              <w:rPr>
                <w:lang w:val="ru-RU"/>
              </w:rPr>
            </w:pPr>
            <w:r w:rsidRPr="00C55066">
              <w:rPr>
                <w:lang w:val="ru-RU"/>
              </w:rPr>
              <w:t>к-т. тех. наук, доцент</w:t>
            </w:r>
          </w:p>
          <w:p w14:paraId="216BDBD7" w14:textId="77777777" w:rsidR="00356978" w:rsidRPr="00C55066" w:rsidRDefault="00356978" w:rsidP="00C55066">
            <w:pPr>
              <w:suppressAutoHyphens/>
              <w:rPr>
                <w:lang w:val="ru-RU"/>
              </w:rPr>
            </w:pPr>
            <w:r w:rsidRPr="00C55066">
              <w:t>SPIN</w:t>
            </w:r>
            <w:r w:rsidRPr="00C55066">
              <w:rPr>
                <w:lang w:val="ru-RU"/>
              </w:rPr>
              <w:t>-код автора 9356-2523</w:t>
            </w:r>
          </w:p>
          <w:p w14:paraId="41DD993A" w14:textId="77777777" w:rsidR="00356978" w:rsidRPr="00C55066" w:rsidRDefault="00356978" w:rsidP="00C55066">
            <w:pPr>
              <w:suppressAutoHyphens/>
              <w:rPr>
                <w:lang w:val="ru-RU"/>
              </w:rPr>
            </w:pPr>
            <w:r w:rsidRPr="00C55066">
              <w:rPr>
                <w:lang w:val="ru-RU"/>
              </w:rPr>
              <w:t xml:space="preserve">РИНЦ </w:t>
            </w:r>
            <w:proofErr w:type="spellStart"/>
            <w:r w:rsidRPr="00C55066">
              <w:rPr>
                <w:lang w:val="ru-RU"/>
              </w:rPr>
              <w:t>Author</w:t>
            </w:r>
            <w:proofErr w:type="spellEnd"/>
            <w:r w:rsidRPr="00C55066">
              <w:rPr>
                <w:lang w:val="ru-RU"/>
              </w:rPr>
              <w:t xml:space="preserve"> ID = 836693</w:t>
            </w:r>
          </w:p>
          <w:p w14:paraId="6D4C22E7" w14:textId="77777777" w:rsidR="00356978" w:rsidRPr="00C55066" w:rsidRDefault="00356978" w:rsidP="00C55066">
            <w:pPr>
              <w:suppressAutoHyphens/>
              <w:rPr>
                <w:lang w:val="ru-RU"/>
              </w:rPr>
            </w:pPr>
            <w:r w:rsidRPr="00C55066">
              <w:rPr>
                <w:lang w:val="ru-RU"/>
              </w:rPr>
              <w:t>e-</w:t>
            </w:r>
            <w:proofErr w:type="spellStart"/>
            <w:r w:rsidRPr="00C55066">
              <w:rPr>
                <w:lang w:val="ru-RU"/>
              </w:rPr>
              <w:t>mail</w:t>
            </w:r>
            <w:proofErr w:type="spellEnd"/>
            <w:r w:rsidRPr="00C55066">
              <w:rPr>
                <w:lang w:val="ru-RU"/>
              </w:rPr>
              <w:t xml:space="preserve">: </w:t>
            </w:r>
            <w:proofErr w:type="spellStart"/>
            <w:r w:rsidRPr="00C55066">
              <w:t>naselvl</w:t>
            </w:r>
            <w:proofErr w:type="spellEnd"/>
            <w:r w:rsidRPr="00C55066">
              <w:rPr>
                <w:lang w:val="ru-RU"/>
              </w:rPr>
              <w:t>@</w:t>
            </w:r>
            <w:r w:rsidRPr="00C55066">
              <w:t>mail</w:t>
            </w:r>
            <w:r w:rsidRPr="00C55066">
              <w:rPr>
                <w:lang w:val="ru-RU"/>
              </w:rPr>
              <w:t>.</w:t>
            </w:r>
            <w:proofErr w:type="spellStart"/>
            <w:r w:rsidRPr="00C55066">
              <w:rPr>
                <w:lang w:val="ru-RU"/>
              </w:rPr>
              <w:t>ru</w:t>
            </w:r>
            <w:proofErr w:type="spellEnd"/>
          </w:p>
          <w:p w14:paraId="1CE3FA25" w14:textId="77777777" w:rsidR="00356978" w:rsidRPr="00AD3B47" w:rsidRDefault="00356978" w:rsidP="00C55066">
            <w:pPr>
              <w:suppressAutoHyphens/>
              <w:rPr>
                <w:i/>
                <w:iCs/>
                <w:lang w:val="ru-RU"/>
              </w:rPr>
            </w:pPr>
            <w:r w:rsidRPr="00AD3B47">
              <w:rPr>
                <w:i/>
                <w:iCs/>
                <w:lang w:val="ru-RU"/>
              </w:rPr>
              <w:t xml:space="preserve">Воронежский государственный аграрный университет имени императора Петра </w:t>
            </w:r>
            <w:r w:rsidRPr="00AD3B47">
              <w:rPr>
                <w:i/>
                <w:iCs/>
              </w:rPr>
              <w:t>I</w:t>
            </w:r>
            <w:r w:rsidRPr="00AD3B47">
              <w:rPr>
                <w:i/>
                <w:iCs/>
                <w:lang w:val="ru-RU"/>
              </w:rPr>
              <w:t>, Воронеж, Россия</w:t>
            </w:r>
          </w:p>
          <w:p w14:paraId="0BB1724F" w14:textId="77777777" w:rsidR="00F770F4" w:rsidRPr="00C55066" w:rsidRDefault="00F770F4" w:rsidP="00C55066">
            <w:pPr>
              <w:suppressAutoHyphens/>
              <w:rPr>
                <w:lang w:val="ru-RU"/>
              </w:rPr>
            </w:pPr>
          </w:p>
          <w:p w14:paraId="3BE76802" w14:textId="77777777" w:rsidR="00F770F4" w:rsidRPr="00C55066" w:rsidRDefault="00F770F4" w:rsidP="00C55066">
            <w:pPr>
              <w:suppressAutoHyphens/>
              <w:rPr>
                <w:lang w:val="ru-RU"/>
              </w:rPr>
            </w:pPr>
            <w:proofErr w:type="spellStart"/>
            <w:r w:rsidRPr="00C55066">
              <w:rPr>
                <w:lang w:val="ru-RU"/>
              </w:rPr>
              <w:t>Букреев</w:t>
            </w:r>
            <w:proofErr w:type="spellEnd"/>
            <w:r w:rsidRPr="00C55066">
              <w:rPr>
                <w:lang w:val="ru-RU"/>
              </w:rPr>
              <w:t xml:space="preserve"> Вадим Юрьевич</w:t>
            </w:r>
          </w:p>
          <w:p w14:paraId="378DD983" w14:textId="25F05974" w:rsidR="00F770F4" w:rsidRPr="00C55066" w:rsidRDefault="00F770F4" w:rsidP="00C55066">
            <w:pPr>
              <w:suppressAutoHyphens/>
              <w:rPr>
                <w:lang w:val="ru-RU"/>
              </w:rPr>
            </w:pPr>
            <w:r w:rsidRPr="00C55066">
              <w:rPr>
                <w:lang w:val="ru-RU"/>
              </w:rPr>
              <w:t>к-т. тех. наук, доцент</w:t>
            </w:r>
          </w:p>
          <w:p w14:paraId="57DE46B0" w14:textId="77777777" w:rsidR="00F770F4" w:rsidRPr="00C55066" w:rsidRDefault="00F770F4" w:rsidP="00C55066">
            <w:pPr>
              <w:suppressAutoHyphens/>
              <w:rPr>
                <w:lang w:val="ru-RU"/>
              </w:rPr>
            </w:pPr>
            <w:r w:rsidRPr="00C55066">
              <w:t>SPIN</w:t>
            </w:r>
            <w:r w:rsidRPr="00C55066">
              <w:rPr>
                <w:lang w:val="ru-RU"/>
              </w:rPr>
              <w:t>-код автора 6052-3708</w:t>
            </w:r>
          </w:p>
          <w:p w14:paraId="054AAE73" w14:textId="77777777" w:rsidR="00F770F4" w:rsidRPr="00C55066" w:rsidRDefault="00F770F4" w:rsidP="00C55066">
            <w:pPr>
              <w:suppressAutoHyphens/>
              <w:rPr>
                <w:lang w:val="ru-RU"/>
              </w:rPr>
            </w:pPr>
            <w:r w:rsidRPr="00C55066">
              <w:rPr>
                <w:lang w:val="ru-RU"/>
              </w:rPr>
              <w:t xml:space="preserve">РИНЦ </w:t>
            </w:r>
            <w:r w:rsidRPr="00C55066">
              <w:t>Author</w:t>
            </w:r>
            <w:r w:rsidRPr="00C55066">
              <w:rPr>
                <w:lang w:val="ru-RU"/>
              </w:rPr>
              <w:t xml:space="preserve"> </w:t>
            </w:r>
            <w:r w:rsidRPr="00C55066">
              <w:t>ID</w:t>
            </w:r>
            <w:r w:rsidRPr="00C55066">
              <w:rPr>
                <w:lang w:val="ru-RU"/>
              </w:rPr>
              <w:t xml:space="preserve"> = 1042053 </w:t>
            </w:r>
          </w:p>
          <w:p w14:paraId="1D132375" w14:textId="77777777" w:rsidR="00F770F4" w:rsidRPr="00C55066" w:rsidRDefault="00F770F4" w:rsidP="00C55066">
            <w:pPr>
              <w:suppressAutoHyphens/>
              <w:rPr>
                <w:lang w:val="ru-RU"/>
              </w:rPr>
            </w:pPr>
            <w:r w:rsidRPr="00C55066">
              <w:t>e</w:t>
            </w:r>
            <w:r w:rsidRPr="00C55066">
              <w:rPr>
                <w:lang w:val="ru-RU"/>
              </w:rPr>
              <w:t>-</w:t>
            </w:r>
            <w:r w:rsidRPr="00C55066">
              <w:t>mail</w:t>
            </w:r>
            <w:r w:rsidRPr="00C55066">
              <w:rPr>
                <w:lang w:val="ru-RU"/>
              </w:rPr>
              <w:t xml:space="preserve">: </w:t>
            </w:r>
            <w:proofErr w:type="spellStart"/>
            <w:r w:rsidRPr="00C55066">
              <w:t>vadimbukreev</w:t>
            </w:r>
            <w:proofErr w:type="spellEnd"/>
            <w:r w:rsidRPr="00C55066">
              <w:rPr>
                <w:lang w:val="ru-RU"/>
              </w:rPr>
              <w:t>@</w:t>
            </w:r>
            <w:proofErr w:type="spellStart"/>
            <w:r w:rsidRPr="00C55066">
              <w:t>gmail</w:t>
            </w:r>
            <w:proofErr w:type="spellEnd"/>
            <w:r w:rsidRPr="00C55066">
              <w:rPr>
                <w:lang w:val="ru-RU"/>
              </w:rPr>
              <w:t>.</w:t>
            </w:r>
            <w:r w:rsidRPr="00C55066">
              <w:t>com</w:t>
            </w:r>
          </w:p>
          <w:p w14:paraId="02440365" w14:textId="6B0E4DE7" w:rsidR="00F770F4" w:rsidRPr="00AD3B47" w:rsidRDefault="00F770F4" w:rsidP="00C55066">
            <w:pPr>
              <w:suppressAutoHyphens/>
              <w:rPr>
                <w:i/>
                <w:iCs/>
                <w:lang w:val="ru-RU"/>
              </w:rPr>
            </w:pPr>
            <w:r w:rsidRPr="00AD3B47">
              <w:rPr>
                <w:i/>
                <w:iCs/>
                <w:lang w:val="ru-RU"/>
              </w:rPr>
              <w:t xml:space="preserve">Воронежский государственный аграрный университет имени императора Петра </w:t>
            </w:r>
            <w:r w:rsidRPr="00AD3B47">
              <w:rPr>
                <w:i/>
                <w:iCs/>
              </w:rPr>
              <w:t>I</w:t>
            </w:r>
            <w:r w:rsidRPr="00AD3B47">
              <w:rPr>
                <w:i/>
                <w:iCs/>
                <w:lang w:val="ru-RU"/>
              </w:rPr>
              <w:t>, Воронеж, Россия</w:t>
            </w:r>
          </w:p>
          <w:p w14:paraId="1ECF83CB" w14:textId="19FFB361" w:rsidR="00D5152B" w:rsidRPr="00C55066" w:rsidRDefault="00D5152B" w:rsidP="00C55066">
            <w:pPr>
              <w:suppressAutoHyphens/>
              <w:rPr>
                <w:lang w:val="ru-RU"/>
              </w:rPr>
            </w:pPr>
          </w:p>
          <w:p w14:paraId="3C35FCC8" w14:textId="68748A30" w:rsidR="00D5152B" w:rsidRPr="00C55066" w:rsidRDefault="00D5152B" w:rsidP="00C55066">
            <w:pPr>
              <w:suppressAutoHyphens/>
              <w:rPr>
                <w:lang w:val="ru-RU"/>
              </w:rPr>
            </w:pPr>
            <w:proofErr w:type="spellStart"/>
            <w:r w:rsidRPr="00C55066">
              <w:rPr>
                <w:lang w:val="ru-RU"/>
              </w:rPr>
              <w:t>Чупахин</w:t>
            </w:r>
            <w:proofErr w:type="spellEnd"/>
            <w:r w:rsidRPr="00C55066">
              <w:rPr>
                <w:lang w:val="ru-RU"/>
              </w:rPr>
              <w:t xml:space="preserve"> Александр Викторович</w:t>
            </w:r>
          </w:p>
          <w:p w14:paraId="7E2F6B02" w14:textId="77777777" w:rsidR="00D5152B" w:rsidRPr="00C55066" w:rsidRDefault="00D5152B" w:rsidP="00C55066">
            <w:pPr>
              <w:suppressAutoHyphens/>
              <w:rPr>
                <w:lang w:val="ru-RU"/>
              </w:rPr>
            </w:pPr>
            <w:r w:rsidRPr="00C55066">
              <w:rPr>
                <w:lang w:val="ru-RU"/>
              </w:rPr>
              <w:t>к-т. тех. наук, доцент</w:t>
            </w:r>
          </w:p>
          <w:p w14:paraId="7C2915AC" w14:textId="4BBE5281" w:rsidR="00D5152B" w:rsidRPr="00C55066" w:rsidRDefault="00D5152B" w:rsidP="00C55066">
            <w:pPr>
              <w:suppressAutoHyphens/>
              <w:rPr>
                <w:lang w:val="ru-RU"/>
              </w:rPr>
            </w:pPr>
            <w:r w:rsidRPr="00C55066">
              <w:t>SPIN</w:t>
            </w:r>
            <w:r w:rsidRPr="00C55066">
              <w:rPr>
                <w:lang w:val="ru-RU"/>
              </w:rPr>
              <w:t xml:space="preserve">-код автора </w:t>
            </w:r>
            <w:r w:rsidR="00FB0BD6" w:rsidRPr="00C55066">
              <w:rPr>
                <w:lang w:val="ru-RU"/>
              </w:rPr>
              <w:t>1755-5131</w:t>
            </w:r>
          </w:p>
          <w:p w14:paraId="4F3161B1" w14:textId="2DC33361" w:rsidR="00D5152B" w:rsidRPr="00C55066" w:rsidRDefault="00D5152B" w:rsidP="00C55066">
            <w:pPr>
              <w:suppressAutoHyphens/>
              <w:rPr>
                <w:lang w:val="ru-RU"/>
              </w:rPr>
            </w:pPr>
            <w:r w:rsidRPr="00C55066">
              <w:rPr>
                <w:lang w:val="ru-RU"/>
              </w:rPr>
              <w:t xml:space="preserve">РИНЦ </w:t>
            </w:r>
            <w:proofErr w:type="spellStart"/>
            <w:r w:rsidRPr="00C55066">
              <w:rPr>
                <w:lang w:val="ru-RU"/>
              </w:rPr>
              <w:t>Author</w:t>
            </w:r>
            <w:proofErr w:type="spellEnd"/>
            <w:r w:rsidRPr="00C55066">
              <w:rPr>
                <w:lang w:val="ru-RU"/>
              </w:rPr>
              <w:t xml:space="preserve"> ID = </w:t>
            </w:r>
            <w:r w:rsidR="00FB0BD6" w:rsidRPr="00C55066">
              <w:rPr>
                <w:lang w:val="ru-RU"/>
              </w:rPr>
              <w:t>475543</w:t>
            </w:r>
          </w:p>
          <w:p w14:paraId="347DA708" w14:textId="6FAA7D38" w:rsidR="00D5152B" w:rsidRPr="00C55066" w:rsidRDefault="00D5152B" w:rsidP="00C55066">
            <w:pPr>
              <w:suppressAutoHyphens/>
              <w:rPr>
                <w:lang w:val="ru-RU"/>
              </w:rPr>
            </w:pPr>
            <w:r w:rsidRPr="00C55066">
              <w:rPr>
                <w:lang w:val="ru-RU"/>
              </w:rPr>
              <w:lastRenderedPageBreak/>
              <w:t>e-</w:t>
            </w:r>
            <w:proofErr w:type="spellStart"/>
            <w:r w:rsidRPr="00C55066">
              <w:rPr>
                <w:lang w:val="ru-RU"/>
              </w:rPr>
              <w:t>mail</w:t>
            </w:r>
            <w:proofErr w:type="spellEnd"/>
            <w:r w:rsidRPr="00C55066">
              <w:rPr>
                <w:lang w:val="ru-RU"/>
              </w:rPr>
              <w:t>: chup154@gmail.com</w:t>
            </w:r>
          </w:p>
          <w:p w14:paraId="537DAEAE" w14:textId="77777777" w:rsidR="00D5152B" w:rsidRPr="00AD3B47" w:rsidRDefault="00D5152B" w:rsidP="00C55066">
            <w:pPr>
              <w:suppressAutoHyphens/>
              <w:rPr>
                <w:i/>
                <w:iCs/>
                <w:lang w:val="ru-RU"/>
              </w:rPr>
            </w:pPr>
            <w:r w:rsidRPr="00AD3B47">
              <w:rPr>
                <w:i/>
                <w:iCs/>
                <w:lang w:val="ru-RU"/>
              </w:rPr>
              <w:t xml:space="preserve">Воронежский государственный аграрный университет имени императора Петра </w:t>
            </w:r>
            <w:r w:rsidRPr="00AD3B47">
              <w:rPr>
                <w:i/>
                <w:iCs/>
              </w:rPr>
              <w:t>I</w:t>
            </w:r>
            <w:r w:rsidRPr="00AD3B47">
              <w:rPr>
                <w:i/>
                <w:iCs/>
                <w:lang w:val="ru-RU"/>
              </w:rPr>
              <w:t>, Воронеж, Россия</w:t>
            </w:r>
          </w:p>
          <w:p w14:paraId="678DAEBF" w14:textId="77777777" w:rsidR="00F770F4" w:rsidRPr="00C55066" w:rsidRDefault="00F770F4" w:rsidP="00C55066">
            <w:pPr>
              <w:suppressAutoHyphens/>
              <w:rPr>
                <w:lang w:val="ru-RU"/>
              </w:rPr>
            </w:pPr>
          </w:p>
          <w:p w14:paraId="6CCE2C00" w14:textId="7A7E06DE" w:rsidR="00C76A29" w:rsidRPr="00C55066" w:rsidRDefault="00C76A29" w:rsidP="00C55066">
            <w:pPr>
              <w:suppressAutoHyphens/>
              <w:rPr>
                <w:lang w:val="ru-RU"/>
              </w:rPr>
            </w:pPr>
            <w:r w:rsidRPr="00C55066">
              <w:rPr>
                <w:lang w:val="ru-RU"/>
              </w:rPr>
              <w:t xml:space="preserve">Эффективное планирование эксперимента невозможно без адекватного выбора числа и условий проведения опытов (физических или расчетных), которые будут удовлетворять критериям необходимости и достаточности для решения поставленных задач с заданной точностью. </w:t>
            </w:r>
            <w:r w:rsidR="00F770F4" w:rsidRPr="00C55066">
              <w:rPr>
                <w:lang w:val="ru-RU"/>
              </w:rPr>
              <w:t xml:space="preserve">На качество посева семян лука влияет широкий спектр факторов, влияние которых было исследовано в рамках многофакторного эксперимента по центральному композиционному плану. </w:t>
            </w:r>
            <w:r w:rsidRPr="00C55066">
              <w:rPr>
                <w:lang w:val="ru-RU"/>
              </w:rPr>
              <w:t>Результат многофакторного эксперимента позволил выделить два основных фактора влияющих на качество распределения семян в рядке: скорость движения высевающего аппарата и высота падения семян. Данная методика дает возможность для обобщения материалов исследований в виде математической модели и их статистической оценки</w:t>
            </w:r>
          </w:p>
          <w:p w14:paraId="2609B9F9" w14:textId="77777777" w:rsidR="00F770F4" w:rsidRPr="00C55066" w:rsidRDefault="00F770F4" w:rsidP="00C55066">
            <w:pPr>
              <w:suppressAutoHyphens/>
              <w:rPr>
                <w:lang w:val="ru-RU"/>
              </w:rPr>
            </w:pPr>
          </w:p>
          <w:p w14:paraId="6AAB81A2" w14:textId="5CF415B1" w:rsidR="00F770F4" w:rsidRDefault="00F770F4" w:rsidP="00C55066">
            <w:pPr>
              <w:suppressAutoHyphens/>
              <w:rPr>
                <w:lang w:val="ru-RU"/>
              </w:rPr>
            </w:pPr>
            <w:r w:rsidRPr="00C55066">
              <w:rPr>
                <w:lang w:val="ru-RU"/>
              </w:rPr>
              <w:t>Ключевые слова: ВЫСЕВАЮЩИЙ АППАРАТ, КАЧЕСТВО ПОСЕВА, ЛУК РЕПЧАТЫЙ, РАВНОМЕРНОСТЬ</w:t>
            </w:r>
          </w:p>
          <w:p w14:paraId="395E2BD1" w14:textId="6CC3B316" w:rsidR="00C55066" w:rsidRDefault="00C55066" w:rsidP="00C55066">
            <w:pPr>
              <w:suppressAutoHyphens/>
              <w:rPr>
                <w:lang w:val="ru-RU"/>
              </w:rPr>
            </w:pPr>
          </w:p>
          <w:p w14:paraId="2ABA3BBE" w14:textId="7EFF1E6E" w:rsidR="00C55066" w:rsidRPr="00C55066" w:rsidRDefault="00F77177" w:rsidP="00C55066">
            <w:pPr>
              <w:suppressAutoHyphens/>
            </w:pPr>
            <w:hyperlink r:id="rId7" w:history="1">
              <w:r w:rsidR="00C55066" w:rsidRPr="00B811D8">
                <w:rPr>
                  <w:rStyle w:val="Hyperlink"/>
                  <w:lang w:val="ru-RU"/>
                </w:rPr>
                <w:t>http://dx.doi.org/10.21515/1990-4665-199-0</w:t>
              </w:r>
              <w:r w:rsidR="00C55066" w:rsidRPr="00B811D8">
                <w:rPr>
                  <w:rStyle w:val="Hyperlink"/>
                </w:rPr>
                <w:t>24</w:t>
              </w:r>
            </w:hyperlink>
            <w:r w:rsidR="00C55066">
              <w:t xml:space="preserve"> </w:t>
            </w:r>
          </w:p>
          <w:p w14:paraId="7D1E824F" w14:textId="31C19630" w:rsidR="00C76A29" w:rsidRPr="00C55066" w:rsidRDefault="00C76A29" w:rsidP="00C55066">
            <w:pPr>
              <w:suppressAutoHyphens/>
              <w:rPr>
                <w:lang w:val="ru-RU"/>
              </w:rPr>
            </w:pPr>
          </w:p>
        </w:tc>
        <w:tc>
          <w:tcPr>
            <w:tcW w:w="4643" w:type="dxa"/>
          </w:tcPr>
          <w:p w14:paraId="01AC6BBB" w14:textId="77777777" w:rsidR="00C76A29" w:rsidRPr="00C55066" w:rsidRDefault="00C76A29" w:rsidP="00C55066">
            <w:pPr>
              <w:suppressAutoHyphens/>
            </w:pPr>
            <w:r w:rsidRPr="00C55066">
              <w:lastRenderedPageBreak/>
              <w:t>UDC 631.3-1/-9 :635-133</w:t>
            </w:r>
          </w:p>
          <w:p w14:paraId="4EAD999C" w14:textId="77777777" w:rsidR="00C76A29" w:rsidRPr="00C55066" w:rsidRDefault="00C76A29" w:rsidP="00C55066">
            <w:pPr>
              <w:suppressAutoHyphens/>
            </w:pPr>
          </w:p>
          <w:p w14:paraId="6D647191" w14:textId="59624A72" w:rsidR="00C76A29" w:rsidRDefault="0032552D" w:rsidP="00C55066">
            <w:pPr>
              <w:suppressAutoHyphens/>
            </w:pPr>
            <w:r w:rsidRPr="0032552D">
              <w:t>4.3.1. Technologies, machinery and equipment for the agro-industrial complex (technical sciences, agricultural sciences)</w:t>
            </w:r>
          </w:p>
          <w:p w14:paraId="1724C4EB" w14:textId="77777777" w:rsidR="00E52F24" w:rsidRPr="00C55066" w:rsidRDefault="00E52F24" w:rsidP="00C55066">
            <w:pPr>
              <w:suppressAutoHyphens/>
            </w:pPr>
          </w:p>
          <w:p w14:paraId="4165B931" w14:textId="77777777" w:rsidR="00C76A29" w:rsidRPr="00C55066" w:rsidRDefault="00C76A29" w:rsidP="00C55066">
            <w:pPr>
              <w:suppressAutoHyphens/>
              <w:rPr>
                <w:b/>
                <w:bCs/>
              </w:rPr>
            </w:pPr>
            <w:r w:rsidRPr="00C55066">
              <w:rPr>
                <w:b/>
                <w:bCs/>
              </w:rPr>
              <w:t xml:space="preserve">THE RESULTS OF A MULTIFACTORIAL EXPERIMENT ON THE QUALITY OF SOWING ONION SEEDS WITH A SEEDING MACHINE </w:t>
            </w:r>
          </w:p>
          <w:p w14:paraId="767E6DD4" w14:textId="77777777" w:rsidR="00C76A29" w:rsidRPr="00C55066" w:rsidRDefault="00C76A29" w:rsidP="00C55066">
            <w:pPr>
              <w:suppressAutoHyphens/>
            </w:pPr>
          </w:p>
          <w:p w14:paraId="3179D81A" w14:textId="77777777" w:rsidR="00356978" w:rsidRPr="00C55066" w:rsidRDefault="00356978" w:rsidP="00C55066">
            <w:pPr>
              <w:suppressAutoHyphens/>
            </w:pPr>
          </w:p>
          <w:p w14:paraId="6B4866D5" w14:textId="77777777" w:rsidR="00C76A29" w:rsidRPr="00C55066" w:rsidRDefault="00C76A29" w:rsidP="00C55066">
            <w:pPr>
              <w:suppressAutoHyphens/>
            </w:pPr>
            <w:r w:rsidRPr="00C55066">
              <w:t>Mikhailov Vladimir Sergeevich</w:t>
            </w:r>
          </w:p>
          <w:p w14:paraId="539DED4B" w14:textId="77777777" w:rsidR="00C76A29" w:rsidRPr="00C55066" w:rsidRDefault="00C76A29" w:rsidP="00C55066">
            <w:pPr>
              <w:suppressAutoHyphens/>
            </w:pPr>
            <w:r w:rsidRPr="00C55066">
              <w:t>postgraduate student</w:t>
            </w:r>
          </w:p>
          <w:p w14:paraId="6CA53015" w14:textId="1F192C56" w:rsidR="00C76A29" w:rsidRPr="00C55066" w:rsidRDefault="00C76A29" w:rsidP="00C55066">
            <w:pPr>
              <w:suppressAutoHyphens/>
            </w:pPr>
            <w:r w:rsidRPr="00C55066">
              <w:t>The author's SPIN</w:t>
            </w:r>
            <w:r w:rsidR="003D65D2">
              <w:t>-</w:t>
            </w:r>
            <w:r w:rsidRPr="00C55066">
              <w:t>code</w:t>
            </w:r>
            <w:r w:rsidR="003D65D2">
              <w:t>:</w:t>
            </w:r>
            <w:r w:rsidRPr="00C55066">
              <w:t xml:space="preserve"> 2276-9717</w:t>
            </w:r>
          </w:p>
          <w:p w14:paraId="18328DAB" w14:textId="7A0F022C" w:rsidR="00C76A29" w:rsidRPr="00C55066" w:rsidRDefault="00C76A29" w:rsidP="00C55066">
            <w:pPr>
              <w:suppressAutoHyphens/>
            </w:pPr>
            <w:r w:rsidRPr="00C55066">
              <w:t>RSCI Author ID =1115621</w:t>
            </w:r>
          </w:p>
          <w:p w14:paraId="66718C4C" w14:textId="77777777" w:rsidR="00C76A29" w:rsidRPr="00C55066" w:rsidRDefault="00C76A29" w:rsidP="00C55066">
            <w:pPr>
              <w:suppressAutoHyphens/>
            </w:pPr>
            <w:r w:rsidRPr="00C55066">
              <w:t>e-mail: vadimbukreev@gmail.com</w:t>
            </w:r>
          </w:p>
          <w:p w14:paraId="3A1DA756" w14:textId="77777777" w:rsidR="00C76A29" w:rsidRPr="003D65D2" w:rsidRDefault="00C76A29" w:rsidP="00C55066">
            <w:pPr>
              <w:suppressAutoHyphens/>
              <w:rPr>
                <w:i/>
                <w:iCs/>
              </w:rPr>
            </w:pPr>
            <w:r w:rsidRPr="003D65D2">
              <w:rPr>
                <w:i/>
                <w:iCs/>
              </w:rPr>
              <w:t>Voronezh State Agrarian University named after Emperor Peter the Great, Voronezh, Russia</w:t>
            </w:r>
          </w:p>
          <w:p w14:paraId="43D63E71" w14:textId="77777777" w:rsidR="00C76A29" w:rsidRPr="00C55066" w:rsidRDefault="00C76A29" w:rsidP="00C55066">
            <w:pPr>
              <w:suppressAutoHyphens/>
            </w:pPr>
          </w:p>
          <w:p w14:paraId="743AC3F2" w14:textId="77777777" w:rsidR="00BA5662" w:rsidRPr="00C55066" w:rsidRDefault="00BA5662" w:rsidP="00C55066">
            <w:pPr>
              <w:suppressAutoHyphens/>
            </w:pPr>
          </w:p>
          <w:p w14:paraId="669A2E81" w14:textId="789E83FF" w:rsidR="00C76A29" w:rsidRPr="00C55066" w:rsidRDefault="00C76A29" w:rsidP="00C55066">
            <w:pPr>
              <w:suppressAutoHyphens/>
            </w:pPr>
            <w:r w:rsidRPr="00C55066">
              <w:t>Kozlov Vyacheslav Gennadievich</w:t>
            </w:r>
          </w:p>
          <w:p w14:paraId="43F706B8" w14:textId="77777777" w:rsidR="00C76A29" w:rsidRPr="00C55066" w:rsidRDefault="00C76A29" w:rsidP="00C55066">
            <w:pPr>
              <w:suppressAutoHyphens/>
            </w:pPr>
            <w:r w:rsidRPr="00C55066">
              <w:t>Doctor of Technical Sciences, Professor</w:t>
            </w:r>
          </w:p>
          <w:p w14:paraId="76C9A458" w14:textId="77777777" w:rsidR="00C76A29" w:rsidRPr="00C55066" w:rsidRDefault="00C76A29" w:rsidP="00C55066">
            <w:pPr>
              <w:suppressAutoHyphens/>
            </w:pPr>
            <w:r w:rsidRPr="00C55066">
              <w:t>RSCI SPIN-code: 8181-2771</w:t>
            </w:r>
          </w:p>
          <w:p w14:paraId="30B2CC90" w14:textId="77777777" w:rsidR="00C76A29" w:rsidRPr="00C55066" w:rsidRDefault="00C76A29" w:rsidP="00C55066">
            <w:pPr>
              <w:suppressAutoHyphens/>
            </w:pPr>
            <w:r w:rsidRPr="00C55066">
              <w:t>RSCI Author ID = 202094</w:t>
            </w:r>
          </w:p>
          <w:p w14:paraId="565E8F3F" w14:textId="77777777" w:rsidR="00C76A29" w:rsidRPr="00C55066" w:rsidRDefault="00C76A29" w:rsidP="00C55066">
            <w:pPr>
              <w:suppressAutoHyphens/>
            </w:pPr>
            <w:r w:rsidRPr="00C55066">
              <w:t>e-mail: vya-kozlov@yandex.ru</w:t>
            </w:r>
          </w:p>
          <w:p w14:paraId="04AA430D" w14:textId="77777777" w:rsidR="00C76A29" w:rsidRPr="003D65D2" w:rsidRDefault="00C76A29" w:rsidP="00C55066">
            <w:pPr>
              <w:suppressAutoHyphens/>
              <w:rPr>
                <w:i/>
                <w:iCs/>
              </w:rPr>
            </w:pPr>
            <w:r w:rsidRPr="003D65D2">
              <w:rPr>
                <w:i/>
                <w:iCs/>
              </w:rPr>
              <w:t>Voronezh State Agrarian University named after Emperor Peter the Great, Voronezh, Russia</w:t>
            </w:r>
          </w:p>
          <w:p w14:paraId="1DEEA18F" w14:textId="77777777" w:rsidR="00C76A29" w:rsidRPr="00C55066" w:rsidRDefault="00C76A29" w:rsidP="00C55066">
            <w:pPr>
              <w:suppressAutoHyphens/>
            </w:pPr>
          </w:p>
          <w:p w14:paraId="6C152C0F" w14:textId="77777777" w:rsidR="00BA5662" w:rsidRPr="00C55066" w:rsidRDefault="00BA5662" w:rsidP="00C55066">
            <w:pPr>
              <w:suppressAutoHyphens/>
              <w:rPr>
                <w:rStyle w:val="ezkurwreuab5ozgtqnkl"/>
              </w:rPr>
            </w:pPr>
          </w:p>
          <w:p w14:paraId="03EC8C50" w14:textId="0D7C13ED" w:rsidR="00C76A29" w:rsidRPr="00C55066" w:rsidRDefault="00C76A29" w:rsidP="00C55066">
            <w:pPr>
              <w:suppressAutoHyphens/>
            </w:pPr>
            <w:proofErr w:type="spellStart"/>
            <w:r w:rsidRPr="00C55066">
              <w:rPr>
                <w:rStyle w:val="ezkurwreuab5ozgtqnkl"/>
              </w:rPr>
              <w:t>Dimoglo</w:t>
            </w:r>
            <w:proofErr w:type="spellEnd"/>
            <w:r w:rsidRPr="00C55066">
              <w:t xml:space="preserve"> </w:t>
            </w:r>
            <w:r w:rsidRPr="00C55066">
              <w:rPr>
                <w:rStyle w:val="ezkurwreuab5ozgtqnkl"/>
              </w:rPr>
              <w:t>Anatoly</w:t>
            </w:r>
            <w:r w:rsidRPr="00C55066">
              <w:t xml:space="preserve"> </w:t>
            </w:r>
            <w:r w:rsidRPr="00C55066">
              <w:rPr>
                <w:rStyle w:val="ezkurwreuab5ozgtqnkl"/>
              </w:rPr>
              <w:t>Vladimirovich</w:t>
            </w:r>
            <w:r w:rsidRPr="00C55066">
              <w:t xml:space="preserve"> </w:t>
            </w:r>
          </w:p>
          <w:p w14:paraId="55BC1516" w14:textId="4891295C" w:rsidR="00C76A29" w:rsidRPr="00C55066" w:rsidRDefault="00C76A29" w:rsidP="00C55066">
            <w:pPr>
              <w:suppressAutoHyphens/>
            </w:pPr>
            <w:r w:rsidRPr="00C55066">
              <w:t>Candidate of Technical Sciences, Associate Professor</w:t>
            </w:r>
          </w:p>
          <w:p w14:paraId="2B81C303" w14:textId="22DF02A8" w:rsidR="00C76A29" w:rsidRPr="00C55066" w:rsidRDefault="00C76A29" w:rsidP="00C55066">
            <w:pPr>
              <w:suppressAutoHyphens/>
            </w:pPr>
            <w:r w:rsidRPr="00C55066">
              <w:t>The author's SPIN</w:t>
            </w:r>
            <w:r w:rsidR="003D65D2">
              <w:t>-</w:t>
            </w:r>
            <w:r w:rsidRPr="00C55066">
              <w:t>code</w:t>
            </w:r>
            <w:r w:rsidR="003D65D2">
              <w:t>:</w:t>
            </w:r>
            <w:r w:rsidRPr="00C55066">
              <w:t xml:space="preserve"> 8185-2814</w:t>
            </w:r>
          </w:p>
          <w:p w14:paraId="2C2311A6" w14:textId="7E1B5DA2" w:rsidR="00C76A29" w:rsidRPr="00C55066" w:rsidRDefault="00C76A29" w:rsidP="00C55066">
            <w:pPr>
              <w:suppressAutoHyphens/>
            </w:pPr>
            <w:r w:rsidRPr="00C55066">
              <w:t>RSCI Author ID =1225213</w:t>
            </w:r>
          </w:p>
          <w:p w14:paraId="5868D2B0" w14:textId="77777777" w:rsidR="00C76A29" w:rsidRPr="00C55066" w:rsidRDefault="00C76A29" w:rsidP="00C55066">
            <w:pPr>
              <w:suppressAutoHyphens/>
            </w:pPr>
            <w:r w:rsidRPr="00C55066">
              <w:t>e-mail: tolikxd@gmail.com</w:t>
            </w:r>
          </w:p>
          <w:p w14:paraId="48678B6B" w14:textId="77777777" w:rsidR="00C76A29" w:rsidRPr="003D65D2" w:rsidRDefault="00C76A29" w:rsidP="00C55066">
            <w:pPr>
              <w:suppressAutoHyphens/>
              <w:rPr>
                <w:i/>
                <w:iCs/>
              </w:rPr>
            </w:pPr>
            <w:r w:rsidRPr="003D65D2">
              <w:rPr>
                <w:i/>
                <w:iCs/>
              </w:rPr>
              <w:t xml:space="preserve">T.G. Shevchenko Pridnestrovian State University, Department of </w:t>
            </w:r>
            <w:proofErr w:type="spellStart"/>
            <w:r w:rsidRPr="003D65D2">
              <w:rPr>
                <w:i/>
                <w:iCs/>
              </w:rPr>
              <w:t>TSiEvAPK</w:t>
            </w:r>
            <w:proofErr w:type="spellEnd"/>
            <w:r w:rsidRPr="003D65D2">
              <w:rPr>
                <w:i/>
                <w:iCs/>
              </w:rPr>
              <w:t xml:space="preserve">, </w:t>
            </w:r>
            <w:proofErr w:type="spellStart"/>
            <w:r w:rsidRPr="003D65D2">
              <w:rPr>
                <w:i/>
                <w:iCs/>
              </w:rPr>
              <w:t>Pridnestrovie</w:t>
            </w:r>
            <w:proofErr w:type="spellEnd"/>
            <w:r w:rsidRPr="003D65D2">
              <w:rPr>
                <w:i/>
                <w:iCs/>
              </w:rPr>
              <w:t>, Tiraspol</w:t>
            </w:r>
          </w:p>
          <w:p w14:paraId="475C6DC6" w14:textId="77777777" w:rsidR="00C76A29" w:rsidRPr="00C55066" w:rsidRDefault="00C76A29" w:rsidP="00C55066">
            <w:pPr>
              <w:suppressAutoHyphens/>
            </w:pPr>
          </w:p>
          <w:p w14:paraId="022B89C4" w14:textId="77777777" w:rsidR="00BA5662" w:rsidRPr="00C55066" w:rsidRDefault="00BA5662" w:rsidP="00C55066">
            <w:pPr>
              <w:suppressAutoHyphens/>
            </w:pPr>
          </w:p>
          <w:p w14:paraId="27C9E043" w14:textId="77777777" w:rsidR="00356978" w:rsidRPr="00C55066" w:rsidRDefault="00356978" w:rsidP="00C55066">
            <w:pPr>
              <w:suppressAutoHyphens/>
            </w:pPr>
            <w:proofErr w:type="spellStart"/>
            <w:r w:rsidRPr="00C55066">
              <w:t>Kozlova</w:t>
            </w:r>
            <w:proofErr w:type="spellEnd"/>
            <w:r w:rsidRPr="00C55066">
              <w:t xml:space="preserve"> Elena Vladimirovna</w:t>
            </w:r>
          </w:p>
          <w:p w14:paraId="06AD28D5" w14:textId="77777777" w:rsidR="00356978" w:rsidRPr="00C55066" w:rsidRDefault="00356978" w:rsidP="00C55066">
            <w:pPr>
              <w:suppressAutoHyphens/>
            </w:pPr>
            <w:r w:rsidRPr="00C55066">
              <w:t>Candidate of Technical Sciences, Associate Professor</w:t>
            </w:r>
          </w:p>
          <w:p w14:paraId="3C043996" w14:textId="3A0ED53C" w:rsidR="00356978" w:rsidRPr="00C55066" w:rsidRDefault="00356978" w:rsidP="00C55066">
            <w:pPr>
              <w:suppressAutoHyphens/>
            </w:pPr>
            <w:r w:rsidRPr="00C55066">
              <w:t>The author's SPIN</w:t>
            </w:r>
            <w:r w:rsidR="003D65D2">
              <w:t>-</w:t>
            </w:r>
            <w:r w:rsidRPr="00C55066">
              <w:t>code</w:t>
            </w:r>
            <w:r w:rsidR="003D65D2">
              <w:t>:</w:t>
            </w:r>
            <w:r w:rsidRPr="00C55066">
              <w:t xml:space="preserve"> 9356-2523</w:t>
            </w:r>
          </w:p>
          <w:p w14:paraId="092210E7" w14:textId="77777777" w:rsidR="00356978" w:rsidRPr="00C55066" w:rsidRDefault="00356978" w:rsidP="00C55066">
            <w:pPr>
              <w:suppressAutoHyphens/>
            </w:pPr>
            <w:r w:rsidRPr="00C55066">
              <w:t>RSCI Author ID = 836693</w:t>
            </w:r>
          </w:p>
          <w:p w14:paraId="7AEF267C" w14:textId="77777777" w:rsidR="00356978" w:rsidRPr="00C55066" w:rsidRDefault="00356978" w:rsidP="00C55066">
            <w:pPr>
              <w:suppressAutoHyphens/>
            </w:pPr>
            <w:r w:rsidRPr="00C55066">
              <w:t>e-mail: naselvl@mail.ru</w:t>
            </w:r>
          </w:p>
          <w:p w14:paraId="6C871C1A" w14:textId="43A46892" w:rsidR="00C76A29" w:rsidRPr="003D65D2" w:rsidRDefault="00356978" w:rsidP="00C55066">
            <w:pPr>
              <w:suppressAutoHyphens/>
              <w:rPr>
                <w:i/>
                <w:iCs/>
              </w:rPr>
            </w:pPr>
            <w:r w:rsidRPr="003D65D2">
              <w:rPr>
                <w:i/>
                <w:iCs/>
              </w:rPr>
              <w:t>Voronezh State Agrarian University named after Emperor Peter the Great, Voronezh, Russia</w:t>
            </w:r>
          </w:p>
          <w:p w14:paraId="154C76E4" w14:textId="77777777" w:rsidR="00356978" w:rsidRPr="00C55066" w:rsidRDefault="00356978" w:rsidP="00C55066">
            <w:pPr>
              <w:suppressAutoHyphens/>
            </w:pPr>
          </w:p>
          <w:p w14:paraId="4663C2E9" w14:textId="77777777" w:rsidR="00BA5662" w:rsidRPr="00C55066" w:rsidRDefault="00BA5662" w:rsidP="00C55066">
            <w:pPr>
              <w:suppressAutoHyphens/>
            </w:pPr>
          </w:p>
          <w:p w14:paraId="164E0D14" w14:textId="5B50D0B6" w:rsidR="00C76A29" w:rsidRPr="00C55066" w:rsidRDefault="00C76A29" w:rsidP="00C55066">
            <w:pPr>
              <w:suppressAutoHyphens/>
            </w:pPr>
            <w:proofErr w:type="spellStart"/>
            <w:r w:rsidRPr="00C55066">
              <w:t>Bukreev</w:t>
            </w:r>
            <w:proofErr w:type="spellEnd"/>
            <w:r w:rsidRPr="00C55066">
              <w:t xml:space="preserve"> Vadim </w:t>
            </w:r>
            <w:proofErr w:type="spellStart"/>
            <w:r w:rsidRPr="00C55066">
              <w:t>Yuryevich</w:t>
            </w:r>
            <w:proofErr w:type="spellEnd"/>
          </w:p>
          <w:p w14:paraId="4B588704" w14:textId="77777777" w:rsidR="00C76A29" w:rsidRPr="00C55066" w:rsidRDefault="00C76A29" w:rsidP="00C55066">
            <w:pPr>
              <w:suppressAutoHyphens/>
            </w:pPr>
            <w:r w:rsidRPr="00C55066">
              <w:t>Candidate of Technical Sciences, Associate Professor</w:t>
            </w:r>
          </w:p>
          <w:p w14:paraId="1E407A9F" w14:textId="46351501" w:rsidR="00C76A29" w:rsidRPr="00C55066" w:rsidRDefault="00C76A29" w:rsidP="00C55066">
            <w:pPr>
              <w:suppressAutoHyphens/>
            </w:pPr>
            <w:r w:rsidRPr="00C55066">
              <w:t>The author's SPIN</w:t>
            </w:r>
            <w:r w:rsidR="003D65D2">
              <w:t>-</w:t>
            </w:r>
            <w:r w:rsidRPr="00C55066">
              <w:t>code</w:t>
            </w:r>
            <w:r w:rsidR="003D65D2">
              <w:t>:</w:t>
            </w:r>
            <w:r w:rsidRPr="00C55066">
              <w:t xml:space="preserve"> 6052-3708</w:t>
            </w:r>
          </w:p>
          <w:p w14:paraId="2AACFB42" w14:textId="77777777" w:rsidR="00C76A29" w:rsidRPr="00C55066" w:rsidRDefault="00C76A29" w:rsidP="00C55066">
            <w:pPr>
              <w:suppressAutoHyphens/>
            </w:pPr>
            <w:r w:rsidRPr="00C55066">
              <w:t xml:space="preserve">RSCI Author ID = 1042053 </w:t>
            </w:r>
          </w:p>
          <w:p w14:paraId="492FD01E" w14:textId="77777777" w:rsidR="00C76A29" w:rsidRPr="00C55066" w:rsidRDefault="00C76A29" w:rsidP="00C55066">
            <w:pPr>
              <w:suppressAutoHyphens/>
            </w:pPr>
            <w:r w:rsidRPr="00C55066">
              <w:t>e-mail: vadimbukreev@gmail.com</w:t>
            </w:r>
          </w:p>
          <w:p w14:paraId="376FA73C" w14:textId="77777777" w:rsidR="00C76A29" w:rsidRPr="003D65D2" w:rsidRDefault="00C76A29" w:rsidP="00C55066">
            <w:pPr>
              <w:suppressAutoHyphens/>
              <w:rPr>
                <w:i/>
                <w:iCs/>
              </w:rPr>
            </w:pPr>
            <w:r w:rsidRPr="003D65D2">
              <w:rPr>
                <w:i/>
                <w:iCs/>
              </w:rPr>
              <w:t>Voronezh State Agrarian University named after Emperor Peter the Great, Voronezh, Russia</w:t>
            </w:r>
          </w:p>
          <w:p w14:paraId="77E25DD8" w14:textId="77777777" w:rsidR="00C76A29" w:rsidRPr="00C55066" w:rsidRDefault="00C76A29" w:rsidP="00C55066">
            <w:pPr>
              <w:suppressAutoHyphens/>
            </w:pPr>
          </w:p>
          <w:p w14:paraId="387E4AFB" w14:textId="77777777" w:rsidR="00BA5662" w:rsidRPr="00C55066" w:rsidRDefault="00BA5662" w:rsidP="00C55066">
            <w:pPr>
              <w:suppressAutoHyphens/>
            </w:pPr>
          </w:p>
          <w:p w14:paraId="42372606" w14:textId="7C392CF2" w:rsidR="00C76A29" w:rsidRPr="00C55066" w:rsidRDefault="00C76A29" w:rsidP="00C55066">
            <w:pPr>
              <w:suppressAutoHyphens/>
            </w:pPr>
            <w:proofErr w:type="spellStart"/>
            <w:r w:rsidRPr="00C55066">
              <w:t>Chupakhin</w:t>
            </w:r>
            <w:proofErr w:type="spellEnd"/>
            <w:r w:rsidRPr="00C55066">
              <w:t xml:space="preserve"> Alexander </w:t>
            </w:r>
            <w:proofErr w:type="spellStart"/>
            <w:r w:rsidRPr="00C55066">
              <w:t>Viktorovich</w:t>
            </w:r>
            <w:proofErr w:type="spellEnd"/>
          </w:p>
          <w:p w14:paraId="58BA8613" w14:textId="77777777" w:rsidR="00C76A29" w:rsidRPr="00C55066" w:rsidRDefault="00C76A29" w:rsidP="00C55066">
            <w:pPr>
              <w:suppressAutoHyphens/>
            </w:pPr>
            <w:r w:rsidRPr="00C55066">
              <w:t>Candidate of Technical Sciences, Associate Professor</w:t>
            </w:r>
          </w:p>
          <w:p w14:paraId="06B67533" w14:textId="076C6B9A" w:rsidR="00C76A29" w:rsidRPr="00C55066" w:rsidRDefault="00C76A29" w:rsidP="00C55066">
            <w:pPr>
              <w:suppressAutoHyphens/>
            </w:pPr>
            <w:r w:rsidRPr="00C55066">
              <w:t>The author's SPIN</w:t>
            </w:r>
            <w:r w:rsidR="003D65D2">
              <w:t>-</w:t>
            </w:r>
            <w:r w:rsidRPr="00C55066">
              <w:t>code</w:t>
            </w:r>
            <w:r w:rsidR="003D65D2">
              <w:t>:</w:t>
            </w:r>
            <w:r w:rsidRPr="00C55066">
              <w:t xml:space="preserve"> </w:t>
            </w:r>
            <w:r w:rsidR="00FB0BD6" w:rsidRPr="00C55066">
              <w:t>1755-5131</w:t>
            </w:r>
          </w:p>
          <w:p w14:paraId="20BAE764" w14:textId="59759DE8" w:rsidR="00C76A29" w:rsidRPr="00C55066" w:rsidRDefault="00C76A29" w:rsidP="00C55066">
            <w:pPr>
              <w:suppressAutoHyphens/>
            </w:pPr>
            <w:r w:rsidRPr="00C55066">
              <w:t>RSCI Author ID =</w:t>
            </w:r>
            <w:r w:rsidR="00FB0BD6" w:rsidRPr="00C55066">
              <w:t>475543</w:t>
            </w:r>
          </w:p>
          <w:p w14:paraId="3D4BB434" w14:textId="77777777" w:rsidR="00C76A29" w:rsidRPr="00C55066" w:rsidRDefault="00C76A29" w:rsidP="00C55066">
            <w:pPr>
              <w:suppressAutoHyphens/>
            </w:pPr>
            <w:r w:rsidRPr="00C55066">
              <w:lastRenderedPageBreak/>
              <w:t>e-mail: chup154@gmail.com</w:t>
            </w:r>
          </w:p>
          <w:p w14:paraId="516F8D20" w14:textId="77777777" w:rsidR="00C76A29" w:rsidRPr="003D65D2" w:rsidRDefault="00C76A29" w:rsidP="00C55066">
            <w:pPr>
              <w:suppressAutoHyphens/>
              <w:rPr>
                <w:i/>
                <w:iCs/>
              </w:rPr>
            </w:pPr>
            <w:r w:rsidRPr="003D65D2">
              <w:rPr>
                <w:i/>
                <w:iCs/>
              </w:rPr>
              <w:t>Voronezh State Agrarian University named after Emperor Peter the Great, Voronezh, Russia</w:t>
            </w:r>
          </w:p>
          <w:p w14:paraId="546B678D" w14:textId="77777777" w:rsidR="00C76A29" w:rsidRPr="00C55066" w:rsidRDefault="00C76A29" w:rsidP="00C55066">
            <w:pPr>
              <w:suppressAutoHyphens/>
            </w:pPr>
          </w:p>
          <w:p w14:paraId="488F0493" w14:textId="77777777" w:rsidR="00BA5662" w:rsidRPr="00C55066" w:rsidRDefault="00BA5662" w:rsidP="00C55066">
            <w:pPr>
              <w:suppressAutoHyphens/>
            </w:pPr>
          </w:p>
          <w:p w14:paraId="3770665D" w14:textId="0F8A753D" w:rsidR="00C76A29" w:rsidRPr="00C55066" w:rsidRDefault="00C76A29" w:rsidP="00C55066">
            <w:pPr>
              <w:suppressAutoHyphens/>
            </w:pPr>
            <w:r w:rsidRPr="00C55066">
              <w:t>Effective experiment planning is impossible without an adequate choice of the number and conditions of experiments (physical or calculated) that will meet the criteria of necessity and sufficiency to solve the tasks with a given accuracy. The quality of onion seed sowing is influenced by a wide range of factors, the influence of which was studied as part of a multifactorial experiment on the central compositional plan. The result of the multifactorial experiment allowed us to identify two main factors affecting the quality of seed distribution in a row: the speed of movement of the sowing apparatus and the height of the seed drop. This technique makes it possible to generalize research materials in the form of a mathematical model and their statistical evaluation</w:t>
            </w:r>
          </w:p>
          <w:p w14:paraId="6E13C4F7" w14:textId="77777777" w:rsidR="00C76A29" w:rsidRPr="00C55066" w:rsidRDefault="00C76A29" w:rsidP="00C55066">
            <w:pPr>
              <w:suppressAutoHyphens/>
            </w:pPr>
          </w:p>
          <w:p w14:paraId="2F0CB5B2" w14:textId="1166B0B8" w:rsidR="00BA5662" w:rsidRDefault="00BA5662" w:rsidP="00C55066">
            <w:pPr>
              <w:suppressAutoHyphens/>
            </w:pPr>
          </w:p>
          <w:p w14:paraId="2B963605" w14:textId="77777777" w:rsidR="00C55066" w:rsidRPr="00C55066" w:rsidRDefault="00C55066" w:rsidP="00C55066">
            <w:pPr>
              <w:suppressAutoHyphens/>
            </w:pPr>
          </w:p>
          <w:p w14:paraId="32968193" w14:textId="77777777" w:rsidR="00BA5662" w:rsidRPr="00C55066" w:rsidRDefault="00BA5662" w:rsidP="00C55066">
            <w:pPr>
              <w:suppressAutoHyphens/>
            </w:pPr>
          </w:p>
          <w:p w14:paraId="1BCBEFCD" w14:textId="3CA339FB" w:rsidR="00D5152B" w:rsidRPr="00C55066" w:rsidRDefault="00C76A29" w:rsidP="00C55066">
            <w:pPr>
              <w:suppressAutoHyphens/>
            </w:pPr>
            <w:r w:rsidRPr="00C55066">
              <w:t>Keywords: SEEDING MACHINE, SEEDING QUALITY, ONION, UNIFORMITY</w:t>
            </w:r>
          </w:p>
        </w:tc>
      </w:tr>
      <w:tr w:rsidR="00F770F4" w:rsidRPr="00C55066" w14:paraId="74533843" w14:textId="77777777" w:rsidTr="003C7E00">
        <w:tc>
          <w:tcPr>
            <w:tcW w:w="4643" w:type="dxa"/>
          </w:tcPr>
          <w:p w14:paraId="21C0A70D" w14:textId="3423A4A2" w:rsidR="00F770F4" w:rsidRPr="00C55066" w:rsidRDefault="00F770F4" w:rsidP="00C55066">
            <w:pPr>
              <w:suppressAutoHyphens/>
            </w:pPr>
          </w:p>
        </w:tc>
        <w:tc>
          <w:tcPr>
            <w:tcW w:w="4643" w:type="dxa"/>
          </w:tcPr>
          <w:p w14:paraId="76D56A12" w14:textId="398DD665" w:rsidR="00F770F4" w:rsidRPr="00C55066" w:rsidRDefault="00F770F4" w:rsidP="00C55066">
            <w:pPr>
              <w:rPr>
                <w:b/>
              </w:rPr>
            </w:pPr>
          </w:p>
        </w:tc>
      </w:tr>
    </w:tbl>
    <w:bookmarkEnd w:id="0"/>
    <w:p w14:paraId="2E381CD7" w14:textId="2A643E08" w:rsidR="00C76A29" w:rsidRPr="00BA5974" w:rsidRDefault="00C76A29" w:rsidP="00C76A29">
      <w:pPr>
        <w:pStyle w:val="BodyText"/>
        <w:widowControl/>
        <w:spacing w:line="360" w:lineRule="auto"/>
        <w:ind w:left="0" w:firstLine="709"/>
        <w:jc w:val="both"/>
        <w:rPr>
          <w:rFonts w:cs="Times New Roman"/>
          <w:lang w:val="ru-RU"/>
        </w:rPr>
      </w:pPr>
      <w:r>
        <w:rPr>
          <w:rFonts w:cs="Times New Roman"/>
          <w:lang w:val="ru-RU"/>
        </w:rPr>
        <w:t>Эффективно</w:t>
      </w:r>
      <w:r w:rsidR="00AF1D97">
        <w:rPr>
          <w:rFonts w:cs="Times New Roman"/>
          <w:lang w:val="ru-RU"/>
        </w:rPr>
        <w:t>сть</w:t>
      </w:r>
      <w:r>
        <w:rPr>
          <w:rFonts w:cs="Times New Roman"/>
          <w:lang w:val="ru-RU"/>
        </w:rPr>
        <w:t xml:space="preserve"> п</w:t>
      </w:r>
      <w:r w:rsidRPr="00BA5974">
        <w:rPr>
          <w:rFonts w:cs="Times New Roman"/>
          <w:lang w:val="ru-RU"/>
        </w:rPr>
        <w:t>ланировани</w:t>
      </w:r>
      <w:r w:rsidR="00AF1D97">
        <w:rPr>
          <w:rFonts w:cs="Times New Roman"/>
          <w:lang w:val="ru-RU"/>
        </w:rPr>
        <w:t>я</w:t>
      </w:r>
      <w:r w:rsidRPr="00BA5974">
        <w:rPr>
          <w:rFonts w:cs="Times New Roman"/>
          <w:lang w:val="ru-RU"/>
        </w:rPr>
        <w:t xml:space="preserve"> эксперимента </w:t>
      </w:r>
      <w:r w:rsidR="00AF1D97">
        <w:rPr>
          <w:rFonts w:cs="Times New Roman"/>
          <w:lang w:val="ru-RU"/>
        </w:rPr>
        <w:t>во многом определяется а</w:t>
      </w:r>
      <w:r>
        <w:rPr>
          <w:rFonts w:cs="Times New Roman"/>
          <w:lang w:val="ru-RU"/>
        </w:rPr>
        <w:t>декватн</w:t>
      </w:r>
      <w:r w:rsidR="00AF1D97">
        <w:rPr>
          <w:rFonts w:cs="Times New Roman"/>
          <w:lang w:val="ru-RU"/>
        </w:rPr>
        <w:t>остью</w:t>
      </w:r>
      <w:r>
        <w:rPr>
          <w:rFonts w:cs="Times New Roman"/>
          <w:lang w:val="ru-RU"/>
        </w:rPr>
        <w:t xml:space="preserve"> </w:t>
      </w:r>
      <w:r w:rsidRPr="00BA5974">
        <w:rPr>
          <w:rFonts w:cs="Times New Roman"/>
          <w:lang w:val="ru-RU"/>
        </w:rPr>
        <w:t>выбор</w:t>
      </w:r>
      <w:r w:rsidR="00AF1D97">
        <w:rPr>
          <w:rFonts w:cs="Times New Roman"/>
          <w:lang w:val="ru-RU"/>
        </w:rPr>
        <w:t>а</w:t>
      </w:r>
      <w:r w:rsidRPr="00BA5974">
        <w:rPr>
          <w:rFonts w:cs="Times New Roman"/>
          <w:lang w:val="ru-RU"/>
        </w:rPr>
        <w:t xml:space="preserve"> числа и условий проведения опытов (физических или расчетных), </w:t>
      </w:r>
      <w:r>
        <w:rPr>
          <w:rFonts w:cs="Times New Roman"/>
          <w:lang w:val="ru-RU"/>
        </w:rPr>
        <w:t xml:space="preserve">которые будут удовлетворять критериям </w:t>
      </w:r>
      <w:r w:rsidRPr="00BA5974">
        <w:rPr>
          <w:rFonts w:cs="Times New Roman"/>
          <w:lang w:val="ru-RU"/>
        </w:rPr>
        <w:t>необходим</w:t>
      </w:r>
      <w:r>
        <w:rPr>
          <w:rFonts w:cs="Times New Roman"/>
          <w:lang w:val="ru-RU"/>
        </w:rPr>
        <w:t>ости</w:t>
      </w:r>
      <w:r w:rsidRPr="00BA5974">
        <w:rPr>
          <w:rFonts w:cs="Times New Roman"/>
          <w:lang w:val="ru-RU"/>
        </w:rPr>
        <w:t xml:space="preserve"> и достаточ</w:t>
      </w:r>
      <w:r>
        <w:rPr>
          <w:rFonts w:cs="Times New Roman"/>
          <w:lang w:val="ru-RU"/>
        </w:rPr>
        <w:t>ности</w:t>
      </w:r>
      <w:r w:rsidRPr="00BA5974">
        <w:rPr>
          <w:rFonts w:cs="Times New Roman"/>
          <w:lang w:val="ru-RU"/>
        </w:rPr>
        <w:t xml:space="preserve"> для решения поставленн</w:t>
      </w:r>
      <w:r>
        <w:rPr>
          <w:rFonts w:cs="Times New Roman"/>
          <w:lang w:val="ru-RU"/>
        </w:rPr>
        <w:t>ых</w:t>
      </w:r>
      <w:r w:rsidRPr="00BA5974">
        <w:rPr>
          <w:rFonts w:cs="Times New Roman"/>
          <w:lang w:val="ru-RU"/>
        </w:rPr>
        <w:t xml:space="preserve"> задач с </w:t>
      </w:r>
      <w:r>
        <w:rPr>
          <w:rFonts w:cs="Times New Roman"/>
          <w:lang w:val="ru-RU"/>
        </w:rPr>
        <w:t xml:space="preserve">заданной </w:t>
      </w:r>
      <w:r w:rsidRPr="00BA5974">
        <w:rPr>
          <w:rFonts w:cs="Times New Roman"/>
          <w:lang w:val="ru-RU"/>
        </w:rPr>
        <w:t>точностью [</w:t>
      </w:r>
      <w:r w:rsidR="00356978">
        <w:rPr>
          <w:rFonts w:cs="Times New Roman"/>
          <w:lang w:val="ru-RU"/>
        </w:rPr>
        <w:t xml:space="preserve">1, </w:t>
      </w:r>
      <w:r>
        <w:rPr>
          <w:rFonts w:cs="Times New Roman"/>
          <w:lang w:val="ru-RU"/>
        </w:rPr>
        <w:t>2</w:t>
      </w:r>
      <w:r w:rsidRPr="00BA5974">
        <w:rPr>
          <w:rFonts w:cs="Times New Roman"/>
          <w:lang w:val="ru-RU"/>
        </w:rPr>
        <w:t xml:space="preserve">]. </w:t>
      </w:r>
    </w:p>
    <w:p w14:paraId="1BD9C2F8" w14:textId="62AC718D" w:rsidR="000E2EC6" w:rsidRPr="00BA5974" w:rsidRDefault="00DD3B81" w:rsidP="000E2EC6">
      <w:pPr>
        <w:pStyle w:val="BodyText"/>
        <w:widowControl/>
        <w:spacing w:line="360" w:lineRule="auto"/>
        <w:ind w:left="0" w:firstLine="709"/>
        <w:jc w:val="both"/>
        <w:rPr>
          <w:rFonts w:cs="Times New Roman"/>
          <w:lang w:val="ru-RU"/>
        </w:rPr>
      </w:pPr>
      <w:r w:rsidRPr="00F770F4">
        <w:rPr>
          <w:rFonts w:cs="Times New Roman"/>
          <w:lang w:val="ru-RU"/>
        </w:rPr>
        <w:t>Поскольку на качество посева семян лука влияет широкий спектр факторов, опыты в лабораторных условиях проводились согласно общепринятой методике планирования многофакторного эксперимента и требованиям СТО АИСТ 5.6-2018 [</w:t>
      </w:r>
      <w:r w:rsidR="003E3521" w:rsidRPr="00F770F4">
        <w:rPr>
          <w:rFonts w:cs="Times New Roman"/>
          <w:lang w:val="ru-RU"/>
        </w:rPr>
        <w:t>2</w:t>
      </w:r>
      <w:r w:rsidRPr="00F770F4">
        <w:rPr>
          <w:rFonts w:cs="Times New Roman"/>
          <w:lang w:val="ru-RU"/>
        </w:rPr>
        <w:t>].</w:t>
      </w:r>
      <w:r w:rsidR="000E2EC6" w:rsidRPr="000E2EC6">
        <w:rPr>
          <w:lang w:val="ru-RU"/>
        </w:rPr>
        <w:t xml:space="preserve"> </w:t>
      </w:r>
      <w:r w:rsidR="000E2EC6">
        <w:rPr>
          <w:rFonts w:cs="Times New Roman"/>
          <w:lang w:val="ru-RU"/>
        </w:rPr>
        <w:t>Эффективное п</w:t>
      </w:r>
      <w:r w:rsidR="000E2EC6" w:rsidRPr="00BA5974">
        <w:rPr>
          <w:rFonts w:cs="Times New Roman"/>
          <w:lang w:val="ru-RU"/>
        </w:rPr>
        <w:t xml:space="preserve">ланирование эксперимента </w:t>
      </w:r>
      <w:r w:rsidR="000E2EC6">
        <w:rPr>
          <w:rFonts w:cs="Times New Roman"/>
          <w:lang w:val="ru-RU"/>
        </w:rPr>
        <w:t xml:space="preserve">невозможно без адекватного </w:t>
      </w:r>
      <w:r w:rsidR="000E2EC6" w:rsidRPr="00BA5974">
        <w:rPr>
          <w:rFonts w:cs="Times New Roman"/>
          <w:lang w:val="ru-RU"/>
        </w:rPr>
        <w:t xml:space="preserve">выбора числа и условий проведения опытов (физических или расчетных), </w:t>
      </w:r>
      <w:r w:rsidR="000E2EC6">
        <w:rPr>
          <w:rFonts w:cs="Times New Roman"/>
          <w:lang w:val="ru-RU"/>
        </w:rPr>
        <w:t xml:space="preserve">которые будут удовлетворять критериям </w:t>
      </w:r>
      <w:r w:rsidR="000E2EC6" w:rsidRPr="00BA5974">
        <w:rPr>
          <w:rFonts w:cs="Times New Roman"/>
          <w:lang w:val="ru-RU"/>
        </w:rPr>
        <w:t>необходим</w:t>
      </w:r>
      <w:r w:rsidR="000E2EC6">
        <w:rPr>
          <w:rFonts w:cs="Times New Roman"/>
          <w:lang w:val="ru-RU"/>
        </w:rPr>
        <w:t>ости</w:t>
      </w:r>
      <w:r w:rsidR="000E2EC6" w:rsidRPr="00BA5974">
        <w:rPr>
          <w:rFonts w:cs="Times New Roman"/>
          <w:lang w:val="ru-RU"/>
        </w:rPr>
        <w:t xml:space="preserve"> и достаточ</w:t>
      </w:r>
      <w:r w:rsidR="000E2EC6">
        <w:rPr>
          <w:rFonts w:cs="Times New Roman"/>
          <w:lang w:val="ru-RU"/>
        </w:rPr>
        <w:t>ности</w:t>
      </w:r>
      <w:r w:rsidR="000E2EC6" w:rsidRPr="00BA5974">
        <w:rPr>
          <w:rFonts w:cs="Times New Roman"/>
          <w:lang w:val="ru-RU"/>
        </w:rPr>
        <w:t xml:space="preserve"> для решения поставленн</w:t>
      </w:r>
      <w:r w:rsidR="000E2EC6">
        <w:rPr>
          <w:rFonts w:cs="Times New Roman"/>
          <w:lang w:val="ru-RU"/>
        </w:rPr>
        <w:t>ых</w:t>
      </w:r>
      <w:r w:rsidR="000E2EC6" w:rsidRPr="00BA5974">
        <w:rPr>
          <w:rFonts w:cs="Times New Roman"/>
          <w:lang w:val="ru-RU"/>
        </w:rPr>
        <w:t xml:space="preserve"> задач с </w:t>
      </w:r>
      <w:r w:rsidR="000E2EC6">
        <w:rPr>
          <w:rFonts w:cs="Times New Roman"/>
          <w:lang w:val="ru-RU"/>
        </w:rPr>
        <w:t xml:space="preserve">заданной </w:t>
      </w:r>
      <w:r w:rsidR="000E2EC6" w:rsidRPr="00BA5974">
        <w:rPr>
          <w:rFonts w:cs="Times New Roman"/>
          <w:lang w:val="ru-RU"/>
        </w:rPr>
        <w:t>точностью [</w:t>
      </w:r>
      <w:r w:rsidR="000E2EC6">
        <w:rPr>
          <w:rFonts w:cs="Times New Roman"/>
          <w:lang w:val="ru-RU"/>
        </w:rPr>
        <w:t>5</w:t>
      </w:r>
      <w:r w:rsidR="000E2EC6" w:rsidRPr="00BA5974">
        <w:rPr>
          <w:rFonts w:cs="Times New Roman"/>
          <w:lang w:val="ru-RU"/>
        </w:rPr>
        <w:t xml:space="preserve">]. </w:t>
      </w:r>
    </w:p>
    <w:p w14:paraId="0C19557A" w14:textId="77777777" w:rsidR="000E2EC6" w:rsidRPr="00BA5974" w:rsidRDefault="000E2EC6" w:rsidP="000E2EC6">
      <w:pPr>
        <w:pStyle w:val="BodyText"/>
        <w:widowControl/>
        <w:spacing w:line="360" w:lineRule="auto"/>
        <w:ind w:left="0" w:firstLine="709"/>
        <w:jc w:val="both"/>
        <w:rPr>
          <w:rFonts w:cs="Times New Roman"/>
          <w:lang w:val="ru-RU"/>
        </w:rPr>
      </w:pPr>
      <w:r w:rsidRPr="00BA5974">
        <w:rPr>
          <w:rFonts w:cs="Times New Roman"/>
          <w:lang w:val="ru-RU"/>
        </w:rPr>
        <w:lastRenderedPageBreak/>
        <w:t xml:space="preserve">В рамках написания диссертационной работы, методом планирования многофакторного эксперимента осуществляли исследование разработанного высевающего аппарата пневматической </w:t>
      </w:r>
      <w:r w:rsidRPr="00BA5974">
        <w:rPr>
          <w:rFonts w:eastAsiaTheme="majorEastAsia" w:cs="Times New Roman"/>
          <w:bCs/>
          <w:lang w:val="ru-RU"/>
        </w:rPr>
        <w:t>сеялки точного высева,</w:t>
      </w:r>
      <w:r w:rsidRPr="00BA5974">
        <w:rPr>
          <w:rFonts w:cs="Times New Roman"/>
          <w:lang w:val="ru-RU"/>
        </w:rPr>
        <w:t xml:space="preserve"> снабженного </w:t>
      </w:r>
      <w:r w:rsidRPr="00BA5974">
        <w:rPr>
          <w:rFonts w:eastAsiaTheme="majorEastAsia" w:cs="Times New Roman"/>
          <w:bCs/>
          <w:lang w:val="ru-RU"/>
        </w:rPr>
        <w:t>устройством подачи семян с криволинейными направляющими</w:t>
      </w:r>
      <w:r w:rsidRPr="00BA5974">
        <w:rPr>
          <w:rFonts w:cs="Times New Roman"/>
          <w:lang w:val="ru-RU"/>
        </w:rPr>
        <w:t xml:space="preserve">, образующих </w:t>
      </w:r>
      <w:r w:rsidRPr="00BA5974">
        <w:rPr>
          <w:rFonts w:eastAsiaTheme="majorEastAsia" w:cs="Times New Roman"/>
          <w:bCs/>
          <w:lang w:val="ru-RU"/>
        </w:rPr>
        <w:t xml:space="preserve">связанные группы. </w:t>
      </w:r>
      <w:r>
        <w:rPr>
          <w:rFonts w:eastAsiaTheme="majorEastAsia" w:cs="Times New Roman"/>
          <w:bCs/>
          <w:lang w:val="ru-RU"/>
        </w:rPr>
        <w:t>М</w:t>
      </w:r>
      <w:r w:rsidRPr="00BA5974">
        <w:rPr>
          <w:rFonts w:eastAsiaTheme="majorEastAsia" w:cs="Times New Roman"/>
          <w:bCs/>
          <w:lang w:val="ru-RU"/>
        </w:rPr>
        <w:t>ногофакторн</w:t>
      </w:r>
      <w:r>
        <w:rPr>
          <w:rFonts w:eastAsiaTheme="majorEastAsia" w:cs="Times New Roman"/>
          <w:bCs/>
          <w:lang w:val="ru-RU"/>
        </w:rPr>
        <w:t>ый</w:t>
      </w:r>
      <w:r w:rsidRPr="00BA5974">
        <w:rPr>
          <w:rFonts w:eastAsiaTheme="majorEastAsia" w:cs="Times New Roman"/>
          <w:bCs/>
          <w:lang w:val="ru-RU"/>
        </w:rPr>
        <w:t xml:space="preserve"> эксперимент</w:t>
      </w:r>
      <w:r>
        <w:rPr>
          <w:rFonts w:eastAsiaTheme="majorEastAsia" w:cs="Times New Roman"/>
          <w:bCs/>
          <w:lang w:val="ru-RU"/>
        </w:rPr>
        <w:t xml:space="preserve"> позволяет</w:t>
      </w:r>
      <w:r w:rsidRPr="00BA5974">
        <w:rPr>
          <w:rFonts w:eastAsiaTheme="majorEastAsia" w:cs="Times New Roman"/>
          <w:bCs/>
          <w:lang w:val="ru-RU"/>
        </w:rPr>
        <w:t xml:space="preserve"> определ</w:t>
      </w:r>
      <w:r>
        <w:rPr>
          <w:rFonts w:eastAsiaTheme="majorEastAsia" w:cs="Times New Roman"/>
          <w:bCs/>
          <w:lang w:val="ru-RU"/>
        </w:rPr>
        <w:t xml:space="preserve">ить </w:t>
      </w:r>
      <w:r w:rsidRPr="00BA5974">
        <w:rPr>
          <w:rFonts w:cs="Times New Roman"/>
          <w:lang w:val="ru-RU"/>
        </w:rPr>
        <w:t>оптимальные значения параметров, влияющих на процесс высева аппаратом.</w:t>
      </w:r>
    </w:p>
    <w:p w14:paraId="42F0D155" w14:textId="72BEAE45" w:rsidR="000E2EC6" w:rsidRPr="000434CE" w:rsidRDefault="000E2EC6" w:rsidP="000E2EC6">
      <w:pPr>
        <w:pStyle w:val="BodyText"/>
        <w:widowControl/>
        <w:spacing w:line="360" w:lineRule="auto"/>
        <w:ind w:firstLine="708"/>
        <w:jc w:val="both"/>
        <w:rPr>
          <w:rFonts w:cs="Times New Roman"/>
          <w:lang w:val="ru-RU"/>
        </w:rPr>
      </w:pPr>
      <w:r w:rsidRPr="000434CE">
        <w:rPr>
          <w:rFonts w:cs="Times New Roman"/>
          <w:lang w:val="ru-RU"/>
        </w:rPr>
        <w:t>Исследования проводились согласно ГОСТ Р 50779.</w:t>
      </w:r>
      <w:r>
        <w:rPr>
          <w:rFonts w:cs="Times New Roman"/>
          <w:lang w:val="ru-RU"/>
        </w:rPr>
        <w:t>21</w:t>
      </w:r>
      <w:r w:rsidRPr="000434CE">
        <w:rPr>
          <w:rFonts w:cs="Times New Roman"/>
          <w:lang w:val="ru-RU"/>
        </w:rPr>
        <w:t>-200</w:t>
      </w:r>
      <w:r>
        <w:rPr>
          <w:rFonts w:cs="Times New Roman"/>
          <w:lang w:val="ru-RU"/>
        </w:rPr>
        <w:t>4</w:t>
      </w:r>
      <w:r w:rsidRPr="000434CE">
        <w:rPr>
          <w:rFonts w:cs="Times New Roman"/>
          <w:lang w:val="ru-RU"/>
        </w:rPr>
        <w:t xml:space="preserve"> и ГОСТ 34100.3.2</w:t>
      </w:r>
      <w:r>
        <w:rPr>
          <w:rFonts w:cs="Times New Roman"/>
          <w:lang w:val="ru-RU"/>
        </w:rPr>
        <w:t>-</w:t>
      </w:r>
      <w:r w:rsidRPr="000434CE">
        <w:rPr>
          <w:rFonts w:cs="Times New Roman"/>
          <w:lang w:val="ru-RU"/>
        </w:rPr>
        <w:t>2017</w:t>
      </w:r>
      <w:r w:rsidR="00356978">
        <w:rPr>
          <w:rFonts w:cs="Times New Roman"/>
          <w:lang w:val="ru-RU"/>
        </w:rPr>
        <w:t>.</w:t>
      </w:r>
      <w:r w:rsidRPr="000434CE">
        <w:rPr>
          <w:rFonts w:cs="Times New Roman"/>
          <w:lang w:val="ru-RU"/>
        </w:rPr>
        <w:t xml:space="preserve"> </w:t>
      </w:r>
      <w:r w:rsidR="00356978">
        <w:rPr>
          <w:rFonts w:cs="Times New Roman"/>
          <w:lang w:val="ru-RU"/>
        </w:rPr>
        <w:t>П</w:t>
      </w:r>
      <w:r w:rsidRPr="000434CE">
        <w:rPr>
          <w:rFonts w:cs="Times New Roman"/>
          <w:lang w:val="ru-RU"/>
        </w:rPr>
        <w:t>ри рассмотрении взаимосвязей</w:t>
      </w:r>
      <w:r>
        <w:rPr>
          <w:rFonts w:cs="Times New Roman"/>
          <w:lang w:val="ru-RU"/>
        </w:rPr>
        <w:t>,</w:t>
      </w:r>
      <w:r w:rsidRPr="000434CE">
        <w:rPr>
          <w:rFonts w:cs="Times New Roman"/>
          <w:lang w:val="ru-RU"/>
        </w:rPr>
        <w:t xml:space="preserve"> исследуемую величину выделяли как независимую, а другие как зависимые.</w:t>
      </w:r>
    </w:p>
    <w:p w14:paraId="2B9B8392" w14:textId="1119CCD6" w:rsidR="000E2EC6" w:rsidRDefault="000E2EC6" w:rsidP="000E2EC6">
      <w:pPr>
        <w:widowControl/>
        <w:spacing w:line="360" w:lineRule="auto"/>
        <w:ind w:firstLine="709"/>
        <w:jc w:val="both"/>
        <w:rPr>
          <w:rFonts w:ascii="Times New Roman" w:hAnsi="Times New Roman" w:cs="Times New Roman"/>
          <w:sz w:val="28"/>
          <w:szCs w:val="28"/>
          <w:lang w:val="ru-RU"/>
        </w:rPr>
      </w:pPr>
      <w:r w:rsidRPr="00FE634B">
        <w:rPr>
          <w:rFonts w:ascii="Times New Roman" w:hAnsi="Times New Roman"/>
          <w:sz w:val="28"/>
          <w:lang w:val="ru-RU"/>
        </w:rPr>
        <w:t xml:space="preserve">Корреляционный анализ является важным инструментом в научных исследованиях, особенно при изучении воздействия различных факторов на равномерность высева семян. Равномерность высева семян играет ключевую роль в сельском хозяйстве и представляет собой меру однородности распределения семян на посевных площадях. Для проведения корреляционного анализа влияния факторов на равномерность высева семян было использовано множество данных, полученных из опытного поля. В качестве </w:t>
      </w:r>
      <w:r w:rsidRPr="00FE634B">
        <w:rPr>
          <w:rFonts w:ascii="Times New Roman" w:hAnsi="Times New Roman" w:cs="Times New Roman"/>
          <w:sz w:val="28"/>
          <w:szCs w:val="28"/>
          <w:lang w:val="ru-RU"/>
        </w:rPr>
        <w:t>факторов, в соответствии с рекомендациями [</w:t>
      </w:r>
      <w:r w:rsidR="00356978">
        <w:rPr>
          <w:rFonts w:ascii="Times New Roman" w:hAnsi="Times New Roman" w:cs="Times New Roman"/>
          <w:sz w:val="28"/>
          <w:szCs w:val="28"/>
          <w:lang w:val="ru-RU"/>
        </w:rPr>
        <w:t>2, 3</w:t>
      </w:r>
      <w:r w:rsidRPr="00FE634B">
        <w:rPr>
          <w:rFonts w:ascii="Times New Roman" w:hAnsi="Times New Roman" w:cs="Times New Roman"/>
          <w:sz w:val="28"/>
          <w:szCs w:val="28"/>
          <w:lang w:val="ru-RU"/>
        </w:rPr>
        <w:t xml:space="preserve">] были рассмотрены параметры, представленные в таблице </w:t>
      </w:r>
      <w:r>
        <w:rPr>
          <w:rFonts w:ascii="Times New Roman" w:hAnsi="Times New Roman" w:cs="Times New Roman"/>
          <w:sz w:val="28"/>
          <w:szCs w:val="28"/>
          <w:lang w:val="ru-RU"/>
        </w:rPr>
        <w:t>1</w:t>
      </w:r>
      <w:r w:rsidRPr="00FE634B">
        <w:rPr>
          <w:rFonts w:ascii="Times New Roman" w:hAnsi="Times New Roman" w:cs="Times New Roman"/>
          <w:sz w:val="28"/>
          <w:szCs w:val="28"/>
          <w:lang w:val="ru-RU"/>
        </w:rPr>
        <w:t xml:space="preserve">. </w:t>
      </w:r>
    </w:p>
    <w:p w14:paraId="64E8FC8F" w14:textId="685D32B0" w:rsidR="000E2EC6" w:rsidRPr="00127468" w:rsidRDefault="000E2EC6" w:rsidP="000E2EC6">
      <w:pPr>
        <w:widowControl/>
        <w:spacing w:line="360" w:lineRule="auto"/>
        <w:ind w:firstLine="709"/>
        <w:rPr>
          <w:rFonts w:ascii="Times New Roman" w:hAnsi="Times New Roman" w:cs="Times New Roman"/>
          <w:sz w:val="28"/>
          <w:szCs w:val="28"/>
          <w:lang w:val="ru-RU"/>
        </w:rPr>
      </w:pPr>
      <w:r w:rsidRPr="00127468">
        <w:rPr>
          <w:rFonts w:ascii="Times New Roman" w:hAnsi="Times New Roman" w:cs="Times New Roman"/>
          <w:sz w:val="28"/>
          <w:szCs w:val="28"/>
          <w:lang w:val="ru-RU"/>
        </w:rPr>
        <w:t>Таблица 1 – Значения параметров для корреляционного анализа</w:t>
      </w:r>
    </w:p>
    <w:tbl>
      <w:tblPr>
        <w:tblStyle w:val="TableNormal1"/>
        <w:tblW w:w="94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67"/>
        <w:gridCol w:w="849"/>
        <w:gridCol w:w="849"/>
        <w:gridCol w:w="850"/>
        <w:gridCol w:w="2157"/>
      </w:tblGrid>
      <w:tr w:rsidR="000E2EC6" w:rsidRPr="00356978" w14:paraId="6176E4E7" w14:textId="77777777" w:rsidTr="00356978">
        <w:trPr>
          <w:jc w:val="center"/>
        </w:trPr>
        <w:tc>
          <w:tcPr>
            <w:tcW w:w="4767" w:type="dxa"/>
            <w:vMerge w:val="restart"/>
            <w:vAlign w:val="center"/>
          </w:tcPr>
          <w:p w14:paraId="592DEDCA" w14:textId="77777777" w:rsidR="000E2EC6" w:rsidRPr="00356978" w:rsidRDefault="000E2EC6" w:rsidP="00356978">
            <w:pPr>
              <w:pStyle w:val="TableParagraph"/>
              <w:widowControl/>
              <w:jc w:val="center"/>
              <w:rPr>
                <w:rFonts w:ascii="Times New Roman" w:hAnsi="Times New Roman" w:cs="Times New Roman"/>
                <w:sz w:val="24"/>
                <w:szCs w:val="24"/>
              </w:rPr>
            </w:pPr>
            <w:proofErr w:type="spellStart"/>
            <w:r w:rsidRPr="00356978">
              <w:rPr>
                <w:rFonts w:ascii="Times New Roman" w:hAnsi="Times New Roman" w:cs="Times New Roman"/>
                <w:sz w:val="24"/>
                <w:szCs w:val="24"/>
              </w:rPr>
              <w:t>Факторы</w:t>
            </w:r>
            <w:proofErr w:type="spellEnd"/>
          </w:p>
        </w:tc>
        <w:tc>
          <w:tcPr>
            <w:tcW w:w="2548" w:type="dxa"/>
            <w:gridSpan w:val="3"/>
          </w:tcPr>
          <w:p w14:paraId="5208312E" w14:textId="77777777" w:rsidR="000E2EC6" w:rsidRPr="00356978" w:rsidRDefault="000E2EC6" w:rsidP="00356978">
            <w:pPr>
              <w:pStyle w:val="TableParagraph"/>
              <w:widowControl/>
              <w:jc w:val="center"/>
              <w:rPr>
                <w:rFonts w:ascii="Times New Roman" w:hAnsi="Times New Roman" w:cs="Times New Roman"/>
                <w:sz w:val="24"/>
                <w:szCs w:val="24"/>
              </w:rPr>
            </w:pPr>
            <w:proofErr w:type="spellStart"/>
            <w:r w:rsidRPr="00356978">
              <w:rPr>
                <w:rFonts w:ascii="Times New Roman" w:hAnsi="Times New Roman" w:cs="Times New Roman"/>
                <w:sz w:val="24"/>
                <w:szCs w:val="24"/>
              </w:rPr>
              <w:t>Уровни</w:t>
            </w:r>
            <w:proofErr w:type="spellEnd"/>
            <w:r w:rsidRPr="00356978">
              <w:rPr>
                <w:rFonts w:ascii="Times New Roman" w:hAnsi="Times New Roman" w:cs="Times New Roman"/>
                <w:sz w:val="24"/>
                <w:szCs w:val="24"/>
              </w:rPr>
              <w:t xml:space="preserve"> </w:t>
            </w:r>
            <w:proofErr w:type="spellStart"/>
            <w:r w:rsidRPr="00356978">
              <w:rPr>
                <w:rFonts w:ascii="Times New Roman" w:hAnsi="Times New Roman" w:cs="Times New Roman"/>
                <w:sz w:val="24"/>
                <w:szCs w:val="24"/>
              </w:rPr>
              <w:t>фактора</w:t>
            </w:r>
            <w:proofErr w:type="spellEnd"/>
          </w:p>
        </w:tc>
        <w:tc>
          <w:tcPr>
            <w:tcW w:w="2157" w:type="dxa"/>
            <w:vMerge w:val="restart"/>
          </w:tcPr>
          <w:p w14:paraId="1F53808A" w14:textId="77777777" w:rsidR="000E2EC6" w:rsidRPr="00356978" w:rsidRDefault="000E2EC6" w:rsidP="00356978">
            <w:pPr>
              <w:pStyle w:val="TableParagraph"/>
              <w:widowControl/>
              <w:jc w:val="center"/>
              <w:rPr>
                <w:rFonts w:ascii="Times New Roman" w:hAnsi="Times New Roman" w:cs="Times New Roman"/>
                <w:sz w:val="24"/>
                <w:szCs w:val="24"/>
                <w:lang w:val="ru-RU"/>
              </w:rPr>
            </w:pPr>
            <w:proofErr w:type="spellStart"/>
            <w:r w:rsidRPr="00356978">
              <w:rPr>
                <w:rFonts w:ascii="Times New Roman" w:hAnsi="Times New Roman" w:cs="Times New Roman"/>
                <w:sz w:val="24"/>
                <w:szCs w:val="24"/>
              </w:rPr>
              <w:t>Интервал</w:t>
            </w:r>
            <w:proofErr w:type="spellEnd"/>
            <w:r w:rsidRPr="00356978">
              <w:rPr>
                <w:rFonts w:ascii="Times New Roman" w:hAnsi="Times New Roman" w:cs="Times New Roman"/>
                <w:sz w:val="24"/>
                <w:szCs w:val="24"/>
              </w:rPr>
              <w:t xml:space="preserve"> </w:t>
            </w:r>
            <w:proofErr w:type="spellStart"/>
            <w:r w:rsidRPr="00356978">
              <w:rPr>
                <w:rFonts w:ascii="Times New Roman" w:hAnsi="Times New Roman" w:cs="Times New Roman"/>
                <w:sz w:val="24"/>
                <w:szCs w:val="24"/>
              </w:rPr>
              <w:t>варьирования</w:t>
            </w:r>
            <w:proofErr w:type="spellEnd"/>
            <w:r w:rsidRPr="00356978">
              <w:rPr>
                <w:rFonts w:ascii="Times New Roman" w:hAnsi="Times New Roman" w:cs="Times New Roman"/>
                <w:sz w:val="24"/>
                <w:szCs w:val="24"/>
                <w:lang w:val="ru-RU"/>
              </w:rPr>
              <w:t>, ε</w:t>
            </w:r>
          </w:p>
        </w:tc>
      </w:tr>
      <w:tr w:rsidR="000E2EC6" w:rsidRPr="00356978" w14:paraId="755DB725" w14:textId="77777777" w:rsidTr="00356978">
        <w:trPr>
          <w:jc w:val="center"/>
        </w:trPr>
        <w:tc>
          <w:tcPr>
            <w:tcW w:w="4767" w:type="dxa"/>
            <w:vMerge/>
            <w:tcBorders>
              <w:top w:val="nil"/>
            </w:tcBorders>
          </w:tcPr>
          <w:p w14:paraId="293869A8" w14:textId="77777777" w:rsidR="000E2EC6" w:rsidRPr="00356978" w:rsidRDefault="000E2EC6" w:rsidP="00356978">
            <w:pPr>
              <w:widowControl/>
              <w:rPr>
                <w:rFonts w:ascii="Times New Roman" w:hAnsi="Times New Roman" w:cs="Times New Roman"/>
                <w:sz w:val="24"/>
                <w:szCs w:val="24"/>
              </w:rPr>
            </w:pPr>
          </w:p>
        </w:tc>
        <w:tc>
          <w:tcPr>
            <w:tcW w:w="849" w:type="dxa"/>
            <w:vAlign w:val="center"/>
          </w:tcPr>
          <w:p w14:paraId="743A0F8B" w14:textId="77777777" w:rsidR="000E2EC6" w:rsidRPr="00356978" w:rsidRDefault="000E2EC6" w:rsidP="00356978">
            <w:pPr>
              <w:pStyle w:val="TableParagraph"/>
              <w:widowControl/>
              <w:jc w:val="center"/>
              <w:rPr>
                <w:rFonts w:ascii="Times New Roman" w:hAnsi="Times New Roman" w:cs="Times New Roman"/>
                <w:sz w:val="24"/>
                <w:szCs w:val="24"/>
              </w:rPr>
            </w:pPr>
            <w:r w:rsidRPr="00356978">
              <w:rPr>
                <w:rFonts w:ascii="Times New Roman" w:hAnsi="Times New Roman" w:cs="Times New Roman"/>
                <w:sz w:val="24"/>
                <w:szCs w:val="24"/>
              </w:rPr>
              <w:t>0</w:t>
            </w:r>
          </w:p>
        </w:tc>
        <w:tc>
          <w:tcPr>
            <w:tcW w:w="849" w:type="dxa"/>
            <w:vAlign w:val="center"/>
          </w:tcPr>
          <w:p w14:paraId="72734C91" w14:textId="77777777" w:rsidR="000E2EC6" w:rsidRPr="00356978" w:rsidRDefault="000E2EC6" w:rsidP="00356978">
            <w:pPr>
              <w:pStyle w:val="TableParagraph"/>
              <w:widowControl/>
              <w:jc w:val="center"/>
              <w:rPr>
                <w:rFonts w:ascii="Times New Roman" w:hAnsi="Times New Roman" w:cs="Times New Roman"/>
                <w:sz w:val="24"/>
                <w:szCs w:val="24"/>
              </w:rPr>
            </w:pPr>
            <w:r w:rsidRPr="00356978">
              <w:rPr>
                <w:rFonts w:ascii="Times New Roman" w:hAnsi="Times New Roman" w:cs="Times New Roman"/>
                <w:sz w:val="24"/>
                <w:szCs w:val="24"/>
              </w:rPr>
              <w:t>–1</w:t>
            </w:r>
          </w:p>
        </w:tc>
        <w:tc>
          <w:tcPr>
            <w:tcW w:w="850" w:type="dxa"/>
            <w:vAlign w:val="center"/>
          </w:tcPr>
          <w:p w14:paraId="4C4D474B" w14:textId="77777777" w:rsidR="000E2EC6" w:rsidRPr="00356978" w:rsidRDefault="000E2EC6" w:rsidP="00356978">
            <w:pPr>
              <w:pStyle w:val="TableParagraph"/>
              <w:widowControl/>
              <w:jc w:val="center"/>
              <w:rPr>
                <w:rFonts w:ascii="Times New Roman" w:hAnsi="Times New Roman" w:cs="Times New Roman"/>
                <w:sz w:val="24"/>
                <w:szCs w:val="24"/>
              </w:rPr>
            </w:pPr>
            <w:r w:rsidRPr="00356978">
              <w:rPr>
                <w:rFonts w:ascii="Times New Roman" w:hAnsi="Times New Roman" w:cs="Times New Roman"/>
                <w:sz w:val="24"/>
                <w:szCs w:val="24"/>
              </w:rPr>
              <w:t>+1</w:t>
            </w:r>
          </w:p>
        </w:tc>
        <w:tc>
          <w:tcPr>
            <w:tcW w:w="2157" w:type="dxa"/>
            <w:vMerge/>
            <w:tcBorders>
              <w:top w:val="nil"/>
            </w:tcBorders>
          </w:tcPr>
          <w:p w14:paraId="4BB4E262" w14:textId="77777777" w:rsidR="000E2EC6" w:rsidRPr="00356978" w:rsidRDefault="000E2EC6" w:rsidP="00356978">
            <w:pPr>
              <w:widowControl/>
              <w:rPr>
                <w:rFonts w:ascii="Times New Roman" w:hAnsi="Times New Roman" w:cs="Times New Roman"/>
                <w:sz w:val="24"/>
                <w:szCs w:val="24"/>
              </w:rPr>
            </w:pPr>
          </w:p>
        </w:tc>
      </w:tr>
      <w:tr w:rsidR="000E2EC6" w:rsidRPr="00356978" w14:paraId="256B0E46" w14:textId="77777777" w:rsidTr="00356978">
        <w:trPr>
          <w:jc w:val="center"/>
        </w:trPr>
        <w:tc>
          <w:tcPr>
            <w:tcW w:w="4767" w:type="dxa"/>
          </w:tcPr>
          <w:p w14:paraId="2747F5B6" w14:textId="77777777" w:rsidR="000E2EC6" w:rsidRPr="00356978" w:rsidRDefault="000E2EC6" w:rsidP="00356978">
            <w:pPr>
              <w:pStyle w:val="TableParagraph"/>
              <w:widowControl/>
              <w:ind w:firstLine="132"/>
              <w:rPr>
                <w:rFonts w:ascii="Times New Roman" w:hAnsi="Times New Roman" w:cs="Times New Roman"/>
                <w:sz w:val="24"/>
                <w:szCs w:val="24"/>
                <w:lang w:val="ru-RU"/>
              </w:rPr>
            </w:pPr>
            <w:r w:rsidRPr="00356978">
              <w:rPr>
                <w:rFonts w:ascii="Times New Roman" w:hAnsi="Times New Roman" w:cs="Times New Roman"/>
                <w:i/>
                <w:iCs/>
                <w:sz w:val="24"/>
                <w:szCs w:val="24"/>
                <w:lang w:val="ru-RU"/>
              </w:rPr>
              <w:t xml:space="preserve">Х1 </w:t>
            </w:r>
            <w:r w:rsidRPr="00356978">
              <w:rPr>
                <w:rFonts w:ascii="Times New Roman" w:hAnsi="Times New Roman" w:cs="Times New Roman"/>
                <w:sz w:val="24"/>
                <w:szCs w:val="24"/>
                <w:lang w:val="ru-RU"/>
              </w:rPr>
              <w:t>– высота падения семян, мм</w:t>
            </w:r>
          </w:p>
        </w:tc>
        <w:tc>
          <w:tcPr>
            <w:tcW w:w="849" w:type="dxa"/>
            <w:vAlign w:val="center"/>
          </w:tcPr>
          <w:p w14:paraId="0EAA16EB"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100</w:t>
            </w:r>
          </w:p>
        </w:tc>
        <w:tc>
          <w:tcPr>
            <w:tcW w:w="849" w:type="dxa"/>
            <w:vAlign w:val="center"/>
          </w:tcPr>
          <w:p w14:paraId="2E3DFA02"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50</w:t>
            </w:r>
          </w:p>
        </w:tc>
        <w:tc>
          <w:tcPr>
            <w:tcW w:w="850" w:type="dxa"/>
            <w:vAlign w:val="center"/>
          </w:tcPr>
          <w:p w14:paraId="1AACE0E4"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150</w:t>
            </w:r>
          </w:p>
        </w:tc>
        <w:tc>
          <w:tcPr>
            <w:tcW w:w="2157" w:type="dxa"/>
            <w:vAlign w:val="center"/>
          </w:tcPr>
          <w:p w14:paraId="753C4D36"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50</w:t>
            </w:r>
          </w:p>
        </w:tc>
      </w:tr>
      <w:tr w:rsidR="000E2EC6" w:rsidRPr="00356978" w14:paraId="55B10A68" w14:textId="77777777" w:rsidTr="00356978">
        <w:trPr>
          <w:jc w:val="center"/>
        </w:trPr>
        <w:tc>
          <w:tcPr>
            <w:tcW w:w="4767" w:type="dxa"/>
          </w:tcPr>
          <w:p w14:paraId="170F5E70" w14:textId="77777777" w:rsidR="000E2EC6" w:rsidRPr="00356978" w:rsidRDefault="000E2EC6" w:rsidP="00356978">
            <w:pPr>
              <w:widowControl/>
              <w:ind w:firstLine="132"/>
              <w:rPr>
                <w:rFonts w:ascii="Times New Roman" w:hAnsi="Times New Roman" w:cs="Times New Roman"/>
                <w:sz w:val="24"/>
                <w:szCs w:val="24"/>
                <w:lang w:val="ru-RU"/>
              </w:rPr>
            </w:pPr>
            <w:r w:rsidRPr="00356978">
              <w:rPr>
                <w:rFonts w:ascii="Times New Roman" w:hAnsi="Times New Roman" w:cs="Times New Roman"/>
                <w:i/>
                <w:iCs/>
                <w:sz w:val="24"/>
                <w:szCs w:val="24"/>
                <w:lang w:val="ru-RU"/>
              </w:rPr>
              <w:t>Х2</w:t>
            </w:r>
            <w:r w:rsidRPr="00356978">
              <w:rPr>
                <w:rFonts w:ascii="Times New Roman" w:hAnsi="Times New Roman" w:cs="Times New Roman"/>
                <w:sz w:val="24"/>
                <w:szCs w:val="24"/>
                <w:lang w:val="ru-RU"/>
              </w:rPr>
              <w:t xml:space="preserve"> – с</w:t>
            </w:r>
            <w:r w:rsidRPr="00356978">
              <w:rPr>
                <w:rFonts w:ascii="Times New Roman" w:eastAsiaTheme="minorEastAsia" w:hAnsi="Times New Roman" w:cs="Times New Roman"/>
                <w:sz w:val="24"/>
                <w:szCs w:val="24"/>
                <w:lang w:val="ru-RU"/>
              </w:rPr>
              <w:t>корость воздушного потока в канале семяпровода, м/с</w:t>
            </w:r>
          </w:p>
        </w:tc>
        <w:tc>
          <w:tcPr>
            <w:tcW w:w="849" w:type="dxa"/>
            <w:vAlign w:val="center"/>
          </w:tcPr>
          <w:p w14:paraId="43A69B58"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eastAsiaTheme="minorEastAsia" w:hAnsi="Times New Roman" w:cs="Times New Roman"/>
                <w:sz w:val="24"/>
                <w:szCs w:val="24"/>
                <w:lang w:val="ru-RU"/>
              </w:rPr>
              <w:t>1,9</w:t>
            </w:r>
          </w:p>
        </w:tc>
        <w:tc>
          <w:tcPr>
            <w:tcW w:w="849" w:type="dxa"/>
            <w:vAlign w:val="center"/>
          </w:tcPr>
          <w:p w14:paraId="69A262B2"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1,6</w:t>
            </w:r>
          </w:p>
        </w:tc>
        <w:tc>
          <w:tcPr>
            <w:tcW w:w="850" w:type="dxa"/>
            <w:vAlign w:val="center"/>
          </w:tcPr>
          <w:p w14:paraId="15B13DCE"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2,2</w:t>
            </w:r>
          </w:p>
        </w:tc>
        <w:tc>
          <w:tcPr>
            <w:tcW w:w="2157" w:type="dxa"/>
            <w:vAlign w:val="center"/>
          </w:tcPr>
          <w:p w14:paraId="4B9CB3F8"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0,3</w:t>
            </w:r>
          </w:p>
        </w:tc>
      </w:tr>
      <w:tr w:rsidR="000E2EC6" w:rsidRPr="00356978" w14:paraId="27990882" w14:textId="77777777" w:rsidTr="00356978">
        <w:trPr>
          <w:jc w:val="center"/>
        </w:trPr>
        <w:tc>
          <w:tcPr>
            <w:tcW w:w="4767" w:type="dxa"/>
          </w:tcPr>
          <w:p w14:paraId="03E92568" w14:textId="77777777" w:rsidR="000E2EC6" w:rsidRPr="00356978" w:rsidRDefault="000E2EC6" w:rsidP="00356978">
            <w:pPr>
              <w:pStyle w:val="TableParagraph"/>
              <w:widowControl/>
              <w:ind w:firstLine="132"/>
              <w:rPr>
                <w:rFonts w:ascii="Times New Roman" w:hAnsi="Times New Roman" w:cs="Times New Roman"/>
                <w:sz w:val="24"/>
                <w:szCs w:val="24"/>
                <w:lang w:val="ru-RU"/>
              </w:rPr>
            </w:pPr>
            <w:r w:rsidRPr="00356978">
              <w:rPr>
                <w:rFonts w:ascii="Times New Roman" w:hAnsi="Times New Roman" w:cs="Times New Roman"/>
                <w:i/>
                <w:iCs/>
                <w:sz w:val="24"/>
                <w:szCs w:val="24"/>
                <w:lang w:val="ru-RU"/>
              </w:rPr>
              <w:t>Х3</w:t>
            </w:r>
            <w:r w:rsidRPr="00356978">
              <w:rPr>
                <w:rFonts w:ascii="Times New Roman" w:hAnsi="Times New Roman" w:cs="Times New Roman"/>
                <w:sz w:val="24"/>
                <w:szCs w:val="24"/>
                <w:lang w:val="ru-RU"/>
              </w:rPr>
              <w:t xml:space="preserve"> – скорость движения высевающего аппарата, м/с</w:t>
            </w:r>
          </w:p>
        </w:tc>
        <w:tc>
          <w:tcPr>
            <w:tcW w:w="849" w:type="dxa"/>
            <w:vAlign w:val="center"/>
          </w:tcPr>
          <w:p w14:paraId="224CB04B"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1,67</w:t>
            </w:r>
          </w:p>
        </w:tc>
        <w:tc>
          <w:tcPr>
            <w:tcW w:w="849" w:type="dxa"/>
            <w:vAlign w:val="center"/>
          </w:tcPr>
          <w:p w14:paraId="7313F8D9"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1,11</w:t>
            </w:r>
          </w:p>
        </w:tc>
        <w:tc>
          <w:tcPr>
            <w:tcW w:w="850" w:type="dxa"/>
            <w:vAlign w:val="center"/>
          </w:tcPr>
          <w:p w14:paraId="603E813C"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2,22</w:t>
            </w:r>
          </w:p>
        </w:tc>
        <w:tc>
          <w:tcPr>
            <w:tcW w:w="2157" w:type="dxa"/>
            <w:vAlign w:val="center"/>
          </w:tcPr>
          <w:p w14:paraId="58F0C3EC"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0,56</w:t>
            </w:r>
          </w:p>
        </w:tc>
      </w:tr>
      <w:tr w:rsidR="000E2EC6" w:rsidRPr="00356978" w14:paraId="2A6B1817" w14:textId="77777777" w:rsidTr="00356978">
        <w:trPr>
          <w:jc w:val="center"/>
        </w:trPr>
        <w:tc>
          <w:tcPr>
            <w:tcW w:w="4767" w:type="dxa"/>
          </w:tcPr>
          <w:p w14:paraId="34E8198D" w14:textId="77777777" w:rsidR="000E2EC6" w:rsidRPr="00356978" w:rsidRDefault="000E2EC6" w:rsidP="00356978">
            <w:pPr>
              <w:widowControl/>
              <w:ind w:firstLine="132"/>
              <w:rPr>
                <w:rFonts w:ascii="Times New Roman" w:hAnsi="Times New Roman" w:cs="Times New Roman"/>
                <w:sz w:val="24"/>
                <w:szCs w:val="24"/>
                <w:lang w:val="ru-RU"/>
              </w:rPr>
            </w:pPr>
            <w:r w:rsidRPr="00356978">
              <w:rPr>
                <w:rFonts w:ascii="Times New Roman" w:hAnsi="Times New Roman" w:cs="Times New Roman"/>
                <w:i/>
                <w:iCs/>
                <w:sz w:val="24"/>
                <w:szCs w:val="24"/>
                <w:lang w:val="ru-RU"/>
              </w:rPr>
              <w:t>Х4</w:t>
            </w:r>
            <w:r w:rsidRPr="00356978">
              <w:rPr>
                <w:rFonts w:ascii="Times New Roman" w:hAnsi="Times New Roman" w:cs="Times New Roman"/>
                <w:sz w:val="24"/>
                <w:szCs w:val="24"/>
                <w:lang w:val="ru-RU"/>
              </w:rPr>
              <w:t xml:space="preserve"> – </w:t>
            </w:r>
            <w:r w:rsidRPr="00356978">
              <w:rPr>
                <w:rFonts w:ascii="Times New Roman" w:eastAsiaTheme="minorEastAsia" w:hAnsi="Times New Roman" w:cs="Times New Roman"/>
                <w:sz w:val="24"/>
                <w:szCs w:val="24"/>
                <w:lang w:val="ru-RU"/>
              </w:rPr>
              <w:t>скорость витания протравленных семян, м/с</w:t>
            </w:r>
          </w:p>
        </w:tc>
        <w:tc>
          <w:tcPr>
            <w:tcW w:w="849" w:type="dxa"/>
            <w:vAlign w:val="center"/>
          </w:tcPr>
          <w:p w14:paraId="47290426" w14:textId="77777777" w:rsidR="000E2EC6" w:rsidRPr="00356978" w:rsidRDefault="000E2EC6" w:rsidP="00356978">
            <w:pPr>
              <w:pStyle w:val="TableParagraph"/>
              <w:widowControl/>
              <w:jc w:val="center"/>
              <w:rPr>
                <w:rFonts w:ascii="Times New Roman" w:eastAsiaTheme="minorEastAsia" w:hAnsi="Times New Roman" w:cs="Times New Roman"/>
                <w:sz w:val="24"/>
                <w:szCs w:val="24"/>
                <w:lang w:val="ru-RU"/>
              </w:rPr>
            </w:pPr>
            <w:r w:rsidRPr="00356978">
              <w:rPr>
                <w:rFonts w:ascii="Times New Roman" w:hAnsi="Times New Roman" w:cs="Times New Roman"/>
                <w:sz w:val="24"/>
                <w:szCs w:val="24"/>
              </w:rPr>
              <w:t>5,0</w:t>
            </w:r>
          </w:p>
        </w:tc>
        <w:tc>
          <w:tcPr>
            <w:tcW w:w="849" w:type="dxa"/>
            <w:vAlign w:val="center"/>
          </w:tcPr>
          <w:p w14:paraId="0B90FC0D"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4,5</w:t>
            </w:r>
          </w:p>
        </w:tc>
        <w:tc>
          <w:tcPr>
            <w:tcW w:w="850" w:type="dxa"/>
            <w:vAlign w:val="center"/>
          </w:tcPr>
          <w:p w14:paraId="542234D2"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5,5</w:t>
            </w:r>
          </w:p>
        </w:tc>
        <w:tc>
          <w:tcPr>
            <w:tcW w:w="2157" w:type="dxa"/>
            <w:vAlign w:val="center"/>
          </w:tcPr>
          <w:p w14:paraId="3F513BAC"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0,5</w:t>
            </w:r>
          </w:p>
        </w:tc>
      </w:tr>
      <w:tr w:rsidR="000E2EC6" w:rsidRPr="00356978" w14:paraId="2755C96D" w14:textId="77777777" w:rsidTr="00356978">
        <w:trPr>
          <w:jc w:val="center"/>
        </w:trPr>
        <w:tc>
          <w:tcPr>
            <w:tcW w:w="4767" w:type="dxa"/>
          </w:tcPr>
          <w:p w14:paraId="698805B1" w14:textId="77777777" w:rsidR="000E2EC6" w:rsidRPr="00356978" w:rsidRDefault="000E2EC6" w:rsidP="00356978">
            <w:pPr>
              <w:widowControl/>
              <w:ind w:firstLine="201"/>
              <w:rPr>
                <w:rFonts w:ascii="Times New Roman" w:hAnsi="Times New Roman" w:cs="Times New Roman"/>
                <w:sz w:val="24"/>
                <w:szCs w:val="24"/>
                <w:lang w:val="ru-RU"/>
              </w:rPr>
            </w:pPr>
            <w:r w:rsidRPr="00356978">
              <w:rPr>
                <w:rFonts w:ascii="Times New Roman" w:hAnsi="Times New Roman" w:cs="Times New Roman"/>
                <w:i/>
                <w:iCs/>
                <w:sz w:val="24"/>
                <w:szCs w:val="24"/>
                <w:lang w:val="ru-RU"/>
              </w:rPr>
              <w:t xml:space="preserve">Х5 </w:t>
            </w:r>
            <w:r w:rsidRPr="00356978">
              <w:rPr>
                <w:rFonts w:ascii="Times New Roman" w:hAnsi="Times New Roman" w:cs="Times New Roman"/>
                <w:sz w:val="24"/>
                <w:szCs w:val="24"/>
                <w:lang w:val="ru-RU"/>
              </w:rPr>
              <w:t>–</w:t>
            </w:r>
            <w:r w:rsidRPr="00356978">
              <w:rPr>
                <w:rFonts w:ascii="Times New Roman" w:eastAsiaTheme="minorEastAsia" w:hAnsi="Times New Roman" w:cs="Times New Roman"/>
                <w:sz w:val="24"/>
                <w:szCs w:val="24"/>
                <w:lang w:val="ru-RU"/>
              </w:rPr>
              <w:t xml:space="preserve"> коэффициента трения по полимерной поверхности</w:t>
            </w:r>
          </w:p>
        </w:tc>
        <w:tc>
          <w:tcPr>
            <w:tcW w:w="849" w:type="dxa"/>
            <w:vAlign w:val="center"/>
          </w:tcPr>
          <w:p w14:paraId="224F4140" w14:textId="77777777" w:rsidR="000E2EC6" w:rsidRPr="00356978" w:rsidRDefault="000E2EC6" w:rsidP="00356978">
            <w:pPr>
              <w:pStyle w:val="TableParagraph"/>
              <w:widowControl/>
              <w:jc w:val="center"/>
              <w:rPr>
                <w:rFonts w:ascii="Times New Roman" w:eastAsiaTheme="minorEastAsia" w:hAnsi="Times New Roman" w:cs="Times New Roman"/>
                <w:sz w:val="24"/>
                <w:szCs w:val="24"/>
                <w:lang w:val="ru-RU"/>
              </w:rPr>
            </w:pPr>
            <w:r w:rsidRPr="00356978">
              <w:rPr>
                <w:rFonts w:ascii="Times New Roman" w:eastAsiaTheme="minorEastAsia" w:hAnsi="Times New Roman" w:cs="Times New Roman"/>
                <w:sz w:val="24"/>
                <w:szCs w:val="24"/>
                <w:lang w:val="ru-RU"/>
              </w:rPr>
              <w:t>0,365</w:t>
            </w:r>
          </w:p>
        </w:tc>
        <w:tc>
          <w:tcPr>
            <w:tcW w:w="849" w:type="dxa"/>
            <w:vAlign w:val="center"/>
          </w:tcPr>
          <w:p w14:paraId="558707F2"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eastAsiaTheme="minorEastAsia" w:hAnsi="Times New Roman" w:cs="Times New Roman"/>
                <w:sz w:val="24"/>
                <w:szCs w:val="24"/>
                <w:lang w:val="ru-RU"/>
              </w:rPr>
              <w:t>0,35</w:t>
            </w:r>
          </w:p>
        </w:tc>
        <w:tc>
          <w:tcPr>
            <w:tcW w:w="850" w:type="dxa"/>
            <w:vAlign w:val="center"/>
          </w:tcPr>
          <w:p w14:paraId="3848A4A2"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eastAsiaTheme="minorEastAsia" w:hAnsi="Times New Roman" w:cs="Times New Roman"/>
                <w:sz w:val="24"/>
                <w:szCs w:val="24"/>
                <w:lang w:val="ru-RU"/>
              </w:rPr>
              <w:t>0,38</w:t>
            </w:r>
          </w:p>
        </w:tc>
        <w:tc>
          <w:tcPr>
            <w:tcW w:w="2157" w:type="dxa"/>
            <w:vAlign w:val="center"/>
          </w:tcPr>
          <w:p w14:paraId="55E0ACE6"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0,015</w:t>
            </w:r>
          </w:p>
        </w:tc>
      </w:tr>
      <w:tr w:rsidR="000E2EC6" w:rsidRPr="00356978" w14:paraId="5E8CA8AF" w14:textId="77777777" w:rsidTr="00356978">
        <w:trPr>
          <w:jc w:val="center"/>
        </w:trPr>
        <w:tc>
          <w:tcPr>
            <w:tcW w:w="4767" w:type="dxa"/>
          </w:tcPr>
          <w:p w14:paraId="211D1438" w14:textId="77777777" w:rsidR="000E2EC6" w:rsidRPr="00356978" w:rsidRDefault="000E2EC6" w:rsidP="00356978">
            <w:pPr>
              <w:widowControl/>
              <w:ind w:firstLine="201"/>
              <w:rPr>
                <w:rFonts w:ascii="Times New Roman" w:hAnsi="Times New Roman" w:cs="Times New Roman"/>
                <w:sz w:val="24"/>
                <w:szCs w:val="24"/>
                <w:lang w:val="ru-RU"/>
              </w:rPr>
            </w:pPr>
            <w:r w:rsidRPr="00356978">
              <w:rPr>
                <w:rFonts w:ascii="Times New Roman" w:hAnsi="Times New Roman" w:cs="Times New Roman"/>
                <w:i/>
                <w:iCs/>
                <w:sz w:val="24"/>
                <w:szCs w:val="24"/>
                <w:lang w:val="ru-RU"/>
              </w:rPr>
              <w:t>Х6</w:t>
            </w:r>
            <w:r w:rsidRPr="00356978">
              <w:rPr>
                <w:rFonts w:ascii="Times New Roman" w:hAnsi="Times New Roman" w:cs="Times New Roman"/>
                <w:sz w:val="24"/>
                <w:szCs w:val="24"/>
                <w:lang w:val="ru-RU"/>
              </w:rPr>
              <w:t xml:space="preserve"> – </w:t>
            </w:r>
            <w:r w:rsidRPr="00356978">
              <w:rPr>
                <w:rFonts w:ascii="Times New Roman" w:eastAsia="Times New Roman" w:hAnsi="Times New Roman" w:cs="Times New Roman"/>
                <w:sz w:val="24"/>
                <w:szCs w:val="24"/>
                <w:lang w:val="ru-RU"/>
              </w:rPr>
              <w:t>в</w:t>
            </w:r>
            <w:proofErr w:type="spellStart"/>
            <w:r w:rsidRPr="00356978">
              <w:rPr>
                <w:rFonts w:ascii="Times New Roman" w:eastAsia="Times New Roman" w:hAnsi="Times New Roman" w:cs="Times New Roman"/>
                <w:sz w:val="24"/>
                <w:szCs w:val="24"/>
              </w:rPr>
              <w:t>лажность</w:t>
            </w:r>
            <w:proofErr w:type="spellEnd"/>
            <w:r w:rsidRPr="00356978">
              <w:rPr>
                <w:rFonts w:ascii="Times New Roman" w:eastAsia="Times New Roman" w:hAnsi="Times New Roman" w:cs="Times New Roman"/>
                <w:sz w:val="24"/>
                <w:szCs w:val="24"/>
              </w:rPr>
              <w:t xml:space="preserve"> </w:t>
            </w:r>
            <w:proofErr w:type="spellStart"/>
            <w:r w:rsidRPr="00356978">
              <w:rPr>
                <w:rFonts w:ascii="Times New Roman" w:eastAsia="Times New Roman" w:hAnsi="Times New Roman" w:cs="Times New Roman"/>
                <w:sz w:val="24"/>
                <w:szCs w:val="24"/>
              </w:rPr>
              <w:t>почвы</w:t>
            </w:r>
            <w:proofErr w:type="spellEnd"/>
            <w:r w:rsidRPr="00356978">
              <w:rPr>
                <w:rFonts w:ascii="Times New Roman" w:eastAsia="Times New Roman" w:hAnsi="Times New Roman" w:cs="Times New Roman"/>
                <w:sz w:val="24"/>
                <w:szCs w:val="24"/>
                <w:lang w:val="ru-RU"/>
              </w:rPr>
              <w:t>, %</w:t>
            </w:r>
          </w:p>
        </w:tc>
        <w:tc>
          <w:tcPr>
            <w:tcW w:w="849" w:type="dxa"/>
            <w:vAlign w:val="center"/>
          </w:tcPr>
          <w:p w14:paraId="739D75F7" w14:textId="77777777" w:rsidR="000E2EC6" w:rsidRPr="00356978" w:rsidRDefault="000E2EC6" w:rsidP="00356978">
            <w:pPr>
              <w:pStyle w:val="TableParagraph"/>
              <w:widowControl/>
              <w:jc w:val="center"/>
              <w:rPr>
                <w:rFonts w:ascii="Times New Roman" w:eastAsiaTheme="minorEastAsia" w:hAnsi="Times New Roman" w:cs="Times New Roman"/>
                <w:sz w:val="24"/>
                <w:szCs w:val="24"/>
                <w:lang w:val="ru-RU"/>
              </w:rPr>
            </w:pPr>
            <w:r w:rsidRPr="00356978">
              <w:rPr>
                <w:rFonts w:ascii="Times New Roman" w:eastAsiaTheme="minorEastAsia" w:hAnsi="Times New Roman" w:cs="Times New Roman"/>
                <w:sz w:val="24"/>
                <w:szCs w:val="24"/>
                <w:lang w:val="ru-RU"/>
              </w:rPr>
              <w:t>15,25</w:t>
            </w:r>
          </w:p>
        </w:tc>
        <w:tc>
          <w:tcPr>
            <w:tcW w:w="849" w:type="dxa"/>
            <w:vAlign w:val="center"/>
          </w:tcPr>
          <w:p w14:paraId="7AC38BD3"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rPr>
              <w:t>14,8</w:t>
            </w:r>
          </w:p>
        </w:tc>
        <w:tc>
          <w:tcPr>
            <w:tcW w:w="850" w:type="dxa"/>
            <w:vAlign w:val="center"/>
          </w:tcPr>
          <w:p w14:paraId="3AD80AAC"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rPr>
              <w:t>15,7</w:t>
            </w:r>
          </w:p>
        </w:tc>
        <w:tc>
          <w:tcPr>
            <w:tcW w:w="2157" w:type="dxa"/>
            <w:vAlign w:val="center"/>
          </w:tcPr>
          <w:p w14:paraId="0D1E4D6B"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0,45</w:t>
            </w:r>
          </w:p>
        </w:tc>
      </w:tr>
      <w:tr w:rsidR="000E2EC6" w:rsidRPr="00356978" w14:paraId="1D7333D6" w14:textId="77777777" w:rsidTr="00356978">
        <w:trPr>
          <w:jc w:val="center"/>
        </w:trPr>
        <w:tc>
          <w:tcPr>
            <w:tcW w:w="4767" w:type="dxa"/>
          </w:tcPr>
          <w:p w14:paraId="55301EDC" w14:textId="77777777" w:rsidR="000E2EC6" w:rsidRPr="00356978" w:rsidRDefault="000E2EC6" w:rsidP="00356978">
            <w:pPr>
              <w:widowControl/>
              <w:ind w:firstLine="201"/>
              <w:rPr>
                <w:rFonts w:ascii="Times New Roman" w:hAnsi="Times New Roman" w:cs="Times New Roman"/>
                <w:sz w:val="24"/>
                <w:szCs w:val="24"/>
                <w:lang w:val="ru-RU"/>
              </w:rPr>
            </w:pPr>
            <w:r w:rsidRPr="00356978">
              <w:rPr>
                <w:rFonts w:ascii="Times New Roman" w:hAnsi="Times New Roman" w:cs="Times New Roman"/>
                <w:i/>
                <w:iCs/>
                <w:sz w:val="24"/>
                <w:szCs w:val="24"/>
                <w:lang w:val="ru-RU"/>
              </w:rPr>
              <w:t>Х7</w:t>
            </w:r>
            <w:r w:rsidRPr="00356978">
              <w:rPr>
                <w:rFonts w:ascii="Times New Roman" w:hAnsi="Times New Roman" w:cs="Times New Roman"/>
                <w:sz w:val="24"/>
                <w:szCs w:val="24"/>
                <w:lang w:val="ru-RU"/>
              </w:rPr>
              <w:t xml:space="preserve"> – </w:t>
            </w:r>
            <w:r w:rsidRPr="00356978">
              <w:rPr>
                <w:rFonts w:ascii="Times New Roman" w:eastAsia="Times New Roman" w:hAnsi="Times New Roman" w:cs="Times New Roman"/>
                <w:sz w:val="24"/>
                <w:szCs w:val="24"/>
                <w:lang w:val="ru-RU"/>
              </w:rPr>
              <w:t>в</w:t>
            </w:r>
            <w:proofErr w:type="spellStart"/>
            <w:r w:rsidRPr="00356978">
              <w:rPr>
                <w:rFonts w:ascii="Times New Roman" w:eastAsia="Times New Roman" w:hAnsi="Times New Roman" w:cs="Times New Roman"/>
                <w:sz w:val="24"/>
                <w:szCs w:val="24"/>
              </w:rPr>
              <w:t>лажность</w:t>
            </w:r>
            <w:proofErr w:type="spellEnd"/>
            <w:r w:rsidRPr="00356978">
              <w:rPr>
                <w:rFonts w:ascii="Times New Roman" w:eastAsia="Times New Roman" w:hAnsi="Times New Roman" w:cs="Times New Roman"/>
                <w:sz w:val="24"/>
                <w:szCs w:val="24"/>
              </w:rPr>
              <w:t xml:space="preserve"> </w:t>
            </w:r>
            <w:proofErr w:type="spellStart"/>
            <w:r w:rsidRPr="00356978">
              <w:rPr>
                <w:rFonts w:ascii="Times New Roman" w:eastAsia="Times New Roman" w:hAnsi="Times New Roman" w:cs="Times New Roman"/>
                <w:sz w:val="24"/>
                <w:szCs w:val="24"/>
              </w:rPr>
              <w:t>семян</w:t>
            </w:r>
            <w:proofErr w:type="spellEnd"/>
            <w:r w:rsidRPr="00356978">
              <w:rPr>
                <w:rFonts w:ascii="Times New Roman" w:eastAsia="Times New Roman" w:hAnsi="Times New Roman" w:cs="Times New Roman"/>
                <w:sz w:val="24"/>
                <w:szCs w:val="24"/>
                <w:lang w:val="ru-RU"/>
              </w:rPr>
              <w:t>, %</w:t>
            </w:r>
          </w:p>
        </w:tc>
        <w:tc>
          <w:tcPr>
            <w:tcW w:w="849" w:type="dxa"/>
            <w:vAlign w:val="center"/>
          </w:tcPr>
          <w:p w14:paraId="321CBD3B" w14:textId="77777777" w:rsidR="000E2EC6" w:rsidRPr="00356978" w:rsidRDefault="000E2EC6" w:rsidP="00356978">
            <w:pPr>
              <w:pStyle w:val="TableParagraph"/>
              <w:widowControl/>
              <w:jc w:val="center"/>
              <w:rPr>
                <w:rFonts w:ascii="Times New Roman" w:eastAsiaTheme="minorEastAsia" w:hAnsi="Times New Roman" w:cs="Times New Roman"/>
                <w:sz w:val="24"/>
                <w:szCs w:val="24"/>
                <w:lang w:val="ru-RU"/>
              </w:rPr>
            </w:pPr>
            <w:r w:rsidRPr="00356978">
              <w:rPr>
                <w:rFonts w:ascii="Times New Roman" w:eastAsia="Times New Roman" w:hAnsi="Times New Roman" w:cs="Times New Roman"/>
                <w:sz w:val="24"/>
                <w:szCs w:val="24"/>
              </w:rPr>
              <w:t>10,4</w:t>
            </w:r>
          </w:p>
        </w:tc>
        <w:tc>
          <w:tcPr>
            <w:tcW w:w="849" w:type="dxa"/>
            <w:vAlign w:val="center"/>
          </w:tcPr>
          <w:p w14:paraId="13945C13"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10</w:t>
            </w:r>
          </w:p>
        </w:tc>
        <w:tc>
          <w:tcPr>
            <w:tcW w:w="850" w:type="dxa"/>
            <w:vAlign w:val="center"/>
          </w:tcPr>
          <w:p w14:paraId="3D9CFE00"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10,8</w:t>
            </w:r>
          </w:p>
        </w:tc>
        <w:tc>
          <w:tcPr>
            <w:tcW w:w="2157" w:type="dxa"/>
            <w:vAlign w:val="center"/>
          </w:tcPr>
          <w:p w14:paraId="4AC90936"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0,4</w:t>
            </w:r>
          </w:p>
        </w:tc>
      </w:tr>
      <w:tr w:rsidR="000E2EC6" w:rsidRPr="00356978" w14:paraId="5B452444" w14:textId="77777777" w:rsidTr="00356978">
        <w:trPr>
          <w:jc w:val="center"/>
        </w:trPr>
        <w:tc>
          <w:tcPr>
            <w:tcW w:w="4767" w:type="dxa"/>
          </w:tcPr>
          <w:p w14:paraId="67985CB3" w14:textId="77777777" w:rsidR="000E2EC6" w:rsidRPr="00356978" w:rsidRDefault="000E2EC6" w:rsidP="00356978">
            <w:pPr>
              <w:widowControl/>
              <w:ind w:firstLine="201"/>
              <w:rPr>
                <w:rFonts w:ascii="Times New Roman" w:hAnsi="Times New Roman" w:cs="Times New Roman"/>
                <w:sz w:val="24"/>
                <w:szCs w:val="24"/>
                <w:lang w:val="ru-RU"/>
              </w:rPr>
            </w:pPr>
            <w:r w:rsidRPr="00356978">
              <w:rPr>
                <w:rFonts w:ascii="Times New Roman" w:hAnsi="Times New Roman" w:cs="Times New Roman"/>
                <w:i/>
                <w:iCs/>
                <w:sz w:val="24"/>
                <w:szCs w:val="24"/>
                <w:lang w:val="ru-RU"/>
              </w:rPr>
              <w:t xml:space="preserve">Х8 </w:t>
            </w:r>
            <w:r w:rsidRPr="00356978">
              <w:rPr>
                <w:rFonts w:ascii="Times New Roman" w:hAnsi="Times New Roman" w:cs="Times New Roman"/>
                <w:sz w:val="24"/>
                <w:szCs w:val="24"/>
                <w:lang w:val="ru-RU"/>
              </w:rPr>
              <w:t xml:space="preserve">– </w:t>
            </w:r>
            <w:r w:rsidRPr="00356978">
              <w:rPr>
                <w:rFonts w:ascii="Times New Roman" w:eastAsiaTheme="minorEastAsia" w:hAnsi="Times New Roman" w:cs="Times New Roman"/>
                <w:sz w:val="24"/>
                <w:szCs w:val="24"/>
                <w:lang w:val="ru-RU"/>
              </w:rPr>
              <w:t>абсолютная масса семян, г</w:t>
            </w:r>
          </w:p>
        </w:tc>
        <w:tc>
          <w:tcPr>
            <w:tcW w:w="849" w:type="dxa"/>
            <w:vAlign w:val="center"/>
          </w:tcPr>
          <w:p w14:paraId="5B293590" w14:textId="77777777" w:rsidR="000E2EC6" w:rsidRPr="00356978" w:rsidRDefault="000E2EC6" w:rsidP="00356978">
            <w:pPr>
              <w:pStyle w:val="TableParagraph"/>
              <w:widowControl/>
              <w:jc w:val="center"/>
              <w:rPr>
                <w:rFonts w:ascii="Times New Roman" w:eastAsiaTheme="minorEastAsia" w:hAnsi="Times New Roman" w:cs="Times New Roman"/>
                <w:sz w:val="24"/>
                <w:szCs w:val="24"/>
                <w:lang w:val="ru-RU"/>
              </w:rPr>
            </w:pPr>
            <w:r w:rsidRPr="00356978">
              <w:rPr>
                <w:rFonts w:ascii="Times New Roman" w:eastAsiaTheme="minorEastAsia" w:hAnsi="Times New Roman" w:cs="Times New Roman"/>
                <w:sz w:val="24"/>
                <w:szCs w:val="24"/>
              </w:rPr>
              <w:t>3,883</w:t>
            </w:r>
          </w:p>
        </w:tc>
        <w:tc>
          <w:tcPr>
            <w:tcW w:w="849" w:type="dxa"/>
            <w:vAlign w:val="center"/>
          </w:tcPr>
          <w:p w14:paraId="56F8BCCA"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3,686</w:t>
            </w:r>
          </w:p>
        </w:tc>
        <w:tc>
          <w:tcPr>
            <w:tcW w:w="850" w:type="dxa"/>
            <w:vAlign w:val="center"/>
          </w:tcPr>
          <w:p w14:paraId="1F6F654E"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hAnsi="Times New Roman" w:cs="Times New Roman"/>
                <w:sz w:val="24"/>
                <w:szCs w:val="24"/>
                <w:lang w:val="ru-RU"/>
              </w:rPr>
              <w:t>4,08</w:t>
            </w:r>
          </w:p>
        </w:tc>
        <w:tc>
          <w:tcPr>
            <w:tcW w:w="2157" w:type="dxa"/>
            <w:vAlign w:val="center"/>
          </w:tcPr>
          <w:p w14:paraId="0F8E2599" w14:textId="77777777" w:rsidR="000E2EC6" w:rsidRPr="00356978" w:rsidRDefault="000E2EC6" w:rsidP="00356978">
            <w:pPr>
              <w:pStyle w:val="TableParagraph"/>
              <w:widowControl/>
              <w:jc w:val="center"/>
              <w:rPr>
                <w:rFonts w:ascii="Times New Roman" w:hAnsi="Times New Roman" w:cs="Times New Roman"/>
                <w:sz w:val="24"/>
                <w:szCs w:val="24"/>
                <w:lang w:val="ru-RU"/>
              </w:rPr>
            </w:pPr>
            <w:r w:rsidRPr="00356978">
              <w:rPr>
                <w:rFonts w:ascii="Times New Roman" w:eastAsiaTheme="minorEastAsia" w:hAnsi="Times New Roman" w:cs="Times New Roman"/>
                <w:sz w:val="24"/>
                <w:szCs w:val="24"/>
              </w:rPr>
              <w:t>0,197</w:t>
            </w:r>
          </w:p>
        </w:tc>
      </w:tr>
    </w:tbl>
    <w:p w14:paraId="068D1BB3" w14:textId="77777777" w:rsidR="000E2EC6" w:rsidRDefault="000E2EC6" w:rsidP="000E2EC6">
      <w:pPr>
        <w:widowControl/>
        <w:ind w:firstLine="709"/>
        <w:jc w:val="both"/>
        <w:rPr>
          <w:rFonts w:ascii="Times New Roman" w:hAnsi="Times New Roman" w:cs="Times New Roman"/>
          <w:sz w:val="28"/>
          <w:szCs w:val="28"/>
          <w:lang w:val="ru-RU"/>
        </w:rPr>
      </w:pPr>
    </w:p>
    <w:p w14:paraId="2244B36D" w14:textId="23E710E9" w:rsidR="00356978" w:rsidRPr="00FE634B" w:rsidRDefault="00356978" w:rsidP="00356978">
      <w:pPr>
        <w:widowControl/>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П</w:t>
      </w:r>
      <w:r w:rsidRPr="00FE634B">
        <w:rPr>
          <w:rFonts w:ascii="Times New Roman" w:hAnsi="Times New Roman" w:cs="Times New Roman"/>
          <w:sz w:val="28"/>
          <w:szCs w:val="28"/>
          <w:lang w:val="ru-RU"/>
        </w:rPr>
        <w:t>редварительны</w:t>
      </w:r>
      <w:r>
        <w:rPr>
          <w:rFonts w:ascii="Times New Roman" w:hAnsi="Times New Roman" w:cs="Times New Roman"/>
          <w:sz w:val="28"/>
          <w:szCs w:val="28"/>
          <w:lang w:val="ru-RU"/>
        </w:rPr>
        <w:t>е</w:t>
      </w:r>
      <w:r w:rsidRPr="00FE634B">
        <w:rPr>
          <w:rFonts w:ascii="Times New Roman" w:hAnsi="Times New Roman" w:cs="Times New Roman"/>
          <w:sz w:val="28"/>
          <w:szCs w:val="28"/>
          <w:lang w:val="ru-RU"/>
        </w:rPr>
        <w:t xml:space="preserve"> эксперимент</w:t>
      </w:r>
      <w:r>
        <w:rPr>
          <w:rFonts w:ascii="Times New Roman" w:hAnsi="Times New Roman" w:cs="Times New Roman"/>
          <w:sz w:val="28"/>
          <w:szCs w:val="28"/>
          <w:lang w:val="ru-RU"/>
        </w:rPr>
        <w:t>ы</w:t>
      </w:r>
      <w:r w:rsidRPr="00FE634B">
        <w:rPr>
          <w:rFonts w:ascii="Times New Roman" w:hAnsi="Times New Roman" w:cs="Times New Roman"/>
          <w:sz w:val="28"/>
          <w:szCs w:val="28"/>
          <w:lang w:val="ru-RU"/>
        </w:rPr>
        <w:t xml:space="preserve"> по выявлению степени влияния факторов на равномерность высева семян </w:t>
      </w:r>
      <w:r>
        <w:rPr>
          <w:rFonts w:ascii="Times New Roman" w:hAnsi="Times New Roman" w:cs="Times New Roman"/>
          <w:sz w:val="28"/>
          <w:szCs w:val="28"/>
          <w:lang w:val="ru-RU"/>
        </w:rPr>
        <w:t>завершились следующими результатами (</w:t>
      </w:r>
      <w:r w:rsidRPr="00FE634B">
        <w:rPr>
          <w:rFonts w:ascii="Times New Roman" w:hAnsi="Times New Roman" w:cs="Times New Roman"/>
          <w:sz w:val="28"/>
          <w:szCs w:val="28"/>
          <w:lang w:val="ru-RU"/>
        </w:rPr>
        <w:t>табл</w:t>
      </w:r>
      <w:r>
        <w:rPr>
          <w:rFonts w:ascii="Times New Roman" w:hAnsi="Times New Roman" w:cs="Times New Roman"/>
          <w:sz w:val="28"/>
          <w:szCs w:val="28"/>
          <w:lang w:val="ru-RU"/>
        </w:rPr>
        <w:t>.</w:t>
      </w:r>
      <w:r w:rsidRPr="00FE634B">
        <w:rPr>
          <w:rFonts w:ascii="Times New Roman" w:hAnsi="Times New Roman" w:cs="Times New Roman"/>
          <w:sz w:val="28"/>
          <w:szCs w:val="28"/>
          <w:lang w:val="ru-RU"/>
        </w:rPr>
        <w:t xml:space="preserve"> </w:t>
      </w:r>
      <w:r>
        <w:rPr>
          <w:rFonts w:ascii="Times New Roman" w:hAnsi="Times New Roman" w:cs="Times New Roman"/>
          <w:sz w:val="28"/>
          <w:szCs w:val="28"/>
          <w:lang w:val="ru-RU"/>
        </w:rPr>
        <w:t>2</w:t>
      </w:r>
      <w:r w:rsidRPr="00FE634B">
        <w:rPr>
          <w:rFonts w:ascii="Times New Roman" w:hAnsi="Times New Roman" w:cs="Times New Roman"/>
          <w:sz w:val="28"/>
          <w:szCs w:val="28"/>
          <w:lang w:val="ru-RU"/>
        </w:rPr>
        <w:t>.</w:t>
      </w:r>
      <w:r>
        <w:rPr>
          <w:rFonts w:ascii="Times New Roman" w:hAnsi="Times New Roman" w:cs="Times New Roman"/>
          <w:sz w:val="28"/>
          <w:szCs w:val="28"/>
          <w:lang w:val="ru-RU"/>
        </w:rPr>
        <w:t>).</w:t>
      </w:r>
    </w:p>
    <w:p w14:paraId="6E6C5114" w14:textId="03A206F8" w:rsidR="000E2EC6" w:rsidRPr="00127468" w:rsidRDefault="000E2EC6" w:rsidP="000E2EC6">
      <w:pPr>
        <w:widowControl/>
        <w:spacing w:line="360" w:lineRule="auto"/>
        <w:ind w:firstLine="709"/>
        <w:jc w:val="both"/>
        <w:rPr>
          <w:rFonts w:ascii="Times New Roman" w:hAnsi="Times New Roman" w:cs="Times New Roman"/>
          <w:sz w:val="28"/>
          <w:szCs w:val="28"/>
          <w:lang w:val="ru-RU"/>
        </w:rPr>
      </w:pPr>
      <w:r w:rsidRPr="00127468">
        <w:rPr>
          <w:rFonts w:ascii="Times New Roman" w:hAnsi="Times New Roman"/>
          <w:sz w:val="28"/>
          <w:szCs w:val="28"/>
          <w:lang w:val="ru-RU"/>
        </w:rPr>
        <w:t>Таблица 2</w:t>
      </w:r>
      <w:r w:rsidRPr="00127468">
        <w:rPr>
          <w:rFonts w:ascii="Times New Roman" w:hAnsi="Times New Roman" w:cs="Times New Roman"/>
          <w:sz w:val="28"/>
          <w:szCs w:val="28"/>
          <w:lang w:val="ru-RU"/>
        </w:rPr>
        <w:t xml:space="preserve"> – Опытные данные влияния исследуемых факторов на равномерность высева семян</w:t>
      </w:r>
    </w:p>
    <w:tbl>
      <w:tblPr>
        <w:tblW w:w="91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960"/>
        <w:gridCol w:w="960"/>
        <w:gridCol w:w="960"/>
        <w:gridCol w:w="960"/>
        <w:gridCol w:w="960"/>
        <w:gridCol w:w="960"/>
        <w:gridCol w:w="960"/>
        <w:gridCol w:w="960"/>
      </w:tblGrid>
      <w:tr w:rsidR="000E2EC6" w:rsidRPr="00356978" w14:paraId="075B3230" w14:textId="77777777" w:rsidTr="00356978">
        <w:trPr>
          <w:trHeight w:val="255"/>
        </w:trPr>
        <w:tc>
          <w:tcPr>
            <w:tcW w:w="1494" w:type="dxa"/>
            <w:shd w:val="clear" w:color="auto" w:fill="auto"/>
            <w:noWrap/>
            <w:vAlign w:val="center"/>
            <w:hideMark/>
          </w:tcPr>
          <w:p w14:paraId="4C6F6F2A" w14:textId="77777777" w:rsidR="000E2EC6" w:rsidRPr="00356978" w:rsidRDefault="000E2EC6" w:rsidP="00356978">
            <w:pPr>
              <w:widowControl/>
              <w:jc w:val="center"/>
              <w:rPr>
                <w:rFonts w:ascii="Times New Roman" w:eastAsia="Times New Roman" w:hAnsi="Times New Roman" w:cs="Times New Roman"/>
                <w:sz w:val="24"/>
                <w:szCs w:val="24"/>
                <w:lang w:val="ru-RU" w:eastAsia="ru-RU"/>
              </w:rPr>
            </w:pPr>
            <w:r w:rsidRPr="00356978">
              <w:rPr>
                <w:rFonts w:ascii="Times New Roman" w:eastAsia="Times New Roman" w:hAnsi="Times New Roman" w:cs="Times New Roman"/>
                <w:sz w:val="24"/>
                <w:szCs w:val="24"/>
                <w:lang w:val="ru-RU" w:eastAsia="ru-RU"/>
              </w:rPr>
              <w:t xml:space="preserve">Относит </w:t>
            </w:r>
            <w:proofErr w:type="spellStart"/>
            <w:r w:rsidRPr="00356978">
              <w:rPr>
                <w:rFonts w:ascii="Times New Roman" w:eastAsia="Times New Roman" w:hAnsi="Times New Roman" w:cs="Times New Roman"/>
                <w:sz w:val="24"/>
                <w:szCs w:val="24"/>
                <w:lang w:val="ru-RU" w:eastAsia="ru-RU"/>
              </w:rPr>
              <w:t>равномерн</w:t>
            </w:r>
            <w:proofErr w:type="spellEnd"/>
          </w:p>
        </w:tc>
        <w:tc>
          <w:tcPr>
            <w:tcW w:w="960" w:type="dxa"/>
            <w:shd w:val="clear" w:color="auto" w:fill="auto"/>
            <w:noWrap/>
            <w:vAlign w:val="center"/>
            <w:hideMark/>
          </w:tcPr>
          <w:p w14:paraId="6A0884AF" w14:textId="77777777" w:rsidR="000E2EC6" w:rsidRPr="00356978" w:rsidRDefault="000E2EC6" w:rsidP="00356978">
            <w:pPr>
              <w:widowControl/>
              <w:jc w:val="center"/>
              <w:rPr>
                <w:rFonts w:ascii="Times New Roman" w:eastAsia="Times New Roman" w:hAnsi="Times New Roman" w:cs="Times New Roman"/>
                <w:i/>
                <w:iCs/>
                <w:sz w:val="24"/>
                <w:szCs w:val="24"/>
                <w:lang w:val="ru-RU" w:eastAsia="ru-RU"/>
              </w:rPr>
            </w:pPr>
            <w:r w:rsidRPr="00356978">
              <w:rPr>
                <w:rFonts w:ascii="Times New Roman" w:eastAsia="Times New Roman" w:hAnsi="Times New Roman" w:cs="Times New Roman"/>
                <w:i/>
                <w:iCs/>
                <w:sz w:val="24"/>
                <w:szCs w:val="24"/>
                <w:lang w:val="ru-RU" w:eastAsia="ru-RU"/>
              </w:rPr>
              <w:t>Х1</w:t>
            </w:r>
          </w:p>
        </w:tc>
        <w:tc>
          <w:tcPr>
            <w:tcW w:w="960" w:type="dxa"/>
            <w:shd w:val="clear" w:color="auto" w:fill="auto"/>
            <w:noWrap/>
            <w:vAlign w:val="center"/>
            <w:hideMark/>
          </w:tcPr>
          <w:p w14:paraId="63D71306" w14:textId="77777777" w:rsidR="000E2EC6" w:rsidRPr="00356978" w:rsidRDefault="000E2EC6" w:rsidP="00356978">
            <w:pPr>
              <w:widowControl/>
              <w:jc w:val="center"/>
              <w:rPr>
                <w:rFonts w:ascii="Times New Roman" w:eastAsia="Times New Roman" w:hAnsi="Times New Roman" w:cs="Times New Roman"/>
                <w:i/>
                <w:iCs/>
                <w:sz w:val="24"/>
                <w:szCs w:val="24"/>
                <w:lang w:val="ru-RU" w:eastAsia="ru-RU"/>
              </w:rPr>
            </w:pPr>
            <w:r w:rsidRPr="00356978">
              <w:rPr>
                <w:rFonts w:ascii="Times New Roman" w:eastAsia="Times New Roman" w:hAnsi="Times New Roman" w:cs="Times New Roman"/>
                <w:i/>
                <w:iCs/>
                <w:sz w:val="24"/>
                <w:szCs w:val="24"/>
                <w:lang w:val="ru-RU" w:eastAsia="ru-RU"/>
              </w:rPr>
              <w:t>Х2</w:t>
            </w:r>
          </w:p>
        </w:tc>
        <w:tc>
          <w:tcPr>
            <w:tcW w:w="960" w:type="dxa"/>
            <w:shd w:val="clear" w:color="auto" w:fill="auto"/>
            <w:noWrap/>
            <w:vAlign w:val="center"/>
            <w:hideMark/>
          </w:tcPr>
          <w:p w14:paraId="4D01CB22" w14:textId="77777777" w:rsidR="000E2EC6" w:rsidRPr="00356978" w:rsidRDefault="000E2EC6" w:rsidP="00356978">
            <w:pPr>
              <w:widowControl/>
              <w:jc w:val="center"/>
              <w:rPr>
                <w:rFonts w:ascii="Times New Roman" w:eastAsia="Times New Roman" w:hAnsi="Times New Roman" w:cs="Times New Roman"/>
                <w:i/>
                <w:iCs/>
                <w:sz w:val="24"/>
                <w:szCs w:val="24"/>
                <w:lang w:val="ru-RU" w:eastAsia="ru-RU"/>
              </w:rPr>
            </w:pPr>
            <w:r w:rsidRPr="00356978">
              <w:rPr>
                <w:rFonts w:ascii="Times New Roman" w:eastAsia="Times New Roman" w:hAnsi="Times New Roman" w:cs="Times New Roman"/>
                <w:i/>
                <w:iCs/>
                <w:sz w:val="24"/>
                <w:szCs w:val="24"/>
                <w:lang w:val="ru-RU" w:eastAsia="ru-RU"/>
              </w:rPr>
              <w:t>Х3</w:t>
            </w:r>
          </w:p>
        </w:tc>
        <w:tc>
          <w:tcPr>
            <w:tcW w:w="960" w:type="dxa"/>
            <w:shd w:val="clear" w:color="auto" w:fill="auto"/>
            <w:noWrap/>
            <w:vAlign w:val="center"/>
            <w:hideMark/>
          </w:tcPr>
          <w:p w14:paraId="58DABE27" w14:textId="77777777" w:rsidR="000E2EC6" w:rsidRPr="00356978" w:rsidRDefault="000E2EC6" w:rsidP="00356978">
            <w:pPr>
              <w:widowControl/>
              <w:jc w:val="center"/>
              <w:rPr>
                <w:rFonts w:ascii="Times New Roman" w:eastAsia="Times New Roman" w:hAnsi="Times New Roman" w:cs="Times New Roman"/>
                <w:i/>
                <w:iCs/>
                <w:sz w:val="24"/>
                <w:szCs w:val="24"/>
                <w:lang w:val="ru-RU" w:eastAsia="ru-RU"/>
              </w:rPr>
            </w:pPr>
            <w:r w:rsidRPr="00356978">
              <w:rPr>
                <w:rFonts w:ascii="Times New Roman" w:eastAsia="Times New Roman" w:hAnsi="Times New Roman" w:cs="Times New Roman"/>
                <w:i/>
                <w:iCs/>
                <w:sz w:val="24"/>
                <w:szCs w:val="24"/>
                <w:lang w:val="ru-RU" w:eastAsia="ru-RU"/>
              </w:rPr>
              <w:t>Х4</w:t>
            </w:r>
          </w:p>
        </w:tc>
        <w:tc>
          <w:tcPr>
            <w:tcW w:w="960" w:type="dxa"/>
            <w:shd w:val="clear" w:color="auto" w:fill="auto"/>
            <w:noWrap/>
            <w:vAlign w:val="center"/>
            <w:hideMark/>
          </w:tcPr>
          <w:p w14:paraId="5ABDC019" w14:textId="77777777" w:rsidR="000E2EC6" w:rsidRPr="00356978" w:rsidRDefault="000E2EC6" w:rsidP="00356978">
            <w:pPr>
              <w:widowControl/>
              <w:jc w:val="center"/>
              <w:rPr>
                <w:rFonts w:ascii="Times New Roman" w:eastAsia="Times New Roman" w:hAnsi="Times New Roman" w:cs="Times New Roman"/>
                <w:i/>
                <w:iCs/>
                <w:sz w:val="24"/>
                <w:szCs w:val="24"/>
                <w:lang w:val="ru-RU" w:eastAsia="ru-RU"/>
              </w:rPr>
            </w:pPr>
            <w:r w:rsidRPr="00356978">
              <w:rPr>
                <w:rFonts w:ascii="Times New Roman" w:eastAsia="Times New Roman" w:hAnsi="Times New Roman" w:cs="Times New Roman"/>
                <w:i/>
                <w:iCs/>
                <w:sz w:val="24"/>
                <w:szCs w:val="24"/>
                <w:lang w:val="ru-RU" w:eastAsia="ru-RU"/>
              </w:rPr>
              <w:t>Х5</w:t>
            </w:r>
          </w:p>
        </w:tc>
        <w:tc>
          <w:tcPr>
            <w:tcW w:w="960" w:type="dxa"/>
            <w:shd w:val="clear" w:color="auto" w:fill="auto"/>
            <w:noWrap/>
            <w:vAlign w:val="center"/>
            <w:hideMark/>
          </w:tcPr>
          <w:p w14:paraId="3C7F686F" w14:textId="77777777" w:rsidR="000E2EC6" w:rsidRPr="00356978" w:rsidRDefault="000E2EC6" w:rsidP="00356978">
            <w:pPr>
              <w:widowControl/>
              <w:jc w:val="center"/>
              <w:rPr>
                <w:rFonts w:ascii="Times New Roman" w:eastAsia="Times New Roman" w:hAnsi="Times New Roman" w:cs="Times New Roman"/>
                <w:i/>
                <w:iCs/>
                <w:sz w:val="24"/>
                <w:szCs w:val="24"/>
                <w:lang w:val="ru-RU" w:eastAsia="ru-RU"/>
              </w:rPr>
            </w:pPr>
            <w:r w:rsidRPr="00356978">
              <w:rPr>
                <w:rFonts w:ascii="Times New Roman" w:eastAsia="Times New Roman" w:hAnsi="Times New Roman" w:cs="Times New Roman"/>
                <w:i/>
                <w:iCs/>
                <w:sz w:val="24"/>
                <w:szCs w:val="24"/>
                <w:lang w:val="ru-RU" w:eastAsia="ru-RU"/>
              </w:rPr>
              <w:t>Х6</w:t>
            </w:r>
          </w:p>
        </w:tc>
        <w:tc>
          <w:tcPr>
            <w:tcW w:w="960" w:type="dxa"/>
            <w:shd w:val="clear" w:color="auto" w:fill="auto"/>
            <w:noWrap/>
            <w:vAlign w:val="center"/>
            <w:hideMark/>
          </w:tcPr>
          <w:p w14:paraId="7ED62CA2" w14:textId="77777777" w:rsidR="000E2EC6" w:rsidRPr="00356978" w:rsidRDefault="000E2EC6" w:rsidP="00356978">
            <w:pPr>
              <w:widowControl/>
              <w:jc w:val="center"/>
              <w:rPr>
                <w:rFonts w:ascii="Times New Roman" w:eastAsia="Times New Roman" w:hAnsi="Times New Roman" w:cs="Times New Roman"/>
                <w:i/>
                <w:iCs/>
                <w:sz w:val="24"/>
                <w:szCs w:val="24"/>
                <w:lang w:val="ru-RU" w:eastAsia="ru-RU"/>
              </w:rPr>
            </w:pPr>
            <w:r w:rsidRPr="00356978">
              <w:rPr>
                <w:rFonts w:ascii="Times New Roman" w:eastAsia="Times New Roman" w:hAnsi="Times New Roman" w:cs="Times New Roman"/>
                <w:i/>
                <w:iCs/>
                <w:sz w:val="24"/>
                <w:szCs w:val="24"/>
                <w:lang w:val="ru-RU" w:eastAsia="ru-RU"/>
              </w:rPr>
              <w:t>Х7</w:t>
            </w:r>
          </w:p>
        </w:tc>
        <w:tc>
          <w:tcPr>
            <w:tcW w:w="960" w:type="dxa"/>
            <w:shd w:val="clear" w:color="auto" w:fill="auto"/>
            <w:noWrap/>
            <w:vAlign w:val="center"/>
            <w:hideMark/>
          </w:tcPr>
          <w:p w14:paraId="797B3989" w14:textId="77777777" w:rsidR="000E2EC6" w:rsidRPr="00356978" w:rsidRDefault="000E2EC6" w:rsidP="00356978">
            <w:pPr>
              <w:widowControl/>
              <w:jc w:val="center"/>
              <w:rPr>
                <w:rFonts w:ascii="Times New Roman" w:eastAsia="Times New Roman" w:hAnsi="Times New Roman" w:cs="Times New Roman"/>
                <w:i/>
                <w:iCs/>
                <w:sz w:val="24"/>
                <w:szCs w:val="24"/>
                <w:lang w:val="ru-RU" w:eastAsia="ru-RU"/>
              </w:rPr>
            </w:pPr>
            <w:r w:rsidRPr="00356978">
              <w:rPr>
                <w:rFonts w:ascii="Times New Roman" w:eastAsia="Times New Roman" w:hAnsi="Times New Roman" w:cs="Times New Roman"/>
                <w:i/>
                <w:iCs/>
                <w:sz w:val="24"/>
                <w:szCs w:val="24"/>
                <w:lang w:val="ru-RU" w:eastAsia="ru-RU"/>
              </w:rPr>
              <w:t>Х8</w:t>
            </w:r>
          </w:p>
        </w:tc>
      </w:tr>
      <w:tr w:rsidR="000E2EC6" w:rsidRPr="00356978" w14:paraId="45C163A2" w14:textId="77777777" w:rsidTr="00356978">
        <w:trPr>
          <w:trHeight w:val="255"/>
        </w:trPr>
        <w:tc>
          <w:tcPr>
            <w:tcW w:w="1494" w:type="dxa"/>
            <w:shd w:val="clear" w:color="auto" w:fill="auto"/>
            <w:noWrap/>
            <w:vAlign w:val="center"/>
            <w:hideMark/>
          </w:tcPr>
          <w:p w14:paraId="50A100D3"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0,120414</w:t>
            </w:r>
          </w:p>
        </w:tc>
        <w:tc>
          <w:tcPr>
            <w:tcW w:w="960" w:type="dxa"/>
            <w:shd w:val="clear" w:color="auto" w:fill="auto"/>
            <w:noWrap/>
            <w:vAlign w:val="center"/>
            <w:hideMark/>
          </w:tcPr>
          <w:p w14:paraId="4BA990FE"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60</w:t>
            </w:r>
          </w:p>
        </w:tc>
        <w:tc>
          <w:tcPr>
            <w:tcW w:w="960" w:type="dxa"/>
            <w:shd w:val="clear" w:color="auto" w:fill="auto"/>
            <w:noWrap/>
            <w:vAlign w:val="center"/>
            <w:hideMark/>
          </w:tcPr>
          <w:p w14:paraId="432C4128"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1,7</w:t>
            </w:r>
          </w:p>
        </w:tc>
        <w:tc>
          <w:tcPr>
            <w:tcW w:w="960" w:type="dxa"/>
            <w:shd w:val="clear" w:color="auto" w:fill="auto"/>
            <w:noWrap/>
            <w:vAlign w:val="center"/>
            <w:hideMark/>
          </w:tcPr>
          <w:p w14:paraId="13CC700E"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2,2</w:t>
            </w:r>
          </w:p>
        </w:tc>
        <w:tc>
          <w:tcPr>
            <w:tcW w:w="960" w:type="dxa"/>
            <w:shd w:val="clear" w:color="auto" w:fill="auto"/>
            <w:noWrap/>
            <w:vAlign w:val="center"/>
            <w:hideMark/>
          </w:tcPr>
          <w:p w14:paraId="24F3785E"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4,8</w:t>
            </w:r>
          </w:p>
        </w:tc>
        <w:tc>
          <w:tcPr>
            <w:tcW w:w="960" w:type="dxa"/>
            <w:shd w:val="clear" w:color="auto" w:fill="auto"/>
            <w:noWrap/>
            <w:vAlign w:val="center"/>
            <w:hideMark/>
          </w:tcPr>
          <w:p w14:paraId="2B5D793A"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0,35</w:t>
            </w:r>
          </w:p>
        </w:tc>
        <w:tc>
          <w:tcPr>
            <w:tcW w:w="960" w:type="dxa"/>
            <w:shd w:val="clear" w:color="auto" w:fill="auto"/>
            <w:noWrap/>
            <w:vAlign w:val="center"/>
            <w:hideMark/>
          </w:tcPr>
          <w:p w14:paraId="3C00800F"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15</w:t>
            </w:r>
          </w:p>
        </w:tc>
        <w:tc>
          <w:tcPr>
            <w:tcW w:w="960" w:type="dxa"/>
            <w:shd w:val="clear" w:color="auto" w:fill="auto"/>
            <w:noWrap/>
            <w:vAlign w:val="center"/>
            <w:hideMark/>
          </w:tcPr>
          <w:p w14:paraId="7A3D9F0E"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10,2</w:t>
            </w:r>
          </w:p>
        </w:tc>
        <w:tc>
          <w:tcPr>
            <w:tcW w:w="960" w:type="dxa"/>
            <w:shd w:val="clear" w:color="auto" w:fill="auto"/>
            <w:noWrap/>
            <w:vAlign w:val="center"/>
            <w:hideMark/>
          </w:tcPr>
          <w:p w14:paraId="290BD399"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3,8</w:t>
            </w:r>
          </w:p>
        </w:tc>
      </w:tr>
      <w:tr w:rsidR="000E2EC6" w:rsidRPr="00356978" w14:paraId="4C080840" w14:textId="77777777" w:rsidTr="00356978">
        <w:trPr>
          <w:trHeight w:val="255"/>
        </w:trPr>
        <w:tc>
          <w:tcPr>
            <w:tcW w:w="1494" w:type="dxa"/>
            <w:shd w:val="clear" w:color="auto" w:fill="auto"/>
            <w:noWrap/>
            <w:vAlign w:val="center"/>
          </w:tcPr>
          <w:p w14:paraId="27180988"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-0,02482</w:t>
            </w:r>
          </w:p>
        </w:tc>
        <w:tc>
          <w:tcPr>
            <w:tcW w:w="960" w:type="dxa"/>
            <w:shd w:val="clear" w:color="auto" w:fill="auto"/>
            <w:noWrap/>
            <w:vAlign w:val="center"/>
          </w:tcPr>
          <w:p w14:paraId="60326B6A"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54</w:t>
            </w:r>
          </w:p>
        </w:tc>
        <w:tc>
          <w:tcPr>
            <w:tcW w:w="960" w:type="dxa"/>
            <w:shd w:val="clear" w:color="auto" w:fill="auto"/>
            <w:noWrap/>
            <w:vAlign w:val="center"/>
          </w:tcPr>
          <w:p w14:paraId="094FA684"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1,6</w:t>
            </w:r>
          </w:p>
        </w:tc>
        <w:tc>
          <w:tcPr>
            <w:tcW w:w="960" w:type="dxa"/>
            <w:shd w:val="clear" w:color="auto" w:fill="auto"/>
            <w:noWrap/>
            <w:vAlign w:val="center"/>
          </w:tcPr>
          <w:p w14:paraId="4FB3C3BC"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2,05</w:t>
            </w:r>
          </w:p>
        </w:tc>
        <w:tc>
          <w:tcPr>
            <w:tcW w:w="960" w:type="dxa"/>
            <w:shd w:val="clear" w:color="auto" w:fill="auto"/>
            <w:noWrap/>
            <w:vAlign w:val="center"/>
          </w:tcPr>
          <w:p w14:paraId="3E68DC76"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4,6</w:t>
            </w:r>
          </w:p>
        </w:tc>
        <w:tc>
          <w:tcPr>
            <w:tcW w:w="960" w:type="dxa"/>
            <w:shd w:val="clear" w:color="auto" w:fill="auto"/>
            <w:noWrap/>
            <w:vAlign w:val="center"/>
          </w:tcPr>
          <w:p w14:paraId="57DE7A8D"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0,36</w:t>
            </w:r>
          </w:p>
        </w:tc>
        <w:tc>
          <w:tcPr>
            <w:tcW w:w="960" w:type="dxa"/>
            <w:shd w:val="clear" w:color="auto" w:fill="auto"/>
            <w:noWrap/>
            <w:vAlign w:val="center"/>
          </w:tcPr>
          <w:p w14:paraId="0D104B57"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14,8</w:t>
            </w:r>
          </w:p>
        </w:tc>
        <w:tc>
          <w:tcPr>
            <w:tcW w:w="960" w:type="dxa"/>
            <w:shd w:val="clear" w:color="auto" w:fill="auto"/>
            <w:noWrap/>
            <w:vAlign w:val="center"/>
          </w:tcPr>
          <w:p w14:paraId="45271375"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10,5</w:t>
            </w:r>
          </w:p>
        </w:tc>
        <w:tc>
          <w:tcPr>
            <w:tcW w:w="960" w:type="dxa"/>
            <w:shd w:val="clear" w:color="auto" w:fill="auto"/>
            <w:noWrap/>
            <w:vAlign w:val="center"/>
          </w:tcPr>
          <w:p w14:paraId="07225AF4"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3,68</w:t>
            </w:r>
          </w:p>
        </w:tc>
      </w:tr>
      <w:tr w:rsidR="000E2EC6" w:rsidRPr="00356978" w14:paraId="07EF87A1" w14:textId="77777777" w:rsidTr="00356978">
        <w:trPr>
          <w:trHeight w:val="255"/>
        </w:trPr>
        <w:tc>
          <w:tcPr>
            <w:tcW w:w="1494" w:type="dxa"/>
            <w:shd w:val="clear" w:color="auto" w:fill="auto"/>
            <w:noWrap/>
            <w:vAlign w:val="center"/>
            <w:hideMark/>
          </w:tcPr>
          <w:p w14:paraId="6B314F45"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0,14636</w:t>
            </w:r>
          </w:p>
        </w:tc>
        <w:tc>
          <w:tcPr>
            <w:tcW w:w="960" w:type="dxa"/>
            <w:shd w:val="clear" w:color="auto" w:fill="auto"/>
            <w:noWrap/>
            <w:vAlign w:val="center"/>
            <w:hideMark/>
          </w:tcPr>
          <w:p w14:paraId="5DBB09F8"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62</w:t>
            </w:r>
          </w:p>
        </w:tc>
        <w:tc>
          <w:tcPr>
            <w:tcW w:w="960" w:type="dxa"/>
            <w:shd w:val="clear" w:color="auto" w:fill="auto"/>
            <w:noWrap/>
            <w:vAlign w:val="center"/>
            <w:hideMark/>
          </w:tcPr>
          <w:p w14:paraId="6B7A4B54"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1,8</w:t>
            </w:r>
          </w:p>
        </w:tc>
        <w:tc>
          <w:tcPr>
            <w:tcW w:w="960" w:type="dxa"/>
            <w:shd w:val="clear" w:color="auto" w:fill="auto"/>
            <w:noWrap/>
            <w:vAlign w:val="center"/>
            <w:hideMark/>
          </w:tcPr>
          <w:p w14:paraId="4DA8C65B"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2,21</w:t>
            </w:r>
          </w:p>
        </w:tc>
        <w:tc>
          <w:tcPr>
            <w:tcW w:w="960" w:type="dxa"/>
            <w:shd w:val="clear" w:color="auto" w:fill="auto"/>
            <w:noWrap/>
            <w:vAlign w:val="center"/>
            <w:hideMark/>
          </w:tcPr>
          <w:p w14:paraId="5ECE8007"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4,9</w:t>
            </w:r>
          </w:p>
        </w:tc>
        <w:tc>
          <w:tcPr>
            <w:tcW w:w="960" w:type="dxa"/>
            <w:shd w:val="clear" w:color="auto" w:fill="auto"/>
            <w:noWrap/>
            <w:vAlign w:val="center"/>
            <w:hideMark/>
          </w:tcPr>
          <w:p w14:paraId="331266C2"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0,38</w:t>
            </w:r>
          </w:p>
        </w:tc>
        <w:tc>
          <w:tcPr>
            <w:tcW w:w="960" w:type="dxa"/>
            <w:shd w:val="clear" w:color="auto" w:fill="auto"/>
            <w:noWrap/>
            <w:vAlign w:val="center"/>
            <w:hideMark/>
          </w:tcPr>
          <w:p w14:paraId="63FCEEA0"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14,9</w:t>
            </w:r>
          </w:p>
        </w:tc>
        <w:tc>
          <w:tcPr>
            <w:tcW w:w="960" w:type="dxa"/>
            <w:shd w:val="clear" w:color="auto" w:fill="auto"/>
            <w:noWrap/>
            <w:vAlign w:val="center"/>
            <w:hideMark/>
          </w:tcPr>
          <w:p w14:paraId="795B5B45"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10,4</w:t>
            </w:r>
          </w:p>
        </w:tc>
        <w:tc>
          <w:tcPr>
            <w:tcW w:w="960" w:type="dxa"/>
            <w:shd w:val="clear" w:color="auto" w:fill="auto"/>
            <w:noWrap/>
            <w:vAlign w:val="center"/>
            <w:hideMark/>
          </w:tcPr>
          <w:p w14:paraId="40C95C87"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3,74</w:t>
            </w:r>
          </w:p>
        </w:tc>
      </w:tr>
      <w:tr w:rsidR="000E2EC6" w:rsidRPr="00356978" w14:paraId="5175D7F4" w14:textId="77777777" w:rsidTr="00356978">
        <w:trPr>
          <w:trHeight w:val="255"/>
        </w:trPr>
        <w:tc>
          <w:tcPr>
            <w:tcW w:w="1494" w:type="dxa"/>
            <w:shd w:val="clear" w:color="auto" w:fill="auto"/>
            <w:noWrap/>
            <w:vAlign w:val="center"/>
            <w:hideMark/>
          </w:tcPr>
          <w:p w14:paraId="0B32E423"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0,222668</w:t>
            </w:r>
          </w:p>
        </w:tc>
        <w:tc>
          <w:tcPr>
            <w:tcW w:w="960" w:type="dxa"/>
            <w:shd w:val="clear" w:color="auto" w:fill="auto"/>
            <w:noWrap/>
            <w:vAlign w:val="center"/>
            <w:hideMark/>
          </w:tcPr>
          <w:p w14:paraId="3A66D27B"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69</w:t>
            </w:r>
          </w:p>
        </w:tc>
        <w:tc>
          <w:tcPr>
            <w:tcW w:w="960" w:type="dxa"/>
            <w:shd w:val="clear" w:color="auto" w:fill="auto"/>
            <w:noWrap/>
            <w:vAlign w:val="center"/>
            <w:hideMark/>
          </w:tcPr>
          <w:p w14:paraId="15A58244"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w:t>
            </w:r>
          </w:p>
        </w:tc>
        <w:tc>
          <w:tcPr>
            <w:tcW w:w="960" w:type="dxa"/>
            <w:shd w:val="clear" w:color="auto" w:fill="auto"/>
            <w:noWrap/>
            <w:vAlign w:val="center"/>
            <w:hideMark/>
          </w:tcPr>
          <w:p w14:paraId="09832C6B"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2,22</w:t>
            </w:r>
          </w:p>
        </w:tc>
        <w:tc>
          <w:tcPr>
            <w:tcW w:w="960" w:type="dxa"/>
            <w:shd w:val="clear" w:color="auto" w:fill="auto"/>
            <w:noWrap/>
            <w:vAlign w:val="center"/>
            <w:hideMark/>
          </w:tcPr>
          <w:p w14:paraId="084BC3D1"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5</w:t>
            </w:r>
          </w:p>
        </w:tc>
        <w:tc>
          <w:tcPr>
            <w:tcW w:w="960" w:type="dxa"/>
            <w:shd w:val="clear" w:color="auto" w:fill="auto"/>
            <w:noWrap/>
            <w:vAlign w:val="center"/>
            <w:hideMark/>
          </w:tcPr>
          <w:p w14:paraId="5DA3CC37"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0,36</w:t>
            </w:r>
          </w:p>
        </w:tc>
        <w:tc>
          <w:tcPr>
            <w:tcW w:w="960" w:type="dxa"/>
            <w:shd w:val="clear" w:color="auto" w:fill="auto"/>
            <w:noWrap/>
            <w:vAlign w:val="center"/>
            <w:hideMark/>
          </w:tcPr>
          <w:p w14:paraId="6FDE4906"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15,2</w:t>
            </w:r>
          </w:p>
        </w:tc>
        <w:tc>
          <w:tcPr>
            <w:tcW w:w="960" w:type="dxa"/>
            <w:shd w:val="clear" w:color="auto" w:fill="auto"/>
            <w:noWrap/>
            <w:vAlign w:val="center"/>
            <w:hideMark/>
          </w:tcPr>
          <w:p w14:paraId="3DA44C5D"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10,8</w:t>
            </w:r>
          </w:p>
        </w:tc>
        <w:tc>
          <w:tcPr>
            <w:tcW w:w="960" w:type="dxa"/>
            <w:shd w:val="clear" w:color="auto" w:fill="auto"/>
            <w:noWrap/>
            <w:vAlign w:val="center"/>
            <w:hideMark/>
          </w:tcPr>
          <w:p w14:paraId="631255E3"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3,91</w:t>
            </w:r>
          </w:p>
        </w:tc>
      </w:tr>
      <w:tr w:rsidR="000E2EC6" w:rsidRPr="00356978" w14:paraId="43D32ED9" w14:textId="77777777" w:rsidTr="00356978">
        <w:trPr>
          <w:trHeight w:val="255"/>
        </w:trPr>
        <w:tc>
          <w:tcPr>
            <w:tcW w:w="1494" w:type="dxa"/>
            <w:shd w:val="clear" w:color="auto" w:fill="auto"/>
            <w:noWrap/>
            <w:vAlign w:val="center"/>
            <w:hideMark/>
          </w:tcPr>
          <w:p w14:paraId="30EA9A76"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0,275658</w:t>
            </w:r>
          </w:p>
        </w:tc>
        <w:tc>
          <w:tcPr>
            <w:tcW w:w="960" w:type="dxa"/>
            <w:shd w:val="clear" w:color="auto" w:fill="auto"/>
            <w:noWrap/>
            <w:vAlign w:val="center"/>
            <w:hideMark/>
          </w:tcPr>
          <w:p w14:paraId="33346D25"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84</w:t>
            </w:r>
          </w:p>
        </w:tc>
        <w:tc>
          <w:tcPr>
            <w:tcW w:w="960" w:type="dxa"/>
            <w:shd w:val="clear" w:color="auto" w:fill="auto"/>
            <w:noWrap/>
            <w:vAlign w:val="center"/>
            <w:hideMark/>
          </w:tcPr>
          <w:p w14:paraId="7D4BFAD5"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2,2</w:t>
            </w:r>
          </w:p>
        </w:tc>
        <w:tc>
          <w:tcPr>
            <w:tcW w:w="960" w:type="dxa"/>
            <w:shd w:val="clear" w:color="auto" w:fill="auto"/>
            <w:noWrap/>
            <w:vAlign w:val="center"/>
            <w:hideMark/>
          </w:tcPr>
          <w:p w14:paraId="66E2A7C6"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2,05</w:t>
            </w:r>
          </w:p>
        </w:tc>
        <w:tc>
          <w:tcPr>
            <w:tcW w:w="960" w:type="dxa"/>
            <w:shd w:val="clear" w:color="auto" w:fill="auto"/>
            <w:noWrap/>
            <w:vAlign w:val="center"/>
            <w:hideMark/>
          </w:tcPr>
          <w:p w14:paraId="204B5470"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5,3</w:t>
            </w:r>
          </w:p>
        </w:tc>
        <w:tc>
          <w:tcPr>
            <w:tcW w:w="960" w:type="dxa"/>
            <w:shd w:val="clear" w:color="auto" w:fill="auto"/>
            <w:noWrap/>
            <w:vAlign w:val="center"/>
            <w:hideMark/>
          </w:tcPr>
          <w:p w14:paraId="04F309AF"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0,36</w:t>
            </w:r>
          </w:p>
        </w:tc>
        <w:tc>
          <w:tcPr>
            <w:tcW w:w="960" w:type="dxa"/>
            <w:shd w:val="clear" w:color="auto" w:fill="auto"/>
            <w:noWrap/>
            <w:vAlign w:val="center"/>
            <w:hideMark/>
          </w:tcPr>
          <w:p w14:paraId="7AC72C81"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15,6</w:t>
            </w:r>
          </w:p>
        </w:tc>
        <w:tc>
          <w:tcPr>
            <w:tcW w:w="960" w:type="dxa"/>
            <w:shd w:val="clear" w:color="auto" w:fill="auto"/>
            <w:noWrap/>
            <w:vAlign w:val="center"/>
            <w:hideMark/>
          </w:tcPr>
          <w:p w14:paraId="460337F7"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10,6</w:t>
            </w:r>
          </w:p>
        </w:tc>
        <w:tc>
          <w:tcPr>
            <w:tcW w:w="960" w:type="dxa"/>
            <w:shd w:val="clear" w:color="auto" w:fill="auto"/>
            <w:noWrap/>
            <w:vAlign w:val="center"/>
            <w:hideMark/>
          </w:tcPr>
          <w:p w14:paraId="0486D62D"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3,83</w:t>
            </w:r>
          </w:p>
        </w:tc>
      </w:tr>
      <w:tr w:rsidR="000E2EC6" w:rsidRPr="00356978" w14:paraId="6153AC4C" w14:textId="77777777" w:rsidTr="00356978">
        <w:trPr>
          <w:trHeight w:val="255"/>
        </w:trPr>
        <w:tc>
          <w:tcPr>
            <w:tcW w:w="1494" w:type="dxa"/>
            <w:shd w:val="clear" w:color="auto" w:fill="auto"/>
            <w:noWrap/>
            <w:vAlign w:val="center"/>
            <w:hideMark/>
          </w:tcPr>
          <w:p w14:paraId="17B92502"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0,34962</w:t>
            </w:r>
          </w:p>
        </w:tc>
        <w:tc>
          <w:tcPr>
            <w:tcW w:w="960" w:type="dxa"/>
            <w:shd w:val="clear" w:color="auto" w:fill="auto"/>
            <w:noWrap/>
            <w:vAlign w:val="center"/>
            <w:hideMark/>
          </w:tcPr>
          <w:p w14:paraId="34CD7FF7"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92</w:t>
            </w:r>
          </w:p>
        </w:tc>
        <w:tc>
          <w:tcPr>
            <w:tcW w:w="960" w:type="dxa"/>
            <w:shd w:val="clear" w:color="auto" w:fill="auto"/>
            <w:noWrap/>
            <w:vAlign w:val="center"/>
            <w:hideMark/>
          </w:tcPr>
          <w:p w14:paraId="4AB2F016"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2,1</w:t>
            </w:r>
          </w:p>
        </w:tc>
        <w:tc>
          <w:tcPr>
            <w:tcW w:w="960" w:type="dxa"/>
            <w:shd w:val="clear" w:color="auto" w:fill="auto"/>
            <w:noWrap/>
            <w:vAlign w:val="center"/>
            <w:hideMark/>
          </w:tcPr>
          <w:p w14:paraId="4DB14F29"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2,04</w:t>
            </w:r>
          </w:p>
        </w:tc>
        <w:tc>
          <w:tcPr>
            <w:tcW w:w="960" w:type="dxa"/>
            <w:shd w:val="clear" w:color="auto" w:fill="auto"/>
            <w:noWrap/>
            <w:vAlign w:val="center"/>
            <w:hideMark/>
          </w:tcPr>
          <w:p w14:paraId="2636C990"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4,6</w:t>
            </w:r>
          </w:p>
        </w:tc>
        <w:tc>
          <w:tcPr>
            <w:tcW w:w="960" w:type="dxa"/>
            <w:shd w:val="clear" w:color="auto" w:fill="auto"/>
            <w:noWrap/>
            <w:vAlign w:val="center"/>
            <w:hideMark/>
          </w:tcPr>
          <w:p w14:paraId="1EDF61D8"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0,35</w:t>
            </w:r>
          </w:p>
        </w:tc>
        <w:tc>
          <w:tcPr>
            <w:tcW w:w="960" w:type="dxa"/>
            <w:shd w:val="clear" w:color="auto" w:fill="auto"/>
            <w:noWrap/>
            <w:vAlign w:val="center"/>
            <w:hideMark/>
          </w:tcPr>
          <w:p w14:paraId="7AB96EB6"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15,6</w:t>
            </w:r>
          </w:p>
        </w:tc>
        <w:tc>
          <w:tcPr>
            <w:tcW w:w="960" w:type="dxa"/>
            <w:shd w:val="clear" w:color="auto" w:fill="auto"/>
            <w:noWrap/>
            <w:vAlign w:val="center"/>
            <w:hideMark/>
          </w:tcPr>
          <w:p w14:paraId="36D934C1"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10,4</w:t>
            </w:r>
          </w:p>
        </w:tc>
        <w:tc>
          <w:tcPr>
            <w:tcW w:w="960" w:type="dxa"/>
            <w:shd w:val="clear" w:color="auto" w:fill="auto"/>
            <w:noWrap/>
            <w:vAlign w:val="center"/>
            <w:hideMark/>
          </w:tcPr>
          <w:p w14:paraId="45C99486"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3,79</w:t>
            </w:r>
          </w:p>
        </w:tc>
      </w:tr>
      <w:tr w:rsidR="000E2EC6" w:rsidRPr="00356978" w14:paraId="1875B318" w14:textId="77777777" w:rsidTr="00356978">
        <w:trPr>
          <w:trHeight w:val="255"/>
        </w:trPr>
        <w:tc>
          <w:tcPr>
            <w:tcW w:w="1494" w:type="dxa"/>
            <w:shd w:val="clear" w:color="auto" w:fill="auto"/>
            <w:noWrap/>
            <w:vAlign w:val="center"/>
            <w:hideMark/>
          </w:tcPr>
          <w:p w14:paraId="6205D4B8"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-0,0554</w:t>
            </w:r>
          </w:p>
        </w:tc>
        <w:tc>
          <w:tcPr>
            <w:tcW w:w="960" w:type="dxa"/>
            <w:shd w:val="clear" w:color="auto" w:fill="auto"/>
            <w:noWrap/>
            <w:vAlign w:val="center"/>
            <w:hideMark/>
          </w:tcPr>
          <w:p w14:paraId="14BE9361"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96</w:t>
            </w:r>
          </w:p>
        </w:tc>
        <w:tc>
          <w:tcPr>
            <w:tcW w:w="960" w:type="dxa"/>
            <w:shd w:val="clear" w:color="auto" w:fill="auto"/>
            <w:noWrap/>
            <w:vAlign w:val="center"/>
            <w:hideMark/>
          </w:tcPr>
          <w:p w14:paraId="6E289F5E"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1,7</w:t>
            </w:r>
          </w:p>
        </w:tc>
        <w:tc>
          <w:tcPr>
            <w:tcW w:w="960" w:type="dxa"/>
            <w:shd w:val="clear" w:color="auto" w:fill="auto"/>
            <w:noWrap/>
            <w:vAlign w:val="center"/>
            <w:hideMark/>
          </w:tcPr>
          <w:p w14:paraId="2776BCA8"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1,26</w:t>
            </w:r>
          </w:p>
        </w:tc>
        <w:tc>
          <w:tcPr>
            <w:tcW w:w="960" w:type="dxa"/>
            <w:shd w:val="clear" w:color="auto" w:fill="auto"/>
            <w:noWrap/>
            <w:vAlign w:val="center"/>
            <w:hideMark/>
          </w:tcPr>
          <w:p w14:paraId="113034E7"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4,8</w:t>
            </w:r>
          </w:p>
        </w:tc>
        <w:tc>
          <w:tcPr>
            <w:tcW w:w="960" w:type="dxa"/>
            <w:shd w:val="clear" w:color="auto" w:fill="auto"/>
            <w:noWrap/>
            <w:vAlign w:val="center"/>
            <w:hideMark/>
          </w:tcPr>
          <w:p w14:paraId="016A3A6B"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0,37</w:t>
            </w:r>
          </w:p>
        </w:tc>
        <w:tc>
          <w:tcPr>
            <w:tcW w:w="960" w:type="dxa"/>
            <w:shd w:val="clear" w:color="auto" w:fill="auto"/>
            <w:noWrap/>
            <w:vAlign w:val="center"/>
            <w:hideMark/>
          </w:tcPr>
          <w:p w14:paraId="634FCCB2"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15,4</w:t>
            </w:r>
          </w:p>
        </w:tc>
        <w:tc>
          <w:tcPr>
            <w:tcW w:w="960" w:type="dxa"/>
            <w:shd w:val="clear" w:color="auto" w:fill="auto"/>
            <w:noWrap/>
            <w:vAlign w:val="center"/>
            <w:hideMark/>
          </w:tcPr>
          <w:p w14:paraId="076CC0DB"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10,1</w:t>
            </w:r>
          </w:p>
        </w:tc>
        <w:tc>
          <w:tcPr>
            <w:tcW w:w="960" w:type="dxa"/>
            <w:shd w:val="clear" w:color="auto" w:fill="auto"/>
            <w:noWrap/>
            <w:vAlign w:val="center"/>
            <w:hideMark/>
          </w:tcPr>
          <w:p w14:paraId="722F379F"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4</w:t>
            </w:r>
          </w:p>
        </w:tc>
      </w:tr>
      <w:tr w:rsidR="000E2EC6" w:rsidRPr="00356978" w14:paraId="2BF2559D" w14:textId="77777777" w:rsidTr="00356978">
        <w:trPr>
          <w:trHeight w:val="255"/>
        </w:trPr>
        <w:tc>
          <w:tcPr>
            <w:tcW w:w="1494" w:type="dxa"/>
            <w:shd w:val="clear" w:color="auto" w:fill="auto"/>
            <w:noWrap/>
            <w:vAlign w:val="center"/>
          </w:tcPr>
          <w:p w14:paraId="76645B95"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0,542098</w:t>
            </w:r>
          </w:p>
        </w:tc>
        <w:tc>
          <w:tcPr>
            <w:tcW w:w="960" w:type="dxa"/>
            <w:shd w:val="clear" w:color="auto" w:fill="auto"/>
            <w:noWrap/>
            <w:vAlign w:val="center"/>
          </w:tcPr>
          <w:p w14:paraId="031A685B"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101</w:t>
            </w:r>
          </w:p>
        </w:tc>
        <w:tc>
          <w:tcPr>
            <w:tcW w:w="960" w:type="dxa"/>
            <w:shd w:val="clear" w:color="auto" w:fill="auto"/>
            <w:noWrap/>
            <w:vAlign w:val="center"/>
          </w:tcPr>
          <w:p w14:paraId="27221CE3"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1,9</w:t>
            </w:r>
          </w:p>
        </w:tc>
        <w:tc>
          <w:tcPr>
            <w:tcW w:w="960" w:type="dxa"/>
            <w:shd w:val="clear" w:color="auto" w:fill="auto"/>
            <w:noWrap/>
            <w:vAlign w:val="center"/>
          </w:tcPr>
          <w:p w14:paraId="62BB0249"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2,22</w:t>
            </w:r>
          </w:p>
        </w:tc>
        <w:tc>
          <w:tcPr>
            <w:tcW w:w="960" w:type="dxa"/>
            <w:shd w:val="clear" w:color="auto" w:fill="auto"/>
            <w:noWrap/>
            <w:vAlign w:val="center"/>
          </w:tcPr>
          <w:p w14:paraId="3B53A8D9"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5,2</w:t>
            </w:r>
          </w:p>
        </w:tc>
        <w:tc>
          <w:tcPr>
            <w:tcW w:w="960" w:type="dxa"/>
            <w:shd w:val="clear" w:color="auto" w:fill="auto"/>
            <w:noWrap/>
            <w:vAlign w:val="center"/>
          </w:tcPr>
          <w:p w14:paraId="1381701D"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0,36</w:t>
            </w:r>
          </w:p>
        </w:tc>
        <w:tc>
          <w:tcPr>
            <w:tcW w:w="960" w:type="dxa"/>
            <w:shd w:val="clear" w:color="auto" w:fill="auto"/>
            <w:noWrap/>
            <w:vAlign w:val="center"/>
          </w:tcPr>
          <w:p w14:paraId="67B6D5DC"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15,3</w:t>
            </w:r>
          </w:p>
        </w:tc>
        <w:tc>
          <w:tcPr>
            <w:tcW w:w="960" w:type="dxa"/>
            <w:shd w:val="clear" w:color="auto" w:fill="auto"/>
            <w:noWrap/>
            <w:vAlign w:val="center"/>
          </w:tcPr>
          <w:p w14:paraId="6C374424"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10,3</w:t>
            </w:r>
          </w:p>
        </w:tc>
        <w:tc>
          <w:tcPr>
            <w:tcW w:w="960" w:type="dxa"/>
            <w:shd w:val="clear" w:color="auto" w:fill="auto"/>
            <w:noWrap/>
            <w:vAlign w:val="center"/>
          </w:tcPr>
          <w:p w14:paraId="1F3E1683"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3,98</w:t>
            </w:r>
          </w:p>
        </w:tc>
      </w:tr>
      <w:tr w:rsidR="000E2EC6" w:rsidRPr="00356978" w14:paraId="15CD31E4" w14:textId="77777777" w:rsidTr="00356978">
        <w:trPr>
          <w:trHeight w:val="255"/>
        </w:trPr>
        <w:tc>
          <w:tcPr>
            <w:tcW w:w="1494" w:type="dxa"/>
            <w:shd w:val="clear" w:color="auto" w:fill="auto"/>
            <w:noWrap/>
            <w:vAlign w:val="center"/>
            <w:hideMark/>
          </w:tcPr>
          <w:p w14:paraId="0ACB4074"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0,746794</w:t>
            </w:r>
          </w:p>
        </w:tc>
        <w:tc>
          <w:tcPr>
            <w:tcW w:w="960" w:type="dxa"/>
            <w:shd w:val="clear" w:color="auto" w:fill="auto"/>
            <w:noWrap/>
            <w:vAlign w:val="center"/>
            <w:hideMark/>
          </w:tcPr>
          <w:p w14:paraId="32746281"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122</w:t>
            </w:r>
          </w:p>
        </w:tc>
        <w:tc>
          <w:tcPr>
            <w:tcW w:w="960" w:type="dxa"/>
            <w:shd w:val="clear" w:color="auto" w:fill="auto"/>
            <w:noWrap/>
            <w:vAlign w:val="center"/>
            <w:hideMark/>
          </w:tcPr>
          <w:p w14:paraId="35F3C9D4"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1,8</w:t>
            </w:r>
          </w:p>
        </w:tc>
        <w:tc>
          <w:tcPr>
            <w:tcW w:w="960" w:type="dxa"/>
            <w:shd w:val="clear" w:color="auto" w:fill="auto"/>
            <w:noWrap/>
            <w:vAlign w:val="center"/>
            <w:hideMark/>
          </w:tcPr>
          <w:p w14:paraId="6492911F"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2,21</w:t>
            </w:r>
          </w:p>
        </w:tc>
        <w:tc>
          <w:tcPr>
            <w:tcW w:w="960" w:type="dxa"/>
            <w:shd w:val="clear" w:color="auto" w:fill="auto"/>
            <w:noWrap/>
            <w:vAlign w:val="center"/>
            <w:hideMark/>
          </w:tcPr>
          <w:p w14:paraId="65D63A8F"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4,9</w:t>
            </w:r>
          </w:p>
        </w:tc>
        <w:tc>
          <w:tcPr>
            <w:tcW w:w="960" w:type="dxa"/>
            <w:shd w:val="clear" w:color="auto" w:fill="auto"/>
            <w:noWrap/>
            <w:vAlign w:val="center"/>
            <w:hideMark/>
          </w:tcPr>
          <w:p w14:paraId="66917A28"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0,38</w:t>
            </w:r>
          </w:p>
        </w:tc>
        <w:tc>
          <w:tcPr>
            <w:tcW w:w="960" w:type="dxa"/>
            <w:shd w:val="clear" w:color="auto" w:fill="auto"/>
            <w:noWrap/>
            <w:vAlign w:val="center"/>
            <w:hideMark/>
          </w:tcPr>
          <w:p w14:paraId="7608342F"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15,1</w:t>
            </w:r>
          </w:p>
        </w:tc>
        <w:tc>
          <w:tcPr>
            <w:tcW w:w="960" w:type="dxa"/>
            <w:shd w:val="clear" w:color="auto" w:fill="auto"/>
            <w:noWrap/>
            <w:vAlign w:val="center"/>
            <w:hideMark/>
          </w:tcPr>
          <w:p w14:paraId="33C6DF3E"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10,7</w:t>
            </w:r>
          </w:p>
        </w:tc>
        <w:tc>
          <w:tcPr>
            <w:tcW w:w="960" w:type="dxa"/>
            <w:shd w:val="clear" w:color="auto" w:fill="auto"/>
            <w:noWrap/>
            <w:vAlign w:val="center"/>
            <w:hideMark/>
          </w:tcPr>
          <w:p w14:paraId="6F6F2437"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3,98</w:t>
            </w:r>
          </w:p>
        </w:tc>
      </w:tr>
      <w:tr w:rsidR="000E2EC6" w:rsidRPr="00356978" w14:paraId="1851C378" w14:textId="77777777" w:rsidTr="00356978">
        <w:trPr>
          <w:trHeight w:val="255"/>
        </w:trPr>
        <w:tc>
          <w:tcPr>
            <w:tcW w:w="1494" w:type="dxa"/>
            <w:shd w:val="clear" w:color="auto" w:fill="auto"/>
            <w:noWrap/>
            <w:vAlign w:val="center"/>
            <w:hideMark/>
          </w:tcPr>
          <w:p w14:paraId="7BFFBE7B"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0,996214</w:t>
            </w:r>
          </w:p>
        </w:tc>
        <w:tc>
          <w:tcPr>
            <w:tcW w:w="960" w:type="dxa"/>
            <w:shd w:val="clear" w:color="auto" w:fill="auto"/>
            <w:noWrap/>
            <w:vAlign w:val="center"/>
            <w:hideMark/>
          </w:tcPr>
          <w:p w14:paraId="1D3B7FE7"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147</w:t>
            </w:r>
          </w:p>
        </w:tc>
        <w:tc>
          <w:tcPr>
            <w:tcW w:w="960" w:type="dxa"/>
            <w:shd w:val="clear" w:color="auto" w:fill="auto"/>
            <w:noWrap/>
            <w:vAlign w:val="center"/>
            <w:hideMark/>
          </w:tcPr>
          <w:p w14:paraId="0EA68721"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w:t>
            </w:r>
          </w:p>
        </w:tc>
        <w:tc>
          <w:tcPr>
            <w:tcW w:w="960" w:type="dxa"/>
            <w:shd w:val="clear" w:color="auto" w:fill="auto"/>
            <w:noWrap/>
            <w:vAlign w:val="center"/>
            <w:hideMark/>
          </w:tcPr>
          <w:p w14:paraId="259AB809"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2,21</w:t>
            </w:r>
          </w:p>
        </w:tc>
        <w:tc>
          <w:tcPr>
            <w:tcW w:w="960" w:type="dxa"/>
            <w:shd w:val="clear" w:color="auto" w:fill="auto"/>
            <w:noWrap/>
            <w:vAlign w:val="center"/>
            <w:hideMark/>
          </w:tcPr>
          <w:p w14:paraId="3B92E9D7"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5,4</w:t>
            </w:r>
          </w:p>
        </w:tc>
        <w:tc>
          <w:tcPr>
            <w:tcW w:w="960" w:type="dxa"/>
            <w:shd w:val="clear" w:color="auto" w:fill="auto"/>
            <w:noWrap/>
            <w:vAlign w:val="center"/>
            <w:hideMark/>
          </w:tcPr>
          <w:p w14:paraId="0E21BC45"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0,35</w:t>
            </w:r>
          </w:p>
        </w:tc>
        <w:tc>
          <w:tcPr>
            <w:tcW w:w="960" w:type="dxa"/>
            <w:shd w:val="clear" w:color="auto" w:fill="auto"/>
            <w:noWrap/>
            <w:vAlign w:val="center"/>
            <w:hideMark/>
          </w:tcPr>
          <w:p w14:paraId="3F404A67"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14,9</w:t>
            </w:r>
          </w:p>
        </w:tc>
        <w:tc>
          <w:tcPr>
            <w:tcW w:w="960" w:type="dxa"/>
            <w:shd w:val="clear" w:color="auto" w:fill="auto"/>
            <w:noWrap/>
            <w:vAlign w:val="center"/>
            <w:hideMark/>
          </w:tcPr>
          <w:p w14:paraId="2073391F"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10,2</w:t>
            </w:r>
          </w:p>
        </w:tc>
        <w:tc>
          <w:tcPr>
            <w:tcW w:w="960" w:type="dxa"/>
            <w:shd w:val="clear" w:color="auto" w:fill="auto"/>
            <w:noWrap/>
            <w:vAlign w:val="center"/>
            <w:hideMark/>
          </w:tcPr>
          <w:p w14:paraId="7F631CB8"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3,79</w:t>
            </w:r>
          </w:p>
        </w:tc>
      </w:tr>
      <w:tr w:rsidR="000E2EC6" w:rsidRPr="00356978" w14:paraId="47E0B8C1" w14:textId="77777777" w:rsidTr="00356978">
        <w:trPr>
          <w:trHeight w:val="255"/>
        </w:trPr>
        <w:tc>
          <w:tcPr>
            <w:tcW w:w="1494" w:type="dxa"/>
            <w:shd w:val="clear" w:color="auto" w:fill="auto"/>
            <w:noWrap/>
            <w:vAlign w:val="center"/>
            <w:hideMark/>
          </w:tcPr>
          <w:p w14:paraId="13C49967"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0,434019</w:t>
            </w:r>
          </w:p>
        </w:tc>
        <w:tc>
          <w:tcPr>
            <w:tcW w:w="960" w:type="dxa"/>
            <w:shd w:val="clear" w:color="auto" w:fill="auto"/>
            <w:noWrap/>
            <w:vAlign w:val="center"/>
            <w:hideMark/>
          </w:tcPr>
          <w:p w14:paraId="783DD0D7"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97</w:t>
            </w:r>
          </w:p>
        </w:tc>
        <w:tc>
          <w:tcPr>
            <w:tcW w:w="960" w:type="dxa"/>
            <w:shd w:val="clear" w:color="auto" w:fill="auto"/>
            <w:noWrap/>
            <w:vAlign w:val="center"/>
            <w:hideMark/>
          </w:tcPr>
          <w:p w14:paraId="7681D2CB"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2,2</w:t>
            </w:r>
          </w:p>
        </w:tc>
        <w:tc>
          <w:tcPr>
            <w:tcW w:w="960" w:type="dxa"/>
            <w:shd w:val="clear" w:color="auto" w:fill="auto"/>
            <w:noWrap/>
            <w:vAlign w:val="center"/>
            <w:hideMark/>
          </w:tcPr>
          <w:p w14:paraId="6D80BE57"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2,1</w:t>
            </w:r>
          </w:p>
        </w:tc>
        <w:tc>
          <w:tcPr>
            <w:tcW w:w="960" w:type="dxa"/>
            <w:shd w:val="clear" w:color="auto" w:fill="auto"/>
            <w:noWrap/>
            <w:vAlign w:val="center"/>
            <w:hideMark/>
          </w:tcPr>
          <w:p w14:paraId="7F12EE89"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4,8</w:t>
            </w:r>
          </w:p>
        </w:tc>
        <w:tc>
          <w:tcPr>
            <w:tcW w:w="960" w:type="dxa"/>
            <w:shd w:val="clear" w:color="auto" w:fill="auto"/>
            <w:noWrap/>
            <w:vAlign w:val="center"/>
            <w:hideMark/>
          </w:tcPr>
          <w:p w14:paraId="1456035F"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0,38</w:t>
            </w:r>
          </w:p>
        </w:tc>
        <w:tc>
          <w:tcPr>
            <w:tcW w:w="960" w:type="dxa"/>
            <w:shd w:val="clear" w:color="auto" w:fill="auto"/>
            <w:noWrap/>
            <w:vAlign w:val="center"/>
            <w:hideMark/>
          </w:tcPr>
          <w:p w14:paraId="42CC01E4"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15,1</w:t>
            </w:r>
          </w:p>
        </w:tc>
        <w:tc>
          <w:tcPr>
            <w:tcW w:w="960" w:type="dxa"/>
            <w:shd w:val="clear" w:color="auto" w:fill="auto"/>
            <w:noWrap/>
            <w:vAlign w:val="center"/>
            <w:hideMark/>
          </w:tcPr>
          <w:p w14:paraId="27717261"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10,6</w:t>
            </w:r>
          </w:p>
        </w:tc>
        <w:tc>
          <w:tcPr>
            <w:tcW w:w="960" w:type="dxa"/>
            <w:shd w:val="clear" w:color="auto" w:fill="auto"/>
            <w:noWrap/>
            <w:vAlign w:val="center"/>
            <w:hideMark/>
          </w:tcPr>
          <w:p w14:paraId="463DB1F4"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3,82</w:t>
            </w:r>
          </w:p>
        </w:tc>
      </w:tr>
      <w:tr w:rsidR="000E2EC6" w:rsidRPr="00356978" w14:paraId="1E693664" w14:textId="77777777" w:rsidTr="00356978">
        <w:trPr>
          <w:trHeight w:val="255"/>
        </w:trPr>
        <w:tc>
          <w:tcPr>
            <w:tcW w:w="1494" w:type="dxa"/>
            <w:shd w:val="clear" w:color="auto" w:fill="auto"/>
            <w:noWrap/>
            <w:vAlign w:val="center"/>
            <w:hideMark/>
          </w:tcPr>
          <w:p w14:paraId="131C9929"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-0,19634</w:t>
            </w:r>
          </w:p>
        </w:tc>
        <w:tc>
          <w:tcPr>
            <w:tcW w:w="960" w:type="dxa"/>
            <w:shd w:val="clear" w:color="auto" w:fill="auto"/>
            <w:noWrap/>
            <w:vAlign w:val="center"/>
            <w:hideMark/>
          </w:tcPr>
          <w:p w14:paraId="4B2C7397"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83</w:t>
            </w:r>
          </w:p>
        </w:tc>
        <w:tc>
          <w:tcPr>
            <w:tcW w:w="960" w:type="dxa"/>
            <w:shd w:val="clear" w:color="auto" w:fill="auto"/>
            <w:noWrap/>
            <w:vAlign w:val="center"/>
            <w:hideMark/>
          </w:tcPr>
          <w:p w14:paraId="035B3C74"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2,1</w:t>
            </w:r>
          </w:p>
        </w:tc>
        <w:tc>
          <w:tcPr>
            <w:tcW w:w="960" w:type="dxa"/>
            <w:shd w:val="clear" w:color="auto" w:fill="auto"/>
            <w:noWrap/>
            <w:vAlign w:val="center"/>
            <w:hideMark/>
          </w:tcPr>
          <w:p w14:paraId="5E2AE463"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1,24</w:t>
            </w:r>
          </w:p>
        </w:tc>
        <w:tc>
          <w:tcPr>
            <w:tcW w:w="960" w:type="dxa"/>
            <w:shd w:val="clear" w:color="auto" w:fill="auto"/>
            <w:noWrap/>
            <w:vAlign w:val="center"/>
            <w:hideMark/>
          </w:tcPr>
          <w:p w14:paraId="2E889749"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4,9</w:t>
            </w:r>
          </w:p>
        </w:tc>
        <w:tc>
          <w:tcPr>
            <w:tcW w:w="960" w:type="dxa"/>
            <w:shd w:val="clear" w:color="auto" w:fill="auto"/>
            <w:noWrap/>
            <w:vAlign w:val="center"/>
            <w:hideMark/>
          </w:tcPr>
          <w:p w14:paraId="4920A5E2"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0,36</w:t>
            </w:r>
          </w:p>
        </w:tc>
        <w:tc>
          <w:tcPr>
            <w:tcW w:w="960" w:type="dxa"/>
            <w:shd w:val="clear" w:color="auto" w:fill="auto"/>
            <w:noWrap/>
            <w:vAlign w:val="center"/>
            <w:hideMark/>
          </w:tcPr>
          <w:p w14:paraId="0488AB31"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15,6</w:t>
            </w:r>
          </w:p>
        </w:tc>
        <w:tc>
          <w:tcPr>
            <w:tcW w:w="960" w:type="dxa"/>
            <w:shd w:val="clear" w:color="auto" w:fill="auto"/>
            <w:noWrap/>
            <w:vAlign w:val="center"/>
            <w:hideMark/>
          </w:tcPr>
          <w:p w14:paraId="0A1C3359"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10,4</w:t>
            </w:r>
          </w:p>
        </w:tc>
        <w:tc>
          <w:tcPr>
            <w:tcW w:w="960" w:type="dxa"/>
            <w:shd w:val="clear" w:color="auto" w:fill="auto"/>
            <w:noWrap/>
            <w:vAlign w:val="center"/>
            <w:hideMark/>
          </w:tcPr>
          <w:p w14:paraId="76EA87D0"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3,86</w:t>
            </w:r>
          </w:p>
        </w:tc>
      </w:tr>
      <w:tr w:rsidR="000E2EC6" w:rsidRPr="00356978" w14:paraId="0C3AD05B" w14:textId="77777777" w:rsidTr="00356978">
        <w:trPr>
          <w:trHeight w:val="255"/>
        </w:trPr>
        <w:tc>
          <w:tcPr>
            <w:tcW w:w="1494" w:type="dxa"/>
            <w:shd w:val="clear" w:color="auto" w:fill="auto"/>
            <w:noWrap/>
            <w:vAlign w:val="center"/>
            <w:hideMark/>
          </w:tcPr>
          <w:p w14:paraId="45586F86"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0,002018</w:t>
            </w:r>
          </w:p>
        </w:tc>
        <w:tc>
          <w:tcPr>
            <w:tcW w:w="960" w:type="dxa"/>
            <w:shd w:val="clear" w:color="auto" w:fill="auto"/>
            <w:noWrap/>
            <w:vAlign w:val="center"/>
            <w:hideMark/>
          </w:tcPr>
          <w:p w14:paraId="6CBB2F4F"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76</w:t>
            </w:r>
          </w:p>
        </w:tc>
        <w:tc>
          <w:tcPr>
            <w:tcW w:w="960" w:type="dxa"/>
            <w:shd w:val="clear" w:color="auto" w:fill="auto"/>
            <w:noWrap/>
            <w:vAlign w:val="center"/>
            <w:hideMark/>
          </w:tcPr>
          <w:p w14:paraId="6412DC6A"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2</w:t>
            </w:r>
          </w:p>
        </w:tc>
        <w:tc>
          <w:tcPr>
            <w:tcW w:w="960" w:type="dxa"/>
            <w:shd w:val="clear" w:color="auto" w:fill="auto"/>
            <w:noWrap/>
            <w:vAlign w:val="center"/>
            <w:hideMark/>
          </w:tcPr>
          <w:p w14:paraId="429EABF2"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1,71</w:t>
            </w:r>
          </w:p>
        </w:tc>
        <w:tc>
          <w:tcPr>
            <w:tcW w:w="960" w:type="dxa"/>
            <w:shd w:val="clear" w:color="auto" w:fill="auto"/>
            <w:noWrap/>
            <w:vAlign w:val="center"/>
            <w:hideMark/>
          </w:tcPr>
          <w:p w14:paraId="5C3729CB"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5,5</w:t>
            </w:r>
          </w:p>
        </w:tc>
        <w:tc>
          <w:tcPr>
            <w:tcW w:w="960" w:type="dxa"/>
            <w:shd w:val="clear" w:color="auto" w:fill="auto"/>
            <w:noWrap/>
            <w:vAlign w:val="center"/>
            <w:hideMark/>
          </w:tcPr>
          <w:p w14:paraId="4B4B4A81"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0,36</w:t>
            </w:r>
          </w:p>
        </w:tc>
        <w:tc>
          <w:tcPr>
            <w:tcW w:w="960" w:type="dxa"/>
            <w:shd w:val="clear" w:color="auto" w:fill="auto"/>
            <w:noWrap/>
            <w:vAlign w:val="center"/>
            <w:hideMark/>
          </w:tcPr>
          <w:p w14:paraId="22761713"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15,2</w:t>
            </w:r>
          </w:p>
        </w:tc>
        <w:tc>
          <w:tcPr>
            <w:tcW w:w="960" w:type="dxa"/>
            <w:shd w:val="clear" w:color="auto" w:fill="auto"/>
            <w:noWrap/>
            <w:vAlign w:val="center"/>
            <w:hideMark/>
          </w:tcPr>
          <w:p w14:paraId="275FF012"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10,8</w:t>
            </w:r>
          </w:p>
        </w:tc>
        <w:tc>
          <w:tcPr>
            <w:tcW w:w="960" w:type="dxa"/>
            <w:shd w:val="clear" w:color="auto" w:fill="auto"/>
            <w:noWrap/>
            <w:vAlign w:val="center"/>
            <w:hideMark/>
          </w:tcPr>
          <w:p w14:paraId="2689B6E9"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3,91</w:t>
            </w:r>
          </w:p>
        </w:tc>
      </w:tr>
      <w:tr w:rsidR="000E2EC6" w:rsidRPr="00356978" w14:paraId="1D42031E" w14:textId="77777777" w:rsidTr="00356978">
        <w:trPr>
          <w:trHeight w:val="255"/>
        </w:trPr>
        <w:tc>
          <w:tcPr>
            <w:tcW w:w="1494" w:type="dxa"/>
            <w:shd w:val="clear" w:color="auto" w:fill="auto"/>
            <w:noWrap/>
            <w:vAlign w:val="center"/>
            <w:hideMark/>
          </w:tcPr>
          <w:p w14:paraId="4757E004"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0,219481</w:t>
            </w:r>
          </w:p>
        </w:tc>
        <w:tc>
          <w:tcPr>
            <w:tcW w:w="960" w:type="dxa"/>
            <w:shd w:val="clear" w:color="auto" w:fill="auto"/>
            <w:noWrap/>
            <w:vAlign w:val="center"/>
            <w:hideMark/>
          </w:tcPr>
          <w:p w14:paraId="1139D2B2"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91</w:t>
            </w:r>
          </w:p>
        </w:tc>
        <w:tc>
          <w:tcPr>
            <w:tcW w:w="960" w:type="dxa"/>
            <w:shd w:val="clear" w:color="auto" w:fill="auto"/>
            <w:noWrap/>
            <w:vAlign w:val="center"/>
            <w:hideMark/>
          </w:tcPr>
          <w:p w14:paraId="7254B6F3"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1,6</w:t>
            </w:r>
          </w:p>
        </w:tc>
        <w:tc>
          <w:tcPr>
            <w:tcW w:w="960" w:type="dxa"/>
            <w:shd w:val="clear" w:color="auto" w:fill="auto"/>
            <w:noWrap/>
            <w:vAlign w:val="center"/>
            <w:hideMark/>
          </w:tcPr>
          <w:p w14:paraId="36FB82A3"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1,83</w:t>
            </w:r>
          </w:p>
        </w:tc>
        <w:tc>
          <w:tcPr>
            <w:tcW w:w="960" w:type="dxa"/>
            <w:shd w:val="clear" w:color="auto" w:fill="auto"/>
            <w:noWrap/>
            <w:vAlign w:val="center"/>
            <w:hideMark/>
          </w:tcPr>
          <w:p w14:paraId="69CF7284"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4,7</w:t>
            </w:r>
          </w:p>
        </w:tc>
        <w:tc>
          <w:tcPr>
            <w:tcW w:w="960" w:type="dxa"/>
            <w:shd w:val="clear" w:color="auto" w:fill="auto"/>
            <w:noWrap/>
            <w:vAlign w:val="center"/>
            <w:hideMark/>
          </w:tcPr>
          <w:p w14:paraId="566920D9"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0,37</w:t>
            </w:r>
          </w:p>
        </w:tc>
        <w:tc>
          <w:tcPr>
            <w:tcW w:w="960" w:type="dxa"/>
            <w:shd w:val="clear" w:color="auto" w:fill="auto"/>
            <w:noWrap/>
            <w:vAlign w:val="center"/>
            <w:hideMark/>
          </w:tcPr>
          <w:p w14:paraId="1A1DF814"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14,8</w:t>
            </w:r>
          </w:p>
        </w:tc>
        <w:tc>
          <w:tcPr>
            <w:tcW w:w="960" w:type="dxa"/>
            <w:shd w:val="clear" w:color="auto" w:fill="auto"/>
            <w:noWrap/>
            <w:vAlign w:val="center"/>
            <w:hideMark/>
          </w:tcPr>
          <w:p w14:paraId="0AC2E98A"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10,2</w:t>
            </w:r>
          </w:p>
        </w:tc>
        <w:tc>
          <w:tcPr>
            <w:tcW w:w="960" w:type="dxa"/>
            <w:shd w:val="clear" w:color="auto" w:fill="auto"/>
            <w:noWrap/>
            <w:vAlign w:val="center"/>
            <w:hideMark/>
          </w:tcPr>
          <w:p w14:paraId="7286178A" w14:textId="77777777" w:rsidR="000E2EC6" w:rsidRPr="00356978" w:rsidRDefault="000E2EC6" w:rsidP="00356978">
            <w:pPr>
              <w:widowControl/>
              <w:jc w:val="center"/>
              <w:rPr>
                <w:rFonts w:ascii="Times New Roman" w:eastAsia="Times New Roman" w:hAnsi="Times New Roman" w:cs="Times New Roman"/>
                <w:sz w:val="24"/>
                <w:szCs w:val="24"/>
                <w:lang w:eastAsia="ru-RU"/>
              </w:rPr>
            </w:pPr>
            <w:r w:rsidRPr="00356978">
              <w:rPr>
                <w:rFonts w:ascii="Times New Roman" w:eastAsia="Times New Roman" w:hAnsi="Times New Roman" w:cs="Times New Roman"/>
                <w:sz w:val="24"/>
                <w:szCs w:val="24"/>
                <w:lang w:eastAsia="ru-RU"/>
              </w:rPr>
              <w:t>3,99</w:t>
            </w:r>
          </w:p>
        </w:tc>
      </w:tr>
    </w:tbl>
    <w:p w14:paraId="27E69974" w14:textId="6BC550C9" w:rsidR="000E2EC6" w:rsidRDefault="000E2EC6" w:rsidP="000E2EC6">
      <w:pPr>
        <w:widowControl/>
        <w:spacing w:line="360" w:lineRule="auto"/>
        <w:ind w:firstLine="709"/>
        <w:jc w:val="both"/>
        <w:rPr>
          <w:rFonts w:ascii="Times New Roman" w:hAnsi="Times New Roman"/>
          <w:sz w:val="28"/>
          <w:lang w:val="ru-RU"/>
        </w:rPr>
      </w:pPr>
      <w:r>
        <w:rPr>
          <w:rFonts w:ascii="Times New Roman" w:hAnsi="Times New Roman"/>
          <w:sz w:val="28"/>
          <w:lang w:val="ru-RU"/>
        </w:rPr>
        <w:t>П</w:t>
      </w:r>
      <w:r w:rsidRPr="00FE634B">
        <w:rPr>
          <w:rFonts w:ascii="Times New Roman" w:hAnsi="Times New Roman"/>
          <w:sz w:val="28"/>
          <w:lang w:val="ru-RU"/>
        </w:rPr>
        <w:t>редварительн</w:t>
      </w:r>
      <w:r>
        <w:rPr>
          <w:rFonts w:ascii="Times New Roman" w:hAnsi="Times New Roman"/>
          <w:sz w:val="28"/>
          <w:lang w:val="ru-RU"/>
        </w:rPr>
        <w:t>ый</w:t>
      </w:r>
      <w:r w:rsidRPr="00FE634B">
        <w:rPr>
          <w:rFonts w:ascii="Times New Roman" w:hAnsi="Times New Roman"/>
          <w:sz w:val="28"/>
          <w:lang w:val="ru-RU"/>
        </w:rPr>
        <w:t xml:space="preserve"> эксперимент и последующ</w:t>
      </w:r>
      <w:r>
        <w:rPr>
          <w:rFonts w:ascii="Times New Roman" w:hAnsi="Times New Roman"/>
          <w:sz w:val="28"/>
          <w:lang w:val="ru-RU"/>
        </w:rPr>
        <w:t>ий</w:t>
      </w:r>
      <w:r w:rsidRPr="00FE634B">
        <w:rPr>
          <w:rFonts w:ascii="Times New Roman" w:hAnsi="Times New Roman"/>
          <w:sz w:val="28"/>
          <w:lang w:val="ru-RU"/>
        </w:rPr>
        <w:t xml:space="preserve"> корреляционн</w:t>
      </w:r>
      <w:r>
        <w:rPr>
          <w:rFonts w:ascii="Times New Roman" w:hAnsi="Times New Roman"/>
          <w:sz w:val="28"/>
          <w:lang w:val="ru-RU"/>
        </w:rPr>
        <w:t>ый</w:t>
      </w:r>
      <w:r w:rsidRPr="00FE634B">
        <w:rPr>
          <w:rFonts w:ascii="Times New Roman" w:hAnsi="Times New Roman"/>
          <w:sz w:val="28"/>
          <w:lang w:val="ru-RU"/>
        </w:rPr>
        <w:t xml:space="preserve"> анализ, результаты которого представлены на рисунке </w:t>
      </w:r>
      <w:r>
        <w:rPr>
          <w:rFonts w:ascii="Times New Roman" w:hAnsi="Times New Roman"/>
          <w:sz w:val="28"/>
          <w:lang w:val="ru-RU"/>
        </w:rPr>
        <w:t>1</w:t>
      </w:r>
      <w:r w:rsidRPr="00FE634B">
        <w:rPr>
          <w:rFonts w:ascii="Times New Roman" w:hAnsi="Times New Roman"/>
          <w:sz w:val="28"/>
          <w:lang w:val="ru-RU"/>
        </w:rPr>
        <w:t xml:space="preserve">, </w:t>
      </w:r>
      <w:r>
        <w:rPr>
          <w:rFonts w:ascii="Times New Roman" w:hAnsi="Times New Roman"/>
          <w:sz w:val="28"/>
          <w:lang w:val="ru-RU"/>
        </w:rPr>
        <w:t xml:space="preserve">выявили необходимость включения </w:t>
      </w:r>
      <w:r w:rsidRPr="00FE634B">
        <w:rPr>
          <w:rFonts w:ascii="Times New Roman" w:hAnsi="Times New Roman"/>
          <w:sz w:val="28"/>
          <w:lang w:val="ru-RU"/>
        </w:rPr>
        <w:t xml:space="preserve">в модель влияния технологических параметров </w:t>
      </w:r>
      <w:r w:rsidRPr="00BA5974">
        <w:rPr>
          <w:rFonts w:ascii="Times New Roman" w:eastAsiaTheme="minorEastAsia" w:hAnsi="Times New Roman" w:cs="Times New Roman"/>
          <w:sz w:val="28"/>
          <w:szCs w:val="28"/>
          <w:lang w:val="ru-RU"/>
        </w:rPr>
        <w:t>[</w:t>
      </w:r>
      <w:r>
        <w:rPr>
          <w:rFonts w:ascii="Times New Roman" w:eastAsiaTheme="minorEastAsia" w:hAnsi="Times New Roman" w:cs="Times New Roman"/>
          <w:sz w:val="28"/>
          <w:szCs w:val="28"/>
          <w:lang w:val="ru-RU"/>
        </w:rPr>
        <w:t>61</w:t>
      </w:r>
      <w:r w:rsidRPr="00BA5974">
        <w:rPr>
          <w:rFonts w:ascii="Times New Roman" w:eastAsiaTheme="minorEastAsia" w:hAnsi="Times New Roman" w:cs="Times New Roman"/>
          <w:sz w:val="28"/>
          <w:szCs w:val="28"/>
          <w:lang w:val="ru-RU"/>
        </w:rPr>
        <w:t>]</w:t>
      </w:r>
      <w:r>
        <w:rPr>
          <w:rFonts w:ascii="Times New Roman" w:eastAsiaTheme="minorEastAsia" w:hAnsi="Times New Roman" w:cs="Times New Roman"/>
          <w:sz w:val="28"/>
          <w:szCs w:val="28"/>
          <w:lang w:val="ru-RU"/>
        </w:rPr>
        <w:t xml:space="preserve"> </w:t>
      </w:r>
      <w:r w:rsidRPr="00FE634B">
        <w:rPr>
          <w:rFonts w:ascii="Times New Roman" w:hAnsi="Times New Roman"/>
          <w:sz w:val="28"/>
          <w:lang w:val="ru-RU"/>
        </w:rPr>
        <w:t>на равномерность высева семян таки</w:t>
      </w:r>
      <w:r>
        <w:rPr>
          <w:rFonts w:ascii="Times New Roman" w:hAnsi="Times New Roman"/>
          <w:sz w:val="28"/>
          <w:lang w:val="ru-RU"/>
        </w:rPr>
        <w:t>х</w:t>
      </w:r>
      <w:r w:rsidRPr="00FE634B">
        <w:rPr>
          <w:rFonts w:ascii="Times New Roman" w:hAnsi="Times New Roman"/>
          <w:sz w:val="28"/>
          <w:lang w:val="ru-RU"/>
        </w:rPr>
        <w:t xml:space="preserve"> параметр</w:t>
      </w:r>
      <w:r>
        <w:rPr>
          <w:rFonts w:ascii="Times New Roman" w:hAnsi="Times New Roman"/>
          <w:sz w:val="28"/>
          <w:lang w:val="ru-RU"/>
        </w:rPr>
        <w:t>ов</w:t>
      </w:r>
      <w:r w:rsidRPr="00FE634B">
        <w:rPr>
          <w:rFonts w:ascii="Times New Roman" w:hAnsi="Times New Roman"/>
          <w:sz w:val="28"/>
          <w:lang w:val="ru-RU"/>
        </w:rPr>
        <w:t xml:space="preserve"> высева</w:t>
      </w:r>
      <w:r>
        <w:rPr>
          <w:rFonts w:ascii="Times New Roman" w:hAnsi="Times New Roman"/>
          <w:sz w:val="28"/>
          <w:lang w:val="ru-RU"/>
        </w:rPr>
        <w:t>,</w:t>
      </w:r>
      <w:r w:rsidRPr="00FE634B">
        <w:rPr>
          <w:rFonts w:ascii="Times New Roman" w:hAnsi="Times New Roman"/>
          <w:sz w:val="28"/>
          <w:lang w:val="ru-RU"/>
        </w:rPr>
        <w:t xml:space="preserve"> как </w:t>
      </w:r>
      <w:r w:rsidRPr="00B10248">
        <w:rPr>
          <w:rFonts w:ascii="Times New Roman" w:hAnsi="Times New Roman"/>
          <w:i/>
          <w:iCs/>
          <w:sz w:val="28"/>
          <w:lang w:val="ru-RU"/>
        </w:rPr>
        <w:t>Х1, Х3</w:t>
      </w:r>
      <w:r w:rsidRPr="00FE634B">
        <w:rPr>
          <w:rFonts w:ascii="Times New Roman" w:hAnsi="Times New Roman"/>
          <w:sz w:val="28"/>
          <w:lang w:val="ru-RU"/>
        </w:rPr>
        <w:t>.</w:t>
      </w:r>
    </w:p>
    <w:p w14:paraId="27A8F042" w14:textId="77777777" w:rsidR="000E2EC6" w:rsidRPr="003C29BC" w:rsidRDefault="000E2EC6" w:rsidP="009E41FD">
      <w:pPr>
        <w:widowControl/>
        <w:spacing w:line="276" w:lineRule="auto"/>
        <w:jc w:val="center"/>
        <w:rPr>
          <w:rFonts w:ascii="Times New Roman" w:hAnsi="Times New Roman"/>
          <w:sz w:val="24"/>
          <w:szCs w:val="24"/>
        </w:rPr>
      </w:pPr>
      <w:r w:rsidRPr="003C29BC">
        <w:rPr>
          <w:noProof/>
          <w:sz w:val="24"/>
          <w:szCs w:val="24"/>
        </w:rPr>
        <w:drawing>
          <wp:inline distT="0" distB="0" distL="0" distR="0" wp14:anchorId="1AD0E380" wp14:editId="7712E69B">
            <wp:extent cx="5788800" cy="1417502"/>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8">
                      <a:extLst>
                        <a:ext uri="{28A0092B-C50C-407E-A947-70E740481C1C}">
                          <a14:useLocalDpi xmlns:a14="http://schemas.microsoft.com/office/drawing/2010/main" val="0"/>
                        </a:ext>
                      </a:extLst>
                    </a:blip>
                    <a:srcRect r="2993" b="51030"/>
                    <a:stretch/>
                  </pic:blipFill>
                  <pic:spPr bwMode="auto">
                    <a:xfrm>
                      <a:off x="0" y="0"/>
                      <a:ext cx="5883264" cy="1440633"/>
                    </a:xfrm>
                    <a:prstGeom prst="rect">
                      <a:avLst/>
                    </a:prstGeom>
                    <a:noFill/>
                    <a:ln>
                      <a:noFill/>
                    </a:ln>
                    <a:extLst>
                      <a:ext uri="{53640926-AAD7-44D8-BBD7-CCE9431645EC}">
                        <a14:shadowObscured xmlns:a14="http://schemas.microsoft.com/office/drawing/2010/main"/>
                      </a:ext>
                    </a:extLst>
                  </pic:spPr>
                </pic:pic>
              </a:graphicData>
            </a:graphic>
          </wp:inline>
        </w:drawing>
      </w:r>
    </w:p>
    <w:p w14:paraId="1715EEB8" w14:textId="2BFAE385" w:rsidR="000E2EC6" w:rsidRPr="00311DDA" w:rsidRDefault="000E2EC6" w:rsidP="000E2EC6">
      <w:pPr>
        <w:widowControl/>
        <w:spacing w:line="360" w:lineRule="auto"/>
        <w:jc w:val="center"/>
        <w:rPr>
          <w:rFonts w:ascii="Times New Roman" w:hAnsi="Times New Roman"/>
          <w:sz w:val="28"/>
          <w:szCs w:val="28"/>
          <w:lang w:val="ru-RU"/>
        </w:rPr>
      </w:pPr>
      <w:r w:rsidRPr="00311DDA">
        <w:rPr>
          <w:rFonts w:ascii="Times New Roman" w:hAnsi="Times New Roman"/>
          <w:sz w:val="28"/>
          <w:szCs w:val="28"/>
          <w:lang w:val="ru-RU"/>
        </w:rPr>
        <w:t>Рисунок 1 – Данные корреляционного анализа</w:t>
      </w:r>
    </w:p>
    <w:p w14:paraId="55DB89A9" w14:textId="77777777" w:rsidR="000E2EC6" w:rsidRPr="00FE634B" w:rsidRDefault="000E2EC6" w:rsidP="000E2EC6">
      <w:pPr>
        <w:widowControl/>
        <w:spacing w:line="360" w:lineRule="auto"/>
        <w:ind w:firstLine="709"/>
        <w:jc w:val="both"/>
        <w:rPr>
          <w:rFonts w:ascii="Times New Roman" w:hAnsi="Times New Roman"/>
          <w:sz w:val="28"/>
          <w:lang w:val="ru-RU"/>
        </w:rPr>
      </w:pPr>
      <w:r>
        <w:rPr>
          <w:rFonts w:ascii="Times New Roman" w:hAnsi="Times New Roman"/>
          <w:sz w:val="28"/>
          <w:lang w:val="ru-RU"/>
        </w:rPr>
        <w:t>Р</w:t>
      </w:r>
      <w:r w:rsidRPr="00FE634B">
        <w:rPr>
          <w:rFonts w:ascii="Times New Roman" w:hAnsi="Times New Roman"/>
          <w:sz w:val="28"/>
          <w:lang w:val="ru-RU"/>
        </w:rPr>
        <w:t>езультат</w:t>
      </w:r>
      <w:r>
        <w:rPr>
          <w:rFonts w:ascii="Times New Roman" w:hAnsi="Times New Roman"/>
          <w:sz w:val="28"/>
          <w:lang w:val="ru-RU"/>
        </w:rPr>
        <w:t>ы</w:t>
      </w:r>
      <w:r w:rsidRPr="00FE634B">
        <w:rPr>
          <w:rFonts w:ascii="Times New Roman" w:hAnsi="Times New Roman"/>
          <w:sz w:val="28"/>
          <w:lang w:val="ru-RU"/>
        </w:rPr>
        <w:t xml:space="preserve"> анализа </w:t>
      </w:r>
      <w:r>
        <w:rPr>
          <w:rFonts w:ascii="Times New Roman" w:hAnsi="Times New Roman"/>
          <w:sz w:val="28"/>
          <w:lang w:val="ru-RU"/>
        </w:rPr>
        <w:t xml:space="preserve">подтвердили </w:t>
      </w:r>
      <w:proofErr w:type="spellStart"/>
      <w:r w:rsidRPr="00FE634B">
        <w:rPr>
          <w:rFonts w:ascii="Times New Roman" w:hAnsi="Times New Roman"/>
          <w:sz w:val="28"/>
          <w:lang w:val="ru-RU"/>
        </w:rPr>
        <w:t>мультиколлинеарн</w:t>
      </w:r>
      <w:r>
        <w:rPr>
          <w:rFonts w:ascii="Times New Roman" w:hAnsi="Times New Roman"/>
          <w:sz w:val="28"/>
          <w:lang w:val="ru-RU"/>
        </w:rPr>
        <w:t>ую</w:t>
      </w:r>
      <w:proofErr w:type="spellEnd"/>
      <w:r w:rsidRPr="00FE634B">
        <w:rPr>
          <w:rFonts w:ascii="Times New Roman" w:hAnsi="Times New Roman"/>
          <w:sz w:val="28"/>
          <w:lang w:val="ru-RU"/>
        </w:rPr>
        <w:t xml:space="preserve"> связь между параметрами </w:t>
      </w:r>
      <w:r w:rsidRPr="00B10248">
        <w:rPr>
          <w:rFonts w:ascii="Times New Roman" w:hAnsi="Times New Roman"/>
          <w:i/>
          <w:iCs/>
          <w:sz w:val="28"/>
          <w:lang w:val="ru-RU"/>
        </w:rPr>
        <w:t>Х2</w:t>
      </w:r>
      <w:r w:rsidRPr="00FE634B">
        <w:rPr>
          <w:rFonts w:ascii="Times New Roman" w:hAnsi="Times New Roman"/>
          <w:sz w:val="28"/>
          <w:lang w:val="ru-RU"/>
        </w:rPr>
        <w:t xml:space="preserve"> и </w:t>
      </w:r>
      <w:r w:rsidRPr="00B10248">
        <w:rPr>
          <w:rFonts w:ascii="Times New Roman" w:hAnsi="Times New Roman"/>
          <w:i/>
          <w:iCs/>
          <w:sz w:val="28"/>
          <w:lang w:val="ru-RU"/>
        </w:rPr>
        <w:t>Х6</w:t>
      </w:r>
      <w:r w:rsidRPr="00FE634B">
        <w:rPr>
          <w:rFonts w:ascii="Times New Roman" w:hAnsi="Times New Roman"/>
          <w:sz w:val="28"/>
          <w:lang w:val="ru-RU"/>
        </w:rPr>
        <w:t>.</w:t>
      </w:r>
    </w:p>
    <w:p w14:paraId="623CEB1D" w14:textId="4C918C87" w:rsidR="000E2EC6" w:rsidRPr="00FE634B" w:rsidRDefault="000E2EC6" w:rsidP="000E2EC6">
      <w:pPr>
        <w:widowControl/>
        <w:spacing w:line="360" w:lineRule="auto"/>
        <w:ind w:firstLine="709"/>
        <w:jc w:val="both"/>
        <w:rPr>
          <w:rFonts w:ascii="Times New Roman" w:hAnsi="Times New Roman"/>
          <w:sz w:val="28"/>
          <w:lang w:val="ru-RU"/>
        </w:rPr>
      </w:pPr>
      <w:r w:rsidRPr="00FE634B">
        <w:rPr>
          <w:rFonts w:ascii="Times New Roman" w:hAnsi="Times New Roman"/>
          <w:sz w:val="28"/>
          <w:lang w:val="ru-RU"/>
        </w:rPr>
        <w:t xml:space="preserve">Графическая интерпретация корреляции между исследуемыми факторами и результативным признаком представлена на рисунках </w:t>
      </w:r>
      <w:r>
        <w:rPr>
          <w:rFonts w:ascii="Times New Roman" w:hAnsi="Times New Roman"/>
          <w:sz w:val="28"/>
          <w:lang w:val="ru-RU"/>
        </w:rPr>
        <w:t>2-9</w:t>
      </w:r>
      <w:r w:rsidRPr="00FE634B">
        <w:rPr>
          <w:rFonts w:ascii="Times New Roman" w:hAnsi="Times New Roman"/>
          <w:sz w:val="28"/>
          <w:lang w:val="ru-RU"/>
        </w:rPr>
        <w:t>.</w:t>
      </w:r>
    </w:p>
    <w:p w14:paraId="5614A5C1" w14:textId="64095812" w:rsidR="000E2EC6" w:rsidRDefault="000E2EC6" w:rsidP="000E2EC6">
      <w:pPr>
        <w:widowControl/>
        <w:spacing w:line="360" w:lineRule="auto"/>
        <w:ind w:firstLine="709"/>
        <w:jc w:val="both"/>
        <w:rPr>
          <w:rFonts w:ascii="Times New Roman" w:hAnsi="Times New Roman"/>
          <w:sz w:val="28"/>
          <w:lang w:val="ru-RU"/>
        </w:rPr>
      </w:pPr>
      <w:r>
        <w:rPr>
          <w:rFonts w:ascii="Times New Roman" w:hAnsi="Times New Roman"/>
          <w:sz w:val="28"/>
          <w:lang w:val="ru-RU"/>
        </w:rPr>
        <w:lastRenderedPageBreak/>
        <w:t>Поскольку т</w:t>
      </w:r>
      <w:r w:rsidRPr="00FE634B">
        <w:rPr>
          <w:rFonts w:ascii="Times New Roman" w:hAnsi="Times New Roman"/>
          <w:sz w:val="28"/>
          <w:lang w:val="ru-RU"/>
        </w:rPr>
        <w:t>еори</w:t>
      </w:r>
      <w:r>
        <w:rPr>
          <w:rFonts w:ascii="Times New Roman" w:hAnsi="Times New Roman"/>
          <w:sz w:val="28"/>
          <w:lang w:val="ru-RU"/>
        </w:rPr>
        <w:t>я</w:t>
      </w:r>
      <w:r w:rsidRPr="00FE634B">
        <w:rPr>
          <w:rFonts w:ascii="Times New Roman" w:hAnsi="Times New Roman"/>
          <w:sz w:val="28"/>
          <w:lang w:val="ru-RU"/>
        </w:rPr>
        <w:t xml:space="preserve"> эксперимента</w:t>
      </w:r>
      <w:r>
        <w:rPr>
          <w:rFonts w:ascii="Times New Roman" w:hAnsi="Times New Roman"/>
          <w:sz w:val="28"/>
          <w:lang w:val="ru-RU"/>
        </w:rPr>
        <w:t xml:space="preserve"> предполагает исключение </w:t>
      </w:r>
      <w:r w:rsidRPr="00FE634B">
        <w:rPr>
          <w:rFonts w:ascii="Times New Roman" w:hAnsi="Times New Roman"/>
          <w:sz w:val="28"/>
          <w:lang w:val="ru-RU"/>
        </w:rPr>
        <w:t>из модели менее значим</w:t>
      </w:r>
      <w:r>
        <w:rPr>
          <w:rFonts w:ascii="Times New Roman" w:hAnsi="Times New Roman"/>
          <w:sz w:val="28"/>
          <w:lang w:val="ru-RU"/>
        </w:rPr>
        <w:t>ого</w:t>
      </w:r>
      <w:r w:rsidRPr="00FE634B">
        <w:rPr>
          <w:rFonts w:ascii="Times New Roman" w:hAnsi="Times New Roman"/>
          <w:sz w:val="28"/>
          <w:lang w:val="ru-RU"/>
        </w:rPr>
        <w:t xml:space="preserve"> параметр</w:t>
      </w:r>
      <w:r>
        <w:rPr>
          <w:rFonts w:ascii="Times New Roman" w:hAnsi="Times New Roman"/>
          <w:sz w:val="28"/>
          <w:lang w:val="ru-RU"/>
        </w:rPr>
        <w:t>а</w:t>
      </w:r>
      <w:r w:rsidRPr="00FE634B">
        <w:rPr>
          <w:rFonts w:ascii="Times New Roman" w:hAnsi="Times New Roman"/>
          <w:sz w:val="28"/>
          <w:lang w:val="ru-RU"/>
        </w:rPr>
        <w:t xml:space="preserve"> [</w:t>
      </w:r>
      <w:r w:rsidR="009E41FD">
        <w:rPr>
          <w:rFonts w:ascii="Times New Roman" w:hAnsi="Times New Roman"/>
          <w:sz w:val="28"/>
          <w:lang w:val="ru-RU"/>
        </w:rPr>
        <w:t>3</w:t>
      </w:r>
      <w:r w:rsidRPr="00FE634B">
        <w:rPr>
          <w:rFonts w:ascii="Times New Roman" w:hAnsi="Times New Roman"/>
          <w:sz w:val="28"/>
          <w:lang w:val="ru-RU"/>
        </w:rPr>
        <w:t xml:space="preserve">], параметр </w:t>
      </w:r>
      <w:r w:rsidRPr="00B10248">
        <w:rPr>
          <w:rFonts w:ascii="Times New Roman" w:hAnsi="Times New Roman"/>
          <w:i/>
          <w:iCs/>
          <w:sz w:val="28"/>
          <w:lang w:val="ru-RU"/>
        </w:rPr>
        <w:t>Х2</w:t>
      </w:r>
      <w:r w:rsidRPr="00FE634B">
        <w:rPr>
          <w:rFonts w:ascii="Times New Roman" w:hAnsi="Times New Roman"/>
          <w:sz w:val="28"/>
          <w:lang w:val="ru-RU"/>
        </w:rPr>
        <w:t xml:space="preserve"> необходимо исключить из модели</w:t>
      </w:r>
      <w:r>
        <w:rPr>
          <w:rFonts w:ascii="Times New Roman" w:hAnsi="Times New Roman"/>
          <w:sz w:val="28"/>
          <w:lang w:val="ru-RU"/>
        </w:rPr>
        <w:t xml:space="preserve">. Также в </w:t>
      </w:r>
      <w:r w:rsidRPr="00FE634B">
        <w:rPr>
          <w:rFonts w:ascii="Times New Roman" w:hAnsi="Times New Roman"/>
          <w:sz w:val="28"/>
          <w:lang w:val="ru-RU"/>
        </w:rPr>
        <w:t xml:space="preserve">модели </w:t>
      </w:r>
      <w:r>
        <w:rPr>
          <w:rFonts w:ascii="Times New Roman" w:hAnsi="Times New Roman"/>
          <w:sz w:val="28"/>
          <w:lang w:val="ru-RU"/>
        </w:rPr>
        <w:t xml:space="preserve">можно пренебречь </w:t>
      </w:r>
      <w:r w:rsidRPr="00FE634B">
        <w:rPr>
          <w:rFonts w:ascii="Times New Roman" w:hAnsi="Times New Roman"/>
          <w:sz w:val="28"/>
          <w:lang w:val="ru-RU"/>
        </w:rPr>
        <w:t>параметр</w:t>
      </w:r>
      <w:r>
        <w:rPr>
          <w:rFonts w:ascii="Times New Roman" w:hAnsi="Times New Roman"/>
          <w:sz w:val="28"/>
          <w:lang w:val="ru-RU"/>
        </w:rPr>
        <w:t>ами</w:t>
      </w:r>
      <w:r w:rsidRPr="00FE634B">
        <w:rPr>
          <w:rFonts w:ascii="Times New Roman" w:hAnsi="Times New Roman"/>
          <w:sz w:val="28"/>
          <w:lang w:val="ru-RU"/>
        </w:rPr>
        <w:t xml:space="preserve"> </w:t>
      </w:r>
      <w:r w:rsidRPr="00B10248">
        <w:rPr>
          <w:rFonts w:ascii="Times New Roman" w:hAnsi="Times New Roman"/>
          <w:i/>
          <w:iCs/>
          <w:sz w:val="28"/>
          <w:lang w:val="ru-RU"/>
        </w:rPr>
        <w:t>Х4, Х5, Х6, Х7, Х8</w:t>
      </w:r>
      <w:r w:rsidRPr="00FE634B">
        <w:rPr>
          <w:rFonts w:ascii="Times New Roman" w:hAnsi="Times New Roman"/>
          <w:sz w:val="28"/>
          <w:lang w:val="ru-RU"/>
        </w:rPr>
        <w:t xml:space="preserve"> </w:t>
      </w:r>
      <w:r>
        <w:rPr>
          <w:rFonts w:ascii="Times New Roman" w:hAnsi="Times New Roman"/>
          <w:sz w:val="28"/>
          <w:lang w:val="ru-RU"/>
        </w:rPr>
        <w:t xml:space="preserve">вследствие </w:t>
      </w:r>
      <w:r w:rsidRPr="00FE634B">
        <w:rPr>
          <w:rFonts w:ascii="Times New Roman" w:hAnsi="Times New Roman"/>
          <w:sz w:val="28"/>
          <w:lang w:val="ru-RU"/>
        </w:rPr>
        <w:t>низк</w:t>
      </w:r>
      <w:r>
        <w:rPr>
          <w:rFonts w:ascii="Times New Roman" w:hAnsi="Times New Roman"/>
          <w:sz w:val="28"/>
          <w:lang w:val="ru-RU"/>
        </w:rPr>
        <w:t>ого</w:t>
      </w:r>
      <w:r w:rsidRPr="00FE634B">
        <w:rPr>
          <w:rFonts w:ascii="Times New Roman" w:hAnsi="Times New Roman"/>
          <w:sz w:val="28"/>
          <w:lang w:val="ru-RU"/>
        </w:rPr>
        <w:t xml:space="preserve"> коэффициент</w:t>
      </w:r>
      <w:r>
        <w:rPr>
          <w:rFonts w:ascii="Times New Roman" w:hAnsi="Times New Roman"/>
          <w:sz w:val="28"/>
          <w:lang w:val="ru-RU"/>
        </w:rPr>
        <w:t>а</w:t>
      </w:r>
      <w:r w:rsidRPr="00FE634B">
        <w:rPr>
          <w:rFonts w:ascii="Times New Roman" w:hAnsi="Times New Roman"/>
          <w:sz w:val="28"/>
          <w:lang w:val="ru-RU"/>
        </w:rPr>
        <w:t xml:space="preserve"> корреляции. Таким образом, установлено, что </w:t>
      </w:r>
      <w:r>
        <w:rPr>
          <w:rFonts w:ascii="Times New Roman" w:hAnsi="Times New Roman"/>
          <w:sz w:val="28"/>
          <w:lang w:val="ru-RU"/>
        </w:rPr>
        <w:t xml:space="preserve">только </w:t>
      </w:r>
      <w:r w:rsidRPr="00FE634B">
        <w:rPr>
          <w:rFonts w:ascii="Times New Roman" w:hAnsi="Times New Roman"/>
          <w:sz w:val="28"/>
          <w:lang w:val="ru-RU"/>
        </w:rPr>
        <w:t xml:space="preserve">факторы </w:t>
      </w:r>
      <w:r w:rsidRPr="00B10248">
        <w:rPr>
          <w:rFonts w:ascii="Times New Roman" w:hAnsi="Times New Roman"/>
          <w:i/>
          <w:iCs/>
          <w:sz w:val="28"/>
          <w:lang w:val="ru-RU"/>
        </w:rPr>
        <w:t>Х1, Х3</w:t>
      </w:r>
      <w:r w:rsidRPr="00FE634B">
        <w:rPr>
          <w:rFonts w:ascii="Times New Roman" w:hAnsi="Times New Roman"/>
          <w:sz w:val="28"/>
          <w:lang w:val="ru-RU"/>
        </w:rPr>
        <w:t xml:space="preserve">: </w:t>
      </w:r>
      <w:r w:rsidRPr="00FE634B">
        <w:rPr>
          <w:rFonts w:ascii="Times New Roman" w:hAnsi="Times New Roman" w:cs="Times New Roman"/>
          <w:sz w:val="28"/>
          <w:lang w:val="ru-RU"/>
        </w:rPr>
        <w:t>высота падения семян, мм, и скорость движения высевающего аппарата, м/с</w:t>
      </w:r>
      <w:r>
        <w:rPr>
          <w:rFonts w:ascii="Times New Roman" w:hAnsi="Times New Roman" w:cs="Times New Roman"/>
          <w:sz w:val="28"/>
          <w:lang w:val="ru-RU"/>
        </w:rPr>
        <w:t xml:space="preserve"> соответственно важны </w:t>
      </w:r>
      <w:r w:rsidRPr="00FE634B">
        <w:rPr>
          <w:rFonts w:ascii="Times New Roman" w:hAnsi="Times New Roman"/>
          <w:sz w:val="28"/>
          <w:lang w:val="ru-RU"/>
        </w:rPr>
        <w:t xml:space="preserve">в </w:t>
      </w:r>
      <w:r>
        <w:rPr>
          <w:rFonts w:ascii="Times New Roman" w:hAnsi="Times New Roman"/>
          <w:sz w:val="28"/>
          <w:lang w:val="ru-RU"/>
        </w:rPr>
        <w:t xml:space="preserve">математической </w:t>
      </w:r>
      <w:r w:rsidRPr="00FE634B">
        <w:rPr>
          <w:rFonts w:ascii="Times New Roman" w:hAnsi="Times New Roman"/>
          <w:sz w:val="28"/>
          <w:lang w:val="ru-RU"/>
        </w:rPr>
        <w:t>модели при исследовании равномерности высева семян</w:t>
      </w:r>
      <w:r>
        <w:rPr>
          <w:rFonts w:ascii="Times New Roman" w:hAnsi="Times New Roman"/>
          <w:sz w:val="28"/>
          <w:lang w:val="ru-RU"/>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56978" w14:paraId="3D153877" w14:textId="77777777" w:rsidTr="009E41FD">
        <w:tc>
          <w:tcPr>
            <w:tcW w:w="4643" w:type="dxa"/>
          </w:tcPr>
          <w:p w14:paraId="69DDC919" w14:textId="762A7AF0" w:rsidR="00356978" w:rsidRDefault="00356978" w:rsidP="009E41FD">
            <w:pPr>
              <w:widowControl/>
              <w:spacing w:line="360" w:lineRule="auto"/>
              <w:jc w:val="both"/>
              <w:rPr>
                <w:lang w:val="ru-RU"/>
              </w:rPr>
            </w:pPr>
            <w:r w:rsidRPr="00037871">
              <w:rPr>
                <w:noProof/>
              </w:rPr>
              <w:drawing>
                <wp:inline distT="0" distB="0" distL="0" distR="0" wp14:anchorId="56BB2F8A" wp14:editId="46FC8499">
                  <wp:extent cx="2779200" cy="2085145"/>
                  <wp:effectExtent l="0" t="0" r="254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5428" cy="2089818"/>
                          </a:xfrm>
                          <a:prstGeom prst="rect">
                            <a:avLst/>
                          </a:prstGeom>
                          <a:noFill/>
                          <a:ln>
                            <a:noFill/>
                          </a:ln>
                        </pic:spPr>
                      </pic:pic>
                    </a:graphicData>
                  </a:graphic>
                </wp:inline>
              </w:drawing>
            </w:r>
          </w:p>
        </w:tc>
        <w:tc>
          <w:tcPr>
            <w:tcW w:w="4643" w:type="dxa"/>
          </w:tcPr>
          <w:p w14:paraId="7C78B06D" w14:textId="218CEE78" w:rsidR="00356978" w:rsidRDefault="00356978" w:rsidP="009E41FD">
            <w:pPr>
              <w:widowControl/>
              <w:spacing w:line="360" w:lineRule="auto"/>
              <w:jc w:val="both"/>
              <w:rPr>
                <w:lang w:val="ru-RU"/>
              </w:rPr>
            </w:pPr>
            <w:r w:rsidRPr="003C29BC">
              <w:rPr>
                <w:noProof/>
                <w:sz w:val="20"/>
                <w:szCs w:val="20"/>
              </w:rPr>
              <w:drawing>
                <wp:inline distT="0" distB="0" distL="0" distR="0" wp14:anchorId="36A52F43" wp14:editId="7A12E39F">
                  <wp:extent cx="2772000" cy="20808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2000" cy="2080800"/>
                          </a:xfrm>
                          <a:prstGeom prst="rect">
                            <a:avLst/>
                          </a:prstGeom>
                          <a:noFill/>
                          <a:ln>
                            <a:noFill/>
                          </a:ln>
                        </pic:spPr>
                      </pic:pic>
                    </a:graphicData>
                  </a:graphic>
                </wp:inline>
              </w:drawing>
            </w:r>
          </w:p>
        </w:tc>
      </w:tr>
      <w:tr w:rsidR="00356978" w:rsidRPr="00023957" w14:paraId="6D4D6666" w14:textId="77777777" w:rsidTr="009E41FD">
        <w:tc>
          <w:tcPr>
            <w:tcW w:w="4643" w:type="dxa"/>
          </w:tcPr>
          <w:p w14:paraId="7223F23D" w14:textId="7148B45D" w:rsidR="00356978" w:rsidRDefault="00356978" w:rsidP="009E41FD">
            <w:pPr>
              <w:widowControl/>
              <w:spacing w:line="276" w:lineRule="auto"/>
              <w:jc w:val="center"/>
              <w:rPr>
                <w:lang w:val="ru-RU"/>
              </w:rPr>
            </w:pPr>
            <w:r w:rsidRPr="00311DDA">
              <w:rPr>
                <w:rFonts w:ascii="Times New Roman" w:hAnsi="Times New Roman"/>
                <w:sz w:val="28"/>
                <w:szCs w:val="28"/>
                <w:lang w:val="ru-RU"/>
              </w:rPr>
              <w:t>Рисунок 2 – Графическая интерпретация корреляции между исследуемыми факторами и результативным признаком</w:t>
            </w:r>
          </w:p>
        </w:tc>
        <w:tc>
          <w:tcPr>
            <w:tcW w:w="4643" w:type="dxa"/>
          </w:tcPr>
          <w:p w14:paraId="6810F329" w14:textId="4D45DC6D" w:rsidR="00356978" w:rsidRDefault="00356978" w:rsidP="009E41FD">
            <w:pPr>
              <w:widowControl/>
              <w:spacing w:line="276" w:lineRule="auto"/>
              <w:jc w:val="center"/>
              <w:rPr>
                <w:lang w:val="ru-RU"/>
              </w:rPr>
            </w:pPr>
            <w:r w:rsidRPr="00311DDA">
              <w:rPr>
                <w:rFonts w:ascii="Times New Roman" w:hAnsi="Times New Roman"/>
                <w:sz w:val="28"/>
                <w:szCs w:val="28"/>
                <w:lang w:val="ru-RU"/>
              </w:rPr>
              <w:t>Рисунок 3 – Графическая интерпретация корреляции между исследуемыми факторами и результативным признаком</w:t>
            </w:r>
          </w:p>
        </w:tc>
      </w:tr>
      <w:tr w:rsidR="00356978" w14:paraId="588C354C" w14:textId="77777777" w:rsidTr="009E41FD">
        <w:tc>
          <w:tcPr>
            <w:tcW w:w="4643" w:type="dxa"/>
          </w:tcPr>
          <w:p w14:paraId="04DE99FE" w14:textId="0826721F" w:rsidR="00356978" w:rsidRPr="00311DDA" w:rsidRDefault="00356978" w:rsidP="009E41FD">
            <w:pPr>
              <w:widowControl/>
              <w:spacing w:line="360" w:lineRule="auto"/>
              <w:jc w:val="center"/>
              <w:rPr>
                <w:rFonts w:ascii="Times New Roman" w:hAnsi="Times New Roman"/>
                <w:sz w:val="28"/>
                <w:szCs w:val="28"/>
                <w:lang w:val="ru-RU"/>
              </w:rPr>
            </w:pPr>
            <w:r w:rsidRPr="00311DDA">
              <w:rPr>
                <w:noProof/>
                <w:sz w:val="28"/>
                <w:szCs w:val="28"/>
              </w:rPr>
              <w:drawing>
                <wp:inline distT="0" distB="0" distL="0" distR="0" wp14:anchorId="45F4B7F3" wp14:editId="5841B0F4">
                  <wp:extent cx="2775600" cy="2080800"/>
                  <wp:effectExtent l="0" t="0" r="571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5600" cy="2080800"/>
                          </a:xfrm>
                          <a:prstGeom prst="rect">
                            <a:avLst/>
                          </a:prstGeom>
                          <a:noFill/>
                          <a:ln>
                            <a:noFill/>
                          </a:ln>
                        </pic:spPr>
                      </pic:pic>
                    </a:graphicData>
                  </a:graphic>
                </wp:inline>
              </w:drawing>
            </w:r>
          </w:p>
        </w:tc>
        <w:tc>
          <w:tcPr>
            <w:tcW w:w="4643" w:type="dxa"/>
          </w:tcPr>
          <w:p w14:paraId="6AC667E2" w14:textId="2B43DD6B" w:rsidR="00356978" w:rsidRPr="00311DDA" w:rsidRDefault="00356978" w:rsidP="009E41FD">
            <w:pPr>
              <w:widowControl/>
              <w:spacing w:line="360" w:lineRule="auto"/>
              <w:jc w:val="center"/>
              <w:rPr>
                <w:rFonts w:ascii="Times New Roman" w:hAnsi="Times New Roman"/>
                <w:sz w:val="28"/>
                <w:szCs w:val="28"/>
                <w:lang w:val="ru-RU"/>
              </w:rPr>
            </w:pPr>
            <w:r w:rsidRPr="003C29BC">
              <w:rPr>
                <w:noProof/>
                <w:sz w:val="20"/>
                <w:szCs w:val="20"/>
              </w:rPr>
              <w:drawing>
                <wp:inline distT="0" distB="0" distL="0" distR="0" wp14:anchorId="65921E12" wp14:editId="31988E54">
                  <wp:extent cx="2811600" cy="2106000"/>
                  <wp:effectExtent l="0" t="0" r="8255" b="889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1600" cy="2106000"/>
                          </a:xfrm>
                          <a:prstGeom prst="rect">
                            <a:avLst/>
                          </a:prstGeom>
                          <a:noFill/>
                          <a:ln>
                            <a:noFill/>
                          </a:ln>
                        </pic:spPr>
                      </pic:pic>
                    </a:graphicData>
                  </a:graphic>
                </wp:inline>
              </w:drawing>
            </w:r>
          </w:p>
        </w:tc>
      </w:tr>
      <w:tr w:rsidR="00356978" w14:paraId="710B893F" w14:textId="77777777" w:rsidTr="009E41FD">
        <w:tc>
          <w:tcPr>
            <w:tcW w:w="4643" w:type="dxa"/>
          </w:tcPr>
          <w:p w14:paraId="736D89FC" w14:textId="16C8B43B" w:rsidR="00356978" w:rsidRPr="00311DDA" w:rsidRDefault="00356978" w:rsidP="009E41FD">
            <w:pPr>
              <w:widowControl/>
              <w:spacing w:line="276" w:lineRule="auto"/>
              <w:jc w:val="center"/>
              <w:rPr>
                <w:rFonts w:ascii="Times New Roman" w:hAnsi="Times New Roman"/>
                <w:sz w:val="28"/>
                <w:szCs w:val="28"/>
                <w:lang w:val="ru-RU"/>
              </w:rPr>
            </w:pPr>
            <w:r w:rsidRPr="00311DDA">
              <w:rPr>
                <w:rFonts w:ascii="Times New Roman" w:hAnsi="Times New Roman"/>
                <w:sz w:val="28"/>
                <w:szCs w:val="28"/>
                <w:lang w:val="ru-RU"/>
              </w:rPr>
              <w:t>Рисунок 4 – Графическая интерпретация корреляции между исследуемыми факторами и результативным признаком</w:t>
            </w:r>
          </w:p>
          <w:p w14:paraId="1381D544" w14:textId="7B3F66FA" w:rsidR="00356978" w:rsidRPr="00311DDA" w:rsidRDefault="00356978" w:rsidP="009E41FD">
            <w:pPr>
              <w:widowControl/>
              <w:spacing w:line="276" w:lineRule="auto"/>
              <w:jc w:val="center"/>
              <w:rPr>
                <w:rFonts w:ascii="Times New Roman" w:hAnsi="Times New Roman"/>
                <w:sz w:val="28"/>
                <w:szCs w:val="28"/>
                <w:lang w:val="ru-RU"/>
              </w:rPr>
            </w:pPr>
            <w:r w:rsidRPr="003C29BC">
              <w:rPr>
                <w:noProof/>
                <w:sz w:val="20"/>
                <w:szCs w:val="20"/>
              </w:rPr>
              <w:lastRenderedPageBreak/>
              <w:drawing>
                <wp:inline distT="0" distB="0" distL="0" distR="0" wp14:anchorId="4A5E8D44" wp14:editId="285E51A1">
                  <wp:extent cx="2808000" cy="2106000"/>
                  <wp:effectExtent l="0" t="0" r="0" b="889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8000" cy="2106000"/>
                          </a:xfrm>
                          <a:prstGeom prst="rect">
                            <a:avLst/>
                          </a:prstGeom>
                          <a:noFill/>
                          <a:ln>
                            <a:noFill/>
                          </a:ln>
                        </pic:spPr>
                      </pic:pic>
                    </a:graphicData>
                  </a:graphic>
                </wp:inline>
              </w:drawing>
            </w:r>
          </w:p>
        </w:tc>
        <w:tc>
          <w:tcPr>
            <w:tcW w:w="4643" w:type="dxa"/>
          </w:tcPr>
          <w:p w14:paraId="37628159" w14:textId="338400DD" w:rsidR="00356978" w:rsidRPr="00311DDA" w:rsidRDefault="00356978" w:rsidP="009E41FD">
            <w:pPr>
              <w:widowControl/>
              <w:spacing w:line="276" w:lineRule="auto"/>
              <w:jc w:val="center"/>
              <w:rPr>
                <w:rFonts w:ascii="Times New Roman" w:hAnsi="Times New Roman"/>
                <w:sz w:val="28"/>
                <w:szCs w:val="28"/>
                <w:lang w:val="ru-RU"/>
              </w:rPr>
            </w:pPr>
            <w:r w:rsidRPr="00311DDA">
              <w:rPr>
                <w:rFonts w:ascii="Times New Roman" w:hAnsi="Times New Roman"/>
                <w:sz w:val="28"/>
                <w:szCs w:val="28"/>
                <w:lang w:val="ru-RU"/>
              </w:rPr>
              <w:lastRenderedPageBreak/>
              <w:t>Рисунок</w:t>
            </w:r>
            <w:r>
              <w:rPr>
                <w:rFonts w:ascii="Times New Roman" w:hAnsi="Times New Roman"/>
                <w:sz w:val="28"/>
                <w:szCs w:val="28"/>
                <w:lang w:val="ru-RU"/>
              </w:rPr>
              <w:t xml:space="preserve"> </w:t>
            </w:r>
            <w:r w:rsidRPr="00311DDA">
              <w:rPr>
                <w:rFonts w:ascii="Times New Roman" w:hAnsi="Times New Roman"/>
                <w:sz w:val="28"/>
                <w:szCs w:val="28"/>
                <w:lang w:val="ru-RU"/>
              </w:rPr>
              <w:t>5 – Графическая интерпретация корреляции между исследуемыми факторами и результативным признаком</w:t>
            </w:r>
          </w:p>
          <w:p w14:paraId="76DF56A2" w14:textId="2DF7EF94" w:rsidR="00356978" w:rsidRPr="00311DDA" w:rsidRDefault="00356978" w:rsidP="009E41FD">
            <w:pPr>
              <w:widowControl/>
              <w:spacing w:line="276" w:lineRule="auto"/>
              <w:jc w:val="center"/>
              <w:rPr>
                <w:rFonts w:ascii="Times New Roman" w:hAnsi="Times New Roman"/>
                <w:sz w:val="28"/>
                <w:szCs w:val="28"/>
                <w:lang w:val="ru-RU"/>
              </w:rPr>
            </w:pPr>
            <w:r w:rsidRPr="003C29BC">
              <w:rPr>
                <w:noProof/>
                <w:sz w:val="20"/>
                <w:szCs w:val="20"/>
              </w:rPr>
              <w:lastRenderedPageBreak/>
              <w:drawing>
                <wp:inline distT="0" distB="0" distL="0" distR="0" wp14:anchorId="1BAEBBE3" wp14:editId="196AB302">
                  <wp:extent cx="2808000" cy="2106000"/>
                  <wp:effectExtent l="0" t="0" r="0" b="889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8000" cy="2106000"/>
                          </a:xfrm>
                          <a:prstGeom prst="rect">
                            <a:avLst/>
                          </a:prstGeom>
                          <a:noFill/>
                          <a:ln>
                            <a:noFill/>
                          </a:ln>
                        </pic:spPr>
                      </pic:pic>
                    </a:graphicData>
                  </a:graphic>
                </wp:inline>
              </w:drawing>
            </w:r>
          </w:p>
        </w:tc>
      </w:tr>
      <w:tr w:rsidR="00356978" w:rsidRPr="00023957" w14:paraId="3AE984A8" w14:textId="77777777" w:rsidTr="009E41FD">
        <w:tc>
          <w:tcPr>
            <w:tcW w:w="4643" w:type="dxa"/>
          </w:tcPr>
          <w:p w14:paraId="60D0AEC8" w14:textId="48F51CFA" w:rsidR="00356978" w:rsidRPr="00311DDA" w:rsidRDefault="00356978" w:rsidP="009E41FD">
            <w:pPr>
              <w:widowControl/>
              <w:spacing w:line="276" w:lineRule="auto"/>
              <w:jc w:val="center"/>
              <w:rPr>
                <w:rFonts w:ascii="Times New Roman" w:hAnsi="Times New Roman"/>
                <w:sz w:val="28"/>
                <w:szCs w:val="28"/>
                <w:lang w:val="ru-RU"/>
              </w:rPr>
            </w:pPr>
            <w:r w:rsidRPr="00311DDA">
              <w:rPr>
                <w:rFonts w:ascii="Times New Roman" w:hAnsi="Times New Roman"/>
                <w:sz w:val="28"/>
                <w:szCs w:val="28"/>
                <w:lang w:val="ru-RU"/>
              </w:rPr>
              <w:lastRenderedPageBreak/>
              <w:t>Рисунок 6 – Графическая интерпретация корреляции между исследуемыми факторами и результативным признаком</w:t>
            </w:r>
          </w:p>
        </w:tc>
        <w:tc>
          <w:tcPr>
            <w:tcW w:w="4643" w:type="dxa"/>
          </w:tcPr>
          <w:p w14:paraId="40CE06D9" w14:textId="4B76BDE1" w:rsidR="00356978" w:rsidRPr="00311DDA" w:rsidRDefault="00356978" w:rsidP="009E41FD">
            <w:pPr>
              <w:widowControl/>
              <w:spacing w:line="276" w:lineRule="auto"/>
              <w:jc w:val="center"/>
              <w:rPr>
                <w:rFonts w:ascii="Times New Roman" w:hAnsi="Times New Roman"/>
                <w:sz w:val="28"/>
                <w:szCs w:val="28"/>
                <w:lang w:val="ru-RU"/>
              </w:rPr>
            </w:pPr>
            <w:r w:rsidRPr="00311DDA">
              <w:rPr>
                <w:rFonts w:ascii="Times New Roman" w:hAnsi="Times New Roman"/>
                <w:sz w:val="28"/>
                <w:szCs w:val="28"/>
                <w:lang w:val="ru-RU"/>
              </w:rPr>
              <w:t>Рисунок 7 – Графическая интерпретация корреляции между исследуемыми факторами и результативным признаком</w:t>
            </w:r>
          </w:p>
        </w:tc>
      </w:tr>
      <w:tr w:rsidR="00356978" w14:paraId="0C82BB68" w14:textId="77777777" w:rsidTr="009E41FD">
        <w:tc>
          <w:tcPr>
            <w:tcW w:w="4643" w:type="dxa"/>
          </w:tcPr>
          <w:p w14:paraId="0A51C887" w14:textId="54B69FF9" w:rsidR="00356978" w:rsidRPr="00311DDA" w:rsidRDefault="00356978" w:rsidP="009E41FD">
            <w:pPr>
              <w:widowControl/>
              <w:spacing w:line="360" w:lineRule="auto"/>
              <w:jc w:val="center"/>
              <w:rPr>
                <w:rFonts w:ascii="Times New Roman" w:hAnsi="Times New Roman"/>
                <w:sz w:val="28"/>
                <w:szCs w:val="28"/>
                <w:lang w:val="ru-RU"/>
              </w:rPr>
            </w:pPr>
            <w:r w:rsidRPr="003C29BC">
              <w:rPr>
                <w:noProof/>
                <w:sz w:val="20"/>
                <w:szCs w:val="20"/>
              </w:rPr>
              <w:drawing>
                <wp:inline distT="0" distB="0" distL="0" distR="0" wp14:anchorId="7D23E7E6" wp14:editId="65845797">
                  <wp:extent cx="2818800" cy="2113200"/>
                  <wp:effectExtent l="0" t="0" r="635" b="190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8800" cy="2113200"/>
                          </a:xfrm>
                          <a:prstGeom prst="rect">
                            <a:avLst/>
                          </a:prstGeom>
                          <a:noFill/>
                          <a:ln>
                            <a:noFill/>
                          </a:ln>
                        </pic:spPr>
                      </pic:pic>
                    </a:graphicData>
                  </a:graphic>
                </wp:inline>
              </w:drawing>
            </w:r>
          </w:p>
        </w:tc>
        <w:tc>
          <w:tcPr>
            <w:tcW w:w="4643" w:type="dxa"/>
          </w:tcPr>
          <w:p w14:paraId="7E869804" w14:textId="7A6D0FD8" w:rsidR="00356978" w:rsidRPr="00311DDA" w:rsidRDefault="00356978" w:rsidP="009E41FD">
            <w:pPr>
              <w:widowControl/>
              <w:spacing w:line="360" w:lineRule="auto"/>
              <w:jc w:val="center"/>
              <w:rPr>
                <w:rFonts w:ascii="Times New Roman" w:hAnsi="Times New Roman"/>
                <w:sz w:val="28"/>
                <w:szCs w:val="28"/>
                <w:lang w:val="ru-RU"/>
              </w:rPr>
            </w:pPr>
            <w:r w:rsidRPr="003C29BC">
              <w:rPr>
                <w:noProof/>
                <w:sz w:val="20"/>
                <w:szCs w:val="20"/>
              </w:rPr>
              <w:drawing>
                <wp:inline distT="0" distB="0" distL="0" distR="0" wp14:anchorId="4505DE1C" wp14:editId="0D26AFC4">
                  <wp:extent cx="2818800" cy="2113200"/>
                  <wp:effectExtent l="0" t="0" r="635" b="190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8800" cy="2113200"/>
                          </a:xfrm>
                          <a:prstGeom prst="rect">
                            <a:avLst/>
                          </a:prstGeom>
                          <a:noFill/>
                          <a:ln>
                            <a:noFill/>
                          </a:ln>
                        </pic:spPr>
                      </pic:pic>
                    </a:graphicData>
                  </a:graphic>
                </wp:inline>
              </w:drawing>
            </w:r>
          </w:p>
        </w:tc>
      </w:tr>
      <w:tr w:rsidR="00356978" w:rsidRPr="00023957" w14:paraId="269040F0" w14:textId="77777777" w:rsidTr="009E41FD">
        <w:tc>
          <w:tcPr>
            <w:tcW w:w="4643" w:type="dxa"/>
          </w:tcPr>
          <w:p w14:paraId="78CB0AF9" w14:textId="44D24E00" w:rsidR="00356978" w:rsidRPr="00311DDA" w:rsidRDefault="00356978" w:rsidP="009E41FD">
            <w:pPr>
              <w:widowControl/>
              <w:spacing w:line="276" w:lineRule="auto"/>
              <w:jc w:val="center"/>
              <w:rPr>
                <w:rFonts w:ascii="Times New Roman" w:hAnsi="Times New Roman"/>
                <w:sz w:val="28"/>
                <w:szCs w:val="28"/>
                <w:lang w:val="ru-RU"/>
              </w:rPr>
            </w:pPr>
            <w:r w:rsidRPr="00311DDA">
              <w:rPr>
                <w:rFonts w:ascii="Times New Roman" w:hAnsi="Times New Roman"/>
                <w:sz w:val="28"/>
                <w:szCs w:val="28"/>
                <w:lang w:val="ru-RU"/>
              </w:rPr>
              <w:t>Рисунок 8 – Графическая интерпретация корреляции между исследуемыми факторами и результативным признаком</w:t>
            </w:r>
          </w:p>
        </w:tc>
        <w:tc>
          <w:tcPr>
            <w:tcW w:w="4643" w:type="dxa"/>
          </w:tcPr>
          <w:p w14:paraId="2070E865" w14:textId="6F9B01C9" w:rsidR="00356978" w:rsidRPr="00311DDA" w:rsidRDefault="00356978" w:rsidP="009E41FD">
            <w:pPr>
              <w:widowControl/>
              <w:spacing w:line="276" w:lineRule="auto"/>
              <w:jc w:val="center"/>
              <w:rPr>
                <w:rFonts w:ascii="Times New Roman" w:hAnsi="Times New Roman"/>
                <w:sz w:val="28"/>
                <w:szCs w:val="28"/>
                <w:lang w:val="ru-RU"/>
              </w:rPr>
            </w:pPr>
            <w:r w:rsidRPr="00311DDA">
              <w:rPr>
                <w:rFonts w:ascii="Times New Roman" w:hAnsi="Times New Roman"/>
                <w:sz w:val="28"/>
                <w:szCs w:val="28"/>
                <w:lang w:val="ru-RU"/>
              </w:rPr>
              <w:t>Рисунок 9 – Графическая интерпретация корреляции между исследуемыми факторами и результативным признаком</w:t>
            </w:r>
          </w:p>
        </w:tc>
      </w:tr>
    </w:tbl>
    <w:p w14:paraId="73A480D4" w14:textId="0E10EBE2" w:rsidR="000E2EC6" w:rsidRPr="00595708" w:rsidRDefault="000E2EC6" w:rsidP="000E2EC6">
      <w:pPr>
        <w:widowControl/>
        <w:spacing w:line="360" w:lineRule="auto"/>
        <w:ind w:firstLine="709"/>
        <w:jc w:val="both"/>
        <w:rPr>
          <w:rFonts w:ascii="Times New Roman" w:hAnsi="Times New Roman" w:cs="Times New Roman"/>
          <w:sz w:val="28"/>
          <w:lang w:val="ru-RU"/>
        </w:rPr>
      </w:pPr>
      <w:r w:rsidRPr="00595708">
        <w:rPr>
          <w:rFonts w:ascii="Times New Roman" w:hAnsi="Times New Roman" w:cs="Times New Roman"/>
          <w:sz w:val="28"/>
          <w:lang w:val="ru-RU"/>
        </w:rPr>
        <w:t xml:space="preserve">Согласно </w:t>
      </w:r>
      <w:r w:rsidR="00B37B71">
        <w:rPr>
          <w:rFonts w:ascii="Times New Roman" w:hAnsi="Times New Roman" w:cs="Times New Roman"/>
          <w:sz w:val="28"/>
          <w:lang w:val="ru-RU"/>
        </w:rPr>
        <w:t>ГОСТ</w:t>
      </w:r>
      <w:r w:rsidRPr="00595708">
        <w:rPr>
          <w:rFonts w:ascii="Times New Roman" w:hAnsi="Times New Roman" w:cs="Times New Roman"/>
          <w:sz w:val="28"/>
          <w:lang w:val="ru-RU"/>
        </w:rPr>
        <w:t xml:space="preserve"> для семян лука, равномерным считается высев семян 1026500 </w:t>
      </w:r>
      <w:proofErr w:type="spellStart"/>
      <w:r w:rsidRPr="00595708">
        <w:rPr>
          <w:rFonts w:ascii="Times New Roman" w:hAnsi="Times New Roman" w:cs="Times New Roman"/>
          <w:sz w:val="28"/>
          <w:lang w:val="ru-RU"/>
        </w:rPr>
        <w:t>шт</w:t>
      </w:r>
      <w:proofErr w:type="spellEnd"/>
      <w:r w:rsidRPr="00595708">
        <w:rPr>
          <w:rFonts w:ascii="Times New Roman" w:hAnsi="Times New Roman" w:cs="Times New Roman"/>
          <w:sz w:val="28"/>
          <w:lang w:val="ru-RU"/>
        </w:rPr>
        <w:t>/га или расстояние между семенами на расстоянии 48</w:t>
      </w:r>
      <w:r>
        <w:rPr>
          <w:rFonts w:ascii="Times New Roman" w:hAnsi="Times New Roman" w:cs="Times New Roman"/>
          <w:sz w:val="28"/>
          <w:lang w:val="ru-RU"/>
        </w:rPr>
        <w:t>,</w:t>
      </w:r>
      <w:r w:rsidRPr="00595708">
        <w:rPr>
          <w:rFonts w:ascii="Times New Roman" w:hAnsi="Times New Roman" w:cs="Times New Roman"/>
          <w:sz w:val="28"/>
          <w:lang w:val="ru-RU"/>
        </w:rPr>
        <w:t xml:space="preserve">7 </w:t>
      </w:r>
      <w:r>
        <w:rPr>
          <w:rFonts w:ascii="Times New Roman" w:hAnsi="Times New Roman" w:cs="Times New Roman"/>
          <w:sz w:val="28"/>
          <w:lang w:val="ru-RU"/>
        </w:rPr>
        <w:t>м</w:t>
      </w:r>
      <w:r w:rsidRPr="00595708">
        <w:rPr>
          <w:rFonts w:ascii="Times New Roman" w:hAnsi="Times New Roman" w:cs="Times New Roman"/>
          <w:sz w:val="28"/>
          <w:lang w:val="ru-RU"/>
        </w:rPr>
        <w:t>м. отклонение от данной величины в большую или меньшую сторону считается неравномерным высевом.</w:t>
      </w:r>
    </w:p>
    <w:p w14:paraId="08EF2DB2" w14:textId="26113F96" w:rsidR="000E2EC6" w:rsidRPr="00BA5974" w:rsidRDefault="000E2EC6" w:rsidP="000E2EC6">
      <w:pPr>
        <w:widowControl/>
        <w:spacing w:line="360" w:lineRule="auto"/>
        <w:ind w:firstLine="709"/>
        <w:jc w:val="both"/>
        <w:rPr>
          <w:rFonts w:ascii="Times New Roman" w:hAnsi="Times New Roman" w:cs="Times New Roman"/>
          <w:sz w:val="28"/>
          <w:lang w:val="ru-RU"/>
        </w:rPr>
      </w:pPr>
      <w:r w:rsidRPr="00BA5974">
        <w:rPr>
          <w:rFonts w:ascii="Times New Roman" w:hAnsi="Times New Roman" w:cs="Times New Roman"/>
          <w:sz w:val="28"/>
          <w:lang w:val="ru-RU"/>
        </w:rPr>
        <w:t>Для оценки равномерности высева используем относительную шкалу, где максимальная равномерность высева, соответствующая 48</w:t>
      </w:r>
      <w:r>
        <w:rPr>
          <w:rFonts w:ascii="Times New Roman" w:hAnsi="Times New Roman" w:cs="Times New Roman"/>
          <w:sz w:val="28"/>
          <w:lang w:val="ru-RU"/>
        </w:rPr>
        <w:t>,</w:t>
      </w:r>
      <w:r w:rsidRPr="00BA5974">
        <w:rPr>
          <w:rFonts w:ascii="Times New Roman" w:hAnsi="Times New Roman" w:cs="Times New Roman"/>
          <w:sz w:val="28"/>
          <w:lang w:val="ru-RU"/>
        </w:rPr>
        <w:t xml:space="preserve">7 </w:t>
      </w:r>
      <w:r>
        <w:rPr>
          <w:rFonts w:ascii="Times New Roman" w:hAnsi="Times New Roman" w:cs="Times New Roman"/>
          <w:sz w:val="28"/>
          <w:lang w:val="ru-RU"/>
        </w:rPr>
        <w:t>м</w:t>
      </w:r>
      <w:r w:rsidRPr="00BA5974">
        <w:rPr>
          <w:rFonts w:ascii="Times New Roman" w:hAnsi="Times New Roman" w:cs="Times New Roman"/>
          <w:sz w:val="28"/>
          <w:lang w:val="ru-RU"/>
        </w:rPr>
        <w:t xml:space="preserve">м, будет равна 1. Отклонения от данного параметра будем фиксировать с шагом 5%. Таким образом, таблица </w:t>
      </w:r>
      <w:r>
        <w:rPr>
          <w:rFonts w:ascii="Times New Roman" w:hAnsi="Times New Roman" w:cs="Times New Roman"/>
          <w:sz w:val="28"/>
          <w:lang w:val="ru-RU"/>
        </w:rPr>
        <w:t>3</w:t>
      </w:r>
      <w:r w:rsidRPr="00BA5974">
        <w:rPr>
          <w:rFonts w:ascii="Times New Roman" w:hAnsi="Times New Roman" w:cs="Times New Roman"/>
          <w:sz w:val="28"/>
          <w:lang w:val="ru-RU"/>
        </w:rPr>
        <w:t xml:space="preserve"> определяет соответствия между </w:t>
      </w:r>
      <w:r w:rsidRPr="00BA5974">
        <w:rPr>
          <w:rFonts w:ascii="Times New Roman" w:hAnsi="Times New Roman" w:cs="Times New Roman"/>
          <w:sz w:val="28"/>
          <w:lang w:val="ru-RU"/>
        </w:rPr>
        <w:lastRenderedPageBreak/>
        <w:t>значениями относительной равномерности и расстоянием между семенами при высеве.</w:t>
      </w:r>
    </w:p>
    <w:p w14:paraId="5AB8AFB3" w14:textId="40DCE0A3" w:rsidR="000E2EC6" w:rsidRPr="00127468" w:rsidRDefault="000E2EC6" w:rsidP="000E2EC6">
      <w:pPr>
        <w:widowControl/>
        <w:spacing w:line="360" w:lineRule="auto"/>
        <w:ind w:firstLine="709"/>
        <w:jc w:val="both"/>
        <w:rPr>
          <w:rFonts w:ascii="Times New Roman" w:hAnsi="Times New Roman" w:cs="Times New Roman"/>
          <w:sz w:val="28"/>
          <w:szCs w:val="28"/>
          <w:lang w:val="ru-RU"/>
        </w:rPr>
      </w:pPr>
      <w:r w:rsidRPr="00127468">
        <w:rPr>
          <w:rFonts w:ascii="Times New Roman" w:hAnsi="Times New Roman" w:cs="Times New Roman"/>
          <w:sz w:val="28"/>
          <w:szCs w:val="28"/>
          <w:lang w:val="ru-RU"/>
        </w:rPr>
        <w:t>Таблица 3 – Соответствие между значениями относительной равномерности и расстоянием между семенами при высеве</w:t>
      </w:r>
    </w:p>
    <w:tbl>
      <w:tblPr>
        <w:tblStyle w:val="TableGrid"/>
        <w:tblW w:w="0" w:type="auto"/>
        <w:jc w:val="center"/>
        <w:tblLook w:val="04A0" w:firstRow="1" w:lastRow="0" w:firstColumn="1" w:lastColumn="0" w:noHBand="0" w:noVBand="1"/>
      </w:tblPr>
      <w:tblGrid>
        <w:gridCol w:w="3107"/>
        <w:gridCol w:w="3089"/>
        <w:gridCol w:w="3090"/>
      </w:tblGrid>
      <w:tr w:rsidR="000E2EC6" w:rsidRPr="00B37B71" w14:paraId="15897FD5" w14:textId="77777777" w:rsidTr="00356978">
        <w:trPr>
          <w:jc w:val="center"/>
        </w:trPr>
        <w:tc>
          <w:tcPr>
            <w:tcW w:w="3190" w:type="dxa"/>
            <w:vMerge w:val="restart"/>
            <w:vAlign w:val="center"/>
          </w:tcPr>
          <w:p w14:paraId="7A393C0B" w14:textId="77777777" w:rsidR="000E2EC6" w:rsidRPr="00B37B71" w:rsidRDefault="000E2EC6" w:rsidP="00B37B71">
            <w:pPr>
              <w:widowControl/>
              <w:jc w:val="center"/>
              <w:rPr>
                <w:rFonts w:ascii="Times New Roman" w:hAnsi="Times New Roman" w:cs="Times New Roman"/>
                <w:sz w:val="24"/>
                <w:szCs w:val="24"/>
              </w:rPr>
            </w:pPr>
            <w:proofErr w:type="spellStart"/>
            <w:r w:rsidRPr="00B37B71">
              <w:rPr>
                <w:rFonts w:ascii="Times New Roman" w:hAnsi="Times New Roman" w:cs="Times New Roman"/>
                <w:sz w:val="24"/>
                <w:szCs w:val="24"/>
              </w:rPr>
              <w:t>Значение</w:t>
            </w:r>
            <w:proofErr w:type="spellEnd"/>
            <w:r w:rsidRPr="00B37B71">
              <w:rPr>
                <w:rFonts w:ascii="Times New Roman" w:hAnsi="Times New Roman" w:cs="Times New Roman"/>
                <w:sz w:val="24"/>
                <w:szCs w:val="24"/>
              </w:rPr>
              <w:t xml:space="preserve"> </w:t>
            </w:r>
            <w:proofErr w:type="spellStart"/>
            <w:r w:rsidRPr="00B37B71">
              <w:rPr>
                <w:rFonts w:ascii="Times New Roman" w:hAnsi="Times New Roman" w:cs="Times New Roman"/>
                <w:sz w:val="24"/>
                <w:szCs w:val="24"/>
              </w:rPr>
              <w:t>желательности</w:t>
            </w:r>
            <w:proofErr w:type="spellEnd"/>
          </w:p>
        </w:tc>
        <w:tc>
          <w:tcPr>
            <w:tcW w:w="6381" w:type="dxa"/>
            <w:gridSpan w:val="2"/>
          </w:tcPr>
          <w:p w14:paraId="00C15FEC" w14:textId="77777777" w:rsidR="000E2EC6" w:rsidRPr="00B37B71" w:rsidRDefault="000E2EC6" w:rsidP="00B37B71">
            <w:pPr>
              <w:widowControl/>
              <w:jc w:val="center"/>
              <w:rPr>
                <w:rFonts w:ascii="Times New Roman" w:hAnsi="Times New Roman" w:cs="Times New Roman"/>
                <w:sz w:val="24"/>
                <w:szCs w:val="24"/>
              </w:rPr>
            </w:pPr>
            <w:proofErr w:type="spellStart"/>
            <w:r w:rsidRPr="00B37B71">
              <w:rPr>
                <w:rFonts w:ascii="Times New Roman" w:hAnsi="Times New Roman" w:cs="Times New Roman"/>
                <w:sz w:val="24"/>
                <w:szCs w:val="24"/>
              </w:rPr>
              <w:t>Расстояние</w:t>
            </w:r>
            <w:proofErr w:type="spellEnd"/>
            <w:r w:rsidRPr="00B37B71">
              <w:rPr>
                <w:rFonts w:ascii="Times New Roman" w:hAnsi="Times New Roman" w:cs="Times New Roman"/>
                <w:sz w:val="24"/>
                <w:szCs w:val="24"/>
              </w:rPr>
              <w:t xml:space="preserve"> </w:t>
            </w:r>
            <w:proofErr w:type="spellStart"/>
            <w:r w:rsidRPr="00B37B71">
              <w:rPr>
                <w:rFonts w:ascii="Times New Roman" w:hAnsi="Times New Roman" w:cs="Times New Roman"/>
                <w:sz w:val="24"/>
                <w:szCs w:val="24"/>
              </w:rPr>
              <w:t>между</w:t>
            </w:r>
            <w:proofErr w:type="spellEnd"/>
            <w:r w:rsidRPr="00B37B71">
              <w:rPr>
                <w:rFonts w:ascii="Times New Roman" w:hAnsi="Times New Roman" w:cs="Times New Roman"/>
                <w:sz w:val="24"/>
                <w:szCs w:val="24"/>
              </w:rPr>
              <w:t xml:space="preserve"> </w:t>
            </w:r>
            <w:proofErr w:type="spellStart"/>
            <w:r w:rsidRPr="00B37B71">
              <w:rPr>
                <w:rFonts w:ascii="Times New Roman" w:hAnsi="Times New Roman" w:cs="Times New Roman"/>
                <w:sz w:val="24"/>
                <w:szCs w:val="24"/>
              </w:rPr>
              <w:t>семенами</w:t>
            </w:r>
            <w:proofErr w:type="spellEnd"/>
          </w:p>
        </w:tc>
      </w:tr>
      <w:tr w:rsidR="000E2EC6" w:rsidRPr="00B37B71" w14:paraId="565D2291" w14:textId="77777777" w:rsidTr="00356978">
        <w:trPr>
          <w:jc w:val="center"/>
        </w:trPr>
        <w:tc>
          <w:tcPr>
            <w:tcW w:w="3190" w:type="dxa"/>
            <w:vMerge/>
          </w:tcPr>
          <w:p w14:paraId="56F9D077" w14:textId="77777777" w:rsidR="000E2EC6" w:rsidRPr="00B37B71" w:rsidRDefault="000E2EC6" w:rsidP="00B37B71">
            <w:pPr>
              <w:widowControl/>
              <w:jc w:val="center"/>
              <w:rPr>
                <w:rFonts w:ascii="Times New Roman" w:hAnsi="Times New Roman" w:cs="Times New Roman"/>
                <w:sz w:val="24"/>
                <w:szCs w:val="24"/>
              </w:rPr>
            </w:pPr>
          </w:p>
        </w:tc>
        <w:tc>
          <w:tcPr>
            <w:tcW w:w="3190" w:type="dxa"/>
          </w:tcPr>
          <w:p w14:paraId="48BF5283" w14:textId="77777777" w:rsidR="000E2EC6" w:rsidRPr="00B37B71" w:rsidRDefault="000E2EC6" w:rsidP="00B37B71">
            <w:pPr>
              <w:widowControl/>
              <w:jc w:val="center"/>
              <w:rPr>
                <w:rFonts w:ascii="Times New Roman" w:hAnsi="Times New Roman" w:cs="Times New Roman"/>
                <w:sz w:val="24"/>
                <w:szCs w:val="24"/>
              </w:rPr>
            </w:pPr>
            <w:proofErr w:type="spellStart"/>
            <w:r w:rsidRPr="00B37B71">
              <w:rPr>
                <w:rFonts w:ascii="Times New Roman" w:hAnsi="Times New Roman" w:cs="Times New Roman"/>
                <w:sz w:val="24"/>
                <w:szCs w:val="24"/>
              </w:rPr>
              <w:t>Отклонение</w:t>
            </w:r>
            <w:proofErr w:type="spellEnd"/>
            <w:r w:rsidRPr="00B37B71">
              <w:rPr>
                <w:rFonts w:ascii="Times New Roman" w:hAnsi="Times New Roman" w:cs="Times New Roman"/>
                <w:sz w:val="24"/>
                <w:szCs w:val="24"/>
              </w:rPr>
              <w:t xml:space="preserve"> «-»</w:t>
            </w:r>
          </w:p>
        </w:tc>
        <w:tc>
          <w:tcPr>
            <w:tcW w:w="3191" w:type="dxa"/>
          </w:tcPr>
          <w:p w14:paraId="6ECD55B0" w14:textId="77777777" w:rsidR="000E2EC6" w:rsidRPr="00B37B71" w:rsidRDefault="000E2EC6" w:rsidP="00B37B71">
            <w:pPr>
              <w:widowControl/>
              <w:jc w:val="center"/>
              <w:rPr>
                <w:rFonts w:ascii="Times New Roman" w:hAnsi="Times New Roman" w:cs="Times New Roman"/>
                <w:sz w:val="24"/>
                <w:szCs w:val="24"/>
              </w:rPr>
            </w:pPr>
            <w:proofErr w:type="spellStart"/>
            <w:r w:rsidRPr="00B37B71">
              <w:rPr>
                <w:rFonts w:ascii="Times New Roman" w:hAnsi="Times New Roman" w:cs="Times New Roman"/>
                <w:sz w:val="24"/>
                <w:szCs w:val="24"/>
              </w:rPr>
              <w:t>Отклонение</w:t>
            </w:r>
            <w:proofErr w:type="spellEnd"/>
            <w:r w:rsidRPr="00B37B71">
              <w:rPr>
                <w:rFonts w:ascii="Times New Roman" w:hAnsi="Times New Roman" w:cs="Times New Roman"/>
                <w:sz w:val="24"/>
                <w:szCs w:val="24"/>
              </w:rPr>
              <w:t xml:space="preserve"> «+»</w:t>
            </w:r>
          </w:p>
        </w:tc>
      </w:tr>
      <w:tr w:rsidR="000E2EC6" w:rsidRPr="00B37B71" w14:paraId="58C4E31F" w14:textId="77777777" w:rsidTr="00356978">
        <w:trPr>
          <w:jc w:val="center"/>
        </w:trPr>
        <w:tc>
          <w:tcPr>
            <w:tcW w:w="3190" w:type="dxa"/>
          </w:tcPr>
          <w:p w14:paraId="4E040897"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1</w:t>
            </w:r>
          </w:p>
          <w:p w14:paraId="0BCA62A0"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0,95</w:t>
            </w:r>
          </w:p>
          <w:p w14:paraId="6E363876"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0,8</w:t>
            </w:r>
          </w:p>
          <w:p w14:paraId="31210ABE"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0,75</w:t>
            </w:r>
          </w:p>
          <w:p w14:paraId="5BA5E8DF"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0,7</w:t>
            </w:r>
          </w:p>
          <w:p w14:paraId="06E3A8A7"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0,65</w:t>
            </w:r>
          </w:p>
          <w:p w14:paraId="66C9C8E3"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0,6</w:t>
            </w:r>
          </w:p>
          <w:p w14:paraId="662C8B79"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0,55</w:t>
            </w:r>
          </w:p>
          <w:p w14:paraId="55EF8715"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0,5</w:t>
            </w:r>
          </w:p>
          <w:p w14:paraId="611E2092"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0,45</w:t>
            </w:r>
          </w:p>
          <w:p w14:paraId="5BD4691D"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0,4</w:t>
            </w:r>
          </w:p>
        </w:tc>
        <w:tc>
          <w:tcPr>
            <w:tcW w:w="3190" w:type="dxa"/>
          </w:tcPr>
          <w:p w14:paraId="7ED162D6"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48</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7</w:t>
            </w:r>
          </w:p>
          <w:p w14:paraId="41C99BC3"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46</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265</w:t>
            </w:r>
          </w:p>
          <w:p w14:paraId="6E695098"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43</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83</w:t>
            </w:r>
          </w:p>
          <w:p w14:paraId="5945BF5E"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41</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395</w:t>
            </w:r>
          </w:p>
          <w:p w14:paraId="63CB656B"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38</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96</w:t>
            </w:r>
          </w:p>
          <w:p w14:paraId="0CFEA5C5"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36</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525</w:t>
            </w:r>
          </w:p>
          <w:p w14:paraId="202A3FA0"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34</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09</w:t>
            </w:r>
          </w:p>
          <w:p w14:paraId="0FD7946D"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31</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655</w:t>
            </w:r>
          </w:p>
          <w:p w14:paraId="5C65CF05"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29</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22</w:t>
            </w:r>
          </w:p>
          <w:p w14:paraId="48C3E036"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26</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785</w:t>
            </w:r>
          </w:p>
          <w:p w14:paraId="1D7D58F4"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24</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35</w:t>
            </w:r>
          </w:p>
        </w:tc>
        <w:tc>
          <w:tcPr>
            <w:tcW w:w="3191" w:type="dxa"/>
          </w:tcPr>
          <w:p w14:paraId="6CCA3A3E"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48</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7</w:t>
            </w:r>
          </w:p>
          <w:p w14:paraId="25293FCE"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51</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135</w:t>
            </w:r>
          </w:p>
          <w:p w14:paraId="3A818F3D"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53</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57</w:t>
            </w:r>
          </w:p>
          <w:p w14:paraId="1760E2FE"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56</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005</w:t>
            </w:r>
          </w:p>
          <w:p w14:paraId="7AF0D6DA"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58</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44</w:t>
            </w:r>
          </w:p>
          <w:p w14:paraId="046F6C53"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60</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875</w:t>
            </w:r>
          </w:p>
          <w:p w14:paraId="419B5AAF"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63</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31</w:t>
            </w:r>
          </w:p>
          <w:p w14:paraId="7FF2BDB1"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65</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745</w:t>
            </w:r>
          </w:p>
          <w:p w14:paraId="1E643281"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68</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18</w:t>
            </w:r>
          </w:p>
          <w:p w14:paraId="04F23471"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70</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615</w:t>
            </w:r>
          </w:p>
          <w:p w14:paraId="5AD281A8"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73</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05</w:t>
            </w:r>
          </w:p>
        </w:tc>
      </w:tr>
    </w:tbl>
    <w:p w14:paraId="7447F70E" w14:textId="59727B55" w:rsidR="000E2EC6" w:rsidRPr="00BA5974" w:rsidRDefault="000E2EC6" w:rsidP="000E2EC6">
      <w:pPr>
        <w:widowControl/>
        <w:spacing w:line="360" w:lineRule="auto"/>
        <w:ind w:firstLine="709"/>
        <w:jc w:val="both"/>
        <w:rPr>
          <w:rFonts w:ascii="Times New Roman" w:hAnsi="Times New Roman" w:cs="Times New Roman"/>
          <w:sz w:val="28"/>
          <w:lang w:val="ru-RU"/>
        </w:rPr>
      </w:pPr>
      <w:r>
        <w:rPr>
          <w:rFonts w:ascii="Times New Roman" w:hAnsi="Times New Roman" w:cs="Times New Roman"/>
          <w:sz w:val="28"/>
          <w:lang w:val="ru-RU"/>
        </w:rPr>
        <w:t>И</w:t>
      </w:r>
      <w:r w:rsidRPr="00BA5974">
        <w:rPr>
          <w:rFonts w:ascii="Times New Roman" w:hAnsi="Times New Roman" w:cs="Times New Roman"/>
          <w:sz w:val="28"/>
          <w:lang w:val="ru-RU"/>
        </w:rPr>
        <w:t>сследовани</w:t>
      </w:r>
      <w:r>
        <w:rPr>
          <w:rFonts w:ascii="Times New Roman" w:hAnsi="Times New Roman" w:cs="Times New Roman"/>
          <w:sz w:val="28"/>
          <w:lang w:val="ru-RU"/>
        </w:rPr>
        <w:t>е</w:t>
      </w:r>
      <w:r w:rsidRPr="00BA5974">
        <w:rPr>
          <w:rFonts w:ascii="Times New Roman" w:hAnsi="Times New Roman" w:cs="Times New Roman"/>
          <w:sz w:val="28"/>
          <w:lang w:val="ru-RU"/>
        </w:rPr>
        <w:t xml:space="preserve"> влияния скорости движения высевающего органа и высоты падения семян на равномерность высева </w:t>
      </w:r>
      <w:r>
        <w:rPr>
          <w:rFonts w:ascii="Times New Roman" w:hAnsi="Times New Roman" w:cs="Times New Roman"/>
          <w:sz w:val="28"/>
          <w:lang w:val="ru-RU"/>
        </w:rPr>
        <w:t xml:space="preserve">проводилось в рамках </w:t>
      </w:r>
      <w:r w:rsidRPr="00BA5974">
        <w:rPr>
          <w:rFonts w:ascii="Times New Roman" w:hAnsi="Times New Roman" w:cs="Times New Roman"/>
          <w:sz w:val="28"/>
          <w:lang w:val="ru-RU"/>
        </w:rPr>
        <w:t>многофакторн</w:t>
      </w:r>
      <w:r>
        <w:rPr>
          <w:rFonts w:ascii="Times New Roman" w:hAnsi="Times New Roman" w:cs="Times New Roman"/>
          <w:sz w:val="28"/>
          <w:lang w:val="ru-RU"/>
        </w:rPr>
        <w:t>ого</w:t>
      </w:r>
      <w:r w:rsidRPr="00BA5974">
        <w:rPr>
          <w:rFonts w:ascii="Times New Roman" w:hAnsi="Times New Roman" w:cs="Times New Roman"/>
          <w:sz w:val="28"/>
          <w:lang w:val="ru-RU"/>
        </w:rPr>
        <w:t xml:space="preserve"> эксперимент</w:t>
      </w:r>
      <w:r>
        <w:rPr>
          <w:rFonts w:ascii="Times New Roman" w:hAnsi="Times New Roman" w:cs="Times New Roman"/>
          <w:sz w:val="28"/>
          <w:lang w:val="ru-RU"/>
        </w:rPr>
        <w:t>а</w:t>
      </w:r>
      <w:r w:rsidRPr="00BA5974">
        <w:rPr>
          <w:rFonts w:ascii="Times New Roman" w:hAnsi="Times New Roman" w:cs="Times New Roman"/>
          <w:sz w:val="28"/>
          <w:lang w:val="ru-RU"/>
        </w:rPr>
        <w:t xml:space="preserve"> по центральному композиционному плану [</w:t>
      </w:r>
      <w:r w:rsidR="00B37B71">
        <w:rPr>
          <w:rFonts w:ascii="Times New Roman" w:hAnsi="Times New Roman" w:cs="Times New Roman"/>
          <w:sz w:val="28"/>
          <w:lang w:val="ru-RU"/>
        </w:rPr>
        <w:t>3</w:t>
      </w:r>
      <w:r w:rsidRPr="00BA5974">
        <w:rPr>
          <w:rFonts w:ascii="Times New Roman" w:hAnsi="Times New Roman" w:cs="Times New Roman"/>
          <w:sz w:val="28"/>
          <w:lang w:val="ru-RU"/>
        </w:rPr>
        <w:t>].</w:t>
      </w:r>
    </w:p>
    <w:p w14:paraId="07DDC4EF" w14:textId="77777777" w:rsidR="000E2EC6" w:rsidRPr="00BA5974" w:rsidRDefault="000E2EC6" w:rsidP="000E2EC6">
      <w:pPr>
        <w:widowControl/>
        <w:spacing w:line="360" w:lineRule="auto"/>
        <w:ind w:firstLine="709"/>
        <w:jc w:val="both"/>
        <w:rPr>
          <w:rFonts w:ascii="Times New Roman" w:hAnsi="Times New Roman" w:cs="Times New Roman"/>
          <w:sz w:val="28"/>
          <w:lang w:val="ru-RU"/>
        </w:rPr>
      </w:pPr>
      <w:r w:rsidRPr="00BA5974">
        <w:rPr>
          <w:rFonts w:ascii="Times New Roman" w:hAnsi="Times New Roman" w:cs="Times New Roman"/>
          <w:sz w:val="28"/>
          <w:lang w:val="ru-RU"/>
        </w:rPr>
        <w:t xml:space="preserve">В качестве функции отклика приняли относительную равномерность высева семян, а основными факторами высоту падения семян </w:t>
      </w:r>
      <w:r w:rsidRPr="00B10248">
        <w:rPr>
          <w:rFonts w:ascii="Times New Roman" w:hAnsi="Times New Roman" w:cs="Times New Roman"/>
          <w:i/>
          <w:iCs/>
          <w:sz w:val="28"/>
          <w:lang w:val="ru-RU"/>
        </w:rPr>
        <w:t>Х1</w:t>
      </w:r>
      <w:r w:rsidRPr="00BA5974">
        <w:rPr>
          <w:rFonts w:ascii="Times New Roman" w:hAnsi="Times New Roman" w:cs="Times New Roman"/>
          <w:sz w:val="28"/>
          <w:lang w:val="ru-RU"/>
        </w:rPr>
        <w:t xml:space="preserve"> и скорость движения высевающего органа </w:t>
      </w:r>
      <w:r w:rsidRPr="00B10248">
        <w:rPr>
          <w:rFonts w:ascii="Times New Roman" w:hAnsi="Times New Roman" w:cs="Times New Roman"/>
          <w:i/>
          <w:iCs/>
          <w:sz w:val="28"/>
          <w:lang w:val="ru-RU"/>
        </w:rPr>
        <w:t>Х3</w:t>
      </w:r>
      <w:r w:rsidRPr="00BA5974">
        <w:rPr>
          <w:rFonts w:ascii="Times New Roman" w:hAnsi="Times New Roman" w:cs="Times New Roman"/>
          <w:sz w:val="28"/>
          <w:lang w:val="ru-RU"/>
        </w:rPr>
        <w:t>.</w:t>
      </w:r>
    </w:p>
    <w:p w14:paraId="61D8A711" w14:textId="01DDB49F" w:rsidR="000E2EC6" w:rsidRPr="00BA5974" w:rsidRDefault="000E2EC6" w:rsidP="000E2EC6">
      <w:pPr>
        <w:widowControl/>
        <w:spacing w:line="360" w:lineRule="auto"/>
        <w:ind w:firstLine="709"/>
        <w:jc w:val="both"/>
        <w:rPr>
          <w:rFonts w:ascii="Times New Roman" w:hAnsi="Times New Roman" w:cs="Times New Roman"/>
          <w:sz w:val="28"/>
          <w:lang w:val="ru-RU"/>
        </w:rPr>
      </w:pPr>
      <w:r w:rsidRPr="00BA5974">
        <w:rPr>
          <w:rFonts w:ascii="Times New Roman" w:hAnsi="Times New Roman" w:cs="Times New Roman"/>
          <w:sz w:val="28"/>
          <w:lang w:val="ru-RU"/>
        </w:rPr>
        <w:t xml:space="preserve">В таблице </w:t>
      </w:r>
      <w:r w:rsidR="00B37B71">
        <w:rPr>
          <w:rFonts w:ascii="Times New Roman" w:hAnsi="Times New Roman" w:cs="Times New Roman"/>
          <w:sz w:val="28"/>
          <w:lang w:val="ru-RU"/>
        </w:rPr>
        <w:t>4</w:t>
      </w:r>
      <w:r w:rsidRPr="00BA5974">
        <w:rPr>
          <w:rFonts w:ascii="Times New Roman" w:hAnsi="Times New Roman" w:cs="Times New Roman"/>
          <w:sz w:val="28"/>
          <w:lang w:val="ru-RU"/>
        </w:rPr>
        <w:t xml:space="preserve"> представлены план центрального композиционного плана и результаты многофакторного эксперимента.</w:t>
      </w:r>
    </w:p>
    <w:p w14:paraId="280841B2" w14:textId="55F94236" w:rsidR="000E2EC6" w:rsidRPr="00127468" w:rsidRDefault="000E2EC6" w:rsidP="000E2EC6">
      <w:pPr>
        <w:widowControl/>
        <w:spacing w:line="360" w:lineRule="auto"/>
        <w:ind w:firstLine="709"/>
        <w:jc w:val="both"/>
        <w:rPr>
          <w:rFonts w:ascii="Times New Roman" w:hAnsi="Times New Roman" w:cs="Times New Roman"/>
          <w:sz w:val="28"/>
          <w:szCs w:val="28"/>
          <w:lang w:val="ru-RU"/>
        </w:rPr>
      </w:pPr>
      <w:r w:rsidRPr="00127468">
        <w:rPr>
          <w:rFonts w:ascii="Times New Roman" w:hAnsi="Times New Roman" w:cs="Times New Roman"/>
          <w:sz w:val="28"/>
          <w:szCs w:val="28"/>
          <w:lang w:val="ru-RU"/>
        </w:rPr>
        <w:t>Таблица 4 – План центрального композиционного плана и результаты многофакторного эксперимента</w:t>
      </w:r>
    </w:p>
    <w:tbl>
      <w:tblPr>
        <w:tblStyle w:val="TableGrid"/>
        <w:tblW w:w="0" w:type="auto"/>
        <w:tblInd w:w="-176" w:type="dxa"/>
        <w:tblLook w:val="04A0" w:firstRow="1" w:lastRow="0" w:firstColumn="1" w:lastColumn="0" w:noHBand="0" w:noVBand="1"/>
      </w:tblPr>
      <w:tblGrid>
        <w:gridCol w:w="3690"/>
        <w:gridCol w:w="3239"/>
        <w:gridCol w:w="2533"/>
      </w:tblGrid>
      <w:tr w:rsidR="000E2EC6" w:rsidRPr="00023957" w14:paraId="55262F59" w14:textId="77777777" w:rsidTr="00B37B71">
        <w:trPr>
          <w:trHeight w:val="255"/>
          <w:tblHeader/>
        </w:trPr>
        <w:tc>
          <w:tcPr>
            <w:tcW w:w="3690" w:type="dxa"/>
            <w:noWrap/>
            <w:vAlign w:val="center"/>
            <w:hideMark/>
          </w:tcPr>
          <w:p w14:paraId="5FCD03CF"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 xml:space="preserve">относительная равномерность высева семян, </w:t>
            </w:r>
            <w:r w:rsidRPr="00B37B71">
              <w:rPr>
                <w:rFonts w:ascii="Times New Roman" w:hAnsi="Times New Roman" w:cs="Times New Roman"/>
                <w:sz w:val="24"/>
                <w:szCs w:val="24"/>
              </w:rPr>
              <w:t>c</w:t>
            </w:r>
          </w:p>
        </w:tc>
        <w:tc>
          <w:tcPr>
            <w:tcW w:w="3239" w:type="dxa"/>
            <w:noWrap/>
            <w:vAlign w:val="center"/>
            <w:hideMark/>
          </w:tcPr>
          <w:p w14:paraId="5717F43D"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 xml:space="preserve">высота падения семян мм, </w:t>
            </w:r>
            <w:r w:rsidRPr="00B37B71">
              <w:rPr>
                <w:rFonts w:ascii="Times New Roman" w:hAnsi="Times New Roman" w:cs="Times New Roman"/>
                <w:i/>
                <w:iCs/>
                <w:sz w:val="24"/>
                <w:szCs w:val="24"/>
                <w:lang w:val="ru-RU"/>
              </w:rPr>
              <w:t>Х1</w:t>
            </w:r>
          </w:p>
        </w:tc>
        <w:tc>
          <w:tcPr>
            <w:tcW w:w="2533" w:type="dxa"/>
            <w:noWrap/>
            <w:vAlign w:val="center"/>
            <w:hideMark/>
          </w:tcPr>
          <w:p w14:paraId="4D01B268"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 xml:space="preserve">скорость движения высевающего аппарата м/с, </w:t>
            </w:r>
            <w:r w:rsidRPr="00B37B71">
              <w:rPr>
                <w:rFonts w:ascii="Times New Roman" w:hAnsi="Times New Roman" w:cs="Times New Roman"/>
                <w:i/>
                <w:iCs/>
                <w:sz w:val="24"/>
                <w:szCs w:val="24"/>
                <w:lang w:val="ru-RU"/>
              </w:rPr>
              <w:t>Х3</w:t>
            </w:r>
          </w:p>
        </w:tc>
      </w:tr>
      <w:tr w:rsidR="000E2EC6" w:rsidRPr="00B37B71" w14:paraId="66522B83" w14:textId="77777777" w:rsidTr="00B37B71">
        <w:trPr>
          <w:trHeight w:val="255"/>
        </w:trPr>
        <w:tc>
          <w:tcPr>
            <w:tcW w:w="3690" w:type="dxa"/>
            <w:noWrap/>
          </w:tcPr>
          <w:p w14:paraId="34F354EE"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rPr>
              <w:t>0,905</w:t>
            </w:r>
          </w:p>
        </w:tc>
        <w:tc>
          <w:tcPr>
            <w:tcW w:w="3239" w:type="dxa"/>
            <w:noWrap/>
          </w:tcPr>
          <w:p w14:paraId="760E0201"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rPr>
              <w:t>50</w:t>
            </w:r>
          </w:p>
        </w:tc>
        <w:tc>
          <w:tcPr>
            <w:tcW w:w="2533" w:type="dxa"/>
            <w:noWrap/>
          </w:tcPr>
          <w:p w14:paraId="126FCE83"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1,11</w:t>
            </w:r>
          </w:p>
        </w:tc>
      </w:tr>
      <w:tr w:rsidR="000E2EC6" w:rsidRPr="00B37B71" w14:paraId="63253AA9" w14:textId="77777777" w:rsidTr="00B37B71">
        <w:trPr>
          <w:trHeight w:val="255"/>
        </w:trPr>
        <w:tc>
          <w:tcPr>
            <w:tcW w:w="3690" w:type="dxa"/>
            <w:noWrap/>
          </w:tcPr>
          <w:p w14:paraId="795C3C12"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0,915</w:t>
            </w:r>
          </w:p>
        </w:tc>
        <w:tc>
          <w:tcPr>
            <w:tcW w:w="3239" w:type="dxa"/>
            <w:noWrap/>
          </w:tcPr>
          <w:p w14:paraId="62796590"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rPr>
              <w:t>150</w:t>
            </w:r>
          </w:p>
        </w:tc>
        <w:tc>
          <w:tcPr>
            <w:tcW w:w="2533" w:type="dxa"/>
            <w:noWrap/>
          </w:tcPr>
          <w:p w14:paraId="663A3C39"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1,11</w:t>
            </w:r>
          </w:p>
        </w:tc>
      </w:tr>
      <w:tr w:rsidR="000E2EC6" w:rsidRPr="00B37B71" w14:paraId="7E8AD7CE" w14:textId="77777777" w:rsidTr="00B37B71">
        <w:trPr>
          <w:trHeight w:val="255"/>
        </w:trPr>
        <w:tc>
          <w:tcPr>
            <w:tcW w:w="3690" w:type="dxa"/>
            <w:noWrap/>
          </w:tcPr>
          <w:p w14:paraId="26484B13"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1</w:t>
            </w:r>
          </w:p>
        </w:tc>
        <w:tc>
          <w:tcPr>
            <w:tcW w:w="3239" w:type="dxa"/>
            <w:noWrap/>
          </w:tcPr>
          <w:p w14:paraId="3E74DE09"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2</w:t>
            </w:r>
          </w:p>
        </w:tc>
        <w:tc>
          <w:tcPr>
            <w:tcW w:w="2533" w:type="dxa"/>
            <w:noWrap/>
          </w:tcPr>
          <w:p w14:paraId="2476D9B6"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3</w:t>
            </w:r>
          </w:p>
        </w:tc>
      </w:tr>
      <w:tr w:rsidR="000E2EC6" w:rsidRPr="00B37B71" w14:paraId="45540512" w14:textId="77777777" w:rsidTr="00B37B71">
        <w:trPr>
          <w:trHeight w:val="255"/>
        </w:trPr>
        <w:tc>
          <w:tcPr>
            <w:tcW w:w="3690" w:type="dxa"/>
            <w:noWrap/>
          </w:tcPr>
          <w:p w14:paraId="2F85FEFC"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0,905</w:t>
            </w:r>
          </w:p>
        </w:tc>
        <w:tc>
          <w:tcPr>
            <w:tcW w:w="3239" w:type="dxa"/>
            <w:noWrap/>
          </w:tcPr>
          <w:p w14:paraId="4293DAD8"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50</w:t>
            </w:r>
          </w:p>
        </w:tc>
        <w:tc>
          <w:tcPr>
            <w:tcW w:w="2533" w:type="dxa"/>
            <w:noWrap/>
          </w:tcPr>
          <w:p w14:paraId="3D3F6D61"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2,22</w:t>
            </w:r>
          </w:p>
        </w:tc>
      </w:tr>
      <w:tr w:rsidR="000E2EC6" w:rsidRPr="00B37B71" w14:paraId="0C361B4F" w14:textId="77777777" w:rsidTr="00B37B71">
        <w:trPr>
          <w:trHeight w:val="255"/>
        </w:trPr>
        <w:tc>
          <w:tcPr>
            <w:tcW w:w="3690" w:type="dxa"/>
            <w:noWrap/>
          </w:tcPr>
          <w:p w14:paraId="43534D6B"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0,915</w:t>
            </w:r>
          </w:p>
        </w:tc>
        <w:tc>
          <w:tcPr>
            <w:tcW w:w="3239" w:type="dxa"/>
            <w:noWrap/>
          </w:tcPr>
          <w:p w14:paraId="6DCDDF74"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rPr>
              <w:t>150</w:t>
            </w:r>
          </w:p>
        </w:tc>
        <w:tc>
          <w:tcPr>
            <w:tcW w:w="2533" w:type="dxa"/>
            <w:noWrap/>
          </w:tcPr>
          <w:p w14:paraId="0E026053"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2,22</w:t>
            </w:r>
          </w:p>
        </w:tc>
      </w:tr>
      <w:tr w:rsidR="000E2EC6" w:rsidRPr="00B37B71" w14:paraId="5F0CE4BE" w14:textId="77777777" w:rsidTr="00B37B71">
        <w:trPr>
          <w:trHeight w:val="255"/>
        </w:trPr>
        <w:tc>
          <w:tcPr>
            <w:tcW w:w="3690" w:type="dxa"/>
            <w:noWrap/>
          </w:tcPr>
          <w:p w14:paraId="12C2604C"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0,9486</w:t>
            </w:r>
          </w:p>
        </w:tc>
        <w:tc>
          <w:tcPr>
            <w:tcW w:w="3239" w:type="dxa"/>
            <w:noWrap/>
          </w:tcPr>
          <w:p w14:paraId="45F4F8BC"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rPr>
              <w:t>100</w:t>
            </w:r>
          </w:p>
        </w:tc>
        <w:tc>
          <w:tcPr>
            <w:tcW w:w="2533" w:type="dxa"/>
            <w:noWrap/>
          </w:tcPr>
          <w:p w14:paraId="61F715D1"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lang w:val="ru-RU"/>
              </w:rPr>
              <w:t>0,833</w:t>
            </w:r>
          </w:p>
        </w:tc>
      </w:tr>
      <w:tr w:rsidR="000E2EC6" w:rsidRPr="00B37B71" w14:paraId="03B78CCC" w14:textId="77777777" w:rsidTr="00B37B71">
        <w:trPr>
          <w:trHeight w:val="255"/>
        </w:trPr>
        <w:tc>
          <w:tcPr>
            <w:tcW w:w="3690" w:type="dxa"/>
            <w:noWrap/>
          </w:tcPr>
          <w:p w14:paraId="0CB0237F"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0,9486</w:t>
            </w:r>
          </w:p>
        </w:tc>
        <w:tc>
          <w:tcPr>
            <w:tcW w:w="3239" w:type="dxa"/>
            <w:noWrap/>
          </w:tcPr>
          <w:p w14:paraId="5C4E63C6"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100</w:t>
            </w:r>
          </w:p>
        </w:tc>
        <w:tc>
          <w:tcPr>
            <w:tcW w:w="2533" w:type="dxa"/>
            <w:noWrap/>
          </w:tcPr>
          <w:p w14:paraId="46569C50"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2,45</w:t>
            </w:r>
          </w:p>
        </w:tc>
      </w:tr>
      <w:tr w:rsidR="000E2EC6" w:rsidRPr="00B37B71" w14:paraId="62202AFE" w14:textId="77777777" w:rsidTr="00B37B71">
        <w:trPr>
          <w:trHeight w:val="255"/>
        </w:trPr>
        <w:tc>
          <w:tcPr>
            <w:tcW w:w="3690" w:type="dxa"/>
            <w:noWrap/>
          </w:tcPr>
          <w:p w14:paraId="33A11885"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lastRenderedPageBreak/>
              <w:t>0,9245</w:t>
            </w:r>
          </w:p>
        </w:tc>
        <w:tc>
          <w:tcPr>
            <w:tcW w:w="3239" w:type="dxa"/>
            <w:noWrap/>
          </w:tcPr>
          <w:p w14:paraId="463678D0"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29</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50</w:t>
            </w:r>
          </w:p>
        </w:tc>
        <w:tc>
          <w:tcPr>
            <w:tcW w:w="2533" w:type="dxa"/>
            <w:noWrap/>
          </w:tcPr>
          <w:p w14:paraId="32C59CE1"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1,67</w:t>
            </w:r>
          </w:p>
        </w:tc>
      </w:tr>
      <w:tr w:rsidR="000E2EC6" w:rsidRPr="00B37B71" w14:paraId="261C7D04" w14:textId="77777777" w:rsidTr="00B37B71">
        <w:trPr>
          <w:trHeight w:val="255"/>
        </w:trPr>
        <w:tc>
          <w:tcPr>
            <w:tcW w:w="3690" w:type="dxa"/>
            <w:noWrap/>
          </w:tcPr>
          <w:p w14:paraId="071E4884"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0,9345</w:t>
            </w:r>
          </w:p>
        </w:tc>
        <w:tc>
          <w:tcPr>
            <w:tcW w:w="3239" w:type="dxa"/>
            <w:noWrap/>
          </w:tcPr>
          <w:p w14:paraId="2FD09532"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rPr>
              <w:t>170</w:t>
            </w:r>
            <w:r w:rsidRPr="00B37B71">
              <w:rPr>
                <w:rFonts w:ascii="Times New Roman" w:hAnsi="Times New Roman" w:cs="Times New Roman"/>
                <w:sz w:val="24"/>
                <w:szCs w:val="24"/>
                <w:lang w:val="ru-RU"/>
              </w:rPr>
              <w:t>,</w:t>
            </w:r>
            <w:r w:rsidRPr="00B37B71">
              <w:rPr>
                <w:rFonts w:ascii="Times New Roman" w:hAnsi="Times New Roman" w:cs="Times New Roman"/>
                <w:sz w:val="24"/>
                <w:szCs w:val="24"/>
              </w:rPr>
              <w:t>50</w:t>
            </w:r>
          </w:p>
        </w:tc>
        <w:tc>
          <w:tcPr>
            <w:tcW w:w="2533" w:type="dxa"/>
            <w:noWrap/>
          </w:tcPr>
          <w:p w14:paraId="6FF85D34"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1,67</w:t>
            </w:r>
          </w:p>
        </w:tc>
      </w:tr>
      <w:tr w:rsidR="000E2EC6" w:rsidRPr="00B37B71" w14:paraId="160810D9" w14:textId="77777777" w:rsidTr="00B37B71">
        <w:trPr>
          <w:trHeight w:val="255"/>
        </w:trPr>
        <w:tc>
          <w:tcPr>
            <w:tcW w:w="3690" w:type="dxa"/>
            <w:noWrap/>
          </w:tcPr>
          <w:p w14:paraId="2DF4D64D"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0,995</w:t>
            </w:r>
          </w:p>
        </w:tc>
        <w:tc>
          <w:tcPr>
            <w:tcW w:w="3239" w:type="dxa"/>
            <w:noWrap/>
          </w:tcPr>
          <w:p w14:paraId="24CE0544"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rPr>
              <w:t>100</w:t>
            </w:r>
          </w:p>
        </w:tc>
        <w:tc>
          <w:tcPr>
            <w:tcW w:w="2533" w:type="dxa"/>
            <w:noWrap/>
          </w:tcPr>
          <w:p w14:paraId="0EACCB83"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1,67</w:t>
            </w:r>
          </w:p>
        </w:tc>
      </w:tr>
      <w:tr w:rsidR="000E2EC6" w:rsidRPr="00B37B71" w14:paraId="629B5AB5" w14:textId="77777777" w:rsidTr="00B37B71">
        <w:trPr>
          <w:trHeight w:val="255"/>
        </w:trPr>
        <w:tc>
          <w:tcPr>
            <w:tcW w:w="3690" w:type="dxa"/>
            <w:noWrap/>
          </w:tcPr>
          <w:p w14:paraId="4E7B0768"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rPr>
              <w:t>0,995</w:t>
            </w:r>
          </w:p>
        </w:tc>
        <w:tc>
          <w:tcPr>
            <w:tcW w:w="3239" w:type="dxa"/>
            <w:noWrap/>
          </w:tcPr>
          <w:p w14:paraId="60D811EC" w14:textId="77777777" w:rsidR="000E2EC6" w:rsidRPr="00B37B71" w:rsidRDefault="000E2EC6" w:rsidP="00B37B71">
            <w:pPr>
              <w:widowControl/>
              <w:jc w:val="center"/>
              <w:rPr>
                <w:rFonts w:ascii="Times New Roman" w:hAnsi="Times New Roman" w:cs="Times New Roman"/>
                <w:sz w:val="24"/>
                <w:szCs w:val="24"/>
                <w:lang w:val="ru-RU"/>
              </w:rPr>
            </w:pPr>
            <w:r w:rsidRPr="00B37B71">
              <w:rPr>
                <w:rFonts w:ascii="Times New Roman" w:hAnsi="Times New Roman" w:cs="Times New Roman"/>
                <w:sz w:val="24"/>
                <w:szCs w:val="24"/>
              </w:rPr>
              <w:t>100</w:t>
            </w:r>
          </w:p>
        </w:tc>
        <w:tc>
          <w:tcPr>
            <w:tcW w:w="2533" w:type="dxa"/>
            <w:noWrap/>
          </w:tcPr>
          <w:p w14:paraId="5C346F36" w14:textId="77777777" w:rsidR="000E2EC6" w:rsidRPr="00B37B71" w:rsidRDefault="000E2EC6" w:rsidP="00B37B71">
            <w:pPr>
              <w:widowControl/>
              <w:jc w:val="center"/>
              <w:rPr>
                <w:rFonts w:ascii="Times New Roman" w:hAnsi="Times New Roman" w:cs="Times New Roman"/>
                <w:sz w:val="24"/>
                <w:szCs w:val="24"/>
              </w:rPr>
            </w:pPr>
            <w:r w:rsidRPr="00B37B71">
              <w:rPr>
                <w:rFonts w:ascii="Times New Roman" w:hAnsi="Times New Roman" w:cs="Times New Roman"/>
                <w:sz w:val="24"/>
                <w:szCs w:val="24"/>
                <w:lang w:val="ru-RU"/>
              </w:rPr>
              <w:t>1,67</w:t>
            </w:r>
          </w:p>
        </w:tc>
      </w:tr>
    </w:tbl>
    <w:p w14:paraId="4F98E018" w14:textId="77777777" w:rsidR="00B37B71" w:rsidRPr="00BA5974" w:rsidRDefault="00B37B71" w:rsidP="00B37B71">
      <w:pPr>
        <w:widowControl/>
        <w:spacing w:line="360" w:lineRule="auto"/>
        <w:ind w:firstLine="709"/>
        <w:jc w:val="both"/>
        <w:rPr>
          <w:rFonts w:ascii="Times New Roman" w:hAnsi="Times New Roman" w:cs="Times New Roman"/>
          <w:sz w:val="28"/>
          <w:lang w:val="ru-RU"/>
        </w:rPr>
      </w:pPr>
      <w:r w:rsidRPr="00BA5974">
        <w:rPr>
          <w:rFonts w:ascii="Times New Roman" w:hAnsi="Times New Roman" w:cs="Times New Roman"/>
          <w:sz w:val="28"/>
          <w:lang w:val="ru-RU"/>
        </w:rPr>
        <w:t>Характеристики плана эксперимента выбирались из условия получения равномерного высева семян. В результате были выбраны следующие области варьирования независимых переменных</w:t>
      </w:r>
      <w:r>
        <w:rPr>
          <w:rFonts w:ascii="Times New Roman" w:hAnsi="Times New Roman" w:cs="Times New Roman"/>
          <w:sz w:val="28"/>
          <w:lang w:val="ru-RU"/>
        </w:rPr>
        <w:t xml:space="preserve"> </w:t>
      </w:r>
      <w:r w:rsidRPr="00D77CA4">
        <w:rPr>
          <w:rFonts w:ascii="Times New Roman" w:hAnsi="Times New Roman" w:cs="Times New Roman"/>
          <w:i/>
          <w:sz w:val="28"/>
          <w:lang w:val="ru-RU"/>
        </w:rPr>
        <w:t>Х1</w:t>
      </w:r>
      <w:r w:rsidRPr="00D77CA4">
        <w:rPr>
          <w:rFonts w:ascii="Times New Roman" w:hAnsi="Times New Roman" w:cs="Times New Roman"/>
          <w:sz w:val="28"/>
          <w:lang w:val="ru-RU"/>
        </w:rPr>
        <w:t xml:space="preserve"> и</w:t>
      </w:r>
      <w:r>
        <w:rPr>
          <w:rFonts w:ascii="Times New Roman" w:hAnsi="Times New Roman" w:cs="Times New Roman"/>
          <w:sz w:val="28"/>
          <w:lang w:val="ru-RU"/>
        </w:rPr>
        <w:t xml:space="preserve"> </w:t>
      </w:r>
      <w:r w:rsidRPr="00D77CA4">
        <w:rPr>
          <w:rFonts w:ascii="Times New Roman" w:hAnsi="Times New Roman" w:cs="Times New Roman"/>
          <w:i/>
          <w:sz w:val="28"/>
          <w:lang w:val="ru-RU"/>
        </w:rPr>
        <w:t>Х3</w:t>
      </w:r>
      <w:r w:rsidRPr="00BA5974">
        <w:rPr>
          <w:rFonts w:ascii="Times New Roman" w:hAnsi="Times New Roman" w:cs="Times New Roman"/>
          <w:sz w:val="28"/>
          <w:lang w:val="ru-RU"/>
        </w:rPr>
        <w:t xml:space="preserve">: </w:t>
      </w:r>
    </w:p>
    <w:p w14:paraId="36D9CD50" w14:textId="77777777" w:rsidR="00B37B71" w:rsidRDefault="00B37B71" w:rsidP="00B37B71">
      <w:pPr>
        <w:widowControl/>
        <w:spacing w:line="360" w:lineRule="auto"/>
        <w:ind w:firstLine="709"/>
        <w:jc w:val="both"/>
        <w:rPr>
          <w:rFonts w:ascii="Times New Roman" w:hAnsi="Times New Roman" w:cs="Times New Roman"/>
          <w:sz w:val="28"/>
          <w:lang w:val="ru-RU"/>
        </w:rPr>
      </w:pPr>
      <w:r>
        <w:rPr>
          <w:rFonts w:ascii="Times New Roman" w:hAnsi="Times New Roman" w:cs="Times New Roman"/>
          <w:sz w:val="28"/>
          <w:lang w:val="ru-RU"/>
        </w:rPr>
        <w:t>1,111</w:t>
      </w:r>
      <w:r w:rsidRPr="00BA5974">
        <w:rPr>
          <w:rFonts w:ascii="Times New Roman" w:hAnsi="Times New Roman" w:cs="Times New Roman"/>
          <w:sz w:val="28"/>
          <w:lang w:val="ru-RU"/>
        </w:rPr>
        <w:t xml:space="preserve"> </w:t>
      </w:r>
      <w:r>
        <w:rPr>
          <w:rFonts w:ascii="Times New Roman" w:hAnsi="Times New Roman" w:cs="Times New Roman"/>
          <w:sz w:val="28"/>
          <w:lang w:val="ru-RU"/>
        </w:rPr>
        <w:t>–</w:t>
      </w:r>
      <w:r w:rsidRPr="00BA5974">
        <w:rPr>
          <w:rFonts w:ascii="Times New Roman" w:hAnsi="Times New Roman" w:cs="Times New Roman"/>
          <w:sz w:val="28"/>
          <w:lang w:val="ru-RU"/>
        </w:rPr>
        <w:t xml:space="preserve"> </w:t>
      </w:r>
      <w:r>
        <w:rPr>
          <w:rFonts w:ascii="Times New Roman" w:hAnsi="Times New Roman" w:cs="Times New Roman"/>
          <w:sz w:val="28"/>
          <w:lang w:val="ru-RU"/>
        </w:rPr>
        <w:t xml:space="preserve">2,222 </w:t>
      </w:r>
      <w:r w:rsidRPr="00BA5974">
        <w:rPr>
          <w:rFonts w:ascii="Times New Roman" w:hAnsi="Times New Roman" w:cs="Times New Roman"/>
          <w:sz w:val="28"/>
          <w:lang w:val="ru-RU"/>
        </w:rPr>
        <w:t>м/</w:t>
      </w:r>
      <w:r>
        <w:rPr>
          <w:rFonts w:ascii="Times New Roman" w:hAnsi="Times New Roman" w:cs="Times New Roman"/>
          <w:sz w:val="28"/>
          <w:lang w:val="ru-RU"/>
        </w:rPr>
        <w:t xml:space="preserve">с для </w:t>
      </w:r>
      <w:r w:rsidRPr="00BA5974">
        <w:rPr>
          <w:rFonts w:ascii="Times New Roman" w:hAnsi="Times New Roman" w:cs="Times New Roman"/>
          <w:sz w:val="28"/>
          <w:lang w:val="ru-RU"/>
        </w:rPr>
        <w:t>скорост</w:t>
      </w:r>
      <w:r>
        <w:rPr>
          <w:rFonts w:ascii="Times New Roman" w:hAnsi="Times New Roman" w:cs="Times New Roman"/>
          <w:sz w:val="28"/>
          <w:lang w:val="ru-RU"/>
        </w:rPr>
        <w:t>и</w:t>
      </w:r>
      <w:r w:rsidRPr="00BA5974">
        <w:rPr>
          <w:rFonts w:ascii="Times New Roman" w:hAnsi="Times New Roman" w:cs="Times New Roman"/>
          <w:sz w:val="28"/>
          <w:lang w:val="ru-RU"/>
        </w:rPr>
        <w:t xml:space="preserve"> движения высевающего аппарата, </w:t>
      </w:r>
      <w:r w:rsidRPr="00B10248">
        <w:rPr>
          <w:rFonts w:ascii="Times New Roman" w:hAnsi="Times New Roman" w:cs="Times New Roman"/>
          <w:i/>
          <w:iCs/>
          <w:sz w:val="28"/>
          <w:lang w:val="ru-RU"/>
        </w:rPr>
        <w:t>Х</w:t>
      </w:r>
      <w:r>
        <w:rPr>
          <w:rFonts w:ascii="Times New Roman" w:hAnsi="Times New Roman" w:cs="Times New Roman"/>
          <w:i/>
          <w:iCs/>
          <w:sz w:val="28"/>
          <w:lang w:val="ru-RU"/>
        </w:rPr>
        <w:t>1;</w:t>
      </w:r>
    </w:p>
    <w:p w14:paraId="5CA652AC" w14:textId="77777777" w:rsidR="00B37B71" w:rsidRDefault="00B37B71" w:rsidP="00B37B71">
      <w:pPr>
        <w:widowControl/>
        <w:spacing w:line="360" w:lineRule="auto"/>
        <w:ind w:firstLine="709"/>
        <w:jc w:val="both"/>
        <w:rPr>
          <w:rFonts w:ascii="Times New Roman" w:hAnsi="Times New Roman" w:cs="Times New Roman"/>
          <w:sz w:val="24"/>
          <w:szCs w:val="24"/>
          <w:lang w:val="ru-RU"/>
        </w:rPr>
      </w:pPr>
      <w:r w:rsidRPr="00BA5974">
        <w:rPr>
          <w:rFonts w:ascii="Times New Roman" w:hAnsi="Times New Roman" w:cs="Times New Roman"/>
          <w:sz w:val="28"/>
          <w:lang w:val="ru-RU"/>
        </w:rPr>
        <w:t>5</w:t>
      </w:r>
      <w:r>
        <w:rPr>
          <w:rFonts w:ascii="Times New Roman" w:hAnsi="Times New Roman" w:cs="Times New Roman"/>
          <w:sz w:val="28"/>
          <w:lang w:val="ru-RU"/>
        </w:rPr>
        <w:t>0</w:t>
      </w:r>
      <w:r w:rsidRPr="00BA5974">
        <w:rPr>
          <w:rFonts w:ascii="Times New Roman" w:hAnsi="Times New Roman" w:cs="Times New Roman"/>
          <w:sz w:val="28"/>
          <w:lang w:val="ru-RU"/>
        </w:rPr>
        <w:t xml:space="preserve"> </w:t>
      </w:r>
      <w:r>
        <w:rPr>
          <w:rFonts w:ascii="Times New Roman" w:hAnsi="Times New Roman" w:cs="Times New Roman"/>
          <w:sz w:val="28"/>
          <w:lang w:val="ru-RU"/>
        </w:rPr>
        <w:t>–</w:t>
      </w:r>
      <w:r w:rsidRPr="00BA5974">
        <w:rPr>
          <w:rFonts w:ascii="Times New Roman" w:hAnsi="Times New Roman" w:cs="Times New Roman"/>
          <w:sz w:val="28"/>
          <w:lang w:val="ru-RU"/>
        </w:rPr>
        <w:t xml:space="preserve"> 15</w:t>
      </w:r>
      <w:r>
        <w:rPr>
          <w:rFonts w:ascii="Times New Roman" w:hAnsi="Times New Roman" w:cs="Times New Roman"/>
          <w:sz w:val="28"/>
          <w:lang w:val="ru-RU"/>
        </w:rPr>
        <w:t>0 м</w:t>
      </w:r>
      <w:r w:rsidRPr="00BA5974">
        <w:rPr>
          <w:rFonts w:ascii="Times New Roman" w:hAnsi="Times New Roman" w:cs="Times New Roman"/>
          <w:sz w:val="28"/>
          <w:lang w:val="ru-RU"/>
        </w:rPr>
        <w:t xml:space="preserve">м </w:t>
      </w:r>
      <w:r>
        <w:rPr>
          <w:rFonts w:ascii="Times New Roman" w:hAnsi="Times New Roman" w:cs="Times New Roman"/>
          <w:sz w:val="28"/>
          <w:lang w:val="ru-RU"/>
        </w:rPr>
        <w:t xml:space="preserve">для </w:t>
      </w:r>
      <w:r w:rsidRPr="00BA5974">
        <w:rPr>
          <w:rFonts w:ascii="Times New Roman" w:hAnsi="Times New Roman" w:cs="Times New Roman"/>
          <w:sz w:val="28"/>
          <w:lang w:val="ru-RU"/>
        </w:rPr>
        <w:t>высот</w:t>
      </w:r>
      <w:r>
        <w:rPr>
          <w:rFonts w:ascii="Times New Roman" w:hAnsi="Times New Roman" w:cs="Times New Roman"/>
          <w:sz w:val="28"/>
          <w:lang w:val="ru-RU"/>
        </w:rPr>
        <w:t>ы</w:t>
      </w:r>
      <w:r w:rsidRPr="00BA5974">
        <w:rPr>
          <w:rFonts w:ascii="Times New Roman" w:hAnsi="Times New Roman" w:cs="Times New Roman"/>
          <w:sz w:val="28"/>
          <w:lang w:val="ru-RU"/>
        </w:rPr>
        <w:t xml:space="preserve"> падения семян, </w:t>
      </w:r>
      <w:r w:rsidRPr="00B10248">
        <w:rPr>
          <w:rFonts w:ascii="Times New Roman" w:hAnsi="Times New Roman" w:cs="Times New Roman"/>
          <w:i/>
          <w:iCs/>
          <w:sz w:val="28"/>
          <w:lang w:val="ru-RU"/>
        </w:rPr>
        <w:t>Х</w:t>
      </w:r>
      <w:r>
        <w:rPr>
          <w:rFonts w:ascii="Times New Roman" w:hAnsi="Times New Roman" w:cs="Times New Roman"/>
          <w:i/>
          <w:iCs/>
          <w:sz w:val="28"/>
          <w:lang w:val="ru-RU"/>
        </w:rPr>
        <w:t xml:space="preserve">3. </w:t>
      </w:r>
    </w:p>
    <w:p w14:paraId="2F438744" w14:textId="0F5AF10E" w:rsidR="000E2EC6" w:rsidRPr="00BA5974" w:rsidRDefault="000E2EC6" w:rsidP="000E2EC6">
      <w:pPr>
        <w:pStyle w:val="BodyText"/>
        <w:widowControl/>
        <w:spacing w:line="360" w:lineRule="auto"/>
        <w:ind w:left="0" w:firstLine="709"/>
        <w:jc w:val="both"/>
        <w:rPr>
          <w:rFonts w:cs="Times New Roman"/>
          <w:lang w:val="ru-RU"/>
        </w:rPr>
      </w:pPr>
      <w:r>
        <w:rPr>
          <w:rFonts w:cs="Times New Roman"/>
          <w:lang w:val="ru-RU"/>
        </w:rPr>
        <w:t xml:space="preserve">Таким образом </w:t>
      </w:r>
      <w:r w:rsidRPr="00BA5974">
        <w:rPr>
          <w:rFonts w:cs="Times New Roman"/>
          <w:lang w:val="ru-RU"/>
        </w:rPr>
        <w:t xml:space="preserve">анализ теоретических исследований точности высева разработанным высевающим аппаратом </w:t>
      </w:r>
      <w:r>
        <w:rPr>
          <w:rFonts w:cs="Times New Roman"/>
          <w:lang w:val="ru-RU"/>
        </w:rPr>
        <w:t>и</w:t>
      </w:r>
      <w:r w:rsidRPr="00BA5974">
        <w:rPr>
          <w:rFonts w:cs="Times New Roman"/>
          <w:lang w:val="ru-RU"/>
        </w:rPr>
        <w:t xml:space="preserve"> результатов </w:t>
      </w:r>
      <w:r>
        <w:rPr>
          <w:rFonts w:cs="Times New Roman"/>
          <w:lang w:val="ru-RU"/>
        </w:rPr>
        <w:t xml:space="preserve">соответствующих </w:t>
      </w:r>
      <w:r w:rsidRPr="00BA5974">
        <w:rPr>
          <w:rFonts w:cs="Times New Roman"/>
          <w:lang w:val="ru-RU"/>
        </w:rPr>
        <w:t>экспериментальных исследований</w:t>
      </w:r>
      <w:r>
        <w:rPr>
          <w:rFonts w:cs="Times New Roman"/>
          <w:lang w:val="ru-RU"/>
        </w:rPr>
        <w:t xml:space="preserve"> </w:t>
      </w:r>
      <w:r w:rsidRPr="00BA5974">
        <w:rPr>
          <w:rFonts w:cs="Times New Roman"/>
          <w:lang w:val="ru-RU"/>
        </w:rPr>
        <w:t xml:space="preserve">позволил </w:t>
      </w:r>
      <w:r>
        <w:rPr>
          <w:rFonts w:cs="Times New Roman"/>
          <w:lang w:val="ru-RU"/>
        </w:rPr>
        <w:t xml:space="preserve">выделить </w:t>
      </w:r>
      <w:r w:rsidRPr="00BA5974">
        <w:rPr>
          <w:rFonts w:cs="Times New Roman"/>
          <w:lang w:val="ru-RU"/>
        </w:rPr>
        <w:t xml:space="preserve">два основных фактора: скорость движения высевающего аппарата </w:t>
      </w:r>
      <w:r>
        <w:rPr>
          <w:rFonts w:cs="Times New Roman"/>
          <w:i/>
          <w:lang w:val="ru-RU"/>
        </w:rPr>
        <w:t>Х1</w:t>
      </w:r>
      <w:r w:rsidRPr="00BA5974">
        <w:rPr>
          <w:rFonts w:cs="Times New Roman"/>
          <w:lang w:val="ru-RU"/>
        </w:rPr>
        <w:t xml:space="preserve">, высота падения семян </w:t>
      </w:r>
      <w:r>
        <w:rPr>
          <w:rFonts w:cs="Times New Roman"/>
          <w:i/>
          <w:lang w:val="ru-RU"/>
        </w:rPr>
        <w:t>Х3</w:t>
      </w:r>
      <w:r w:rsidRPr="00BA5974">
        <w:rPr>
          <w:rFonts w:cs="Times New Roman"/>
          <w:lang w:val="ru-RU"/>
        </w:rPr>
        <w:t>.</w:t>
      </w:r>
    </w:p>
    <w:p w14:paraId="4CA9061B" w14:textId="689387EE" w:rsidR="000E2EC6" w:rsidRPr="00BA5974" w:rsidRDefault="000E2EC6" w:rsidP="000E2EC6">
      <w:pPr>
        <w:pStyle w:val="BodyText"/>
        <w:widowControl/>
        <w:spacing w:line="360" w:lineRule="auto"/>
        <w:ind w:left="0" w:firstLine="709"/>
        <w:jc w:val="both"/>
        <w:rPr>
          <w:rFonts w:cs="Times New Roman"/>
          <w:lang w:val="ru-RU"/>
        </w:rPr>
      </w:pPr>
      <w:r>
        <w:rPr>
          <w:rFonts w:cs="Times New Roman"/>
          <w:lang w:val="ru-RU"/>
        </w:rPr>
        <w:t>И</w:t>
      </w:r>
      <w:r w:rsidRPr="00BA5974">
        <w:rPr>
          <w:rFonts w:cs="Times New Roman"/>
          <w:lang w:val="ru-RU"/>
        </w:rPr>
        <w:t>сследовани</w:t>
      </w:r>
      <w:r>
        <w:rPr>
          <w:rFonts w:cs="Times New Roman"/>
          <w:lang w:val="ru-RU"/>
        </w:rPr>
        <w:t>е</w:t>
      </w:r>
      <w:r w:rsidRPr="00BA5974">
        <w:rPr>
          <w:rFonts w:cs="Times New Roman"/>
          <w:lang w:val="ru-RU"/>
        </w:rPr>
        <w:t xml:space="preserve"> области оптимума </w:t>
      </w:r>
      <w:r>
        <w:rPr>
          <w:rFonts w:cs="Times New Roman"/>
          <w:lang w:val="ru-RU"/>
        </w:rPr>
        <w:t xml:space="preserve">проводилось на основе методики </w:t>
      </w:r>
      <w:r w:rsidRPr="00BA5974">
        <w:rPr>
          <w:rFonts w:cs="Times New Roman"/>
          <w:lang w:val="ru-RU"/>
        </w:rPr>
        <w:t>насыщенн</w:t>
      </w:r>
      <w:r>
        <w:rPr>
          <w:rFonts w:cs="Times New Roman"/>
          <w:lang w:val="ru-RU"/>
        </w:rPr>
        <w:t>ого</w:t>
      </w:r>
      <w:r w:rsidRPr="00BA5974">
        <w:rPr>
          <w:rFonts w:cs="Times New Roman"/>
          <w:lang w:val="ru-RU"/>
        </w:rPr>
        <w:t xml:space="preserve"> план</w:t>
      </w:r>
      <w:r>
        <w:rPr>
          <w:rFonts w:cs="Times New Roman"/>
          <w:lang w:val="ru-RU"/>
        </w:rPr>
        <w:t>а</w:t>
      </w:r>
      <w:r w:rsidRPr="00BA5974">
        <w:rPr>
          <w:rFonts w:cs="Times New Roman"/>
          <w:lang w:val="ru-RU"/>
        </w:rPr>
        <w:t xml:space="preserve"> второго порядка </w:t>
      </w:r>
      <w:r>
        <w:rPr>
          <w:rFonts w:cs="Times New Roman"/>
          <w:lang w:val="ru-RU"/>
        </w:rPr>
        <w:t>(</w:t>
      </w:r>
      <w:r w:rsidRPr="00BA5974">
        <w:rPr>
          <w:rFonts w:cs="Times New Roman"/>
          <w:lang w:val="ru-RU"/>
        </w:rPr>
        <w:t>план</w:t>
      </w:r>
      <w:r>
        <w:rPr>
          <w:rFonts w:cs="Times New Roman"/>
          <w:lang w:val="ru-RU"/>
        </w:rPr>
        <w:t>а</w:t>
      </w:r>
      <w:r w:rsidRPr="00BA5974">
        <w:rPr>
          <w:rFonts w:cs="Times New Roman"/>
          <w:lang w:val="ru-RU"/>
        </w:rPr>
        <w:t xml:space="preserve"> </w:t>
      </w:r>
      <w:proofErr w:type="spellStart"/>
      <w:r w:rsidRPr="00BA5974">
        <w:rPr>
          <w:rFonts w:cs="Times New Roman"/>
          <w:lang w:val="ru-RU"/>
        </w:rPr>
        <w:t>Рехтшафнера</w:t>
      </w:r>
      <w:proofErr w:type="spellEnd"/>
      <w:r>
        <w:rPr>
          <w:rFonts w:cs="Times New Roman"/>
          <w:lang w:val="ru-RU"/>
        </w:rPr>
        <w:t>)</w:t>
      </w:r>
      <w:r w:rsidRPr="00BA5974">
        <w:rPr>
          <w:rFonts w:cs="Times New Roman"/>
          <w:lang w:val="ru-RU"/>
        </w:rPr>
        <w:t xml:space="preserve"> для многофакторного эксперимента, </w:t>
      </w:r>
      <w:r>
        <w:rPr>
          <w:rFonts w:cs="Times New Roman"/>
          <w:lang w:val="ru-RU"/>
        </w:rPr>
        <w:t xml:space="preserve">параметры которого </w:t>
      </w:r>
      <w:r w:rsidRPr="00BA5974">
        <w:rPr>
          <w:rFonts w:cs="Times New Roman"/>
          <w:lang w:val="ru-RU"/>
        </w:rPr>
        <w:t>приведен</w:t>
      </w:r>
      <w:r>
        <w:rPr>
          <w:rFonts w:cs="Times New Roman"/>
          <w:lang w:val="ru-RU"/>
        </w:rPr>
        <w:t>ы</w:t>
      </w:r>
      <w:r w:rsidRPr="00BA5974">
        <w:rPr>
          <w:rFonts w:cs="Times New Roman"/>
          <w:lang w:val="ru-RU"/>
        </w:rPr>
        <w:t xml:space="preserve"> в таблице </w:t>
      </w:r>
      <w:r>
        <w:rPr>
          <w:rFonts w:cs="Times New Roman"/>
          <w:lang w:val="ru-RU"/>
        </w:rPr>
        <w:t>5</w:t>
      </w:r>
      <w:r w:rsidRPr="00BA5974">
        <w:rPr>
          <w:rFonts w:cs="Times New Roman"/>
          <w:lang w:val="ru-RU"/>
        </w:rPr>
        <w:t>.</w:t>
      </w:r>
    </w:p>
    <w:p w14:paraId="0B5C21D0" w14:textId="73ACF6A5" w:rsidR="000E2EC6" w:rsidRPr="00127468" w:rsidRDefault="000E2EC6" w:rsidP="000E2EC6">
      <w:pPr>
        <w:pStyle w:val="BodyText"/>
        <w:widowControl/>
        <w:spacing w:line="360" w:lineRule="auto"/>
        <w:ind w:left="0" w:firstLine="709"/>
        <w:rPr>
          <w:rFonts w:cs="Times New Roman"/>
          <w:lang w:val="ru-RU"/>
        </w:rPr>
      </w:pPr>
      <w:r w:rsidRPr="00127468">
        <w:rPr>
          <w:rFonts w:cs="Times New Roman"/>
          <w:lang w:val="ru-RU"/>
        </w:rPr>
        <w:t>Таблица 5 – Факторы, их уровни и интервалы варьирования</w:t>
      </w:r>
    </w:p>
    <w:tbl>
      <w:tblPr>
        <w:tblStyle w:val="TableNormal1"/>
        <w:tblW w:w="94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67"/>
        <w:gridCol w:w="849"/>
        <w:gridCol w:w="849"/>
        <w:gridCol w:w="850"/>
        <w:gridCol w:w="2155"/>
      </w:tblGrid>
      <w:tr w:rsidR="000E2EC6" w:rsidRPr="00B37B71" w14:paraId="2EE723F6" w14:textId="77777777" w:rsidTr="00356978">
        <w:trPr>
          <w:jc w:val="center"/>
        </w:trPr>
        <w:tc>
          <w:tcPr>
            <w:tcW w:w="4767" w:type="dxa"/>
            <w:vMerge w:val="restart"/>
            <w:vAlign w:val="center"/>
          </w:tcPr>
          <w:p w14:paraId="6889E088" w14:textId="77777777" w:rsidR="000E2EC6" w:rsidRPr="00B37B71" w:rsidRDefault="000E2EC6" w:rsidP="00B37B71">
            <w:pPr>
              <w:pStyle w:val="TableParagraph"/>
              <w:widowControl/>
              <w:jc w:val="center"/>
              <w:rPr>
                <w:rFonts w:ascii="Times New Roman" w:hAnsi="Times New Roman" w:cs="Times New Roman"/>
                <w:sz w:val="24"/>
                <w:szCs w:val="24"/>
              </w:rPr>
            </w:pPr>
            <w:proofErr w:type="spellStart"/>
            <w:r w:rsidRPr="00B37B71">
              <w:rPr>
                <w:rFonts w:ascii="Times New Roman" w:hAnsi="Times New Roman" w:cs="Times New Roman"/>
                <w:sz w:val="24"/>
                <w:szCs w:val="24"/>
              </w:rPr>
              <w:t>Факторы</w:t>
            </w:r>
            <w:proofErr w:type="spellEnd"/>
          </w:p>
        </w:tc>
        <w:tc>
          <w:tcPr>
            <w:tcW w:w="2548" w:type="dxa"/>
            <w:gridSpan w:val="3"/>
          </w:tcPr>
          <w:p w14:paraId="0C77B58C" w14:textId="77777777" w:rsidR="000E2EC6" w:rsidRPr="00B37B71" w:rsidRDefault="000E2EC6" w:rsidP="00B37B71">
            <w:pPr>
              <w:pStyle w:val="TableParagraph"/>
              <w:widowControl/>
              <w:jc w:val="center"/>
              <w:rPr>
                <w:rFonts w:ascii="Times New Roman" w:hAnsi="Times New Roman" w:cs="Times New Roman"/>
                <w:sz w:val="24"/>
                <w:szCs w:val="24"/>
              </w:rPr>
            </w:pPr>
            <w:proofErr w:type="spellStart"/>
            <w:r w:rsidRPr="00B37B71">
              <w:rPr>
                <w:rFonts w:ascii="Times New Roman" w:hAnsi="Times New Roman" w:cs="Times New Roman"/>
                <w:sz w:val="24"/>
                <w:szCs w:val="24"/>
              </w:rPr>
              <w:t>Уровни</w:t>
            </w:r>
            <w:proofErr w:type="spellEnd"/>
            <w:r w:rsidRPr="00B37B71">
              <w:rPr>
                <w:rFonts w:ascii="Times New Roman" w:hAnsi="Times New Roman" w:cs="Times New Roman"/>
                <w:sz w:val="24"/>
                <w:szCs w:val="24"/>
              </w:rPr>
              <w:t xml:space="preserve"> </w:t>
            </w:r>
            <w:proofErr w:type="spellStart"/>
            <w:r w:rsidRPr="00B37B71">
              <w:rPr>
                <w:rFonts w:ascii="Times New Roman" w:hAnsi="Times New Roman" w:cs="Times New Roman"/>
                <w:sz w:val="24"/>
                <w:szCs w:val="24"/>
              </w:rPr>
              <w:t>фактора</w:t>
            </w:r>
            <w:proofErr w:type="spellEnd"/>
          </w:p>
        </w:tc>
        <w:tc>
          <w:tcPr>
            <w:tcW w:w="2155" w:type="dxa"/>
            <w:vMerge w:val="restart"/>
          </w:tcPr>
          <w:p w14:paraId="677C842A" w14:textId="77777777" w:rsidR="000E2EC6" w:rsidRPr="00B37B71" w:rsidRDefault="000E2EC6" w:rsidP="00B37B71">
            <w:pPr>
              <w:pStyle w:val="TableParagraph"/>
              <w:widowControl/>
              <w:jc w:val="center"/>
              <w:rPr>
                <w:rFonts w:ascii="Times New Roman" w:hAnsi="Times New Roman" w:cs="Times New Roman"/>
                <w:sz w:val="24"/>
                <w:szCs w:val="24"/>
                <w:lang w:val="ru-RU"/>
              </w:rPr>
            </w:pPr>
            <w:proofErr w:type="spellStart"/>
            <w:r w:rsidRPr="00B37B71">
              <w:rPr>
                <w:rFonts w:ascii="Times New Roman" w:hAnsi="Times New Roman" w:cs="Times New Roman"/>
                <w:sz w:val="24"/>
                <w:szCs w:val="24"/>
              </w:rPr>
              <w:t>Интервал</w:t>
            </w:r>
            <w:proofErr w:type="spellEnd"/>
            <w:r w:rsidRPr="00B37B71">
              <w:rPr>
                <w:rFonts w:ascii="Times New Roman" w:hAnsi="Times New Roman" w:cs="Times New Roman"/>
                <w:sz w:val="24"/>
                <w:szCs w:val="24"/>
              </w:rPr>
              <w:t xml:space="preserve"> </w:t>
            </w:r>
            <w:proofErr w:type="spellStart"/>
            <w:r w:rsidRPr="00B37B71">
              <w:rPr>
                <w:rFonts w:ascii="Times New Roman" w:hAnsi="Times New Roman" w:cs="Times New Roman"/>
                <w:sz w:val="24"/>
                <w:szCs w:val="24"/>
              </w:rPr>
              <w:t>варьирования</w:t>
            </w:r>
            <w:proofErr w:type="spellEnd"/>
            <w:r w:rsidRPr="00B37B71">
              <w:rPr>
                <w:rFonts w:ascii="Times New Roman" w:hAnsi="Times New Roman" w:cs="Times New Roman"/>
                <w:sz w:val="24"/>
                <w:szCs w:val="24"/>
                <w:lang w:val="ru-RU"/>
              </w:rPr>
              <w:t>, ε</w:t>
            </w:r>
          </w:p>
        </w:tc>
      </w:tr>
      <w:tr w:rsidR="000E2EC6" w:rsidRPr="00B37B71" w14:paraId="1FCD0BFA" w14:textId="77777777" w:rsidTr="00356978">
        <w:trPr>
          <w:jc w:val="center"/>
        </w:trPr>
        <w:tc>
          <w:tcPr>
            <w:tcW w:w="4767" w:type="dxa"/>
            <w:vMerge/>
            <w:tcBorders>
              <w:top w:val="nil"/>
            </w:tcBorders>
          </w:tcPr>
          <w:p w14:paraId="745B7300" w14:textId="77777777" w:rsidR="000E2EC6" w:rsidRPr="00B37B71" w:rsidRDefault="000E2EC6" w:rsidP="00B37B71">
            <w:pPr>
              <w:widowControl/>
              <w:rPr>
                <w:rFonts w:ascii="Times New Roman" w:hAnsi="Times New Roman" w:cs="Times New Roman"/>
                <w:sz w:val="24"/>
                <w:szCs w:val="24"/>
              </w:rPr>
            </w:pPr>
          </w:p>
        </w:tc>
        <w:tc>
          <w:tcPr>
            <w:tcW w:w="849" w:type="dxa"/>
            <w:vAlign w:val="center"/>
          </w:tcPr>
          <w:p w14:paraId="7357B0A5" w14:textId="77777777" w:rsidR="000E2EC6" w:rsidRPr="00B37B71" w:rsidRDefault="000E2EC6" w:rsidP="00B37B71">
            <w:pPr>
              <w:pStyle w:val="TableParagraph"/>
              <w:widowControl/>
              <w:jc w:val="center"/>
              <w:rPr>
                <w:rFonts w:ascii="Times New Roman" w:hAnsi="Times New Roman" w:cs="Times New Roman"/>
                <w:sz w:val="24"/>
                <w:szCs w:val="24"/>
              </w:rPr>
            </w:pPr>
            <w:r w:rsidRPr="00B37B71">
              <w:rPr>
                <w:rFonts w:ascii="Times New Roman" w:hAnsi="Times New Roman" w:cs="Times New Roman"/>
                <w:sz w:val="24"/>
                <w:szCs w:val="24"/>
              </w:rPr>
              <w:t>0</w:t>
            </w:r>
          </w:p>
        </w:tc>
        <w:tc>
          <w:tcPr>
            <w:tcW w:w="849" w:type="dxa"/>
            <w:vAlign w:val="center"/>
          </w:tcPr>
          <w:p w14:paraId="0620AE7E" w14:textId="77777777" w:rsidR="000E2EC6" w:rsidRPr="00B37B71" w:rsidRDefault="000E2EC6" w:rsidP="00B37B71">
            <w:pPr>
              <w:pStyle w:val="TableParagraph"/>
              <w:widowControl/>
              <w:jc w:val="center"/>
              <w:rPr>
                <w:rFonts w:ascii="Times New Roman" w:hAnsi="Times New Roman" w:cs="Times New Roman"/>
                <w:sz w:val="24"/>
                <w:szCs w:val="24"/>
              </w:rPr>
            </w:pPr>
            <w:r w:rsidRPr="00B37B71">
              <w:rPr>
                <w:rFonts w:ascii="Times New Roman" w:hAnsi="Times New Roman" w:cs="Times New Roman"/>
                <w:sz w:val="24"/>
                <w:szCs w:val="24"/>
              </w:rPr>
              <w:t>–1</w:t>
            </w:r>
          </w:p>
        </w:tc>
        <w:tc>
          <w:tcPr>
            <w:tcW w:w="850" w:type="dxa"/>
            <w:vAlign w:val="center"/>
          </w:tcPr>
          <w:p w14:paraId="2ED2D7B0" w14:textId="77777777" w:rsidR="000E2EC6" w:rsidRPr="00B37B71" w:rsidRDefault="000E2EC6" w:rsidP="00B37B71">
            <w:pPr>
              <w:pStyle w:val="TableParagraph"/>
              <w:widowControl/>
              <w:jc w:val="center"/>
              <w:rPr>
                <w:rFonts w:ascii="Times New Roman" w:hAnsi="Times New Roman" w:cs="Times New Roman"/>
                <w:sz w:val="24"/>
                <w:szCs w:val="24"/>
              </w:rPr>
            </w:pPr>
            <w:r w:rsidRPr="00B37B71">
              <w:rPr>
                <w:rFonts w:ascii="Times New Roman" w:hAnsi="Times New Roman" w:cs="Times New Roman"/>
                <w:sz w:val="24"/>
                <w:szCs w:val="24"/>
              </w:rPr>
              <w:t>+1</w:t>
            </w:r>
          </w:p>
        </w:tc>
        <w:tc>
          <w:tcPr>
            <w:tcW w:w="2155" w:type="dxa"/>
            <w:vMerge/>
            <w:tcBorders>
              <w:top w:val="nil"/>
            </w:tcBorders>
          </w:tcPr>
          <w:p w14:paraId="69A95274" w14:textId="77777777" w:rsidR="000E2EC6" w:rsidRPr="00B37B71" w:rsidRDefault="000E2EC6" w:rsidP="00B37B71">
            <w:pPr>
              <w:widowControl/>
              <w:rPr>
                <w:rFonts w:ascii="Times New Roman" w:hAnsi="Times New Roman" w:cs="Times New Roman"/>
                <w:sz w:val="24"/>
                <w:szCs w:val="24"/>
              </w:rPr>
            </w:pPr>
          </w:p>
        </w:tc>
      </w:tr>
      <w:tr w:rsidR="000E2EC6" w:rsidRPr="00B37B71" w14:paraId="71979A1C" w14:textId="77777777" w:rsidTr="00356978">
        <w:trPr>
          <w:jc w:val="center"/>
        </w:trPr>
        <w:tc>
          <w:tcPr>
            <w:tcW w:w="4767" w:type="dxa"/>
          </w:tcPr>
          <w:p w14:paraId="18513583" w14:textId="77777777" w:rsidR="000E2EC6" w:rsidRPr="00B37B71" w:rsidRDefault="000E2EC6" w:rsidP="00B37B71">
            <w:pPr>
              <w:pStyle w:val="TableParagraph"/>
              <w:widowControl/>
              <w:ind w:firstLine="132"/>
              <w:rPr>
                <w:rFonts w:ascii="Times New Roman" w:hAnsi="Times New Roman" w:cs="Times New Roman"/>
                <w:sz w:val="24"/>
                <w:szCs w:val="24"/>
                <w:lang w:val="ru-RU"/>
              </w:rPr>
            </w:pPr>
            <w:r w:rsidRPr="00B37B71">
              <w:rPr>
                <w:rFonts w:ascii="Times New Roman" w:hAnsi="Times New Roman" w:cs="Times New Roman"/>
                <w:i/>
                <w:iCs/>
                <w:sz w:val="24"/>
                <w:szCs w:val="24"/>
                <w:lang w:val="ru-RU"/>
              </w:rPr>
              <w:t>Х1</w:t>
            </w:r>
            <w:r w:rsidRPr="00B37B71">
              <w:rPr>
                <w:rFonts w:ascii="Times New Roman" w:hAnsi="Times New Roman" w:cs="Times New Roman"/>
                <w:sz w:val="24"/>
                <w:szCs w:val="24"/>
                <w:lang w:val="ru-RU"/>
              </w:rPr>
              <w:t xml:space="preserve"> – высота падения семян, мм</w:t>
            </w:r>
          </w:p>
        </w:tc>
        <w:tc>
          <w:tcPr>
            <w:tcW w:w="849" w:type="dxa"/>
            <w:vAlign w:val="center"/>
          </w:tcPr>
          <w:p w14:paraId="7E7EA533" w14:textId="77777777" w:rsidR="000E2EC6" w:rsidRPr="00B37B71" w:rsidRDefault="000E2EC6" w:rsidP="00B37B71">
            <w:pPr>
              <w:pStyle w:val="TableParagraph"/>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100</w:t>
            </w:r>
          </w:p>
        </w:tc>
        <w:tc>
          <w:tcPr>
            <w:tcW w:w="849" w:type="dxa"/>
            <w:vAlign w:val="center"/>
          </w:tcPr>
          <w:p w14:paraId="5B9481B9" w14:textId="77777777" w:rsidR="000E2EC6" w:rsidRPr="00B37B71" w:rsidRDefault="000E2EC6" w:rsidP="00B37B71">
            <w:pPr>
              <w:pStyle w:val="TableParagraph"/>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50</w:t>
            </w:r>
          </w:p>
        </w:tc>
        <w:tc>
          <w:tcPr>
            <w:tcW w:w="850" w:type="dxa"/>
            <w:vAlign w:val="center"/>
          </w:tcPr>
          <w:p w14:paraId="6B417B22" w14:textId="77777777" w:rsidR="000E2EC6" w:rsidRPr="00B37B71" w:rsidRDefault="000E2EC6" w:rsidP="00B37B71">
            <w:pPr>
              <w:pStyle w:val="TableParagraph"/>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150</w:t>
            </w:r>
          </w:p>
        </w:tc>
        <w:tc>
          <w:tcPr>
            <w:tcW w:w="2155" w:type="dxa"/>
            <w:vAlign w:val="center"/>
          </w:tcPr>
          <w:p w14:paraId="4A1DBAE4" w14:textId="77777777" w:rsidR="000E2EC6" w:rsidRPr="00B37B71" w:rsidRDefault="000E2EC6" w:rsidP="00B37B71">
            <w:pPr>
              <w:pStyle w:val="TableParagraph"/>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50</w:t>
            </w:r>
          </w:p>
        </w:tc>
      </w:tr>
      <w:tr w:rsidR="000E2EC6" w:rsidRPr="00B37B71" w14:paraId="18550244" w14:textId="77777777" w:rsidTr="00356978">
        <w:trPr>
          <w:jc w:val="center"/>
        </w:trPr>
        <w:tc>
          <w:tcPr>
            <w:tcW w:w="4767" w:type="dxa"/>
          </w:tcPr>
          <w:p w14:paraId="600029D8" w14:textId="77777777" w:rsidR="000E2EC6" w:rsidRPr="00B37B71" w:rsidRDefault="000E2EC6" w:rsidP="00B37B71">
            <w:pPr>
              <w:pStyle w:val="TableParagraph"/>
              <w:widowControl/>
              <w:ind w:firstLine="132"/>
              <w:rPr>
                <w:rFonts w:ascii="Times New Roman" w:hAnsi="Times New Roman" w:cs="Times New Roman"/>
                <w:sz w:val="24"/>
                <w:szCs w:val="24"/>
                <w:lang w:val="ru-RU"/>
              </w:rPr>
            </w:pPr>
            <w:r w:rsidRPr="00B37B71">
              <w:rPr>
                <w:rFonts w:ascii="Times New Roman" w:hAnsi="Times New Roman" w:cs="Times New Roman"/>
                <w:i/>
                <w:iCs/>
                <w:sz w:val="24"/>
                <w:szCs w:val="24"/>
                <w:lang w:val="ru-RU"/>
              </w:rPr>
              <w:t>Х3</w:t>
            </w:r>
            <w:r w:rsidRPr="00B37B71">
              <w:rPr>
                <w:rFonts w:ascii="Times New Roman" w:hAnsi="Times New Roman" w:cs="Times New Roman"/>
                <w:sz w:val="24"/>
                <w:szCs w:val="24"/>
                <w:lang w:val="ru-RU"/>
              </w:rPr>
              <w:t xml:space="preserve"> – скорость движения высевающего аппарата, м/с</w:t>
            </w:r>
          </w:p>
        </w:tc>
        <w:tc>
          <w:tcPr>
            <w:tcW w:w="849" w:type="dxa"/>
            <w:vAlign w:val="center"/>
          </w:tcPr>
          <w:p w14:paraId="01521F1C" w14:textId="77777777" w:rsidR="000E2EC6" w:rsidRPr="00B37B71" w:rsidRDefault="000E2EC6" w:rsidP="00B37B71">
            <w:pPr>
              <w:pStyle w:val="TableParagraph"/>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1,66</w:t>
            </w:r>
          </w:p>
        </w:tc>
        <w:tc>
          <w:tcPr>
            <w:tcW w:w="849" w:type="dxa"/>
            <w:vAlign w:val="center"/>
          </w:tcPr>
          <w:p w14:paraId="46802E44" w14:textId="77777777" w:rsidR="000E2EC6" w:rsidRPr="00B37B71" w:rsidRDefault="000E2EC6" w:rsidP="00B37B71">
            <w:pPr>
              <w:pStyle w:val="TableParagraph"/>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1,11</w:t>
            </w:r>
          </w:p>
        </w:tc>
        <w:tc>
          <w:tcPr>
            <w:tcW w:w="850" w:type="dxa"/>
            <w:vAlign w:val="center"/>
          </w:tcPr>
          <w:p w14:paraId="3E7BD047" w14:textId="77777777" w:rsidR="000E2EC6" w:rsidRPr="00B37B71" w:rsidRDefault="000E2EC6" w:rsidP="00B37B71">
            <w:pPr>
              <w:pStyle w:val="TableParagraph"/>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2,22</w:t>
            </w:r>
          </w:p>
        </w:tc>
        <w:tc>
          <w:tcPr>
            <w:tcW w:w="2155" w:type="dxa"/>
            <w:vAlign w:val="center"/>
          </w:tcPr>
          <w:p w14:paraId="2EF2167A" w14:textId="77777777" w:rsidR="000E2EC6" w:rsidRPr="00B37B71" w:rsidRDefault="000E2EC6" w:rsidP="00B37B71">
            <w:pPr>
              <w:pStyle w:val="TableParagraph"/>
              <w:widowControl/>
              <w:jc w:val="center"/>
              <w:rPr>
                <w:rFonts w:ascii="Times New Roman" w:hAnsi="Times New Roman" w:cs="Times New Roman"/>
                <w:sz w:val="24"/>
                <w:szCs w:val="24"/>
                <w:lang w:val="ru-RU"/>
              </w:rPr>
            </w:pPr>
            <w:r w:rsidRPr="00B37B71">
              <w:rPr>
                <w:rFonts w:ascii="Times New Roman" w:hAnsi="Times New Roman" w:cs="Times New Roman"/>
                <w:sz w:val="24"/>
                <w:szCs w:val="24"/>
                <w:lang w:val="ru-RU"/>
              </w:rPr>
              <w:t>0,55</w:t>
            </w:r>
          </w:p>
        </w:tc>
      </w:tr>
    </w:tbl>
    <w:p w14:paraId="2E54AD26" w14:textId="77777777" w:rsidR="0032552D" w:rsidRDefault="0032552D" w:rsidP="000E2EC6">
      <w:pPr>
        <w:pStyle w:val="ListParagraph"/>
        <w:widowControl/>
        <w:tabs>
          <w:tab w:val="left" w:pos="0"/>
          <w:tab w:val="left" w:pos="1122"/>
        </w:tabs>
        <w:autoSpaceDE w:val="0"/>
        <w:autoSpaceDN w:val="0"/>
        <w:spacing w:line="360" w:lineRule="auto"/>
        <w:ind w:firstLine="709"/>
        <w:jc w:val="both"/>
        <w:rPr>
          <w:rFonts w:ascii="Times New Roman" w:hAnsi="Times New Roman" w:cs="Times New Roman"/>
          <w:sz w:val="28"/>
          <w:szCs w:val="28"/>
          <w:lang w:val="ru-RU"/>
        </w:rPr>
      </w:pPr>
    </w:p>
    <w:p w14:paraId="354107B1" w14:textId="5CC28AD3" w:rsidR="000E2EC6" w:rsidRPr="00BA5974" w:rsidRDefault="000E2EC6" w:rsidP="000E2EC6">
      <w:pPr>
        <w:pStyle w:val="ListParagraph"/>
        <w:widowControl/>
        <w:tabs>
          <w:tab w:val="left" w:pos="0"/>
          <w:tab w:val="left" w:pos="1122"/>
        </w:tabs>
        <w:autoSpaceDE w:val="0"/>
        <w:autoSpaceDN w:val="0"/>
        <w:spacing w:line="360" w:lineRule="auto"/>
        <w:ind w:firstLine="709"/>
        <w:jc w:val="both"/>
        <w:rPr>
          <w:rFonts w:ascii="Times New Roman" w:hAnsi="Times New Roman" w:cs="Times New Roman"/>
          <w:sz w:val="28"/>
          <w:szCs w:val="28"/>
          <w:lang w:val="ru-RU"/>
        </w:rPr>
      </w:pPr>
      <w:r w:rsidRPr="000D584B">
        <w:rPr>
          <w:rFonts w:ascii="Times New Roman" w:hAnsi="Times New Roman" w:cs="Times New Roman"/>
          <w:sz w:val="28"/>
          <w:szCs w:val="28"/>
          <w:lang w:val="ru-RU"/>
        </w:rPr>
        <w:t xml:space="preserve">Поскольку многофакторный план </w:t>
      </w:r>
      <w:proofErr w:type="spellStart"/>
      <w:r w:rsidRPr="000D584B">
        <w:rPr>
          <w:rFonts w:ascii="Times New Roman" w:hAnsi="Times New Roman" w:cs="Times New Roman"/>
          <w:sz w:val="28"/>
          <w:szCs w:val="28"/>
          <w:lang w:val="ru-RU"/>
        </w:rPr>
        <w:t>Рехтшафнера</w:t>
      </w:r>
      <w:proofErr w:type="spellEnd"/>
      <w:r w:rsidRPr="000D584B">
        <w:rPr>
          <w:rFonts w:ascii="Times New Roman" w:hAnsi="Times New Roman" w:cs="Times New Roman"/>
          <w:sz w:val="28"/>
          <w:szCs w:val="28"/>
          <w:lang w:val="ru-RU"/>
        </w:rPr>
        <w:t xml:space="preserve"> позволяет</w:t>
      </w:r>
      <w:r w:rsidRPr="00BA5974">
        <w:rPr>
          <w:rFonts w:ascii="Times New Roman" w:hAnsi="Times New Roman" w:cs="Times New Roman"/>
          <w:sz w:val="28"/>
          <w:szCs w:val="28"/>
          <w:lang w:val="ru-RU"/>
        </w:rPr>
        <w:t xml:space="preserve"> значительно сократить </w:t>
      </w:r>
      <w:r w:rsidRPr="000D584B">
        <w:rPr>
          <w:rFonts w:ascii="Times New Roman" w:hAnsi="Times New Roman" w:cs="Times New Roman"/>
          <w:sz w:val="28"/>
          <w:szCs w:val="28"/>
          <w:lang w:val="ru-RU"/>
        </w:rPr>
        <w:t xml:space="preserve">количество </w:t>
      </w:r>
      <w:r w:rsidRPr="00BA5974">
        <w:rPr>
          <w:rFonts w:ascii="Times New Roman" w:hAnsi="Times New Roman" w:cs="Times New Roman"/>
          <w:sz w:val="28"/>
          <w:szCs w:val="28"/>
          <w:lang w:val="ru-RU"/>
        </w:rPr>
        <w:t>опытов, по сравнению с однофакторным экспериментом, где последовательно изучается действие каждого фактора</w:t>
      </w:r>
      <w:r w:rsidRPr="000D584B">
        <w:rPr>
          <w:rFonts w:ascii="Times New Roman" w:hAnsi="Times New Roman" w:cs="Times New Roman"/>
          <w:sz w:val="28"/>
          <w:szCs w:val="28"/>
          <w:lang w:val="ru-RU"/>
        </w:rPr>
        <w:t xml:space="preserve">, именно он был выбран и принят за основу в нашем исследовании. </w:t>
      </w:r>
      <w:r>
        <w:rPr>
          <w:rFonts w:ascii="Times New Roman" w:hAnsi="Times New Roman" w:cs="Times New Roman"/>
          <w:sz w:val="28"/>
          <w:szCs w:val="28"/>
          <w:lang w:val="ru-RU"/>
        </w:rPr>
        <w:t xml:space="preserve">Немаловажным преимуществом плана </w:t>
      </w:r>
      <w:proofErr w:type="spellStart"/>
      <w:r w:rsidRPr="000D584B">
        <w:rPr>
          <w:rFonts w:ascii="Times New Roman" w:hAnsi="Times New Roman" w:cs="Times New Roman"/>
          <w:sz w:val="28"/>
          <w:szCs w:val="28"/>
          <w:lang w:val="ru-RU"/>
        </w:rPr>
        <w:t>Рехтшафнера</w:t>
      </w:r>
      <w:proofErr w:type="spellEnd"/>
      <w:r w:rsidRPr="000D584B">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является возможность </w:t>
      </w:r>
      <w:r w:rsidRPr="00BA5974">
        <w:rPr>
          <w:rFonts w:ascii="Times New Roman" w:hAnsi="Times New Roman" w:cs="Times New Roman"/>
          <w:sz w:val="28"/>
          <w:szCs w:val="28"/>
          <w:lang w:val="ru-RU"/>
        </w:rPr>
        <w:t>увелич</w:t>
      </w:r>
      <w:r>
        <w:rPr>
          <w:rFonts w:ascii="Times New Roman" w:hAnsi="Times New Roman" w:cs="Times New Roman"/>
          <w:sz w:val="28"/>
          <w:szCs w:val="28"/>
          <w:lang w:val="ru-RU"/>
        </w:rPr>
        <w:t xml:space="preserve">ения </w:t>
      </w:r>
      <w:r w:rsidRPr="00BA5974">
        <w:rPr>
          <w:rFonts w:ascii="Times New Roman" w:hAnsi="Times New Roman" w:cs="Times New Roman"/>
          <w:sz w:val="28"/>
          <w:szCs w:val="28"/>
          <w:lang w:val="ru-RU"/>
        </w:rPr>
        <w:t>объём</w:t>
      </w:r>
      <w:r>
        <w:rPr>
          <w:rFonts w:ascii="Times New Roman" w:hAnsi="Times New Roman" w:cs="Times New Roman"/>
          <w:sz w:val="28"/>
          <w:szCs w:val="28"/>
          <w:lang w:val="ru-RU"/>
        </w:rPr>
        <w:t>а</w:t>
      </w:r>
      <w:r w:rsidRPr="00BA5974">
        <w:rPr>
          <w:rFonts w:ascii="Times New Roman" w:hAnsi="Times New Roman" w:cs="Times New Roman"/>
          <w:sz w:val="28"/>
          <w:szCs w:val="28"/>
          <w:lang w:val="ru-RU"/>
        </w:rPr>
        <w:t xml:space="preserve"> информации </w:t>
      </w:r>
      <w:r>
        <w:rPr>
          <w:rFonts w:ascii="Times New Roman" w:hAnsi="Times New Roman" w:cs="Times New Roman"/>
          <w:sz w:val="28"/>
          <w:szCs w:val="28"/>
          <w:lang w:val="ru-RU"/>
        </w:rPr>
        <w:t xml:space="preserve">за </w:t>
      </w:r>
      <w:r w:rsidRPr="00BA5974">
        <w:rPr>
          <w:rFonts w:ascii="Times New Roman" w:hAnsi="Times New Roman" w:cs="Times New Roman"/>
          <w:sz w:val="28"/>
          <w:szCs w:val="28"/>
          <w:lang w:val="ru-RU"/>
        </w:rPr>
        <w:t xml:space="preserve">счёт </w:t>
      </w:r>
      <w:r>
        <w:rPr>
          <w:rFonts w:ascii="Times New Roman" w:hAnsi="Times New Roman" w:cs="Times New Roman"/>
          <w:sz w:val="28"/>
          <w:szCs w:val="28"/>
          <w:lang w:val="ru-RU"/>
        </w:rPr>
        <w:t xml:space="preserve">анализа </w:t>
      </w:r>
      <w:r w:rsidRPr="00BA5974">
        <w:rPr>
          <w:rFonts w:ascii="Times New Roman" w:hAnsi="Times New Roman" w:cs="Times New Roman"/>
          <w:sz w:val="28"/>
          <w:szCs w:val="28"/>
          <w:lang w:val="ru-RU"/>
        </w:rPr>
        <w:lastRenderedPageBreak/>
        <w:t>взаимодействи</w:t>
      </w:r>
      <w:r>
        <w:rPr>
          <w:rFonts w:ascii="Times New Roman" w:hAnsi="Times New Roman" w:cs="Times New Roman"/>
          <w:sz w:val="28"/>
          <w:szCs w:val="28"/>
          <w:lang w:val="ru-RU"/>
        </w:rPr>
        <w:t>я</w:t>
      </w:r>
      <w:r w:rsidRPr="00BA5974">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и корреляции </w:t>
      </w:r>
      <w:r w:rsidRPr="00BA5974">
        <w:rPr>
          <w:rFonts w:ascii="Times New Roman" w:hAnsi="Times New Roman" w:cs="Times New Roman"/>
          <w:sz w:val="28"/>
          <w:szCs w:val="28"/>
          <w:lang w:val="ru-RU"/>
        </w:rPr>
        <w:t>факторов между собой.</w:t>
      </w:r>
      <w:r>
        <w:rPr>
          <w:rFonts w:ascii="Times New Roman" w:hAnsi="Times New Roman" w:cs="Times New Roman"/>
          <w:sz w:val="28"/>
          <w:szCs w:val="28"/>
          <w:lang w:val="ru-RU"/>
        </w:rPr>
        <w:t xml:space="preserve"> </w:t>
      </w:r>
      <w:r w:rsidRPr="000D584B">
        <w:rPr>
          <w:rFonts w:ascii="Times New Roman" w:hAnsi="Times New Roman" w:cs="Times New Roman"/>
          <w:sz w:val="28"/>
          <w:szCs w:val="28"/>
          <w:lang w:val="ru-RU"/>
        </w:rPr>
        <w:t xml:space="preserve">Кроме того, данная методика дает </w:t>
      </w:r>
      <w:r w:rsidRPr="00BA5974">
        <w:rPr>
          <w:rFonts w:ascii="Times New Roman" w:hAnsi="Times New Roman" w:cs="Times New Roman"/>
          <w:sz w:val="28"/>
          <w:szCs w:val="28"/>
          <w:lang w:val="ru-RU"/>
        </w:rPr>
        <w:t>возможност</w:t>
      </w:r>
      <w:r w:rsidRPr="000D584B">
        <w:rPr>
          <w:rFonts w:ascii="Times New Roman" w:hAnsi="Times New Roman" w:cs="Times New Roman"/>
          <w:sz w:val="28"/>
          <w:szCs w:val="28"/>
          <w:lang w:val="ru-RU"/>
        </w:rPr>
        <w:t>и для</w:t>
      </w:r>
      <w:r w:rsidRPr="00BA5974">
        <w:rPr>
          <w:rFonts w:ascii="Times New Roman" w:hAnsi="Times New Roman" w:cs="Times New Roman"/>
          <w:sz w:val="28"/>
          <w:szCs w:val="28"/>
          <w:lang w:val="ru-RU"/>
        </w:rPr>
        <w:t xml:space="preserve"> обобщ</w:t>
      </w:r>
      <w:r w:rsidRPr="000D584B">
        <w:rPr>
          <w:rFonts w:ascii="Times New Roman" w:hAnsi="Times New Roman" w:cs="Times New Roman"/>
          <w:sz w:val="28"/>
          <w:szCs w:val="28"/>
          <w:lang w:val="ru-RU"/>
        </w:rPr>
        <w:t>ения</w:t>
      </w:r>
      <w:r w:rsidRPr="00BA5974">
        <w:rPr>
          <w:rFonts w:ascii="Times New Roman" w:hAnsi="Times New Roman" w:cs="Times New Roman"/>
          <w:sz w:val="28"/>
          <w:szCs w:val="28"/>
          <w:lang w:val="ru-RU"/>
        </w:rPr>
        <w:t xml:space="preserve"> материал</w:t>
      </w:r>
      <w:r w:rsidRPr="000D584B">
        <w:rPr>
          <w:rFonts w:ascii="Times New Roman" w:hAnsi="Times New Roman" w:cs="Times New Roman"/>
          <w:sz w:val="28"/>
          <w:szCs w:val="28"/>
          <w:lang w:val="ru-RU"/>
        </w:rPr>
        <w:t>ов</w:t>
      </w:r>
      <w:r w:rsidRPr="00BA5974">
        <w:rPr>
          <w:rFonts w:ascii="Times New Roman" w:hAnsi="Times New Roman" w:cs="Times New Roman"/>
          <w:sz w:val="28"/>
          <w:szCs w:val="28"/>
          <w:lang w:val="ru-RU"/>
        </w:rPr>
        <w:t xml:space="preserve"> исследований в виде математической модели и </w:t>
      </w:r>
      <w:r w:rsidRPr="000D584B">
        <w:rPr>
          <w:rFonts w:ascii="Times New Roman" w:hAnsi="Times New Roman" w:cs="Times New Roman"/>
          <w:sz w:val="28"/>
          <w:szCs w:val="28"/>
          <w:lang w:val="ru-RU"/>
        </w:rPr>
        <w:t xml:space="preserve">их </w:t>
      </w:r>
      <w:r w:rsidRPr="00BA5974">
        <w:rPr>
          <w:rFonts w:ascii="Times New Roman" w:hAnsi="Times New Roman" w:cs="Times New Roman"/>
          <w:sz w:val="28"/>
          <w:szCs w:val="28"/>
          <w:lang w:val="ru-RU"/>
        </w:rPr>
        <w:t>статистическ</w:t>
      </w:r>
      <w:r w:rsidRPr="000D584B">
        <w:rPr>
          <w:rFonts w:ascii="Times New Roman" w:hAnsi="Times New Roman" w:cs="Times New Roman"/>
          <w:sz w:val="28"/>
          <w:szCs w:val="28"/>
          <w:lang w:val="ru-RU"/>
        </w:rPr>
        <w:t>ой</w:t>
      </w:r>
      <w:r w:rsidRPr="00BA5974">
        <w:rPr>
          <w:rFonts w:ascii="Times New Roman" w:hAnsi="Times New Roman" w:cs="Times New Roman"/>
          <w:sz w:val="28"/>
          <w:szCs w:val="28"/>
          <w:lang w:val="ru-RU"/>
        </w:rPr>
        <w:t xml:space="preserve"> оценк</w:t>
      </w:r>
      <w:r w:rsidRPr="000D584B">
        <w:rPr>
          <w:rFonts w:ascii="Times New Roman" w:hAnsi="Times New Roman" w:cs="Times New Roman"/>
          <w:sz w:val="28"/>
          <w:szCs w:val="28"/>
          <w:lang w:val="ru-RU"/>
        </w:rPr>
        <w:t>и</w:t>
      </w:r>
      <w:r>
        <w:rPr>
          <w:rFonts w:ascii="Times New Roman" w:hAnsi="Times New Roman" w:cs="Times New Roman"/>
          <w:sz w:val="28"/>
          <w:szCs w:val="28"/>
          <w:lang w:val="ru-RU"/>
        </w:rPr>
        <w:t>.</w:t>
      </w:r>
    </w:p>
    <w:p w14:paraId="14596451" w14:textId="41670FDF" w:rsidR="00DD3B81" w:rsidRPr="00F770F4" w:rsidRDefault="00DD3B81" w:rsidP="00F770F4">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 xml:space="preserve">На основании проведенного корреляционного анализа в модель описывающую зависимость качества посева семян лука были включены следующие факторы: высота падения семян </w:t>
      </w:r>
      <w:r w:rsidRPr="00F770F4">
        <w:rPr>
          <w:rFonts w:ascii="Times New Roman" w:hAnsi="Times New Roman" w:cs="Times New Roman"/>
          <w:i/>
          <w:iCs/>
          <w:sz w:val="28"/>
          <w:szCs w:val="28"/>
          <w:lang w:val="ru-RU"/>
        </w:rPr>
        <w:t>Х1</w:t>
      </w:r>
      <w:r w:rsidRPr="00F770F4">
        <w:rPr>
          <w:rFonts w:ascii="Times New Roman" w:hAnsi="Times New Roman" w:cs="Times New Roman"/>
          <w:sz w:val="28"/>
          <w:szCs w:val="28"/>
          <w:lang w:val="ru-RU"/>
        </w:rPr>
        <w:t xml:space="preserve"> и скорость движения высевающего органа </w:t>
      </w:r>
      <w:r w:rsidRPr="00F770F4">
        <w:rPr>
          <w:rFonts w:ascii="Times New Roman" w:hAnsi="Times New Roman" w:cs="Times New Roman"/>
          <w:i/>
          <w:iCs/>
          <w:sz w:val="28"/>
          <w:szCs w:val="28"/>
          <w:lang w:val="ru-RU"/>
        </w:rPr>
        <w:t>Х2</w:t>
      </w:r>
      <w:r w:rsidRPr="00F770F4">
        <w:rPr>
          <w:rFonts w:ascii="Times New Roman" w:hAnsi="Times New Roman" w:cs="Times New Roman"/>
          <w:sz w:val="28"/>
          <w:szCs w:val="28"/>
          <w:lang w:val="ru-RU"/>
        </w:rPr>
        <w:t xml:space="preserve">. Для оценки равномерности высева используем относительную шкалу, где максимальная равномерность высева, соответствующая 48,7 мм, будет равна 1. Отклонения от данного параметра будем фиксировать с шагом 5%. Таким образом, таблица </w:t>
      </w:r>
      <w:r w:rsidR="00B37B71">
        <w:rPr>
          <w:rFonts w:ascii="Times New Roman" w:hAnsi="Times New Roman" w:cs="Times New Roman"/>
          <w:sz w:val="28"/>
          <w:szCs w:val="28"/>
          <w:lang w:val="ru-RU"/>
        </w:rPr>
        <w:t>6</w:t>
      </w:r>
      <w:r w:rsidRPr="00F770F4">
        <w:rPr>
          <w:rFonts w:ascii="Times New Roman" w:hAnsi="Times New Roman" w:cs="Times New Roman"/>
          <w:sz w:val="28"/>
          <w:szCs w:val="28"/>
          <w:lang w:val="ru-RU"/>
        </w:rPr>
        <w:t xml:space="preserve"> определяет соответствия между значениями относительной равномерности и расстоянием между семенами при высеве. </w:t>
      </w:r>
    </w:p>
    <w:p w14:paraId="465610F3" w14:textId="7B7947B3" w:rsidR="00DD3B81" w:rsidRPr="00F770F4" w:rsidRDefault="00DD3B81" w:rsidP="00F770F4">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 xml:space="preserve">Таблица </w:t>
      </w:r>
      <w:r w:rsidR="00B37B71">
        <w:rPr>
          <w:rFonts w:ascii="Times New Roman" w:hAnsi="Times New Roman" w:cs="Times New Roman"/>
          <w:sz w:val="28"/>
          <w:szCs w:val="28"/>
          <w:lang w:val="ru-RU"/>
        </w:rPr>
        <w:t>6</w:t>
      </w:r>
      <w:r w:rsidRPr="00F770F4">
        <w:rPr>
          <w:rFonts w:ascii="Times New Roman" w:hAnsi="Times New Roman" w:cs="Times New Roman"/>
          <w:sz w:val="28"/>
          <w:szCs w:val="28"/>
          <w:lang w:val="ru-RU"/>
        </w:rPr>
        <w:t xml:space="preserve"> – Соответствие между значениями относительной равномерности и расстоянием между семенами при высеве</w:t>
      </w:r>
    </w:p>
    <w:tbl>
      <w:tblPr>
        <w:tblStyle w:val="TableGrid"/>
        <w:tblW w:w="0" w:type="auto"/>
        <w:jc w:val="center"/>
        <w:tblLook w:val="04A0" w:firstRow="1" w:lastRow="0" w:firstColumn="1" w:lastColumn="0" w:noHBand="0" w:noVBand="1"/>
      </w:tblPr>
      <w:tblGrid>
        <w:gridCol w:w="3041"/>
        <w:gridCol w:w="3009"/>
        <w:gridCol w:w="3010"/>
      </w:tblGrid>
      <w:tr w:rsidR="00DD3B81" w:rsidRPr="00D745C3" w14:paraId="435D7E94" w14:textId="77777777" w:rsidTr="00BA5662">
        <w:trPr>
          <w:jc w:val="center"/>
        </w:trPr>
        <w:tc>
          <w:tcPr>
            <w:tcW w:w="3041" w:type="dxa"/>
            <w:vMerge w:val="restart"/>
            <w:vAlign w:val="center"/>
          </w:tcPr>
          <w:p w14:paraId="6ED5141D" w14:textId="77777777" w:rsidR="00DD3B81" w:rsidRPr="00D745C3" w:rsidRDefault="00DD3B81" w:rsidP="00D745C3">
            <w:pPr>
              <w:widowControl/>
              <w:jc w:val="center"/>
              <w:rPr>
                <w:rFonts w:ascii="Times New Roman" w:hAnsi="Times New Roman" w:cs="Times New Roman"/>
                <w:sz w:val="24"/>
                <w:szCs w:val="24"/>
              </w:rPr>
            </w:pPr>
            <w:proofErr w:type="spellStart"/>
            <w:r w:rsidRPr="00D745C3">
              <w:rPr>
                <w:rFonts w:ascii="Times New Roman" w:hAnsi="Times New Roman" w:cs="Times New Roman"/>
                <w:sz w:val="24"/>
                <w:szCs w:val="24"/>
              </w:rPr>
              <w:t>Значение</w:t>
            </w:r>
            <w:proofErr w:type="spellEnd"/>
            <w:r w:rsidRPr="00D745C3">
              <w:rPr>
                <w:rFonts w:ascii="Times New Roman" w:hAnsi="Times New Roman" w:cs="Times New Roman"/>
                <w:sz w:val="24"/>
                <w:szCs w:val="24"/>
              </w:rPr>
              <w:t xml:space="preserve"> </w:t>
            </w:r>
            <w:r w:rsidRPr="00D745C3">
              <w:rPr>
                <w:rFonts w:ascii="Times New Roman" w:hAnsi="Times New Roman" w:cs="Times New Roman"/>
                <w:sz w:val="24"/>
                <w:szCs w:val="24"/>
                <w:lang w:val="ru-RU"/>
              </w:rPr>
              <w:t xml:space="preserve">функции </w:t>
            </w:r>
            <w:proofErr w:type="spellStart"/>
            <w:r w:rsidRPr="00D745C3">
              <w:rPr>
                <w:rFonts w:ascii="Times New Roman" w:hAnsi="Times New Roman" w:cs="Times New Roman"/>
                <w:sz w:val="24"/>
                <w:szCs w:val="24"/>
              </w:rPr>
              <w:t>желательности</w:t>
            </w:r>
            <w:proofErr w:type="spellEnd"/>
          </w:p>
        </w:tc>
        <w:tc>
          <w:tcPr>
            <w:tcW w:w="6019" w:type="dxa"/>
            <w:gridSpan w:val="2"/>
          </w:tcPr>
          <w:p w14:paraId="7F719491" w14:textId="77777777" w:rsidR="00DD3B81" w:rsidRPr="00D745C3" w:rsidRDefault="00DD3B81" w:rsidP="00D745C3">
            <w:pPr>
              <w:widowControl/>
              <w:jc w:val="center"/>
              <w:rPr>
                <w:rFonts w:ascii="Times New Roman" w:hAnsi="Times New Roman" w:cs="Times New Roman"/>
                <w:sz w:val="24"/>
                <w:szCs w:val="24"/>
              </w:rPr>
            </w:pPr>
            <w:proofErr w:type="spellStart"/>
            <w:r w:rsidRPr="00D745C3">
              <w:rPr>
                <w:rFonts w:ascii="Times New Roman" w:hAnsi="Times New Roman" w:cs="Times New Roman"/>
                <w:sz w:val="24"/>
                <w:szCs w:val="24"/>
              </w:rPr>
              <w:t>Расстояние</w:t>
            </w:r>
            <w:proofErr w:type="spellEnd"/>
            <w:r w:rsidRPr="00D745C3">
              <w:rPr>
                <w:rFonts w:ascii="Times New Roman" w:hAnsi="Times New Roman" w:cs="Times New Roman"/>
                <w:sz w:val="24"/>
                <w:szCs w:val="24"/>
              </w:rPr>
              <w:t xml:space="preserve"> </w:t>
            </w:r>
            <w:proofErr w:type="spellStart"/>
            <w:r w:rsidRPr="00D745C3">
              <w:rPr>
                <w:rFonts w:ascii="Times New Roman" w:hAnsi="Times New Roman" w:cs="Times New Roman"/>
                <w:sz w:val="24"/>
                <w:szCs w:val="24"/>
              </w:rPr>
              <w:t>между</w:t>
            </w:r>
            <w:proofErr w:type="spellEnd"/>
            <w:r w:rsidRPr="00D745C3">
              <w:rPr>
                <w:rFonts w:ascii="Times New Roman" w:hAnsi="Times New Roman" w:cs="Times New Roman"/>
                <w:sz w:val="24"/>
                <w:szCs w:val="24"/>
              </w:rPr>
              <w:t xml:space="preserve"> </w:t>
            </w:r>
            <w:proofErr w:type="spellStart"/>
            <w:r w:rsidRPr="00D745C3">
              <w:rPr>
                <w:rFonts w:ascii="Times New Roman" w:hAnsi="Times New Roman" w:cs="Times New Roman"/>
                <w:sz w:val="24"/>
                <w:szCs w:val="24"/>
              </w:rPr>
              <w:t>семенами</w:t>
            </w:r>
            <w:proofErr w:type="spellEnd"/>
          </w:p>
        </w:tc>
      </w:tr>
      <w:tr w:rsidR="00DD3B81" w:rsidRPr="00D745C3" w14:paraId="0B241DDC" w14:textId="77777777" w:rsidTr="00BA5662">
        <w:trPr>
          <w:jc w:val="center"/>
        </w:trPr>
        <w:tc>
          <w:tcPr>
            <w:tcW w:w="3041" w:type="dxa"/>
            <w:vMerge/>
          </w:tcPr>
          <w:p w14:paraId="74CDD000" w14:textId="77777777" w:rsidR="00DD3B81" w:rsidRPr="00D745C3" w:rsidRDefault="00DD3B81" w:rsidP="00D745C3">
            <w:pPr>
              <w:widowControl/>
              <w:jc w:val="center"/>
              <w:rPr>
                <w:rFonts w:ascii="Times New Roman" w:hAnsi="Times New Roman" w:cs="Times New Roman"/>
                <w:sz w:val="24"/>
                <w:szCs w:val="24"/>
              </w:rPr>
            </w:pPr>
          </w:p>
        </w:tc>
        <w:tc>
          <w:tcPr>
            <w:tcW w:w="3009" w:type="dxa"/>
          </w:tcPr>
          <w:p w14:paraId="16B180D8" w14:textId="77777777" w:rsidR="00DD3B81" w:rsidRPr="00D745C3" w:rsidRDefault="00DD3B81" w:rsidP="00D745C3">
            <w:pPr>
              <w:widowControl/>
              <w:jc w:val="center"/>
              <w:rPr>
                <w:rFonts w:ascii="Times New Roman" w:hAnsi="Times New Roman" w:cs="Times New Roman"/>
                <w:sz w:val="24"/>
                <w:szCs w:val="24"/>
              </w:rPr>
            </w:pPr>
            <w:proofErr w:type="spellStart"/>
            <w:r w:rsidRPr="00D745C3">
              <w:rPr>
                <w:rFonts w:ascii="Times New Roman" w:hAnsi="Times New Roman" w:cs="Times New Roman"/>
                <w:sz w:val="24"/>
                <w:szCs w:val="24"/>
              </w:rPr>
              <w:t>Отклонение</w:t>
            </w:r>
            <w:proofErr w:type="spellEnd"/>
            <w:r w:rsidRPr="00D745C3">
              <w:rPr>
                <w:rFonts w:ascii="Times New Roman" w:hAnsi="Times New Roman" w:cs="Times New Roman"/>
                <w:sz w:val="24"/>
                <w:szCs w:val="24"/>
              </w:rPr>
              <w:t xml:space="preserve"> «-»</w:t>
            </w:r>
          </w:p>
        </w:tc>
        <w:tc>
          <w:tcPr>
            <w:tcW w:w="3010" w:type="dxa"/>
          </w:tcPr>
          <w:p w14:paraId="32A8A73A" w14:textId="77777777" w:rsidR="00DD3B81" w:rsidRPr="00D745C3" w:rsidRDefault="00DD3B81" w:rsidP="00D745C3">
            <w:pPr>
              <w:widowControl/>
              <w:jc w:val="center"/>
              <w:rPr>
                <w:rFonts w:ascii="Times New Roman" w:hAnsi="Times New Roman" w:cs="Times New Roman"/>
                <w:sz w:val="24"/>
                <w:szCs w:val="24"/>
              </w:rPr>
            </w:pPr>
            <w:proofErr w:type="spellStart"/>
            <w:r w:rsidRPr="00D745C3">
              <w:rPr>
                <w:rFonts w:ascii="Times New Roman" w:hAnsi="Times New Roman" w:cs="Times New Roman"/>
                <w:sz w:val="24"/>
                <w:szCs w:val="24"/>
              </w:rPr>
              <w:t>Отклонение</w:t>
            </w:r>
            <w:proofErr w:type="spellEnd"/>
            <w:r w:rsidRPr="00D745C3">
              <w:rPr>
                <w:rFonts w:ascii="Times New Roman" w:hAnsi="Times New Roman" w:cs="Times New Roman"/>
                <w:sz w:val="24"/>
                <w:szCs w:val="24"/>
              </w:rPr>
              <w:t xml:space="preserve"> «+»</w:t>
            </w:r>
          </w:p>
        </w:tc>
      </w:tr>
      <w:tr w:rsidR="00DD3B81" w:rsidRPr="00D745C3" w14:paraId="32E31BDB" w14:textId="77777777" w:rsidTr="00BA5662">
        <w:trPr>
          <w:jc w:val="center"/>
        </w:trPr>
        <w:tc>
          <w:tcPr>
            <w:tcW w:w="3041" w:type="dxa"/>
          </w:tcPr>
          <w:p w14:paraId="039A46D6"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1</w:t>
            </w:r>
          </w:p>
          <w:p w14:paraId="509C1EE9"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0,95</w:t>
            </w:r>
          </w:p>
          <w:p w14:paraId="105AC011"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0,8</w:t>
            </w:r>
          </w:p>
          <w:p w14:paraId="0487037A"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0,75</w:t>
            </w:r>
          </w:p>
          <w:p w14:paraId="4A9D14BE"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0,7</w:t>
            </w:r>
          </w:p>
          <w:p w14:paraId="0731AA6C"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0,65</w:t>
            </w:r>
          </w:p>
          <w:p w14:paraId="1763AC35"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0,6</w:t>
            </w:r>
          </w:p>
          <w:p w14:paraId="65D21EDB"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0,55</w:t>
            </w:r>
          </w:p>
          <w:p w14:paraId="48F69AD7"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0,5</w:t>
            </w:r>
          </w:p>
          <w:p w14:paraId="379EF76F"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0,45</w:t>
            </w:r>
          </w:p>
          <w:p w14:paraId="6887222E"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0,4</w:t>
            </w:r>
          </w:p>
        </w:tc>
        <w:tc>
          <w:tcPr>
            <w:tcW w:w="3009" w:type="dxa"/>
          </w:tcPr>
          <w:p w14:paraId="23373C25"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48</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7</w:t>
            </w:r>
          </w:p>
          <w:p w14:paraId="190B0D78"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46</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265</w:t>
            </w:r>
          </w:p>
          <w:p w14:paraId="581066A5"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43</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83</w:t>
            </w:r>
          </w:p>
          <w:p w14:paraId="083EAEAC"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41</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395</w:t>
            </w:r>
          </w:p>
          <w:p w14:paraId="67BFB115"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38</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96</w:t>
            </w:r>
          </w:p>
          <w:p w14:paraId="3FF96019"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36</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525</w:t>
            </w:r>
          </w:p>
          <w:p w14:paraId="5CE88761"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34</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09</w:t>
            </w:r>
          </w:p>
          <w:p w14:paraId="5F9E8E72"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31</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655</w:t>
            </w:r>
          </w:p>
          <w:p w14:paraId="60CB8F11"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29</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22</w:t>
            </w:r>
          </w:p>
          <w:p w14:paraId="7C3C6F57"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26</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785</w:t>
            </w:r>
          </w:p>
          <w:p w14:paraId="35885996"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24</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35</w:t>
            </w:r>
          </w:p>
        </w:tc>
        <w:tc>
          <w:tcPr>
            <w:tcW w:w="3010" w:type="dxa"/>
          </w:tcPr>
          <w:p w14:paraId="4AE1A86F"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48</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7</w:t>
            </w:r>
          </w:p>
          <w:p w14:paraId="4E07751A"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51</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135</w:t>
            </w:r>
          </w:p>
          <w:p w14:paraId="0F244AED"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53</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57</w:t>
            </w:r>
          </w:p>
          <w:p w14:paraId="7E5B2FD3"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56</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005</w:t>
            </w:r>
          </w:p>
          <w:p w14:paraId="0B46A7AB"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58</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44</w:t>
            </w:r>
          </w:p>
          <w:p w14:paraId="309B01E5"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60</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875</w:t>
            </w:r>
          </w:p>
          <w:p w14:paraId="45A47F90"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63</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31</w:t>
            </w:r>
          </w:p>
          <w:p w14:paraId="52BE9B31"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65</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745</w:t>
            </w:r>
          </w:p>
          <w:p w14:paraId="75548582"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68</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18</w:t>
            </w:r>
          </w:p>
          <w:p w14:paraId="4692BCD8"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70</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615</w:t>
            </w:r>
          </w:p>
          <w:p w14:paraId="0663849C"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73</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05</w:t>
            </w:r>
          </w:p>
        </w:tc>
      </w:tr>
    </w:tbl>
    <w:p w14:paraId="4A7FADD7" w14:textId="77777777" w:rsidR="00BA5662" w:rsidRPr="00F770F4" w:rsidRDefault="00BA5662" w:rsidP="00BA5662">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Влияние скорости движения высевающего органа и высоты падения семян на равномерность высева было исследовано в рамках многофакторного эксперимента по центральному композиционному плану [3].</w:t>
      </w:r>
    </w:p>
    <w:p w14:paraId="1F3CEE18" w14:textId="77777777" w:rsidR="00BA5662" w:rsidRPr="00F770F4" w:rsidRDefault="00BA5662" w:rsidP="00BA5662">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 xml:space="preserve">В качестве функции отклика приняли относительную равномерность высева семян, а основными факторами высоту падения семян </w:t>
      </w:r>
      <w:r w:rsidRPr="00F770F4">
        <w:rPr>
          <w:rFonts w:ascii="Times New Roman" w:hAnsi="Times New Roman" w:cs="Times New Roman"/>
          <w:i/>
          <w:iCs/>
          <w:sz w:val="28"/>
          <w:szCs w:val="28"/>
          <w:lang w:val="ru-RU"/>
        </w:rPr>
        <w:t>Х1</w:t>
      </w:r>
      <w:r w:rsidRPr="00F770F4">
        <w:rPr>
          <w:rFonts w:ascii="Times New Roman" w:hAnsi="Times New Roman" w:cs="Times New Roman"/>
          <w:sz w:val="28"/>
          <w:szCs w:val="28"/>
          <w:lang w:val="ru-RU"/>
        </w:rPr>
        <w:t xml:space="preserve"> и скорость движения высевающего органа </w:t>
      </w:r>
      <w:r w:rsidRPr="00F770F4">
        <w:rPr>
          <w:rFonts w:ascii="Times New Roman" w:hAnsi="Times New Roman" w:cs="Times New Roman"/>
          <w:i/>
          <w:iCs/>
          <w:sz w:val="28"/>
          <w:szCs w:val="28"/>
          <w:lang w:val="ru-RU"/>
        </w:rPr>
        <w:t>Х2</w:t>
      </w:r>
      <w:r w:rsidRPr="00F770F4">
        <w:rPr>
          <w:rFonts w:ascii="Times New Roman" w:hAnsi="Times New Roman" w:cs="Times New Roman"/>
          <w:sz w:val="28"/>
          <w:szCs w:val="28"/>
          <w:lang w:val="ru-RU"/>
        </w:rPr>
        <w:t>.</w:t>
      </w:r>
    </w:p>
    <w:p w14:paraId="75DEF2DE" w14:textId="53FC4C5A" w:rsidR="00974EDA" w:rsidRPr="00F770F4" w:rsidRDefault="00974EDA" w:rsidP="00F770F4">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lastRenderedPageBreak/>
        <w:t xml:space="preserve">Планирование эксперимента проводилось по стандартному плану, представленному в таблице </w:t>
      </w:r>
      <w:r w:rsidR="00B37B71">
        <w:rPr>
          <w:rFonts w:ascii="Times New Roman" w:hAnsi="Times New Roman" w:cs="Times New Roman"/>
          <w:sz w:val="28"/>
          <w:szCs w:val="28"/>
          <w:lang w:val="ru-RU"/>
        </w:rPr>
        <w:t>7</w:t>
      </w:r>
      <w:r w:rsidRPr="00F770F4">
        <w:rPr>
          <w:rFonts w:ascii="Times New Roman" w:hAnsi="Times New Roman" w:cs="Times New Roman"/>
          <w:sz w:val="28"/>
          <w:szCs w:val="28"/>
          <w:lang w:val="ru-RU"/>
        </w:rPr>
        <w:t xml:space="preserve"> [3].</w:t>
      </w:r>
    </w:p>
    <w:p w14:paraId="03CAC9F5" w14:textId="48ACA0C8" w:rsidR="00DD3B81" w:rsidRPr="00F770F4" w:rsidRDefault="00DD3B81" w:rsidP="00F770F4">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 xml:space="preserve">Таблица </w:t>
      </w:r>
      <w:r w:rsidR="00B37B71">
        <w:rPr>
          <w:rFonts w:ascii="Times New Roman" w:hAnsi="Times New Roman" w:cs="Times New Roman"/>
          <w:sz w:val="28"/>
          <w:szCs w:val="28"/>
          <w:lang w:val="ru-RU"/>
        </w:rPr>
        <w:t>7</w:t>
      </w:r>
      <w:r w:rsidRPr="00F770F4">
        <w:rPr>
          <w:rFonts w:ascii="Times New Roman" w:hAnsi="Times New Roman" w:cs="Times New Roman"/>
          <w:sz w:val="28"/>
          <w:szCs w:val="28"/>
          <w:lang w:val="ru-RU"/>
        </w:rPr>
        <w:t xml:space="preserve"> – </w:t>
      </w:r>
      <w:r w:rsidR="00356978">
        <w:rPr>
          <w:rFonts w:ascii="Times New Roman" w:hAnsi="Times New Roman" w:cs="Times New Roman"/>
          <w:sz w:val="28"/>
          <w:szCs w:val="28"/>
          <w:lang w:val="ru-RU"/>
        </w:rPr>
        <w:t>М</w:t>
      </w:r>
      <w:r w:rsidRPr="00F770F4">
        <w:rPr>
          <w:rFonts w:ascii="Times New Roman" w:hAnsi="Times New Roman" w:cs="Times New Roman"/>
          <w:sz w:val="28"/>
          <w:szCs w:val="28"/>
          <w:lang w:val="ru-RU"/>
        </w:rPr>
        <w:t>атрица планирования проведения центрального композиционного плана при двухфакторном эксперименте.</w:t>
      </w:r>
    </w:p>
    <w:tbl>
      <w:tblPr>
        <w:tblStyle w:val="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3408"/>
        <w:gridCol w:w="3408"/>
      </w:tblGrid>
      <w:tr w:rsidR="00DD3B81" w:rsidRPr="00D745C3" w14:paraId="10AD1CA8" w14:textId="77777777" w:rsidTr="00356978">
        <w:tc>
          <w:tcPr>
            <w:tcW w:w="1330" w:type="pct"/>
            <w:noWrap/>
            <w:hideMark/>
          </w:tcPr>
          <w:p w14:paraId="15B279AC"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sz w:val="24"/>
                <w:szCs w:val="24"/>
                <w:lang w:val="ru-RU" w:eastAsia="ru-RU"/>
              </w:rPr>
              <w:t>№ п/п</w:t>
            </w:r>
          </w:p>
        </w:tc>
        <w:tc>
          <w:tcPr>
            <w:tcW w:w="1835" w:type="pct"/>
            <w:noWrap/>
            <w:hideMark/>
          </w:tcPr>
          <w:p w14:paraId="7AF281C4" w14:textId="77777777" w:rsidR="00DD3B81" w:rsidRPr="00D745C3" w:rsidRDefault="00DD3B81" w:rsidP="00D745C3">
            <w:pPr>
              <w:widowControl/>
              <w:jc w:val="center"/>
              <w:rPr>
                <w:rFonts w:ascii="Times New Roman" w:eastAsia="Times New Roman" w:hAnsi="Times New Roman" w:cs="Times New Roman"/>
                <w:i/>
                <w:iCs/>
                <w:sz w:val="24"/>
                <w:szCs w:val="24"/>
                <w:lang w:val="ru-RU" w:eastAsia="ru-RU"/>
              </w:rPr>
            </w:pPr>
            <w:r w:rsidRPr="00D745C3">
              <w:rPr>
                <w:rFonts w:ascii="Times New Roman" w:eastAsia="Times New Roman" w:hAnsi="Times New Roman" w:cs="Times New Roman"/>
                <w:i/>
                <w:iCs/>
                <w:sz w:val="24"/>
                <w:szCs w:val="24"/>
                <w:lang w:val="ru-RU" w:eastAsia="ru-RU"/>
              </w:rPr>
              <w:t>Х1</w:t>
            </w:r>
          </w:p>
        </w:tc>
        <w:tc>
          <w:tcPr>
            <w:tcW w:w="1835" w:type="pct"/>
            <w:noWrap/>
            <w:hideMark/>
          </w:tcPr>
          <w:p w14:paraId="44692494" w14:textId="77777777" w:rsidR="00DD3B81" w:rsidRPr="00D745C3" w:rsidRDefault="00DD3B81" w:rsidP="00D745C3">
            <w:pPr>
              <w:widowControl/>
              <w:jc w:val="center"/>
              <w:rPr>
                <w:rFonts w:ascii="Times New Roman" w:eastAsia="Times New Roman" w:hAnsi="Times New Roman" w:cs="Times New Roman"/>
                <w:i/>
                <w:iCs/>
                <w:sz w:val="24"/>
                <w:szCs w:val="24"/>
                <w:lang w:val="ru-RU" w:eastAsia="ru-RU"/>
              </w:rPr>
            </w:pPr>
            <w:r w:rsidRPr="00D745C3">
              <w:rPr>
                <w:rFonts w:ascii="Times New Roman" w:eastAsia="Times New Roman" w:hAnsi="Times New Roman" w:cs="Times New Roman"/>
                <w:i/>
                <w:iCs/>
                <w:sz w:val="24"/>
                <w:szCs w:val="24"/>
                <w:lang w:val="ru-RU" w:eastAsia="ru-RU"/>
              </w:rPr>
              <w:t>Х2</w:t>
            </w:r>
          </w:p>
        </w:tc>
      </w:tr>
      <w:tr w:rsidR="00DD3B81" w:rsidRPr="00D745C3" w14:paraId="096EFC69" w14:textId="77777777" w:rsidTr="00356978">
        <w:tc>
          <w:tcPr>
            <w:tcW w:w="1330" w:type="pct"/>
            <w:noWrap/>
            <w:hideMark/>
          </w:tcPr>
          <w:p w14:paraId="5C31192B"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1</w:t>
            </w:r>
          </w:p>
        </w:tc>
        <w:tc>
          <w:tcPr>
            <w:tcW w:w="1835" w:type="pct"/>
            <w:noWrap/>
            <w:hideMark/>
          </w:tcPr>
          <w:p w14:paraId="629F730A"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-1,00000</w:t>
            </w:r>
          </w:p>
        </w:tc>
        <w:tc>
          <w:tcPr>
            <w:tcW w:w="1835" w:type="pct"/>
            <w:noWrap/>
            <w:hideMark/>
          </w:tcPr>
          <w:p w14:paraId="1A0D4078"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-1,00000</w:t>
            </w:r>
          </w:p>
        </w:tc>
      </w:tr>
      <w:tr w:rsidR="00DD3B81" w:rsidRPr="00D745C3" w14:paraId="2D2B9112" w14:textId="77777777" w:rsidTr="00356978">
        <w:tc>
          <w:tcPr>
            <w:tcW w:w="1330" w:type="pct"/>
            <w:noWrap/>
            <w:hideMark/>
          </w:tcPr>
          <w:p w14:paraId="01D60032"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2</w:t>
            </w:r>
          </w:p>
        </w:tc>
        <w:tc>
          <w:tcPr>
            <w:tcW w:w="1835" w:type="pct"/>
            <w:noWrap/>
            <w:hideMark/>
          </w:tcPr>
          <w:p w14:paraId="09D22C8C"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-1,00000</w:t>
            </w:r>
          </w:p>
        </w:tc>
        <w:tc>
          <w:tcPr>
            <w:tcW w:w="1835" w:type="pct"/>
            <w:noWrap/>
            <w:hideMark/>
          </w:tcPr>
          <w:p w14:paraId="5F03BB0B"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1,00000</w:t>
            </w:r>
          </w:p>
        </w:tc>
      </w:tr>
      <w:tr w:rsidR="00DD3B81" w:rsidRPr="00D745C3" w14:paraId="533763C8" w14:textId="77777777" w:rsidTr="00356978">
        <w:tc>
          <w:tcPr>
            <w:tcW w:w="1330" w:type="pct"/>
            <w:noWrap/>
          </w:tcPr>
          <w:p w14:paraId="7B69224C" w14:textId="77777777" w:rsidR="00DD3B81" w:rsidRPr="00D745C3" w:rsidRDefault="00DD3B81" w:rsidP="00D745C3">
            <w:pPr>
              <w:widowControl/>
              <w:jc w:val="center"/>
              <w:rPr>
                <w:rFonts w:ascii="Times New Roman" w:eastAsia="Times New Roman" w:hAnsi="Times New Roman" w:cs="Times New Roman"/>
                <w:color w:val="000000"/>
                <w:sz w:val="24"/>
                <w:szCs w:val="24"/>
                <w:lang w:val="ru-RU" w:eastAsia="ru-RU"/>
              </w:rPr>
            </w:pPr>
            <w:r w:rsidRPr="00D745C3">
              <w:rPr>
                <w:rFonts w:ascii="Times New Roman" w:eastAsia="Times New Roman" w:hAnsi="Times New Roman" w:cs="Times New Roman"/>
                <w:color w:val="000000"/>
                <w:sz w:val="24"/>
                <w:szCs w:val="24"/>
                <w:lang w:val="ru-RU" w:eastAsia="ru-RU"/>
              </w:rPr>
              <w:t>3</w:t>
            </w:r>
          </w:p>
        </w:tc>
        <w:tc>
          <w:tcPr>
            <w:tcW w:w="1835" w:type="pct"/>
            <w:noWrap/>
          </w:tcPr>
          <w:p w14:paraId="0B55B7BF" w14:textId="77777777" w:rsidR="00DD3B81" w:rsidRPr="00D745C3" w:rsidRDefault="00DD3B81" w:rsidP="00D745C3">
            <w:pPr>
              <w:widowControl/>
              <w:jc w:val="center"/>
              <w:rPr>
                <w:rFonts w:ascii="Times New Roman" w:eastAsia="Times New Roman" w:hAnsi="Times New Roman" w:cs="Times New Roman"/>
                <w:color w:val="000000"/>
                <w:sz w:val="24"/>
                <w:szCs w:val="24"/>
                <w:lang w:val="ru-RU" w:eastAsia="ru-RU"/>
              </w:rPr>
            </w:pPr>
            <w:r w:rsidRPr="00D745C3">
              <w:rPr>
                <w:rFonts w:ascii="Times New Roman" w:eastAsia="Times New Roman" w:hAnsi="Times New Roman" w:cs="Times New Roman"/>
                <w:color w:val="000000"/>
                <w:sz w:val="24"/>
                <w:szCs w:val="24"/>
                <w:lang w:val="ru-RU" w:eastAsia="ru-RU"/>
              </w:rPr>
              <w:t>1,00000</w:t>
            </w:r>
          </w:p>
        </w:tc>
        <w:tc>
          <w:tcPr>
            <w:tcW w:w="1835" w:type="pct"/>
            <w:noWrap/>
          </w:tcPr>
          <w:p w14:paraId="7276D0DB" w14:textId="77777777" w:rsidR="00DD3B81" w:rsidRPr="00D745C3" w:rsidRDefault="00DD3B81" w:rsidP="00D745C3">
            <w:pPr>
              <w:widowControl/>
              <w:jc w:val="center"/>
              <w:rPr>
                <w:rFonts w:ascii="Times New Roman" w:eastAsia="Times New Roman" w:hAnsi="Times New Roman" w:cs="Times New Roman"/>
                <w:color w:val="000000"/>
                <w:sz w:val="24"/>
                <w:szCs w:val="24"/>
                <w:lang w:val="ru-RU" w:eastAsia="ru-RU"/>
              </w:rPr>
            </w:pPr>
            <w:r w:rsidRPr="00D745C3">
              <w:rPr>
                <w:rFonts w:ascii="Times New Roman" w:eastAsia="Times New Roman" w:hAnsi="Times New Roman" w:cs="Times New Roman"/>
                <w:color w:val="000000"/>
                <w:sz w:val="24"/>
                <w:szCs w:val="24"/>
                <w:lang w:val="ru-RU" w:eastAsia="ru-RU"/>
              </w:rPr>
              <w:t>-1,00000</w:t>
            </w:r>
          </w:p>
        </w:tc>
      </w:tr>
      <w:tr w:rsidR="00DD3B81" w:rsidRPr="00D745C3" w14:paraId="744FEB56" w14:textId="77777777" w:rsidTr="00356978">
        <w:tc>
          <w:tcPr>
            <w:tcW w:w="1330" w:type="pct"/>
            <w:noWrap/>
            <w:hideMark/>
          </w:tcPr>
          <w:p w14:paraId="0EFBE42C"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4</w:t>
            </w:r>
          </w:p>
        </w:tc>
        <w:tc>
          <w:tcPr>
            <w:tcW w:w="1835" w:type="pct"/>
            <w:noWrap/>
            <w:hideMark/>
          </w:tcPr>
          <w:p w14:paraId="706D30C4"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1,00000</w:t>
            </w:r>
          </w:p>
        </w:tc>
        <w:tc>
          <w:tcPr>
            <w:tcW w:w="1835" w:type="pct"/>
            <w:noWrap/>
            <w:hideMark/>
          </w:tcPr>
          <w:p w14:paraId="27F4C5AB"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1,00000</w:t>
            </w:r>
          </w:p>
        </w:tc>
      </w:tr>
      <w:tr w:rsidR="00DD3B81" w:rsidRPr="00D745C3" w14:paraId="46B335F8" w14:textId="77777777" w:rsidTr="00356978">
        <w:tc>
          <w:tcPr>
            <w:tcW w:w="1330" w:type="pct"/>
            <w:noWrap/>
            <w:hideMark/>
          </w:tcPr>
          <w:p w14:paraId="3904479E"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5</w:t>
            </w:r>
          </w:p>
        </w:tc>
        <w:tc>
          <w:tcPr>
            <w:tcW w:w="1835" w:type="pct"/>
            <w:noWrap/>
            <w:hideMark/>
          </w:tcPr>
          <w:p w14:paraId="743C3829"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-1,41421</w:t>
            </w:r>
          </w:p>
        </w:tc>
        <w:tc>
          <w:tcPr>
            <w:tcW w:w="1835" w:type="pct"/>
            <w:noWrap/>
            <w:hideMark/>
          </w:tcPr>
          <w:p w14:paraId="45436CD6"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0,00000</w:t>
            </w:r>
          </w:p>
        </w:tc>
      </w:tr>
      <w:tr w:rsidR="00DD3B81" w:rsidRPr="00D745C3" w14:paraId="1B461931" w14:textId="77777777" w:rsidTr="00356978">
        <w:tc>
          <w:tcPr>
            <w:tcW w:w="1330" w:type="pct"/>
            <w:noWrap/>
            <w:hideMark/>
          </w:tcPr>
          <w:p w14:paraId="642A37F8"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6</w:t>
            </w:r>
          </w:p>
        </w:tc>
        <w:tc>
          <w:tcPr>
            <w:tcW w:w="1835" w:type="pct"/>
            <w:noWrap/>
            <w:hideMark/>
          </w:tcPr>
          <w:p w14:paraId="42B20CDF"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1,41421</w:t>
            </w:r>
          </w:p>
        </w:tc>
        <w:tc>
          <w:tcPr>
            <w:tcW w:w="1835" w:type="pct"/>
            <w:noWrap/>
            <w:hideMark/>
          </w:tcPr>
          <w:p w14:paraId="43A49071"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0,00000</w:t>
            </w:r>
          </w:p>
        </w:tc>
      </w:tr>
      <w:tr w:rsidR="00DD3B81" w:rsidRPr="00D745C3" w14:paraId="21989A30" w14:textId="77777777" w:rsidTr="00356978">
        <w:tc>
          <w:tcPr>
            <w:tcW w:w="1330" w:type="pct"/>
            <w:noWrap/>
            <w:hideMark/>
          </w:tcPr>
          <w:p w14:paraId="6B4133FB"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7</w:t>
            </w:r>
          </w:p>
        </w:tc>
        <w:tc>
          <w:tcPr>
            <w:tcW w:w="1835" w:type="pct"/>
            <w:noWrap/>
            <w:hideMark/>
          </w:tcPr>
          <w:p w14:paraId="3F741374"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0,00000</w:t>
            </w:r>
          </w:p>
        </w:tc>
        <w:tc>
          <w:tcPr>
            <w:tcW w:w="1835" w:type="pct"/>
            <w:noWrap/>
            <w:hideMark/>
          </w:tcPr>
          <w:p w14:paraId="631B18F0"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-1,41421</w:t>
            </w:r>
          </w:p>
        </w:tc>
      </w:tr>
      <w:tr w:rsidR="00DD3B81" w:rsidRPr="00D745C3" w14:paraId="274465A8" w14:textId="77777777" w:rsidTr="00356978">
        <w:tc>
          <w:tcPr>
            <w:tcW w:w="1330" w:type="pct"/>
            <w:noWrap/>
            <w:hideMark/>
          </w:tcPr>
          <w:p w14:paraId="765FE599"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8</w:t>
            </w:r>
          </w:p>
        </w:tc>
        <w:tc>
          <w:tcPr>
            <w:tcW w:w="1835" w:type="pct"/>
            <w:noWrap/>
            <w:hideMark/>
          </w:tcPr>
          <w:p w14:paraId="57F80755"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0,00000</w:t>
            </w:r>
          </w:p>
        </w:tc>
        <w:tc>
          <w:tcPr>
            <w:tcW w:w="1835" w:type="pct"/>
            <w:noWrap/>
            <w:hideMark/>
          </w:tcPr>
          <w:p w14:paraId="613E1F52"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1,41421</w:t>
            </w:r>
          </w:p>
        </w:tc>
      </w:tr>
      <w:tr w:rsidR="00DD3B81" w:rsidRPr="00D745C3" w14:paraId="1AEBEF58" w14:textId="77777777" w:rsidTr="00356978">
        <w:tc>
          <w:tcPr>
            <w:tcW w:w="1330" w:type="pct"/>
            <w:noWrap/>
            <w:hideMark/>
          </w:tcPr>
          <w:p w14:paraId="05FCA1D8"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9 (Н)</w:t>
            </w:r>
          </w:p>
        </w:tc>
        <w:tc>
          <w:tcPr>
            <w:tcW w:w="1835" w:type="pct"/>
            <w:noWrap/>
            <w:hideMark/>
          </w:tcPr>
          <w:p w14:paraId="47D99DB5"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0,00000</w:t>
            </w:r>
          </w:p>
        </w:tc>
        <w:tc>
          <w:tcPr>
            <w:tcW w:w="1835" w:type="pct"/>
            <w:noWrap/>
            <w:hideMark/>
          </w:tcPr>
          <w:p w14:paraId="0283F21D"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0,00000</w:t>
            </w:r>
          </w:p>
        </w:tc>
      </w:tr>
      <w:tr w:rsidR="00DD3B81" w:rsidRPr="00D745C3" w14:paraId="055978E5" w14:textId="77777777" w:rsidTr="00356978">
        <w:tc>
          <w:tcPr>
            <w:tcW w:w="1330" w:type="pct"/>
            <w:noWrap/>
            <w:hideMark/>
          </w:tcPr>
          <w:p w14:paraId="6849CE46"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10 (Н)</w:t>
            </w:r>
          </w:p>
        </w:tc>
        <w:tc>
          <w:tcPr>
            <w:tcW w:w="1835" w:type="pct"/>
            <w:noWrap/>
            <w:hideMark/>
          </w:tcPr>
          <w:p w14:paraId="727B32F6"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0,00000</w:t>
            </w:r>
          </w:p>
        </w:tc>
        <w:tc>
          <w:tcPr>
            <w:tcW w:w="1835" w:type="pct"/>
            <w:noWrap/>
            <w:hideMark/>
          </w:tcPr>
          <w:p w14:paraId="7B5EF7E8" w14:textId="77777777" w:rsidR="00DD3B81" w:rsidRPr="00D745C3" w:rsidRDefault="00DD3B81" w:rsidP="00D745C3">
            <w:pPr>
              <w:widowControl/>
              <w:jc w:val="center"/>
              <w:rPr>
                <w:rFonts w:ascii="Times New Roman" w:eastAsia="Times New Roman" w:hAnsi="Times New Roman" w:cs="Times New Roman"/>
                <w:sz w:val="24"/>
                <w:szCs w:val="24"/>
                <w:lang w:val="ru-RU" w:eastAsia="ru-RU"/>
              </w:rPr>
            </w:pPr>
            <w:r w:rsidRPr="00D745C3">
              <w:rPr>
                <w:rFonts w:ascii="Times New Roman" w:eastAsia="Times New Roman" w:hAnsi="Times New Roman" w:cs="Times New Roman"/>
                <w:color w:val="000000"/>
                <w:sz w:val="24"/>
                <w:szCs w:val="24"/>
                <w:lang w:val="ru-RU" w:eastAsia="ru-RU"/>
              </w:rPr>
              <w:t>0,00000</w:t>
            </w:r>
          </w:p>
        </w:tc>
      </w:tr>
    </w:tbl>
    <w:p w14:paraId="6809E66F" w14:textId="77777777" w:rsidR="00B37B71" w:rsidRPr="00B37B71" w:rsidRDefault="00B37B71" w:rsidP="00F770F4">
      <w:pPr>
        <w:widowControl/>
        <w:spacing w:line="360" w:lineRule="auto"/>
        <w:ind w:firstLine="709"/>
        <w:jc w:val="both"/>
        <w:rPr>
          <w:rFonts w:ascii="Times New Roman" w:hAnsi="Times New Roman" w:cs="Times New Roman"/>
          <w:sz w:val="10"/>
          <w:szCs w:val="10"/>
          <w:lang w:val="ru-RU"/>
        </w:rPr>
      </w:pPr>
    </w:p>
    <w:p w14:paraId="30503580" w14:textId="37A8F69E" w:rsidR="00DD3B81" w:rsidRPr="00F770F4" w:rsidRDefault="00DD3B81" w:rsidP="00F770F4">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 xml:space="preserve">Таблица </w:t>
      </w:r>
      <w:r w:rsidR="00B37B71">
        <w:rPr>
          <w:rFonts w:ascii="Times New Roman" w:hAnsi="Times New Roman" w:cs="Times New Roman"/>
          <w:sz w:val="28"/>
          <w:szCs w:val="28"/>
          <w:lang w:val="ru-RU"/>
        </w:rPr>
        <w:t>8</w:t>
      </w:r>
      <w:r w:rsidRPr="00F770F4">
        <w:rPr>
          <w:rFonts w:ascii="Times New Roman" w:hAnsi="Times New Roman" w:cs="Times New Roman"/>
          <w:sz w:val="28"/>
          <w:szCs w:val="28"/>
          <w:lang w:val="ru-RU"/>
        </w:rPr>
        <w:t xml:space="preserve"> – </w:t>
      </w:r>
      <w:r w:rsidR="00AF1D97">
        <w:rPr>
          <w:rFonts w:ascii="Times New Roman" w:hAnsi="Times New Roman" w:cs="Times New Roman"/>
          <w:sz w:val="28"/>
          <w:szCs w:val="28"/>
          <w:lang w:val="ru-RU"/>
        </w:rPr>
        <w:t>Ц</w:t>
      </w:r>
      <w:r w:rsidRPr="00F770F4">
        <w:rPr>
          <w:rFonts w:ascii="Times New Roman" w:hAnsi="Times New Roman" w:cs="Times New Roman"/>
          <w:sz w:val="28"/>
          <w:szCs w:val="28"/>
          <w:lang w:val="ru-RU"/>
        </w:rPr>
        <w:t>ентральн</w:t>
      </w:r>
      <w:r w:rsidR="00AF1D97">
        <w:rPr>
          <w:rFonts w:ascii="Times New Roman" w:hAnsi="Times New Roman" w:cs="Times New Roman"/>
          <w:sz w:val="28"/>
          <w:szCs w:val="28"/>
          <w:lang w:val="ru-RU"/>
        </w:rPr>
        <w:t xml:space="preserve">ый </w:t>
      </w:r>
      <w:r w:rsidRPr="00F770F4">
        <w:rPr>
          <w:rFonts w:ascii="Times New Roman" w:hAnsi="Times New Roman" w:cs="Times New Roman"/>
          <w:sz w:val="28"/>
          <w:szCs w:val="28"/>
          <w:lang w:val="ru-RU"/>
        </w:rPr>
        <w:t>композиционн</w:t>
      </w:r>
      <w:r w:rsidR="00AF1D97">
        <w:rPr>
          <w:rFonts w:ascii="Times New Roman" w:hAnsi="Times New Roman" w:cs="Times New Roman"/>
          <w:sz w:val="28"/>
          <w:szCs w:val="28"/>
          <w:lang w:val="ru-RU"/>
        </w:rPr>
        <w:t>ый</w:t>
      </w:r>
      <w:r w:rsidRPr="00F770F4">
        <w:rPr>
          <w:rFonts w:ascii="Times New Roman" w:hAnsi="Times New Roman" w:cs="Times New Roman"/>
          <w:sz w:val="28"/>
          <w:szCs w:val="28"/>
          <w:lang w:val="ru-RU"/>
        </w:rPr>
        <w:t xml:space="preserve"> план и результаты многофакторного эксперимента</w:t>
      </w:r>
    </w:p>
    <w:tbl>
      <w:tblPr>
        <w:tblStyle w:val="TableGrid"/>
        <w:tblW w:w="8926" w:type="dxa"/>
        <w:tblLayout w:type="fixed"/>
        <w:tblLook w:val="04A0" w:firstRow="1" w:lastRow="0" w:firstColumn="1" w:lastColumn="0" w:noHBand="0" w:noVBand="1"/>
      </w:tblPr>
      <w:tblGrid>
        <w:gridCol w:w="3369"/>
        <w:gridCol w:w="2268"/>
        <w:gridCol w:w="3289"/>
      </w:tblGrid>
      <w:tr w:rsidR="00DD3B81" w:rsidRPr="00023957" w14:paraId="1C766990" w14:textId="77777777" w:rsidTr="00BA5662">
        <w:tc>
          <w:tcPr>
            <w:tcW w:w="3369" w:type="dxa"/>
            <w:tcBorders>
              <w:bottom w:val="single" w:sz="4" w:space="0" w:color="auto"/>
            </w:tcBorders>
            <w:noWrap/>
            <w:vAlign w:val="center"/>
            <w:hideMark/>
          </w:tcPr>
          <w:p w14:paraId="10214033" w14:textId="77777777" w:rsidR="00DD3B81" w:rsidRPr="00D745C3" w:rsidRDefault="00DD3B81" w:rsidP="00D745C3">
            <w:pPr>
              <w:widowControl/>
              <w:jc w:val="center"/>
              <w:rPr>
                <w:rFonts w:ascii="Times New Roman" w:hAnsi="Times New Roman" w:cs="Times New Roman"/>
                <w:sz w:val="24"/>
                <w:szCs w:val="24"/>
                <w:lang w:val="ru-RU"/>
              </w:rPr>
            </w:pPr>
            <w:r w:rsidRPr="00D745C3">
              <w:rPr>
                <w:rFonts w:ascii="Times New Roman" w:hAnsi="Times New Roman" w:cs="Times New Roman"/>
                <w:sz w:val="24"/>
                <w:szCs w:val="24"/>
                <w:lang w:val="ru-RU"/>
              </w:rPr>
              <w:t>Относительная равномерность высева семян</w:t>
            </w:r>
          </w:p>
        </w:tc>
        <w:tc>
          <w:tcPr>
            <w:tcW w:w="2268" w:type="dxa"/>
            <w:tcBorders>
              <w:bottom w:val="single" w:sz="4" w:space="0" w:color="auto"/>
            </w:tcBorders>
            <w:noWrap/>
            <w:vAlign w:val="center"/>
            <w:hideMark/>
          </w:tcPr>
          <w:p w14:paraId="66A8B00E" w14:textId="77777777" w:rsidR="00DD3B81" w:rsidRPr="00D745C3" w:rsidRDefault="00DD3B81" w:rsidP="00D745C3">
            <w:pPr>
              <w:widowControl/>
              <w:jc w:val="center"/>
              <w:rPr>
                <w:rFonts w:ascii="Times New Roman" w:hAnsi="Times New Roman" w:cs="Times New Roman"/>
                <w:sz w:val="24"/>
                <w:szCs w:val="24"/>
                <w:lang w:val="ru-RU"/>
              </w:rPr>
            </w:pPr>
            <w:r w:rsidRPr="00D745C3">
              <w:rPr>
                <w:rFonts w:ascii="Times New Roman" w:hAnsi="Times New Roman" w:cs="Times New Roman"/>
                <w:sz w:val="24"/>
                <w:szCs w:val="24"/>
                <w:lang w:val="ru-RU"/>
              </w:rPr>
              <w:t xml:space="preserve">Высота падения семян, </w:t>
            </w:r>
            <w:r w:rsidRPr="00D745C3">
              <w:rPr>
                <w:rFonts w:ascii="Times New Roman" w:hAnsi="Times New Roman" w:cs="Times New Roman"/>
                <w:i/>
                <w:iCs/>
                <w:sz w:val="24"/>
                <w:szCs w:val="24"/>
                <w:lang w:val="ru-RU"/>
              </w:rPr>
              <w:t xml:space="preserve">Х1, </w:t>
            </w:r>
            <w:r w:rsidRPr="00D745C3">
              <w:rPr>
                <w:rFonts w:ascii="Times New Roman" w:hAnsi="Times New Roman" w:cs="Times New Roman"/>
                <w:iCs/>
                <w:sz w:val="24"/>
                <w:szCs w:val="24"/>
                <w:lang w:val="ru-RU"/>
              </w:rPr>
              <w:t>мм</w:t>
            </w:r>
          </w:p>
        </w:tc>
        <w:tc>
          <w:tcPr>
            <w:tcW w:w="3289" w:type="dxa"/>
            <w:noWrap/>
            <w:vAlign w:val="center"/>
            <w:hideMark/>
          </w:tcPr>
          <w:p w14:paraId="7076E685" w14:textId="77777777" w:rsidR="00DD3B81" w:rsidRPr="00D745C3" w:rsidRDefault="00DD3B81" w:rsidP="00D745C3">
            <w:pPr>
              <w:widowControl/>
              <w:jc w:val="center"/>
              <w:rPr>
                <w:rFonts w:ascii="Times New Roman" w:hAnsi="Times New Roman" w:cs="Times New Roman"/>
                <w:sz w:val="24"/>
                <w:szCs w:val="24"/>
                <w:lang w:val="ru-RU"/>
              </w:rPr>
            </w:pPr>
            <w:r w:rsidRPr="00D745C3">
              <w:rPr>
                <w:rFonts w:ascii="Times New Roman" w:hAnsi="Times New Roman" w:cs="Times New Roman"/>
                <w:sz w:val="24"/>
                <w:szCs w:val="24"/>
                <w:lang w:val="ru-RU"/>
              </w:rPr>
              <w:t xml:space="preserve">Скорость движения высевающего органа, </w:t>
            </w:r>
            <w:r w:rsidRPr="00D745C3">
              <w:rPr>
                <w:rFonts w:ascii="Times New Roman" w:hAnsi="Times New Roman" w:cs="Times New Roman"/>
                <w:i/>
                <w:iCs/>
                <w:sz w:val="24"/>
                <w:szCs w:val="24"/>
                <w:lang w:val="ru-RU"/>
              </w:rPr>
              <w:t xml:space="preserve">Х3, </w:t>
            </w:r>
            <w:r w:rsidRPr="00D745C3">
              <w:rPr>
                <w:rFonts w:ascii="Times New Roman" w:hAnsi="Times New Roman" w:cs="Times New Roman"/>
                <w:iCs/>
                <w:sz w:val="24"/>
                <w:szCs w:val="24"/>
                <w:lang w:val="ru-RU"/>
              </w:rPr>
              <w:t>м/с</w:t>
            </w:r>
          </w:p>
        </w:tc>
      </w:tr>
      <w:tr w:rsidR="00DD3B81" w:rsidRPr="00D745C3" w14:paraId="352C8B11" w14:textId="77777777" w:rsidTr="00BA5662">
        <w:tc>
          <w:tcPr>
            <w:tcW w:w="3369" w:type="dxa"/>
            <w:noWrap/>
            <w:hideMark/>
          </w:tcPr>
          <w:p w14:paraId="2216778B"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0,905</w:t>
            </w:r>
          </w:p>
        </w:tc>
        <w:tc>
          <w:tcPr>
            <w:tcW w:w="2268" w:type="dxa"/>
            <w:noWrap/>
          </w:tcPr>
          <w:p w14:paraId="52F4DFF8"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50</w:t>
            </w:r>
          </w:p>
        </w:tc>
        <w:tc>
          <w:tcPr>
            <w:tcW w:w="3289" w:type="dxa"/>
            <w:noWrap/>
          </w:tcPr>
          <w:p w14:paraId="17410A15" w14:textId="77777777" w:rsidR="00DD3B81" w:rsidRPr="00D745C3" w:rsidRDefault="00DD3B81" w:rsidP="00D745C3">
            <w:pPr>
              <w:widowControl/>
              <w:jc w:val="center"/>
              <w:rPr>
                <w:rFonts w:ascii="Times New Roman" w:hAnsi="Times New Roman" w:cs="Times New Roman"/>
                <w:sz w:val="24"/>
                <w:szCs w:val="24"/>
                <w:lang w:val="ru-RU"/>
              </w:rPr>
            </w:pPr>
            <w:r w:rsidRPr="00D745C3">
              <w:rPr>
                <w:rFonts w:ascii="Times New Roman" w:hAnsi="Times New Roman" w:cs="Times New Roman"/>
                <w:sz w:val="24"/>
                <w:szCs w:val="24"/>
                <w:lang w:val="ru-RU"/>
              </w:rPr>
              <w:t>1,11</w:t>
            </w:r>
          </w:p>
        </w:tc>
      </w:tr>
      <w:tr w:rsidR="00DD3B81" w:rsidRPr="00D745C3" w14:paraId="6BDFDE56" w14:textId="77777777" w:rsidTr="00BA5662">
        <w:tc>
          <w:tcPr>
            <w:tcW w:w="3369" w:type="dxa"/>
            <w:noWrap/>
            <w:hideMark/>
          </w:tcPr>
          <w:p w14:paraId="08DFD0F0"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0,915</w:t>
            </w:r>
          </w:p>
        </w:tc>
        <w:tc>
          <w:tcPr>
            <w:tcW w:w="2268" w:type="dxa"/>
            <w:noWrap/>
          </w:tcPr>
          <w:p w14:paraId="0D5F3ECA"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150</w:t>
            </w:r>
          </w:p>
        </w:tc>
        <w:tc>
          <w:tcPr>
            <w:tcW w:w="3289" w:type="dxa"/>
            <w:noWrap/>
          </w:tcPr>
          <w:p w14:paraId="19F87652" w14:textId="77777777" w:rsidR="00DD3B81" w:rsidRPr="00D745C3" w:rsidRDefault="00DD3B81" w:rsidP="00D745C3">
            <w:pPr>
              <w:widowControl/>
              <w:jc w:val="center"/>
              <w:rPr>
                <w:rFonts w:ascii="Times New Roman" w:hAnsi="Times New Roman" w:cs="Times New Roman"/>
                <w:sz w:val="24"/>
                <w:szCs w:val="24"/>
                <w:lang w:val="ru-RU"/>
              </w:rPr>
            </w:pPr>
            <w:r w:rsidRPr="00D745C3">
              <w:rPr>
                <w:rFonts w:ascii="Times New Roman" w:hAnsi="Times New Roman" w:cs="Times New Roman"/>
                <w:sz w:val="24"/>
                <w:szCs w:val="24"/>
                <w:lang w:val="ru-RU"/>
              </w:rPr>
              <w:t>1,11</w:t>
            </w:r>
          </w:p>
        </w:tc>
      </w:tr>
      <w:tr w:rsidR="00DD3B81" w:rsidRPr="00D745C3" w14:paraId="2BD7953C" w14:textId="77777777" w:rsidTr="00BA5662">
        <w:tc>
          <w:tcPr>
            <w:tcW w:w="3369" w:type="dxa"/>
            <w:noWrap/>
            <w:hideMark/>
          </w:tcPr>
          <w:p w14:paraId="06616C14"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0,905</w:t>
            </w:r>
          </w:p>
        </w:tc>
        <w:tc>
          <w:tcPr>
            <w:tcW w:w="2268" w:type="dxa"/>
            <w:noWrap/>
          </w:tcPr>
          <w:p w14:paraId="627BDEDB"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50</w:t>
            </w:r>
          </w:p>
        </w:tc>
        <w:tc>
          <w:tcPr>
            <w:tcW w:w="3289" w:type="dxa"/>
            <w:noWrap/>
          </w:tcPr>
          <w:p w14:paraId="45215C1D" w14:textId="77777777" w:rsidR="00DD3B81" w:rsidRPr="00D745C3" w:rsidRDefault="00DD3B81" w:rsidP="00D745C3">
            <w:pPr>
              <w:widowControl/>
              <w:jc w:val="center"/>
              <w:rPr>
                <w:rFonts w:ascii="Times New Roman" w:hAnsi="Times New Roman" w:cs="Times New Roman"/>
                <w:sz w:val="24"/>
                <w:szCs w:val="24"/>
                <w:lang w:val="ru-RU"/>
              </w:rPr>
            </w:pPr>
            <w:r w:rsidRPr="00D745C3">
              <w:rPr>
                <w:rFonts w:ascii="Times New Roman" w:hAnsi="Times New Roman" w:cs="Times New Roman"/>
                <w:sz w:val="24"/>
                <w:szCs w:val="24"/>
                <w:lang w:val="ru-RU"/>
              </w:rPr>
              <w:t>2,22</w:t>
            </w:r>
          </w:p>
        </w:tc>
      </w:tr>
      <w:tr w:rsidR="00DD3B81" w:rsidRPr="00D745C3" w14:paraId="7F6E9834" w14:textId="77777777" w:rsidTr="00BA5662">
        <w:tc>
          <w:tcPr>
            <w:tcW w:w="3369" w:type="dxa"/>
            <w:noWrap/>
          </w:tcPr>
          <w:p w14:paraId="0884EA54" w14:textId="77777777" w:rsidR="00DD3B81" w:rsidRPr="00D745C3" w:rsidRDefault="00DD3B81" w:rsidP="00D745C3">
            <w:pPr>
              <w:widowControl/>
              <w:jc w:val="center"/>
              <w:rPr>
                <w:rFonts w:ascii="Times New Roman" w:hAnsi="Times New Roman" w:cs="Times New Roman"/>
                <w:sz w:val="24"/>
                <w:szCs w:val="24"/>
                <w:lang w:val="ru-RU"/>
              </w:rPr>
            </w:pPr>
            <w:r w:rsidRPr="00D745C3">
              <w:rPr>
                <w:rFonts w:ascii="Times New Roman" w:hAnsi="Times New Roman" w:cs="Times New Roman"/>
                <w:sz w:val="24"/>
                <w:szCs w:val="24"/>
                <w:lang w:val="ru-RU"/>
              </w:rPr>
              <w:t>1</w:t>
            </w:r>
          </w:p>
        </w:tc>
        <w:tc>
          <w:tcPr>
            <w:tcW w:w="2268" w:type="dxa"/>
            <w:noWrap/>
          </w:tcPr>
          <w:p w14:paraId="6E1E4F96" w14:textId="77777777" w:rsidR="00DD3B81" w:rsidRPr="00D745C3" w:rsidRDefault="00DD3B81" w:rsidP="00D745C3">
            <w:pPr>
              <w:widowControl/>
              <w:jc w:val="center"/>
              <w:rPr>
                <w:rFonts w:ascii="Times New Roman" w:hAnsi="Times New Roman" w:cs="Times New Roman"/>
                <w:sz w:val="24"/>
                <w:szCs w:val="24"/>
                <w:lang w:val="ru-RU"/>
              </w:rPr>
            </w:pPr>
            <w:r w:rsidRPr="00D745C3">
              <w:rPr>
                <w:rFonts w:ascii="Times New Roman" w:hAnsi="Times New Roman" w:cs="Times New Roman"/>
                <w:sz w:val="24"/>
                <w:szCs w:val="24"/>
                <w:lang w:val="ru-RU"/>
              </w:rPr>
              <w:t>2</w:t>
            </w:r>
          </w:p>
        </w:tc>
        <w:tc>
          <w:tcPr>
            <w:tcW w:w="3289" w:type="dxa"/>
            <w:noWrap/>
          </w:tcPr>
          <w:p w14:paraId="1BE01ABD" w14:textId="77777777" w:rsidR="00DD3B81" w:rsidRPr="00D745C3" w:rsidRDefault="00DD3B81" w:rsidP="00D745C3">
            <w:pPr>
              <w:widowControl/>
              <w:jc w:val="center"/>
              <w:rPr>
                <w:rFonts w:ascii="Times New Roman" w:hAnsi="Times New Roman" w:cs="Times New Roman"/>
                <w:sz w:val="24"/>
                <w:szCs w:val="24"/>
                <w:lang w:val="ru-RU"/>
              </w:rPr>
            </w:pPr>
            <w:r w:rsidRPr="00D745C3">
              <w:rPr>
                <w:rFonts w:ascii="Times New Roman" w:hAnsi="Times New Roman" w:cs="Times New Roman"/>
                <w:sz w:val="24"/>
                <w:szCs w:val="24"/>
                <w:lang w:val="ru-RU"/>
              </w:rPr>
              <w:t>3</w:t>
            </w:r>
          </w:p>
        </w:tc>
      </w:tr>
      <w:tr w:rsidR="00DD3B81" w:rsidRPr="00D745C3" w14:paraId="6B2F5DFB" w14:textId="77777777" w:rsidTr="00BA5662">
        <w:tc>
          <w:tcPr>
            <w:tcW w:w="3369" w:type="dxa"/>
            <w:noWrap/>
            <w:hideMark/>
          </w:tcPr>
          <w:p w14:paraId="50D1F109"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0,915</w:t>
            </w:r>
          </w:p>
        </w:tc>
        <w:tc>
          <w:tcPr>
            <w:tcW w:w="2268" w:type="dxa"/>
            <w:noWrap/>
          </w:tcPr>
          <w:p w14:paraId="2118C0B6"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150</w:t>
            </w:r>
          </w:p>
        </w:tc>
        <w:tc>
          <w:tcPr>
            <w:tcW w:w="3289" w:type="dxa"/>
            <w:noWrap/>
          </w:tcPr>
          <w:p w14:paraId="4DA5C2CF" w14:textId="77777777" w:rsidR="00DD3B81" w:rsidRPr="00D745C3" w:rsidRDefault="00DD3B81" w:rsidP="00D745C3">
            <w:pPr>
              <w:widowControl/>
              <w:jc w:val="center"/>
              <w:rPr>
                <w:rFonts w:ascii="Times New Roman" w:hAnsi="Times New Roman" w:cs="Times New Roman"/>
                <w:sz w:val="24"/>
                <w:szCs w:val="24"/>
                <w:lang w:val="ru-RU"/>
              </w:rPr>
            </w:pPr>
            <w:r w:rsidRPr="00D745C3">
              <w:rPr>
                <w:rFonts w:ascii="Times New Roman" w:hAnsi="Times New Roman" w:cs="Times New Roman"/>
                <w:sz w:val="24"/>
                <w:szCs w:val="24"/>
                <w:lang w:val="ru-RU"/>
              </w:rPr>
              <w:t>2,22</w:t>
            </w:r>
          </w:p>
        </w:tc>
      </w:tr>
      <w:tr w:rsidR="00DD3B81" w:rsidRPr="00D745C3" w14:paraId="7A868C37" w14:textId="77777777" w:rsidTr="00BA5662">
        <w:tc>
          <w:tcPr>
            <w:tcW w:w="3369" w:type="dxa"/>
            <w:noWrap/>
            <w:hideMark/>
          </w:tcPr>
          <w:p w14:paraId="13355DC6"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0,9486</w:t>
            </w:r>
          </w:p>
        </w:tc>
        <w:tc>
          <w:tcPr>
            <w:tcW w:w="2268" w:type="dxa"/>
            <w:noWrap/>
          </w:tcPr>
          <w:p w14:paraId="015B2483"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100</w:t>
            </w:r>
          </w:p>
        </w:tc>
        <w:tc>
          <w:tcPr>
            <w:tcW w:w="3289" w:type="dxa"/>
            <w:noWrap/>
          </w:tcPr>
          <w:p w14:paraId="2094762E" w14:textId="77777777" w:rsidR="00DD3B81" w:rsidRPr="00D745C3" w:rsidRDefault="00DD3B81" w:rsidP="00D745C3">
            <w:pPr>
              <w:widowControl/>
              <w:jc w:val="center"/>
              <w:rPr>
                <w:rFonts w:ascii="Times New Roman" w:hAnsi="Times New Roman" w:cs="Times New Roman"/>
                <w:sz w:val="24"/>
                <w:szCs w:val="24"/>
                <w:lang w:val="ru-RU"/>
              </w:rPr>
            </w:pPr>
            <w:r w:rsidRPr="00D745C3">
              <w:rPr>
                <w:rFonts w:ascii="Times New Roman" w:hAnsi="Times New Roman" w:cs="Times New Roman"/>
                <w:sz w:val="24"/>
                <w:szCs w:val="24"/>
                <w:lang w:val="ru-RU"/>
              </w:rPr>
              <w:t>0,833</w:t>
            </w:r>
          </w:p>
        </w:tc>
      </w:tr>
      <w:tr w:rsidR="00DD3B81" w:rsidRPr="00D745C3" w14:paraId="2DC4BE71" w14:textId="77777777" w:rsidTr="00BA5662">
        <w:tc>
          <w:tcPr>
            <w:tcW w:w="3369" w:type="dxa"/>
            <w:noWrap/>
            <w:hideMark/>
          </w:tcPr>
          <w:p w14:paraId="16BE0698"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0,9486</w:t>
            </w:r>
          </w:p>
        </w:tc>
        <w:tc>
          <w:tcPr>
            <w:tcW w:w="2268" w:type="dxa"/>
            <w:noWrap/>
          </w:tcPr>
          <w:p w14:paraId="130FA09B"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100</w:t>
            </w:r>
          </w:p>
        </w:tc>
        <w:tc>
          <w:tcPr>
            <w:tcW w:w="3289" w:type="dxa"/>
            <w:noWrap/>
          </w:tcPr>
          <w:p w14:paraId="5991144D" w14:textId="77777777" w:rsidR="00DD3B81" w:rsidRPr="00D745C3" w:rsidRDefault="00DD3B81" w:rsidP="00D745C3">
            <w:pPr>
              <w:widowControl/>
              <w:jc w:val="center"/>
              <w:rPr>
                <w:rFonts w:ascii="Times New Roman" w:hAnsi="Times New Roman" w:cs="Times New Roman"/>
                <w:sz w:val="24"/>
                <w:szCs w:val="24"/>
                <w:lang w:val="ru-RU"/>
              </w:rPr>
            </w:pPr>
            <w:r w:rsidRPr="00D745C3">
              <w:rPr>
                <w:rFonts w:ascii="Times New Roman" w:hAnsi="Times New Roman" w:cs="Times New Roman"/>
                <w:sz w:val="24"/>
                <w:szCs w:val="24"/>
                <w:lang w:val="ru-RU"/>
              </w:rPr>
              <w:t>2,45</w:t>
            </w:r>
          </w:p>
        </w:tc>
      </w:tr>
      <w:tr w:rsidR="00DD3B81" w:rsidRPr="00D745C3" w14:paraId="5126F0D1" w14:textId="77777777" w:rsidTr="00BA5662">
        <w:tc>
          <w:tcPr>
            <w:tcW w:w="3369" w:type="dxa"/>
            <w:noWrap/>
            <w:hideMark/>
          </w:tcPr>
          <w:p w14:paraId="6FCAC12D"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0,9245</w:t>
            </w:r>
          </w:p>
        </w:tc>
        <w:tc>
          <w:tcPr>
            <w:tcW w:w="2268" w:type="dxa"/>
            <w:noWrap/>
          </w:tcPr>
          <w:p w14:paraId="5061CA2A"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29</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50</w:t>
            </w:r>
          </w:p>
        </w:tc>
        <w:tc>
          <w:tcPr>
            <w:tcW w:w="3289" w:type="dxa"/>
            <w:noWrap/>
          </w:tcPr>
          <w:p w14:paraId="52959FF9" w14:textId="77777777" w:rsidR="00DD3B81" w:rsidRPr="00D745C3" w:rsidRDefault="00DD3B81" w:rsidP="00D745C3">
            <w:pPr>
              <w:widowControl/>
              <w:jc w:val="center"/>
              <w:rPr>
                <w:rFonts w:ascii="Times New Roman" w:hAnsi="Times New Roman" w:cs="Times New Roman"/>
                <w:sz w:val="24"/>
                <w:szCs w:val="24"/>
                <w:lang w:val="ru-RU"/>
              </w:rPr>
            </w:pPr>
            <w:r w:rsidRPr="00D745C3">
              <w:rPr>
                <w:rFonts w:ascii="Times New Roman" w:hAnsi="Times New Roman" w:cs="Times New Roman"/>
                <w:sz w:val="24"/>
                <w:szCs w:val="24"/>
                <w:lang w:val="ru-RU"/>
              </w:rPr>
              <w:t>1,67</w:t>
            </w:r>
          </w:p>
        </w:tc>
      </w:tr>
      <w:tr w:rsidR="00DD3B81" w:rsidRPr="00D745C3" w14:paraId="319D2817" w14:textId="77777777" w:rsidTr="00BA5662">
        <w:tc>
          <w:tcPr>
            <w:tcW w:w="3369" w:type="dxa"/>
            <w:noWrap/>
            <w:hideMark/>
          </w:tcPr>
          <w:p w14:paraId="5DF16834"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0,9345</w:t>
            </w:r>
          </w:p>
        </w:tc>
        <w:tc>
          <w:tcPr>
            <w:tcW w:w="2268" w:type="dxa"/>
            <w:noWrap/>
          </w:tcPr>
          <w:p w14:paraId="11376A69"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170</w:t>
            </w:r>
            <w:r w:rsidRPr="00D745C3">
              <w:rPr>
                <w:rFonts w:ascii="Times New Roman" w:hAnsi="Times New Roman" w:cs="Times New Roman"/>
                <w:sz w:val="24"/>
                <w:szCs w:val="24"/>
                <w:lang w:val="ru-RU"/>
              </w:rPr>
              <w:t>,</w:t>
            </w:r>
            <w:r w:rsidRPr="00D745C3">
              <w:rPr>
                <w:rFonts w:ascii="Times New Roman" w:hAnsi="Times New Roman" w:cs="Times New Roman"/>
                <w:sz w:val="24"/>
                <w:szCs w:val="24"/>
              </w:rPr>
              <w:t>50</w:t>
            </w:r>
          </w:p>
        </w:tc>
        <w:tc>
          <w:tcPr>
            <w:tcW w:w="3289" w:type="dxa"/>
            <w:noWrap/>
          </w:tcPr>
          <w:p w14:paraId="15F9F79E" w14:textId="77777777" w:rsidR="00DD3B81" w:rsidRPr="00D745C3" w:rsidRDefault="00DD3B81" w:rsidP="00D745C3">
            <w:pPr>
              <w:widowControl/>
              <w:jc w:val="center"/>
              <w:rPr>
                <w:rFonts w:ascii="Times New Roman" w:hAnsi="Times New Roman" w:cs="Times New Roman"/>
                <w:sz w:val="24"/>
                <w:szCs w:val="24"/>
                <w:lang w:val="ru-RU"/>
              </w:rPr>
            </w:pPr>
            <w:r w:rsidRPr="00D745C3">
              <w:rPr>
                <w:rFonts w:ascii="Times New Roman" w:hAnsi="Times New Roman" w:cs="Times New Roman"/>
                <w:sz w:val="24"/>
                <w:szCs w:val="24"/>
                <w:lang w:val="ru-RU"/>
              </w:rPr>
              <w:t>1,67</w:t>
            </w:r>
          </w:p>
        </w:tc>
      </w:tr>
      <w:tr w:rsidR="00DD3B81" w:rsidRPr="00D745C3" w14:paraId="7C3851B7" w14:textId="77777777" w:rsidTr="00BA5662">
        <w:tc>
          <w:tcPr>
            <w:tcW w:w="3369" w:type="dxa"/>
            <w:noWrap/>
            <w:hideMark/>
          </w:tcPr>
          <w:p w14:paraId="7517BCF7"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0,995</w:t>
            </w:r>
          </w:p>
        </w:tc>
        <w:tc>
          <w:tcPr>
            <w:tcW w:w="2268" w:type="dxa"/>
            <w:noWrap/>
          </w:tcPr>
          <w:p w14:paraId="2AB93BEE"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100</w:t>
            </w:r>
          </w:p>
        </w:tc>
        <w:tc>
          <w:tcPr>
            <w:tcW w:w="3289" w:type="dxa"/>
            <w:noWrap/>
          </w:tcPr>
          <w:p w14:paraId="1F3CD807" w14:textId="77777777" w:rsidR="00DD3B81" w:rsidRPr="00D745C3" w:rsidRDefault="00DD3B81" w:rsidP="00D745C3">
            <w:pPr>
              <w:widowControl/>
              <w:jc w:val="center"/>
              <w:rPr>
                <w:rFonts w:ascii="Times New Roman" w:hAnsi="Times New Roman" w:cs="Times New Roman"/>
                <w:sz w:val="24"/>
                <w:szCs w:val="24"/>
                <w:lang w:val="ru-RU"/>
              </w:rPr>
            </w:pPr>
            <w:r w:rsidRPr="00D745C3">
              <w:rPr>
                <w:rFonts w:ascii="Times New Roman" w:hAnsi="Times New Roman" w:cs="Times New Roman"/>
                <w:sz w:val="24"/>
                <w:szCs w:val="24"/>
                <w:lang w:val="ru-RU"/>
              </w:rPr>
              <w:t>1,67</w:t>
            </w:r>
          </w:p>
        </w:tc>
      </w:tr>
      <w:tr w:rsidR="00DD3B81" w:rsidRPr="00D745C3" w14:paraId="73AB073C" w14:textId="77777777" w:rsidTr="00BA5662">
        <w:tc>
          <w:tcPr>
            <w:tcW w:w="3369" w:type="dxa"/>
            <w:noWrap/>
            <w:hideMark/>
          </w:tcPr>
          <w:p w14:paraId="17A3DD22"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0,995</w:t>
            </w:r>
          </w:p>
        </w:tc>
        <w:tc>
          <w:tcPr>
            <w:tcW w:w="2268" w:type="dxa"/>
            <w:noWrap/>
          </w:tcPr>
          <w:p w14:paraId="04671A60" w14:textId="77777777" w:rsidR="00DD3B81" w:rsidRPr="00D745C3" w:rsidRDefault="00DD3B81" w:rsidP="00D745C3">
            <w:pPr>
              <w:widowControl/>
              <w:jc w:val="center"/>
              <w:rPr>
                <w:rFonts w:ascii="Times New Roman" w:hAnsi="Times New Roman" w:cs="Times New Roman"/>
                <w:sz w:val="24"/>
                <w:szCs w:val="24"/>
              </w:rPr>
            </w:pPr>
            <w:r w:rsidRPr="00D745C3">
              <w:rPr>
                <w:rFonts w:ascii="Times New Roman" w:hAnsi="Times New Roman" w:cs="Times New Roman"/>
                <w:sz w:val="24"/>
                <w:szCs w:val="24"/>
              </w:rPr>
              <w:t>100</w:t>
            </w:r>
          </w:p>
        </w:tc>
        <w:tc>
          <w:tcPr>
            <w:tcW w:w="3289" w:type="dxa"/>
            <w:noWrap/>
          </w:tcPr>
          <w:p w14:paraId="026B911F" w14:textId="77777777" w:rsidR="00DD3B81" w:rsidRPr="00D745C3" w:rsidRDefault="00DD3B81" w:rsidP="00D745C3">
            <w:pPr>
              <w:widowControl/>
              <w:jc w:val="center"/>
              <w:rPr>
                <w:rFonts w:ascii="Times New Roman" w:hAnsi="Times New Roman" w:cs="Times New Roman"/>
                <w:sz w:val="24"/>
                <w:szCs w:val="24"/>
                <w:lang w:val="ru-RU"/>
              </w:rPr>
            </w:pPr>
            <w:r w:rsidRPr="00D745C3">
              <w:rPr>
                <w:rFonts w:ascii="Times New Roman" w:hAnsi="Times New Roman" w:cs="Times New Roman"/>
                <w:sz w:val="24"/>
                <w:szCs w:val="24"/>
                <w:lang w:val="ru-RU"/>
              </w:rPr>
              <w:t>1,67</w:t>
            </w:r>
          </w:p>
        </w:tc>
      </w:tr>
    </w:tbl>
    <w:p w14:paraId="0271BA8A" w14:textId="71C13104" w:rsidR="00AF1D97" w:rsidRPr="00F770F4" w:rsidRDefault="00AF1D97" w:rsidP="00AF1D97">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 xml:space="preserve">В таблице </w:t>
      </w:r>
      <w:r w:rsidR="00B37B71">
        <w:rPr>
          <w:rFonts w:ascii="Times New Roman" w:hAnsi="Times New Roman" w:cs="Times New Roman"/>
          <w:sz w:val="28"/>
          <w:szCs w:val="28"/>
          <w:lang w:val="ru-RU"/>
        </w:rPr>
        <w:t>8</w:t>
      </w:r>
      <w:r w:rsidRPr="00F770F4">
        <w:rPr>
          <w:rFonts w:ascii="Times New Roman" w:hAnsi="Times New Roman" w:cs="Times New Roman"/>
          <w:sz w:val="28"/>
          <w:szCs w:val="28"/>
          <w:lang w:val="ru-RU"/>
        </w:rPr>
        <w:t xml:space="preserve"> представлены центральн</w:t>
      </w:r>
      <w:r>
        <w:rPr>
          <w:rFonts w:ascii="Times New Roman" w:hAnsi="Times New Roman" w:cs="Times New Roman"/>
          <w:sz w:val="28"/>
          <w:szCs w:val="28"/>
          <w:lang w:val="ru-RU"/>
        </w:rPr>
        <w:t>ый</w:t>
      </w:r>
      <w:r w:rsidRPr="00F770F4">
        <w:rPr>
          <w:rFonts w:ascii="Times New Roman" w:hAnsi="Times New Roman" w:cs="Times New Roman"/>
          <w:sz w:val="28"/>
          <w:szCs w:val="28"/>
          <w:lang w:val="ru-RU"/>
        </w:rPr>
        <w:t xml:space="preserve"> композиционн</w:t>
      </w:r>
      <w:r>
        <w:rPr>
          <w:rFonts w:ascii="Times New Roman" w:hAnsi="Times New Roman" w:cs="Times New Roman"/>
          <w:sz w:val="28"/>
          <w:szCs w:val="28"/>
          <w:lang w:val="ru-RU"/>
        </w:rPr>
        <w:t>ый</w:t>
      </w:r>
      <w:r w:rsidRPr="00F770F4">
        <w:rPr>
          <w:rFonts w:ascii="Times New Roman" w:hAnsi="Times New Roman" w:cs="Times New Roman"/>
          <w:sz w:val="28"/>
          <w:szCs w:val="28"/>
          <w:lang w:val="ru-RU"/>
        </w:rPr>
        <w:t xml:space="preserve"> план и результаты многофакторного эксперимента.</w:t>
      </w:r>
    </w:p>
    <w:p w14:paraId="413DB1B6" w14:textId="6A895F11" w:rsidR="00BA5662" w:rsidRPr="00F770F4" w:rsidRDefault="00AF1D97" w:rsidP="00BA5662">
      <w:pPr>
        <w:widowControl/>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Отбор х</w:t>
      </w:r>
      <w:r w:rsidR="00BA5662" w:rsidRPr="00F770F4">
        <w:rPr>
          <w:rFonts w:ascii="Times New Roman" w:hAnsi="Times New Roman" w:cs="Times New Roman"/>
          <w:sz w:val="28"/>
          <w:szCs w:val="28"/>
          <w:lang w:val="ru-RU"/>
        </w:rPr>
        <w:t xml:space="preserve">арактеристик плана эксперимента </w:t>
      </w:r>
      <w:r>
        <w:rPr>
          <w:rFonts w:ascii="Times New Roman" w:hAnsi="Times New Roman" w:cs="Times New Roman"/>
          <w:sz w:val="28"/>
          <w:szCs w:val="28"/>
          <w:lang w:val="ru-RU"/>
        </w:rPr>
        <w:t xml:space="preserve">проводился по результатам </w:t>
      </w:r>
      <w:r w:rsidR="00BA5662" w:rsidRPr="00F770F4">
        <w:rPr>
          <w:rFonts w:ascii="Times New Roman" w:hAnsi="Times New Roman" w:cs="Times New Roman"/>
          <w:sz w:val="28"/>
          <w:szCs w:val="28"/>
          <w:lang w:val="ru-RU"/>
        </w:rPr>
        <w:t>равномерно</w:t>
      </w:r>
      <w:r>
        <w:rPr>
          <w:rFonts w:ascii="Times New Roman" w:hAnsi="Times New Roman" w:cs="Times New Roman"/>
          <w:sz w:val="28"/>
          <w:szCs w:val="28"/>
          <w:lang w:val="ru-RU"/>
        </w:rPr>
        <w:t>сти</w:t>
      </w:r>
      <w:r w:rsidR="00BA5662" w:rsidRPr="00F770F4">
        <w:rPr>
          <w:rFonts w:ascii="Times New Roman" w:hAnsi="Times New Roman" w:cs="Times New Roman"/>
          <w:sz w:val="28"/>
          <w:szCs w:val="28"/>
          <w:lang w:val="ru-RU"/>
        </w:rPr>
        <w:t xml:space="preserve"> высева семян. В </w:t>
      </w:r>
      <w:r>
        <w:rPr>
          <w:rFonts w:ascii="Times New Roman" w:hAnsi="Times New Roman" w:cs="Times New Roman"/>
          <w:sz w:val="28"/>
          <w:szCs w:val="28"/>
          <w:lang w:val="ru-RU"/>
        </w:rPr>
        <w:t xml:space="preserve">итоге </w:t>
      </w:r>
      <w:r w:rsidR="00BA5662" w:rsidRPr="00F770F4">
        <w:rPr>
          <w:rFonts w:ascii="Times New Roman" w:hAnsi="Times New Roman" w:cs="Times New Roman"/>
          <w:sz w:val="28"/>
          <w:szCs w:val="28"/>
          <w:lang w:val="ru-RU"/>
        </w:rPr>
        <w:t xml:space="preserve">были </w:t>
      </w:r>
      <w:r>
        <w:rPr>
          <w:rFonts w:ascii="Times New Roman" w:hAnsi="Times New Roman" w:cs="Times New Roman"/>
          <w:sz w:val="28"/>
          <w:szCs w:val="28"/>
          <w:lang w:val="ru-RU"/>
        </w:rPr>
        <w:t xml:space="preserve">определены </w:t>
      </w:r>
      <w:r w:rsidR="00BA5662" w:rsidRPr="00F770F4">
        <w:rPr>
          <w:rFonts w:ascii="Times New Roman" w:hAnsi="Times New Roman" w:cs="Times New Roman"/>
          <w:sz w:val="28"/>
          <w:szCs w:val="28"/>
          <w:lang w:val="ru-RU"/>
        </w:rPr>
        <w:t xml:space="preserve">области варьирования </w:t>
      </w:r>
      <w:r>
        <w:rPr>
          <w:rFonts w:ascii="Times New Roman" w:hAnsi="Times New Roman" w:cs="Times New Roman"/>
          <w:sz w:val="28"/>
          <w:szCs w:val="28"/>
          <w:lang w:val="ru-RU"/>
        </w:rPr>
        <w:t xml:space="preserve">таких </w:t>
      </w:r>
      <w:r w:rsidR="00BA5662" w:rsidRPr="00F770F4">
        <w:rPr>
          <w:rFonts w:ascii="Times New Roman" w:hAnsi="Times New Roman" w:cs="Times New Roman"/>
          <w:sz w:val="28"/>
          <w:szCs w:val="28"/>
          <w:lang w:val="ru-RU"/>
        </w:rPr>
        <w:t>переменных</w:t>
      </w:r>
      <w:r>
        <w:rPr>
          <w:rFonts w:ascii="Times New Roman" w:hAnsi="Times New Roman" w:cs="Times New Roman"/>
          <w:sz w:val="28"/>
          <w:szCs w:val="28"/>
          <w:lang w:val="ru-RU"/>
        </w:rPr>
        <w:t>, как высота падения семян (</w:t>
      </w:r>
      <w:r w:rsidRPr="00AF1D97">
        <w:rPr>
          <w:rFonts w:ascii="Times New Roman" w:hAnsi="Times New Roman" w:cs="Times New Roman"/>
          <w:i/>
          <w:sz w:val="28"/>
          <w:szCs w:val="28"/>
          <w:lang w:val="ru-RU"/>
        </w:rPr>
        <w:t>Х1</w:t>
      </w:r>
      <w:r>
        <w:rPr>
          <w:rFonts w:ascii="Times New Roman" w:hAnsi="Times New Roman" w:cs="Times New Roman"/>
          <w:sz w:val="28"/>
          <w:szCs w:val="28"/>
          <w:lang w:val="ru-RU"/>
        </w:rPr>
        <w:t>) и скорость движения высевающего органа (</w:t>
      </w:r>
      <w:r w:rsidRPr="00AF1D97">
        <w:rPr>
          <w:rFonts w:ascii="Times New Roman" w:hAnsi="Times New Roman" w:cs="Times New Roman"/>
          <w:i/>
          <w:sz w:val="28"/>
          <w:szCs w:val="28"/>
          <w:lang w:val="ru-RU"/>
        </w:rPr>
        <w:t>Х2</w:t>
      </w:r>
      <w:r>
        <w:rPr>
          <w:rFonts w:ascii="Times New Roman" w:hAnsi="Times New Roman" w:cs="Times New Roman"/>
          <w:sz w:val="28"/>
          <w:szCs w:val="28"/>
          <w:lang w:val="ru-RU"/>
        </w:rPr>
        <w:t>)</w:t>
      </w:r>
      <w:r w:rsidR="00BA5662" w:rsidRPr="00F770F4">
        <w:rPr>
          <w:rFonts w:ascii="Times New Roman" w:hAnsi="Times New Roman" w:cs="Times New Roman"/>
          <w:sz w:val="28"/>
          <w:szCs w:val="28"/>
          <w:lang w:val="ru-RU"/>
        </w:rPr>
        <w:t xml:space="preserve">: </w:t>
      </w:r>
    </w:p>
    <w:p w14:paraId="76D772DF" w14:textId="2FE597D0" w:rsidR="00BA5662" w:rsidRPr="00F770F4" w:rsidRDefault="00AF1D97" w:rsidP="00BA5662">
      <w:pPr>
        <w:widowControl/>
        <w:spacing w:line="360" w:lineRule="auto"/>
        <w:ind w:firstLine="284"/>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BA5662" w:rsidRPr="00F770F4">
        <w:rPr>
          <w:rFonts w:ascii="Times New Roman" w:hAnsi="Times New Roman" w:cs="Times New Roman"/>
          <w:i/>
          <w:iCs/>
          <w:sz w:val="28"/>
          <w:szCs w:val="28"/>
          <w:lang w:val="ru-RU"/>
        </w:rPr>
        <w:t>Х1</w:t>
      </w:r>
      <w:r w:rsidR="00BA5662" w:rsidRPr="00F770F4">
        <w:rPr>
          <w:rFonts w:ascii="Times New Roman" w:hAnsi="Times New Roman" w:cs="Times New Roman"/>
          <w:sz w:val="28"/>
          <w:szCs w:val="28"/>
          <w:lang w:val="ru-RU"/>
        </w:rPr>
        <w:t>, см (мм),</w:t>
      </w:r>
      <w:r w:rsidR="00BA5662" w:rsidRPr="00F770F4">
        <w:rPr>
          <w:rFonts w:ascii="Times New Roman" w:hAnsi="Times New Roman" w:cs="Times New Roman"/>
          <w:sz w:val="28"/>
          <w:szCs w:val="28"/>
          <w:lang w:val="ru-RU"/>
        </w:rPr>
        <w:tab/>
      </w:r>
      <w:r w:rsidR="00BA5662" w:rsidRPr="00F770F4">
        <w:rPr>
          <w:rFonts w:ascii="Times New Roman" w:hAnsi="Times New Roman" w:cs="Times New Roman"/>
          <w:sz w:val="28"/>
          <w:szCs w:val="28"/>
          <w:lang w:val="ru-RU"/>
        </w:rPr>
        <w:tab/>
      </w:r>
      <w:r w:rsidR="00BA5662" w:rsidRPr="00F770F4">
        <w:rPr>
          <w:rFonts w:ascii="Times New Roman" w:hAnsi="Times New Roman" w:cs="Times New Roman"/>
          <w:sz w:val="28"/>
          <w:szCs w:val="28"/>
          <w:lang w:val="ru-RU"/>
        </w:rPr>
        <w:tab/>
      </w:r>
      <w:r w:rsidR="00BA5662" w:rsidRPr="00F770F4">
        <w:rPr>
          <w:rFonts w:ascii="Times New Roman" w:hAnsi="Times New Roman" w:cs="Times New Roman"/>
          <w:sz w:val="28"/>
          <w:szCs w:val="28"/>
          <w:lang w:val="ru-RU"/>
        </w:rPr>
        <w:tab/>
        <w:t>5 – 15 (50 – 150)</w:t>
      </w:r>
    </w:p>
    <w:p w14:paraId="425EDA76" w14:textId="21F8A11D" w:rsidR="00BA5662" w:rsidRPr="00F770F4" w:rsidRDefault="00AF1D97" w:rsidP="00BA5662">
      <w:pPr>
        <w:widowControl/>
        <w:spacing w:line="360" w:lineRule="auto"/>
        <w:ind w:firstLine="284"/>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BA5662" w:rsidRPr="00F770F4">
        <w:rPr>
          <w:rFonts w:ascii="Times New Roman" w:hAnsi="Times New Roman" w:cs="Times New Roman"/>
          <w:i/>
          <w:iCs/>
          <w:sz w:val="28"/>
          <w:szCs w:val="28"/>
          <w:lang w:val="ru-RU"/>
        </w:rPr>
        <w:t>Х2</w:t>
      </w:r>
      <w:r w:rsidR="00BA5662" w:rsidRPr="00F770F4">
        <w:rPr>
          <w:rFonts w:ascii="Times New Roman" w:hAnsi="Times New Roman" w:cs="Times New Roman"/>
          <w:sz w:val="28"/>
          <w:szCs w:val="28"/>
          <w:lang w:val="ru-RU"/>
        </w:rPr>
        <w:t xml:space="preserve">, км/ч (м/с), </w:t>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sidR="00BA5662" w:rsidRPr="00F770F4">
        <w:rPr>
          <w:rFonts w:ascii="Times New Roman" w:hAnsi="Times New Roman" w:cs="Times New Roman"/>
          <w:sz w:val="28"/>
          <w:szCs w:val="28"/>
          <w:lang w:val="ru-RU"/>
        </w:rPr>
        <w:t>4 – 8 (1,111 – 2,222)</w:t>
      </w:r>
    </w:p>
    <w:p w14:paraId="14809723" w14:textId="1B82610A" w:rsidR="00974EDA" w:rsidRPr="00F770F4" w:rsidRDefault="00974EDA" w:rsidP="00F770F4">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lastRenderedPageBreak/>
        <w:t>В результате обработки статистических данных (рис. 1</w:t>
      </w:r>
      <w:r w:rsidR="00B37B71">
        <w:rPr>
          <w:rFonts w:ascii="Times New Roman" w:hAnsi="Times New Roman" w:cs="Times New Roman"/>
          <w:sz w:val="28"/>
          <w:szCs w:val="28"/>
          <w:lang w:val="ru-RU"/>
        </w:rPr>
        <w:t>0</w:t>
      </w:r>
      <w:r w:rsidRPr="00F770F4">
        <w:rPr>
          <w:rFonts w:ascii="Times New Roman" w:hAnsi="Times New Roman" w:cs="Times New Roman"/>
          <w:sz w:val="28"/>
          <w:szCs w:val="28"/>
          <w:lang w:val="ru-RU"/>
        </w:rPr>
        <w:t>) с помощью пакета научных подпрограмм «</w:t>
      </w:r>
      <w:proofErr w:type="spellStart"/>
      <w:r w:rsidRPr="00F770F4">
        <w:rPr>
          <w:rFonts w:ascii="Times New Roman" w:hAnsi="Times New Roman" w:cs="Times New Roman"/>
          <w:sz w:val="28"/>
          <w:szCs w:val="28"/>
        </w:rPr>
        <w:t>Statistika</w:t>
      </w:r>
      <w:proofErr w:type="spellEnd"/>
      <w:r w:rsidRPr="00F770F4">
        <w:rPr>
          <w:rFonts w:ascii="Times New Roman" w:hAnsi="Times New Roman" w:cs="Times New Roman"/>
          <w:sz w:val="28"/>
          <w:szCs w:val="28"/>
          <w:lang w:val="ru-RU"/>
        </w:rPr>
        <w:t>» нами было получено уравнение, которое описывает зависимость равномерности высева семян от исследуемых факторов:</w:t>
      </w:r>
    </w:p>
    <w:p w14:paraId="2432D177" w14:textId="77777777" w:rsidR="00974EDA" w:rsidRPr="00F770F4" w:rsidRDefault="00974EDA" w:rsidP="00F770F4">
      <w:pPr>
        <w:widowControl/>
        <w:spacing w:line="360" w:lineRule="auto"/>
        <w:jc w:val="right"/>
        <w:rPr>
          <w:rFonts w:ascii="Times New Roman" w:hAnsi="Times New Roman" w:cs="Times New Roman"/>
          <w:sz w:val="28"/>
          <w:szCs w:val="28"/>
          <w:lang w:val="ru-RU"/>
        </w:rPr>
      </w:pPr>
      <m:oMath>
        <m:r>
          <w:rPr>
            <w:rFonts w:ascii="Cambria Math" w:hAnsi="Cambria Math" w:cs="Times New Roman"/>
            <w:sz w:val="28"/>
            <w:szCs w:val="28"/>
            <w:lang w:val="ru-RU"/>
          </w:rPr>
          <m:t>с=0,549+0,092</m:t>
        </m:r>
        <m:sSub>
          <m:sSubPr>
            <m:ctrlPr>
              <w:rPr>
                <w:rFonts w:ascii="Cambria Math" w:hAnsi="Cambria Math" w:cs="Times New Roman"/>
                <w:i/>
                <w:sz w:val="28"/>
                <w:szCs w:val="28"/>
              </w:rPr>
            </m:ctrlPr>
          </m:sSubPr>
          <m:e>
            <m:r>
              <w:rPr>
                <w:rFonts w:ascii="Cambria Math" w:hAnsi="Cambria Math" w:cs="Times New Roman"/>
                <w:sz w:val="28"/>
                <w:szCs w:val="28"/>
                <w:lang w:val="ru-RU"/>
              </w:rPr>
              <m:t>х</m:t>
            </m:r>
          </m:e>
          <m:sub>
            <m:r>
              <w:rPr>
                <w:rFonts w:ascii="Cambria Math" w:hAnsi="Cambria Math" w:cs="Times New Roman"/>
                <w:sz w:val="28"/>
                <w:szCs w:val="28"/>
                <w:lang w:val="ru-RU"/>
              </w:rPr>
              <m:t>1</m:t>
            </m:r>
          </m:sub>
        </m:sSub>
        <m:r>
          <w:rPr>
            <w:rFonts w:ascii="Cambria Math" w:hAnsi="Cambria Math" w:cs="Times New Roman"/>
            <w:sz w:val="28"/>
            <w:szCs w:val="28"/>
            <w:lang w:val="ru-RU"/>
          </w:rPr>
          <m:t>+0,033</m:t>
        </m:r>
        <m:sSub>
          <m:sSubPr>
            <m:ctrlPr>
              <w:rPr>
                <w:rFonts w:ascii="Cambria Math" w:hAnsi="Cambria Math" w:cs="Times New Roman"/>
                <w:i/>
                <w:sz w:val="28"/>
                <w:szCs w:val="28"/>
              </w:rPr>
            </m:ctrlPr>
          </m:sSubPr>
          <m:e>
            <m:r>
              <w:rPr>
                <w:rFonts w:ascii="Cambria Math" w:hAnsi="Cambria Math" w:cs="Times New Roman"/>
                <w:sz w:val="28"/>
                <w:szCs w:val="28"/>
                <w:lang w:val="ru-RU"/>
              </w:rPr>
              <m:t>х</m:t>
            </m:r>
          </m:e>
          <m:sub>
            <m:r>
              <w:rPr>
                <w:rFonts w:ascii="Cambria Math" w:hAnsi="Cambria Math" w:cs="Times New Roman"/>
                <w:sz w:val="28"/>
                <w:szCs w:val="28"/>
                <w:lang w:val="ru-RU"/>
              </w:rPr>
              <m:t>2</m:t>
            </m:r>
          </m:sub>
        </m:sSub>
        <m:r>
          <w:rPr>
            <w:rFonts w:ascii="Cambria Math" w:hAnsi="Cambria Math" w:cs="Times New Roman"/>
            <w:sz w:val="28"/>
            <w:szCs w:val="28"/>
            <w:lang w:val="ru-RU"/>
          </w:rPr>
          <m:t>-0,008</m:t>
        </m:r>
        <m:sSubSup>
          <m:sSubSupPr>
            <m:ctrlPr>
              <w:rPr>
                <w:rFonts w:ascii="Cambria Math" w:hAnsi="Cambria Math" w:cs="Times New Roman"/>
                <w:i/>
                <w:sz w:val="28"/>
                <w:szCs w:val="28"/>
              </w:rPr>
            </m:ctrlPr>
          </m:sSubSupPr>
          <m:e>
            <m:r>
              <w:rPr>
                <w:rFonts w:ascii="Cambria Math" w:hAnsi="Cambria Math" w:cs="Times New Roman"/>
                <w:sz w:val="28"/>
                <w:szCs w:val="28"/>
                <w:lang w:val="ru-RU"/>
              </w:rPr>
              <m:t>х</m:t>
            </m:r>
          </m:e>
          <m:sub>
            <m:r>
              <w:rPr>
                <w:rFonts w:ascii="Cambria Math" w:hAnsi="Cambria Math" w:cs="Times New Roman"/>
                <w:sz w:val="28"/>
                <w:szCs w:val="28"/>
                <w:lang w:val="ru-RU"/>
              </w:rPr>
              <m:t>1</m:t>
            </m:r>
          </m:sub>
          <m:sup>
            <m:r>
              <w:rPr>
                <w:rFonts w:ascii="Cambria Math" w:hAnsi="Cambria Math" w:cs="Times New Roman"/>
                <w:sz w:val="28"/>
                <w:szCs w:val="28"/>
                <w:lang w:val="ru-RU"/>
              </w:rPr>
              <m:t>2</m:t>
            </m:r>
          </m:sup>
        </m:sSubSup>
        <m:r>
          <w:rPr>
            <w:rFonts w:ascii="Cambria Math" w:hAnsi="Cambria Math" w:cs="Times New Roman"/>
            <w:sz w:val="28"/>
            <w:szCs w:val="28"/>
            <w:lang w:val="ru-RU"/>
          </w:rPr>
          <m:t>-0,002</m:t>
        </m:r>
        <m:sSubSup>
          <m:sSubSupPr>
            <m:ctrlPr>
              <w:rPr>
                <w:rFonts w:ascii="Cambria Math" w:hAnsi="Cambria Math" w:cs="Times New Roman"/>
                <w:i/>
                <w:sz w:val="28"/>
                <w:szCs w:val="28"/>
              </w:rPr>
            </m:ctrlPr>
          </m:sSubSupPr>
          <m:e>
            <m:r>
              <w:rPr>
                <w:rFonts w:ascii="Cambria Math" w:hAnsi="Cambria Math" w:cs="Times New Roman"/>
                <w:sz w:val="28"/>
                <w:szCs w:val="28"/>
                <w:lang w:val="ru-RU"/>
              </w:rPr>
              <m:t>х</m:t>
            </m:r>
          </m:e>
          <m:sub>
            <m:r>
              <w:rPr>
                <w:rFonts w:ascii="Cambria Math" w:hAnsi="Cambria Math" w:cs="Times New Roman"/>
                <w:sz w:val="28"/>
                <w:szCs w:val="28"/>
                <w:lang w:val="ru-RU"/>
              </w:rPr>
              <m:t>2</m:t>
            </m:r>
          </m:sub>
          <m:sup>
            <m:r>
              <w:rPr>
                <w:rFonts w:ascii="Cambria Math" w:hAnsi="Cambria Math" w:cs="Times New Roman"/>
                <w:sz w:val="28"/>
                <w:szCs w:val="28"/>
                <w:lang w:val="ru-RU"/>
              </w:rPr>
              <m:t>2</m:t>
            </m:r>
          </m:sup>
        </m:sSubSup>
        <m:r>
          <w:rPr>
            <w:rFonts w:ascii="Cambria Math" w:hAnsi="Cambria Math" w:cs="Times New Roman"/>
            <w:sz w:val="28"/>
            <w:szCs w:val="28"/>
            <w:lang w:val="ru-RU"/>
          </w:rPr>
          <m:t>-0,001</m:t>
        </m:r>
        <m:sSub>
          <m:sSubPr>
            <m:ctrlPr>
              <w:rPr>
                <w:rFonts w:ascii="Cambria Math" w:hAnsi="Cambria Math" w:cs="Times New Roman"/>
                <w:i/>
                <w:sz w:val="28"/>
                <w:szCs w:val="28"/>
              </w:rPr>
            </m:ctrlPr>
          </m:sSubPr>
          <m:e>
            <m:r>
              <w:rPr>
                <w:rFonts w:ascii="Cambria Math" w:hAnsi="Cambria Math" w:cs="Times New Roman"/>
                <w:sz w:val="28"/>
                <w:szCs w:val="28"/>
                <w:lang w:val="ru-RU"/>
              </w:rPr>
              <m:t>х</m:t>
            </m:r>
          </m:e>
          <m:sub>
            <m:r>
              <w:rPr>
                <w:rFonts w:ascii="Cambria Math" w:hAnsi="Cambria Math" w:cs="Times New Roman"/>
                <w:sz w:val="28"/>
                <w:szCs w:val="28"/>
                <w:lang w:val="ru-RU"/>
              </w:rPr>
              <m:t>1</m:t>
            </m:r>
          </m:sub>
        </m:sSub>
        <m:sSub>
          <m:sSubPr>
            <m:ctrlPr>
              <w:rPr>
                <w:rFonts w:ascii="Cambria Math" w:hAnsi="Cambria Math" w:cs="Times New Roman"/>
                <w:i/>
                <w:sz w:val="28"/>
                <w:szCs w:val="28"/>
              </w:rPr>
            </m:ctrlPr>
          </m:sSubPr>
          <m:e>
            <m:r>
              <w:rPr>
                <w:rFonts w:ascii="Cambria Math" w:hAnsi="Cambria Math" w:cs="Times New Roman"/>
                <w:sz w:val="28"/>
                <w:szCs w:val="28"/>
                <w:lang w:val="ru-RU"/>
              </w:rPr>
              <m:t>х</m:t>
            </m:r>
          </m:e>
          <m:sub>
            <m:r>
              <w:rPr>
                <w:rFonts w:ascii="Cambria Math" w:hAnsi="Cambria Math" w:cs="Times New Roman"/>
                <w:sz w:val="28"/>
                <w:szCs w:val="28"/>
                <w:lang w:val="ru-RU"/>
              </w:rPr>
              <m:t>2</m:t>
            </m:r>
          </m:sub>
        </m:sSub>
      </m:oMath>
      <w:r w:rsidRPr="00F770F4">
        <w:rPr>
          <w:rFonts w:ascii="Times New Roman" w:eastAsiaTheme="minorEastAsia" w:hAnsi="Times New Roman" w:cs="Times New Roman"/>
          <w:sz w:val="28"/>
          <w:szCs w:val="28"/>
          <w:lang w:val="ru-RU"/>
        </w:rPr>
        <w:t xml:space="preserve"> </w:t>
      </w:r>
      <w:r w:rsidRPr="00F770F4">
        <w:rPr>
          <w:rFonts w:ascii="Times New Roman" w:eastAsiaTheme="minorEastAsia" w:hAnsi="Times New Roman" w:cs="Times New Roman"/>
          <w:sz w:val="28"/>
          <w:szCs w:val="28"/>
          <w:lang w:val="ru-RU"/>
        </w:rPr>
        <w:tab/>
        <w:t>(1)</w:t>
      </w:r>
    </w:p>
    <w:p w14:paraId="00DBF42A" w14:textId="77777777" w:rsidR="00DD3B81" w:rsidRPr="00F770F4" w:rsidRDefault="00DD3B81" w:rsidP="00F770F4">
      <w:pPr>
        <w:widowControl/>
        <w:spacing w:line="360" w:lineRule="auto"/>
        <w:jc w:val="center"/>
        <w:rPr>
          <w:rFonts w:ascii="Times New Roman" w:hAnsi="Times New Roman" w:cs="Times New Roman"/>
          <w:sz w:val="28"/>
          <w:szCs w:val="28"/>
          <w:lang w:val="ru-RU"/>
        </w:rPr>
      </w:pPr>
      <w:r w:rsidRPr="00F770F4">
        <w:rPr>
          <w:noProof/>
          <w:sz w:val="28"/>
          <w:szCs w:val="28"/>
        </w:rPr>
        <w:drawing>
          <wp:inline distT="0" distB="0" distL="0" distR="0" wp14:anchorId="37519C7A" wp14:editId="2B88C398">
            <wp:extent cx="5691225" cy="1451610"/>
            <wp:effectExtent l="0" t="0" r="508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99889" cy="1453820"/>
                    </a:xfrm>
                    <a:prstGeom prst="rect">
                      <a:avLst/>
                    </a:prstGeom>
                    <a:noFill/>
                    <a:ln>
                      <a:noFill/>
                    </a:ln>
                  </pic:spPr>
                </pic:pic>
              </a:graphicData>
            </a:graphic>
          </wp:inline>
        </w:drawing>
      </w:r>
    </w:p>
    <w:p w14:paraId="11329C85" w14:textId="73D17666" w:rsidR="00DD3B81" w:rsidRPr="00F770F4" w:rsidRDefault="00DD3B81" w:rsidP="00F770F4">
      <w:pPr>
        <w:widowControl/>
        <w:spacing w:line="360" w:lineRule="auto"/>
        <w:jc w:val="center"/>
        <w:rPr>
          <w:rFonts w:ascii="Times New Roman" w:hAnsi="Times New Roman" w:cs="Times New Roman"/>
          <w:sz w:val="28"/>
          <w:szCs w:val="28"/>
          <w:lang w:val="ru-RU"/>
        </w:rPr>
      </w:pPr>
      <w:r w:rsidRPr="00F770F4">
        <w:rPr>
          <w:rFonts w:ascii="Times New Roman" w:hAnsi="Times New Roman" w:cs="Times New Roman"/>
          <w:sz w:val="28"/>
          <w:szCs w:val="28"/>
          <w:lang w:val="ru-RU"/>
        </w:rPr>
        <w:t xml:space="preserve">Рисунок </w:t>
      </w:r>
      <w:r w:rsidR="003E3521" w:rsidRPr="00F770F4">
        <w:rPr>
          <w:rFonts w:ascii="Times New Roman" w:hAnsi="Times New Roman" w:cs="Times New Roman"/>
          <w:sz w:val="28"/>
          <w:szCs w:val="28"/>
          <w:lang w:val="ru-RU"/>
        </w:rPr>
        <w:t>1</w:t>
      </w:r>
      <w:r w:rsidR="00B37B71">
        <w:rPr>
          <w:rFonts w:ascii="Times New Roman" w:hAnsi="Times New Roman" w:cs="Times New Roman"/>
          <w:sz w:val="28"/>
          <w:szCs w:val="28"/>
          <w:lang w:val="ru-RU"/>
        </w:rPr>
        <w:t>0</w:t>
      </w:r>
      <w:r w:rsidRPr="00F770F4">
        <w:rPr>
          <w:rFonts w:ascii="Times New Roman" w:hAnsi="Times New Roman" w:cs="Times New Roman"/>
          <w:sz w:val="28"/>
          <w:szCs w:val="28"/>
          <w:lang w:val="ru-RU"/>
        </w:rPr>
        <w:t xml:space="preserve"> – Результаты статистической обработки данных эксперимента</w:t>
      </w:r>
    </w:p>
    <w:p w14:paraId="635B7CFF" w14:textId="4508FDD3" w:rsidR="00DD3B81" w:rsidRPr="00F770F4" w:rsidRDefault="00DD3B81" w:rsidP="00F770F4">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Адекватность выбранной модели проверялась критери</w:t>
      </w:r>
      <w:r w:rsidR="00AF1D97">
        <w:rPr>
          <w:rFonts w:ascii="Times New Roman" w:hAnsi="Times New Roman" w:cs="Times New Roman"/>
          <w:sz w:val="28"/>
          <w:szCs w:val="28"/>
          <w:lang w:val="ru-RU"/>
        </w:rPr>
        <w:t>ем</w:t>
      </w:r>
      <w:r w:rsidRPr="00F770F4">
        <w:rPr>
          <w:rFonts w:ascii="Times New Roman" w:hAnsi="Times New Roman" w:cs="Times New Roman"/>
          <w:sz w:val="28"/>
          <w:szCs w:val="28"/>
          <w:lang w:val="ru-RU"/>
        </w:rPr>
        <w:t xml:space="preserve"> Фишера при условии </w:t>
      </w:r>
      <m:oMath>
        <m:sSub>
          <m:sSubPr>
            <m:ctrlPr>
              <w:rPr>
                <w:rFonts w:ascii="Cambria Math" w:hAnsi="Times New Roman" w:cs="Times New Roman"/>
                <w:i/>
                <w:sz w:val="28"/>
                <w:szCs w:val="28"/>
              </w:rPr>
            </m:ctrlPr>
          </m:sSubPr>
          <m:e>
            <m:r>
              <w:rPr>
                <w:rFonts w:ascii="Cambria Math" w:hAnsi="Times New Roman" w:cs="Times New Roman"/>
                <w:sz w:val="28"/>
                <w:szCs w:val="28"/>
              </w:rPr>
              <m:t>F</m:t>
            </m:r>
          </m:e>
          <m:sub>
            <m:r>
              <w:rPr>
                <w:rFonts w:ascii="Cambria Math" w:hAnsi="Times New Roman" w:cs="Times New Roman"/>
                <w:sz w:val="28"/>
                <w:szCs w:val="28"/>
              </w:rPr>
              <m:t>p</m:t>
            </m:r>
          </m:sub>
        </m:sSub>
        <m:r>
          <w:rPr>
            <w:rFonts w:ascii="Cambria Math" w:hAnsi="Times New Roman" w:cs="Times New Roman"/>
            <w:sz w:val="28"/>
            <w:szCs w:val="28"/>
            <w:lang w:val="ru-RU"/>
          </w:rPr>
          <m:t>&lt;</m:t>
        </m:r>
        <m:sSub>
          <m:sSubPr>
            <m:ctrlPr>
              <w:rPr>
                <w:rFonts w:ascii="Cambria Math" w:hAnsi="Times New Roman" w:cs="Times New Roman"/>
                <w:i/>
                <w:sz w:val="28"/>
                <w:szCs w:val="28"/>
              </w:rPr>
            </m:ctrlPr>
          </m:sSubPr>
          <m:e>
            <m:r>
              <w:rPr>
                <w:rFonts w:ascii="Cambria Math" w:hAnsi="Times New Roman" w:cs="Times New Roman"/>
                <w:sz w:val="28"/>
                <w:szCs w:val="28"/>
              </w:rPr>
              <m:t>F</m:t>
            </m:r>
          </m:e>
          <m:sub>
            <m:r>
              <w:rPr>
                <w:rFonts w:ascii="Cambria Math" w:hAnsi="Times New Roman" w:cs="Times New Roman"/>
                <w:sz w:val="28"/>
                <w:szCs w:val="28"/>
                <w:lang w:val="ru-RU"/>
              </w:rPr>
              <m:t>т</m:t>
            </m:r>
            <m:ctrlPr>
              <w:rPr>
                <w:rFonts w:ascii="Cambria Math" w:hAnsi="Cambria Math" w:cs="Times New Roman"/>
                <w:i/>
                <w:sz w:val="28"/>
                <w:szCs w:val="28"/>
              </w:rPr>
            </m:ctrlPr>
          </m:sub>
        </m:sSub>
      </m:oMath>
      <w:r w:rsidRPr="00F770F4">
        <w:rPr>
          <w:rFonts w:ascii="Times New Roman" w:hAnsi="Times New Roman" w:cs="Times New Roman"/>
          <w:sz w:val="28"/>
          <w:szCs w:val="28"/>
          <w:lang w:val="ru-RU"/>
        </w:rPr>
        <w:t xml:space="preserve">. Полученную нами модель можно считать адекватной, поскольку расчетный критерий Фишера </w:t>
      </w:r>
      <w:proofErr w:type="spellStart"/>
      <w:r w:rsidRPr="00F770F4">
        <w:rPr>
          <w:rFonts w:ascii="Times New Roman" w:hAnsi="Times New Roman" w:cs="Times New Roman"/>
          <w:i/>
          <w:sz w:val="28"/>
          <w:szCs w:val="28"/>
        </w:rPr>
        <w:t>F</w:t>
      </w:r>
      <w:r w:rsidRPr="00F770F4">
        <w:rPr>
          <w:rFonts w:ascii="Times New Roman" w:hAnsi="Times New Roman" w:cs="Times New Roman"/>
          <w:i/>
          <w:sz w:val="28"/>
          <w:szCs w:val="28"/>
          <w:vertAlign w:val="subscript"/>
        </w:rPr>
        <w:t>p</w:t>
      </w:r>
      <w:proofErr w:type="spellEnd"/>
      <w:r w:rsidRPr="00F770F4">
        <w:rPr>
          <w:rFonts w:ascii="Times New Roman" w:hAnsi="Times New Roman" w:cs="Times New Roman"/>
          <w:i/>
          <w:sz w:val="28"/>
          <w:szCs w:val="28"/>
          <w:vertAlign w:val="subscript"/>
        </w:rPr>
        <w:t> </w:t>
      </w:r>
      <w:r w:rsidRPr="00F770F4">
        <w:rPr>
          <w:rFonts w:ascii="Times New Roman" w:hAnsi="Times New Roman" w:cs="Times New Roman"/>
          <w:sz w:val="28"/>
          <w:szCs w:val="28"/>
          <w:lang w:val="ru-RU"/>
        </w:rPr>
        <w:t xml:space="preserve">=2,1405 меньше табличного </w:t>
      </w:r>
      <w:r w:rsidRPr="00F770F4">
        <w:rPr>
          <w:rFonts w:ascii="Times New Roman" w:hAnsi="Times New Roman" w:cs="Times New Roman"/>
          <w:i/>
          <w:sz w:val="28"/>
          <w:szCs w:val="28"/>
        </w:rPr>
        <w:t>F</w:t>
      </w:r>
      <w:proofErr w:type="spellStart"/>
      <w:r w:rsidRPr="00F770F4">
        <w:rPr>
          <w:rFonts w:ascii="Times New Roman" w:hAnsi="Times New Roman" w:cs="Times New Roman"/>
          <w:i/>
          <w:sz w:val="28"/>
          <w:szCs w:val="28"/>
          <w:vertAlign w:val="subscript"/>
          <w:lang w:val="ru-RU"/>
        </w:rPr>
        <w:t>табл</w:t>
      </w:r>
      <w:proofErr w:type="spellEnd"/>
      <w:r w:rsidRPr="00F770F4">
        <w:rPr>
          <w:rFonts w:ascii="Times New Roman" w:hAnsi="Times New Roman" w:cs="Times New Roman"/>
          <w:sz w:val="28"/>
          <w:szCs w:val="28"/>
          <w:lang w:val="ru-RU"/>
        </w:rPr>
        <w:t xml:space="preserve"> = 3,23 [</w:t>
      </w:r>
      <w:r w:rsidR="00647F6D" w:rsidRPr="00F770F4">
        <w:rPr>
          <w:rFonts w:ascii="Times New Roman" w:hAnsi="Times New Roman" w:cs="Times New Roman"/>
          <w:sz w:val="28"/>
          <w:szCs w:val="28"/>
          <w:lang w:val="ru-RU"/>
        </w:rPr>
        <w:t>3</w:t>
      </w:r>
      <w:r w:rsidRPr="00F770F4">
        <w:rPr>
          <w:rFonts w:ascii="Times New Roman" w:hAnsi="Times New Roman" w:cs="Times New Roman"/>
          <w:sz w:val="28"/>
          <w:szCs w:val="28"/>
          <w:lang w:val="ru-RU"/>
        </w:rPr>
        <w:t xml:space="preserve">]. Результаты расчетов представлены на рисунке </w:t>
      </w:r>
      <w:r w:rsidR="00B37B71">
        <w:rPr>
          <w:rFonts w:ascii="Times New Roman" w:hAnsi="Times New Roman" w:cs="Times New Roman"/>
          <w:sz w:val="28"/>
          <w:szCs w:val="28"/>
          <w:lang w:val="ru-RU"/>
        </w:rPr>
        <w:t>11</w:t>
      </w:r>
      <w:r w:rsidRPr="00F770F4">
        <w:rPr>
          <w:rFonts w:ascii="Times New Roman" w:hAnsi="Times New Roman" w:cs="Times New Roman"/>
          <w:sz w:val="28"/>
          <w:szCs w:val="28"/>
          <w:lang w:val="ru-RU"/>
        </w:rPr>
        <w:t>. Таким образом, влияние основных факторов процесса на адгезию получаемых покрытий адекватно описывается уравнением регрессии.</w:t>
      </w:r>
    </w:p>
    <w:p w14:paraId="47D73640" w14:textId="77777777" w:rsidR="00DD3B81" w:rsidRPr="00F770F4" w:rsidRDefault="00DD3B81" w:rsidP="00F770F4">
      <w:pPr>
        <w:widowControl/>
        <w:spacing w:line="360" w:lineRule="auto"/>
        <w:jc w:val="center"/>
        <w:rPr>
          <w:rFonts w:ascii="Times New Roman" w:hAnsi="Times New Roman" w:cs="Times New Roman"/>
          <w:sz w:val="28"/>
          <w:szCs w:val="28"/>
          <w:lang w:val="ru-RU"/>
        </w:rPr>
      </w:pPr>
      <w:r w:rsidRPr="00F770F4">
        <w:rPr>
          <w:rFonts w:ascii="Times New Roman" w:hAnsi="Times New Roman" w:cs="Times New Roman"/>
          <w:noProof/>
          <w:sz w:val="28"/>
          <w:szCs w:val="28"/>
        </w:rPr>
        <w:drawing>
          <wp:inline distT="0" distB="0" distL="0" distR="0" wp14:anchorId="25D661C7" wp14:editId="086FF5BF">
            <wp:extent cx="5720130" cy="549910"/>
            <wp:effectExtent l="0" t="0" r="0" b="254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27711" cy="550639"/>
                    </a:xfrm>
                    <a:prstGeom prst="rect">
                      <a:avLst/>
                    </a:prstGeom>
                    <a:noFill/>
                    <a:ln>
                      <a:noFill/>
                    </a:ln>
                  </pic:spPr>
                </pic:pic>
              </a:graphicData>
            </a:graphic>
          </wp:inline>
        </w:drawing>
      </w:r>
    </w:p>
    <w:p w14:paraId="26491982" w14:textId="2D3F9856" w:rsidR="00DD3B81" w:rsidRPr="00F770F4" w:rsidRDefault="00DD3B81" w:rsidP="00F770F4">
      <w:pPr>
        <w:widowControl/>
        <w:spacing w:line="360" w:lineRule="auto"/>
        <w:jc w:val="center"/>
        <w:rPr>
          <w:rFonts w:ascii="Times New Roman" w:hAnsi="Times New Roman" w:cs="Times New Roman"/>
          <w:sz w:val="28"/>
          <w:szCs w:val="28"/>
          <w:lang w:val="ru-RU"/>
        </w:rPr>
      </w:pPr>
      <w:r w:rsidRPr="00F770F4">
        <w:rPr>
          <w:rFonts w:ascii="Times New Roman" w:hAnsi="Times New Roman" w:cs="Times New Roman"/>
          <w:sz w:val="28"/>
          <w:szCs w:val="28"/>
          <w:lang w:val="ru-RU"/>
        </w:rPr>
        <w:t xml:space="preserve">Рисунок </w:t>
      </w:r>
      <w:r w:rsidR="00B37B71">
        <w:rPr>
          <w:rFonts w:ascii="Times New Roman" w:hAnsi="Times New Roman" w:cs="Times New Roman"/>
          <w:sz w:val="28"/>
          <w:szCs w:val="28"/>
          <w:lang w:val="ru-RU"/>
        </w:rPr>
        <w:t>11</w:t>
      </w:r>
      <w:r w:rsidRPr="00F770F4">
        <w:rPr>
          <w:rFonts w:ascii="Times New Roman" w:hAnsi="Times New Roman" w:cs="Times New Roman"/>
          <w:sz w:val="28"/>
          <w:szCs w:val="28"/>
          <w:lang w:val="ru-RU"/>
        </w:rPr>
        <w:t xml:space="preserve"> – Расчет параметров модели</w:t>
      </w:r>
    </w:p>
    <w:p w14:paraId="6AB9DFBB" w14:textId="020D10CC" w:rsidR="00DD3B81" w:rsidRPr="00F770F4" w:rsidRDefault="00DD3B81" w:rsidP="00F770F4">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Анализ доказа</w:t>
      </w:r>
      <w:r w:rsidR="00AB0F00">
        <w:rPr>
          <w:rFonts w:ascii="Times New Roman" w:hAnsi="Times New Roman" w:cs="Times New Roman"/>
          <w:sz w:val="28"/>
          <w:szCs w:val="28"/>
          <w:lang w:val="ru-RU"/>
        </w:rPr>
        <w:t>л</w:t>
      </w:r>
      <w:r w:rsidRPr="00F770F4">
        <w:rPr>
          <w:rFonts w:ascii="Times New Roman" w:hAnsi="Times New Roman" w:cs="Times New Roman"/>
          <w:sz w:val="28"/>
          <w:szCs w:val="28"/>
          <w:lang w:val="ru-RU"/>
        </w:rPr>
        <w:t xml:space="preserve"> </w:t>
      </w:r>
      <w:r w:rsidR="00AF1D97">
        <w:rPr>
          <w:rFonts w:ascii="Times New Roman" w:hAnsi="Times New Roman" w:cs="Times New Roman"/>
          <w:sz w:val="28"/>
          <w:szCs w:val="28"/>
          <w:lang w:val="ru-RU"/>
        </w:rPr>
        <w:t xml:space="preserve">высокую корреляцию </w:t>
      </w:r>
      <w:r w:rsidRPr="00F770F4">
        <w:rPr>
          <w:rFonts w:ascii="Times New Roman" w:hAnsi="Times New Roman" w:cs="Times New Roman"/>
          <w:sz w:val="28"/>
          <w:szCs w:val="28"/>
          <w:lang w:val="ru-RU"/>
        </w:rPr>
        <w:t>равномерности высева семян и исследуемых факторов</w:t>
      </w:r>
      <w:r w:rsidR="00AF1D97">
        <w:rPr>
          <w:rFonts w:ascii="Times New Roman" w:hAnsi="Times New Roman" w:cs="Times New Roman"/>
          <w:sz w:val="28"/>
          <w:szCs w:val="28"/>
          <w:lang w:val="ru-RU"/>
        </w:rPr>
        <w:t>:</w:t>
      </w:r>
      <w:r w:rsidRPr="00F770F4">
        <w:rPr>
          <w:rFonts w:ascii="Times New Roman" w:hAnsi="Times New Roman" w:cs="Times New Roman"/>
          <w:sz w:val="28"/>
          <w:szCs w:val="28"/>
          <w:lang w:val="ru-RU"/>
        </w:rPr>
        <w:t xml:space="preserve"> множественный коэффициент корреляции </w:t>
      </w:r>
      <w:r w:rsidR="00AB0F00">
        <w:rPr>
          <w:rFonts w:ascii="Times New Roman" w:hAnsi="Times New Roman" w:cs="Times New Roman"/>
          <w:sz w:val="28"/>
          <w:szCs w:val="28"/>
          <w:lang w:val="ru-RU"/>
        </w:rPr>
        <w:t xml:space="preserve">составил </w:t>
      </w:r>
      <w:r w:rsidRPr="00F770F4">
        <w:rPr>
          <w:rFonts w:ascii="Times New Roman" w:hAnsi="Times New Roman" w:cs="Times New Roman"/>
          <w:sz w:val="28"/>
          <w:szCs w:val="28"/>
          <w:lang w:val="ru-RU"/>
        </w:rPr>
        <w:t>0,915.</w:t>
      </w:r>
    </w:p>
    <w:p w14:paraId="77C90B3B" w14:textId="6D70949D" w:rsidR="00DD3B81" w:rsidRPr="00F770F4" w:rsidRDefault="00DD3B81" w:rsidP="00F770F4">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Корреляционная матрица</w:t>
      </w:r>
      <w:r w:rsidR="00AB0F00">
        <w:rPr>
          <w:rFonts w:ascii="Times New Roman" w:hAnsi="Times New Roman" w:cs="Times New Roman"/>
          <w:sz w:val="28"/>
          <w:szCs w:val="28"/>
          <w:lang w:val="ru-RU"/>
        </w:rPr>
        <w:t xml:space="preserve"> </w:t>
      </w:r>
      <w:r w:rsidRPr="00F770F4">
        <w:rPr>
          <w:rFonts w:ascii="Times New Roman" w:hAnsi="Times New Roman" w:cs="Times New Roman"/>
          <w:sz w:val="28"/>
          <w:szCs w:val="28"/>
          <w:lang w:val="ru-RU"/>
        </w:rPr>
        <w:t xml:space="preserve">подтверждает, что наибольшее значение на равномерность высева семян оказывает скорость движения высевающего органа (коэффициент корреляции – 0,86). Менее значительно влияет на равномерность высева высота падения семян (коэффициент корреляции </w:t>
      </w:r>
      <w:r w:rsidR="00AB0F00">
        <w:rPr>
          <w:rFonts w:ascii="Times New Roman" w:hAnsi="Times New Roman" w:cs="Times New Roman"/>
          <w:sz w:val="28"/>
          <w:szCs w:val="28"/>
          <w:lang w:val="ru-RU"/>
        </w:rPr>
        <w:t>составил</w:t>
      </w:r>
      <w:r w:rsidRPr="00F770F4">
        <w:rPr>
          <w:rFonts w:ascii="Times New Roman" w:hAnsi="Times New Roman" w:cs="Times New Roman"/>
          <w:sz w:val="28"/>
          <w:szCs w:val="28"/>
          <w:lang w:val="ru-RU"/>
        </w:rPr>
        <w:t xml:space="preserve"> 0,83).</w:t>
      </w:r>
    </w:p>
    <w:p w14:paraId="76C0D1C3" w14:textId="77777777" w:rsidR="00DD3B81" w:rsidRPr="00F770F4" w:rsidRDefault="00DD3B81" w:rsidP="00BA5662">
      <w:pPr>
        <w:widowControl/>
        <w:spacing w:line="360" w:lineRule="auto"/>
        <w:jc w:val="center"/>
        <w:rPr>
          <w:rFonts w:ascii="Times New Roman" w:hAnsi="Times New Roman" w:cs="Times New Roman"/>
          <w:sz w:val="28"/>
          <w:szCs w:val="28"/>
          <w:lang w:val="ru-RU"/>
        </w:rPr>
      </w:pPr>
      <w:r w:rsidRPr="00F770F4">
        <w:rPr>
          <w:rFonts w:ascii="Times New Roman" w:hAnsi="Times New Roman" w:cs="Times New Roman"/>
          <w:noProof/>
          <w:sz w:val="28"/>
          <w:szCs w:val="28"/>
        </w:rPr>
        <w:lastRenderedPageBreak/>
        <w:drawing>
          <wp:inline distT="0" distB="0" distL="0" distR="0" wp14:anchorId="26C4E926" wp14:editId="6B3124A7">
            <wp:extent cx="5562600" cy="1476375"/>
            <wp:effectExtent l="0" t="0" r="0"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62600" cy="1476375"/>
                    </a:xfrm>
                    <a:prstGeom prst="rect">
                      <a:avLst/>
                    </a:prstGeom>
                    <a:noFill/>
                    <a:ln>
                      <a:noFill/>
                    </a:ln>
                  </pic:spPr>
                </pic:pic>
              </a:graphicData>
            </a:graphic>
          </wp:inline>
        </w:drawing>
      </w:r>
    </w:p>
    <w:p w14:paraId="5E3C2571" w14:textId="24FA76B2" w:rsidR="00DD3B81" w:rsidRPr="00F770F4" w:rsidRDefault="00DD3B81" w:rsidP="00F770F4">
      <w:pPr>
        <w:widowControl/>
        <w:spacing w:line="360" w:lineRule="auto"/>
        <w:jc w:val="center"/>
        <w:rPr>
          <w:rFonts w:ascii="Times New Roman" w:hAnsi="Times New Roman" w:cs="Times New Roman"/>
          <w:sz w:val="28"/>
          <w:szCs w:val="28"/>
          <w:lang w:val="ru-RU"/>
        </w:rPr>
      </w:pPr>
      <w:r w:rsidRPr="00F770F4">
        <w:rPr>
          <w:rFonts w:ascii="Times New Roman" w:hAnsi="Times New Roman" w:cs="Times New Roman"/>
          <w:sz w:val="28"/>
          <w:szCs w:val="28"/>
          <w:lang w:val="ru-RU"/>
        </w:rPr>
        <w:t xml:space="preserve">Рисунок </w:t>
      </w:r>
      <w:r w:rsidR="00B37B71">
        <w:rPr>
          <w:rFonts w:ascii="Times New Roman" w:hAnsi="Times New Roman" w:cs="Times New Roman"/>
          <w:sz w:val="28"/>
          <w:szCs w:val="28"/>
          <w:lang w:val="ru-RU"/>
        </w:rPr>
        <w:t>12</w:t>
      </w:r>
      <w:r w:rsidRPr="00F770F4">
        <w:rPr>
          <w:rFonts w:ascii="Times New Roman" w:hAnsi="Times New Roman" w:cs="Times New Roman"/>
          <w:sz w:val="28"/>
          <w:szCs w:val="28"/>
          <w:lang w:val="ru-RU"/>
        </w:rPr>
        <w:t xml:space="preserve"> – Корреляционная матрица</w:t>
      </w:r>
    </w:p>
    <w:p w14:paraId="447546C7" w14:textId="19C93F0D" w:rsidR="00DD3B81" w:rsidRPr="00F770F4" w:rsidRDefault="00983CA2" w:rsidP="00F770F4">
      <w:pPr>
        <w:widowControl/>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З</w:t>
      </w:r>
      <w:r w:rsidR="00DD3B81" w:rsidRPr="00F770F4">
        <w:rPr>
          <w:rFonts w:ascii="Times New Roman" w:hAnsi="Times New Roman" w:cs="Times New Roman"/>
          <w:sz w:val="28"/>
          <w:szCs w:val="28"/>
          <w:lang w:val="ru-RU"/>
        </w:rPr>
        <w:t>начимост</w:t>
      </w:r>
      <w:r>
        <w:rPr>
          <w:rFonts w:ascii="Times New Roman" w:hAnsi="Times New Roman" w:cs="Times New Roman"/>
          <w:sz w:val="28"/>
          <w:szCs w:val="28"/>
          <w:lang w:val="ru-RU"/>
        </w:rPr>
        <w:t>ь</w:t>
      </w:r>
      <w:r w:rsidR="00DD3B81" w:rsidRPr="00F770F4">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всех </w:t>
      </w:r>
      <w:r w:rsidR="00DD3B81" w:rsidRPr="00F770F4">
        <w:rPr>
          <w:rFonts w:ascii="Times New Roman" w:hAnsi="Times New Roman" w:cs="Times New Roman"/>
          <w:sz w:val="28"/>
          <w:szCs w:val="28"/>
          <w:lang w:val="ru-RU"/>
        </w:rPr>
        <w:t>коэффициентов регрессии</w:t>
      </w:r>
      <w:r>
        <w:rPr>
          <w:rFonts w:ascii="Times New Roman" w:hAnsi="Times New Roman" w:cs="Times New Roman"/>
          <w:sz w:val="28"/>
          <w:szCs w:val="28"/>
          <w:lang w:val="ru-RU"/>
        </w:rPr>
        <w:t xml:space="preserve"> </w:t>
      </w:r>
      <w:r w:rsidRPr="00F770F4">
        <w:rPr>
          <w:rFonts w:ascii="Times New Roman" w:hAnsi="Times New Roman" w:cs="Times New Roman"/>
          <w:sz w:val="28"/>
          <w:szCs w:val="28"/>
          <w:lang w:val="ru-RU"/>
        </w:rPr>
        <w:t>(кроме эффектов взаимодействия)</w:t>
      </w:r>
      <w:r w:rsidR="00DD3B81" w:rsidRPr="00F770F4">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была подтверждена </w:t>
      </w:r>
      <w:r w:rsidRPr="00F770F4">
        <w:rPr>
          <w:rFonts w:ascii="Times New Roman" w:hAnsi="Times New Roman" w:cs="Times New Roman"/>
          <w:sz w:val="28"/>
          <w:szCs w:val="28"/>
          <w:lang w:val="ru-RU"/>
        </w:rPr>
        <w:t>превыша</w:t>
      </w:r>
      <w:r>
        <w:rPr>
          <w:rFonts w:ascii="Times New Roman" w:hAnsi="Times New Roman" w:cs="Times New Roman"/>
          <w:sz w:val="28"/>
          <w:szCs w:val="28"/>
          <w:lang w:val="ru-RU"/>
        </w:rPr>
        <w:t xml:space="preserve">ющими </w:t>
      </w:r>
      <w:r w:rsidRPr="00F770F4">
        <w:rPr>
          <w:rFonts w:ascii="Times New Roman" w:hAnsi="Times New Roman" w:cs="Times New Roman"/>
          <w:sz w:val="28"/>
          <w:szCs w:val="28"/>
          <w:lang w:val="ru-RU"/>
        </w:rPr>
        <w:t>критическое</w:t>
      </w:r>
      <w:r>
        <w:rPr>
          <w:rFonts w:ascii="Times New Roman" w:hAnsi="Times New Roman" w:cs="Times New Roman"/>
          <w:sz w:val="28"/>
          <w:szCs w:val="28"/>
          <w:lang w:val="ru-RU"/>
        </w:rPr>
        <w:t xml:space="preserve"> значение </w:t>
      </w:r>
      <w:r w:rsidR="00DD3B81" w:rsidRPr="00F770F4">
        <w:rPr>
          <w:rFonts w:ascii="Times New Roman" w:hAnsi="Times New Roman" w:cs="Times New Roman"/>
          <w:sz w:val="28"/>
          <w:szCs w:val="28"/>
          <w:lang w:val="ru-RU"/>
        </w:rPr>
        <w:t>критери</w:t>
      </w:r>
      <w:r>
        <w:rPr>
          <w:rFonts w:ascii="Times New Roman" w:hAnsi="Times New Roman" w:cs="Times New Roman"/>
          <w:sz w:val="28"/>
          <w:szCs w:val="28"/>
          <w:lang w:val="ru-RU"/>
        </w:rPr>
        <w:t>ями</w:t>
      </w:r>
      <w:r w:rsidR="00DD3B81" w:rsidRPr="00F770F4">
        <w:rPr>
          <w:rFonts w:ascii="Times New Roman" w:hAnsi="Times New Roman" w:cs="Times New Roman"/>
          <w:sz w:val="28"/>
          <w:szCs w:val="28"/>
          <w:lang w:val="ru-RU"/>
        </w:rPr>
        <w:t xml:space="preserve"> Стьюдента [4]. Представим регрессионное уравнение в окончательном виде:</w:t>
      </w:r>
    </w:p>
    <w:p w14:paraId="62291B41" w14:textId="10CF8C9A" w:rsidR="00DD3B81" w:rsidRPr="00F770F4" w:rsidRDefault="00DD3B81" w:rsidP="00E7690F">
      <w:pPr>
        <w:widowControl/>
        <w:spacing w:line="360" w:lineRule="auto"/>
        <w:ind w:firstLine="567"/>
        <w:jc w:val="right"/>
        <w:rPr>
          <w:rFonts w:ascii="Times New Roman" w:hAnsi="Times New Roman" w:cs="Times New Roman"/>
          <w:sz w:val="28"/>
          <w:szCs w:val="28"/>
          <w:lang w:val="ru-RU"/>
        </w:rPr>
      </w:pPr>
      <m:oMath>
        <m:r>
          <w:rPr>
            <w:rFonts w:ascii="Cambria Math" w:hAnsi="Cambria Math" w:cs="Times New Roman"/>
            <w:sz w:val="28"/>
            <w:szCs w:val="28"/>
            <w:lang w:val="ru-RU"/>
          </w:rPr>
          <m:t>с=0,549+0,092</m:t>
        </m:r>
        <m:sSub>
          <m:sSubPr>
            <m:ctrlPr>
              <w:rPr>
                <w:rFonts w:ascii="Cambria Math" w:hAnsi="Cambria Math" w:cs="Times New Roman"/>
                <w:i/>
                <w:sz w:val="28"/>
                <w:szCs w:val="28"/>
              </w:rPr>
            </m:ctrlPr>
          </m:sSubPr>
          <m:e>
            <m:r>
              <w:rPr>
                <w:rFonts w:ascii="Cambria Math" w:hAnsi="Cambria Math" w:cs="Times New Roman"/>
                <w:sz w:val="28"/>
                <w:szCs w:val="28"/>
                <w:lang w:val="ru-RU"/>
              </w:rPr>
              <m:t>х</m:t>
            </m:r>
          </m:e>
          <m:sub>
            <m:r>
              <w:rPr>
                <w:rFonts w:ascii="Cambria Math" w:hAnsi="Cambria Math" w:cs="Times New Roman"/>
                <w:sz w:val="28"/>
                <w:szCs w:val="28"/>
                <w:lang w:val="ru-RU"/>
              </w:rPr>
              <m:t>1</m:t>
            </m:r>
          </m:sub>
        </m:sSub>
        <m:r>
          <w:rPr>
            <w:rFonts w:ascii="Cambria Math" w:hAnsi="Cambria Math" w:cs="Times New Roman"/>
            <w:sz w:val="28"/>
            <w:szCs w:val="28"/>
            <w:lang w:val="ru-RU"/>
          </w:rPr>
          <m:t>+0,033</m:t>
        </m:r>
        <m:sSub>
          <m:sSubPr>
            <m:ctrlPr>
              <w:rPr>
                <w:rFonts w:ascii="Cambria Math" w:hAnsi="Cambria Math" w:cs="Times New Roman"/>
                <w:i/>
                <w:sz w:val="28"/>
                <w:szCs w:val="28"/>
              </w:rPr>
            </m:ctrlPr>
          </m:sSubPr>
          <m:e>
            <m:r>
              <w:rPr>
                <w:rFonts w:ascii="Cambria Math" w:hAnsi="Cambria Math" w:cs="Times New Roman"/>
                <w:sz w:val="28"/>
                <w:szCs w:val="28"/>
                <w:lang w:val="ru-RU"/>
              </w:rPr>
              <m:t>х</m:t>
            </m:r>
          </m:e>
          <m:sub>
            <m:r>
              <w:rPr>
                <w:rFonts w:ascii="Cambria Math" w:hAnsi="Cambria Math" w:cs="Times New Roman"/>
                <w:sz w:val="28"/>
                <w:szCs w:val="28"/>
                <w:lang w:val="ru-RU"/>
              </w:rPr>
              <m:t>2</m:t>
            </m:r>
          </m:sub>
        </m:sSub>
        <m:r>
          <w:rPr>
            <w:rFonts w:ascii="Cambria Math" w:hAnsi="Cambria Math" w:cs="Times New Roman"/>
            <w:sz w:val="28"/>
            <w:szCs w:val="28"/>
            <w:lang w:val="ru-RU"/>
          </w:rPr>
          <m:t>-0,008</m:t>
        </m:r>
        <m:sSubSup>
          <m:sSubSupPr>
            <m:ctrlPr>
              <w:rPr>
                <w:rFonts w:ascii="Cambria Math" w:hAnsi="Cambria Math" w:cs="Times New Roman"/>
                <w:i/>
                <w:sz w:val="28"/>
                <w:szCs w:val="28"/>
              </w:rPr>
            </m:ctrlPr>
          </m:sSubSupPr>
          <m:e>
            <m:r>
              <w:rPr>
                <w:rFonts w:ascii="Cambria Math" w:hAnsi="Cambria Math" w:cs="Times New Roman"/>
                <w:sz w:val="28"/>
                <w:szCs w:val="28"/>
                <w:lang w:val="ru-RU"/>
              </w:rPr>
              <m:t>х</m:t>
            </m:r>
          </m:e>
          <m:sub>
            <m:r>
              <w:rPr>
                <w:rFonts w:ascii="Cambria Math" w:hAnsi="Cambria Math" w:cs="Times New Roman"/>
                <w:sz w:val="28"/>
                <w:szCs w:val="28"/>
                <w:lang w:val="ru-RU"/>
              </w:rPr>
              <m:t>1</m:t>
            </m:r>
          </m:sub>
          <m:sup>
            <m:r>
              <w:rPr>
                <w:rFonts w:ascii="Cambria Math" w:hAnsi="Cambria Math" w:cs="Times New Roman"/>
                <w:sz w:val="28"/>
                <w:szCs w:val="28"/>
                <w:lang w:val="ru-RU"/>
              </w:rPr>
              <m:t>2</m:t>
            </m:r>
          </m:sup>
        </m:sSubSup>
        <m:r>
          <w:rPr>
            <w:rFonts w:ascii="Cambria Math" w:hAnsi="Cambria Math" w:cs="Times New Roman"/>
            <w:sz w:val="28"/>
            <w:szCs w:val="28"/>
            <w:lang w:val="ru-RU"/>
          </w:rPr>
          <m:t>-0,002</m:t>
        </m:r>
        <m:sSubSup>
          <m:sSubSupPr>
            <m:ctrlPr>
              <w:rPr>
                <w:rFonts w:ascii="Cambria Math" w:hAnsi="Cambria Math" w:cs="Times New Roman"/>
                <w:i/>
                <w:sz w:val="28"/>
                <w:szCs w:val="28"/>
              </w:rPr>
            </m:ctrlPr>
          </m:sSubSupPr>
          <m:e>
            <m:r>
              <w:rPr>
                <w:rFonts w:ascii="Cambria Math" w:hAnsi="Cambria Math" w:cs="Times New Roman"/>
                <w:sz w:val="28"/>
                <w:szCs w:val="28"/>
                <w:lang w:val="ru-RU"/>
              </w:rPr>
              <m:t>х</m:t>
            </m:r>
          </m:e>
          <m:sub>
            <m:r>
              <w:rPr>
                <w:rFonts w:ascii="Cambria Math" w:hAnsi="Cambria Math" w:cs="Times New Roman"/>
                <w:sz w:val="28"/>
                <w:szCs w:val="28"/>
                <w:lang w:val="ru-RU"/>
              </w:rPr>
              <m:t>2</m:t>
            </m:r>
          </m:sub>
          <m:sup>
            <m:r>
              <w:rPr>
                <w:rFonts w:ascii="Cambria Math" w:hAnsi="Cambria Math" w:cs="Times New Roman"/>
                <w:sz w:val="28"/>
                <w:szCs w:val="28"/>
                <w:lang w:val="ru-RU"/>
              </w:rPr>
              <m:t>2</m:t>
            </m:r>
          </m:sup>
        </m:sSubSup>
      </m:oMath>
      <w:r w:rsidRPr="00F770F4">
        <w:rPr>
          <w:rFonts w:ascii="Times New Roman" w:eastAsiaTheme="minorEastAsia" w:hAnsi="Times New Roman" w:cs="Times New Roman"/>
          <w:sz w:val="28"/>
          <w:szCs w:val="28"/>
          <w:lang w:val="ru-RU"/>
        </w:rPr>
        <w:tab/>
      </w:r>
      <w:r w:rsidRPr="00F770F4">
        <w:rPr>
          <w:rFonts w:ascii="Times New Roman" w:eastAsiaTheme="minorEastAsia" w:hAnsi="Times New Roman" w:cs="Times New Roman"/>
          <w:sz w:val="28"/>
          <w:szCs w:val="28"/>
          <w:lang w:val="ru-RU"/>
        </w:rPr>
        <w:tab/>
        <w:t>(</w:t>
      </w:r>
      <w:r w:rsidR="003E3521" w:rsidRPr="00F770F4">
        <w:rPr>
          <w:rFonts w:ascii="Times New Roman" w:eastAsiaTheme="minorEastAsia" w:hAnsi="Times New Roman" w:cs="Times New Roman"/>
          <w:sz w:val="28"/>
          <w:szCs w:val="28"/>
          <w:lang w:val="ru-RU"/>
        </w:rPr>
        <w:t>2</w:t>
      </w:r>
      <w:r w:rsidRPr="00F770F4">
        <w:rPr>
          <w:rFonts w:ascii="Times New Roman" w:eastAsiaTheme="minorEastAsia" w:hAnsi="Times New Roman" w:cs="Times New Roman"/>
          <w:sz w:val="28"/>
          <w:szCs w:val="28"/>
          <w:lang w:val="ru-RU"/>
        </w:rPr>
        <w:t>)</w:t>
      </w:r>
    </w:p>
    <w:p w14:paraId="5E077A15" w14:textId="77777777" w:rsidR="00DD3B81" w:rsidRPr="00F770F4" w:rsidRDefault="00DD3B81" w:rsidP="00F770F4">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Для определения центра оптимума полученной функции необходимо решить следующую систему уравнений:</w:t>
      </w:r>
    </w:p>
    <w:p w14:paraId="5FE35FED" w14:textId="77777777" w:rsidR="00DD3B81" w:rsidRPr="00F770F4" w:rsidRDefault="00F77177" w:rsidP="00F770F4">
      <w:pPr>
        <w:widowControl/>
        <w:spacing w:line="360" w:lineRule="auto"/>
        <w:ind w:firstLine="709"/>
        <w:jc w:val="both"/>
        <w:rPr>
          <w:rFonts w:ascii="Times New Roman" w:hAnsi="Times New Roman" w:cs="Times New Roman"/>
          <w:i/>
          <w:sz w:val="28"/>
          <w:szCs w:val="28"/>
        </w:rPr>
      </w:pPr>
      <m:oMathPara>
        <m:oMath>
          <m:f>
            <m:fPr>
              <m:ctrlPr>
                <w:rPr>
                  <w:rFonts w:ascii="Cambria Math" w:hAnsi="Cambria Math" w:cs="Times New Roman"/>
                  <w:i/>
                  <w:sz w:val="28"/>
                  <w:szCs w:val="28"/>
                </w:rPr>
              </m:ctrlPr>
            </m:fPr>
            <m:num>
              <m:r>
                <w:rPr>
                  <w:rFonts w:ascii="Cambria Math" w:hAnsi="Cambria Math" w:cs="Times New Roman"/>
                  <w:sz w:val="28"/>
                  <w:szCs w:val="28"/>
                </w:rPr>
                <m:t>d</m:t>
              </m:r>
            </m:num>
            <m:den>
              <m:r>
                <w:rPr>
                  <w:rFonts w:ascii="Cambria Math" w:hAnsi="Cambria Math" w:cs="Times New Roman"/>
                  <w:sz w:val="28"/>
                  <w:szCs w:val="28"/>
                </w:rPr>
                <m:t>d</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den>
          </m:f>
          <m:r>
            <w:rPr>
              <w:rFonts w:ascii="Cambria Math" w:hAnsi="Cambria Math" w:cs="Times New Roman"/>
              <w:sz w:val="28"/>
              <w:szCs w:val="28"/>
            </w:rPr>
            <m:t>f</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e>
          </m:d>
          <m:r>
            <w:rPr>
              <w:rFonts w:ascii="Cambria Math" w:hAnsi="Cambria Math" w:cs="Times New Roman"/>
              <w:sz w:val="28"/>
              <w:szCs w:val="28"/>
            </w:rPr>
            <m:t>=-0.016*</m:t>
          </m:r>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rPr>
                <m:t>1</m:t>
              </m:r>
            </m:sub>
          </m:sSub>
          <m:r>
            <w:rPr>
              <w:rFonts w:ascii="Cambria Math" w:hAnsi="Cambria Math" w:cs="Times New Roman"/>
              <w:sz w:val="28"/>
              <w:szCs w:val="28"/>
            </w:rPr>
            <m:t>+0.092</m:t>
          </m:r>
        </m:oMath>
      </m:oMathPara>
    </w:p>
    <w:p w14:paraId="30E4014F" w14:textId="77777777" w:rsidR="00DD3B81" w:rsidRPr="00F770F4" w:rsidRDefault="00F77177" w:rsidP="00F770F4">
      <w:pPr>
        <w:widowControl/>
        <w:spacing w:line="360" w:lineRule="auto"/>
        <w:ind w:firstLine="709"/>
        <w:jc w:val="center"/>
        <w:rPr>
          <w:rFonts w:ascii="Times New Roman" w:hAnsi="Times New Roman" w:cs="Times New Roman"/>
          <w:sz w:val="28"/>
          <w:szCs w:val="28"/>
        </w:rPr>
      </w:pPr>
      <m:oMathPara>
        <m:oMath>
          <m:f>
            <m:fPr>
              <m:ctrlPr>
                <w:rPr>
                  <w:rFonts w:ascii="Cambria Math" w:hAnsi="Cambria Math" w:cs="Times New Roman"/>
                  <w:i/>
                  <w:sz w:val="28"/>
                  <w:szCs w:val="28"/>
                </w:rPr>
              </m:ctrlPr>
            </m:fPr>
            <m:num>
              <m:r>
                <w:rPr>
                  <w:rFonts w:ascii="Cambria Math" w:hAnsi="Cambria Math" w:cs="Times New Roman"/>
                  <w:sz w:val="28"/>
                  <w:szCs w:val="28"/>
                </w:rPr>
                <m:t>d</m:t>
              </m:r>
            </m:num>
            <m:den>
              <m:r>
                <w:rPr>
                  <w:rFonts w:ascii="Cambria Math" w:hAnsi="Cambria Math" w:cs="Times New Roman"/>
                  <w:sz w:val="28"/>
                  <w:szCs w:val="28"/>
                </w:rPr>
                <m:t>d</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den>
          </m:f>
          <m:r>
            <w:rPr>
              <w:rFonts w:ascii="Cambria Math" w:hAnsi="Cambria Math" w:cs="Times New Roman"/>
              <w:sz w:val="28"/>
              <w:szCs w:val="28"/>
            </w:rPr>
            <m:t>f</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e>
          </m:d>
          <m:r>
            <w:rPr>
              <w:rFonts w:ascii="Cambria Math" w:hAnsi="Cambria Math" w:cs="Times New Roman"/>
              <w:sz w:val="28"/>
              <w:szCs w:val="28"/>
            </w:rPr>
            <m:t>=-0.004*</m:t>
          </m:r>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rPr>
                <m:t>2</m:t>
              </m:r>
            </m:sub>
          </m:sSub>
          <m:r>
            <w:rPr>
              <w:rFonts w:ascii="Cambria Math" w:hAnsi="Cambria Math" w:cs="Times New Roman"/>
              <w:sz w:val="28"/>
              <w:szCs w:val="28"/>
            </w:rPr>
            <m:t>+0.033</m:t>
          </m:r>
        </m:oMath>
      </m:oMathPara>
    </w:p>
    <w:p w14:paraId="3612F0FE" w14:textId="77777777" w:rsidR="00DD3B81" w:rsidRPr="00F770F4" w:rsidRDefault="00DD3B81" w:rsidP="00F770F4">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Запишем полученные выражения в матричной форме</w:t>
      </w:r>
    </w:p>
    <w:p w14:paraId="08F377E3" w14:textId="77777777" w:rsidR="00DD3B81" w:rsidRPr="00F770F4" w:rsidRDefault="00DD3B81" w:rsidP="00F770F4">
      <w:pPr>
        <w:widowControl/>
        <w:spacing w:line="360" w:lineRule="auto"/>
        <w:ind w:firstLine="709"/>
        <w:jc w:val="both"/>
        <w:rPr>
          <w:rFonts w:ascii="Times New Roman" w:hAnsi="Times New Roman" w:cs="Times New Roman"/>
          <w:sz w:val="28"/>
          <w:szCs w:val="28"/>
          <w:lang w:val="ru-RU"/>
        </w:rPr>
      </w:pPr>
      <m:oMathPara>
        <m:oMath>
          <m:r>
            <w:rPr>
              <w:rFonts w:ascii="Cambria Math" w:hAnsi="Cambria Math" w:cs="Times New Roman"/>
              <w:sz w:val="28"/>
              <w:szCs w:val="28"/>
              <w:lang w:val="ru-RU"/>
            </w:rPr>
            <m:t>М=</m:t>
          </m:r>
          <m:d>
            <m:dPr>
              <m:ctrlPr>
                <w:rPr>
                  <w:rFonts w:ascii="Cambria Math" w:hAnsi="Cambria Math" w:cs="Times New Roman"/>
                  <w:i/>
                  <w:sz w:val="28"/>
                  <w:szCs w:val="28"/>
                  <w:lang w:val="ru-RU"/>
                </w:rPr>
              </m:ctrlPr>
            </m:dPr>
            <m:e>
              <m:m>
                <m:mPr>
                  <m:mcs>
                    <m:mc>
                      <m:mcPr>
                        <m:count m:val="2"/>
                        <m:mcJc m:val="center"/>
                      </m:mcPr>
                    </m:mc>
                  </m:mcs>
                  <m:ctrlPr>
                    <w:rPr>
                      <w:rFonts w:ascii="Cambria Math" w:hAnsi="Cambria Math" w:cs="Times New Roman"/>
                      <w:i/>
                      <w:sz w:val="28"/>
                      <w:szCs w:val="28"/>
                      <w:lang w:val="ru-RU"/>
                    </w:rPr>
                  </m:ctrlPr>
                </m:mPr>
                <m:mr>
                  <m:e>
                    <m:r>
                      <w:rPr>
                        <w:rFonts w:ascii="Cambria Math" w:hAnsi="Cambria Math" w:cs="Times New Roman"/>
                        <w:sz w:val="28"/>
                        <w:szCs w:val="28"/>
                        <w:lang w:val="ru-RU"/>
                      </w:rPr>
                      <m:t>0,016</m:t>
                    </m:r>
                  </m:e>
                  <m:e>
                    <m:r>
                      <w:rPr>
                        <w:rFonts w:ascii="Cambria Math" w:hAnsi="Cambria Math" w:cs="Times New Roman"/>
                        <w:sz w:val="28"/>
                        <w:szCs w:val="28"/>
                        <w:lang w:val="ru-RU"/>
                      </w:rPr>
                      <m:t>0</m:t>
                    </m:r>
                  </m:e>
                </m:mr>
                <m:mr>
                  <m:e>
                    <m:r>
                      <w:rPr>
                        <w:rFonts w:ascii="Cambria Math" w:hAnsi="Cambria Math" w:cs="Times New Roman"/>
                        <w:sz w:val="28"/>
                        <w:szCs w:val="28"/>
                        <w:lang w:val="ru-RU"/>
                      </w:rPr>
                      <m:t>0</m:t>
                    </m:r>
                  </m:e>
                  <m:e>
                    <m:r>
                      <w:rPr>
                        <w:rFonts w:ascii="Cambria Math" w:hAnsi="Cambria Math" w:cs="Times New Roman"/>
                        <w:sz w:val="28"/>
                        <w:szCs w:val="28"/>
                        <w:lang w:val="ru-RU"/>
                      </w:rPr>
                      <m:t>0,004</m:t>
                    </m:r>
                  </m:e>
                </m:mr>
              </m:m>
            </m:e>
          </m:d>
        </m:oMath>
      </m:oMathPara>
    </w:p>
    <w:p w14:paraId="79345AC5" w14:textId="77777777" w:rsidR="00DD3B81" w:rsidRPr="00F770F4" w:rsidRDefault="00DD3B81" w:rsidP="00F770F4">
      <w:pPr>
        <w:widowControl/>
        <w:spacing w:line="360" w:lineRule="auto"/>
        <w:ind w:firstLine="709"/>
        <w:jc w:val="center"/>
        <w:rPr>
          <w:rFonts w:ascii="Times New Roman" w:hAnsi="Times New Roman" w:cs="Times New Roman"/>
          <w:sz w:val="28"/>
          <w:szCs w:val="28"/>
        </w:rPr>
      </w:pPr>
      <m:oMathPara>
        <m:oMath>
          <m:r>
            <w:rPr>
              <w:rFonts w:ascii="Cambria Math" w:hAnsi="Cambria Math" w:cs="Times New Roman"/>
              <w:sz w:val="28"/>
              <w:szCs w:val="28"/>
            </w:rPr>
            <m:t>v=</m:t>
          </m:r>
          <m:d>
            <m:dPr>
              <m:ctrlPr>
                <w:rPr>
                  <w:rFonts w:ascii="Cambria Math" w:hAnsi="Cambria Math" w:cs="Times New Roman"/>
                  <w:i/>
                  <w:sz w:val="28"/>
                  <w:szCs w:val="28"/>
                </w:rPr>
              </m:ctrlPr>
            </m:dPr>
            <m:e>
              <m:m>
                <m:mPr>
                  <m:mcs>
                    <m:mc>
                      <m:mcPr>
                        <m:count m:val="1"/>
                        <m:mcJc m:val="center"/>
                      </m:mcPr>
                    </m:mc>
                  </m:mcs>
                  <m:ctrlPr>
                    <w:rPr>
                      <w:rFonts w:ascii="Cambria Math" w:hAnsi="Cambria Math" w:cs="Times New Roman"/>
                      <w:i/>
                      <w:sz w:val="28"/>
                      <w:szCs w:val="28"/>
                    </w:rPr>
                  </m:ctrlPr>
                </m:mPr>
                <m:mr>
                  <m:e>
                    <m:r>
                      <w:rPr>
                        <w:rFonts w:ascii="Cambria Math" w:hAnsi="Cambria Math" w:cs="Times New Roman"/>
                        <w:sz w:val="28"/>
                        <w:szCs w:val="28"/>
                      </w:rPr>
                      <m:t>0.092</m:t>
                    </m:r>
                  </m:e>
                </m:mr>
                <m:mr>
                  <m:e>
                    <m:r>
                      <w:rPr>
                        <w:rFonts w:ascii="Cambria Math" w:hAnsi="Cambria Math" w:cs="Times New Roman"/>
                        <w:sz w:val="28"/>
                        <w:szCs w:val="28"/>
                      </w:rPr>
                      <m:t>0.033</m:t>
                    </m:r>
                  </m:e>
                </m:mr>
              </m:m>
            </m:e>
          </m:d>
        </m:oMath>
      </m:oMathPara>
    </w:p>
    <w:p w14:paraId="688B428E" w14:textId="77777777" w:rsidR="00DD3B81" w:rsidRPr="00F770F4" w:rsidRDefault="00DD3B81" w:rsidP="00F770F4">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Решая, получим</w:t>
      </w:r>
    </w:p>
    <w:p w14:paraId="41853FB1" w14:textId="77777777" w:rsidR="00DD3B81" w:rsidRPr="003C7E00" w:rsidRDefault="00DD3B81" w:rsidP="00F770F4">
      <w:pPr>
        <w:widowControl/>
        <w:spacing w:line="360" w:lineRule="auto"/>
        <w:ind w:firstLine="709"/>
        <w:jc w:val="center"/>
        <w:rPr>
          <w:rFonts w:ascii="Times New Roman" w:hAnsi="Times New Roman" w:cs="Times New Roman"/>
          <w:sz w:val="28"/>
          <w:szCs w:val="28"/>
          <w:lang w:val="ru-RU"/>
        </w:rPr>
      </w:pPr>
      <w:r w:rsidRPr="00F770F4">
        <w:rPr>
          <w:rFonts w:ascii="Times New Roman" w:hAnsi="Times New Roman" w:cs="Times New Roman"/>
          <w:sz w:val="28"/>
          <w:szCs w:val="28"/>
        </w:rPr>
        <w:t>z</w:t>
      </w:r>
      <w:r w:rsidRPr="003C7E00">
        <w:rPr>
          <w:rFonts w:ascii="Times New Roman" w:hAnsi="Times New Roman" w:cs="Times New Roman"/>
          <w:sz w:val="28"/>
          <w:szCs w:val="28"/>
          <w:lang w:val="ru-RU"/>
        </w:rPr>
        <w:t xml:space="preserve"> = </w:t>
      </w:r>
      <w:proofErr w:type="spellStart"/>
      <w:r w:rsidRPr="00F770F4">
        <w:rPr>
          <w:rFonts w:ascii="Times New Roman" w:hAnsi="Times New Roman" w:cs="Times New Roman"/>
          <w:sz w:val="28"/>
          <w:szCs w:val="28"/>
        </w:rPr>
        <w:t>isolve</w:t>
      </w:r>
      <w:proofErr w:type="spellEnd"/>
      <w:r w:rsidRPr="003C7E00">
        <w:rPr>
          <w:rFonts w:ascii="Times New Roman" w:hAnsi="Times New Roman" w:cs="Times New Roman"/>
          <w:sz w:val="28"/>
          <w:szCs w:val="28"/>
          <w:lang w:val="ru-RU"/>
        </w:rPr>
        <w:t>(</w:t>
      </w:r>
      <w:r w:rsidRPr="00F770F4">
        <w:rPr>
          <w:rFonts w:ascii="Times New Roman" w:hAnsi="Times New Roman" w:cs="Times New Roman"/>
          <w:sz w:val="28"/>
          <w:szCs w:val="28"/>
        </w:rPr>
        <w:t>M</w:t>
      </w:r>
      <w:r w:rsidRPr="003C7E00">
        <w:rPr>
          <w:rFonts w:ascii="Times New Roman" w:hAnsi="Times New Roman" w:cs="Times New Roman"/>
          <w:sz w:val="28"/>
          <w:szCs w:val="28"/>
          <w:lang w:val="ru-RU"/>
        </w:rPr>
        <w:t>,</w:t>
      </w:r>
      <w:r w:rsidRPr="00F770F4">
        <w:rPr>
          <w:rFonts w:ascii="Times New Roman" w:hAnsi="Times New Roman" w:cs="Times New Roman"/>
          <w:sz w:val="28"/>
          <w:szCs w:val="28"/>
        </w:rPr>
        <w:t>v</w:t>
      </w:r>
      <w:r w:rsidRPr="003C7E00">
        <w:rPr>
          <w:rFonts w:ascii="Times New Roman" w:hAnsi="Times New Roman" w:cs="Times New Roman"/>
          <w:sz w:val="28"/>
          <w:szCs w:val="28"/>
          <w:lang w:val="ru-RU"/>
        </w:rPr>
        <w:t xml:space="preserve">),      </w:t>
      </w:r>
      <w:r w:rsidRPr="003C7E00">
        <w:rPr>
          <w:rFonts w:ascii="Times New Roman" w:hAnsi="Times New Roman" w:cs="Times New Roman"/>
          <w:noProof/>
          <w:sz w:val="28"/>
          <w:szCs w:val="28"/>
          <w:lang w:val="ru-RU" w:eastAsia="ru-RU"/>
        </w:rPr>
        <w:t xml:space="preserve"> </w:t>
      </w:r>
      <m:oMath>
        <m:r>
          <w:rPr>
            <w:rFonts w:ascii="Cambria Math" w:hAnsi="Cambria Math" w:cs="Times New Roman"/>
            <w:noProof/>
            <w:sz w:val="28"/>
            <w:szCs w:val="28"/>
            <w:lang w:val="ru-RU" w:eastAsia="ru-RU"/>
          </w:rPr>
          <m:t>z=</m:t>
        </m:r>
        <m:d>
          <m:dPr>
            <m:ctrlPr>
              <w:rPr>
                <w:rFonts w:ascii="Cambria Math" w:eastAsiaTheme="minorEastAsia" w:hAnsi="Cambria Math" w:cs="Times New Roman"/>
                <w:i/>
                <w:noProof/>
                <w:sz w:val="28"/>
                <w:szCs w:val="28"/>
                <w:lang w:val="ru-RU" w:eastAsia="ru-RU"/>
              </w:rPr>
            </m:ctrlPr>
          </m:dPr>
          <m:e>
            <m:m>
              <m:mPr>
                <m:mcs>
                  <m:mc>
                    <m:mcPr>
                      <m:count m:val="1"/>
                      <m:mcJc m:val="center"/>
                    </m:mcPr>
                  </m:mc>
                </m:mcs>
                <m:ctrlPr>
                  <w:rPr>
                    <w:rFonts w:ascii="Cambria Math" w:eastAsiaTheme="minorEastAsia" w:hAnsi="Cambria Math" w:cs="Times New Roman"/>
                    <w:i/>
                    <w:noProof/>
                    <w:sz w:val="28"/>
                    <w:szCs w:val="28"/>
                    <w:lang w:val="ru-RU" w:eastAsia="ru-RU"/>
                  </w:rPr>
                </m:ctrlPr>
              </m:mPr>
              <m:mr>
                <m:e>
                  <m:r>
                    <w:rPr>
                      <w:rFonts w:ascii="Cambria Math" w:eastAsiaTheme="minorEastAsia" w:hAnsi="Cambria Math" w:cs="Times New Roman"/>
                      <w:noProof/>
                      <w:sz w:val="28"/>
                      <w:szCs w:val="28"/>
                      <w:lang w:val="ru-RU" w:eastAsia="ru-RU"/>
                    </w:rPr>
                    <m:t>6</m:t>
                  </m:r>
                </m:e>
              </m:mr>
              <m:mr>
                <m:e>
                  <m:r>
                    <w:rPr>
                      <w:rFonts w:ascii="Cambria Math" w:eastAsiaTheme="minorEastAsia" w:hAnsi="Cambria Math" w:cs="Times New Roman"/>
                      <w:noProof/>
                      <w:sz w:val="28"/>
                      <w:szCs w:val="28"/>
                      <w:lang w:val="ru-RU" w:eastAsia="ru-RU"/>
                    </w:rPr>
                    <m:t>10.266</m:t>
                  </m:r>
                </m:e>
              </m:mr>
            </m:m>
          </m:e>
        </m:d>
      </m:oMath>
    </w:p>
    <w:p w14:paraId="2FE937AD" w14:textId="77777777" w:rsidR="00DD3B81" w:rsidRPr="00F770F4" w:rsidRDefault="00DD3B81" w:rsidP="00F770F4">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Таким образом координаты оптимума имеют следующие значения:</w:t>
      </w:r>
    </w:p>
    <w:p w14:paraId="2109C18A" w14:textId="77777777" w:rsidR="00DD3B81" w:rsidRPr="00F770F4" w:rsidRDefault="00DD3B81" w:rsidP="00F770F4">
      <w:pPr>
        <w:widowControl/>
        <w:spacing w:line="360" w:lineRule="auto"/>
        <w:ind w:firstLine="709"/>
        <w:jc w:val="center"/>
        <w:rPr>
          <w:rFonts w:ascii="Times New Roman" w:hAnsi="Times New Roman" w:cs="Times New Roman"/>
          <w:sz w:val="28"/>
          <w:szCs w:val="28"/>
          <w:lang w:val="ru-RU"/>
        </w:rPr>
      </w:pPr>
      <w:r w:rsidRPr="00F770F4">
        <w:rPr>
          <w:rFonts w:ascii="Times New Roman" w:hAnsi="Times New Roman" w:cs="Times New Roman"/>
          <w:sz w:val="28"/>
          <w:szCs w:val="28"/>
          <w:lang w:val="ru-RU"/>
        </w:rPr>
        <w:t>Х1= 6 км/ч (1,666 м/с); Х2 = 10 см (100 мм).</w:t>
      </w:r>
    </w:p>
    <w:p w14:paraId="0E528EDF" w14:textId="77777777" w:rsidR="00DD3B81" w:rsidRPr="00F770F4" w:rsidRDefault="00DD3B81" w:rsidP="00F770F4">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Значение функции отклика в центре оптимума составляет 0,995 относительной равномерности высева, что соответствует расстоянию между семенами от 4,85 до 4,89 см (48,5 до 48,9 мм).</w:t>
      </w:r>
    </w:p>
    <w:p w14:paraId="103FBC49" w14:textId="4DBDAD3B" w:rsidR="00DD3B81" w:rsidRPr="00F770F4" w:rsidRDefault="00DD3B81" w:rsidP="00F770F4">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lastRenderedPageBreak/>
        <w:t xml:space="preserve">Двумерное сечение поверхности отклика отражено на рисунке </w:t>
      </w:r>
      <w:r w:rsidR="00B37B71">
        <w:rPr>
          <w:rFonts w:ascii="Times New Roman" w:hAnsi="Times New Roman" w:cs="Times New Roman"/>
          <w:sz w:val="28"/>
          <w:szCs w:val="28"/>
          <w:lang w:val="ru-RU"/>
        </w:rPr>
        <w:t>13</w:t>
      </w:r>
      <w:r w:rsidRPr="00F770F4">
        <w:rPr>
          <w:rFonts w:ascii="Times New Roman" w:hAnsi="Times New Roman" w:cs="Times New Roman"/>
          <w:sz w:val="28"/>
          <w:szCs w:val="28"/>
          <w:lang w:val="ru-RU"/>
        </w:rPr>
        <w:t>.</w:t>
      </w:r>
    </w:p>
    <w:p w14:paraId="7826E3A1" w14:textId="77777777" w:rsidR="00DD3B81" w:rsidRPr="00F770F4" w:rsidRDefault="00DD3B81" w:rsidP="00F770F4">
      <w:pPr>
        <w:widowControl/>
        <w:spacing w:line="360" w:lineRule="auto"/>
        <w:jc w:val="center"/>
        <w:rPr>
          <w:rFonts w:ascii="Times New Roman" w:hAnsi="Times New Roman" w:cs="Times New Roman"/>
          <w:sz w:val="28"/>
          <w:szCs w:val="28"/>
        </w:rPr>
      </w:pPr>
      <w:r w:rsidRPr="00F770F4">
        <w:rPr>
          <w:rFonts w:ascii="Times New Roman" w:hAnsi="Times New Roman" w:cs="Times New Roman"/>
          <w:noProof/>
          <w:sz w:val="28"/>
          <w:szCs w:val="28"/>
        </w:rPr>
        <w:drawing>
          <wp:inline distT="0" distB="0" distL="0" distR="0" wp14:anchorId="5758104E" wp14:editId="6ABFCB6E">
            <wp:extent cx="3938964" cy="2809037"/>
            <wp:effectExtent l="0" t="0" r="4445" b="0"/>
            <wp:docPr id="73" name="Рисунок 73" descr="C:\Users\kozl0015\Desktop\1 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ozl0015\Desktop\1 б.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80365" cy="2838562"/>
                    </a:xfrm>
                    <a:prstGeom prst="rect">
                      <a:avLst/>
                    </a:prstGeom>
                    <a:noFill/>
                    <a:ln>
                      <a:noFill/>
                    </a:ln>
                  </pic:spPr>
                </pic:pic>
              </a:graphicData>
            </a:graphic>
          </wp:inline>
        </w:drawing>
      </w:r>
    </w:p>
    <w:p w14:paraId="06F790A7" w14:textId="50742AA2" w:rsidR="00DD3B81" w:rsidRPr="00F770F4" w:rsidRDefault="00DD3B81" w:rsidP="00F770F4">
      <w:pPr>
        <w:widowControl/>
        <w:spacing w:line="360" w:lineRule="auto"/>
        <w:jc w:val="center"/>
        <w:rPr>
          <w:rFonts w:ascii="Times New Roman" w:hAnsi="Times New Roman" w:cs="Times New Roman"/>
          <w:sz w:val="28"/>
          <w:szCs w:val="28"/>
          <w:lang w:val="ru-RU"/>
        </w:rPr>
      </w:pPr>
      <w:r w:rsidRPr="00F770F4">
        <w:rPr>
          <w:rFonts w:ascii="Times New Roman" w:hAnsi="Times New Roman" w:cs="Times New Roman"/>
          <w:sz w:val="28"/>
          <w:szCs w:val="28"/>
          <w:lang w:val="ru-RU"/>
        </w:rPr>
        <w:t xml:space="preserve">Рисунок </w:t>
      </w:r>
      <w:r w:rsidR="00B37B71">
        <w:rPr>
          <w:rFonts w:ascii="Times New Roman" w:hAnsi="Times New Roman" w:cs="Times New Roman"/>
          <w:sz w:val="28"/>
          <w:szCs w:val="28"/>
          <w:lang w:val="ru-RU"/>
        </w:rPr>
        <w:t>13</w:t>
      </w:r>
      <w:r w:rsidRPr="00F770F4">
        <w:rPr>
          <w:rFonts w:ascii="Times New Roman" w:hAnsi="Times New Roman" w:cs="Times New Roman"/>
          <w:sz w:val="28"/>
          <w:szCs w:val="28"/>
          <w:lang w:val="ru-RU"/>
        </w:rPr>
        <w:t xml:space="preserve"> – Двумерное сечение поверхности отклика</w:t>
      </w:r>
    </w:p>
    <w:p w14:paraId="6274FF34" w14:textId="1066690E" w:rsidR="00DD3B81" w:rsidRPr="00F770F4" w:rsidRDefault="00DD3B81" w:rsidP="00B37B71">
      <w:pPr>
        <w:widowControl/>
        <w:spacing w:line="360" w:lineRule="auto"/>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 xml:space="preserve">Поверхность отклика регрессионного уравнения изображена на рисунке </w:t>
      </w:r>
      <w:r w:rsidR="00B37B71">
        <w:rPr>
          <w:rFonts w:ascii="Times New Roman" w:hAnsi="Times New Roman" w:cs="Times New Roman"/>
          <w:sz w:val="28"/>
          <w:szCs w:val="28"/>
          <w:lang w:val="ru-RU"/>
        </w:rPr>
        <w:t>14</w:t>
      </w:r>
      <w:r w:rsidRPr="00F770F4">
        <w:rPr>
          <w:rFonts w:ascii="Times New Roman" w:hAnsi="Times New Roman" w:cs="Times New Roman"/>
          <w:sz w:val="28"/>
          <w:szCs w:val="28"/>
          <w:lang w:val="ru-RU"/>
        </w:rPr>
        <w:t>.</w:t>
      </w:r>
    </w:p>
    <w:p w14:paraId="3D6F51FF" w14:textId="77777777" w:rsidR="00DD3B81" w:rsidRPr="00F770F4" w:rsidRDefault="00DD3B81" w:rsidP="00F770F4">
      <w:pPr>
        <w:widowControl/>
        <w:spacing w:line="360" w:lineRule="auto"/>
        <w:jc w:val="center"/>
        <w:rPr>
          <w:rFonts w:ascii="Times New Roman" w:hAnsi="Times New Roman" w:cs="Times New Roman"/>
          <w:sz w:val="28"/>
          <w:szCs w:val="28"/>
        </w:rPr>
      </w:pPr>
      <w:r w:rsidRPr="00F770F4">
        <w:rPr>
          <w:rFonts w:ascii="Times New Roman" w:hAnsi="Times New Roman" w:cs="Times New Roman"/>
          <w:noProof/>
          <w:sz w:val="28"/>
          <w:szCs w:val="28"/>
        </w:rPr>
        <w:drawing>
          <wp:inline distT="0" distB="0" distL="0" distR="0" wp14:anchorId="2076B620" wp14:editId="5A29EAC6">
            <wp:extent cx="4193621" cy="2787091"/>
            <wp:effectExtent l="0" t="0" r="0" b="0"/>
            <wp:docPr id="62" name="Рисунок 62" descr="C:\Users\kozl0015\Desktop\1 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zl0015\Desktop\1 а.png"/>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6806"/>
                    <a:stretch/>
                  </pic:blipFill>
                  <pic:spPr bwMode="auto">
                    <a:xfrm>
                      <a:off x="0" y="0"/>
                      <a:ext cx="4247471" cy="2822880"/>
                    </a:xfrm>
                    <a:prstGeom prst="rect">
                      <a:avLst/>
                    </a:prstGeom>
                    <a:noFill/>
                    <a:ln>
                      <a:noFill/>
                    </a:ln>
                    <a:extLst>
                      <a:ext uri="{53640926-AAD7-44D8-BBD7-CCE9431645EC}">
                        <a14:shadowObscured xmlns:a14="http://schemas.microsoft.com/office/drawing/2010/main"/>
                      </a:ext>
                    </a:extLst>
                  </pic:spPr>
                </pic:pic>
              </a:graphicData>
            </a:graphic>
          </wp:inline>
        </w:drawing>
      </w:r>
    </w:p>
    <w:p w14:paraId="72A970E3" w14:textId="42275492" w:rsidR="00DD3B81" w:rsidRPr="00F770F4" w:rsidRDefault="00DD3B81" w:rsidP="00F770F4">
      <w:pPr>
        <w:widowControl/>
        <w:spacing w:line="360" w:lineRule="auto"/>
        <w:jc w:val="center"/>
        <w:rPr>
          <w:rFonts w:ascii="Times New Roman" w:hAnsi="Times New Roman" w:cs="Times New Roman"/>
          <w:sz w:val="28"/>
          <w:szCs w:val="28"/>
          <w:lang w:val="ru-RU"/>
        </w:rPr>
      </w:pPr>
      <w:r w:rsidRPr="00F770F4">
        <w:rPr>
          <w:rFonts w:ascii="Times New Roman" w:hAnsi="Times New Roman" w:cs="Times New Roman"/>
          <w:sz w:val="28"/>
          <w:szCs w:val="28"/>
          <w:lang w:val="ru-RU"/>
        </w:rPr>
        <w:t xml:space="preserve">Рисунок </w:t>
      </w:r>
      <w:r w:rsidR="00B37B71">
        <w:rPr>
          <w:rFonts w:ascii="Times New Roman" w:hAnsi="Times New Roman" w:cs="Times New Roman"/>
          <w:sz w:val="28"/>
          <w:szCs w:val="28"/>
          <w:lang w:val="ru-RU"/>
        </w:rPr>
        <w:t>14</w:t>
      </w:r>
      <w:r w:rsidRPr="00F770F4">
        <w:rPr>
          <w:rFonts w:ascii="Times New Roman" w:hAnsi="Times New Roman" w:cs="Times New Roman"/>
          <w:sz w:val="28"/>
          <w:szCs w:val="28"/>
          <w:lang w:val="ru-RU"/>
        </w:rPr>
        <w:t xml:space="preserve"> – Поверхности отклика регрессионного уравнения</w:t>
      </w:r>
    </w:p>
    <w:p w14:paraId="205BA62F" w14:textId="76F11960" w:rsidR="00DD3B81" w:rsidRPr="00F770F4" w:rsidRDefault="00DD3B81" w:rsidP="00F770F4">
      <w:pPr>
        <w:widowControl/>
        <w:spacing w:line="360" w:lineRule="auto"/>
        <w:ind w:firstLine="709"/>
        <w:jc w:val="both"/>
        <w:rPr>
          <w:rFonts w:ascii="Times New Roman" w:hAnsi="Times New Roman" w:cs="Times New Roman"/>
          <w:sz w:val="28"/>
          <w:szCs w:val="28"/>
          <w:lang w:val="ru-RU"/>
        </w:rPr>
      </w:pPr>
      <w:r w:rsidRPr="00F770F4">
        <w:rPr>
          <w:rFonts w:ascii="Times New Roman" w:hAnsi="Times New Roman" w:cs="Times New Roman"/>
          <w:sz w:val="28"/>
          <w:szCs w:val="28"/>
          <w:lang w:val="ru-RU"/>
        </w:rPr>
        <w:t xml:space="preserve">Достоверность полученных значений подтверждается расчетом предсказанных значений функции желательности, результат которых представлен на рисунке </w:t>
      </w:r>
      <w:r w:rsidR="00B37B71">
        <w:rPr>
          <w:rFonts w:ascii="Times New Roman" w:hAnsi="Times New Roman" w:cs="Times New Roman"/>
          <w:sz w:val="28"/>
          <w:szCs w:val="28"/>
          <w:lang w:val="ru-RU"/>
        </w:rPr>
        <w:t>15</w:t>
      </w:r>
      <w:r w:rsidRPr="00F770F4">
        <w:rPr>
          <w:rFonts w:ascii="Times New Roman" w:hAnsi="Times New Roman" w:cs="Times New Roman"/>
          <w:sz w:val="28"/>
          <w:szCs w:val="28"/>
          <w:lang w:val="ru-RU"/>
        </w:rPr>
        <w:t>.</w:t>
      </w:r>
    </w:p>
    <w:p w14:paraId="77031CA8" w14:textId="77777777" w:rsidR="00DD3B81" w:rsidRPr="00F770F4" w:rsidRDefault="00DD3B81" w:rsidP="00F770F4">
      <w:pPr>
        <w:widowControl/>
        <w:spacing w:line="360" w:lineRule="auto"/>
        <w:jc w:val="center"/>
        <w:rPr>
          <w:rFonts w:ascii="Times New Roman" w:eastAsiaTheme="minorEastAsia" w:hAnsi="Times New Roman" w:cs="Times New Roman"/>
          <w:sz w:val="28"/>
          <w:szCs w:val="28"/>
          <w:lang w:val="ru-RU"/>
        </w:rPr>
      </w:pPr>
      <w:r w:rsidRPr="00F770F4">
        <w:rPr>
          <w:rFonts w:ascii="Times New Roman" w:hAnsi="Times New Roman" w:cs="Times New Roman"/>
          <w:noProof/>
          <w:sz w:val="28"/>
          <w:szCs w:val="28"/>
        </w:rPr>
        <w:lastRenderedPageBreak/>
        <w:drawing>
          <wp:inline distT="0" distB="0" distL="0" distR="0" wp14:anchorId="7573F921" wp14:editId="7C9198C4">
            <wp:extent cx="4804046" cy="3386937"/>
            <wp:effectExtent l="0" t="0" r="0" b="444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2">
                      <a:extLst>
                        <a:ext uri="{28A0092B-C50C-407E-A947-70E740481C1C}">
                          <a14:useLocalDpi xmlns:a14="http://schemas.microsoft.com/office/drawing/2010/main" val="0"/>
                        </a:ext>
                      </a:extLst>
                    </a:blip>
                    <a:srcRect t="5997"/>
                    <a:stretch/>
                  </pic:blipFill>
                  <pic:spPr bwMode="auto">
                    <a:xfrm>
                      <a:off x="0" y="0"/>
                      <a:ext cx="4846638" cy="3416965"/>
                    </a:xfrm>
                    <a:prstGeom prst="rect">
                      <a:avLst/>
                    </a:prstGeom>
                    <a:noFill/>
                    <a:ln>
                      <a:noFill/>
                    </a:ln>
                    <a:extLst>
                      <a:ext uri="{53640926-AAD7-44D8-BBD7-CCE9431645EC}">
                        <a14:shadowObscured xmlns:a14="http://schemas.microsoft.com/office/drawing/2010/main"/>
                      </a:ext>
                    </a:extLst>
                  </pic:spPr>
                </pic:pic>
              </a:graphicData>
            </a:graphic>
          </wp:inline>
        </w:drawing>
      </w:r>
    </w:p>
    <w:p w14:paraId="4D6F5317" w14:textId="680BE831" w:rsidR="00DD3B81" w:rsidRPr="00F770F4" w:rsidRDefault="00DD3B81" w:rsidP="00B37B71">
      <w:pPr>
        <w:widowControl/>
        <w:spacing w:line="360" w:lineRule="auto"/>
        <w:jc w:val="center"/>
        <w:rPr>
          <w:rFonts w:ascii="Times New Roman" w:eastAsiaTheme="minorEastAsia" w:hAnsi="Times New Roman" w:cs="Times New Roman"/>
          <w:sz w:val="28"/>
          <w:szCs w:val="28"/>
          <w:lang w:val="ru-RU"/>
        </w:rPr>
      </w:pPr>
      <w:r w:rsidRPr="00F770F4">
        <w:rPr>
          <w:rFonts w:ascii="Times New Roman" w:eastAsiaTheme="minorEastAsia" w:hAnsi="Times New Roman" w:cs="Times New Roman"/>
          <w:sz w:val="28"/>
          <w:szCs w:val="28"/>
          <w:lang w:val="ru-RU"/>
        </w:rPr>
        <w:t>Рис</w:t>
      </w:r>
      <w:r w:rsidR="00B37B71">
        <w:rPr>
          <w:rFonts w:ascii="Times New Roman" w:eastAsiaTheme="minorEastAsia" w:hAnsi="Times New Roman" w:cs="Times New Roman"/>
          <w:sz w:val="28"/>
          <w:szCs w:val="28"/>
          <w:lang w:val="ru-RU"/>
        </w:rPr>
        <w:t>унок</w:t>
      </w:r>
      <w:r w:rsidRPr="00F770F4">
        <w:rPr>
          <w:rFonts w:ascii="Times New Roman" w:eastAsiaTheme="minorEastAsia" w:hAnsi="Times New Roman" w:cs="Times New Roman"/>
          <w:sz w:val="28"/>
          <w:szCs w:val="28"/>
          <w:lang w:val="ru-RU"/>
        </w:rPr>
        <w:t xml:space="preserve"> </w:t>
      </w:r>
      <w:r w:rsidR="00B37B71">
        <w:rPr>
          <w:rFonts w:ascii="Times New Roman" w:eastAsiaTheme="minorEastAsia" w:hAnsi="Times New Roman" w:cs="Times New Roman"/>
          <w:sz w:val="28"/>
          <w:szCs w:val="28"/>
          <w:lang w:val="ru-RU"/>
        </w:rPr>
        <w:t>15</w:t>
      </w:r>
      <w:r w:rsidRPr="00F770F4">
        <w:rPr>
          <w:rFonts w:ascii="Times New Roman" w:eastAsiaTheme="minorEastAsia" w:hAnsi="Times New Roman" w:cs="Times New Roman"/>
          <w:sz w:val="28"/>
          <w:szCs w:val="28"/>
          <w:lang w:val="ru-RU"/>
        </w:rPr>
        <w:t xml:space="preserve"> – </w:t>
      </w:r>
      <w:r w:rsidRPr="00F770F4">
        <w:rPr>
          <w:rFonts w:ascii="Times New Roman" w:hAnsi="Times New Roman" w:cs="Times New Roman"/>
          <w:sz w:val="28"/>
          <w:szCs w:val="28"/>
          <w:lang w:val="ru-RU"/>
        </w:rPr>
        <w:t>Достоверность полученных значений подтверждается расчетом предсказанных значений функции желательности</w:t>
      </w:r>
    </w:p>
    <w:p w14:paraId="445BDDD2" w14:textId="7D7DC778" w:rsidR="00DD3B81" w:rsidRPr="00F770F4" w:rsidRDefault="00DD3B81" w:rsidP="00F770F4">
      <w:pPr>
        <w:widowControl/>
        <w:spacing w:line="360" w:lineRule="auto"/>
        <w:ind w:firstLine="709"/>
        <w:jc w:val="both"/>
        <w:rPr>
          <w:rFonts w:ascii="Times New Roman" w:eastAsiaTheme="minorEastAsia" w:hAnsi="Times New Roman" w:cs="Times New Roman"/>
          <w:sz w:val="28"/>
          <w:szCs w:val="28"/>
          <w:lang w:val="ru-RU"/>
        </w:rPr>
      </w:pPr>
      <w:r w:rsidRPr="00F770F4">
        <w:rPr>
          <w:rFonts w:ascii="Times New Roman" w:hAnsi="Times New Roman" w:cs="Times New Roman"/>
          <w:sz w:val="28"/>
          <w:szCs w:val="28"/>
          <w:lang w:val="ru-RU"/>
        </w:rPr>
        <w:t xml:space="preserve">Область оптимума критерия по равномерности высева семян определена на основе анализа двумерного сечения. По тем же критериям были выбраны рациональные технологические параметры высевающего агрегата: </w:t>
      </w:r>
      <w:r w:rsidRPr="00F770F4">
        <w:rPr>
          <w:rFonts w:ascii="Times New Roman" w:eastAsiaTheme="minorEastAsia" w:hAnsi="Times New Roman" w:cs="Times New Roman"/>
          <w:sz w:val="28"/>
          <w:szCs w:val="28"/>
          <w:lang w:val="ru-RU"/>
        </w:rPr>
        <w:t>скорость перемещения 6</w:t>
      </w:r>
      <w:r w:rsidRPr="00F770F4">
        <w:rPr>
          <w:rFonts w:ascii="Times New Roman" w:eastAsiaTheme="minorEastAsia" w:hAnsi="Times New Roman" w:cs="Times New Roman"/>
          <w:sz w:val="28"/>
          <w:szCs w:val="28"/>
          <w:lang w:val="ru-RU"/>
        </w:rPr>
        <w:sym w:font="Symbol" w:char="F0B1"/>
      </w:r>
      <w:r w:rsidRPr="00F770F4">
        <w:rPr>
          <w:rFonts w:ascii="Times New Roman" w:eastAsiaTheme="minorEastAsia" w:hAnsi="Times New Roman" w:cs="Times New Roman"/>
          <w:sz w:val="28"/>
          <w:szCs w:val="28"/>
          <w:lang w:val="ru-RU"/>
        </w:rPr>
        <w:t>5% км/ч (1,666</w:t>
      </w:r>
      <w:r w:rsidRPr="00F770F4">
        <w:rPr>
          <w:rFonts w:ascii="Times New Roman" w:eastAsiaTheme="minorEastAsia" w:hAnsi="Times New Roman" w:cs="Times New Roman"/>
          <w:sz w:val="28"/>
          <w:szCs w:val="28"/>
          <w:lang w:val="ru-RU"/>
        </w:rPr>
        <w:sym w:font="Symbol" w:char="F0B1"/>
      </w:r>
      <w:r w:rsidRPr="00F770F4">
        <w:rPr>
          <w:rFonts w:ascii="Times New Roman" w:eastAsiaTheme="minorEastAsia" w:hAnsi="Times New Roman" w:cs="Times New Roman"/>
          <w:sz w:val="28"/>
          <w:szCs w:val="28"/>
          <w:lang w:val="ru-RU"/>
        </w:rPr>
        <w:t>5% м/с); высота расположения высевающего аппарата над семенным ложе 10</w:t>
      </w:r>
      <w:r w:rsidRPr="00F770F4">
        <w:rPr>
          <w:rFonts w:ascii="Times New Roman" w:eastAsiaTheme="minorEastAsia" w:hAnsi="Times New Roman" w:cs="Times New Roman"/>
          <w:sz w:val="28"/>
          <w:szCs w:val="28"/>
          <w:lang w:val="ru-RU"/>
        </w:rPr>
        <w:sym w:font="Symbol" w:char="F0B1"/>
      </w:r>
      <w:r w:rsidRPr="00F770F4">
        <w:rPr>
          <w:rFonts w:ascii="Times New Roman" w:eastAsiaTheme="minorEastAsia" w:hAnsi="Times New Roman" w:cs="Times New Roman"/>
          <w:sz w:val="28"/>
          <w:szCs w:val="28"/>
          <w:lang w:val="ru-RU"/>
        </w:rPr>
        <w:t>5% см (100</w:t>
      </w:r>
      <w:r w:rsidRPr="00F770F4">
        <w:rPr>
          <w:rFonts w:ascii="Times New Roman" w:eastAsiaTheme="minorEastAsia" w:hAnsi="Times New Roman" w:cs="Times New Roman"/>
          <w:sz w:val="28"/>
          <w:szCs w:val="28"/>
          <w:lang w:val="ru-RU"/>
        </w:rPr>
        <w:sym w:font="Symbol" w:char="F0B1"/>
      </w:r>
      <w:r w:rsidRPr="00F770F4">
        <w:rPr>
          <w:rFonts w:ascii="Times New Roman" w:eastAsiaTheme="minorEastAsia" w:hAnsi="Times New Roman" w:cs="Times New Roman"/>
          <w:sz w:val="28"/>
          <w:szCs w:val="28"/>
          <w:lang w:val="ru-RU"/>
        </w:rPr>
        <w:t>5% мм) для качественного дискретного распределения семян в борозде. Равномерность распределения семян лука в рядке при этом составит 92 % [</w:t>
      </w:r>
      <w:r w:rsidR="00647F6D" w:rsidRPr="00F770F4">
        <w:rPr>
          <w:rFonts w:ascii="Times New Roman" w:eastAsiaTheme="minorEastAsia" w:hAnsi="Times New Roman" w:cs="Times New Roman"/>
          <w:sz w:val="28"/>
          <w:szCs w:val="28"/>
          <w:lang w:val="ru-RU"/>
        </w:rPr>
        <w:t>5</w:t>
      </w:r>
      <w:r w:rsidRPr="00F770F4">
        <w:rPr>
          <w:rFonts w:ascii="Times New Roman" w:eastAsiaTheme="minorEastAsia" w:hAnsi="Times New Roman" w:cs="Times New Roman"/>
          <w:sz w:val="28"/>
          <w:szCs w:val="28"/>
          <w:lang w:val="ru-RU"/>
        </w:rPr>
        <w:t>].</w:t>
      </w:r>
    </w:p>
    <w:p w14:paraId="4EA25EA2" w14:textId="392AD3AB" w:rsidR="00DD3B81" w:rsidRPr="00F770F4" w:rsidRDefault="00D745C3" w:rsidP="00F770F4">
      <w:pPr>
        <w:pStyle w:val="ListParagraph"/>
        <w:widowControl/>
        <w:spacing w:line="360" w:lineRule="auto"/>
        <w:ind w:firstLine="709"/>
        <w:jc w:val="both"/>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lang w:val="ru-RU"/>
        </w:rPr>
        <w:t>Таким образом., н</w:t>
      </w:r>
      <w:r w:rsidR="00DD3B81" w:rsidRPr="00F770F4">
        <w:rPr>
          <w:rFonts w:ascii="Times New Roman" w:eastAsiaTheme="minorEastAsia" w:hAnsi="Times New Roman" w:cs="Times New Roman"/>
          <w:sz w:val="28"/>
          <w:szCs w:val="28"/>
          <w:lang w:val="ru-RU"/>
        </w:rPr>
        <w:t>а основ</w:t>
      </w:r>
      <w:r>
        <w:rPr>
          <w:rFonts w:ascii="Times New Roman" w:eastAsiaTheme="minorEastAsia" w:hAnsi="Times New Roman" w:cs="Times New Roman"/>
          <w:sz w:val="28"/>
          <w:szCs w:val="28"/>
          <w:lang w:val="ru-RU"/>
        </w:rPr>
        <w:t>ании</w:t>
      </w:r>
      <w:r w:rsidR="00DD3B81" w:rsidRPr="00F770F4">
        <w:rPr>
          <w:rFonts w:ascii="Times New Roman" w:eastAsiaTheme="minorEastAsia" w:hAnsi="Times New Roman" w:cs="Times New Roman"/>
          <w:sz w:val="28"/>
          <w:szCs w:val="28"/>
          <w:lang w:val="ru-RU"/>
        </w:rPr>
        <w:t xml:space="preserve"> результатов проведенного эксперимента выявлена область оптимума критерия равномерности высева семян и обоснованы рациональные режимы работы высевающего агрегата (скорость перемещения 6 км/ч (1,67 м/с); высота падения семян от точки отрыва до семенного ложа 100 мм) для качественного дискретного распределения семян в борозде. Равномерность распределения семян лука в рядке при этом составит 92 %.</w:t>
      </w:r>
    </w:p>
    <w:p w14:paraId="614A4542" w14:textId="5F000D2E" w:rsidR="00CA794C" w:rsidRPr="00D745C3" w:rsidRDefault="00D745C3" w:rsidP="00D745C3">
      <w:pPr>
        <w:ind w:firstLine="709"/>
        <w:rPr>
          <w:rFonts w:ascii="Times New Roman" w:hAnsi="Times New Roman" w:cs="Times New Roman"/>
          <w:b/>
          <w:bCs/>
          <w:sz w:val="24"/>
          <w:szCs w:val="24"/>
          <w:lang w:val="ru-RU"/>
        </w:rPr>
      </w:pPr>
      <w:r w:rsidRPr="00D745C3">
        <w:rPr>
          <w:rFonts w:ascii="Times New Roman" w:hAnsi="Times New Roman" w:cs="Times New Roman"/>
          <w:b/>
          <w:bCs/>
          <w:sz w:val="24"/>
          <w:szCs w:val="24"/>
          <w:lang w:val="ru-RU"/>
        </w:rPr>
        <w:lastRenderedPageBreak/>
        <w:t>Литература</w:t>
      </w:r>
    </w:p>
    <w:p w14:paraId="794FD99A" w14:textId="77777777" w:rsidR="00CA794C" w:rsidRPr="00D745C3" w:rsidRDefault="00CA794C" w:rsidP="00D745C3">
      <w:pPr>
        <w:jc w:val="center"/>
        <w:rPr>
          <w:rFonts w:ascii="Times New Roman" w:hAnsi="Times New Roman" w:cs="Times New Roman"/>
          <w:sz w:val="24"/>
          <w:szCs w:val="24"/>
          <w:lang w:val="ru-RU"/>
        </w:rPr>
      </w:pPr>
    </w:p>
    <w:p w14:paraId="4E93DE1D" w14:textId="77777777" w:rsidR="0066281E" w:rsidRPr="00D745C3" w:rsidRDefault="0066281E" w:rsidP="0032552D">
      <w:pPr>
        <w:pStyle w:val="BodyText"/>
        <w:widowControl/>
        <w:numPr>
          <w:ilvl w:val="0"/>
          <w:numId w:val="1"/>
        </w:numPr>
        <w:tabs>
          <w:tab w:val="left" w:pos="851"/>
        </w:tabs>
        <w:ind w:left="0" w:firstLine="567"/>
        <w:jc w:val="both"/>
        <w:rPr>
          <w:rFonts w:cs="Times New Roman"/>
          <w:sz w:val="24"/>
          <w:szCs w:val="24"/>
          <w:lang w:val="ru-RU"/>
        </w:rPr>
      </w:pPr>
      <w:proofErr w:type="spellStart"/>
      <w:r w:rsidRPr="00D745C3">
        <w:rPr>
          <w:rFonts w:cs="Times New Roman"/>
          <w:sz w:val="24"/>
          <w:szCs w:val="24"/>
          <w:lang w:val="ru-RU"/>
        </w:rPr>
        <w:t>Кухмазов</w:t>
      </w:r>
      <w:proofErr w:type="spellEnd"/>
      <w:r w:rsidRPr="00D745C3">
        <w:rPr>
          <w:rFonts w:cs="Times New Roman"/>
          <w:sz w:val="24"/>
          <w:szCs w:val="24"/>
          <w:lang w:val="ru-RU"/>
        </w:rPr>
        <w:t xml:space="preserve">, К.З. Совершенствование технологии и технических средств для производства лука-севка в условиях Среднего Поволжья: </w:t>
      </w:r>
      <w:proofErr w:type="spellStart"/>
      <w:r w:rsidRPr="00D745C3">
        <w:rPr>
          <w:rFonts w:cs="Times New Roman"/>
          <w:sz w:val="24"/>
          <w:szCs w:val="24"/>
          <w:lang w:val="ru-RU"/>
        </w:rPr>
        <w:t>дис</w:t>
      </w:r>
      <w:proofErr w:type="spellEnd"/>
      <w:r w:rsidRPr="00D745C3">
        <w:rPr>
          <w:rFonts w:cs="Times New Roman"/>
          <w:sz w:val="24"/>
          <w:szCs w:val="24"/>
          <w:lang w:val="ru-RU"/>
        </w:rPr>
        <w:t xml:space="preserve">. ... </w:t>
      </w:r>
      <w:proofErr w:type="spellStart"/>
      <w:r w:rsidRPr="00D745C3">
        <w:rPr>
          <w:rFonts w:cs="Times New Roman"/>
          <w:sz w:val="24"/>
          <w:szCs w:val="24"/>
          <w:lang w:val="ru-RU"/>
        </w:rPr>
        <w:t>докт</w:t>
      </w:r>
      <w:proofErr w:type="spellEnd"/>
      <w:r w:rsidRPr="00D745C3">
        <w:rPr>
          <w:rFonts w:cs="Times New Roman"/>
          <w:sz w:val="24"/>
          <w:szCs w:val="24"/>
          <w:lang w:val="ru-RU"/>
        </w:rPr>
        <w:t xml:space="preserve">. техн. наук / К.З. </w:t>
      </w:r>
      <w:proofErr w:type="spellStart"/>
      <w:r w:rsidRPr="00D745C3">
        <w:rPr>
          <w:rFonts w:cs="Times New Roman"/>
          <w:sz w:val="24"/>
          <w:szCs w:val="24"/>
          <w:lang w:val="ru-RU"/>
        </w:rPr>
        <w:t>Кухмазов</w:t>
      </w:r>
      <w:proofErr w:type="spellEnd"/>
      <w:r w:rsidRPr="00D745C3">
        <w:rPr>
          <w:rFonts w:cs="Times New Roman"/>
          <w:sz w:val="24"/>
          <w:szCs w:val="24"/>
          <w:lang w:val="ru-RU"/>
        </w:rPr>
        <w:t>. – Пенза, 2000. – 402 с.</w:t>
      </w:r>
    </w:p>
    <w:p w14:paraId="13C51C0B" w14:textId="77777777" w:rsidR="0066281E" w:rsidRPr="00D745C3" w:rsidRDefault="0066281E" w:rsidP="0032552D">
      <w:pPr>
        <w:pStyle w:val="BodyText"/>
        <w:numPr>
          <w:ilvl w:val="0"/>
          <w:numId w:val="1"/>
        </w:numPr>
        <w:tabs>
          <w:tab w:val="left" w:pos="851"/>
        </w:tabs>
        <w:ind w:left="0" w:firstLine="567"/>
        <w:jc w:val="both"/>
        <w:rPr>
          <w:rFonts w:cs="Times New Roman"/>
          <w:sz w:val="24"/>
          <w:szCs w:val="24"/>
          <w:lang w:val="ru-RU"/>
        </w:rPr>
      </w:pPr>
      <w:r w:rsidRPr="00D745C3">
        <w:rPr>
          <w:rFonts w:cs="Times New Roman"/>
          <w:sz w:val="24"/>
          <w:szCs w:val="24"/>
          <w:lang w:val="ru-RU"/>
        </w:rPr>
        <w:t>СТО АИСТ 5.6-2018 «Испытания сельскохозяйственной техники. Машины посевные и посадочные. Показатели назначения и надежности. Общие требования» – М.: Изд-во стандартов, 2018. – 26 с.</w:t>
      </w:r>
    </w:p>
    <w:p w14:paraId="26E60D19" w14:textId="77777777" w:rsidR="00647F6D" w:rsidRPr="00D745C3" w:rsidRDefault="00647F6D" w:rsidP="0032552D">
      <w:pPr>
        <w:pStyle w:val="BodyText"/>
        <w:widowControl/>
        <w:numPr>
          <w:ilvl w:val="0"/>
          <w:numId w:val="1"/>
        </w:numPr>
        <w:tabs>
          <w:tab w:val="left" w:pos="851"/>
        </w:tabs>
        <w:ind w:left="0" w:firstLine="567"/>
        <w:jc w:val="both"/>
        <w:rPr>
          <w:rFonts w:cs="Times New Roman"/>
          <w:sz w:val="24"/>
          <w:szCs w:val="24"/>
          <w:lang w:val="ru-RU"/>
        </w:rPr>
      </w:pPr>
      <w:proofErr w:type="spellStart"/>
      <w:r w:rsidRPr="00D745C3">
        <w:rPr>
          <w:rFonts w:cs="Times New Roman"/>
          <w:sz w:val="24"/>
          <w:szCs w:val="24"/>
          <w:lang w:val="ru-RU"/>
        </w:rPr>
        <w:t>Зубрилина</w:t>
      </w:r>
      <w:proofErr w:type="spellEnd"/>
      <w:r w:rsidRPr="00D745C3">
        <w:rPr>
          <w:rFonts w:cs="Times New Roman"/>
          <w:sz w:val="24"/>
          <w:szCs w:val="24"/>
          <w:lang w:val="ru-RU"/>
        </w:rPr>
        <w:t xml:space="preserve">, Е.М. </w:t>
      </w:r>
      <w:bookmarkStart w:id="1" w:name="_bookmark33"/>
      <w:bookmarkEnd w:id="1"/>
      <w:r w:rsidRPr="00D745C3">
        <w:rPr>
          <w:rFonts w:cs="Times New Roman"/>
          <w:sz w:val="24"/>
          <w:szCs w:val="24"/>
          <w:lang w:val="ru-RU"/>
        </w:rPr>
        <w:t xml:space="preserve">Метод обобщенной оценки при выборе факторов и уровней их варьирования в многофакторном исследовании высевающих аппаратов [Текст] / Е.М. </w:t>
      </w:r>
      <w:proofErr w:type="spellStart"/>
      <w:r w:rsidRPr="00D745C3">
        <w:rPr>
          <w:rFonts w:cs="Times New Roman"/>
          <w:sz w:val="24"/>
          <w:szCs w:val="24"/>
          <w:lang w:val="ru-RU"/>
        </w:rPr>
        <w:t>Зубрилина</w:t>
      </w:r>
      <w:proofErr w:type="spellEnd"/>
      <w:r w:rsidRPr="00D745C3">
        <w:rPr>
          <w:rFonts w:cs="Times New Roman"/>
          <w:sz w:val="24"/>
          <w:szCs w:val="24"/>
          <w:lang w:val="ru-RU"/>
        </w:rPr>
        <w:t xml:space="preserve">, И.А. </w:t>
      </w:r>
      <w:proofErr w:type="spellStart"/>
      <w:r w:rsidRPr="00D745C3">
        <w:rPr>
          <w:rFonts w:cs="Times New Roman"/>
          <w:sz w:val="24"/>
          <w:szCs w:val="24"/>
          <w:lang w:val="ru-RU"/>
        </w:rPr>
        <w:t>Маркво</w:t>
      </w:r>
      <w:proofErr w:type="spellEnd"/>
      <w:r w:rsidRPr="00D745C3">
        <w:rPr>
          <w:rFonts w:cs="Times New Roman"/>
          <w:sz w:val="24"/>
          <w:szCs w:val="24"/>
          <w:lang w:val="ru-RU"/>
        </w:rPr>
        <w:t xml:space="preserve">, А.С. Журавлев, В.И. Новиков, Е.В. </w:t>
      </w:r>
      <w:proofErr w:type="spellStart"/>
      <w:r w:rsidRPr="00D745C3">
        <w:rPr>
          <w:rFonts w:cs="Times New Roman"/>
          <w:sz w:val="24"/>
          <w:szCs w:val="24"/>
          <w:lang w:val="ru-RU"/>
        </w:rPr>
        <w:t>Нерода</w:t>
      </w:r>
      <w:proofErr w:type="spellEnd"/>
      <w:r w:rsidRPr="00D745C3">
        <w:rPr>
          <w:rFonts w:cs="Times New Roman"/>
          <w:sz w:val="24"/>
          <w:szCs w:val="24"/>
          <w:lang w:val="ru-RU"/>
        </w:rPr>
        <w:t xml:space="preserve"> // Сельскохозяйственные машины и технологии. – 2019. – Т. 13. –№ 4. – С. 65–70.</w:t>
      </w:r>
    </w:p>
    <w:p w14:paraId="7C1BE91A" w14:textId="3FE39449" w:rsidR="00647F6D" w:rsidRPr="00D745C3" w:rsidRDefault="00647F6D" w:rsidP="0032552D">
      <w:pPr>
        <w:pStyle w:val="BodyText"/>
        <w:widowControl/>
        <w:numPr>
          <w:ilvl w:val="0"/>
          <w:numId w:val="1"/>
        </w:numPr>
        <w:tabs>
          <w:tab w:val="left" w:pos="851"/>
        </w:tabs>
        <w:ind w:left="0" w:firstLine="567"/>
        <w:jc w:val="both"/>
        <w:rPr>
          <w:rFonts w:cs="Times New Roman"/>
          <w:sz w:val="24"/>
          <w:szCs w:val="24"/>
          <w:lang w:val="ru-RU"/>
        </w:rPr>
      </w:pPr>
      <w:proofErr w:type="spellStart"/>
      <w:r w:rsidRPr="00D745C3">
        <w:rPr>
          <w:rFonts w:cs="Times New Roman"/>
          <w:sz w:val="24"/>
          <w:szCs w:val="24"/>
          <w:lang w:val="ru-RU"/>
        </w:rPr>
        <w:t>Должиков</w:t>
      </w:r>
      <w:proofErr w:type="spellEnd"/>
      <w:r w:rsidRPr="00D745C3">
        <w:rPr>
          <w:rFonts w:cs="Times New Roman"/>
          <w:sz w:val="24"/>
          <w:szCs w:val="24"/>
          <w:lang w:val="ru-RU"/>
        </w:rPr>
        <w:t xml:space="preserve">, В.В. </w:t>
      </w:r>
      <w:bookmarkStart w:id="2" w:name="_bookmark25"/>
      <w:bookmarkEnd w:id="2"/>
      <w:r w:rsidRPr="00D745C3">
        <w:rPr>
          <w:rFonts w:cs="Times New Roman"/>
          <w:sz w:val="24"/>
          <w:szCs w:val="24"/>
          <w:lang w:val="ru-RU"/>
        </w:rPr>
        <w:t xml:space="preserve">Обоснование конструкции и параметров универсального высевающего аппарата пропашной сеялки путем проведения многофакторного эксперимента [Текст] / В.В. </w:t>
      </w:r>
      <w:proofErr w:type="spellStart"/>
      <w:r w:rsidRPr="00D745C3">
        <w:rPr>
          <w:rFonts w:cs="Times New Roman"/>
          <w:sz w:val="24"/>
          <w:szCs w:val="24"/>
          <w:lang w:val="ru-RU"/>
        </w:rPr>
        <w:t>Должиков</w:t>
      </w:r>
      <w:proofErr w:type="spellEnd"/>
      <w:r w:rsidRPr="00D745C3">
        <w:rPr>
          <w:rFonts w:cs="Times New Roman"/>
          <w:sz w:val="24"/>
          <w:szCs w:val="24"/>
          <w:lang w:val="ru-RU"/>
        </w:rPr>
        <w:t xml:space="preserve">, А.Ю. </w:t>
      </w:r>
      <w:proofErr w:type="spellStart"/>
      <w:r w:rsidRPr="00D745C3">
        <w:rPr>
          <w:rFonts w:cs="Times New Roman"/>
          <w:sz w:val="24"/>
          <w:szCs w:val="24"/>
          <w:lang w:val="ru-RU"/>
        </w:rPr>
        <w:t>Несмиян</w:t>
      </w:r>
      <w:proofErr w:type="spellEnd"/>
      <w:r w:rsidRPr="00D745C3">
        <w:rPr>
          <w:rFonts w:cs="Times New Roman"/>
          <w:sz w:val="24"/>
          <w:szCs w:val="24"/>
          <w:lang w:val="ru-RU"/>
        </w:rPr>
        <w:t xml:space="preserve"> // Совершенствование технических средств производства продукции растениеводства: межвузовский сборник научных трудов. – Зерноград: ФГБОУ ВПО АЧГАА, – 2013. – С. 3–6.</w:t>
      </w:r>
    </w:p>
    <w:p w14:paraId="6ED7EE7B" w14:textId="153B0192" w:rsidR="000B1616" w:rsidRDefault="00647F6D" w:rsidP="0032552D">
      <w:pPr>
        <w:pStyle w:val="BodyText"/>
        <w:widowControl/>
        <w:numPr>
          <w:ilvl w:val="0"/>
          <w:numId w:val="1"/>
        </w:numPr>
        <w:tabs>
          <w:tab w:val="left" w:pos="851"/>
        </w:tabs>
        <w:ind w:left="0" w:firstLine="567"/>
        <w:jc w:val="both"/>
        <w:rPr>
          <w:rFonts w:cs="Times New Roman"/>
          <w:sz w:val="24"/>
          <w:szCs w:val="24"/>
          <w:lang w:val="ru-RU"/>
        </w:rPr>
      </w:pPr>
      <w:r w:rsidRPr="00D745C3">
        <w:rPr>
          <w:rFonts w:cs="Times New Roman"/>
          <w:sz w:val="24"/>
          <w:szCs w:val="24"/>
          <w:lang w:val="ru-RU"/>
        </w:rPr>
        <w:t xml:space="preserve">Совершенствование способа возделывания овощных культур / В. С. Михайлов, Е. В. Козлова, А. А. Заболотная, Е. А. </w:t>
      </w:r>
      <w:proofErr w:type="spellStart"/>
      <w:r w:rsidRPr="00D745C3">
        <w:rPr>
          <w:rFonts w:cs="Times New Roman"/>
          <w:sz w:val="24"/>
          <w:szCs w:val="24"/>
          <w:lang w:val="ru-RU"/>
        </w:rPr>
        <w:t>Кондобарова</w:t>
      </w:r>
      <w:proofErr w:type="spellEnd"/>
      <w:r w:rsidRPr="00D745C3">
        <w:rPr>
          <w:rFonts w:cs="Times New Roman"/>
          <w:sz w:val="24"/>
          <w:szCs w:val="24"/>
          <w:lang w:val="ru-RU"/>
        </w:rPr>
        <w:t xml:space="preserve"> // Наука и образование на современном этапе развития: опыт, проблемы и пути их решения: Материалы международной научно-практической конференции, Воронеж, 25 ноября 2021 года. – Воронеж: Воронежский ГАУ 2021. – С. 231-238. </w:t>
      </w:r>
    </w:p>
    <w:p w14:paraId="6FC84EE8" w14:textId="77777777" w:rsidR="00D745C3" w:rsidRPr="00AF1D97" w:rsidRDefault="00D745C3" w:rsidP="00D745C3">
      <w:pPr>
        <w:pStyle w:val="BodyText"/>
        <w:widowControl/>
        <w:tabs>
          <w:tab w:val="left" w:pos="993"/>
        </w:tabs>
        <w:jc w:val="both"/>
        <w:rPr>
          <w:lang w:val="ru-RU"/>
        </w:rPr>
      </w:pPr>
    </w:p>
    <w:p w14:paraId="13B7EF1F" w14:textId="3BF1B557" w:rsidR="00D745C3" w:rsidRDefault="00D745C3" w:rsidP="00D745C3">
      <w:pPr>
        <w:ind w:firstLine="709"/>
        <w:rPr>
          <w:rFonts w:ascii="Times New Roman" w:hAnsi="Times New Roman" w:cs="Times New Roman"/>
          <w:b/>
          <w:bCs/>
          <w:sz w:val="24"/>
          <w:szCs w:val="24"/>
          <w:lang w:val="ru-RU"/>
        </w:rPr>
      </w:pPr>
      <w:proofErr w:type="spellStart"/>
      <w:r w:rsidRPr="00D745C3">
        <w:rPr>
          <w:rFonts w:ascii="Times New Roman" w:hAnsi="Times New Roman" w:cs="Times New Roman"/>
          <w:b/>
          <w:bCs/>
          <w:sz w:val="24"/>
          <w:szCs w:val="24"/>
          <w:lang w:val="ru-RU"/>
        </w:rPr>
        <w:t>References</w:t>
      </w:r>
      <w:proofErr w:type="spellEnd"/>
    </w:p>
    <w:p w14:paraId="42C69263" w14:textId="77777777" w:rsidR="00BA5662" w:rsidRDefault="00BA5662" w:rsidP="00D745C3">
      <w:pPr>
        <w:ind w:firstLine="709"/>
        <w:rPr>
          <w:rFonts w:ascii="Times New Roman" w:hAnsi="Times New Roman" w:cs="Times New Roman"/>
          <w:b/>
          <w:bCs/>
          <w:sz w:val="24"/>
          <w:szCs w:val="24"/>
          <w:lang w:val="ru-RU"/>
        </w:rPr>
      </w:pPr>
    </w:p>
    <w:p w14:paraId="1303671D" w14:textId="77777777" w:rsidR="00D745C3" w:rsidRPr="00BA5662" w:rsidRDefault="00D745C3" w:rsidP="0032552D">
      <w:pPr>
        <w:tabs>
          <w:tab w:val="left" w:pos="851"/>
        </w:tabs>
        <w:ind w:firstLine="567"/>
        <w:jc w:val="both"/>
        <w:rPr>
          <w:rFonts w:ascii="Times New Roman" w:hAnsi="Times New Roman" w:cs="Times New Roman"/>
          <w:sz w:val="24"/>
          <w:szCs w:val="24"/>
          <w:lang w:val="ru-RU"/>
        </w:rPr>
      </w:pPr>
      <w:r w:rsidRPr="00BA5662">
        <w:rPr>
          <w:rFonts w:ascii="Times New Roman" w:hAnsi="Times New Roman" w:cs="Times New Roman"/>
          <w:sz w:val="24"/>
          <w:szCs w:val="24"/>
          <w:lang w:val="ru-RU"/>
        </w:rPr>
        <w:t>1.</w:t>
      </w:r>
      <w:r w:rsidRPr="00BA5662">
        <w:rPr>
          <w:rFonts w:ascii="Times New Roman" w:hAnsi="Times New Roman" w:cs="Times New Roman"/>
          <w:sz w:val="24"/>
          <w:szCs w:val="24"/>
          <w:lang w:val="ru-RU"/>
        </w:rPr>
        <w:tab/>
      </w:r>
      <w:proofErr w:type="spellStart"/>
      <w:r w:rsidRPr="00BA5662">
        <w:rPr>
          <w:rFonts w:ascii="Times New Roman" w:hAnsi="Times New Roman" w:cs="Times New Roman"/>
          <w:sz w:val="24"/>
          <w:szCs w:val="24"/>
          <w:lang w:val="ru-RU"/>
        </w:rPr>
        <w:t>Kuhmazov</w:t>
      </w:r>
      <w:proofErr w:type="spellEnd"/>
      <w:r w:rsidRPr="00BA5662">
        <w:rPr>
          <w:rFonts w:ascii="Times New Roman" w:hAnsi="Times New Roman" w:cs="Times New Roman"/>
          <w:sz w:val="24"/>
          <w:szCs w:val="24"/>
          <w:lang w:val="ru-RU"/>
        </w:rPr>
        <w:t xml:space="preserve">, K.Z. </w:t>
      </w:r>
      <w:proofErr w:type="spellStart"/>
      <w:r w:rsidRPr="00BA5662">
        <w:rPr>
          <w:rFonts w:ascii="Times New Roman" w:hAnsi="Times New Roman" w:cs="Times New Roman"/>
          <w:sz w:val="24"/>
          <w:szCs w:val="24"/>
          <w:lang w:val="ru-RU"/>
        </w:rPr>
        <w:t>Sovershenstvovanie</w:t>
      </w:r>
      <w:proofErr w:type="spellEnd"/>
      <w:r w:rsidRPr="00BA5662">
        <w:rPr>
          <w:rFonts w:ascii="Times New Roman" w:hAnsi="Times New Roman" w:cs="Times New Roman"/>
          <w:sz w:val="24"/>
          <w:szCs w:val="24"/>
          <w:lang w:val="ru-RU"/>
        </w:rPr>
        <w:t xml:space="preserve"> </w:t>
      </w:r>
      <w:proofErr w:type="spellStart"/>
      <w:r w:rsidRPr="00BA5662">
        <w:rPr>
          <w:rFonts w:ascii="Times New Roman" w:hAnsi="Times New Roman" w:cs="Times New Roman"/>
          <w:sz w:val="24"/>
          <w:szCs w:val="24"/>
          <w:lang w:val="ru-RU"/>
        </w:rPr>
        <w:t>tekhnologii</w:t>
      </w:r>
      <w:proofErr w:type="spellEnd"/>
      <w:r w:rsidRPr="00BA5662">
        <w:rPr>
          <w:rFonts w:ascii="Times New Roman" w:hAnsi="Times New Roman" w:cs="Times New Roman"/>
          <w:sz w:val="24"/>
          <w:szCs w:val="24"/>
          <w:lang w:val="ru-RU"/>
        </w:rPr>
        <w:t xml:space="preserve"> i </w:t>
      </w:r>
      <w:proofErr w:type="spellStart"/>
      <w:r w:rsidRPr="00BA5662">
        <w:rPr>
          <w:rFonts w:ascii="Times New Roman" w:hAnsi="Times New Roman" w:cs="Times New Roman"/>
          <w:sz w:val="24"/>
          <w:szCs w:val="24"/>
          <w:lang w:val="ru-RU"/>
        </w:rPr>
        <w:t>tekhnicheskih</w:t>
      </w:r>
      <w:proofErr w:type="spellEnd"/>
      <w:r w:rsidRPr="00BA5662">
        <w:rPr>
          <w:rFonts w:ascii="Times New Roman" w:hAnsi="Times New Roman" w:cs="Times New Roman"/>
          <w:sz w:val="24"/>
          <w:szCs w:val="24"/>
          <w:lang w:val="ru-RU"/>
        </w:rPr>
        <w:t xml:space="preserve"> </w:t>
      </w:r>
      <w:proofErr w:type="spellStart"/>
      <w:r w:rsidRPr="00BA5662">
        <w:rPr>
          <w:rFonts w:ascii="Times New Roman" w:hAnsi="Times New Roman" w:cs="Times New Roman"/>
          <w:sz w:val="24"/>
          <w:szCs w:val="24"/>
          <w:lang w:val="ru-RU"/>
        </w:rPr>
        <w:t>sredstv</w:t>
      </w:r>
      <w:proofErr w:type="spellEnd"/>
      <w:r w:rsidRPr="00BA5662">
        <w:rPr>
          <w:rFonts w:ascii="Times New Roman" w:hAnsi="Times New Roman" w:cs="Times New Roman"/>
          <w:sz w:val="24"/>
          <w:szCs w:val="24"/>
          <w:lang w:val="ru-RU"/>
        </w:rPr>
        <w:t xml:space="preserve"> </w:t>
      </w:r>
      <w:proofErr w:type="spellStart"/>
      <w:r w:rsidRPr="00BA5662">
        <w:rPr>
          <w:rFonts w:ascii="Times New Roman" w:hAnsi="Times New Roman" w:cs="Times New Roman"/>
          <w:sz w:val="24"/>
          <w:szCs w:val="24"/>
          <w:lang w:val="ru-RU"/>
        </w:rPr>
        <w:t>dlya</w:t>
      </w:r>
      <w:proofErr w:type="spellEnd"/>
      <w:r w:rsidRPr="00BA5662">
        <w:rPr>
          <w:rFonts w:ascii="Times New Roman" w:hAnsi="Times New Roman" w:cs="Times New Roman"/>
          <w:sz w:val="24"/>
          <w:szCs w:val="24"/>
          <w:lang w:val="ru-RU"/>
        </w:rPr>
        <w:t xml:space="preserve"> </w:t>
      </w:r>
      <w:proofErr w:type="spellStart"/>
      <w:r w:rsidRPr="00BA5662">
        <w:rPr>
          <w:rFonts w:ascii="Times New Roman" w:hAnsi="Times New Roman" w:cs="Times New Roman"/>
          <w:sz w:val="24"/>
          <w:szCs w:val="24"/>
          <w:lang w:val="ru-RU"/>
        </w:rPr>
        <w:t>proizvodstva</w:t>
      </w:r>
      <w:proofErr w:type="spellEnd"/>
      <w:r w:rsidRPr="00BA5662">
        <w:rPr>
          <w:rFonts w:ascii="Times New Roman" w:hAnsi="Times New Roman" w:cs="Times New Roman"/>
          <w:sz w:val="24"/>
          <w:szCs w:val="24"/>
          <w:lang w:val="ru-RU"/>
        </w:rPr>
        <w:t xml:space="preserve"> </w:t>
      </w:r>
      <w:proofErr w:type="spellStart"/>
      <w:r w:rsidRPr="00BA5662">
        <w:rPr>
          <w:rFonts w:ascii="Times New Roman" w:hAnsi="Times New Roman" w:cs="Times New Roman"/>
          <w:sz w:val="24"/>
          <w:szCs w:val="24"/>
          <w:lang w:val="ru-RU"/>
        </w:rPr>
        <w:t>luka-sevka</w:t>
      </w:r>
      <w:proofErr w:type="spellEnd"/>
      <w:r w:rsidRPr="00BA5662">
        <w:rPr>
          <w:rFonts w:ascii="Times New Roman" w:hAnsi="Times New Roman" w:cs="Times New Roman"/>
          <w:sz w:val="24"/>
          <w:szCs w:val="24"/>
          <w:lang w:val="ru-RU"/>
        </w:rPr>
        <w:t xml:space="preserve"> v </w:t>
      </w:r>
      <w:proofErr w:type="spellStart"/>
      <w:r w:rsidRPr="00BA5662">
        <w:rPr>
          <w:rFonts w:ascii="Times New Roman" w:hAnsi="Times New Roman" w:cs="Times New Roman"/>
          <w:sz w:val="24"/>
          <w:szCs w:val="24"/>
          <w:lang w:val="ru-RU"/>
        </w:rPr>
        <w:t>usloviyah</w:t>
      </w:r>
      <w:proofErr w:type="spellEnd"/>
      <w:r w:rsidRPr="00BA5662">
        <w:rPr>
          <w:rFonts w:ascii="Times New Roman" w:hAnsi="Times New Roman" w:cs="Times New Roman"/>
          <w:sz w:val="24"/>
          <w:szCs w:val="24"/>
          <w:lang w:val="ru-RU"/>
        </w:rPr>
        <w:t xml:space="preserve"> </w:t>
      </w:r>
      <w:proofErr w:type="spellStart"/>
      <w:r w:rsidRPr="00BA5662">
        <w:rPr>
          <w:rFonts w:ascii="Times New Roman" w:hAnsi="Times New Roman" w:cs="Times New Roman"/>
          <w:sz w:val="24"/>
          <w:szCs w:val="24"/>
          <w:lang w:val="ru-RU"/>
        </w:rPr>
        <w:t>Srednego</w:t>
      </w:r>
      <w:proofErr w:type="spellEnd"/>
      <w:r w:rsidRPr="00BA5662">
        <w:rPr>
          <w:rFonts w:ascii="Times New Roman" w:hAnsi="Times New Roman" w:cs="Times New Roman"/>
          <w:sz w:val="24"/>
          <w:szCs w:val="24"/>
          <w:lang w:val="ru-RU"/>
        </w:rPr>
        <w:t xml:space="preserve"> </w:t>
      </w:r>
      <w:proofErr w:type="spellStart"/>
      <w:r w:rsidRPr="00BA5662">
        <w:rPr>
          <w:rFonts w:ascii="Times New Roman" w:hAnsi="Times New Roman" w:cs="Times New Roman"/>
          <w:sz w:val="24"/>
          <w:szCs w:val="24"/>
          <w:lang w:val="ru-RU"/>
        </w:rPr>
        <w:t>Povolzh'ya</w:t>
      </w:r>
      <w:proofErr w:type="spellEnd"/>
      <w:r w:rsidRPr="00BA5662">
        <w:rPr>
          <w:rFonts w:ascii="Times New Roman" w:hAnsi="Times New Roman" w:cs="Times New Roman"/>
          <w:sz w:val="24"/>
          <w:szCs w:val="24"/>
          <w:lang w:val="ru-RU"/>
        </w:rPr>
        <w:t xml:space="preserve">: </w:t>
      </w:r>
      <w:proofErr w:type="spellStart"/>
      <w:r w:rsidRPr="00BA5662">
        <w:rPr>
          <w:rFonts w:ascii="Times New Roman" w:hAnsi="Times New Roman" w:cs="Times New Roman"/>
          <w:sz w:val="24"/>
          <w:szCs w:val="24"/>
          <w:lang w:val="ru-RU"/>
        </w:rPr>
        <w:t>dis</w:t>
      </w:r>
      <w:proofErr w:type="spellEnd"/>
      <w:r w:rsidRPr="00BA5662">
        <w:rPr>
          <w:rFonts w:ascii="Times New Roman" w:hAnsi="Times New Roman" w:cs="Times New Roman"/>
          <w:sz w:val="24"/>
          <w:szCs w:val="24"/>
          <w:lang w:val="ru-RU"/>
        </w:rPr>
        <w:t xml:space="preserve">. ... </w:t>
      </w:r>
      <w:proofErr w:type="spellStart"/>
      <w:r w:rsidRPr="00BA5662">
        <w:rPr>
          <w:rFonts w:ascii="Times New Roman" w:hAnsi="Times New Roman" w:cs="Times New Roman"/>
          <w:sz w:val="24"/>
          <w:szCs w:val="24"/>
          <w:lang w:val="ru-RU"/>
        </w:rPr>
        <w:t>dokt</w:t>
      </w:r>
      <w:proofErr w:type="spellEnd"/>
      <w:r w:rsidRPr="00BA5662">
        <w:rPr>
          <w:rFonts w:ascii="Times New Roman" w:hAnsi="Times New Roman" w:cs="Times New Roman"/>
          <w:sz w:val="24"/>
          <w:szCs w:val="24"/>
          <w:lang w:val="ru-RU"/>
        </w:rPr>
        <w:t xml:space="preserve">. </w:t>
      </w:r>
      <w:proofErr w:type="spellStart"/>
      <w:r w:rsidRPr="00BA5662">
        <w:rPr>
          <w:rFonts w:ascii="Times New Roman" w:hAnsi="Times New Roman" w:cs="Times New Roman"/>
          <w:sz w:val="24"/>
          <w:szCs w:val="24"/>
          <w:lang w:val="ru-RU"/>
        </w:rPr>
        <w:t>tekhn</w:t>
      </w:r>
      <w:proofErr w:type="spellEnd"/>
      <w:r w:rsidRPr="00BA5662">
        <w:rPr>
          <w:rFonts w:ascii="Times New Roman" w:hAnsi="Times New Roman" w:cs="Times New Roman"/>
          <w:sz w:val="24"/>
          <w:szCs w:val="24"/>
          <w:lang w:val="ru-RU"/>
        </w:rPr>
        <w:t xml:space="preserve">. </w:t>
      </w:r>
      <w:proofErr w:type="spellStart"/>
      <w:r w:rsidRPr="00BA5662">
        <w:rPr>
          <w:rFonts w:ascii="Times New Roman" w:hAnsi="Times New Roman" w:cs="Times New Roman"/>
          <w:sz w:val="24"/>
          <w:szCs w:val="24"/>
          <w:lang w:val="ru-RU"/>
        </w:rPr>
        <w:t>nauk</w:t>
      </w:r>
      <w:proofErr w:type="spellEnd"/>
      <w:r w:rsidRPr="00BA5662">
        <w:rPr>
          <w:rFonts w:ascii="Times New Roman" w:hAnsi="Times New Roman" w:cs="Times New Roman"/>
          <w:sz w:val="24"/>
          <w:szCs w:val="24"/>
          <w:lang w:val="ru-RU"/>
        </w:rPr>
        <w:t xml:space="preserve"> / K.Z. </w:t>
      </w:r>
      <w:proofErr w:type="spellStart"/>
      <w:r w:rsidRPr="00BA5662">
        <w:rPr>
          <w:rFonts w:ascii="Times New Roman" w:hAnsi="Times New Roman" w:cs="Times New Roman"/>
          <w:sz w:val="24"/>
          <w:szCs w:val="24"/>
          <w:lang w:val="ru-RU"/>
        </w:rPr>
        <w:t>Kuhmazov</w:t>
      </w:r>
      <w:proofErr w:type="spellEnd"/>
      <w:r w:rsidRPr="00BA5662">
        <w:rPr>
          <w:rFonts w:ascii="Times New Roman" w:hAnsi="Times New Roman" w:cs="Times New Roman"/>
          <w:sz w:val="24"/>
          <w:szCs w:val="24"/>
          <w:lang w:val="ru-RU"/>
        </w:rPr>
        <w:t xml:space="preserve">. – </w:t>
      </w:r>
      <w:proofErr w:type="spellStart"/>
      <w:r w:rsidRPr="00BA5662">
        <w:rPr>
          <w:rFonts w:ascii="Times New Roman" w:hAnsi="Times New Roman" w:cs="Times New Roman"/>
          <w:sz w:val="24"/>
          <w:szCs w:val="24"/>
          <w:lang w:val="ru-RU"/>
        </w:rPr>
        <w:t>Penza</w:t>
      </w:r>
      <w:proofErr w:type="spellEnd"/>
      <w:r w:rsidRPr="00BA5662">
        <w:rPr>
          <w:rFonts w:ascii="Times New Roman" w:hAnsi="Times New Roman" w:cs="Times New Roman"/>
          <w:sz w:val="24"/>
          <w:szCs w:val="24"/>
          <w:lang w:val="ru-RU"/>
        </w:rPr>
        <w:t>, 2000. – 402 s.</w:t>
      </w:r>
    </w:p>
    <w:p w14:paraId="049791B0" w14:textId="77777777" w:rsidR="00D745C3" w:rsidRPr="00BA5662" w:rsidRDefault="00D745C3" w:rsidP="0032552D">
      <w:pPr>
        <w:tabs>
          <w:tab w:val="left" w:pos="851"/>
        </w:tabs>
        <w:ind w:firstLine="567"/>
        <w:jc w:val="both"/>
        <w:rPr>
          <w:rFonts w:ascii="Times New Roman" w:hAnsi="Times New Roman" w:cs="Times New Roman"/>
          <w:sz w:val="24"/>
          <w:szCs w:val="24"/>
        </w:rPr>
      </w:pPr>
      <w:r w:rsidRPr="00BA5662">
        <w:rPr>
          <w:rFonts w:ascii="Times New Roman" w:hAnsi="Times New Roman" w:cs="Times New Roman"/>
          <w:sz w:val="24"/>
          <w:szCs w:val="24"/>
        </w:rPr>
        <w:t>2.</w:t>
      </w:r>
      <w:r w:rsidRPr="00BA5662">
        <w:rPr>
          <w:rFonts w:ascii="Times New Roman" w:hAnsi="Times New Roman" w:cs="Times New Roman"/>
          <w:sz w:val="24"/>
          <w:szCs w:val="24"/>
        </w:rPr>
        <w:tab/>
        <w:t>STO AIST 5.6-2018 «</w:t>
      </w:r>
      <w:proofErr w:type="spellStart"/>
      <w:r w:rsidRPr="00BA5662">
        <w:rPr>
          <w:rFonts w:ascii="Times New Roman" w:hAnsi="Times New Roman" w:cs="Times New Roman"/>
          <w:sz w:val="24"/>
          <w:szCs w:val="24"/>
        </w:rPr>
        <w:t>Ispytaniya</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sel'skohozyajstvennoj</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tekhniki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Mashiny</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posevnye</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posadochnye</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Pokazateli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naznacheniya</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nadezhnosti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Obshchie</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trebovaniya</w:t>
      </w:r>
      <w:proofErr w:type="spellEnd"/>
      <w:r w:rsidRPr="00BA5662">
        <w:rPr>
          <w:rFonts w:ascii="Times New Roman" w:hAnsi="Times New Roman" w:cs="Times New Roman"/>
          <w:sz w:val="24"/>
          <w:szCs w:val="24"/>
        </w:rPr>
        <w:t xml:space="preserve">» – M.: </w:t>
      </w:r>
      <w:proofErr w:type="spellStart"/>
      <w:r w:rsidRPr="00BA5662">
        <w:rPr>
          <w:rFonts w:ascii="Times New Roman" w:hAnsi="Times New Roman" w:cs="Times New Roman"/>
          <w:sz w:val="24"/>
          <w:szCs w:val="24"/>
        </w:rPr>
        <w:t>Izd-vo</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standartov</w:t>
      </w:r>
      <w:proofErr w:type="spellEnd"/>
      <w:r w:rsidRPr="00BA5662">
        <w:rPr>
          <w:rFonts w:ascii="Times New Roman" w:hAnsi="Times New Roman" w:cs="Times New Roman"/>
          <w:sz w:val="24"/>
          <w:szCs w:val="24"/>
        </w:rPr>
        <w:t>, 2018. – 26 s.</w:t>
      </w:r>
    </w:p>
    <w:p w14:paraId="45BCD1B9" w14:textId="77777777" w:rsidR="00D745C3" w:rsidRPr="00BA5662" w:rsidRDefault="00D745C3" w:rsidP="0032552D">
      <w:pPr>
        <w:tabs>
          <w:tab w:val="left" w:pos="851"/>
        </w:tabs>
        <w:ind w:firstLine="567"/>
        <w:jc w:val="both"/>
        <w:rPr>
          <w:rFonts w:ascii="Times New Roman" w:hAnsi="Times New Roman" w:cs="Times New Roman"/>
          <w:sz w:val="24"/>
          <w:szCs w:val="24"/>
        </w:rPr>
      </w:pPr>
      <w:r w:rsidRPr="00BA5662">
        <w:rPr>
          <w:rFonts w:ascii="Times New Roman" w:hAnsi="Times New Roman" w:cs="Times New Roman"/>
          <w:sz w:val="24"/>
          <w:szCs w:val="24"/>
        </w:rPr>
        <w:t>3.</w:t>
      </w:r>
      <w:r w:rsidRPr="00BA5662">
        <w:rPr>
          <w:rFonts w:ascii="Times New Roman" w:hAnsi="Times New Roman" w:cs="Times New Roman"/>
          <w:sz w:val="24"/>
          <w:szCs w:val="24"/>
        </w:rPr>
        <w:tab/>
      </w:r>
      <w:proofErr w:type="spellStart"/>
      <w:r w:rsidRPr="00BA5662">
        <w:rPr>
          <w:rFonts w:ascii="Times New Roman" w:hAnsi="Times New Roman" w:cs="Times New Roman"/>
          <w:sz w:val="24"/>
          <w:szCs w:val="24"/>
        </w:rPr>
        <w:t>Zubrilina</w:t>
      </w:r>
      <w:proofErr w:type="spellEnd"/>
      <w:r w:rsidRPr="00BA5662">
        <w:rPr>
          <w:rFonts w:ascii="Times New Roman" w:hAnsi="Times New Roman" w:cs="Times New Roman"/>
          <w:sz w:val="24"/>
          <w:szCs w:val="24"/>
        </w:rPr>
        <w:t xml:space="preserve">, E.M. </w:t>
      </w:r>
      <w:proofErr w:type="spellStart"/>
      <w:r w:rsidRPr="00BA5662">
        <w:rPr>
          <w:rFonts w:ascii="Times New Roman" w:hAnsi="Times New Roman" w:cs="Times New Roman"/>
          <w:sz w:val="24"/>
          <w:szCs w:val="24"/>
        </w:rPr>
        <w:t>Metod</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obobshchennoj</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ocenki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pri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vybore</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faktorov</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urovnej</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ih</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var'irovaniya</w:t>
      </w:r>
      <w:proofErr w:type="spellEnd"/>
      <w:r w:rsidRPr="00BA5662">
        <w:rPr>
          <w:rFonts w:ascii="Times New Roman" w:hAnsi="Times New Roman" w:cs="Times New Roman"/>
          <w:sz w:val="24"/>
          <w:szCs w:val="24"/>
        </w:rPr>
        <w:t xml:space="preserve"> v </w:t>
      </w:r>
      <w:proofErr w:type="spellStart"/>
      <w:r w:rsidRPr="00BA5662">
        <w:rPr>
          <w:rFonts w:ascii="Times New Roman" w:hAnsi="Times New Roman" w:cs="Times New Roman"/>
          <w:sz w:val="24"/>
          <w:szCs w:val="24"/>
        </w:rPr>
        <w:t>mnogofaktornom</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issledovanii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vysevayushchih</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apparatov</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Tekst</w:t>
      </w:r>
      <w:proofErr w:type="spellEnd"/>
      <w:r w:rsidRPr="00BA5662">
        <w:rPr>
          <w:rFonts w:ascii="Times New Roman" w:hAnsi="Times New Roman" w:cs="Times New Roman"/>
          <w:sz w:val="24"/>
          <w:szCs w:val="24"/>
        </w:rPr>
        <w:t xml:space="preserve">] / E.M. </w:t>
      </w:r>
      <w:proofErr w:type="spellStart"/>
      <w:r w:rsidRPr="00BA5662">
        <w:rPr>
          <w:rFonts w:ascii="Times New Roman" w:hAnsi="Times New Roman" w:cs="Times New Roman"/>
          <w:sz w:val="24"/>
          <w:szCs w:val="24"/>
        </w:rPr>
        <w:t>Zubrilina</w:t>
      </w:r>
      <w:proofErr w:type="spellEnd"/>
      <w:r w:rsidRPr="00BA5662">
        <w:rPr>
          <w:rFonts w:ascii="Times New Roman" w:hAnsi="Times New Roman" w:cs="Times New Roman"/>
          <w:sz w:val="24"/>
          <w:szCs w:val="24"/>
        </w:rPr>
        <w:t xml:space="preserve">, I.A. </w:t>
      </w:r>
      <w:proofErr w:type="spellStart"/>
      <w:r w:rsidRPr="00BA5662">
        <w:rPr>
          <w:rFonts w:ascii="Times New Roman" w:hAnsi="Times New Roman" w:cs="Times New Roman"/>
          <w:sz w:val="24"/>
          <w:szCs w:val="24"/>
        </w:rPr>
        <w:t>Markvo</w:t>
      </w:r>
      <w:proofErr w:type="spellEnd"/>
      <w:r w:rsidRPr="00BA5662">
        <w:rPr>
          <w:rFonts w:ascii="Times New Roman" w:hAnsi="Times New Roman" w:cs="Times New Roman"/>
          <w:sz w:val="24"/>
          <w:szCs w:val="24"/>
        </w:rPr>
        <w:t xml:space="preserve">, A.S. </w:t>
      </w:r>
      <w:proofErr w:type="spellStart"/>
      <w:r w:rsidRPr="00BA5662">
        <w:rPr>
          <w:rFonts w:ascii="Times New Roman" w:hAnsi="Times New Roman" w:cs="Times New Roman"/>
          <w:sz w:val="24"/>
          <w:szCs w:val="24"/>
        </w:rPr>
        <w:t>Zhuravlev</w:t>
      </w:r>
      <w:proofErr w:type="spellEnd"/>
      <w:r w:rsidRPr="00BA5662">
        <w:rPr>
          <w:rFonts w:ascii="Times New Roman" w:hAnsi="Times New Roman" w:cs="Times New Roman"/>
          <w:sz w:val="24"/>
          <w:szCs w:val="24"/>
        </w:rPr>
        <w:t xml:space="preserve">, V.I. Novikov, E.V. </w:t>
      </w:r>
      <w:proofErr w:type="spellStart"/>
      <w:r w:rsidRPr="00BA5662">
        <w:rPr>
          <w:rFonts w:ascii="Times New Roman" w:hAnsi="Times New Roman" w:cs="Times New Roman"/>
          <w:sz w:val="24"/>
          <w:szCs w:val="24"/>
        </w:rPr>
        <w:t>Neroda</w:t>
      </w:r>
      <w:proofErr w:type="spellEnd"/>
      <w:r w:rsidRPr="00BA5662">
        <w:rPr>
          <w:rFonts w:ascii="Times New Roman" w:hAnsi="Times New Roman" w:cs="Times New Roman"/>
          <w:sz w:val="24"/>
          <w:szCs w:val="24"/>
        </w:rPr>
        <w:t xml:space="preserve"> // </w:t>
      </w:r>
      <w:proofErr w:type="spellStart"/>
      <w:r w:rsidRPr="00BA5662">
        <w:rPr>
          <w:rFonts w:ascii="Times New Roman" w:hAnsi="Times New Roman" w:cs="Times New Roman"/>
          <w:sz w:val="24"/>
          <w:szCs w:val="24"/>
        </w:rPr>
        <w:t>Sel'skohozyajstvennye</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mashiny</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tekhnologii</w:t>
      </w:r>
      <w:proofErr w:type="spellEnd"/>
      <w:r w:rsidRPr="00BA5662">
        <w:rPr>
          <w:rFonts w:ascii="Times New Roman" w:hAnsi="Times New Roman" w:cs="Times New Roman"/>
          <w:sz w:val="24"/>
          <w:szCs w:val="24"/>
        </w:rPr>
        <w:t>. – 2019. – T. 13. –№ 4. – S. 65–70.</w:t>
      </w:r>
    </w:p>
    <w:p w14:paraId="77C6764D" w14:textId="77777777" w:rsidR="00D745C3" w:rsidRPr="00BA5662" w:rsidRDefault="00D745C3" w:rsidP="0032552D">
      <w:pPr>
        <w:tabs>
          <w:tab w:val="left" w:pos="851"/>
        </w:tabs>
        <w:ind w:firstLine="567"/>
        <w:jc w:val="both"/>
        <w:rPr>
          <w:rFonts w:ascii="Times New Roman" w:hAnsi="Times New Roman" w:cs="Times New Roman"/>
          <w:sz w:val="24"/>
          <w:szCs w:val="24"/>
        </w:rPr>
      </w:pPr>
      <w:r w:rsidRPr="00BA5662">
        <w:rPr>
          <w:rFonts w:ascii="Times New Roman" w:hAnsi="Times New Roman" w:cs="Times New Roman"/>
          <w:sz w:val="24"/>
          <w:szCs w:val="24"/>
        </w:rPr>
        <w:t>4.</w:t>
      </w:r>
      <w:r w:rsidRPr="00BA5662">
        <w:rPr>
          <w:rFonts w:ascii="Times New Roman" w:hAnsi="Times New Roman" w:cs="Times New Roman"/>
          <w:sz w:val="24"/>
          <w:szCs w:val="24"/>
        </w:rPr>
        <w:tab/>
      </w:r>
      <w:proofErr w:type="spellStart"/>
      <w:r w:rsidRPr="00BA5662">
        <w:rPr>
          <w:rFonts w:ascii="Times New Roman" w:hAnsi="Times New Roman" w:cs="Times New Roman"/>
          <w:sz w:val="24"/>
          <w:szCs w:val="24"/>
        </w:rPr>
        <w:t>Dolzhikov</w:t>
      </w:r>
      <w:proofErr w:type="spellEnd"/>
      <w:r w:rsidRPr="00BA5662">
        <w:rPr>
          <w:rFonts w:ascii="Times New Roman" w:hAnsi="Times New Roman" w:cs="Times New Roman"/>
          <w:sz w:val="24"/>
          <w:szCs w:val="24"/>
        </w:rPr>
        <w:t xml:space="preserve">, V.V. </w:t>
      </w:r>
      <w:proofErr w:type="spellStart"/>
      <w:r w:rsidRPr="00BA5662">
        <w:rPr>
          <w:rFonts w:ascii="Times New Roman" w:hAnsi="Times New Roman" w:cs="Times New Roman"/>
          <w:sz w:val="24"/>
          <w:szCs w:val="24"/>
        </w:rPr>
        <w:t>Obosnovanie</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konstrukcii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parametrov</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universal'nogo</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vysevayushchego</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apparata</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propashnoj</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seyalki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putem</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provedeniya</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mnogofaktornogo</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eksperimenta</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Tekst</w:t>
      </w:r>
      <w:proofErr w:type="spellEnd"/>
      <w:r w:rsidRPr="00BA5662">
        <w:rPr>
          <w:rFonts w:ascii="Times New Roman" w:hAnsi="Times New Roman" w:cs="Times New Roman"/>
          <w:sz w:val="24"/>
          <w:szCs w:val="24"/>
        </w:rPr>
        <w:t xml:space="preserve">] / V.V. </w:t>
      </w:r>
      <w:proofErr w:type="spellStart"/>
      <w:r w:rsidRPr="00BA5662">
        <w:rPr>
          <w:rFonts w:ascii="Times New Roman" w:hAnsi="Times New Roman" w:cs="Times New Roman"/>
          <w:sz w:val="24"/>
          <w:szCs w:val="24"/>
        </w:rPr>
        <w:t>Dolzhikov</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A.Yu</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Nesmiyan</w:t>
      </w:r>
      <w:proofErr w:type="spellEnd"/>
      <w:r w:rsidRPr="00BA5662">
        <w:rPr>
          <w:rFonts w:ascii="Times New Roman" w:hAnsi="Times New Roman" w:cs="Times New Roman"/>
          <w:sz w:val="24"/>
          <w:szCs w:val="24"/>
        </w:rPr>
        <w:t xml:space="preserve"> // </w:t>
      </w:r>
      <w:proofErr w:type="spellStart"/>
      <w:r w:rsidRPr="00BA5662">
        <w:rPr>
          <w:rFonts w:ascii="Times New Roman" w:hAnsi="Times New Roman" w:cs="Times New Roman"/>
          <w:sz w:val="24"/>
          <w:szCs w:val="24"/>
        </w:rPr>
        <w:t>Sovershenstvovanie</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tekhnicheskih</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sredstv</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proizvodstva</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produkcii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rastenievodstva</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mezhvuzovskij</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sbornik</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nauchnyh</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trudov</w:t>
      </w:r>
      <w:proofErr w:type="spellEnd"/>
      <w:r w:rsidRPr="00BA5662">
        <w:rPr>
          <w:rFonts w:ascii="Times New Roman" w:hAnsi="Times New Roman" w:cs="Times New Roman"/>
          <w:sz w:val="24"/>
          <w:szCs w:val="24"/>
        </w:rPr>
        <w:t xml:space="preserve">. – </w:t>
      </w:r>
      <w:proofErr w:type="spellStart"/>
      <w:r w:rsidRPr="00BA5662">
        <w:rPr>
          <w:rFonts w:ascii="Times New Roman" w:hAnsi="Times New Roman" w:cs="Times New Roman"/>
          <w:sz w:val="24"/>
          <w:szCs w:val="24"/>
        </w:rPr>
        <w:t>Zernograd</w:t>
      </w:r>
      <w:proofErr w:type="spellEnd"/>
      <w:r w:rsidRPr="00BA5662">
        <w:rPr>
          <w:rFonts w:ascii="Times New Roman" w:hAnsi="Times New Roman" w:cs="Times New Roman"/>
          <w:sz w:val="24"/>
          <w:szCs w:val="24"/>
        </w:rPr>
        <w:t xml:space="preserve">: FGBOU VPO </w:t>
      </w:r>
      <w:proofErr w:type="spellStart"/>
      <w:r w:rsidRPr="00BA5662">
        <w:rPr>
          <w:rFonts w:ascii="Times New Roman" w:hAnsi="Times New Roman" w:cs="Times New Roman"/>
          <w:sz w:val="24"/>
          <w:szCs w:val="24"/>
        </w:rPr>
        <w:t>AChGAA</w:t>
      </w:r>
      <w:proofErr w:type="spellEnd"/>
      <w:r w:rsidRPr="00BA5662">
        <w:rPr>
          <w:rFonts w:ascii="Times New Roman" w:hAnsi="Times New Roman" w:cs="Times New Roman"/>
          <w:sz w:val="24"/>
          <w:szCs w:val="24"/>
        </w:rPr>
        <w:t>, – 2013. – S. 3–6.</w:t>
      </w:r>
    </w:p>
    <w:p w14:paraId="694A85EE" w14:textId="13B56ED9" w:rsidR="00D745C3" w:rsidRPr="00BA5662" w:rsidRDefault="00D745C3" w:rsidP="0032552D">
      <w:pPr>
        <w:tabs>
          <w:tab w:val="left" w:pos="851"/>
        </w:tabs>
        <w:ind w:firstLine="567"/>
        <w:jc w:val="both"/>
        <w:rPr>
          <w:rFonts w:ascii="Times New Roman" w:hAnsi="Times New Roman" w:cs="Times New Roman"/>
          <w:sz w:val="24"/>
          <w:szCs w:val="24"/>
        </w:rPr>
      </w:pPr>
      <w:r w:rsidRPr="00BA5662">
        <w:rPr>
          <w:rFonts w:ascii="Times New Roman" w:hAnsi="Times New Roman" w:cs="Times New Roman"/>
          <w:sz w:val="24"/>
          <w:szCs w:val="24"/>
        </w:rPr>
        <w:t>5.</w:t>
      </w:r>
      <w:r w:rsidRPr="00BA5662">
        <w:rPr>
          <w:rFonts w:ascii="Times New Roman" w:hAnsi="Times New Roman" w:cs="Times New Roman"/>
          <w:sz w:val="24"/>
          <w:szCs w:val="24"/>
        </w:rPr>
        <w:tab/>
      </w:r>
      <w:proofErr w:type="spellStart"/>
      <w:r w:rsidRPr="00BA5662">
        <w:rPr>
          <w:rFonts w:ascii="Times New Roman" w:hAnsi="Times New Roman" w:cs="Times New Roman"/>
          <w:sz w:val="24"/>
          <w:szCs w:val="24"/>
        </w:rPr>
        <w:t>Sovershenstvovanie</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sposoba</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vozdelyvaniya</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ovoshchnyh</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kul'tur</w:t>
      </w:r>
      <w:proofErr w:type="spellEnd"/>
      <w:r w:rsidRPr="00BA5662">
        <w:rPr>
          <w:rFonts w:ascii="Times New Roman" w:hAnsi="Times New Roman" w:cs="Times New Roman"/>
          <w:sz w:val="24"/>
          <w:szCs w:val="24"/>
        </w:rPr>
        <w:t xml:space="preserve"> / V. S. </w:t>
      </w:r>
      <w:proofErr w:type="spellStart"/>
      <w:r w:rsidRPr="00BA5662">
        <w:rPr>
          <w:rFonts w:ascii="Times New Roman" w:hAnsi="Times New Roman" w:cs="Times New Roman"/>
          <w:sz w:val="24"/>
          <w:szCs w:val="24"/>
        </w:rPr>
        <w:t>Mihajlov</w:t>
      </w:r>
      <w:proofErr w:type="spellEnd"/>
      <w:r w:rsidRPr="00BA5662">
        <w:rPr>
          <w:rFonts w:ascii="Times New Roman" w:hAnsi="Times New Roman" w:cs="Times New Roman"/>
          <w:sz w:val="24"/>
          <w:szCs w:val="24"/>
        </w:rPr>
        <w:t xml:space="preserve">, E. V. </w:t>
      </w:r>
      <w:proofErr w:type="spellStart"/>
      <w:r w:rsidRPr="00BA5662">
        <w:rPr>
          <w:rFonts w:ascii="Times New Roman" w:hAnsi="Times New Roman" w:cs="Times New Roman"/>
          <w:sz w:val="24"/>
          <w:szCs w:val="24"/>
        </w:rPr>
        <w:t>Kozlova</w:t>
      </w:r>
      <w:proofErr w:type="spellEnd"/>
      <w:r w:rsidRPr="00BA5662">
        <w:rPr>
          <w:rFonts w:ascii="Times New Roman" w:hAnsi="Times New Roman" w:cs="Times New Roman"/>
          <w:sz w:val="24"/>
          <w:szCs w:val="24"/>
        </w:rPr>
        <w:t xml:space="preserve">, A. A. </w:t>
      </w:r>
      <w:proofErr w:type="spellStart"/>
      <w:r w:rsidRPr="00BA5662">
        <w:rPr>
          <w:rFonts w:ascii="Times New Roman" w:hAnsi="Times New Roman" w:cs="Times New Roman"/>
          <w:sz w:val="24"/>
          <w:szCs w:val="24"/>
        </w:rPr>
        <w:t>Zabolotnaya</w:t>
      </w:r>
      <w:proofErr w:type="spellEnd"/>
      <w:r w:rsidRPr="00BA5662">
        <w:rPr>
          <w:rFonts w:ascii="Times New Roman" w:hAnsi="Times New Roman" w:cs="Times New Roman"/>
          <w:sz w:val="24"/>
          <w:szCs w:val="24"/>
        </w:rPr>
        <w:t xml:space="preserve">, E. A. </w:t>
      </w:r>
      <w:proofErr w:type="spellStart"/>
      <w:r w:rsidRPr="00BA5662">
        <w:rPr>
          <w:rFonts w:ascii="Times New Roman" w:hAnsi="Times New Roman" w:cs="Times New Roman"/>
          <w:sz w:val="24"/>
          <w:szCs w:val="24"/>
        </w:rPr>
        <w:t>Kondobarova</w:t>
      </w:r>
      <w:proofErr w:type="spellEnd"/>
      <w:r w:rsidRPr="00BA5662">
        <w:rPr>
          <w:rFonts w:ascii="Times New Roman" w:hAnsi="Times New Roman" w:cs="Times New Roman"/>
          <w:sz w:val="24"/>
          <w:szCs w:val="24"/>
        </w:rPr>
        <w:t xml:space="preserve"> // </w:t>
      </w:r>
      <w:proofErr w:type="spellStart"/>
      <w:r w:rsidRPr="00BA5662">
        <w:rPr>
          <w:rFonts w:ascii="Times New Roman" w:hAnsi="Times New Roman" w:cs="Times New Roman"/>
          <w:sz w:val="24"/>
          <w:szCs w:val="24"/>
        </w:rPr>
        <w:t>Nauka</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obrazovanie</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na</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sovremennom</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etape</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razvitiya</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opyt</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problemy</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puti</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ih</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resheniya</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Materialy</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mezhdunarodnoj</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nauchno-prakticheskoj</w:t>
      </w:r>
      <w:proofErr w:type="spellEnd"/>
      <w:r w:rsidRPr="00BA5662">
        <w:rPr>
          <w:rFonts w:ascii="Times New Roman" w:hAnsi="Times New Roman" w:cs="Times New Roman"/>
          <w:sz w:val="24"/>
          <w:szCs w:val="24"/>
        </w:rPr>
        <w:t xml:space="preserve"> </w:t>
      </w:r>
      <w:proofErr w:type="spellStart"/>
      <w:r w:rsidRPr="00BA5662">
        <w:rPr>
          <w:rFonts w:ascii="Times New Roman" w:hAnsi="Times New Roman" w:cs="Times New Roman"/>
          <w:sz w:val="24"/>
          <w:szCs w:val="24"/>
        </w:rPr>
        <w:t>konferencii</w:t>
      </w:r>
      <w:proofErr w:type="spellEnd"/>
      <w:r w:rsidRPr="00BA5662">
        <w:rPr>
          <w:rFonts w:ascii="Times New Roman" w:hAnsi="Times New Roman" w:cs="Times New Roman"/>
          <w:sz w:val="24"/>
          <w:szCs w:val="24"/>
        </w:rPr>
        <w:t xml:space="preserve">, Voronezh, 25 </w:t>
      </w:r>
      <w:proofErr w:type="spellStart"/>
      <w:r w:rsidRPr="00BA5662">
        <w:rPr>
          <w:rFonts w:ascii="Times New Roman" w:hAnsi="Times New Roman" w:cs="Times New Roman"/>
          <w:sz w:val="24"/>
          <w:szCs w:val="24"/>
        </w:rPr>
        <w:t>noyabrya</w:t>
      </w:r>
      <w:proofErr w:type="spellEnd"/>
      <w:r w:rsidRPr="00BA5662">
        <w:rPr>
          <w:rFonts w:ascii="Times New Roman" w:hAnsi="Times New Roman" w:cs="Times New Roman"/>
          <w:sz w:val="24"/>
          <w:szCs w:val="24"/>
        </w:rPr>
        <w:t xml:space="preserve"> 2021 </w:t>
      </w:r>
      <w:proofErr w:type="spellStart"/>
      <w:r w:rsidRPr="00BA5662">
        <w:rPr>
          <w:rFonts w:ascii="Times New Roman" w:hAnsi="Times New Roman" w:cs="Times New Roman"/>
          <w:sz w:val="24"/>
          <w:szCs w:val="24"/>
        </w:rPr>
        <w:t>goda</w:t>
      </w:r>
      <w:proofErr w:type="spellEnd"/>
      <w:r w:rsidRPr="00BA5662">
        <w:rPr>
          <w:rFonts w:ascii="Times New Roman" w:hAnsi="Times New Roman" w:cs="Times New Roman"/>
          <w:sz w:val="24"/>
          <w:szCs w:val="24"/>
        </w:rPr>
        <w:t xml:space="preserve">. – Voronezh: </w:t>
      </w:r>
      <w:proofErr w:type="spellStart"/>
      <w:r w:rsidRPr="00BA5662">
        <w:rPr>
          <w:rFonts w:ascii="Times New Roman" w:hAnsi="Times New Roman" w:cs="Times New Roman"/>
          <w:sz w:val="24"/>
          <w:szCs w:val="24"/>
        </w:rPr>
        <w:t>Voronezhskij</w:t>
      </w:r>
      <w:proofErr w:type="spellEnd"/>
      <w:r w:rsidRPr="00BA5662">
        <w:rPr>
          <w:rFonts w:ascii="Times New Roman" w:hAnsi="Times New Roman" w:cs="Times New Roman"/>
          <w:sz w:val="24"/>
          <w:szCs w:val="24"/>
        </w:rPr>
        <w:t xml:space="preserve"> GAU 2021. – S. 231-238.</w:t>
      </w:r>
    </w:p>
    <w:sectPr w:rsidR="00D745C3" w:rsidRPr="00BA5662" w:rsidSect="00CD0A0F">
      <w:headerReference w:type="even" r:id="rId23"/>
      <w:headerReference w:type="default" r:id="rId24"/>
      <w:footerReference w:type="even" r:id="rId25"/>
      <w:footerReference w:type="default" r:id="rId26"/>
      <w:headerReference w:type="first" r:id="rId27"/>
      <w:footerReference w:type="first" r:id="rId2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EC92F" w14:textId="77777777" w:rsidR="00F77177" w:rsidRDefault="00F77177" w:rsidP="003C7E00">
      <w:r>
        <w:separator/>
      </w:r>
    </w:p>
  </w:endnote>
  <w:endnote w:type="continuationSeparator" w:id="0">
    <w:p w14:paraId="10403AE5" w14:textId="77777777" w:rsidR="00F77177" w:rsidRDefault="00F77177" w:rsidP="003C7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7659D" w14:textId="77777777" w:rsidR="00B64FAC" w:rsidRDefault="00B64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3466D" w14:textId="503A7285" w:rsidR="00B64FAC" w:rsidRPr="000B2866" w:rsidRDefault="00F77177">
    <w:pPr>
      <w:pStyle w:val="Footer"/>
      <w:rPr>
        <w:rFonts w:ascii="Times New Roman" w:hAnsi="Times New Roman" w:cs="Times New Roman"/>
        <w:sz w:val="24"/>
        <w:szCs w:val="24"/>
      </w:rPr>
    </w:pPr>
    <w:hyperlink r:id="rId1" w:history="1">
      <w:r w:rsidR="000B2866" w:rsidRPr="00FB289C">
        <w:rPr>
          <w:rStyle w:val="Hyperlink"/>
          <w:rFonts w:ascii="Times New Roman" w:hAnsi="Times New Roman" w:cs="Times New Roman"/>
          <w:sz w:val="24"/>
          <w:szCs w:val="24"/>
        </w:rPr>
        <w:t>http://ej.kubagro.ru/2024/05/pdf/24.pdf</w:t>
      </w:r>
    </w:hyperlink>
    <w:r w:rsidR="000B2866">
      <w:rPr>
        <w:rFonts w:ascii="Times New Roman" w:hAnsi="Times New Roman" w:cs="Times New Roman"/>
        <w:sz w:val="24"/>
        <w:szCs w:val="24"/>
      </w:rPr>
      <w:t xml:space="preserve"> </w:t>
    </w:r>
    <w:r w:rsidR="000B2866" w:rsidRPr="000B2866">
      <w:rPr>
        <w:rFonts w:ascii="Times New Roman" w:hAnsi="Times New Roman" w:cs="Times New Roman"/>
        <w:sz w:val="24"/>
        <w:szCs w:val="24"/>
      </w:rPr>
      <w:t xml:space="preserve"> </w:t>
    </w:r>
    <w:r w:rsidR="000B2866">
      <w:rPr>
        <w:rFonts w:ascii="Times New Roman" w:hAnsi="Times New Roman" w:cs="Times New Roman"/>
        <w:sz w:val="24"/>
        <w:szCs w:val="24"/>
      </w:rPr>
      <w:t xml:space="preserve"> </w:t>
    </w:r>
    <w:r w:rsidR="000B2866" w:rsidRPr="000B2866">
      <w:rPr>
        <w:rFonts w:ascii="Times New Roman" w:hAnsi="Times New Roman" w:cs="Times New Roman"/>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81AC4" w14:textId="77777777" w:rsidR="00B64FAC" w:rsidRDefault="00B64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BCFC6" w14:textId="77777777" w:rsidR="00F77177" w:rsidRDefault="00F77177" w:rsidP="003C7E00">
      <w:r>
        <w:separator/>
      </w:r>
    </w:p>
  </w:footnote>
  <w:footnote w:type="continuationSeparator" w:id="0">
    <w:p w14:paraId="5FDD2907" w14:textId="77777777" w:rsidR="00F77177" w:rsidRDefault="00F77177" w:rsidP="003C7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57150072"/>
      <w:docPartObj>
        <w:docPartGallery w:val="Page Numbers (Top of Page)"/>
        <w:docPartUnique/>
      </w:docPartObj>
    </w:sdtPr>
    <w:sdtEndPr>
      <w:rPr>
        <w:rStyle w:val="PageNumber"/>
      </w:rPr>
    </w:sdtEndPr>
    <w:sdtContent>
      <w:p w14:paraId="169FF8A7" w14:textId="7922AF72" w:rsidR="00B64FAC" w:rsidRDefault="00B64FAC" w:rsidP="00FB289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692F5B" w14:textId="77777777" w:rsidR="00B64FAC" w:rsidRDefault="00B64FAC" w:rsidP="00B64FA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743632582"/>
      <w:docPartObj>
        <w:docPartGallery w:val="Page Numbers (Top of Page)"/>
        <w:docPartUnique/>
      </w:docPartObj>
    </w:sdtPr>
    <w:sdtEndPr>
      <w:rPr>
        <w:rStyle w:val="PageNumber"/>
      </w:rPr>
    </w:sdtEndPr>
    <w:sdtContent>
      <w:p w14:paraId="0058B66F" w14:textId="5BBD6211" w:rsidR="00B64FAC" w:rsidRPr="00B64FAC" w:rsidRDefault="00B64FAC" w:rsidP="00FB289C">
        <w:pPr>
          <w:pStyle w:val="Header"/>
          <w:framePr w:wrap="none" w:vAnchor="text" w:hAnchor="margin" w:xAlign="right" w:y="1"/>
          <w:rPr>
            <w:rStyle w:val="PageNumber"/>
            <w:rFonts w:ascii="Times New Roman" w:hAnsi="Times New Roman" w:cs="Times New Roman"/>
            <w:sz w:val="28"/>
            <w:szCs w:val="28"/>
          </w:rPr>
        </w:pPr>
        <w:r w:rsidRPr="00B64FAC">
          <w:rPr>
            <w:rStyle w:val="PageNumber"/>
            <w:rFonts w:ascii="Times New Roman" w:hAnsi="Times New Roman" w:cs="Times New Roman"/>
            <w:sz w:val="28"/>
            <w:szCs w:val="28"/>
          </w:rPr>
          <w:fldChar w:fldCharType="begin"/>
        </w:r>
        <w:r w:rsidRPr="00B64FAC">
          <w:rPr>
            <w:rStyle w:val="PageNumber"/>
            <w:rFonts w:ascii="Times New Roman" w:hAnsi="Times New Roman" w:cs="Times New Roman"/>
            <w:sz w:val="28"/>
            <w:szCs w:val="28"/>
          </w:rPr>
          <w:instrText xml:space="preserve"> PAGE </w:instrText>
        </w:r>
        <w:r w:rsidRPr="00B64FAC">
          <w:rPr>
            <w:rStyle w:val="PageNumber"/>
            <w:rFonts w:ascii="Times New Roman" w:hAnsi="Times New Roman" w:cs="Times New Roman"/>
            <w:sz w:val="28"/>
            <w:szCs w:val="28"/>
          </w:rPr>
          <w:fldChar w:fldCharType="separate"/>
        </w:r>
        <w:r w:rsidRPr="00B64FAC">
          <w:rPr>
            <w:rStyle w:val="PageNumber"/>
            <w:rFonts w:ascii="Times New Roman" w:hAnsi="Times New Roman" w:cs="Times New Roman"/>
            <w:noProof/>
            <w:sz w:val="28"/>
            <w:szCs w:val="28"/>
          </w:rPr>
          <w:t>1</w:t>
        </w:r>
        <w:r w:rsidRPr="00B64FAC">
          <w:rPr>
            <w:rStyle w:val="PageNumber"/>
            <w:rFonts w:ascii="Times New Roman" w:hAnsi="Times New Roman" w:cs="Times New Roman"/>
            <w:sz w:val="28"/>
            <w:szCs w:val="28"/>
          </w:rPr>
          <w:fldChar w:fldCharType="end"/>
        </w:r>
      </w:p>
    </w:sdtContent>
  </w:sdt>
  <w:sdt>
    <w:sdtPr>
      <w:id w:val="-607812537"/>
      <w:docPartObj>
        <w:docPartGallery w:val="Page Numbers (Top of Page)"/>
        <w:docPartUnique/>
      </w:docPartObj>
    </w:sdtPr>
    <w:sdtEndPr/>
    <w:sdtContent>
      <w:p w14:paraId="01E47006" w14:textId="7694F4A6" w:rsidR="003C7E00" w:rsidRDefault="00B64FAC" w:rsidP="00B64FAC">
        <w:pPr>
          <w:pStyle w:val="Header"/>
          <w:tabs>
            <w:tab w:val="center" w:pos="4513"/>
            <w:tab w:val="right" w:pos="9026"/>
          </w:tabs>
          <w:ind w:right="360"/>
        </w:pPr>
        <w:proofErr w:type="spellStart"/>
        <w:r w:rsidRPr="00FF1BB7">
          <w:rPr>
            <w:rFonts w:ascii="Times New Roman" w:hAnsi="Times New Roman" w:cs="Times New Roman"/>
            <w:sz w:val="24"/>
            <w:szCs w:val="24"/>
          </w:rPr>
          <w:t>Научный</w:t>
        </w:r>
        <w:proofErr w:type="spellEnd"/>
        <w:r w:rsidRPr="00FF1BB7">
          <w:rPr>
            <w:rFonts w:ascii="Times New Roman" w:hAnsi="Times New Roman" w:cs="Times New Roman"/>
            <w:sz w:val="24"/>
            <w:szCs w:val="24"/>
          </w:rPr>
          <w:t xml:space="preserve"> </w:t>
        </w:r>
        <w:proofErr w:type="spellStart"/>
        <w:r w:rsidRPr="00FF1BB7">
          <w:rPr>
            <w:rFonts w:ascii="Times New Roman" w:hAnsi="Times New Roman" w:cs="Times New Roman"/>
            <w:sz w:val="24"/>
            <w:szCs w:val="24"/>
          </w:rPr>
          <w:t>журнал</w:t>
        </w:r>
        <w:proofErr w:type="spellEnd"/>
        <w:r w:rsidRPr="00FF1BB7">
          <w:rPr>
            <w:rFonts w:ascii="Times New Roman" w:hAnsi="Times New Roman" w:cs="Times New Roman"/>
            <w:sz w:val="24"/>
            <w:szCs w:val="24"/>
          </w:rPr>
          <w:t xml:space="preserve"> </w:t>
        </w:r>
        <w:proofErr w:type="spellStart"/>
        <w:r w:rsidRPr="00FF1BB7">
          <w:rPr>
            <w:rFonts w:ascii="Times New Roman" w:hAnsi="Times New Roman" w:cs="Times New Roman"/>
            <w:sz w:val="24"/>
            <w:szCs w:val="24"/>
          </w:rPr>
          <w:t>КубГАУ</w:t>
        </w:r>
        <w:proofErr w:type="spellEnd"/>
        <w:r w:rsidRPr="00FF1BB7">
          <w:rPr>
            <w:rFonts w:ascii="Times New Roman" w:hAnsi="Times New Roman" w:cs="Times New Roman"/>
            <w:sz w:val="24"/>
            <w:szCs w:val="24"/>
          </w:rPr>
          <w:t>, №19</w:t>
        </w:r>
        <w:r w:rsidR="000B2866">
          <w:rPr>
            <w:rFonts w:ascii="Times New Roman" w:hAnsi="Times New Roman" w:cs="Times New Roman"/>
            <w:sz w:val="24"/>
            <w:szCs w:val="24"/>
          </w:rPr>
          <w:t>9</w:t>
        </w:r>
        <w:r w:rsidRPr="00FF1BB7">
          <w:rPr>
            <w:rFonts w:ascii="Times New Roman" w:hAnsi="Times New Roman" w:cs="Times New Roman"/>
            <w:sz w:val="24"/>
            <w:szCs w:val="24"/>
          </w:rPr>
          <w:t>(0</w:t>
        </w:r>
        <w:r w:rsidR="000B2866">
          <w:rPr>
            <w:rFonts w:ascii="Times New Roman" w:hAnsi="Times New Roman" w:cs="Times New Roman"/>
            <w:sz w:val="24"/>
            <w:szCs w:val="24"/>
          </w:rPr>
          <w:t>5</w:t>
        </w:r>
        <w:r w:rsidRPr="00FF1BB7">
          <w:rPr>
            <w:rFonts w:ascii="Times New Roman" w:hAnsi="Times New Roman" w:cs="Times New Roman"/>
            <w:sz w:val="24"/>
            <w:szCs w:val="24"/>
          </w:rPr>
          <w:t xml:space="preserve">), 2024 </w:t>
        </w:r>
        <w:proofErr w:type="spellStart"/>
        <w:r w:rsidRPr="00FF1BB7">
          <w:rPr>
            <w:rFonts w:ascii="Times New Roman" w:hAnsi="Times New Roman" w:cs="Times New Roman"/>
            <w:sz w:val="24"/>
            <w:szCs w:val="24"/>
          </w:rPr>
          <w:t>год</w:t>
        </w:r>
        <w:proofErr w:type="spellEnd"/>
      </w:p>
    </w:sdtContent>
  </w:sdt>
  <w:p w14:paraId="00396805" w14:textId="77777777" w:rsidR="003C7E00" w:rsidRDefault="003C7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F41C5" w14:textId="77777777" w:rsidR="00B64FAC" w:rsidRDefault="00B64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F7165"/>
    <w:multiLevelType w:val="hybridMultilevel"/>
    <w:tmpl w:val="8D9044FA"/>
    <w:lvl w:ilvl="0" w:tplc="A960322A">
      <w:start w:val="1"/>
      <w:numFmt w:val="decimal"/>
      <w:lvlText w:val="%1."/>
      <w:lvlJc w:val="left"/>
      <w:pPr>
        <w:ind w:left="118" w:hanging="564"/>
      </w:pPr>
      <w:rPr>
        <w:rFonts w:ascii="Times New Roman" w:eastAsia="Times New Roman" w:hAnsi="Times New Roman" w:hint="default"/>
        <w:spacing w:val="1"/>
        <w:sz w:val="28"/>
        <w:szCs w:val="28"/>
      </w:rPr>
    </w:lvl>
    <w:lvl w:ilvl="1" w:tplc="CC9876A4">
      <w:start w:val="1"/>
      <w:numFmt w:val="bullet"/>
      <w:lvlText w:val="•"/>
      <w:lvlJc w:val="left"/>
      <w:pPr>
        <w:ind w:left="1093" w:hanging="564"/>
      </w:pPr>
      <w:rPr>
        <w:rFonts w:hint="default"/>
      </w:rPr>
    </w:lvl>
    <w:lvl w:ilvl="2" w:tplc="E18E8AFE">
      <w:start w:val="1"/>
      <w:numFmt w:val="bullet"/>
      <w:lvlText w:val="•"/>
      <w:lvlJc w:val="left"/>
      <w:pPr>
        <w:ind w:left="2068" w:hanging="564"/>
      </w:pPr>
      <w:rPr>
        <w:rFonts w:hint="default"/>
      </w:rPr>
    </w:lvl>
    <w:lvl w:ilvl="3" w:tplc="B5B43310">
      <w:start w:val="1"/>
      <w:numFmt w:val="bullet"/>
      <w:lvlText w:val="•"/>
      <w:lvlJc w:val="left"/>
      <w:pPr>
        <w:ind w:left="3043" w:hanging="564"/>
      </w:pPr>
      <w:rPr>
        <w:rFonts w:hint="default"/>
      </w:rPr>
    </w:lvl>
    <w:lvl w:ilvl="4" w:tplc="334EA04C">
      <w:start w:val="1"/>
      <w:numFmt w:val="bullet"/>
      <w:lvlText w:val="•"/>
      <w:lvlJc w:val="left"/>
      <w:pPr>
        <w:ind w:left="4017" w:hanging="564"/>
      </w:pPr>
      <w:rPr>
        <w:rFonts w:hint="default"/>
      </w:rPr>
    </w:lvl>
    <w:lvl w:ilvl="5" w:tplc="0C9AEA98">
      <w:start w:val="1"/>
      <w:numFmt w:val="bullet"/>
      <w:lvlText w:val="•"/>
      <w:lvlJc w:val="left"/>
      <w:pPr>
        <w:ind w:left="4992" w:hanging="564"/>
      </w:pPr>
      <w:rPr>
        <w:rFonts w:hint="default"/>
      </w:rPr>
    </w:lvl>
    <w:lvl w:ilvl="6" w:tplc="866085A2">
      <w:start w:val="1"/>
      <w:numFmt w:val="bullet"/>
      <w:lvlText w:val="•"/>
      <w:lvlJc w:val="left"/>
      <w:pPr>
        <w:ind w:left="5967" w:hanging="564"/>
      </w:pPr>
      <w:rPr>
        <w:rFonts w:hint="default"/>
      </w:rPr>
    </w:lvl>
    <w:lvl w:ilvl="7" w:tplc="27E8671C">
      <w:start w:val="1"/>
      <w:numFmt w:val="bullet"/>
      <w:lvlText w:val="•"/>
      <w:lvlJc w:val="left"/>
      <w:pPr>
        <w:ind w:left="6942" w:hanging="564"/>
      </w:pPr>
      <w:rPr>
        <w:rFonts w:hint="default"/>
      </w:rPr>
    </w:lvl>
    <w:lvl w:ilvl="8" w:tplc="3E9C61CA">
      <w:start w:val="1"/>
      <w:numFmt w:val="bullet"/>
      <w:lvlText w:val="•"/>
      <w:lvlJc w:val="left"/>
      <w:pPr>
        <w:ind w:left="7916" w:hanging="564"/>
      </w:pPr>
      <w:rPr>
        <w:rFonts w:hint="default"/>
      </w:rPr>
    </w:lvl>
  </w:abstractNum>
  <w:abstractNum w:abstractNumId="1" w15:restartNumberingAfterBreak="0">
    <w:nsid w:val="376857E2"/>
    <w:multiLevelType w:val="hybridMultilevel"/>
    <w:tmpl w:val="609E1B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04F4B0F"/>
    <w:multiLevelType w:val="hybridMultilevel"/>
    <w:tmpl w:val="31005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2D80"/>
    <w:rsid w:val="00023957"/>
    <w:rsid w:val="00063992"/>
    <w:rsid w:val="000B1616"/>
    <w:rsid w:val="000B2866"/>
    <w:rsid w:val="000B4532"/>
    <w:rsid w:val="000E2EC6"/>
    <w:rsid w:val="001A7BC8"/>
    <w:rsid w:val="001C7365"/>
    <w:rsid w:val="001D77BA"/>
    <w:rsid w:val="00291739"/>
    <w:rsid w:val="00297D09"/>
    <w:rsid w:val="0032552D"/>
    <w:rsid w:val="00356978"/>
    <w:rsid w:val="00376084"/>
    <w:rsid w:val="003C7E00"/>
    <w:rsid w:val="003D65D2"/>
    <w:rsid w:val="003E3521"/>
    <w:rsid w:val="0057748B"/>
    <w:rsid w:val="006000FC"/>
    <w:rsid w:val="006242C1"/>
    <w:rsid w:val="00647F6D"/>
    <w:rsid w:val="0066281E"/>
    <w:rsid w:val="00690B8F"/>
    <w:rsid w:val="00883B15"/>
    <w:rsid w:val="00913B5D"/>
    <w:rsid w:val="00974EDA"/>
    <w:rsid w:val="00983CA2"/>
    <w:rsid w:val="009E41FD"/>
    <w:rsid w:val="00AB0F00"/>
    <w:rsid w:val="00AD3B47"/>
    <w:rsid w:val="00AF1D97"/>
    <w:rsid w:val="00AF4DA4"/>
    <w:rsid w:val="00B37B71"/>
    <w:rsid w:val="00B64FAC"/>
    <w:rsid w:val="00BA5662"/>
    <w:rsid w:val="00BB2806"/>
    <w:rsid w:val="00C15D5E"/>
    <w:rsid w:val="00C55066"/>
    <w:rsid w:val="00C76A29"/>
    <w:rsid w:val="00CA794C"/>
    <w:rsid w:val="00CD0A0F"/>
    <w:rsid w:val="00CD79C5"/>
    <w:rsid w:val="00D5152B"/>
    <w:rsid w:val="00D745C3"/>
    <w:rsid w:val="00D83E39"/>
    <w:rsid w:val="00D87D0C"/>
    <w:rsid w:val="00DD2962"/>
    <w:rsid w:val="00DD3B81"/>
    <w:rsid w:val="00DD7D44"/>
    <w:rsid w:val="00E32D80"/>
    <w:rsid w:val="00E52F24"/>
    <w:rsid w:val="00E7690F"/>
    <w:rsid w:val="00F20127"/>
    <w:rsid w:val="00F770F4"/>
    <w:rsid w:val="00F77177"/>
    <w:rsid w:val="00FB0B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6E963"/>
  <w15:docId w15:val="{7288E0F5-AAE6-1345-8331-52D4434B3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32D80"/>
    <w:pPr>
      <w:widowControl w:val="0"/>
      <w:spacing w:after="0" w:line="240" w:lineRule="auto"/>
    </w:pPr>
    <w:rPr>
      <w:kern w:val="0"/>
      <w:lang w:val="en-US"/>
      <w14:ligatures w14:val="none"/>
    </w:rPr>
  </w:style>
  <w:style w:type="paragraph" w:styleId="Heading2">
    <w:name w:val="heading 2"/>
    <w:basedOn w:val="Normal"/>
    <w:next w:val="Normal"/>
    <w:link w:val="Heading2Char"/>
    <w:uiPriority w:val="9"/>
    <w:semiHidden/>
    <w:unhideWhenUsed/>
    <w:qFormat/>
    <w:rsid w:val="00E32D8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32D80"/>
    <w:rPr>
      <w:rFonts w:asciiTheme="majorHAnsi" w:eastAsiaTheme="majorEastAsia" w:hAnsiTheme="majorHAnsi" w:cstheme="majorBidi"/>
      <w:color w:val="2F5496" w:themeColor="accent1" w:themeShade="BF"/>
      <w:kern w:val="0"/>
      <w:sz w:val="26"/>
      <w:szCs w:val="26"/>
      <w:lang w:val="en-US"/>
      <w14:ligatures w14:val="none"/>
    </w:rPr>
  </w:style>
  <w:style w:type="table" w:styleId="TableGrid">
    <w:name w:val="Table Grid"/>
    <w:basedOn w:val="TableNormal"/>
    <w:uiPriority w:val="59"/>
    <w:rsid w:val="00E32D8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Основной текст_"/>
    <w:basedOn w:val="DefaultParagraphFont"/>
    <w:link w:val="1"/>
    <w:rsid w:val="00E32D80"/>
    <w:rPr>
      <w:rFonts w:ascii="Times New Roman" w:eastAsia="Times New Roman" w:hAnsi="Times New Roman" w:cs="Times New Roman"/>
      <w:sz w:val="28"/>
      <w:szCs w:val="28"/>
    </w:rPr>
  </w:style>
  <w:style w:type="character" w:customStyle="1" w:styleId="a0">
    <w:name w:val="Подпись к картинке_"/>
    <w:basedOn w:val="DefaultParagraphFont"/>
    <w:link w:val="a1"/>
    <w:rsid w:val="00E32D80"/>
    <w:rPr>
      <w:rFonts w:ascii="Times New Roman" w:eastAsia="Times New Roman" w:hAnsi="Times New Roman" w:cs="Times New Roman"/>
      <w:sz w:val="28"/>
      <w:szCs w:val="28"/>
    </w:rPr>
  </w:style>
  <w:style w:type="paragraph" w:customStyle="1" w:styleId="1">
    <w:name w:val="Основной текст1"/>
    <w:basedOn w:val="Normal"/>
    <w:link w:val="a"/>
    <w:rsid w:val="00E32D80"/>
    <w:pPr>
      <w:spacing w:line="360" w:lineRule="auto"/>
      <w:ind w:firstLine="400"/>
    </w:pPr>
    <w:rPr>
      <w:rFonts w:ascii="Times New Roman" w:eastAsia="Times New Roman" w:hAnsi="Times New Roman" w:cs="Times New Roman"/>
      <w:kern w:val="2"/>
      <w:sz w:val="28"/>
      <w:szCs w:val="28"/>
      <w:lang w:val="ru-RU"/>
      <w14:ligatures w14:val="standardContextual"/>
    </w:rPr>
  </w:style>
  <w:style w:type="paragraph" w:customStyle="1" w:styleId="a1">
    <w:name w:val="Подпись к картинке"/>
    <w:basedOn w:val="Normal"/>
    <w:link w:val="a0"/>
    <w:rsid w:val="00E32D80"/>
    <w:pPr>
      <w:spacing w:line="310" w:lineRule="auto"/>
    </w:pPr>
    <w:rPr>
      <w:rFonts w:ascii="Times New Roman" w:eastAsia="Times New Roman" w:hAnsi="Times New Roman" w:cs="Times New Roman"/>
      <w:kern w:val="2"/>
      <w:sz w:val="28"/>
      <w:szCs w:val="28"/>
      <w:lang w:val="ru-RU"/>
      <w14:ligatures w14:val="standardContextual"/>
    </w:rPr>
  </w:style>
  <w:style w:type="character" w:customStyle="1" w:styleId="4">
    <w:name w:val="Заголовок №4_"/>
    <w:basedOn w:val="DefaultParagraphFont"/>
    <w:link w:val="40"/>
    <w:rsid w:val="00E32D80"/>
    <w:rPr>
      <w:rFonts w:ascii="Arial" w:eastAsia="Arial" w:hAnsi="Arial" w:cs="Arial"/>
      <w:color w:val="3771A5"/>
      <w:sz w:val="28"/>
      <w:szCs w:val="28"/>
    </w:rPr>
  </w:style>
  <w:style w:type="paragraph" w:customStyle="1" w:styleId="40">
    <w:name w:val="Заголовок №4"/>
    <w:basedOn w:val="Normal"/>
    <w:link w:val="4"/>
    <w:rsid w:val="00E32D80"/>
    <w:pPr>
      <w:outlineLvl w:val="3"/>
    </w:pPr>
    <w:rPr>
      <w:rFonts w:ascii="Arial" w:eastAsia="Arial" w:hAnsi="Arial" w:cs="Arial"/>
      <w:color w:val="3771A5"/>
      <w:kern w:val="2"/>
      <w:sz w:val="28"/>
      <w:szCs w:val="28"/>
      <w:lang w:val="ru-RU"/>
      <w14:ligatures w14:val="standardContextual"/>
    </w:rPr>
  </w:style>
  <w:style w:type="paragraph" w:styleId="BodyText">
    <w:name w:val="Body Text"/>
    <w:basedOn w:val="Normal"/>
    <w:link w:val="BodyTextChar"/>
    <w:uiPriority w:val="1"/>
    <w:qFormat/>
    <w:rsid w:val="00E32D80"/>
    <w:pPr>
      <w:ind w:left="118"/>
    </w:pPr>
    <w:rPr>
      <w:rFonts w:ascii="Times New Roman" w:eastAsia="Times New Roman" w:hAnsi="Times New Roman"/>
      <w:sz w:val="28"/>
      <w:szCs w:val="28"/>
    </w:rPr>
  </w:style>
  <w:style w:type="character" w:customStyle="1" w:styleId="BodyTextChar">
    <w:name w:val="Body Text Char"/>
    <w:basedOn w:val="DefaultParagraphFont"/>
    <w:link w:val="BodyText"/>
    <w:uiPriority w:val="1"/>
    <w:rsid w:val="00E32D80"/>
    <w:rPr>
      <w:rFonts w:ascii="Times New Roman" w:eastAsia="Times New Roman" w:hAnsi="Times New Roman"/>
      <w:kern w:val="0"/>
      <w:sz w:val="28"/>
      <w:szCs w:val="28"/>
      <w:lang w:val="en-US"/>
      <w14:ligatures w14:val="none"/>
    </w:rPr>
  </w:style>
  <w:style w:type="paragraph" w:styleId="ListParagraph">
    <w:name w:val="List Paragraph"/>
    <w:basedOn w:val="Normal"/>
    <w:uiPriority w:val="34"/>
    <w:qFormat/>
    <w:rsid w:val="00DD3B81"/>
  </w:style>
  <w:style w:type="table" w:customStyle="1" w:styleId="10">
    <w:name w:val="Сетка таблицы светлая1"/>
    <w:basedOn w:val="TableNormal"/>
    <w:uiPriority w:val="40"/>
    <w:rsid w:val="00DD3B81"/>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Сетка таблицы1"/>
    <w:basedOn w:val="TableNormal"/>
    <w:next w:val="TableGrid"/>
    <w:uiPriority w:val="59"/>
    <w:rsid w:val="00F770F4"/>
    <w:pPr>
      <w:spacing w:after="0" w:line="240" w:lineRule="auto"/>
    </w:pPr>
    <w:rPr>
      <w:rFonts w:ascii="Times New Roman" w:eastAsia="Times New Roman" w:hAnsi="Times New Roman" w:cs="Times New Roman"/>
      <w:kern w:val="0"/>
      <w:sz w:val="20"/>
      <w:szCs w:val="20"/>
      <w:lang w:val="en-US" w:eastAsia="zh-CN" w:bidi="si-LK"/>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C76A29"/>
  </w:style>
  <w:style w:type="paragraph" w:styleId="BalloonText">
    <w:name w:val="Balloon Text"/>
    <w:basedOn w:val="Normal"/>
    <w:link w:val="BalloonTextChar"/>
    <w:uiPriority w:val="99"/>
    <w:semiHidden/>
    <w:unhideWhenUsed/>
    <w:rsid w:val="000E2EC6"/>
    <w:rPr>
      <w:rFonts w:ascii="Tahoma" w:hAnsi="Tahoma" w:cs="Tahoma"/>
      <w:sz w:val="16"/>
      <w:szCs w:val="16"/>
    </w:rPr>
  </w:style>
  <w:style w:type="character" w:customStyle="1" w:styleId="BalloonTextChar">
    <w:name w:val="Balloon Text Char"/>
    <w:basedOn w:val="DefaultParagraphFont"/>
    <w:link w:val="BalloonText"/>
    <w:uiPriority w:val="99"/>
    <w:semiHidden/>
    <w:rsid w:val="000E2EC6"/>
    <w:rPr>
      <w:rFonts w:ascii="Tahoma" w:hAnsi="Tahoma" w:cs="Tahoma"/>
      <w:kern w:val="0"/>
      <w:sz w:val="16"/>
      <w:szCs w:val="16"/>
      <w:lang w:val="en-US"/>
      <w14:ligatures w14:val="none"/>
    </w:rPr>
  </w:style>
  <w:style w:type="table" w:customStyle="1" w:styleId="TableNormal1">
    <w:name w:val="Table Normal1"/>
    <w:uiPriority w:val="2"/>
    <w:semiHidden/>
    <w:unhideWhenUsed/>
    <w:qFormat/>
    <w:rsid w:val="000E2EC6"/>
    <w:pPr>
      <w:widowControl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E2EC6"/>
  </w:style>
  <w:style w:type="paragraph" w:styleId="Header">
    <w:name w:val="header"/>
    <w:basedOn w:val="Normal"/>
    <w:link w:val="HeaderChar"/>
    <w:uiPriority w:val="99"/>
    <w:unhideWhenUsed/>
    <w:rsid w:val="003C7E00"/>
    <w:pPr>
      <w:tabs>
        <w:tab w:val="center" w:pos="4844"/>
        <w:tab w:val="right" w:pos="9689"/>
      </w:tabs>
    </w:pPr>
  </w:style>
  <w:style w:type="character" w:customStyle="1" w:styleId="HeaderChar">
    <w:name w:val="Header Char"/>
    <w:basedOn w:val="DefaultParagraphFont"/>
    <w:link w:val="Header"/>
    <w:uiPriority w:val="99"/>
    <w:rsid w:val="003C7E00"/>
    <w:rPr>
      <w:kern w:val="0"/>
      <w:lang w:val="en-US"/>
      <w14:ligatures w14:val="none"/>
    </w:rPr>
  </w:style>
  <w:style w:type="paragraph" w:styleId="Footer">
    <w:name w:val="footer"/>
    <w:basedOn w:val="Normal"/>
    <w:link w:val="FooterChar"/>
    <w:uiPriority w:val="99"/>
    <w:unhideWhenUsed/>
    <w:rsid w:val="003C7E00"/>
    <w:pPr>
      <w:tabs>
        <w:tab w:val="center" w:pos="4844"/>
        <w:tab w:val="right" w:pos="9689"/>
      </w:tabs>
    </w:pPr>
  </w:style>
  <w:style w:type="character" w:customStyle="1" w:styleId="FooterChar">
    <w:name w:val="Footer Char"/>
    <w:basedOn w:val="DefaultParagraphFont"/>
    <w:link w:val="Footer"/>
    <w:uiPriority w:val="99"/>
    <w:rsid w:val="003C7E00"/>
    <w:rPr>
      <w:kern w:val="0"/>
      <w:lang w:val="en-US"/>
      <w14:ligatures w14:val="none"/>
    </w:rPr>
  </w:style>
  <w:style w:type="character" w:styleId="Hyperlink">
    <w:name w:val="Hyperlink"/>
    <w:basedOn w:val="DefaultParagraphFont"/>
    <w:uiPriority w:val="99"/>
    <w:unhideWhenUsed/>
    <w:rsid w:val="00C55066"/>
    <w:rPr>
      <w:color w:val="0563C1" w:themeColor="hyperlink"/>
      <w:u w:val="single"/>
    </w:rPr>
  </w:style>
  <w:style w:type="character" w:styleId="UnresolvedMention">
    <w:name w:val="Unresolved Mention"/>
    <w:basedOn w:val="DefaultParagraphFont"/>
    <w:uiPriority w:val="99"/>
    <w:semiHidden/>
    <w:unhideWhenUsed/>
    <w:rsid w:val="00C55066"/>
    <w:rPr>
      <w:color w:val="605E5C"/>
      <w:shd w:val="clear" w:color="auto" w:fill="E1DFDD"/>
    </w:rPr>
  </w:style>
  <w:style w:type="character" w:styleId="PageNumber">
    <w:name w:val="page number"/>
    <w:basedOn w:val="DefaultParagraphFont"/>
    <w:uiPriority w:val="99"/>
    <w:semiHidden/>
    <w:unhideWhenUsed/>
    <w:rsid w:val="00B64F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006688">
      <w:bodyDiv w:val="1"/>
      <w:marLeft w:val="0"/>
      <w:marRight w:val="0"/>
      <w:marTop w:val="0"/>
      <w:marBottom w:val="0"/>
      <w:divBdr>
        <w:top w:val="none" w:sz="0" w:space="0" w:color="auto"/>
        <w:left w:val="none" w:sz="0" w:space="0" w:color="auto"/>
        <w:bottom w:val="none" w:sz="0" w:space="0" w:color="auto"/>
        <w:right w:val="none" w:sz="0" w:space="0" w:color="auto"/>
      </w:divBdr>
    </w:div>
    <w:div w:id="40541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18" Type="http://schemas.openxmlformats.org/officeDocument/2006/relationships/image" Target="media/image11.wmf"/><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http://dx.doi.org/10.21515/1990-4665-199-024" TargetMode="Externa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eader" Target="head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5/pdf/2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15</Pages>
  <Words>3377</Words>
  <Characters>19254</Characters>
  <Application>Microsoft Office Word</Application>
  <DocSecurity>0</DocSecurity>
  <Lines>160</Lines>
  <Paragraphs>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Microsoft Office User</cp:lastModifiedBy>
  <cp:revision>13</cp:revision>
  <dcterms:created xsi:type="dcterms:W3CDTF">2024-04-25T13:26:00Z</dcterms:created>
  <dcterms:modified xsi:type="dcterms:W3CDTF">2024-06-03T20:46:00Z</dcterms:modified>
</cp:coreProperties>
</file>