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637"/>
      </w:tblGrid>
      <w:tr w:rsidR="003C20E5" w:rsidRPr="001E481D" w14:paraId="2B73706D" w14:textId="77777777" w:rsidTr="00F41FE3">
        <w:tc>
          <w:tcPr>
            <w:tcW w:w="4672" w:type="dxa"/>
          </w:tcPr>
          <w:p w14:paraId="029B44DA" w14:textId="77777777" w:rsidR="003C20E5" w:rsidRPr="0078192F" w:rsidRDefault="00F41FE3" w:rsidP="0078192F">
            <w:pPr>
              <w:rPr>
                <w:rFonts w:ascii="Times New Roman" w:hAnsi="Times New Roman" w:cs="Times New Roman"/>
                <w:sz w:val="20"/>
                <w:szCs w:val="20"/>
              </w:rPr>
            </w:pPr>
            <w:r w:rsidRPr="0078192F">
              <w:rPr>
                <w:rFonts w:ascii="Times New Roman" w:hAnsi="Times New Roman" w:cs="Times New Roman"/>
                <w:sz w:val="20"/>
                <w:szCs w:val="20"/>
              </w:rPr>
              <w:t>У</w:t>
            </w:r>
            <w:r w:rsidR="00E70E4A" w:rsidRPr="0078192F">
              <w:rPr>
                <w:rFonts w:ascii="Times New Roman" w:hAnsi="Times New Roman" w:cs="Times New Roman"/>
                <w:sz w:val="20"/>
                <w:szCs w:val="20"/>
              </w:rPr>
              <w:t>ДК 631.356.4</w:t>
            </w:r>
          </w:p>
          <w:p w14:paraId="19AD0869" w14:textId="77777777" w:rsidR="00F41FE3" w:rsidRPr="0078192F" w:rsidRDefault="00F41FE3" w:rsidP="0078192F">
            <w:pPr>
              <w:rPr>
                <w:rFonts w:ascii="Times New Roman" w:hAnsi="Times New Roman" w:cs="Times New Roman"/>
                <w:sz w:val="20"/>
                <w:szCs w:val="20"/>
              </w:rPr>
            </w:pPr>
          </w:p>
          <w:p w14:paraId="0C269DE8" w14:textId="5079D1AA" w:rsidR="00F41FE3" w:rsidRDefault="001E481D" w:rsidP="0078192F">
            <w:pPr>
              <w:rPr>
                <w:rFonts w:ascii="Times New Roman" w:hAnsi="Times New Roman" w:cs="Times New Roman"/>
                <w:sz w:val="20"/>
                <w:szCs w:val="20"/>
              </w:rPr>
            </w:pPr>
            <w:r w:rsidRPr="001E481D">
              <w:rPr>
                <w:rFonts w:ascii="Times New Roman" w:hAnsi="Times New Roman" w:cs="Times New Roman"/>
                <w:sz w:val="20"/>
                <w:szCs w:val="20"/>
              </w:rPr>
              <w:t xml:space="preserve">4.3.1. Технологии, машины и оборудование для агропромышленного комплекса (технические науки, </w:t>
            </w:r>
            <w:proofErr w:type="spellStart"/>
            <w:r w:rsidRPr="001E481D">
              <w:rPr>
                <w:rFonts w:ascii="Times New Roman" w:hAnsi="Times New Roman" w:cs="Times New Roman"/>
                <w:sz w:val="20"/>
                <w:szCs w:val="20"/>
              </w:rPr>
              <w:t>сельскохозяйственные</w:t>
            </w:r>
            <w:proofErr w:type="spellEnd"/>
            <w:r w:rsidRPr="001E481D">
              <w:rPr>
                <w:rFonts w:ascii="Times New Roman" w:hAnsi="Times New Roman" w:cs="Times New Roman"/>
                <w:sz w:val="20"/>
                <w:szCs w:val="20"/>
              </w:rPr>
              <w:t xml:space="preserve"> науки)</w:t>
            </w:r>
          </w:p>
          <w:p w14:paraId="6C6D43F7" w14:textId="77777777" w:rsidR="001E481D" w:rsidRPr="0078192F" w:rsidRDefault="001E481D" w:rsidP="0078192F">
            <w:pPr>
              <w:rPr>
                <w:rFonts w:ascii="Times New Roman" w:hAnsi="Times New Roman" w:cs="Times New Roman"/>
                <w:sz w:val="20"/>
                <w:szCs w:val="20"/>
              </w:rPr>
            </w:pPr>
          </w:p>
          <w:p w14:paraId="4084857A" w14:textId="77777777" w:rsidR="00F41FE3" w:rsidRPr="0078192F" w:rsidRDefault="00F41FE3" w:rsidP="0078192F">
            <w:pPr>
              <w:rPr>
                <w:rFonts w:ascii="Times New Roman" w:hAnsi="Times New Roman" w:cs="Times New Roman"/>
                <w:b/>
                <w:sz w:val="20"/>
                <w:szCs w:val="20"/>
              </w:rPr>
            </w:pPr>
            <w:r w:rsidRPr="0078192F">
              <w:rPr>
                <w:rFonts w:ascii="Times New Roman" w:hAnsi="Times New Roman" w:cs="Times New Roman"/>
                <w:b/>
                <w:sz w:val="20"/>
                <w:szCs w:val="20"/>
              </w:rPr>
              <w:t>ОБОСНОВАНИЕ ПАРАМЕТРОВ РАБОЧЕГО ПРОЦЕССА БЛОКА ТРАНСПОРТЕРОВ ПРИ СЕПАРАЦИИ ПОЧВЕННОГО ВОРОХА НА УБОРКЕ КОРНЕПЛОДОВ</w:t>
            </w:r>
          </w:p>
          <w:p w14:paraId="37017C00" w14:textId="77777777" w:rsidR="00F41FE3" w:rsidRPr="0078192F" w:rsidRDefault="00F41FE3" w:rsidP="0078192F">
            <w:pPr>
              <w:rPr>
                <w:rFonts w:ascii="Times New Roman" w:hAnsi="Times New Roman" w:cs="Times New Roman"/>
                <w:b/>
                <w:sz w:val="20"/>
                <w:szCs w:val="20"/>
              </w:rPr>
            </w:pPr>
          </w:p>
          <w:p w14:paraId="4EFEEE4E" w14:textId="77777777" w:rsidR="00C12887" w:rsidRPr="0078192F" w:rsidRDefault="00C12887" w:rsidP="0078192F">
            <w:pPr>
              <w:rPr>
                <w:rFonts w:ascii="Times New Roman" w:hAnsi="Times New Roman" w:cs="Times New Roman"/>
                <w:sz w:val="20"/>
                <w:szCs w:val="20"/>
              </w:rPr>
            </w:pPr>
            <w:r w:rsidRPr="0078192F">
              <w:rPr>
                <w:rFonts w:ascii="Times New Roman" w:hAnsi="Times New Roman" w:cs="Times New Roman"/>
                <w:sz w:val="20"/>
                <w:szCs w:val="20"/>
              </w:rPr>
              <w:t>Ульянов Максим Владимирович</w:t>
            </w:r>
          </w:p>
          <w:p w14:paraId="25090C2A" w14:textId="77777777" w:rsidR="003E64B4" w:rsidRPr="0078192F" w:rsidRDefault="003E64B4" w:rsidP="0078192F">
            <w:pPr>
              <w:rPr>
                <w:rFonts w:ascii="Times New Roman" w:hAnsi="Times New Roman" w:cs="Times New Roman"/>
                <w:sz w:val="20"/>
                <w:szCs w:val="20"/>
              </w:rPr>
            </w:pPr>
            <w:r w:rsidRPr="0078192F">
              <w:rPr>
                <w:rFonts w:ascii="Times New Roman" w:hAnsi="Times New Roman" w:cs="Times New Roman"/>
                <w:sz w:val="20"/>
                <w:szCs w:val="20"/>
              </w:rPr>
              <w:t>к.т.н.</w:t>
            </w:r>
          </w:p>
          <w:p w14:paraId="67247B53" w14:textId="77777777" w:rsidR="00C12887" w:rsidRPr="0078192F" w:rsidRDefault="00C12887" w:rsidP="0078192F">
            <w:pPr>
              <w:rPr>
                <w:rFonts w:ascii="Times New Roman" w:hAnsi="Times New Roman" w:cs="Times New Roman"/>
                <w:sz w:val="20"/>
                <w:szCs w:val="20"/>
                <w:lang w:val="en-US"/>
              </w:rPr>
            </w:pPr>
            <w:r w:rsidRPr="0078192F">
              <w:rPr>
                <w:rFonts w:ascii="Times New Roman" w:hAnsi="Times New Roman" w:cs="Times New Roman"/>
                <w:sz w:val="20"/>
                <w:szCs w:val="20"/>
                <w:lang w:val="en-US"/>
              </w:rPr>
              <w:t>Scopus Author ID: 57212196846</w:t>
            </w:r>
          </w:p>
          <w:p w14:paraId="7D9C17B5" w14:textId="77777777" w:rsidR="00C12887" w:rsidRPr="0078192F" w:rsidRDefault="00C12887" w:rsidP="0078192F">
            <w:pPr>
              <w:rPr>
                <w:rFonts w:ascii="Times New Roman" w:hAnsi="Times New Roman" w:cs="Times New Roman"/>
                <w:sz w:val="20"/>
                <w:szCs w:val="20"/>
                <w:lang w:val="en-US"/>
              </w:rPr>
            </w:pPr>
            <w:r w:rsidRPr="0078192F">
              <w:rPr>
                <w:rFonts w:ascii="Times New Roman" w:hAnsi="Times New Roman" w:cs="Times New Roman"/>
                <w:sz w:val="20"/>
                <w:szCs w:val="20"/>
              </w:rPr>
              <w:t>РИНЦ</w:t>
            </w:r>
            <w:r w:rsidRPr="0078192F">
              <w:rPr>
                <w:rFonts w:ascii="Times New Roman" w:hAnsi="Times New Roman" w:cs="Times New Roman"/>
                <w:sz w:val="20"/>
                <w:szCs w:val="20"/>
                <w:lang w:val="en-US"/>
              </w:rPr>
              <w:t xml:space="preserve"> SPIN-</w:t>
            </w:r>
            <w:r w:rsidRPr="0078192F">
              <w:rPr>
                <w:rFonts w:ascii="Times New Roman" w:hAnsi="Times New Roman" w:cs="Times New Roman"/>
                <w:sz w:val="20"/>
                <w:szCs w:val="20"/>
              </w:rPr>
              <w:t>код</w:t>
            </w:r>
            <w:r w:rsidRPr="0078192F">
              <w:rPr>
                <w:rFonts w:ascii="Times New Roman" w:hAnsi="Times New Roman" w:cs="Times New Roman"/>
                <w:sz w:val="20"/>
                <w:szCs w:val="20"/>
                <w:lang w:val="en-US"/>
              </w:rPr>
              <w:t>: 5363-1748</w:t>
            </w:r>
          </w:p>
          <w:p w14:paraId="684684EB" w14:textId="77777777" w:rsidR="00C12887" w:rsidRPr="0078192F" w:rsidRDefault="008C4AA4" w:rsidP="0078192F">
            <w:pPr>
              <w:rPr>
                <w:rFonts w:ascii="Times New Roman" w:hAnsi="Times New Roman" w:cs="Times New Roman"/>
                <w:sz w:val="20"/>
                <w:szCs w:val="20"/>
              </w:rPr>
            </w:pPr>
            <w:hyperlink r:id="rId6" w:history="1">
              <w:r w:rsidR="00C12887" w:rsidRPr="0078192F">
                <w:rPr>
                  <w:rStyle w:val="Hyperlink"/>
                  <w:rFonts w:ascii="Times New Roman" w:hAnsi="Times New Roman" w:cs="Times New Roman"/>
                  <w:sz w:val="20"/>
                  <w:szCs w:val="20"/>
                  <w:lang w:val="en-US"/>
                </w:rPr>
                <w:t>ulyanovmv</w:t>
              </w:r>
              <w:r w:rsidR="00C12887" w:rsidRPr="0078192F">
                <w:rPr>
                  <w:rStyle w:val="Hyperlink"/>
                  <w:rFonts w:ascii="Times New Roman" w:hAnsi="Times New Roman" w:cs="Times New Roman"/>
                  <w:sz w:val="20"/>
                  <w:szCs w:val="20"/>
                </w:rPr>
                <w:t>@</w:t>
              </w:r>
              <w:r w:rsidR="00C12887" w:rsidRPr="0078192F">
                <w:rPr>
                  <w:rStyle w:val="Hyperlink"/>
                  <w:rFonts w:ascii="Times New Roman" w:hAnsi="Times New Roman" w:cs="Times New Roman"/>
                  <w:sz w:val="20"/>
                  <w:szCs w:val="20"/>
                  <w:lang w:val="en-US"/>
                </w:rPr>
                <w:t>mail</w:t>
              </w:r>
              <w:r w:rsidR="00C12887" w:rsidRPr="0078192F">
                <w:rPr>
                  <w:rStyle w:val="Hyperlink"/>
                  <w:rFonts w:ascii="Times New Roman" w:hAnsi="Times New Roman" w:cs="Times New Roman"/>
                  <w:sz w:val="20"/>
                  <w:szCs w:val="20"/>
                </w:rPr>
                <w:t>.</w:t>
              </w:r>
              <w:proofErr w:type="spellStart"/>
              <w:r w:rsidR="00C12887" w:rsidRPr="0078192F">
                <w:rPr>
                  <w:rStyle w:val="Hyperlink"/>
                  <w:rFonts w:ascii="Times New Roman" w:hAnsi="Times New Roman" w:cs="Times New Roman"/>
                  <w:sz w:val="20"/>
                  <w:szCs w:val="20"/>
                  <w:lang w:val="en-US"/>
                </w:rPr>
                <w:t>ru</w:t>
              </w:r>
              <w:proofErr w:type="spellEnd"/>
            </w:hyperlink>
            <w:r w:rsidR="00C12887" w:rsidRPr="0078192F">
              <w:rPr>
                <w:rFonts w:ascii="Times New Roman" w:hAnsi="Times New Roman" w:cs="Times New Roman"/>
                <w:sz w:val="20"/>
                <w:szCs w:val="20"/>
              </w:rPr>
              <w:t xml:space="preserve"> </w:t>
            </w:r>
          </w:p>
          <w:p w14:paraId="74662979" w14:textId="77777777" w:rsidR="00C12887" w:rsidRPr="0078192F" w:rsidRDefault="00C12887" w:rsidP="0078192F">
            <w:pPr>
              <w:rPr>
                <w:rFonts w:ascii="Times New Roman" w:hAnsi="Times New Roman" w:cs="Times New Roman"/>
                <w:i/>
                <w:iCs/>
                <w:sz w:val="20"/>
                <w:szCs w:val="20"/>
              </w:rPr>
            </w:pPr>
            <w:r w:rsidRPr="0078192F">
              <w:rPr>
                <w:rFonts w:ascii="Times New Roman" w:hAnsi="Times New Roman" w:cs="Times New Roman"/>
                <w:i/>
                <w:iCs/>
                <w:sz w:val="20"/>
                <w:szCs w:val="20"/>
              </w:rPr>
              <w:t>Федеральное государственное бюджетное образовательное учреждение высшего образования «Волгоградский государственный аграрный университет», 400002 Россия, г. Волгоград, пр-т. Университетский д.26</w:t>
            </w:r>
          </w:p>
          <w:p w14:paraId="0E51FBB3" w14:textId="77777777" w:rsidR="00873F4F" w:rsidRPr="0078192F" w:rsidRDefault="00873F4F" w:rsidP="0078192F">
            <w:pPr>
              <w:rPr>
                <w:rFonts w:ascii="Times New Roman" w:hAnsi="Times New Roman" w:cs="Times New Roman"/>
                <w:sz w:val="20"/>
                <w:szCs w:val="20"/>
              </w:rPr>
            </w:pPr>
          </w:p>
          <w:p w14:paraId="7A31B580" w14:textId="77777777" w:rsidR="00873F4F" w:rsidRPr="0078192F" w:rsidRDefault="00873F4F" w:rsidP="0078192F">
            <w:pPr>
              <w:rPr>
                <w:rFonts w:ascii="Times New Roman" w:hAnsi="Times New Roman" w:cs="Times New Roman"/>
                <w:sz w:val="20"/>
                <w:szCs w:val="20"/>
              </w:rPr>
            </w:pPr>
            <w:r w:rsidRPr="0078192F">
              <w:rPr>
                <w:rFonts w:ascii="Times New Roman" w:hAnsi="Times New Roman" w:cs="Times New Roman"/>
                <w:sz w:val="20"/>
                <w:szCs w:val="20"/>
              </w:rPr>
              <w:t>Скрипкин Дмитрий Владимирович</w:t>
            </w:r>
          </w:p>
          <w:p w14:paraId="600CE789" w14:textId="77777777" w:rsidR="00873F4F" w:rsidRPr="0078192F" w:rsidRDefault="00873F4F" w:rsidP="0078192F">
            <w:pPr>
              <w:rPr>
                <w:rFonts w:ascii="Times New Roman" w:hAnsi="Times New Roman" w:cs="Times New Roman"/>
                <w:sz w:val="20"/>
                <w:szCs w:val="20"/>
              </w:rPr>
            </w:pPr>
            <w:r w:rsidRPr="0078192F">
              <w:rPr>
                <w:rFonts w:ascii="Times New Roman" w:hAnsi="Times New Roman" w:cs="Times New Roman"/>
                <w:sz w:val="20"/>
                <w:szCs w:val="20"/>
              </w:rPr>
              <w:t>к.т.н.</w:t>
            </w:r>
          </w:p>
          <w:p w14:paraId="6A1B4C4E" w14:textId="77777777" w:rsidR="00873F4F" w:rsidRPr="0078192F" w:rsidRDefault="00873F4F" w:rsidP="0078192F">
            <w:pPr>
              <w:rPr>
                <w:rFonts w:ascii="Times New Roman" w:hAnsi="Times New Roman" w:cs="Times New Roman"/>
                <w:sz w:val="20"/>
                <w:szCs w:val="20"/>
              </w:rPr>
            </w:pPr>
            <w:r w:rsidRPr="0078192F">
              <w:rPr>
                <w:rFonts w:ascii="Times New Roman" w:hAnsi="Times New Roman" w:cs="Times New Roman"/>
                <w:sz w:val="20"/>
                <w:szCs w:val="20"/>
                <w:lang w:val="en-US"/>
              </w:rPr>
              <w:t>Scopus</w:t>
            </w:r>
            <w:r w:rsidRPr="0078192F">
              <w:rPr>
                <w:rFonts w:ascii="Times New Roman" w:hAnsi="Times New Roman" w:cs="Times New Roman"/>
                <w:sz w:val="20"/>
                <w:szCs w:val="20"/>
              </w:rPr>
              <w:t xml:space="preserve"> </w:t>
            </w:r>
            <w:r w:rsidRPr="0078192F">
              <w:rPr>
                <w:rFonts w:ascii="Times New Roman" w:hAnsi="Times New Roman" w:cs="Times New Roman"/>
                <w:sz w:val="20"/>
                <w:szCs w:val="20"/>
                <w:lang w:val="en-US"/>
              </w:rPr>
              <w:t>Author</w:t>
            </w:r>
            <w:r w:rsidRPr="0078192F">
              <w:rPr>
                <w:rFonts w:ascii="Times New Roman" w:hAnsi="Times New Roman" w:cs="Times New Roman"/>
                <w:sz w:val="20"/>
                <w:szCs w:val="20"/>
              </w:rPr>
              <w:t xml:space="preserve"> </w:t>
            </w:r>
            <w:r w:rsidRPr="0078192F">
              <w:rPr>
                <w:rFonts w:ascii="Times New Roman" w:hAnsi="Times New Roman" w:cs="Times New Roman"/>
                <w:sz w:val="20"/>
                <w:szCs w:val="20"/>
                <w:lang w:val="en-US"/>
              </w:rPr>
              <w:t>ID</w:t>
            </w:r>
            <w:r w:rsidRPr="0078192F">
              <w:rPr>
                <w:rFonts w:ascii="Times New Roman" w:hAnsi="Times New Roman" w:cs="Times New Roman"/>
                <w:sz w:val="20"/>
                <w:szCs w:val="20"/>
              </w:rPr>
              <w:t>: 57440846500</w:t>
            </w:r>
          </w:p>
          <w:p w14:paraId="344B4EDD" w14:textId="77777777" w:rsidR="00873F4F" w:rsidRPr="0078192F" w:rsidRDefault="00873F4F" w:rsidP="0078192F">
            <w:pPr>
              <w:rPr>
                <w:rFonts w:ascii="Times New Roman" w:hAnsi="Times New Roman" w:cs="Times New Roman"/>
                <w:sz w:val="20"/>
                <w:szCs w:val="20"/>
              </w:rPr>
            </w:pPr>
            <w:r w:rsidRPr="0078192F">
              <w:rPr>
                <w:rFonts w:ascii="Times New Roman" w:hAnsi="Times New Roman" w:cs="Times New Roman"/>
                <w:sz w:val="20"/>
                <w:szCs w:val="20"/>
              </w:rPr>
              <w:t xml:space="preserve">РИНЦ </w:t>
            </w:r>
            <w:r w:rsidRPr="0078192F">
              <w:rPr>
                <w:rFonts w:ascii="Times New Roman" w:hAnsi="Times New Roman" w:cs="Times New Roman"/>
                <w:sz w:val="20"/>
                <w:szCs w:val="20"/>
                <w:lang w:val="en-US"/>
              </w:rPr>
              <w:t>SPIN</w:t>
            </w:r>
            <w:r w:rsidRPr="0078192F">
              <w:rPr>
                <w:rFonts w:ascii="Times New Roman" w:hAnsi="Times New Roman" w:cs="Times New Roman"/>
                <w:sz w:val="20"/>
                <w:szCs w:val="20"/>
              </w:rPr>
              <w:t>-код: 3628-3127</w:t>
            </w:r>
          </w:p>
          <w:p w14:paraId="481D37CC" w14:textId="77777777" w:rsidR="00873F4F" w:rsidRPr="0078192F" w:rsidRDefault="008C4AA4" w:rsidP="0078192F">
            <w:pPr>
              <w:rPr>
                <w:rFonts w:ascii="Times New Roman" w:hAnsi="Times New Roman" w:cs="Times New Roman"/>
                <w:sz w:val="20"/>
                <w:szCs w:val="20"/>
              </w:rPr>
            </w:pPr>
            <w:hyperlink r:id="rId7" w:history="1">
              <w:r w:rsidR="00873F4F" w:rsidRPr="0078192F">
                <w:rPr>
                  <w:rStyle w:val="Hyperlink"/>
                  <w:rFonts w:ascii="Times New Roman" w:hAnsi="Times New Roman" w:cs="Times New Roman"/>
                  <w:sz w:val="20"/>
                  <w:szCs w:val="20"/>
                </w:rPr>
                <w:t>umka525@mail.ru</w:t>
              </w:r>
            </w:hyperlink>
          </w:p>
          <w:p w14:paraId="23F259D7" w14:textId="77777777" w:rsidR="00873F4F" w:rsidRPr="0078192F" w:rsidRDefault="00873F4F" w:rsidP="0078192F">
            <w:pPr>
              <w:rPr>
                <w:rFonts w:ascii="Times New Roman" w:hAnsi="Times New Roman" w:cs="Times New Roman"/>
                <w:i/>
                <w:iCs/>
                <w:sz w:val="20"/>
                <w:szCs w:val="20"/>
              </w:rPr>
            </w:pPr>
            <w:r w:rsidRPr="0078192F">
              <w:rPr>
                <w:rFonts w:ascii="Times New Roman" w:hAnsi="Times New Roman" w:cs="Times New Roman"/>
                <w:i/>
                <w:iCs/>
                <w:sz w:val="20"/>
                <w:szCs w:val="20"/>
              </w:rPr>
              <w:t>Федеральное государственное бюджетное образовательное учреждение высшего образования «Волгоградский государственный аграрный университет», 400002 Россия, г. Волгоград, пр-т. Университетский д.26</w:t>
            </w:r>
          </w:p>
          <w:p w14:paraId="236D4095" w14:textId="77777777" w:rsidR="003E64B4" w:rsidRPr="0078192F" w:rsidRDefault="003E64B4" w:rsidP="0078192F">
            <w:pPr>
              <w:rPr>
                <w:rFonts w:ascii="Times New Roman" w:hAnsi="Times New Roman" w:cs="Times New Roman"/>
                <w:sz w:val="20"/>
                <w:szCs w:val="20"/>
              </w:rPr>
            </w:pPr>
          </w:p>
          <w:p w14:paraId="315365CD" w14:textId="77777777" w:rsidR="003E64B4" w:rsidRPr="0078192F" w:rsidRDefault="003E64B4" w:rsidP="0078192F">
            <w:pPr>
              <w:rPr>
                <w:rFonts w:ascii="Times New Roman" w:hAnsi="Times New Roman" w:cs="Times New Roman"/>
                <w:sz w:val="20"/>
                <w:szCs w:val="20"/>
              </w:rPr>
            </w:pPr>
            <w:proofErr w:type="spellStart"/>
            <w:r w:rsidRPr="0078192F">
              <w:rPr>
                <w:rFonts w:ascii="Times New Roman" w:hAnsi="Times New Roman" w:cs="Times New Roman"/>
                <w:sz w:val="20"/>
                <w:szCs w:val="20"/>
              </w:rPr>
              <w:t>Харлашин</w:t>
            </w:r>
            <w:proofErr w:type="spellEnd"/>
            <w:r w:rsidRPr="0078192F">
              <w:rPr>
                <w:rFonts w:ascii="Times New Roman" w:hAnsi="Times New Roman" w:cs="Times New Roman"/>
                <w:sz w:val="20"/>
                <w:szCs w:val="20"/>
              </w:rPr>
              <w:t xml:space="preserve"> Александр Владимирович</w:t>
            </w:r>
          </w:p>
          <w:p w14:paraId="677542DC" w14:textId="77777777" w:rsidR="003E64B4" w:rsidRPr="0078192F" w:rsidRDefault="003E64B4" w:rsidP="0078192F">
            <w:pPr>
              <w:rPr>
                <w:rFonts w:ascii="Times New Roman" w:hAnsi="Times New Roman" w:cs="Times New Roman"/>
                <w:sz w:val="20"/>
                <w:szCs w:val="20"/>
              </w:rPr>
            </w:pPr>
            <w:r w:rsidRPr="0078192F">
              <w:rPr>
                <w:rFonts w:ascii="Times New Roman" w:hAnsi="Times New Roman" w:cs="Times New Roman"/>
                <w:sz w:val="20"/>
                <w:szCs w:val="20"/>
              </w:rPr>
              <w:t>к.т.н.</w:t>
            </w:r>
          </w:p>
          <w:p w14:paraId="1892E683" w14:textId="77777777" w:rsidR="003E64B4" w:rsidRPr="0078192F" w:rsidRDefault="003E64B4" w:rsidP="0078192F">
            <w:pPr>
              <w:rPr>
                <w:rFonts w:ascii="Times New Roman" w:hAnsi="Times New Roman" w:cs="Times New Roman"/>
                <w:sz w:val="20"/>
                <w:szCs w:val="20"/>
              </w:rPr>
            </w:pPr>
            <w:r w:rsidRPr="0078192F">
              <w:rPr>
                <w:rFonts w:ascii="Times New Roman" w:hAnsi="Times New Roman" w:cs="Times New Roman"/>
                <w:sz w:val="20"/>
                <w:szCs w:val="20"/>
                <w:lang w:val="en-US"/>
              </w:rPr>
              <w:t>Scopus</w:t>
            </w:r>
            <w:r w:rsidRPr="0078192F">
              <w:rPr>
                <w:rFonts w:ascii="Times New Roman" w:hAnsi="Times New Roman" w:cs="Times New Roman"/>
                <w:sz w:val="20"/>
                <w:szCs w:val="20"/>
              </w:rPr>
              <w:t xml:space="preserve"> </w:t>
            </w:r>
            <w:r w:rsidRPr="0078192F">
              <w:rPr>
                <w:rFonts w:ascii="Times New Roman" w:hAnsi="Times New Roman" w:cs="Times New Roman"/>
                <w:sz w:val="20"/>
                <w:szCs w:val="20"/>
                <w:lang w:val="en-US"/>
              </w:rPr>
              <w:t>Author</w:t>
            </w:r>
            <w:r w:rsidRPr="0078192F">
              <w:rPr>
                <w:rFonts w:ascii="Times New Roman" w:hAnsi="Times New Roman" w:cs="Times New Roman"/>
                <w:sz w:val="20"/>
                <w:szCs w:val="20"/>
              </w:rPr>
              <w:t xml:space="preserve"> </w:t>
            </w:r>
            <w:r w:rsidRPr="0078192F">
              <w:rPr>
                <w:rFonts w:ascii="Times New Roman" w:hAnsi="Times New Roman" w:cs="Times New Roman"/>
                <w:sz w:val="20"/>
                <w:szCs w:val="20"/>
                <w:lang w:val="en-US"/>
              </w:rPr>
              <w:t>ID</w:t>
            </w:r>
            <w:r w:rsidRPr="0078192F">
              <w:rPr>
                <w:rFonts w:ascii="Times New Roman" w:hAnsi="Times New Roman" w:cs="Times New Roman"/>
                <w:sz w:val="20"/>
                <w:szCs w:val="20"/>
              </w:rPr>
              <w:t>: 57211408236</w:t>
            </w:r>
          </w:p>
          <w:p w14:paraId="56A1FB57" w14:textId="77777777" w:rsidR="003E64B4" w:rsidRPr="0078192F" w:rsidRDefault="003E64B4" w:rsidP="0078192F">
            <w:pPr>
              <w:rPr>
                <w:rFonts w:ascii="Times New Roman" w:hAnsi="Times New Roman" w:cs="Times New Roman"/>
                <w:sz w:val="20"/>
                <w:szCs w:val="20"/>
              </w:rPr>
            </w:pPr>
            <w:r w:rsidRPr="0078192F">
              <w:rPr>
                <w:rFonts w:ascii="Times New Roman" w:hAnsi="Times New Roman" w:cs="Times New Roman"/>
                <w:sz w:val="20"/>
                <w:szCs w:val="20"/>
              </w:rPr>
              <w:t xml:space="preserve">РИНЦ </w:t>
            </w:r>
            <w:r w:rsidRPr="0078192F">
              <w:rPr>
                <w:rFonts w:ascii="Times New Roman" w:hAnsi="Times New Roman" w:cs="Times New Roman"/>
                <w:sz w:val="20"/>
                <w:szCs w:val="20"/>
                <w:lang w:val="en-US"/>
              </w:rPr>
              <w:t>SPIN</w:t>
            </w:r>
            <w:r w:rsidRPr="0078192F">
              <w:rPr>
                <w:rFonts w:ascii="Times New Roman" w:hAnsi="Times New Roman" w:cs="Times New Roman"/>
                <w:sz w:val="20"/>
                <w:szCs w:val="20"/>
              </w:rPr>
              <w:t>-код: 9687-2342</w:t>
            </w:r>
          </w:p>
          <w:p w14:paraId="1F342AF3" w14:textId="77777777" w:rsidR="00F41FE3" w:rsidRPr="0078192F" w:rsidRDefault="008C4AA4" w:rsidP="0078192F">
            <w:pPr>
              <w:rPr>
                <w:rFonts w:ascii="Times New Roman" w:hAnsi="Times New Roman" w:cs="Times New Roman"/>
                <w:sz w:val="20"/>
                <w:szCs w:val="20"/>
              </w:rPr>
            </w:pPr>
            <w:hyperlink r:id="rId8" w:history="1">
              <w:r w:rsidR="003E64B4" w:rsidRPr="0078192F">
                <w:rPr>
                  <w:rStyle w:val="Hyperlink"/>
                  <w:rFonts w:ascii="Times New Roman" w:hAnsi="Times New Roman" w:cs="Times New Roman"/>
                  <w:sz w:val="20"/>
                  <w:szCs w:val="20"/>
                </w:rPr>
                <w:t>harlashin@list.ru</w:t>
              </w:r>
            </w:hyperlink>
            <w:r w:rsidR="003E64B4" w:rsidRPr="0078192F">
              <w:rPr>
                <w:rFonts w:ascii="Times New Roman" w:hAnsi="Times New Roman" w:cs="Times New Roman"/>
                <w:sz w:val="20"/>
                <w:szCs w:val="20"/>
              </w:rPr>
              <w:t xml:space="preserve"> </w:t>
            </w:r>
          </w:p>
          <w:p w14:paraId="2F6066CC" w14:textId="77777777" w:rsidR="003E64B4" w:rsidRPr="0078192F" w:rsidRDefault="003E64B4" w:rsidP="0078192F">
            <w:pPr>
              <w:rPr>
                <w:rFonts w:ascii="Times New Roman" w:hAnsi="Times New Roman" w:cs="Times New Roman"/>
                <w:i/>
                <w:iCs/>
                <w:sz w:val="20"/>
                <w:szCs w:val="20"/>
              </w:rPr>
            </w:pPr>
            <w:r w:rsidRPr="0078192F">
              <w:rPr>
                <w:rFonts w:ascii="Times New Roman" w:hAnsi="Times New Roman" w:cs="Times New Roman"/>
                <w:i/>
                <w:iCs/>
                <w:sz w:val="20"/>
                <w:szCs w:val="20"/>
              </w:rPr>
              <w:t>Федеральное государственное бюджетное образовательное учреждение высшего образования «Волгоградский государственный аграрный университет», 400002 Россия, г. Волгоград, пр-т. Университетский д.26</w:t>
            </w:r>
          </w:p>
          <w:p w14:paraId="205474A1" w14:textId="77777777" w:rsidR="003E64B4" w:rsidRPr="0078192F" w:rsidRDefault="003E64B4" w:rsidP="0078192F">
            <w:pPr>
              <w:rPr>
                <w:rFonts w:ascii="Times New Roman" w:hAnsi="Times New Roman" w:cs="Times New Roman"/>
                <w:sz w:val="20"/>
                <w:szCs w:val="20"/>
              </w:rPr>
            </w:pPr>
          </w:p>
          <w:p w14:paraId="630B1A21" w14:textId="77777777" w:rsidR="003E64B4" w:rsidRPr="0078192F" w:rsidRDefault="003E64B4" w:rsidP="0078192F">
            <w:pPr>
              <w:rPr>
                <w:rFonts w:ascii="Times New Roman" w:hAnsi="Times New Roman" w:cs="Times New Roman"/>
                <w:sz w:val="20"/>
                <w:szCs w:val="20"/>
              </w:rPr>
            </w:pPr>
            <w:proofErr w:type="spellStart"/>
            <w:r w:rsidRPr="0078192F">
              <w:rPr>
                <w:rFonts w:ascii="Times New Roman" w:hAnsi="Times New Roman" w:cs="Times New Roman"/>
                <w:sz w:val="20"/>
                <w:szCs w:val="20"/>
              </w:rPr>
              <w:t>Толчек</w:t>
            </w:r>
            <w:proofErr w:type="spellEnd"/>
            <w:r w:rsidRPr="0078192F">
              <w:rPr>
                <w:rFonts w:ascii="Times New Roman" w:hAnsi="Times New Roman" w:cs="Times New Roman"/>
                <w:sz w:val="20"/>
                <w:szCs w:val="20"/>
              </w:rPr>
              <w:t xml:space="preserve"> Александр Дмитриевич</w:t>
            </w:r>
          </w:p>
          <w:p w14:paraId="3BF6556E" w14:textId="77777777" w:rsidR="003E64B4" w:rsidRPr="0078192F" w:rsidRDefault="003E64B4" w:rsidP="0078192F">
            <w:pPr>
              <w:rPr>
                <w:rFonts w:ascii="Times New Roman" w:hAnsi="Times New Roman" w:cs="Times New Roman"/>
                <w:sz w:val="20"/>
                <w:szCs w:val="20"/>
              </w:rPr>
            </w:pPr>
            <w:r w:rsidRPr="0078192F">
              <w:rPr>
                <w:rFonts w:ascii="Times New Roman" w:hAnsi="Times New Roman" w:cs="Times New Roman"/>
                <w:sz w:val="20"/>
                <w:szCs w:val="20"/>
              </w:rPr>
              <w:t xml:space="preserve">РИНЦ </w:t>
            </w:r>
            <w:r w:rsidRPr="0078192F">
              <w:rPr>
                <w:rFonts w:ascii="Times New Roman" w:hAnsi="Times New Roman" w:cs="Times New Roman"/>
                <w:sz w:val="20"/>
                <w:szCs w:val="20"/>
                <w:lang w:val="en-US"/>
              </w:rPr>
              <w:t>SPIN</w:t>
            </w:r>
            <w:r w:rsidRPr="0078192F">
              <w:rPr>
                <w:rFonts w:ascii="Times New Roman" w:hAnsi="Times New Roman" w:cs="Times New Roman"/>
                <w:sz w:val="20"/>
                <w:szCs w:val="20"/>
              </w:rPr>
              <w:t>-код: 9687-2342</w:t>
            </w:r>
          </w:p>
          <w:p w14:paraId="743836F2" w14:textId="77777777" w:rsidR="003E64B4" w:rsidRPr="0078192F" w:rsidRDefault="008C4AA4" w:rsidP="0078192F">
            <w:pPr>
              <w:rPr>
                <w:rFonts w:ascii="Times New Roman" w:hAnsi="Times New Roman" w:cs="Times New Roman"/>
                <w:sz w:val="20"/>
                <w:szCs w:val="20"/>
              </w:rPr>
            </w:pPr>
            <w:hyperlink r:id="rId9" w:history="1">
              <w:r w:rsidR="003E64B4" w:rsidRPr="0078192F">
                <w:rPr>
                  <w:rStyle w:val="Hyperlink"/>
                  <w:rFonts w:ascii="Times New Roman" w:hAnsi="Times New Roman" w:cs="Times New Roman"/>
                  <w:sz w:val="20"/>
                  <w:szCs w:val="20"/>
                </w:rPr>
                <w:t>Tolchek-a@mail.ru</w:t>
              </w:r>
            </w:hyperlink>
          </w:p>
          <w:p w14:paraId="2BA0E7E3" w14:textId="77777777" w:rsidR="003E64B4" w:rsidRPr="0078192F" w:rsidRDefault="003E64B4" w:rsidP="0078192F">
            <w:pPr>
              <w:rPr>
                <w:rFonts w:ascii="Times New Roman" w:hAnsi="Times New Roman" w:cs="Times New Roman"/>
                <w:i/>
                <w:iCs/>
                <w:sz w:val="20"/>
                <w:szCs w:val="20"/>
              </w:rPr>
            </w:pPr>
            <w:r w:rsidRPr="0078192F">
              <w:rPr>
                <w:rFonts w:ascii="Times New Roman" w:hAnsi="Times New Roman" w:cs="Times New Roman"/>
                <w:i/>
                <w:iCs/>
                <w:sz w:val="20"/>
                <w:szCs w:val="20"/>
              </w:rPr>
              <w:t>Федеральное государственное бюджетное образовательное учреждение высшего образования «Волгоградский государственный аграрный университет», 400002 Россия, г. Волгоград, пр-т. Университетский д.26</w:t>
            </w:r>
          </w:p>
          <w:p w14:paraId="56ECC09C" w14:textId="77777777" w:rsidR="003E64B4" w:rsidRPr="0078192F" w:rsidRDefault="003E64B4" w:rsidP="0078192F">
            <w:pPr>
              <w:rPr>
                <w:rFonts w:ascii="Times New Roman" w:hAnsi="Times New Roman" w:cs="Times New Roman"/>
                <w:sz w:val="20"/>
                <w:szCs w:val="20"/>
              </w:rPr>
            </w:pPr>
          </w:p>
          <w:p w14:paraId="53A61602" w14:textId="54996B55" w:rsidR="003E64B4" w:rsidRPr="0078192F" w:rsidRDefault="003E64B4" w:rsidP="0078192F">
            <w:pPr>
              <w:rPr>
                <w:rFonts w:ascii="Times New Roman" w:hAnsi="Times New Roman" w:cs="Times New Roman"/>
                <w:sz w:val="20"/>
                <w:szCs w:val="20"/>
              </w:rPr>
            </w:pPr>
            <w:r w:rsidRPr="0078192F">
              <w:rPr>
                <w:rFonts w:ascii="Times New Roman" w:hAnsi="Times New Roman" w:cs="Times New Roman"/>
                <w:sz w:val="20"/>
                <w:szCs w:val="20"/>
              </w:rPr>
              <w:t xml:space="preserve">Уборка урожая корнеплодов – одна из наиболее сложных и трудоемких работ, так как она в настоящее время особенно в малых крестьянско-фермерских хозяйствах мало механизирована и выполняется главным образом вручную. При этом на уборку урожая в таких предприятиях тратиться до 70% от общих затрат на возделывание всех </w:t>
            </w:r>
            <w:r w:rsidRPr="0078192F">
              <w:rPr>
                <w:rFonts w:ascii="Times New Roman" w:hAnsi="Times New Roman" w:cs="Times New Roman"/>
                <w:sz w:val="20"/>
                <w:szCs w:val="20"/>
              </w:rPr>
              <w:lastRenderedPageBreak/>
              <w:t>корнеплодов. Данные затраты труда обусловлены величиной самого урожая и могут достигать 150 рабочих дней на гектар при уборке всего урожая корнеплодов. Эта проблема связана с получаемым объемом корнеплодов с одного гектара, сжатыми сроками уборки, опасностью повреждения или порчи продукции в связи с наступлением дождливой погоды или заморозков, а также непосредственно других условий. Универсальные уборочные агрегаты для уборки всех разновидностей корнеплодов промышленностью не выпускается. Это сдерживает развитие производства корнеплодов. В настоящее время в России проводится ряд научно-исследовательских и опытно-конструкторских работ по механизации уборки урожая корнеплодов, при этом в данных исследованиях получены положительные результаты. Цель исследования – обоснование методик расчета размеров, а также параметров и режимов работы разработанного и предлагаемого блока транспортеров применяемого в уборочной техники и осуществляющего сепарацию почвенного вороха и разделения потоков почвенных комьев от потоков корнеплодов, поступающих на рабочую поверхность блока транспортеров. Получены выражения для определения размерных характеристик блока транспортеров, скоростей перемещения ленточного и прутково-планчатого транспортеров их зависимость от необходимого режима работы. Определены выражения, определяющие пропускную способность блока транспортеров при работе разработанного устройства в агрегате, применяемом на уборке урожая корнеплодов</w:t>
            </w:r>
          </w:p>
          <w:p w14:paraId="25A735CD" w14:textId="77777777" w:rsidR="003E64B4" w:rsidRPr="0078192F" w:rsidRDefault="003E64B4" w:rsidP="0078192F">
            <w:pPr>
              <w:rPr>
                <w:rFonts w:ascii="Times New Roman" w:hAnsi="Times New Roman" w:cs="Times New Roman"/>
                <w:sz w:val="20"/>
                <w:szCs w:val="20"/>
              </w:rPr>
            </w:pPr>
          </w:p>
          <w:p w14:paraId="645EDD68" w14:textId="77777777" w:rsidR="003E64B4" w:rsidRPr="0078192F" w:rsidRDefault="003E64B4" w:rsidP="0078192F">
            <w:pPr>
              <w:rPr>
                <w:rFonts w:ascii="Times New Roman" w:hAnsi="Times New Roman" w:cs="Times New Roman"/>
                <w:sz w:val="20"/>
                <w:szCs w:val="20"/>
              </w:rPr>
            </w:pPr>
            <w:r w:rsidRPr="0078192F">
              <w:rPr>
                <w:rFonts w:ascii="Times New Roman" w:hAnsi="Times New Roman" w:cs="Times New Roman"/>
                <w:sz w:val="20"/>
                <w:szCs w:val="20"/>
              </w:rPr>
              <w:t>Ключевые слова: УБОРКА КОРНЕПЛОДОВ, СЕПАРАЦИЯ ПОЧВЕННОГО ВОРОХА, БЛОК ТРАНСПОРТЕРОВ, ЛЕНТОЧНЫЙ ТРАНСПОРТЕР, ПЛАНЧАТО-ПРУТКОВЫЙ ТРАНСПОРТЕР</w:t>
            </w:r>
          </w:p>
          <w:p w14:paraId="6D151E31" w14:textId="77777777" w:rsidR="00CF67D7" w:rsidRPr="0078192F" w:rsidRDefault="00CF67D7" w:rsidP="0078192F">
            <w:pPr>
              <w:rPr>
                <w:rFonts w:ascii="Times New Roman" w:hAnsi="Times New Roman" w:cs="Times New Roman"/>
                <w:sz w:val="20"/>
                <w:szCs w:val="20"/>
              </w:rPr>
            </w:pPr>
          </w:p>
          <w:p w14:paraId="1AC7C29B" w14:textId="50FD56F8" w:rsidR="00CF67D7" w:rsidRPr="0078192F" w:rsidRDefault="008C4AA4" w:rsidP="0078192F">
            <w:pPr>
              <w:rPr>
                <w:rFonts w:ascii="Times New Roman" w:hAnsi="Times New Roman" w:cs="Times New Roman"/>
                <w:sz w:val="20"/>
                <w:szCs w:val="20"/>
                <w:lang w:val="en-US"/>
              </w:rPr>
            </w:pPr>
            <w:hyperlink r:id="rId10" w:history="1">
              <w:r w:rsidR="00CF67D7" w:rsidRPr="0078192F">
                <w:rPr>
                  <w:rStyle w:val="Hyperlink"/>
                  <w:rFonts w:ascii="Times New Roman" w:hAnsi="Times New Roman" w:cs="Times New Roman"/>
                  <w:sz w:val="20"/>
                  <w:szCs w:val="20"/>
                </w:rPr>
                <w:t>http://dx.doi.org/10.21515/1990-4665-198-0</w:t>
              </w:r>
              <w:r w:rsidR="00CF67D7" w:rsidRPr="0078192F">
                <w:rPr>
                  <w:rStyle w:val="Hyperlink"/>
                  <w:rFonts w:ascii="Times New Roman" w:hAnsi="Times New Roman" w:cs="Times New Roman"/>
                  <w:sz w:val="20"/>
                  <w:szCs w:val="20"/>
                  <w:lang w:val="en-US"/>
                </w:rPr>
                <w:t>28</w:t>
              </w:r>
            </w:hyperlink>
            <w:r w:rsidR="00CF67D7" w:rsidRPr="0078192F">
              <w:rPr>
                <w:rFonts w:ascii="Times New Roman" w:hAnsi="Times New Roman" w:cs="Times New Roman"/>
                <w:sz w:val="20"/>
                <w:szCs w:val="20"/>
                <w:lang w:val="en-US"/>
              </w:rPr>
              <w:t xml:space="preserve"> </w:t>
            </w:r>
          </w:p>
        </w:tc>
        <w:tc>
          <w:tcPr>
            <w:tcW w:w="4673" w:type="dxa"/>
          </w:tcPr>
          <w:p w14:paraId="7C817292" w14:textId="77777777" w:rsidR="00F41FE3" w:rsidRPr="0078192F" w:rsidRDefault="00F41FE3" w:rsidP="0078192F">
            <w:pPr>
              <w:rPr>
                <w:rFonts w:ascii="Times New Roman" w:hAnsi="Times New Roman" w:cs="Times New Roman"/>
                <w:sz w:val="20"/>
                <w:szCs w:val="20"/>
                <w:lang w:val="en-US"/>
              </w:rPr>
            </w:pPr>
            <w:r w:rsidRPr="0078192F">
              <w:rPr>
                <w:rFonts w:ascii="Times New Roman" w:hAnsi="Times New Roman" w:cs="Times New Roman"/>
                <w:sz w:val="20"/>
                <w:szCs w:val="20"/>
                <w:lang w:val="en-US"/>
              </w:rPr>
              <w:lastRenderedPageBreak/>
              <w:t>UDC 631.356.4</w:t>
            </w:r>
          </w:p>
          <w:p w14:paraId="0D154912" w14:textId="77777777" w:rsidR="00F41FE3" w:rsidRPr="0078192F" w:rsidRDefault="00F41FE3" w:rsidP="0078192F">
            <w:pPr>
              <w:rPr>
                <w:rFonts w:ascii="Times New Roman" w:hAnsi="Times New Roman" w:cs="Times New Roman"/>
                <w:sz w:val="20"/>
                <w:szCs w:val="20"/>
                <w:lang w:val="en-US"/>
              </w:rPr>
            </w:pPr>
          </w:p>
          <w:p w14:paraId="2F672778" w14:textId="4D4EFF95" w:rsidR="00F41FE3" w:rsidRDefault="001E481D" w:rsidP="0078192F">
            <w:pPr>
              <w:rPr>
                <w:rFonts w:ascii="Times New Roman" w:hAnsi="Times New Roman" w:cs="Times New Roman"/>
                <w:sz w:val="20"/>
                <w:szCs w:val="20"/>
                <w:lang w:val="en-US"/>
              </w:rPr>
            </w:pPr>
            <w:r w:rsidRPr="001E481D">
              <w:rPr>
                <w:rFonts w:ascii="Times New Roman" w:hAnsi="Times New Roman" w:cs="Times New Roman"/>
                <w:sz w:val="20"/>
                <w:szCs w:val="20"/>
                <w:lang w:val="en-US"/>
              </w:rPr>
              <w:t>4.3.1. Technologies, machinery and equipment for the agro-industrial complex (technical sciences, agricultural sciences)</w:t>
            </w:r>
          </w:p>
          <w:p w14:paraId="6AAFE01A" w14:textId="77777777" w:rsidR="001E481D" w:rsidRPr="0078192F" w:rsidRDefault="001E481D" w:rsidP="0078192F">
            <w:pPr>
              <w:rPr>
                <w:rFonts w:ascii="Times New Roman" w:hAnsi="Times New Roman" w:cs="Times New Roman"/>
                <w:sz w:val="20"/>
                <w:szCs w:val="20"/>
                <w:lang w:val="en-US"/>
              </w:rPr>
            </w:pPr>
          </w:p>
          <w:p w14:paraId="2361E1B7" w14:textId="77777777" w:rsidR="00F41FE3" w:rsidRPr="0078192F" w:rsidRDefault="00F41FE3" w:rsidP="0078192F">
            <w:pPr>
              <w:rPr>
                <w:rFonts w:ascii="Times New Roman" w:hAnsi="Times New Roman" w:cs="Times New Roman"/>
                <w:b/>
                <w:sz w:val="20"/>
                <w:szCs w:val="20"/>
                <w:lang w:val="en-GB"/>
              </w:rPr>
            </w:pPr>
            <w:r w:rsidRPr="0078192F">
              <w:rPr>
                <w:rFonts w:ascii="Times New Roman" w:hAnsi="Times New Roman" w:cs="Times New Roman"/>
                <w:b/>
                <w:sz w:val="20"/>
                <w:szCs w:val="20"/>
                <w:lang w:val="en-GB"/>
              </w:rPr>
              <w:t>JUSTIFICATION</w:t>
            </w:r>
            <w:r w:rsidRPr="0078192F">
              <w:rPr>
                <w:rFonts w:ascii="Times New Roman" w:hAnsi="Times New Roman" w:cs="Times New Roman"/>
                <w:b/>
                <w:sz w:val="20"/>
                <w:szCs w:val="20"/>
                <w:lang w:val="en-US"/>
              </w:rPr>
              <w:t xml:space="preserve"> </w:t>
            </w:r>
            <w:r w:rsidRPr="0078192F">
              <w:rPr>
                <w:rFonts w:ascii="Times New Roman" w:hAnsi="Times New Roman" w:cs="Times New Roman"/>
                <w:b/>
                <w:sz w:val="20"/>
                <w:szCs w:val="20"/>
                <w:lang w:val="en-GB"/>
              </w:rPr>
              <w:t>OF THE PARAMETERS OF THE CONVEYOR UNIT</w:t>
            </w:r>
            <w:r w:rsidRPr="0078192F">
              <w:rPr>
                <w:rFonts w:ascii="Times New Roman" w:hAnsi="Times New Roman" w:cs="Times New Roman"/>
                <w:b/>
                <w:sz w:val="20"/>
                <w:szCs w:val="20"/>
                <w:lang w:val="en-US"/>
              </w:rPr>
              <w:t xml:space="preserve"> W</w:t>
            </w:r>
            <w:r w:rsidRPr="0078192F">
              <w:rPr>
                <w:rFonts w:ascii="Times New Roman" w:hAnsi="Times New Roman" w:cs="Times New Roman"/>
                <w:b/>
                <w:sz w:val="20"/>
                <w:szCs w:val="20"/>
                <w:lang w:val="en-GB"/>
              </w:rPr>
              <w:t>ORKFLOW WHEN</w:t>
            </w:r>
            <w:r w:rsidRPr="0078192F">
              <w:rPr>
                <w:rFonts w:ascii="Times New Roman" w:hAnsi="Times New Roman" w:cs="Times New Roman"/>
                <w:b/>
                <w:sz w:val="20"/>
                <w:szCs w:val="20"/>
                <w:lang w:val="en-US"/>
              </w:rPr>
              <w:t xml:space="preserve"> </w:t>
            </w:r>
            <w:r w:rsidRPr="0078192F">
              <w:rPr>
                <w:rFonts w:ascii="Times New Roman" w:hAnsi="Times New Roman" w:cs="Times New Roman"/>
                <w:b/>
                <w:sz w:val="20"/>
                <w:szCs w:val="20"/>
                <w:lang w:val="en-GB"/>
              </w:rPr>
              <w:t>A SOIL PILE</w:t>
            </w:r>
            <w:r w:rsidRPr="0078192F">
              <w:rPr>
                <w:rFonts w:ascii="Times New Roman" w:hAnsi="Times New Roman" w:cs="Times New Roman"/>
                <w:b/>
                <w:sz w:val="20"/>
                <w:szCs w:val="20"/>
                <w:lang w:val="en-US"/>
              </w:rPr>
              <w:t xml:space="preserve"> </w:t>
            </w:r>
            <w:r w:rsidRPr="0078192F">
              <w:rPr>
                <w:rFonts w:ascii="Times New Roman" w:hAnsi="Times New Roman" w:cs="Times New Roman"/>
                <w:b/>
                <w:sz w:val="20"/>
                <w:szCs w:val="20"/>
                <w:lang w:val="en-GB"/>
              </w:rPr>
              <w:t>IS SEPARATED</w:t>
            </w:r>
            <w:r w:rsidRPr="0078192F">
              <w:rPr>
                <w:rFonts w:ascii="Times New Roman" w:hAnsi="Times New Roman" w:cs="Times New Roman"/>
                <w:b/>
                <w:sz w:val="20"/>
                <w:szCs w:val="20"/>
                <w:lang w:val="en-US"/>
              </w:rPr>
              <w:t xml:space="preserve"> I</w:t>
            </w:r>
            <w:r w:rsidRPr="0078192F">
              <w:rPr>
                <w:rFonts w:ascii="Times New Roman" w:hAnsi="Times New Roman" w:cs="Times New Roman"/>
                <w:b/>
                <w:sz w:val="20"/>
                <w:szCs w:val="20"/>
                <w:lang w:val="en-GB"/>
              </w:rPr>
              <w:t>N THE ROOT CROP HARVEST</w:t>
            </w:r>
          </w:p>
          <w:p w14:paraId="7D1CE904" w14:textId="77777777" w:rsidR="00F41FE3" w:rsidRPr="0078192F" w:rsidRDefault="00F41FE3" w:rsidP="0078192F">
            <w:pPr>
              <w:rPr>
                <w:rFonts w:ascii="Times New Roman" w:hAnsi="Times New Roman" w:cs="Times New Roman"/>
                <w:b/>
                <w:sz w:val="20"/>
                <w:szCs w:val="20"/>
                <w:lang w:val="en-GB"/>
              </w:rPr>
            </w:pPr>
          </w:p>
          <w:p w14:paraId="59243FDA" w14:textId="77777777" w:rsidR="00C12887" w:rsidRPr="0078192F" w:rsidRDefault="00C12887" w:rsidP="0078192F">
            <w:pPr>
              <w:rPr>
                <w:rFonts w:ascii="Times New Roman" w:hAnsi="Times New Roman" w:cs="Times New Roman"/>
                <w:sz w:val="20"/>
                <w:szCs w:val="20"/>
                <w:lang w:val="en-US"/>
              </w:rPr>
            </w:pPr>
            <w:r w:rsidRPr="0078192F">
              <w:rPr>
                <w:rFonts w:ascii="Times New Roman" w:hAnsi="Times New Roman" w:cs="Times New Roman"/>
                <w:sz w:val="20"/>
                <w:szCs w:val="20"/>
                <w:lang w:val="en-US"/>
              </w:rPr>
              <w:t>Ulyanov Maxim Vladimirovich</w:t>
            </w:r>
          </w:p>
          <w:p w14:paraId="5EB282B5" w14:textId="783531A3" w:rsidR="00C12887" w:rsidRPr="0078192F" w:rsidRDefault="003E64B4" w:rsidP="0078192F">
            <w:pPr>
              <w:rPr>
                <w:rFonts w:ascii="Times New Roman" w:hAnsi="Times New Roman" w:cs="Times New Roman"/>
                <w:sz w:val="20"/>
                <w:szCs w:val="20"/>
                <w:lang w:val="en-US"/>
              </w:rPr>
            </w:pPr>
            <w:proofErr w:type="spellStart"/>
            <w:r w:rsidRPr="0078192F">
              <w:rPr>
                <w:rFonts w:ascii="Times New Roman" w:hAnsi="Times New Roman" w:cs="Times New Roman"/>
                <w:sz w:val="20"/>
                <w:szCs w:val="20"/>
                <w:lang w:val="en-US"/>
              </w:rPr>
              <w:t>Cand.</w:t>
            </w:r>
            <w:r w:rsidR="0002473B">
              <w:rPr>
                <w:rFonts w:ascii="Times New Roman" w:hAnsi="Times New Roman" w:cs="Times New Roman"/>
                <w:sz w:val="20"/>
                <w:szCs w:val="20"/>
                <w:lang w:val="en-US"/>
              </w:rPr>
              <w:t>Tech.Sci</w:t>
            </w:r>
            <w:proofErr w:type="spellEnd"/>
            <w:r w:rsidR="0002473B">
              <w:rPr>
                <w:rFonts w:ascii="Times New Roman" w:hAnsi="Times New Roman" w:cs="Times New Roman"/>
                <w:sz w:val="20"/>
                <w:szCs w:val="20"/>
                <w:lang w:val="en-US"/>
              </w:rPr>
              <w:t>.</w:t>
            </w:r>
          </w:p>
          <w:p w14:paraId="014D44E8" w14:textId="77777777" w:rsidR="00C12887" w:rsidRPr="0078192F" w:rsidRDefault="00C12887" w:rsidP="0078192F">
            <w:pPr>
              <w:rPr>
                <w:rFonts w:ascii="Times New Roman" w:hAnsi="Times New Roman" w:cs="Times New Roman"/>
                <w:sz w:val="20"/>
                <w:szCs w:val="20"/>
                <w:lang w:val="en-US"/>
              </w:rPr>
            </w:pPr>
            <w:r w:rsidRPr="0078192F">
              <w:rPr>
                <w:rFonts w:ascii="Times New Roman" w:hAnsi="Times New Roman" w:cs="Times New Roman"/>
                <w:sz w:val="20"/>
                <w:szCs w:val="20"/>
                <w:lang w:val="en-US"/>
              </w:rPr>
              <w:t>Scopus Author ID: 57212196846</w:t>
            </w:r>
          </w:p>
          <w:p w14:paraId="0C592205" w14:textId="77777777" w:rsidR="00C12887" w:rsidRPr="0078192F" w:rsidRDefault="00C12887" w:rsidP="0078192F">
            <w:pPr>
              <w:rPr>
                <w:rFonts w:ascii="Times New Roman" w:hAnsi="Times New Roman" w:cs="Times New Roman"/>
                <w:sz w:val="20"/>
                <w:szCs w:val="20"/>
                <w:lang w:val="en-US"/>
              </w:rPr>
            </w:pPr>
            <w:r w:rsidRPr="0078192F">
              <w:rPr>
                <w:rFonts w:ascii="Times New Roman" w:hAnsi="Times New Roman" w:cs="Times New Roman"/>
                <w:sz w:val="20"/>
                <w:szCs w:val="20"/>
                <w:lang w:val="en-US"/>
              </w:rPr>
              <w:t>RSCI SPIN-code: 5363-1748</w:t>
            </w:r>
          </w:p>
          <w:p w14:paraId="527AD3F6" w14:textId="77777777" w:rsidR="00C12887" w:rsidRPr="0078192F" w:rsidRDefault="008C4AA4" w:rsidP="0078192F">
            <w:pPr>
              <w:rPr>
                <w:rFonts w:ascii="Times New Roman" w:hAnsi="Times New Roman" w:cs="Times New Roman"/>
                <w:sz w:val="20"/>
                <w:szCs w:val="20"/>
                <w:lang w:val="en-US"/>
              </w:rPr>
            </w:pPr>
            <w:hyperlink r:id="rId11" w:history="1">
              <w:r w:rsidR="00C12887" w:rsidRPr="0078192F">
                <w:rPr>
                  <w:rStyle w:val="Hyperlink"/>
                  <w:rFonts w:ascii="Times New Roman" w:hAnsi="Times New Roman" w:cs="Times New Roman"/>
                  <w:sz w:val="20"/>
                  <w:szCs w:val="20"/>
                  <w:lang w:val="en-US"/>
                </w:rPr>
                <w:t>ulyanovmv@mail.ru</w:t>
              </w:r>
            </w:hyperlink>
            <w:r w:rsidR="00C12887" w:rsidRPr="0078192F">
              <w:rPr>
                <w:rFonts w:ascii="Times New Roman" w:hAnsi="Times New Roman" w:cs="Times New Roman"/>
                <w:sz w:val="20"/>
                <w:szCs w:val="20"/>
                <w:lang w:val="en-US"/>
              </w:rPr>
              <w:t xml:space="preserve"> </w:t>
            </w:r>
          </w:p>
          <w:p w14:paraId="4D2267E9" w14:textId="22A50D94" w:rsidR="00C12887" w:rsidRPr="0002473B" w:rsidRDefault="00C12887" w:rsidP="0078192F">
            <w:pPr>
              <w:rPr>
                <w:rFonts w:ascii="Times New Roman" w:hAnsi="Times New Roman" w:cs="Times New Roman"/>
                <w:i/>
                <w:iCs/>
                <w:sz w:val="20"/>
                <w:szCs w:val="20"/>
                <w:lang w:val="en-US"/>
              </w:rPr>
            </w:pPr>
            <w:r w:rsidRPr="0002473B">
              <w:rPr>
                <w:rFonts w:ascii="Times New Roman" w:hAnsi="Times New Roman" w:cs="Times New Roman"/>
                <w:i/>
                <w:iCs/>
                <w:sz w:val="20"/>
                <w:szCs w:val="20"/>
                <w:lang w:val="en-US"/>
              </w:rPr>
              <w:t xml:space="preserve">Federal State Budgetary Educational Institution of Higher Education «Volgograd State Agricultural University», 400002 Russia, Volgograd, </w:t>
            </w:r>
            <w:proofErr w:type="spellStart"/>
            <w:r w:rsidR="0002473B">
              <w:rPr>
                <w:rFonts w:ascii="Times New Roman" w:hAnsi="Times New Roman" w:cs="Times New Roman"/>
                <w:i/>
                <w:iCs/>
                <w:sz w:val="20"/>
                <w:szCs w:val="20"/>
                <w:lang w:val="en-US"/>
              </w:rPr>
              <w:t>prospekt</w:t>
            </w:r>
            <w:proofErr w:type="spellEnd"/>
            <w:r w:rsidRPr="0002473B">
              <w:rPr>
                <w:rFonts w:ascii="Times New Roman" w:hAnsi="Times New Roman" w:cs="Times New Roman"/>
                <w:i/>
                <w:iCs/>
                <w:sz w:val="20"/>
                <w:szCs w:val="20"/>
                <w:lang w:val="en-US"/>
              </w:rPr>
              <w:t xml:space="preserve"> </w:t>
            </w:r>
            <w:proofErr w:type="spellStart"/>
            <w:r w:rsidRPr="0002473B">
              <w:rPr>
                <w:rFonts w:ascii="Times New Roman" w:hAnsi="Times New Roman" w:cs="Times New Roman"/>
                <w:i/>
                <w:iCs/>
                <w:sz w:val="20"/>
                <w:szCs w:val="20"/>
                <w:lang w:val="en-US"/>
              </w:rPr>
              <w:t>Universit</w:t>
            </w:r>
            <w:r w:rsidR="0002473B">
              <w:rPr>
                <w:rFonts w:ascii="Times New Roman" w:hAnsi="Times New Roman" w:cs="Times New Roman"/>
                <w:i/>
                <w:iCs/>
                <w:sz w:val="20"/>
                <w:szCs w:val="20"/>
                <w:lang w:val="en-US"/>
              </w:rPr>
              <w:t>etskiy</w:t>
            </w:r>
            <w:proofErr w:type="spellEnd"/>
            <w:r w:rsidR="0002473B">
              <w:rPr>
                <w:rFonts w:ascii="Times New Roman" w:hAnsi="Times New Roman" w:cs="Times New Roman"/>
                <w:i/>
                <w:iCs/>
                <w:sz w:val="20"/>
                <w:szCs w:val="20"/>
                <w:lang w:val="en-US"/>
              </w:rPr>
              <w:t>,</w:t>
            </w:r>
            <w:r w:rsidRPr="0002473B">
              <w:rPr>
                <w:rFonts w:ascii="Times New Roman" w:hAnsi="Times New Roman" w:cs="Times New Roman"/>
                <w:i/>
                <w:iCs/>
                <w:sz w:val="20"/>
                <w:szCs w:val="20"/>
                <w:lang w:val="en-US"/>
              </w:rPr>
              <w:t xml:space="preserve"> d.26</w:t>
            </w:r>
          </w:p>
          <w:p w14:paraId="3BF92837" w14:textId="77777777" w:rsidR="00C12887" w:rsidRPr="0078192F" w:rsidRDefault="00C12887" w:rsidP="0078192F">
            <w:pPr>
              <w:rPr>
                <w:rFonts w:ascii="Times New Roman" w:hAnsi="Times New Roman" w:cs="Times New Roman"/>
                <w:sz w:val="20"/>
                <w:szCs w:val="20"/>
                <w:lang w:val="en-US"/>
              </w:rPr>
            </w:pPr>
          </w:p>
          <w:p w14:paraId="6088A643" w14:textId="77777777" w:rsidR="003E64B4" w:rsidRPr="0078192F" w:rsidRDefault="003E64B4" w:rsidP="0078192F">
            <w:pPr>
              <w:rPr>
                <w:rFonts w:ascii="Times New Roman" w:hAnsi="Times New Roman" w:cs="Times New Roman"/>
                <w:sz w:val="20"/>
                <w:szCs w:val="20"/>
                <w:lang w:val="en-US"/>
              </w:rPr>
            </w:pPr>
          </w:p>
          <w:p w14:paraId="755F41D6" w14:textId="77777777" w:rsidR="00873F4F" w:rsidRPr="0078192F" w:rsidRDefault="00873F4F" w:rsidP="0078192F">
            <w:pPr>
              <w:rPr>
                <w:rFonts w:ascii="Times New Roman" w:hAnsi="Times New Roman" w:cs="Times New Roman"/>
                <w:sz w:val="20"/>
                <w:szCs w:val="20"/>
                <w:lang w:val="en-GB"/>
              </w:rPr>
            </w:pPr>
            <w:proofErr w:type="spellStart"/>
            <w:r w:rsidRPr="0078192F">
              <w:rPr>
                <w:rFonts w:ascii="Times New Roman" w:hAnsi="Times New Roman" w:cs="Times New Roman"/>
                <w:sz w:val="20"/>
                <w:szCs w:val="20"/>
                <w:lang w:val="en-US"/>
              </w:rPr>
              <w:t>Skripkin</w:t>
            </w:r>
            <w:proofErr w:type="spellEnd"/>
            <w:r w:rsidRPr="0078192F">
              <w:rPr>
                <w:rFonts w:ascii="Times New Roman" w:hAnsi="Times New Roman" w:cs="Times New Roman"/>
                <w:sz w:val="20"/>
                <w:szCs w:val="20"/>
                <w:lang w:val="en-US"/>
              </w:rPr>
              <w:t xml:space="preserve"> Dmitriy Vladimirovich</w:t>
            </w:r>
          </w:p>
          <w:p w14:paraId="626DA55A" w14:textId="2D08D9AA" w:rsidR="00873F4F" w:rsidRPr="0078192F" w:rsidRDefault="00873F4F" w:rsidP="0078192F">
            <w:pPr>
              <w:rPr>
                <w:rFonts w:ascii="Times New Roman" w:hAnsi="Times New Roman" w:cs="Times New Roman"/>
                <w:sz w:val="20"/>
                <w:szCs w:val="20"/>
                <w:lang w:val="en-US"/>
              </w:rPr>
            </w:pPr>
            <w:proofErr w:type="spellStart"/>
            <w:r w:rsidRPr="0078192F">
              <w:rPr>
                <w:rFonts w:ascii="Times New Roman" w:hAnsi="Times New Roman" w:cs="Times New Roman"/>
                <w:sz w:val="20"/>
                <w:szCs w:val="20"/>
                <w:lang w:val="en-US"/>
              </w:rPr>
              <w:t>Cand.</w:t>
            </w:r>
            <w:r w:rsidR="0002473B">
              <w:rPr>
                <w:rFonts w:ascii="Times New Roman" w:hAnsi="Times New Roman" w:cs="Times New Roman"/>
                <w:sz w:val="20"/>
                <w:szCs w:val="20"/>
                <w:lang w:val="en-US"/>
              </w:rPr>
              <w:t>Tech.Sci</w:t>
            </w:r>
            <w:proofErr w:type="spellEnd"/>
            <w:r w:rsidR="0002473B">
              <w:rPr>
                <w:rFonts w:ascii="Times New Roman" w:hAnsi="Times New Roman" w:cs="Times New Roman"/>
                <w:sz w:val="20"/>
                <w:szCs w:val="20"/>
                <w:lang w:val="en-US"/>
              </w:rPr>
              <w:t>.</w:t>
            </w:r>
          </w:p>
          <w:p w14:paraId="236D5C37" w14:textId="77777777" w:rsidR="00873F4F" w:rsidRPr="0078192F" w:rsidRDefault="00873F4F" w:rsidP="0078192F">
            <w:pPr>
              <w:rPr>
                <w:rFonts w:ascii="Times New Roman" w:hAnsi="Times New Roman" w:cs="Times New Roman"/>
                <w:sz w:val="20"/>
                <w:szCs w:val="20"/>
                <w:lang w:val="en-US"/>
              </w:rPr>
            </w:pPr>
            <w:r w:rsidRPr="0078192F">
              <w:rPr>
                <w:rFonts w:ascii="Times New Roman" w:hAnsi="Times New Roman" w:cs="Times New Roman"/>
                <w:sz w:val="20"/>
                <w:szCs w:val="20"/>
                <w:lang w:val="en-US"/>
              </w:rPr>
              <w:t>Scopus Author ID: 57440846500</w:t>
            </w:r>
          </w:p>
          <w:p w14:paraId="357780C0" w14:textId="77777777" w:rsidR="00873F4F" w:rsidRPr="0078192F" w:rsidRDefault="00873F4F" w:rsidP="0078192F">
            <w:pPr>
              <w:rPr>
                <w:rFonts w:ascii="Times New Roman" w:hAnsi="Times New Roman" w:cs="Times New Roman"/>
                <w:sz w:val="20"/>
                <w:szCs w:val="20"/>
                <w:lang w:val="en-US"/>
              </w:rPr>
            </w:pPr>
            <w:r w:rsidRPr="0078192F">
              <w:rPr>
                <w:rFonts w:ascii="Times New Roman" w:hAnsi="Times New Roman" w:cs="Times New Roman"/>
                <w:sz w:val="20"/>
                <w:szCs w:val="20"/>
                <w:lang w:val="en-US"/>
              </w:rPr>
              <w:t>RSCI SPIN-code: 3628-3127</w:t>
            </w:r>
          </w:p>
          <w:p w14:paraId="44930643" w14:textId="77777777" w:rsidR="00873F4F" w:rsidRPr="0078192F" w:rsidRDefault="008C4AA4" w:rsidP="0078192F">
            <w:pPr>
              <w:rPr>
                <w:rFonts w:ascii="Times New Roman" w:hAnsi="Times New Roman" w:cs="Times New Roman"/>
                <w:sz w:val="20"/>
                <w:szCs w:val="20"/>
                <w:lang w:val="en-US"/>
              </w:rPr>
            </w:pPr>
            <w:hyperlink r:id="rId12" w:history="1">
              <w:r w:rsidR="00873F4F" w:rsidRPr="0078192F">
                <w:rPr>
                  <w:rStyle w:val="Hyperlink"/>
                  <w:rFonts w:ascii="Times New Roman" w:hAnsi="Times New Roman" w:cs="Times New Roman"/>
                  <w:sz w:val="20"/>
                  <w:szCs w:val="20"/>
                  <w:lang w:val="en-US"/>
                </w:rPr>
                <w:t>umka525@mail.ru</w:t>
              </w:r>
            </w:hyperlink>
          </w:p>
          <w:p w14:paraId="715BA057" w14:textId="77777777" w:rsidR="0002473B" w:rsidRPr="0002473B" w:rsidRDefault="00873F4F" w:rsidP="0002473B">
            <w:pPr>
              <w:rPr>
                <w:rFonts w:ascii="Times New Roman" w:hAnsi="Times New Roman" w:cs="Times New Roman"/>
                <w:i/>
                <w:iCs/>
                <w:sz w:val="20"/>
                <w:szCs w:val="20"/>
                <w:lang w:val="en-US"/>
              </w:rPr>
            </w:pPr>
            <w:r w:rsidRPr="0002473B">
              <w:rPr>
                <w:rFonts w:ascii="Times New Roman" w:hAnsi="Times New Roman" w:cs="Times New Roman"/>
                <w:i/>
                <w:iCs/>
                <w:sz w:val="20"/>
                <w:szCs w:val="20"/>
                <w:lang w:val="en-US"/>
              </w:rPr>
              <w:t xml:space="preserve">Federal State Budgetary Educational Institution of Higher Education «Volgograd State Agricultural University», 400002 Russia, Volgograd, </w:t>
            </w:r>
            <w:r w:rsidR="0002473B" w:rsidRPr="0002473B">
              <w:rPr>
                <w:rFonts w:ascii="Times New Roman" w:hAnsi="Times New Roman" w:cs="Times New Roman"/>
                <w:i/>
                <w:iCs/>
                <w:sz w:val="20"/>
                <w:szCs w:val="20"/>
                <w:lang w:val="en-US"/>
              </w:rPr>
              <w:t xml:space="preserve">, </w:t>
            </w:r>
            <w:proofErr w:type="spellStart"/>
            <w:r w:rsidR="0002473B" w:rsidRPr="0002473B">
              <w:rPr>
                <w:rFonts w:ascii="Times New Roman" w:hAnsi="Times New Roman" w:cs="Times New Roman"/>
                <w:i/>
                <w:iCs/>
                <w:sz w:val="20"/>
                <w:szCs w:val="20"/>
                <w:lang w:val="en-US"/>
              </w:rPr>
              <w:t>prospekt</w:t>
            </w:r>
            <w:proofErr w:type="spellEnd"/>
            <w:r w:rsidR="0002473B" w:rsidRPr="0002473B">
              <w:rPr>
                <w:rFonts w:ascii="Times New Roman" w:hAnsi="Times New Roman" w:cs="Times New Roman"/>
                <w:i/>
                <w:iCs/>
                <w:sz w:val="20"/>
                <w:szCs w:val="20"/>
                <w:lang w:val="en-US"/>
              </w:rPr>
              <w:t xml:space="preserve"> </w:t>
            </w:r>
            <w:proofErr w:type="spellStart"/>
            <w:r w:rsidR="0002473B" w:rsidRPr="0002473B">
              <w:rPr>
                <w:rFonts w:ascii="Times New Roman" w:hAnsi="Times New Roman" w:cs="Times New Roman"/>
                <w:i/>
                <w:iCs/>
                <w:sz w:val="20"/>
                <w:szCs w:val="20"/>
                <w:lang w:val="en-US"/>
              </w:rPr>
              <w:t>Universitetskiy</w:t>
            </w:r>
            <w:proofErr w:type="spellEnd"/>
            <w:r w:rsidR="0002473B" w:rsidRPr="0002473B">
              <w:rPr>
                <w:rFonts w:ascii="Times New Roman" w:hAnsi="Times New Roman" w:cs="Times New Roman"/>
                <w:i/>
                <w:iCs/>
                <w:sz w:val="20"/>
                <w:szCs w:val="20"/>
                <w:lang w:val="en-US"/>
              </w:rPr>
              <w:t>, d.26</w:t>
            </w:r>
          </w:p>
          <w:p w14:paraId="375C0664" w14:textId="63232336" w:rsidR="00873F4F" w:rsidRPr="0078192F" w:rsidRDefault="00873F4F" w:rsidP="0078192F">
            <w:pPr>
              <w:rPr>
                <w:rFonts w:ascii="Times New Roman" w:hAnsi="Times New Roman" w:cs="Times New Roman"/>
                <w:sz w:val="20"/>
                <w:szCs w:val="20"/>
                <w:lang w:val="en-US"/>
              </w:rPr>
            </w:pPr>
          </w:p>
          <w:p w14:paraId="606DED03" w14:textId="77777777" w:rsidR="00873F4F" w:rsidRPr="0078192F" w:rsidRDefault="00873F4F" w:rsidP="0078192F">
            <w:pPr>
              <w:rPr>
                <w:rFonts w:ascii="Times New Roman" w:hAnsi="Times New Roman" w:cs="Times New Roman"/>
                <w:sz w:val="20"/>
                <w:szCs w:val="20"/>
                <w:lang w:val="en-US"/>
              </w:rPr>
            </w:pPr>
          </w:p>
          <w:p w14:paraId="742A7F40" w14:textId="77777777" w:rsidR="003E64B4" w:rsidRPr="0078192F" w:rsidRDefault="003E64B4" w:rsidP="0078192F">
            <w:pPr>
              <w:rPr>
                <w:rFonts w:ascii="Times New Roman" w:hAnsi="Times New Roman" w:cs="Times New Roman"/>
                <w:sz w:val="20"/>
                <w:szCs w:val="20"/>
                <w:lang w:val="en-US"/>
              </w:rPr>
            </w:pPr>
            <w:proofErr w:type="spellStart"/>
            <w:r w:rsidRPr="0078192F">
              <w:rPr>
                <w:rFonts w:ascii="Times New Roman" w:hAnsi="Times New Roman" w:cs="Times New Roman"/>
                <w:sz w:val="20"/>
                <w:szCs w:val="20"/>
                <w:lang w:val="en-US"/>
              </w:rPr>
              <w:t>Kharlashin</w:t>
            </w:r>
            <w:proofErr w:type="spellEnd"/>
            <w:r w:rsidRPr="0078192F">
              <w:rPr>
                <w:rFonts w:ascii="Times New Roman" w:hAnsi="Times New Roman" w:cs="Times New Roman"/>
                <w:sz w:val="20"/>
                <w:szCs w:val="20"/>
                <w:lang w:val="en-US"/>
              </w:rPr>
              <w:t xml:space="preserve"> Aleksandr Vladimirovich</w:t>
            </w:r>
          </w:p>
          <w:p w14:paraId="1D60C16C" w14:textId="6E8EA5E4" w:rsidR="003E64B4" w:rsidRPr="0078192F" w:rsidRDefault="003E64B4" w:rsidP="0078192F">
            <w:pPr>
              <w:rPr>
                <w:rFonts w:ascii="Times New Roman" w:hAnsi="Times New Roman" w:cs="Times New Roman"/>
                <w:sz w:val="20"/>
                <w:szCs w:val="20"/>
                <w:lang w:val="en-US"/>
              </w:rPr>
            </w:pPr>
            <w:proofErr w:type="spellStart"/>
            <w:r w:rsidRPr="0078192F">
              <w:rPr>
                <w:rFonts w:ascii="Times New Roman" w:hAnsi="Times New Roman" w:cs="Times New Roman"/>
                <w:sz w:val="20"/>
                <w:szCs w:val="20"/>
                <w:lang w:val="en-US"/>
              </w:rPr>
              <w:t>Cand.</w:t>
            </w:r>
            <w:r w:rsidR="00CE5B15">
              <w:rPr>
                <w:rFonts w:ascii="Times New Roman" w:hAnsi="Times New Roman" w:cs="Times New Roman"/>
                <w:sz w:val="20"/>
                <w:szCs w:val="20"/>
                <w:lang w:val="en-US"/>
              </w:rPr>
              <w:t>Tech.Sci</w:t>
            </w:r>
            <w:proofErr w:type="spellEnd"/>
            <w:r w:rsidR="00CE5B15">
              <w:rPr>
                <w:rFonts w:ascii="Times New Roman" w:hAnsi="Times New Roman" w:cs="Times New Roman"/>
                <w:sz w:val="20"/>
                <w:szCs w:val="20"/>
                <w:lang w:val="en-US"/>
              </w:rPr>
              <w:t>.</w:t>
            </w:r>
            <w:r w:rsidRPr="0078192F">
              <w:rPr>
                <w:rFonts w:ascii="Times New Roman" w:hAnsi="Times New Roman" w:cs="Times New Roman"/>
                <w:sz w:val="20"/>
                <w:szCs w:val="20"/>
                <w:lang w:val="en-US"/>
              </w:rPr>
              <w:t xml:space="preserve"> </w:t>
            </w:r>
          </w:p>
          <w:p w14:paraId="23E919CA" w14:textId="77777777" w:rsidR="003E64B4" w:rsidRPr="0078192F" w:rsidRDefault="003E64B4" w:rsidP="0078192F">
            <w:pPr>
              <w:rPr>
                <w:rFonts w:ascii="Times New Roman" w:hAnsi="Times New Roman" w:cs="Times New Roman"/>
                <w:sz w:val="20"/>
                <w:szCs w:val="20"/>
                <w:lang w:val="en-US"/>
              </w:rPr>
            </w:pPr>
            <w:r w:rsidRPr="0078192F">
              <w:rPr>
                <w:rFonts w:ascii="Times New Roman" w:hAnsi="Times New Roman" w:cs="Times New Roman"/>
                <w:sz w:val="20"/>
                <w:szCs w:val="20"/>
                <w:lang w:val="en-US"/>
              </w:rPr>
              <w:t>Scopus Author ID: 57211408236</w:t>
            </w:r>
          </w:p>
          <w:p w14:paraId="408F0DC9" w14:textId="77777777" w:rsidR="003E64B4" w:rsidRPr="0078192F" w:rsidRDefault="003E64B4" w:rsidP="0078192F">
            <w:pPr>
              <w:rPr>
                <w:rFonts w:ascii="Times New Roman" w:hAnsi="Times New Roman" w:cs="Times New Roman"/>
                <w:sz w:val="20"/>
                <w:szCs w:val="20"/>
                <w:lang w:val="en-US"/>
              </w:rPr>
            </w:pPr>
            <w:r w:rsidRPr="0078192F">
              <w:rPr>
                <w:rFonts w:ascii="Times New Roman" w:hAnsi="Times New Roman" w:cs="Times New Roman"/>
                <w:sz w:val="20"/>
                <w:szCs w:val="20"/>
                <w:lang w:val="en-US"/>
              </w:rPr>
              <w:t>RSCI SPIN-code: 9687-2342</w:t>
            </w:r>
          </w:p>
          <w:p w14:paraId="4B10A2B9" w14:textId="77777777" w:rsidR="003E64B4" w:rsidRPr="0078192F" w:rsidRDefault="008C4AA4" w:rsidP="0078192F">
            <w:pPr>
              <w:rPr>
                <w:rFonts w:ascii="Times New Roman" w:hAnsi="Times New Roman" w:cs="Times New Roman"/>
                <w:sz w:val="20"/>
                <w:szCs w:val="20"/>
                <w:lang w:val="en-US"/>
              </w:rPr>
            </w:pPr>
            <w:hyperlink r:id="rId13" w:history="1">
              <w:r w:rsidR="003E64B4" w:rsidRPr="0078192F">
                <w:rPr>
                  <w:rStyle w:val="Hyperlink"/>
                  <w:rFonts w:ascii="Times New Roman" w:hAnsi="Times New Roman" w:cs="Times New Roman"/>
                  <w:sz w:val="20"/>
                  <w:szCs w:val="20"/>
                  <w:lang w:val="en-US"/>
                </w:rPr>
                <w:t>harlashin@list.ru</w:t>
              </w:r>
            </w:hyperlink>
          </w:p>
          <w:p w14:paraId="30CE50EA" w14:textId="77777777" w:rsidR="00CE5B15" w:rsidRPr="00CE5B15" w:rsidRDefault="003E64B4" w:rsidP="00CE5B15">
            <w:pPr>
              <w:rPr>
                <w:rFonts w:ascii="Times New Roman" w:hAnsi="Times New Roman" w:cs="Times New Roman"/>
                <w:i/>
                <w:iCs/>
                <w:sz w:val="20"/>
                <w:szCs w:val="20"/>
                <w:lang w:val="en-US"/>
              </w:rPr>
            </w:pPr>
            <w:r w:rsidRPr="00CE5B15">
              <w:rPr>
                <w:rFonts w:ascii="Times New Roman" w:hAnsi="Times New Roman" w:cs="Times New Roman"/>
                <w:i/>
                <w:iCs/>
                <w:sz w:val="20"/>
                <w:szCs w:val="20"/>
                <w:lang w:val="en-US"/>
              </w:rPr>
              <w:t xml:space="preserve">Federal State Budgetary Educational Institution of Higher Education «Volgograd State Agricultural University», 400002 Russia, Volgograd, </w:t>
            </w:r>
            <w:r w:rsidR="00CE5B15" w:rsidRPr="00CE5B15">
              <w:rPr>
                <w:rFonts w:ascii="Times New Roman" w:hAnsi="Times New Roman" w:cs="Times New Roman"/>
                <w:i/>
                <w:iCs/>
                <w:sz w:val="20"/>
                <w:szCs w:val="20"/>
                <w:lang w:val="en-US"/>
              </w:rPr>
              <w:t xml:space="preserve">, </w:t>
            </w:r>
            <w:proofErr w:type="spellStart"/>
            <w:r w:rsidR="00CE5B15" w:rsidRPr="00CE5B15">
              <w:rPr>
                <w:rFonts w:ascii="Times New Roman" w:hAnsi="Times New Roman" w:cs="Times New Roman"/>
                <w:i/>
                <w:iCs/>
                <w:sz w:val="20"/>
                <w:szCs w:val="20"/>
                <w:lang w:val="en-US"/>
              </w:rPr>
              <w:t>prospekt</w:t>
            </w:r>
            <w:proofErr w:type="spellEnd"/>
            <w:r w:rsidR="00CE5B15" w:rsidRPr="00CE5B15">
              <w:rPr>
                <w:rFonts w:ascii="Times New Roman" w:hAnsi="Times New Roman" w:cs="Times New Roman"/>
                <w:i/>
                <w:iCs/>
                <w:sz w:val="20"/>
                <w:szCs w:val="20"/>
                <w:lang w:val="en-US"/>
              </w:rPr>
              <w:t xml:space="preserve"> </w:t>
            </w:r>
            <w:proofErr w:type="spellStart"/>
            <w:r w:rsidR="00CE5B15" w:rsidRPr="00CE5B15">
              <w:rPr>
                <w:rFonts w:ascii="Times New Roman" w:hAnsi="Times New Roman" w:cs="Times New Roman"/>
                <w:i/>
                <w:iCs/>
                <w:sz w:val="20"/>
                <w:szCs w:val="20"/>
                <w:lang w:val="en-US"/>
              </w:rPr>
              <w:t>Universitetskiy</w:t>
            </w:r>
            <w:proofErr w:type="spellEnd"/>
            <w:r w:rsidR="00CE5B15" w:rsidRPr="00CE5B15">
              <w:rPr>
                <w:rFonts w:ascii="Times New Roman" w:hAnsi="Times New Roman" w:cs="Times New Roman"/>
                <w:i/>
                <w:iCs/>
                <w:sz w:val="20"/>
                <w:szCs w:val="20"/>
                <w:lang w:val="en-US"/>
              </w:rPr>
              <w:t>, d.26</w:t>
            </w:r>
          </w:p>
          <w:p w14:paraId="583F70B7" w14:textId="7602DC46" w:rsidR="003E64B4" w:rsidRPr="0078192F" w:rsidRDefault="003E64B4" w:rsidP="0078192F">
            <w:pPr>
              <w:rPr>
                <w:rFonts w:ascii="Times New Roman" w:hAnsi="Times New Roman" w:cs="Times New Roman"/>
                <w:sz w:val="20"/>
                <w:szCs w:val="20"/>
                <w:lang w:val="en-US"/>
              </w:rPr>
            </w:pPr>
          </w:p>
          <w:p w14:paraId="14D410B2" w14:textId="77777777" w:rsidR="003E64B4" w:rsidRPr="0078192F" w:rsidRDefault="003E64B4" w:rsidP="0078192F">
            <w:pPr>
              <w:rPr>
                <w:rFonts w:ascii="Times New Roman" w:hAnsi="Times New Roman" w:cs="Times New Roman"/>
                <w:sz w:val="20"/>
                <w:szCs w:val="20"/>
                <w:lang w:val="en-US"/>
              </w:rPr>
            </w:pPr>
          </w:p>
          <w:p w14:paraId="2F1B16C5" w14:textId="77777777" w:rsidR="003E64B4" w:rsidRPr="0078192F" w:rsidRDefault="003E64B4" w:rsidP="0078192F">
            <w:pPr>
              <w:rPr>
                <w:rFonts w:ascii="Times New Roman" w:hAnsi="Times New Roman" w:cs="Times New Roman"/>
                <w:sz w:val="20"/>
                <w:szCs w:val="20"/>
                <w:lang w:val="en-US"/>
              </w:rPr>
            </w:pPr>
            <w:proofErr w:type="spellStart"/>
            <w:r w:rsidRPr="0078192F">
              <w:rPr>
                <w:rFonts w:ascii="Times New Roman" w:hAnsi="Times New Roman" w:cs="Times New Roman"/>
                <w:sz w:val="20"/>
                <w:szCs w:val="20"/>
                <w:lang w:val="en-US"/>
              </w:rPr>
              <w:t>Tolchek</w:t>
            </w:r>
            <w:proofErr w:type="spellEnd"/>
            <w:r w:rsidRPr="0078192F">
              <w:rPr>
                <w:rFonts w:ascii="Times New Roman" w:hAnsi="Times New Roman" w:cs="Times New Roman"/>
                <w:sz w:val="20"/>
                <w:szCs w:val="20"/>
                <w:lang w:val="en-US"/>
              </w:rPr>
              <w:t xml:space="preserve"> Aleksandr </w:t>
            </w:r>
            <w:proofErr w:type="spellStart"/>
            <w:r w:rsidRPr="0078192F">
              <w:rPr>
                <w:rFonts w:ascii="Times New Roman" w:hAnsi="Times New Roman" w:cs="Times New Roman"/>
                <w:sz w:val="20"/>
                <w:szCs w:val="20"/>
                <w:lang w:val="en-US"/>
              </w:rPr>
              <w:t>Dmitrievich</w:t>
            </w:r>
            <w:proofErr w:type="spellEnd"/>
          </w:p>
          <w:p w14:paraId="3D456293" w14:textId="77777777" w:rsidR="003E64B4" w:rsidRPr="0078192F" w:rsidRDefault="003E64B4" w:rsidP="0078192F">
            <w:pPr>
              <w:rPr>
                <w:rFonts w:ascii="Times New Roman" w:hAnsi="Times New Roman" w:cs="Times New Roman"/>
                <w:sz w:val="20"/>
                <w:szCs w:val="20"/>
                <w:lang w:val="en-US"/>
              </w:rPr>
            </w:pPr>
            <w:r w:rsidRPr="0078192F">
              <w:rPr>
                <w:rFonts w:ascii="Times New Roman" w:hAnsi="Times New Roman" w:cs="Times New Roman"/>
                <w:sz w:val="20"/>
                <w:szCs w:val="20"/>
                <w:lang w:val="en-US"/>
              </w:rPr>
              <w:t>RSCI SPIN-code: 8548-6019</w:t>
            </w:r>
          </w:p>
          <w:p w14:paraId="29E38788" w14:textId="77777777" w:rsidR="003E64B4" w:rsidRPr="0078192F" w:rsidRDefault="008C4AA4" w:rsidP="0078192F">
            <w:pPr>
              <w:rPr>
                <w:rFonts w:ascii="Times New Roman" w:hAnsi="Times New Roman" w:cs="Times New Roman"/>
                <w:sz w:val="20"/>
                <w:szCs w:val="20"/>
                <w:lang w:val="en-US"/>
              </w:rPr>
            </w:pPr>
            <w:hyperlink r:id="rId14" w:history="1">
              <w:r w:rsidR="003E64B4" w:rsidRPr="0078192F">
                <w:rPr>
                  <w:rStyle w:val="Hyperlink"/>
                  <w:rFonts w:ascii="Times New Roman" w:hAnsi="Times New Roman" w:cs="Times New Roman"/>
                  <w:sz w:val="20"/>
                  <w:szCs w:val="20"/>
                  <w:lang w:val="en-US"/>
                </w:rPr>
                <w:t>Tolchek-a@mail.ru</w:t>
              </w:r>
            </w:hyperlink>
          </w:p>
          <w:p w14:paraId="560BF303" w14:textId="0A718A7B" w:rsidR="00CE5B15" w:rsidRPr="0002473B" w:rsidRDefault="003E64B4" w:rsidP="00CE5B15">
            <w:pPr>
              <w:rPr>
                <w:rFonts w:ascii="Times New Roman" w:hAnsi="Times New Roman" w:cs="Times New Roman"/>
                <w:i/>
                <w:iCs/>
                <w:sz w:val="20"/>
                <w:szCs w:val="20"/>
                <w:lang w:val="en-US"/>
              </w:rPr>
            </w:pPr>
            <w:r w:rsidRPr="00CE5B15">
              <w:rPr>
                <w:rFonts w:ascii="Times New Roman" w:hAnsi="Times New Roman" w:cs="Times New Roman"/>
                <w:i/>
                <w:iCs/>
                <w:sz w:val="20"/>
                <w:szCs w:val="20"/>
                <w:lang w:val="en-US"/>
              </w:rPr>
              <w:t xml:space="preserve">Federal State Budgetary Educational Institution of Higher Education «Volgograd State Agricultural University», 400002 Russia, Volgograd, </w:t>
            </w:r>
            <w:proofErr w:type="spellStart"/>
            <w:r w:rsidR="00CE5B15">
              <w:rPr>
                <w:rFonts w:ascii="Times New Roman" w:hAnsi="Times New Roman" w:cs="Times New Roman"/>
                <w:i/>
                <w:iCs/>
                <w:sz w:val="20"/>
                <w:szCs w:val="20"/>
                <w:lang w:val="en-US"/>
              </w:rPr>
              <w:t>prospekt</w:t>
            </w:r>
            <w:proofErr w:type="spellEnd"/>
            <w:r w:rsidR="00CE5B15" w:rsidRPr="0002473B">
              <w:rPr>
                <w:rFonts w:ascii="Times New Roman" w:hAnsi="Times New Roman" w:cs="Times New Roman"/>
                <w:i/>
                <w:iCs/>
                <w:sz w:val="20"/>
                <w:szCs w:val="20"/>
                <w:lang w:val="en-US"/>
              </w:rPr>
              <w:t xml:space="preserve"> </w:t>
            </w:r>
            <w:proofErr w:type="spellStart"/>
            <w:r w:rsidR="00CE5B15" w:rsidRPr="0002473B">
              <w:rPr>
                <w:rFonts w:ascii="Times New Roman" w:hAnsi="Times New Roman" w:cs="Times New Roman"/>
                <w:i/>
                <w:iCs/>
                <w:sz w:val="20"/>
                <w:szCs w:val="20"/>
                <w:lang w:val="en-US"/>
              </w:rPr>
              <w:t>Universit</w:t>
            </w:r>
            <w:r w:rsidR="00CE5B15">
              <w:rPr>
                <w:rFonts w:ascii="Times New Roman" w:hAnsi="Times New Roman" w:cs="Times New Roman"/>
                <w:i/>
                <w:iCs/>
                <w:sz w:val="20"/>
                <w:szCs w:val="20"/>
                <w:lang w:val="en-US"/>
              </w:rPr>
              <w:t>etskiy</w:t>
            </w:r>
            <w:proofErr w:type="spellEnd"/>
            <w:r w:rsidR="00CE5B15">
              <w:rPr>
                <w:rFonts w:ascii="Times New Roman" w:hAnsi="Times New Roman" w:cs="Times New Roman"/>
                <w:i/>
                <w:iCs/>
                <w:sz w:val="20"/>
                <w:szCs w:val="20"/>
                <w:lang w:val="en-US"/>
              </w:rPr>
              <w:t>,</w:t>
            </w:r>
            <w:r w:rsidR="00CE5B15" w:rsidRPr="0002473B">
              <w:rPr>
                <w:rFonts w:ascii="Times New Roman" w:hAnsi="Times New Roman" w:cs="Times New Roman"/>
                <w:i/>
                <w:iCs/>
                <w:sz w:val="20"/>
                <w:szCs w:val="20"/>
                <w:lang w:val="en-US"/>
              </w:rPr>
              <w:t xml:space="preserve"> d.26</w:t>
            </w:r>
          </w:p>
          <w:p w14:paraId="18D335FD" w14:textId="237696DA" w:rsidR="003E64B4" w:rsidRPr="00CE5B15" w:rsidRDefault="003E64B4" w:rsidP="0078192F">
            <w:pPr>
              <w:rPr>
                <w:rFonts w:ascii="Times New Roman" w:hAnsi="Times New Roman" w:cs="Times New Roman"/>
                <w:i/>
                <w:iCs/>
                <w:sz w:val="20"/>
                <w:szCs w:val="20"/>
                <w:lang w:val="en-US"/>
              </w:rPr>
            </w:pPr>
          </w:p>
          <w:p w14:paraId="79CAEC9E" w14:textId="77777777" w:rsidR="003E64B4" w:rsidRPr="0078192F" w:rsidRDefault="003E64B4" w:rsidP="0078192F">
            <w:pPr>
              <w:rPr>
                <w:rFonts w:ascii="Times New Roman" w:hAnsi="Times New Roman" w:cs="Times New Roman"/>
                <w:sz w:val="20"/>
                <w:szCs w:val="20"/>
                <w:lang w:val="en-US"/>
              </w:rPr>
            </w:pPr>
          </w:p>
          <w:p w14:paraId="6F6BD6D4" w14:textId="208FA412" w:rsidR="003E64B4" w:rsidRPr="0078192F" w:rsidRDefault="003E64B4" w:rsidP="0078192F">
            <w:pPr>
              <w:rPr>
                <w:rFonts w:ascii="Times New Roman" w:hAnsi="Times New Roman" w:cs="Times New Roman"/>
                <w:sz w:val="20"/>
                <w:szCs w:val="20"/>
                <w:lang w:val="en-US"/>
              </w:rPr>
            </w:pPr>
            <w:r w:rsidRPr="0078192F">
              <w:rPr>
                <w:rFonts w:ascii="Times New Roman" w:hAnsi="Times New Roman" w:cs="Times New Roman"/>
                <w:sz w:val="20"/>
                <w:szCs w:val="20"/>
                <w:lang w:val="en-US"/>
              </w:rPr>
              <w:t xml:space="preserve">Harvesting root crops is one of the most complex and </w:t>
            </w:r>
            <w:r w:rsidR="00CE5B15" w:rsidRPr="0078192F">
              <w:rPr>
                <w:rFonts w:ascii="Times New Roman" w:hAnsi="Times New Roman" w:cs="Times New Roman"/>
                <w:sz w:val="20"/>
                <w:szCs w:val="20"/>
                <w:lang w:val="en-US"/>
              </w:rPr>
              <w:t>labor-intensive</w:t>
            </w:r>
            <w:r w:rsidRPr="0078192F">
              <w:rPr>
                <w:rFonts w:ascii="Times New Roman" w:hAnsi="Times New Roman" w:cs="Times New Roman"/>
                <w:sz w:val="20"/>
                <w:szCs w:val="20"/>
                <w:lang w:val="en-US"/>
              </w:rPr>
              <w:t xml:space="preserve"> works, since it is currently low mechanized and carried out mainly by hand, especially on small farms. Up to 70% of the total costs of cultivating all the root crops are spent therewith on harvesting in such enterprises. These </w:t>
            </w:r>
            <w:r w:rsidR="00CE5B15" w:rsidRPr="0078192F">
              <w:rPr>
                <w:rFonts w:ascii="Times New Roman" w:hAnsi="Times New Roman" w:cs="Times New Roman"/>
                <w:sz w:val="20"/>
                <w:szCs w:val="20"/>
                <w:lang w:val="en-US"/>
              </w:rPr>
              <w:t>labor</w:t>
            </w:r>
            <w:r w:rsidRPr="0078192F">
              <w:rPr>
                <w:rFonts w:ascii="Times New Roman" w:hAnsi="Times New Roman" w:cs="Times New Roman"/>
                <w:sz w:val="20"/>
                <w:szCs w:val="20"/>
                <w:lang w:val="en-US"/>
              </w:rPr>
              <w:t xml:space="preserve"> costs are conditional on the yield of the harvest itself and can </w:t>
            </w:r>
            <w:r w:rsidRPr="0078192F">
              <w:rPr>
                <w:rFonts w:ascii="Times New Roman" w:hAnsi="Times New Roman" w:cs="Times New Roman"/>
                <w:sz w:val="20"/>
                <w:szCs w:val="20"/>
                <w:lang w:val="en-US"/>
              </w:rPr>
              <w:lastRenderedPageBreak/>
              <w:t xml:space="preserve">reach 150 working days per hectare when all the root crops are harvested. This problem is connected with the volume of </w:t>
            </w:r>
            <w:r w:rsidRPr="0078192F">
              <w:rPr>
                <w:rFonts w:ascii="Times New Roman" w:hAnsi="Times New Roman" w:cs="Times New Roman"/>
                <w:sz w:val="20"/>
                <w:szCs w:val="20"/>
                <w:lang w:val="en-GB"/>
              </w:rPr>
              <w:t xml:space="preserve">the </w:t>
            </w:r>
            <w:r w:rsidRPr="0078192F">
              <w:rPr>
                <w:rFonts w:ascii="Times New Roman" w:hAnsi="Times New Roman" w:cs="Times New Roman"/>
                <w:sz w:val="20"/>
                <w:szCs w:val="20"/>
                <w:lang w:val="en-US"/>
              </w:rPr>
              <w:t xml:space="preserve">root crops, which are obtained per hectare, tight harvesting deadlines, the danger of damage to or spoilage of the products due to the onset of rainy weather or frosts, as well as other adverse conditions. Universal harvesting units for harvesting all varieties of root crops are not produced </w:t>
            </w:r>
            <w:r w:rsidRPr="0078192F">
              <w:rPr>
                <w:rFonts w:ascii="Times New Roman" w:hAnsi="Times New Roman" w:cs="Times New Roman"/>
                <w:sz w:val="20"/>
                <w:szCs w:val="20"/>
                <w:lang w:val="en-GB"/>
              </w:rPr>
              <w:t>in</w:t>
            </w:r>
            <w:r w:rsidRPr="0078192F">
              <w:rPr>
                <w:rFonts w:ascii="Times New Roman" w:hAnsi="Times New Roman" w:cs="Times New Roman"/>
                <w:sz w:val="20"/>
                <w:szCs w:val="20"/>
                <w:lang w:val="en-US"/>
              </w:rPr>
              <w:t xml:space="preserve"> the industry,</w:t>
            </w:r>
            <w:r w:rsidRPr="0078192F">
              <w:rPr>
                <w:rFonts w:ascii="Times New Roman" w:hAnsi="Times New Roman" w:cs="Times New Roman"/>
                <w:sz w:val="20"/>
                <w:szCs w:val="20"/>
                <w:lang w:val="en-GB"/>
              </w:rPr>
              <w:t xml:space="preserve"> thus</w:t>
            </w:r>
            <w:r w:rsidRPr="0078192F">
              <w:rPr>
                <w:rFonts w:ascii="Times New Roman" w:hAnsi="Times New Roman" w:cs="Times New Roman"/>
                <w:sz w:val="20"/>
                <w:szCs w:val="20"/>
                <w:lang w:val="en-US"/>
              </w:rPr>
              <w:t xml:space="preserve"> restrain</w:t>
            </w:r>
            <w:proofErr w:type="spellStart"/>
            <w:r w:rsidRPr="0078192F">
              <w:rPr>
                <w:rFonts w:ascii="Times New Roman" w:hAnsi="Times New Roman" w:cs="Times New Roman"/>
                <w:sz w:val="20"/>
                <w:szCs w:val="20"/>
                <w:lang w:val="en-GB"/>
              </w:rPr>
              <w:t>ing</w:t>
            </w:r>
            <w:proofErr w:type="spellEnd"/>
            <w:r w:rsidRPr="0078192F">
              <w:rPr>
                <w:rFonts w:ascii="Times New Roman" w:hAnsi="Times New Roman" w:cs="Times New Roman"/>
                <w:sz w:val="20"/>
                <w:szCs w:val="20"/>
                <w:lang w:val="en-US"/>
              </w:rPr>
              <w:t xml:space="preserve"> the development of root crop production. Currently, a number of research and development studies are being carried out in Russia in order to mechanize the harvest of root crops, with positive results being obtained in these studies. The purpose of </w:t>
            </w:r>
            <w:proofErr w:type="spellStart"/>
            <w:r w:rsidRPr="0078192F">
              <w:rPr>
                <w:rFonts w:ascii="Times New Roman" w:hAnsi="Times New Roman" w:cs="Times New Roman"/>
                <w:sz w:val="20"/>
                <w:szCs w:val="20"/>
                <w:lang w:val="en-US"/>
              </w:rPr>
              <w:t>th</w:t>
            </w:r>
            <w:proofErr w:type="spellEnd"/>
            <w:r w:rsidRPr="0078192F">
              <w:rPr>
                <w:rFonts w:ascii="Times New Roman" w:hAnsi="Times New Roman" w:cs="Times New Roman"/>
                <w:sz w:val="20"/>
                <w:szCs w:val="20"/>
                <w:lang w:val="en-GB"/>
              </w:rPr>
              <w:t>is</w:t>
            </w:r>
            <w:r w:rsidRPr="0078192F">
              <w:rPr>
                <w:rFonts w:ascii="Times New Roman" w:hAnsi="Times New Roman" w:cs="Times New Roman"/>
                <w:sz w:val="20"/>
                <w:szCs w:val="20"/>
                <w:lang w:val="en-US"/>
              </w:rPr>
              <w:t xml:space="preserve"> study is to justify the methods of calculating the dimensions, as well as the parameters and operating modes, of the conveyor unit developed and proposed, which is used in harvesting equipment and which performs the separation of a soil pile and soil clump flows from root crop flows, which enter the working surface of the conveyor unit. Expressions to determine the dimensional </w:t>
            </w:r>
            <w:r w:rsidRPr="0078192F">
              <w:rPr>
                <w:rFonts w:ascii="Times New Roman" w:hAnsi="Times New Roman" w:cs="Times New Roman"/>
                <w:sz w:val="20"/>
                <w:szCs w:val="20"/>
                <w:lang w:val="en-GB"/>
              </w:rPr>
              <w:t>parameters</w:t>
            </w:r>
            <w:r w:rsidRPr="0078192F">
              <w:rPr>
                <w:rFonts w:ascii="Times New Roman" w:hAnsi="Times New Roman" w:cs="Times New Roman"/>
                <w:sz w:val="20"/>
                <w:szCs w:val="20"/>
                <w:lang w:val="en-US"/>
              </w:rPr>
              <w:t xml:space="preserve"> of the conveyor unit</w:t>
            </w:r>
            <w:r w:rsidRPr="0078192F">
              <w:rPr>
                <w:rFonts w:ascii="Times New Roman" w:hAnsi="Times New Roman" w:cs="Times New Roman"/>
                <w:sz w:val="20"/>
                <w:szCs w:val="20"/>
                <w:lang w:val="en-GB"/>
              </w:rPr>
              <w:t xml:space="preserve"> and </w:t>
            </w:r>
            <w:r w:rsidRPr="0078192F">
              <w:rPr>
                <w:rFonts w:ascii="Times New Roman" w:hAnsi="Times New Roman" w:cs="Times New Roman"/>
                <w:sz w:val="20"/>
                <w:szCs w:val="20"/>
                <w:lang w:val="en-US"/>
              </w:rPr>
              <w:t xml:space="preserve">speeds of movement of the belt </w:t>
            </w:r>
            <w:r w:rsidRPr="0078192F">
              <w:rPr>
                <w:rFonts w:ascii="Times New Roman" w:hAnsi="Times New Roman" w:cs="Times New Roman"/>
                <w:sz w:val="20"/>
                <w:szCs w:val="20"/>
                <w:lang w:val="en-GB"/>
              </w:rPr>
              <w:t xml:space="preserve">conveyors </w:t>
            </w:r>
            <w:r w:rsidRPr="0078192F">
              <w:rPr>
                <w:rFonts w:ascii="Times New Roman" w:hAnsi="Times New Roman" w:cs="Times New Roman"/>
                <w:sz w:val="20"/>
                <w:szCs w:val="20"/>
                <w:lang w:val="en-US"/>
              </w:rPr>
              <w:t xml:space="preserve">and slatted rod conveyors have been obtained, as well as the dependence thereof on the required operating mode. The expressions, which determine the bandwidth of the conveyor unit during the operation of the device developed in a </w:t>
            </w:r>
            <w:r w:rsidRPr="0078192F">
              <w:rPr>
                <w:rFonts w:ascii="Times New Roman" w:hAnsi="Times New Roman" w:cs="Times New Roman"/>
                <w:sz w:val="20"/>
                <w:szCs w:val="20"/>
                <w:lang w:val="en-GB"/>
              </w:rPr>
              <w:t>machine</w:t>
            </w:r>
            <w:r w:rsidRPr="0078192F">
              <w:rPr>
                <w:rFonts w:ascii="Times New Roman" w:hAnsi="Times New Roman" w:cs="Times New Roman"/>
                <w:sz w:val="20"/>
                <w:szCs w:val="20"/>
                <w:lang w:val="en-US"/>
              </w:rPr>
              <w:t xml:space="preserve"> used for harvesting root crops, have been determined</w:t>
            </w:r>
          </w:p>
          <w:p w14:paraId="171D7223" w14:textId="77777777" w:rsidR="003E64B4" w:rsidRPr="0078192F" w:rsidRDefault="003E64B4" w:rsidP="0078192F">
            <w:pPr>
              <w:rPr>
                <w:rFonts w:ascii="Times New Roman" w:hAnsi="Times New Roman" w:cs="Times New Roman"/>
                <w:sz w:val="20"/>
                <w:szCs w:val="20"/>
                <w:lang w:val="en-US"/>
              </w:rPr>
            </w:pPr>
          </w:p>
          <w:p w14:paraId="5FB06A93" w14:textId="77777777" w:rsidR="003E64B4" w:rsidRPr="0078192F" w:rsidRDefault="003E64B4" w:rsidP="0078192F">
            <w:pPr>
              <w:rPr>
                <w:rFonts w:ascii="Times New Roman" w:hAnsi="Times New Roman" w:cs="Times New Roman"/>
                <w:sz w:val="20"/>
                <w:szCs w:val="20"/>
                <w:lang w:val="en-US"/>
              </w:rPr>
            </w:pPr>
          </w:p>
          <w:p w14:paraId="0DF57CA5" w14:textId="77777777" w:rsidR="003E64B4" w:rsidRPr="0078192F" w:rsidRDefault="003E64B4" w:rsidP="0078192F">
            <w:pPr>
              <w:rPr>
                <w:rFonts w:ascii="Times New Roman" w:hAnsi="Times New Roman" w:cs="Times New Roman"/>
                <w:sz w:val="20"/>
                <w:szCs w:val="20"/>
                <w:lang w:val="en-US"/>
              </w:rPr>
            </w:pPr>
          </w:p>
          <w:p w14:paraId="1DBB875B" w14:textId="77777777" w:rsidR="00982C70" w:rsidRPr="0078192F" w:rsidRDefault="00982C70" w:rsidP="0078192F">
            <w:pPr>
              <w:rPr>
                <w:rFonts w:ascii="Times New Roman" w:hAnsi="Times New Roman" w:cs="Times New Roman"/>
                <w:sz w:val="20"/>
                <w:szCs w:val="20"/>
                <w:lang w:val="en-US"/>
              </w:rPr>
            </w:pPr>
          </w:p>
          <w:p w14:paraId="3E44777D" w14:textId="77777777" w:rsidR="003E64B4" w:rsidRPr="0078192F" w:rsidRDefault="003E64B4" w:rsidP="0078192F">
            <w:pPr>
              <w:rPr>
                <w:rFonts w:ascii="Times New Roman" w:hAnsi="Times New Roman" w:cs="Times New Roman"/>
                <w:sz w:val="20"/>
                <w:szCs w:val="20"/>
                <w:lang w:val="en-US"/>
              </w:rPr>
            </w:pPr>
          </w:p>
          <w:p w14:paraId="63A8D08C" w14:textId="41961211" w:rsidR="003E64B4" w:rsidRDefault="003E64B4" w:rsidP="0078192F">
            <w:pPr>
              <w:rPr>
                <w:rFonts w:ascii="Times New Roman" w:hAnsi="Times New Roman" w:cs="Times New Roman"/>
                <w:sz w:val="20"/>
                <w:szCs w:val="20"/>
                <w:lang w:val="en-US"/>
              </w:rPr>
            </w:pPr>
          </w:p>
          <w:p w14:paraId="5E557867" w14:textId="77777777" w:rsidR="003E64B4" w:rsidRPr="0078192F" w:rsidRDefault="003E64B4" w:rsidP="0078192F">
            <w:pPr>
              <w:rPr>
                <w:rFonts w:ascii="Times New Roman" w:hAnsi="Times New Roman" w:cs="Times New Roman"/>
                <w:sz w:val="20"/>
                <w:szCs w:val="20"/>
                <w:lang w:val="en-US"/>
              </w:rPr>
            </w:pPr>
          </w:p>
          <w:p w14:paraId="0FF8F6B1" w14:textId="717194EA" w:rsidR="003E64B4" w:rsidRPr="0078192F" w:rsidRDefault="003E64B4" w:rsidP="0078192F">
            <w:pPr>
              <w:rPr>
                <w:rFonts w:ascii="Times New Roman" w:hAnsi="Times New Roman" w:cs="Times New Roman"/>
                <w:sz w:val="20"/>
                <w:szCs w:val="20"/>
                <w:lang w:val="en-US"/>
              </w:rPr>
            </w:pPr>
            <w:r w:rsidRPr="0078192F">
              <w:rPr>
                <w:rFonts w:ascii="Times New Roman" w:hAnsi="Times New Roman" w:cs="Times New Roman"/>
                <w:sz w:val="20"/>
                <w:szCs w:val="20"/>
                <w:lang w:val="en-GB"/>
              </w:rPr>
              <w:t>Keywords</w:t>
            </w:r>
            <w:r w:rsidRPr="0078192F">
              <w:rPr>
                <w:rFonts w:ascii="Times New Roman" w:hAnsi="Times New Roman" w:cs="Times New Roman"/>
                <w:sz w:val="20"/>
                <w:szCs w:val="20"/>
                <w:lang w:val="en-US"/>
              </w:rPr>
              <w:t>: ROOT CROP HARVEST, SOIL PILE SEPARATION, CONVEYOR UNIT, BELT CONVEYOR, SLATTED ROD CONVEYOR</w:t>
            </w:r>
          </w:p>
          <w:p w14:paraId="5D1C8DA9" w14:textId="77777777" w:rsidR="003E64B4" w:rsidRPr="0078192F" w:rsidRDefault="003E64B4" w:rsidP="0078192F">
            <w:pPr>
              <w:rPr>
                <w:rFonts w:ascii="Times New Roman" w:hAnsi="Times New Roman" w:cs="Times New Roman"/>
                <w:sz w:val="20"/>
                <w:szCs w:val="20"/>
                <w:lang w:val="en-US"/>
              </w:rPr>
            </w:pPr>
          </w:p>
        </w:tc>
      </w:tr>
    </w:tbl>
    <w:p w14:paraId="06ACCBE2" w14:textId="77777777" w:rsidR="0034518E" w:rsidRDefault="0034518E">
      <w:pPr>
        <w:rPr>
          <w:lang w:val="en-US"/>
        </w:rPr>
      </w:pPr>
    </w:p>
    <w:p w14:paraId="2E165F1D"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b/>
          <w:sz w:val="28"/>
          <w:szCs w:val="28"/>
        </w:rPr>
        <w:t>Введение.</w:t>
      </w:r>
      <w:r w:rsidRPr="009F71F9">
        <w:rPr>
          <w:rFonts w:ascii="Times New Roman" w:eastAsia="Calibri" w:hAnsi="Times New Roman" w:cs="Times New Roman"/>
          <w:sz w:val="28"/>
          <w:szCs w:val="28"/>
        </w:rPr>
        <w:t xml:space="preserve"> Технология уборки урожая корнеплодов является </w:t>
      </w:r>
      <w:proofErr w:type="spellStart"/>
      <w:r w:rsidRPr="009F71F9">
        <w:rPr>
          <w:rFonts w:ascii="Times New Roman" w:eastAsia="Calibri" w:hAnsi="Times New Roman" w:cs="Times New Roman"/>
          <w:sz w:val="28"/>
          <w:szCs w:val="28"/>
        </w:rPr>
        <w:t>энергозатратным</w:t>
      </w:r>
      <w:proofErr w:type="spellEnd"/>
      <w:r w:rsidRPr="009F71F9">
        <w:rPr>
          <w:rFonts w:ascii="Times New Roman" w:eastAsia="Calibri" w:hAnsi="Times New Roman" w:cs="Times New Roman"/>
          <w:sz w:val="28"/>
          <w:szCs w:val="28"/>
        </w:rPr>
        <w:t xml:space="preserve"> процессом при возделывании корнеплодов. Затраты ресурсов на уборку урожая корнеплодов, достигают 60% от всех затрат технологии возделывания. Связаны они из-за отсутствия в хозяйствах занимающихся производство корнеплодов</w:t>
      </w:r>
      <w:r>
        <w:rPr>
          <w:rFonts w:ascii="Times New Roman" w:eastAsia="Calibri" w:hAnsi="Times New Roman" w:cs="Times New Roman"/>
          <w:sz w:val="28"/>
          <w:szCs w:val="28"/>
        </w:rPr>
        <w:t xml:space="preserve"> универсальной </w:t>
      </w:r>
      <w:r w:rsidRPr="009F71F9">
        <w:rPr>
          <w:rFonts w:ascii="Times New Roman" w:eastAsia="Calibri" w:hAnsi="Times New Roman" w:cs="Times New Roman"/>
          <w:sz w:val="28"/>
          <w:szCs w:val="28"/>
        </w:rPr>
        <w:t>уборочной техники обеспечивающей уборку широкого спектра урожая корнеплодов [1].</w:t>
      </w:r>
    </w:p>
    <w:p w14:paraId="2B4BB65A"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lastRenderedPageBreak/>
        <w:t>Решая данную технологическую проблему, проектировщики и конструкторы встречают ряд технологических проблем при разработки уборочных машин и агрегатов для уборки урожая корнеплодов. Вследствие чего разработка уборочных агрегатов отвечающие, запросам хозяйств по экономической и энергетической эффективности, имеющие высокую производительность и соответствующие агротехническим требованиям уборки корнеплодов, не удается[2;3;4].</w:t>
      </w:r>
    </w:p>
    <w:p w14:paraId="129F53DE"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На сегодняшний день в связи с недостатком рабочих рук задействованных на производстве корнеплодов, сельскохозяйственное производство все шире внедряют средства механизации и автоматизации при уборке урожая корнеплодов, позволяющие снижать энергетические затраты на уборке в разы. Однако опыт применения комбайнов на уборке корнеплодов в различных климатических условиях, открыл их недостатки. Особенно при уборке корнеплодов на тяжелых почвах. Это низкая надежность узлов и агрегатов уборочной техники, высокая засоренность убираемого урожая комьями почвы, высокий процент </w:t>
      </w:r>
      <w:proofErr w:type="spellStart"/>
      <w:r w:rsidRPr="009F71F9">
        <w:rPr>
          <w:rFonts w:ascii="Times New Roman" w:eastAsia="Calibri" w:hAnsi="Times New Roman" w:cs="Times New Roman"/>
          <w:sz w:val="28"/>
          <w:szCs w:val="28"/>
        </w:rPr>
        <w:t>травмирования</w:t>
      </w:r>
      <w:proofErr w:type="spellEnd"/>
      <w:r w:rsidRPr="009F71F9">
        <w:rPr>
          <w:rFonts w:ascii="Times New Roman" w:eastAsia="Calibri" w:hAnsi="Times New Roman" w:cs="Times New Roman"/>
          <w:sz w:val="28"/>
          <w:szCs w:val="28"/>
        </w:rPr>
        <w:t xml:space="preserve"> корнеплодов[5;6].</w:t>
      </w:r>
    </w:p>
    <w:p w14:paraId="056135D5"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Выбор культуры, сорта корнеплодов, технологии возделывания сильно зависит от природно-климатических и почвенных условий производства. Так же на выбор технологии возделывания оказывает влияние экономическая эффективность производства корнеплодов, их урожайность, а так же наличие на предприятии необходимых материалов и ресурсов, необходимых для возделывания[7;8;15;16].</w:t>
      </w:r>
    </w:p>
    <w:p w14:paraId="7D5AD91C"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b/>
          <w:sz w:val="28"/>
          <w:szCs w:val="28"/>
        </w:rPr>
        <w:t>Цель исследования</w:t>
      </w:r>
      <w:r w:rsidRPr="009F71F9">
        <w:rPr>
          <w:rFonts w:ascii="Times New Roman" w:eastAsia="Calibri" w:hAnsi="Times New Roman" w:cs="Times New Roman"/>
          <w:sz w:val="28"/>
          <w:szCs w:val="28"/>
        </w:rPr>
        <w:t xml:space="preserve"> – обоснование методик расчета размеров, а также параметров и режимов работы разработанного и предлагаемого блока транспортеров применяемого в уборочной техники и осуществляющего сепарацию почвенного вороха и разделения потоков почвенных комьев от потоков корнеплодов, поступающих на рабочую поверхность блока транспортеров.</w:t>
      </w:r>
    </w:p>
    <w:p w14:paraId="2147F1DF"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b/>
          <w:sz w:val="28"/>
          <w:szCs w:val="28"/>
        </w:rPr>
        <w:lastRenderedPageBreak/>
        <w:t>Материалы, методы и объекты исследования.</w:t>
      </w:r>
      <w:r w:rsidRPr="009F71F9">
        <w:rPr>
          <w:rFonts w:ascii="Times New Roman" w:eastAsia="Calibri" w:hAnsi="Times New Roman" w:cs="Times New Roman"/>
          <w:sz w:val="28"/>
          <w:szCs w:val="28"/>
        </w:rPr>
        <w:t xml:space="preserve"> Уборка корнеплодов должно осуществляется в минимально короткие сроки до наступления ненастной погоды, с целью предотвращения негативного влияния осадков на убираемый урожай. Для возделывания корнеплодов необходимо выбирать почвы, имеющие низкий процент засоренности, хорошо удобренные. По </w:t>
      </w:r>
      <w:proofErr w:type="spellStart"/>
      <w:r w:rsidRPr="009F71F9">
        <w:rPr>
          <w:rFonts w:ascii="Times New Roman" w:eastAsia="Calibri" w:hAnsi="Times New Roman" w:cs="Times New Roman"/>
          <w:sz w:val="28"/>
          <w:szCs w:val="28"/>
        </w:rPr>
        <w:t>физико</w:t>
      </w:r>
      <w:proofErr w:type="spellEnd"/>
      <w:r w:rsidRPr="009F71F9">
        <w:rPr>
          <w:rFonts w:ascii="Times New Roman" w:eastAsia="Calibri" w:hAnsi="Times New Roman" w:cs="Times New Roman"/>
          <w:sz w:val="28"/>
          <w:szCs w:val="28"/>
        </w:rPr>
        <w:t xml:space="preserve"> механическому составу лучше всего подходят супесчаные или легкосуглинистые почвы, а участки необходимо подбирать равные или имеющие уклон не более 3°. </w:t>
      </w:r>
    </w:p>
    <w:p w14:paraId="6016C4A9"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Корнеплоды убирают по двум основным технологиям [9;10]:</w:t>
      </w:r>
    </w:p>
    <w:p w14:paraId="648380A0"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однофазная технология заключается в уборке урожая корнеплодов комбайнами за один проход, с последующей тран</w:t>
      </w:r>
      <w:r>
        <w:rPr>
          <w:rFonts w:ascii="Times New Roman" w:eastAsia="Calibri" w:hAnsi="Times New Roman" w:cs="Times New Roman"/>
          <w:sz w:val="28"/>
          <w:szCs w:val="28"/>
        </w:rPr>
        <w:t>спортировкой полученного урожая</w:t>
      </w:r>
      <w:r w:rsidRPr="009F71F9">
        <w:rPr>
          <w:rFonts w:ascii="Times New Roman" w:eastAsia="Calibri" w:hAnsi="Times New Roman" w:cs="Times New Roman"/>
          <w:sz w:val="28"/>
          <w:szCs w:val="28"/>
        </w:rPr>
        <w:t xml:space="preserve"> с поля для сушки и складирования в стационарных хранилищах.</w:t>
      </w:r>
    </w:p>
    <w:p w14:paraId="23EA7649"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двух фазная применяется в сложных климатических условиях и осуществляется двумя этапами первый это подкапывание извлечение корнеплодов из почвы и укладкой их на поверхность почвы с целью подсушивания, а второй этап заключается в подборе подсушенных корнеплодов в транспортное средство и транспортировка урожая к местам хранения или переработки.</w:t>
      </w:r>
    </w:p>
    <w:p w14:paraId="74C8812B"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В применяемых на уборке корнеплодов подкапывающих агрегатах и комбайнах, разделение и сепарация корнеплодов от комьев почвы осуществляется в основном по размерным характеристикам. Широкое распространение получили колеблющиеся грохоты и прутковые транспортеры. Они обладают высокой степенью сепарации до 90%, необход</w:t>
      </w:r>
      <w:r>
        <w:rPr>
          <w:rFonts w:ascii="Times New Roman" w:eastAsia="Calibri" w:hAnsi="Times New Roman" w:cs="Times New Roman"/>
          <w:sz w:val="28"/>
          <w:szCs w:val="28"/>
        </w:rPr>
        <w:t xml:space="preserve">имой производительностью, а так </w:t>
      </w:r>
      <w:r w:rsidRPr="009F71F9">
        <w:rPr>
          <w:rFonts w:ascii="Times New Roman" w:eastAsia="Calibri" w:hAnsi="Times New Roman" w:cs="Times New Roman"/>
          <w:sz w:val="28"/>
          <w:szCs w:val="28"/>
        </w:rPr>
        <w:t xml:space="preserve">же малой степенью </w:t>
      </w:r>
      <w:proofErr w:type="spellStart"/>
      <w:r w:rsidRPr="009F71F9">
        <w:rPr>
          <w:rFonts w:ascii="Times New Roman" w:eastAsia="Calibri" w:hAnsi="Times New Roman" w:cs="Times New Roman"/>
          <w:sz w:val="28"/>
          <w:szCs w:val="28"/>
        </w:rPr>
        <w:t>травмирования</w:t>
      </w:r>
      <w:proofErr w:type="spellEnd"/>
      <w:r w:rsidRPr="009F71F9">
        <w:rPr>
          <w:rFonts w:ascii="Times New Roman" w:eastAsia="Calibri" w:hAnsi="Times New Roman" w:cs="Times New Roman"/>
          <w:sz w:val="28"/>
          <w:szCs w:val="28"/>
        </w:rPr>
        <w:t xml:space="preserve"> корнеплодов при сепарации. Основным преимуществом данных механизмов является способность перемещения сепарируемого вороха на возвышение при наклоне плоскости сепарации [11;12;15].</w:t>
      </w:r>
    </w:p>
    <w:p w14:paraId="4B1046BB"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lastRenderedPageBreak/>
        <w:t xml:space="preserve">Технологический процесс работы прутковых транспортеров осуществляется в следующем порядке, подрезанный лемешным подкапывающим органом пласт почвы, попадая на прутковый транспортер, перемещается в сторону движения планок, а мелкие частицы почвы просыпаются меду прутьями транспортера. С целью увеличения сепарации прутковым транспортером перемещаемого вороха, в опору рабочей ветви пруткового полотна устанавливают овальные опорные звездочки или </w:t>
      </w:r>
      <w:proofErr w:type="spellStart"/>
      <w:r w:rsidRPr="009F71F9">
        <w:rPr>
          <w:rFonts w:ascii="Times New Roman" w:eastAsia="Calibri" w:hAnsi="Times New Roman" w:cs="Times New Roman"/>
          <w:sz w:val="28"/>
          <w:szCs w:val="28"/>
        </w:rPr>
        <w:t>встряхиватели</w:t>
      </w:r>
      <w:proofErr w:type="spellEnd"/>
      <w:r w:rsidRPr="009F71F9">
        <w:rPr>
          <w:rFonts w:ascii="Times New Roman" w:eastAsia="Calibri" w:hAnsi="Times New Roman" w:cs="Times New Roman"/>
          <w:sz w:val="28"/>
          <w:szCs w:val="28"/>
        </w:rPr>
        <w:t xml:space="preserve">, имеющие привод, с независимым от скорости перемещения прутков транспортера источником. Звездочки могут быть различных форм рабочей поверхности, но они должны увеличивать нормальную составляющую скорости и ускорения отдельного прутка транспортера. Что позволяет широко применять эллиптической формы </w:t>
      </w:r>
      <w:proofErr w:type="spellStart"/>
      <w:r w:rsidRPr="009F71F9">
        <w:rPr>
          <w:rFonts w:ascii="Times New Roman" w:eastAsia="Calibri" w:hAnsi="Times New Roman" w:cs="Times New Roman"/>
          <w:sz w:val="28"/>
          <w:szCs w:val="28"/>
        </w:rPr>
        <w:t>встряхиватели</w:t>
      </w:r>
      <w:proofErr w:type="spellEnd"/>
      <w:r w:rsidRPr="009F71F9">
        <w:rPr>
          <w:rFonts w:ascii="Times New Roman" w:eastAsia="Calibri" w:hAnsi="Times New Roman" w:cs="Times New Roman"/>
          <w:sz w:val="28"/>
          <w:szCs w:val="28"/>
        </w:rPr>
        <w:t xml:space="preserve"> в различных подкапывающих и уборочных агрегатах корнеуборочной техники.</w:t>
      </w:r>
    </w:p>
    <w:p w14:paraId="4A76545E"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Другая разновидность средств сепарации почвенного вороха с корнеплодами применяемая в уборочных машинах и линиях по сортировке являются решетные грохоты с продольными колебаниями. Они обладают возможностью задачи амплитуды колебаний с точным направлением перемещений сепарируемого вороха, а так же скоростью и ускорением всех частей вне зависимости от их колеблющихся масс.</w:t>
      </w:r>
    </w:p>
    <w:p w14:paraId="388F6B39"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Решетные грохоты различаются по характеру и траектории колебаний; бывают круговой, сложной траектории перемещений; по наклону решет к горизонту, а так же по месту крепления решет, количеству и расположение последних относительно друг друга.</w:t>
      </w:r>
    </w:p>
    <w:p w14:paraId="711131B6"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Одним из недостатков решетных </w:t>
      </w:r>
      <w:r w:rsidRPr="009F71F9">
        <w:rPr>
          <w:rFonts w:ascii="Times New Roman" w:eastAsia="Calibri" w:hAnsi="Times New Roman" w:cs="Times New Roman"/>
          <w:sz w:val="28"/>
          <w:szCs w:val="28"/>
        </w:rPr>
        <w:t xml:space="preserve">грохотов применяемых в корнеуборочных машинах является недостаточное качество разделения почвенного вороха при увеличении подачи массы объемом, превышающим 60 </w:t>
      </w:r>
      <w:r w:rsidRPr="009F71F9">
        <w:rPr>
          <w:rFonts w:ascii="Times New Roman" w:eastAsia="Calibri" w:hAnsi="Times New Roman" w:cs="Times New Roman"/>
          <w:i/>
          <w:sz w:val="28"/>
          <w:szCs w:val="28"/>
        </w:rPr>
        <w:t>кг/</w:t>
      </w:r>
      <w:r w:rsidRPr="009F71F9">
        <w:rPr>
          <w:rFonts w:ascii="Times New Roman" w:eastAsia="Calibri" w:hAnsi="Times New Roman" w:cs="Times New Roman"/>
          <w:i/>
          <w:sz w:val="28"/>
          <w:szCs w:val="28"/>
          <w:lang w:val="en-US"/>
        </w:rPr>
        <w:t>c</w:t>
      </w:r>
      <w:r w:rsidRPr="009F71F9">
        <w:rPr>
          <w:rFonts w:ascii="Times New Roman" w:eastAsia="Calibri" w:hAnsi="Times New Roman" w:cs="Times New Roman"/>
          <w:i/>
          <w:sz w:val="28"/>
          <w:szCs w:val="28"/>
        </w:rPr>
        <w:t>∙м.</w:t>
      </w:r>
      <w:r w:rsidRPr="009F71F9">
        <w:rPr>
          <w:rFonts w:ascii="Times New Roman" w:eastAsia="Calibri" w:hAnsi="Times New Roman" w:cs="Times New Roman"/>
          <w:sz w:val="28"/>
          <w:szCs w:val="28"/>
        </w:rPr>
        <w:t xml:space="preserve"> Этот показатель завязан со скоростью перемещения почвенного </w:t>
      </w:r>
      <w:r w:rsidRPr="009F71F9">
        <w:rPr>
          <w:rFonts w:ascii="Times New Roman" w:eastAsia="Calibri" w:hAnsi="Times New Roman" w:cs="Times New Roman"/>
          <w:sz w:val="28"/>
          <w:szCs w:val="28"/>
        </w:rPr>
        <w:lastRenderedPageBreak/>
        <w:t>вороха решетным грохотом. Чем больше объем перемещаемого вороха, тем меньше скорость и снижение производительности агрегата в целом.</w:t>
      </w:r>
    </w:p>
    <w:p w14:paraId="3BAD0250"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В оптимальных условиях работы решетного грохота длинной в 1 м при сепарации сухого почвенного вороха максимально допустимой подачей массы будет объем не превышающий 70 </w:t>
      </w:r>
      <w:r w:rsidRPr="009F71F9">
        <w:rPr>
          <w:rFonts w:ascii="Times New Roman" w:eastAsia="Calibri" w:hAnsi="Times New Roman" w:cs="Times New Roman"/>
          <w:i/>
          <w:sz w:val="28"/>
          <w:szCs w:val="28"/>
        </w:rPr>
        <w:t>кг/</w:t>
      </w:r>
      <w:r w:rsidRPr="009F71F9">
        <w:rPr>
          <w:rFonts w:ascii="Times New Roman" w:eastAsia="Calibri" w:hAnsi="Times New Roman" w:cs="Times New Roman"/>
          <w:i/>
          <w:sz w:val="28"/>
          <w:szCs w:val="28"/>
          <w:lang w:val="en-US"/>
        </w:rPr>
        <w:t>c</w:t>
      </w:r>
      <w:r w:rsidRPr="009F71F9">
        <w:rPr>
          <w:rFonts w:ascii="Times New Roman" w:eastAsia="Calibri" w:hAnsi="Times New Roman" w:cs="Times New Roman"/>
          <w:i/>
          <w:sz w:val="28"/>
          <w:szCs w:val="28"/>
        </w:rPr>
        <w:t>∙м</w:t>
      </w:r>
      <w:r w:rsidRPr="009F71F9">
        <w:rPr>
          <w:rFonts w:ascii="Times New Roman" w:eastAsia="Calibri" w:hAnsi="Times New Roman" w:cs="Times New Roman"/>
          <w:sz w:val="28"/>
          <w:szCs w:val="28"/>
        </w:rPr>
        <w:t xml:space="preserve">. Однако при дельнейшем увеличении длинны решетного грохота до 2-х метров и учитывая коэффициент сепарации комковатости почв находящегося в пределах 0,85…0,9, подача почвенного вороха на грохот может мыть увеличена до 100 </w:t>
      </w:r>
      <w:r w:rsidRPr="009F71F9">
        <w:rPr>
          <w:rFonts w:ascii="Times New Roman" w:eastAsia="Calibri" w:hAnsi="Times New Roman" w:cs="Times New Roman"/>
          <w:i/>
          <w:sz w:val="28"/>
          <w:szCs w:val="28"/>
        </w:rPr>
        <w:t>кг/</w:t>
      </w:r>
      <w:r w:rsidRPr="009F71F9">
        <w:rPr>
          <w:rFonts w:ascii="Times New Roman" w:eastAsia="Calibri" w:hAnsi="Times New Roman" w:cs="Times New Roman"/>
          <w:i/>
          <w:sz w:val="28"/>
          <w:szCs w:val="28"/>
          <w:lang w:val="en-US"/>
        </w:rPr>
        <w:t>c</w:t>
      </w:r>
      <w:r w:rsidRPr="009F71F9">
        <w:rPr>
          <w:rFonts w:ascii="Times New Roman" w:eastAsia="Calibri" w:hAnsi="Times New Roman" w:cs="Times New Roman"/>
          <w:i/>
          <w:sz w:val="28"/>
          <w:szCs w:val="28"/>
        </w:rPr>
        <w:t>∙м</w:t>
      </w:r>
      <w:r w:rsidRPr="009F71F9">
        <w:rPr>
          <w:rFonts w:ascii="Times New Roman" w:eastAsia="Calibri" w:hAnsi="Times New Roman" w:cs="Times New Roman"/>
          <w:sz w:val="28"/>
          <w:szCs w:val="28"/>
        </w:rPr>
        <w:t xml:space="preserve">, а при последующем повышении подачи более чем еще на 30 </w:t>
      </w:r>
      <w:r w:rsidRPr="009F71F9">
        <w:rPr>
          <w:rFonts w:ascii="Times New Roman" w:eastAsia="Calibri" w:hAnsi="Times New Roman" w:cs="Times New Roman"/>
          <w:i/>
          <w:sz w:val="28"/>
          <w:szCs w:val="28"/>
        </w:rPr>
        <w:t>кг/</w:t>
      </w:r>
      <w:r w:rsidRPr="009F71F9">
        <w:rPr>
          <w:rFonts w:ascii="Times New Roman" w:eastAsia="Calibri" w:hAnsi="Times New Roman" w:cs="Times New Roman"/>
          <w:i/>
          <w:sz w:val="28"/>
          <w:szCs w:val="28"/>
          <w:lang w:val="en-US"/>
        </w:rPr>
        <w:t>c</w:t>
      </w:r>
      <w:r w:rsidRPr="009F71F9">
        <w:rPr>
          <w:rFonts w:ascii="Times New Roman" w:eastAsia="Calibri" w:hAnsi="Times New Roman" w:cs="Times New Roman"/>
          <w:i/>
          <w:sz w:val="28"/>
          <w:szCs w:val="28"/>
        </w:rPr>
        <w:t>∙м</w:t>
      </w:r>
      <w:r w:rsidRPr="009F71F9">
        <w:rPr>
          <w:rFonts w:ascii="Times New Roman" w:eastAsia="Calibri" w:hAnsi="Times New Roman" w:cs="Times New Roman"/>
          <w:sz w:val="28"/>
          <w:szCs w:val="28"/>
        </w:rPr>
        <w:t xml:space="preserve"> решетный грохот перестает осуществлять сепарацию вороха [13]. Данная проблема часто встречается в решетных грохотах, состоящих из двух решет и расположенных друг за другом, и связана она в сложности уравновешивания сил инерции возникающих при его работе. При этом в существующих машинах, применяемых на уборке корнеплодов установленные в систему сепарации решетные грохоты и расположенные друг за другом, и возникающий момент сил инерции уравновешивается монтажом противовесов на элементы приводов грохота. Однако применяемый способ уравновешивания не дает желаемых результатов, при этом появляющиеся колеблющиеся масса, влечет за собой необходимость дополнительного усиления конструкций несущих рам и опор и механизмов уборочных агрегатов, что влечет увеличение массы всей машины в целом.</w:t>
      </w:r>
    </w:p>
    <w:p w14:paraId="773E7FD1"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В настоящее время в корне-уборочных агрегатах отделение комьев почвы из массы корнеплодов сопоставимых размерами, в соответствии с агротехническими требованиями предъявляемых к величине комьев в ворохе, это соотношение не выполняется, из-за неудовлетворительной работой рабочих органов, как первичной, так и вторичной ветвей сепарации [14].</w:t>
      </w:r>
    </w:p>
    <w:p w14:paraId="33BA5D14"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Рассмотрев имеющиеся проблемы, и исходя из физико-механических и биологических свойств корнеплодов (картофеля, столовой свеклы, лука </w:t>
      </w:r>
      <w:r w:rsidRPr="009F71F9">
        <w:rPr>
          <w:rFonts w:ascii="Times New Roman" w:eastAsia="Calibri" w:hAnsi="Times New Roman" w:cs="Times New Roman"/>
          <w:sz w:val="28"/>
          <w:szCs w:val="28"/>
        </w:rPr>
        <w:lastRenderedPageBreak/>
        <w:t>репки), их особенностей технологических процессов возделывания, предложен механизм, обеспечивающий качественное разделение вороха почвы от корнеплодов на основе предлагаемого способа разделения массы по максимальному углу опрокидывания сепарируемых комьев почвы от корнеплодов.</w:t>
      </w:r>
    </w:p>
    <w:p w14:paraId="0F918E54" w14:textId="77777777" w:rsidR="003E64B4" w:rsidRDefault="009F71F9" w:rsidP="009F71F9">
      <w:pPr>
        <w:spacing w:after="0" w:line="360" w:lineRule="auto"/>
        <w:ind w:firstLine="709"/>
        <w:jc w:val="both"/>
        <w:rPr>
          <w:rFonts w:ascii="Times New Roman" w:eastAsia="Calibri" w:hAnsi="Times New Roman" w:cs="Times New Roman"/>
          <w:sz w:val="28"/>
          <w:szCs w:val="28"/>
        </w:rPr>
      </w:pPr>
      <w:r w:rsidRPr="00373848">
        <w:rPr>
          <w:rFonts w:ascii="Times New Roman" w:hAnsi="Times New Roman" w:cs="Times New Roman"/>
          <w:noProof/>
          <w:sz w:val="28"/>
          <w:szCs w:val="28"/>
          <w:lang w:val="en-US"/>
        </w:rPr>
        <w:drawing>
          <wp:anchor distT="0" distB="0" distL="114300" distR="114300" simplePos="0" relativeHeight="251658240" behindDoc="0" locked="0" layoutInCell="1" allowOverlap="1" wp14:anchorId="1EEF5B4E" wp14:editId="42295FB3">
            <wp:simplePos x="0" y="0"/>
            <wp:positionH relativeFrom="column">
              <wp:posOffset>-15560</wp:posOffset>
            </wp:positionH>
            <wp:positionV relativeFrom="paragraph">
              <wp:posOffset>3117269</wp:posOffset>
            </wp:positionV>
            <wp:extent cx="5759450" cy="2368454"/>
            <wp:effectExtent l="0" t="0" r="0" b="0"/>
            <wp:wrapTopAndBottom/>
            <wp:docPr id="2" name="Рисунок 2" descr="C:\Users\user\Documents\НИИ в АПК\СТАТЬИ\статья корнеплоды 09.12.2022\2023-01-12_10-54-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user\Documents\НИИ в АПК\СТАТЬИ\статья корнеплоды 09.12.2022\2023-01-12_10-54-59.jpg"/>
                    <pic:cNvPicPr>
                      <a:picLocks noChangeAspect="1" noChangeArrowheads="1"/>
                    </pic:cNvPicPr>
                  </pic:nvPicPr>
                  <pic:blipFill rotWithShape="1">
                    <a:blip r:embed="rId15">
                      <a:extLst>
                        <a:ext uri="{BEBA8EAE-BF5A-486C-A8C5-ECC9F3942E4B}">
                          <a14:imgProps xmlns:a14="http://schemas.microsoft.com/office/drawing/2010/main">
                            <a14:imgLayer r:embed="rId16">
                              <a14:imgEffect>
                                <a14:brightnessContrast contrast="-40000"/>
                              </a14:imgEffect>
                            </a14:imgLayer>
                          </a14:imgProps>
                        </a:ext>
                        <a:ext uri="{28A0092B-C50C-407E-A947-70E740481C1C}">
                          <a14:useLocalDpi xmlns:a14="http://schemas.microsoft.com/office/drawing/2010/main" val="0"/>
                        </a:ext>
                      </a:extLst>
                    </a:blip>
                    <a:srcRect r="1139" b="31738"/>
                    <a:stretch/>
                  </pic:blipFill>
                  <pic:spPr bwMode="auto">
                    <a:xfrm>
                      <a:off x="0" y="0"/>
                      <a:ext cx="5759450" cy="236845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F71F9">
        <w:rPr>
          <w:rFonts w:ascii="Times New Roman" w:eastAsia="Calibri" w:hAnsi="Times New Roman" w:cs="Times New Roman"/>
          <w:sz w:val="28"/>
          <w:szCs w:val="28"/>
        </w:rPr>
        <w:t xml:space="preserve">Представленный механизм, блок транспортеров (Рисунок 1), обеспечивает сепарацию корнеплодов от почвенных комьев. Включает в себя ленточный 1 и прутково-планчатый транспортеры смонтированных на ведущем 4 и ведомом валах установленных на раме 10 блока транспортеров установленной под углом к горизонтальной плоскости </w:t>
      </w:r>
      <w:r w:rsidRPr="009F71F9">
        <w:rPr>
          <w:rFonts w:ascii="Times New Roman" w:eastAsia="Calibri" w:hAnsi="Times New Roman" w:cs="Times New Roman"/>
          <w:b/>
          <w:i/>
          <w:sz w:val="28"/>
          <w:szCs w:val="28"/>
        </w:rPr>
        <w:t>α</w:t>
      </w:r>
      <w:r w:rsidRPr="009F71F9">
        <w:rPr>
          <w:rFonts w:ascii="Times New Roman" w:eastAsia="Calibri" w:hAnsi="Times New Roman" w:cs="Times New Roman"/>
          <w:sz w:val="28"/>
          <w:szCs w:val="28"/>
        </w:rPr>
        <w:t xml:space="preserve"> относительно ведомого вала 5. Предложенная конструкция позволяет осуществлять сепарацию почвенных комьев и корнеплодов сопоставимых по размеру и форме в результате разности перемещения транспортерной ленты и прутково-планчатого транспортера механизма блока транспортеров.</w:t>
      </w:r>
    </w:p>
    <w:p w14:paraId="5E0DD99F" w14:textId="77777777" w:rsidR="009F71F9" w:rsidRPr="009F71F9" w:rsidRDefault="009F71F9" w:rsidP="001E481D">
      <w:pPr>
        <w:spacing w:after="0" w:line="312" w:lineRule="auto"/>
        <w:jc w:val="center"/>
        <w:rPr>
          <w:rFonts w:ascii="Times New Roman" w:hAnsi="Times New Roman" w:cs="Times New Roman"/>
          <w:sz w:val="28"/>
          <w:szCs w:val="28"/>
        </w:rPr>
      </w:pPr>
      <w:r w:rsidRPr="009F71F9">
        <w:rPr>
          <w:rFonts w:ascii="Times New Roman" w:hAnsi="Times New Roman" w:cs="Times New Roman"/>
          <w:sz w:val="28"/>
          <w:szCs w:val="28"/>
        </w:rPr>
        <w:t>Рисунок 1. Схема работы разработанного блока транспортеров для разделения вороха на корнеплоды и почвенные комья</w:t>
      </w:r>
      <w:r>
        <w:rPr>
          <w:rFonts w:ascii="Times New Roman" w:hAnsi="Times New Roman" w:cs="Times New Roman"/>
          <w:sz w:val="28"/>
          <w:szCs w:val="28"/>
        </w:rPr>
        <w:t>.</w:t>
      </w:r>
    </w:p>
    <w:p w14:paraId="54628FF0" w14:textId="77777777" w:rsidR="009F71F9" w:rsidRDefault="009F71F9" w:rsidP="001E481D">
      <w:pPr>
        <w:spacing w:after="0" w:line="312" w:lineRule="auto"/>
        <w:jc w:val="center"/>
        <w:rPr>
          <w:rFonts w:ascii="Times New Roman" w:hAnsi="Times New Roman" w:cs="Times New Roman"/>
          <w:sz w:val="28"/>
          <w:szCs w:val="28"/>
        </w:rPr>
      </w:pPr>
      <w:r w:rsidRPr="009F71F9">
        <w:rPr>
          <w:rFonts w:ascii="Times New Roman" w:hAnsi="Times New Roman" w:cs="Times New Roman"/>
          <w:sz w:val="28"/>
          <w:szCs w:val="28"/>
        </w:rPr>
        <w:t xml:space="preserve">А </w:t>
      </w:r>
      <w:r w:rsidRPr="009F71F9">
        <w:rPr>
          <w:rFonts w:ascii="Times New Roman" w:hAnsi="Times New Roman" w:cs="Times New Roman"/>
          <w:sz w:val="28"/>
          <w:szCs w:val="28"/>
        </w:rPr>
        <w:softHyphen/>
        <w:t xml:space="preserve"> направление подачи вороха: Б </w:t>
      </w:r>
      <w:r w:rsidRPr="009F71F9">
        <w:rPr>
          <w:rFonts w:ascii="Times New Roman" w:hAnsi="Times New Roman" w:cs="Times New Roman"/>
          <w:sz w:val="28"/>
          <w:szCs w:val="28"/>
        </w:rPr>
        <w:softHyphen/>
        <w:t xml:space="preserve"> направление схода корнеплодов; В</w:t>
      </w:r>
      <w:r w:rsidRPr="009F71F9">
        <w:rPr>
          <w:rFonts w:ascii="Times New Roman" w:hAnsi="Times New Roman" w:cs="Times New Roman"/>
          <w:sz w:val="28"/>
          <w:szCs w:val="28"/>
        </w:rPr>
        <w:softHyphen/>
        <w:t xml:space="preserve"> направление схода почвенных комьев; 1 </w:t>
      </w:r>
      <w:r w:rsidRPr="009F71F9">
        <w:rPr>
          <w:rFonts w:ascii="Times New Roman" w:hAnsi="Times New Roman" w:cs="Times New Roman"/>
          <w:sz w:val="28"/>
          <w:szCs w:val="28"/>
        </w:rPr>
        <w:softHyphen/>
        <w:t xml:space="preserve"> ленточный транспортер; 2 </w:t>
      </w:r>
      <w:r w:rsidRPr="009F71F9">
        <w:rPr>
          <w:rFonts w:ascii="Times New Roman" w:hAnsi="Times New Roman" w:cs="Times New Roman"/>
          <w:sz w:val="28"/>
          <w:szCs w:val="28"/>
        </w:rPr>
        <w:softHyphen/>
        <w:t xml:space="preserve"> </w:t>
      </w:r>
      <w:proofErr w:type="spellStart"/>
      <w:r w:rsidRPr="009F71F9">
        <w:rPr>
          <w:rFonts w:ascii="Times New Roman" w:hAnsi="Times New Roman" w:cs="Times New Roman"/>
          <w:sz w:val="28"/>
          <w:szCs w:val="28"/>
        </w:rPr>
        <w:t>планчато</w:t>
      </w:r>
      <w:proofErr w:type="spellEnd"/>
      <w:r w:rsidRPr="009F71F9">
        <w:rPr>
          <w:rFonts w:ascii="Times New Roman" w:hAnsi="Times New Roman" w:cs="Times New Roman"/>
          <w:sz w:val="28"/>
          <w:szCs w:val="28"/>
        </w:rPr>
        <w:t xml:space="preserve">-прутковый транспортер; 3 </w:t>
      </w:r>
      <w:r w:rsidRPr="009F71F9">
        <w:rPr>
          <w:rFonts w:ascii="Times New Roman" w:hAnsi="Times New Roman" w:cs="Times New Roman"/>
          <w:sz w:val="28"/>
          <w:szCs w:val="28"/>
        </w:rPr>
        <w:softHyphen/>
        <w:t xml:space="preserve"> планка; 4, 5 </w:t>
      </w:r>
      <w:r w:rsidRPr="009F71F9">
        <w:rPr>
          <w:rFonts w:ascii="Times New Roman" w:hAnsi="Times New Roman" w:cs="Times New Roman"/>
          <w:sz w:val="28"/>
          <w:szCs w:val="28"/>
        </w:rPr>
        <w:softHyphen/>
        <w:t xml:space="preserve"> ведущий и ведомый вал блока транспортеров; 6 </w:t>
      </w:r>
      <w:r w:rsidRPr="009F71F9">
        <w:rPr>
          <w:rFonts w:ascii="Times New Roman" w:hAnsi="Times New Roman" w:cs="Times New Roman"/>
          <w:sz w:val="28"/>
          <w:szCs w:val="28"/>
        </w:rPr>
        <w:softHyphen/>
        <w:t xml:space="preserve"> корнеплод; 7 </w:t>
      </w:r>
      <w:r w:rsidRPr="009F71F9">
        <w:rPr>
          <w:rFonts w:ascii="Times New Roman" w:hAnsi="Times New Roman" w:cs="Times New Roman"/>
          <w:sz w:val="28"/>
          <w:szCs w:val="28"/>
        </w:rPr>
        <w:softHyphen/>
        <w:t xml:space="preserve"> ком почвы; 8 </w:t>
      </w:r>
      <w:r w:rsidRPr="009F71F9">
        <w:rPr>
          <w:rFonts w:ascii="Times New Roman" w:hAnsi="Times New Roman" w:cs="Times New Roman"/>
          <w:sz w:val="28"/>
          <w:szCs w:val="28"/>
        </w:rPr>
        <w:softHyphen/>
        <w:t xml:space="preserve"> бункер; 9 </w:t>
      </w:r>
      <w:r w:rsidRPr="009F71F9">
        <w:rPr>
          <w:rFonts w:ascii="Times New Roman" w:hAnsi="Times New Roman" w:cs="Times New Roman"/>
          <w:sz w:val="28"/>
          <w:szCs w:val="28"/>
        </w:rPr>
        <w:softHyphen/>
        <w:t xml:space="preserve"> выгрузной транспортер; 10 </w:t>
      </w:r>
      <w:r w:rsidRPr="009F71F9">
        <w:rPr>
          <w:rFonts w:ascii="Times New Roman" w:hAnsi="Times New Roman" w:cs="Times New Roman"/>
          <w:sz w:val="28"/>
          <w:szCs w:val="28"/>
        </w:rPr>
        <w:softHyphen/>
        <w:t xml:space="preserve"> рама</w:t>
      </w:r>
    </w:p>
    <w:p w14:paraId="71746A53"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lastRenderedPageBreak/>
        <w:t>Рабочий процесс предлагаемого блока транспортеров заключается в следующем.</w:t>
      </w:r>
    </w:p>
    <w:p w14:paraId="1A1FDCB4"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Ворох состоящий из схожих по размеру и форме комьями почвы и корнеплодами поступает на блок транспортеров в направлении (</w:t>
      </w:r>
      <w:r w:rsidRPr="009F71F9">
        <w:rPr>
          <w:rFonts w:ascii="Times New Roman" w:eastAsia="Calibri" w:hAnsi="Times New Roman" w:cs="Times New Roman"/>
          <w:sz w:val="28"/>
          <w:szCs w:val="28"/>
          <w:lang w:val="en-US"/>
        </w:rPr>
        <w:t>A</w:t>
      </w:r>
      <w:r w:rsidRPr="009F71F9">
        <w:rPr>
          <w:rFonts w:ascii="Times New Roman" w:eastAsia="Calibri" w:hAnsi="Times New Roman" w:cs="Times New Roman"/>
          <w:sz w:val="28"/>
          <w:szCs w:val="28"/>
        </w:rPr>
        <w:t xml:space="preserve">) где начинается блок транспортеров на ведомый вал 5. Перемещаясь со скоростью </w:t>
      </w:r>
      <w:r w:rsidRPr="009F71F9">
        <w:rPr>
          <w:rFonts w:ascii="Times New Roman" w:eastAsia="Calibri" w:hAnsi="Times New Roman" w:cs="Times New Roman"/>
          <w:i/>
          <w:sz w:val="28"/>
          <w:szCs w:val="28"/>
          <w:lang w:val="en-US"/>
        </w:rPr>
        <w:t>v</w:t>
      </w:r>
      <w:r w:rsidRPr="009F71F9">
        <w:rPr>
          <w:rFonts w:ascii="Times New Roman" w:eastAsia="Calibri" w:hAnsi="Times New Roman" w:cs="Times New Roman"/>
          <w:sz w:val="28"/>
          <w:szCs w:val="28"/>
        </w:rPr>
        <w:t xml:space="preserve"> полотном ленточного транспортера 1 совместно с прутково-планчатым транспортером 2, в работе ворох удерживается от самопроизвольного скатывания планками 3 прутково-планчатого транспортера, движущийся со скоростью </w:t>
      </w:r>
      <w:r w:rsidRPr="009F71F9">
        <w:rPr>
          <w:rFonts w:ascii="Times New Roman" w:eastAsia="Calibri" w:hAnsi="Times New Roman" w:cs="Times New Roman"/>
          <w:i/>
          <w:sz w:val="28"/>
          <w:szCs w:val="28"/>
          <w:lang w:val="en-US"/>
        </w:rPr>
        <w:t>v</w:t>
      </w:r>
      <w:r w:rsidRPr="009F71F9">
        <w:rPr>
          <w:rFonts w:ascii="Times New Roman" w:eastAsia="Calibri" w:hAnsi="Times New Roman" w:cs="Times New Roman"/>
          <w:sz w:val="28"/>
          <w:szCs w:val="28"/>
          <w:vertAlign w:val="subscript"/>
        </w:rPr>
        <w:t>п</w:t>
      </w:r>
      <w:r w:rsidRPr="009F71F9">
        <w:rPr>
          <w:rFonts w:ascii="Times New Roman" w:eastAsia="Calibri" w:hAnsi="Times New Roman" w:cs="Times New Roman"/>
          <w:sz w:val="28"/>
          <w:szCs w:val="28"/>
        </w:rPr>
        <w:t>, при этом перемещая ворох в направлении ведущего вала 4. В процессе работы ленточный и прутково-планчатый транспортеры, вращаются с различными скоростями движения. При этом ворох на сходе с блока транспортеров начинает разделятся, под воздействием центробежной силы которая оказывает воздействие на комья почвы и корнеплоды заставляя сходить эти элементы всей массы с блока транспортеров каждый по своей траектории.</w:t>
      </w:r>
    </w:p>
    <w:p w14:paraId="5362A441" w14:textId="69B21F4A"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Исходя из особенностей физико-механических свойств корнеплодов и почвенных комьев, схожих по размерам, однако, имеющие более округлую форму корнеплоды скатываются под воздействием уклона и</w:t>
      </w:r>
      <w:r w:rsidR="001E481D" w:rsidRPr="001E481D">
        <w:rPr>
          <w:rFonts w:ascii="Times New Roman" w:eastAsia="Calibri" w:hAnsi="Times New Roman" w:cs="Times New Roman"/>
          <w:sz w:val="28"/>
          <w:szCs w:val="28"/>
        </w:rPr>
        <w:t>,</w:t>
      </w:r>
      <w:r w:rsidRPr="009F71F9">
        <w:rPr>
          <w:rFonts w:ascii="Times New Roman" w:eastAsia="Calibri" w:hAnsi="Times New Roman" w:cs="Times New Roman"/>
          <w:sz w:val="28"/>
          <w:szCs w:val="28"/>
        </w:rPr>
        <w:t xml:space="preserve"> упершись в планку 3 прутково-планчатого транспортера</w:t>
      </w:r>
      <w:r w:rsidR="001E481D" w:rsidRPr="00633669">
        <w:rPr>
          <w:rFonts w:ascii="Times New Roman" w:eastAsia="Calibri" w:hAnsi="Times New Roman" w:cs="Times New Roman"/>
          <w:sz w:val="28"/>
          <w:szCs w:val="28"/>
        </w:rPr>
        <w:t>,</w:t>
      </w:r>
      <w:r w:rsidRPr="009F71F9">
        <w:rPr>
          <w:rFonts w:ascii="Times New Roman" w:eastAsia="Calibri" w:hAnsi="Times New Roman" w:cs="Times New Roman"/>
          <w:sz w:val="28"/>
          <w:szCs w:val="28"/>
        </w:rPr>
        <w:t xml:space="preserve"> перемещаются к краю блока транспортеров где отправляются при сходе с него в направлении (Б) на расстояние большее чем перемещенные этой же планкой почвенные комья, которые отбрасываются ей в направлении (</w:t>
      </w:r>
      <w:r w:rsidRPr="009F71F9">
        <w:rPr>
          <w:rFonts w:ascii="Times New Roman" w:eastAsia="Calibri" w:hAnsi="Times New Roman" w:cs="Times New Roman"/>
          <w:sz w:val="28"/>
          <w:szCs w:val="28"/>
          <w:lang w:val="en-US"/>
        </w:rPr>
        <w:t>B</w:t>
      </w:r>
      <w:r w:rsidRPr="009F71F9">
        <w:rPr>
          <w:rFonts w:ascii="Times New Roman" w:eastAsia="Calibri" w:hAnsi="Times New Roman" w:cs="Times New Roman"/>
          <w:sz w:val="28"/>
          <w:szCs w:val="28"/>
        </w:rPr>
        <w:t>) таким образом, разделяясь на два потока. Почвенные комья сбрасываются на поверхность поля, а корнеплоды поступают в бункер-накопитель 8, на дне которого смонтирован выгрузной транспортер 9, обеспечивающий выгрузку корнеплодов в транспортное средство.</w:t>
      </w:r>
    </w:p>
    <w:p w14:paraId="0A443AAB" w14:textId="43F1894B"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В предлагаемой конструкции блока транспортеров при протекании технологического процесса почвенные комья, поступившие на рабочую поверхность должны перемещаться с большей скоростью относительно </w:t>
      </w:r>
      <w:r w:rsidRPr="009F71F9">
        <w:rPr>
          <w:rFonts w:ascii="Times New Roman" w:eastAsia="Calibri" w:hAnsi="Times New Roman" w:cs="Times New Roman"/>
          <w:sz w:val="28"/>
          <w:szCs w:val="28"/>
        </w:rPr>
        <w:lastRenderedPageBreak/>
        <w:t>планок прутково-планчато</w:t>
      </w:r>
      <w:r w:rsidR="00633669">
        <w:rPr>
          <w:rFonts w:ascii="Times New Roman" w:eastAsia="Calibri" w:hAnsi="Times New Roman" w:cs="Times New Roman"/>
          <w:sz w:val="28"/>
          <w:szCs w:val="28"/>
        </w:rPr>
        <w:t>го</w:t>
      </w:r>
      <w:r w:rsidRPr="009F71F9">
        <w:rPr>
          <w:rFonts w:ascii="Times New Roman" w:eastAsia="Calibri" w:hAnsi="Times New Roman" w:cs="Times New Roman"/>
          <w:sz w:val="28"/>
          <w:szCs w:val="28"/>
        </w:rPr>
        <w:t xml:space="preserve"> транспортера. При этом соотношение скоростей должно быть таким, чтобы на заданной длине путь, который проходят почвенные комья за счет разности скоростей, но одинаковом времени, был не более шага планок прутково-планчатого транспортера.</w:t>
      </w:r>
    </w:p>
    <w:p w14:paraId="768B588E"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Для определения соотношения скоростей блока транспортеров найдем сначала скорость ленточного транспортера. Так как этот транспортер задает необходимую производительность корнеуборочного агрегата. Общую массу всего вороха, подаваемую на блок транспортеров в единицу времени, запишем </w:t>
      </w:r>
      <w:r w:rsidRPr="009F71F9">
        <w:rPr>
          <w:rFonts w:ascii="Times New Roman" w:eastAsia="Calibri" w:hAnsi="Times New Roman" w:cs="Times New Roman"/>
          <w:i/>
          <w:sz w:val="28"/>
          <w:szCs w:val="28"/>
          <w:lang w:val="en-US"/>
        </w:rPr>
        <w:t>Q</w:t>
      </w:r>
      <w:r w:rsidRPr="009F71F9">
        <w:rPr>
          <w:rFonts w:ascii="Times New Roman" w:eastAsia="Calibri" w:hAnsi="Times New Roman" w:cs="Times New Roman"/>
          <w:i/>
          <w:sz w:val="28"/>
          <w:szCs w:val="28"/>
          <w:vertAlign w:val="subscript"/>
        </w:rPr>
        <w:t>0</w:t>
      </w:r>
      <w:r w:rsidRPr="009F71F9">
        <w:rPr>
          <w:rFonts w:ascii="Times New Roman" w:eastAsia="Calibri" w:hAnsi="Times New Roman" w:cs="Times New Roman"/>
          <w:i/>
          <w:sz w:val="28"/>
          <w:szCs w:val="28"/>
        </w:rPr>
        <w:t>, кг</w:t>
      </w:r>
      <w:r w:rsidRPr="009F71F9">
        <w:rPr>
          <w:rFonts w:ascii="Times New Roman" w:eastAsia="Calibri" w:hAnsi="Times New Roman" w:cs="Times New Roman"/>
          <w:sz w:val="28"/>
          <w:szCs w:val="28"/>
        </w:rPr>
        <w:t xml:space="preserve">, а массу почвенных комьев запишем как </w:t>
      </w:r>
      <w:r w:rsidRPr="009F71F9">
        <w:rPr>
          <w:rFonts w:ascii="Times New Roman" w:eastAsia="Calibri" w:hAnsi="Times New Roman" w:cs="Times New Roman"/>
          <w:i/>
          <w:sz w:val="28"/>
          <w:szCs w:val="28"/>
          <w:lang w:val="en-US"/>
        </w:rPr>
        <w:t>Q</w:t>
      </w:r>
      <w:r w:rsidRPr="009F71F9">
        <w:rPr>
          <w:rFonts w:ascii="Times New Roman" w:eastAsia="Calibri" w:hAnsi="Times New Roman" w:cs="Times New Roman"/>
          <w:i/>
          <w:sz w:val="28"/>
          <w:szCs w:val="28"/>
          <w:vertAlign w:val="subscript"/>
        </w:rPr>
        <w:t>к</w:t>
      </w:r>
      <w:r w:rsidRPr="009F71F9">
        <w:rPr>
          <w:rFonts w:ascii="Times New Roman" w:eastAsia="Calibri" w:hAnsi="Times New Roman" w:cs="Times New Roman"/>
          <w:sz w:val="28"/>
          <w:szCs w:val="28"/>
        </w:rPr>
        <w:t xml:space="preserve">., кг, при этом значение массы представим как коэффициент пропорциональности </w:t>
      </w:r>
      <w:proofErr w:type="spellStart"/>
      <w:r w:rsidRPr="009F71F9">
        <w:rPr>
          <w:rFonts w:ascii="Times New Roman" w:eastAsia="Calibri" w:hAnsi="Times New Roman" w:cs="Times New Roman"/>
          <w:i/>
          <w:sz w:val="28"/>
          <w:szCs w:val="28"/>
        </w:rPr>
        <w:t>η</w:t>
      </w:r>
      <w:r w:rsidRPr="009F71F9">
        <w:rPr>
          <w:rFonts w:ascii="Times New Roman" w:eastAsia="Calibri" w:hAnsi="Times New Roman" w:cs="Times New Roman"/>
          <w:i/>
          <w:sz w:val="28"/>
          <w:szCs w:val="28"/>
          <w:vertAlign w:val="subscript"/>
        </w:rPr>
        <w:t>к</w:t>
      </w:r>
      <w:proofErr w:type="spellEnd"/>
    </w:p>
    <w:p w14:paraId="5AD146C1"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12"/>
          <w:sz w:val="28"/>
          <w:szCs w:val="28"/>
          <w:lang w:val="en-US"/>
        </w:rPr>
        <w:object w:dxaOrig="1160" w:dyaOrig="360" w14:anchorId="7A162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alt="" style="width:77.45pt;height:23pt;mso-width-percent:0;mso-height-percent:0;mso-width-percent:0;mso-height-percent:0" o:ole="">
            <v:imagedata r:id="rId17" o:title=""/>
          </v:shape>
          <o:OLEObject Type="Embed" ProgID="Equation.3" ShapeID="_x0000_i1055" DrawAspect="Content" ObjectID="_1775674385" r:id="rId18"/>
        </w:object>
      </w:r>
      <w:r w:rsidR="009F71F9" w:rsidRPr="009F71F9">
        <w:rPr>
          <w:rFonts w:ascii="Times New Roman" w:eastAsia="Calibri" w:hAnsi="Times New Roman" w:cs="Times New Roman"/>
          <w:position w:val="-12"/>
          <w:sz w:val="28"/>
          <w:szCs w:val="28"/>
        </w:rPr>
        <w:t>,</w:t>
      </w:r>
      <w:r w:rsidR="009F71F9" w:rsidRPr="009F71F9">
        <w:rPr>
          <w:rFonts w:ascii="Times New Roman" w:eastAsia="Calibri" w:hAnsi="Times New Roman" w:cs="Times New Roman"/>
          <w:position w:val="-10"/>
          <w:sz w:val="28"/>
          <w:szCs w:val="28"/>
        </w:rPr>
        <w:tab/>
      </w:r>
      <w:r w:rsidR="009F71F9" w:rsidRPr="009F71F9">
        <w:rPr>
          <w:rFonts w:ascii="Times New Roman" w:eastAsia="Calibri" w:hAnsi="Times New Roman" w:cs="Times New Roman"/>
          <w:position w:val="-10"/>
          <w:sz w:val="28"/>
          <w:szCs w:val="28"/>
        </w:rPr>
        <w:tab/>
      </w:r>
      <w:r w:rsidR="009F71F9" w:rsidRPr="009F71F9">
        <w:rPr>
          <w:rFonts w:ascii="Times New Roman" w:eastAsia="Calibri" w:hAnsi="Times New Roman" w:cs="Times New Roman"/>
          <w:position w:val="-10"/>
          <w:sz w:val="28"/>
          <w:szCs w:val="28"/>
        </w:rPr>
        <w:tab/>
        <w:t>(1)</w:t>
      </w:r>
    </w:p>
    <w:p w14:paraId="29944E07"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Предложенная конструкция блока транспортеров монтируется в систему очистки корнеуборочного агрегата, при этом он соответствует всем геометрическим параметрам уборочного агрегата включая и его ширину </w:t>
      </w:r>
      <w:r w:rsidRPr="009F71F9">
        <w:rPr>
          <w:rFonts w:ascii="Times New Roman" w:eastAsia="Calibri" w:hAnsi="Times New Roman" w:cs="Times New Roman"/>
          <w:i/>
          <w:sz w:val="28"/>
          <w:szCs w:val="28"/>
        </w:rPr>
        <w:t>В</w:t>
      </w:r>
      <w:r w:rsidRPr="009F71F9">
        <w:rPr>
          <w:rFonts w:ascii="Times New Roman" w:eastAsia="Calibri" w:hAnsi="Times New Roman" w:cs="Times New Roman"/>
          <w:i/>
          <w:sz w:val="28"/>
          <w:szCs w:val="28"/>
          <w:vertAlign w:val="subscript"/>
          <w:lang w:val="en-US"/>
        </w:rPr>
        <w:t>n</w:t>
      </w:r>
      <w:r w:rsidRPr="009F71F9">
        <w:rPr>
          <w:rFonts w:ascii="Times New Roman" w:eastAsia="Calibri" w:hAnsi="Times New Roman" w:cs="Times New Roman"/>
          <w:i/>
          <w:sz w:val="28"/>
          <w:szCs w:val="28"/>
        </w:rPr>
        <w:t>, м</w:t>
      </w:r>
      <w:r w:rsidRPr="009F71F9">
        <w:rPr>
          <w:rFonts w:ascii="Times New Roman" w:eastAsia="Calibri" w:hAnsi="Times New Roman" w:cs="Times New Roman"/>
          <w:sz w:val="28"/>
          <w:szCs w:val="28"/>
        </w:rPr>
        <w:t xml:space="preserve">. В связи с этим скорость ленточного транспортера можно определить из выражения: </w:t>
      </w:r>
    </w:p>
    <w:p w14:paraId="39823C4F"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12"/>
          <w:sz w:val="28"/>
          <w:szCs w:val="28"/>
        </w:rPr>
        <w:object w:dxaOrig="1420" w:dyaOrig="360" w14:anchorId="183E846A">
          <v:shape id="_x0000_i1054" type="#_x0000_t75" alt="" style="width:90.75pt;height:22.4pt;mso-width-percent:0;mso-height-percent:0;mso-width-percent:0;mso-height-percent:0" o:ole="">
            <v:imagedata r:id="rId19" o:title=""/>
          </v:shape>
          <o:OLEObject Type="Embed" ProgID="Equation.3" ShapeID="_x0000_i1054" DrawAspect="Content" ObjectID="_1775674386" r:id="rId20"/>
        </w:object>
      </w:r>
      <w:r w:rsidR="009F71F9" w:rsidRPr="009F71F9">
        <w:rPr>
          <w:rFonts w:ascii="Times New Roman" w:eastAsia="Calibri" w:hAnsi="Times New Roman" w:cs="Times New Roman"/>
          <w:position w:val="-12"/>
          <w:sz w:val="28"/>
          <w:szCs w:val="28"/>
        </w:rPr>
        <w:t>,</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(2)</w:t>
      </w:r>
    </w:p>
    <w:p w14:paraId="54506D67"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где: </w:t>
      </w:r>
      <w:r w:rsidRPr="009F71F9">
        <w:rPr>
          <w:rFonts w:ascii="Times New Roman" w:eastAsia="Calibri" w:hAnsi="Times New Roman" w:cs="Times New Roman"/>
          <w:i/>
          <w:sz w:val="28"/>
          <w:szCs w:val="28"/>
        </w:rPr>
        <w:t xml:space="preserve">ρ </w:t>
      </w:r>
      <w:r w:rsidRPr="009F71F9">
        <w:rPr>
          <w:rFonts w:ascii="Times New Roman" w:eastAsia="Calibri" w:hAnsi="Times New Roman" w:cs="Times New Roman"/>
          <w:sz w:val="28"/>
          <w:szCs w:val="28"/>
        </w:rPr>
        <w:t xml:space="preserve">– коэффициент плотность пласта почвы подаваемого на ленту блока транспортеров, </w:t>
      </w:r>
      <m:oMath>
        <m:sSub>
          <m:sSubPr>
            <m:ctrlPr>
              <w:rPr>
                <w:rFonts w:ascii="Cambria Math" w:eastAsia="Calibri" w:hAnsi="Cambria Math" w:cs="Times New Roman"/>
                <w:i/>
                <w:sz w:val="28"/>
                <w:szCs w:val="28"/>
              </w:rPr>
            </m:ctrlPr>
          </m:sSubPr>
          <m:e>
            <m:r>
              <w:rPr>
                <w:rFonts w:ascii="Cambria Math" w:eastAsia="Calibri" w:hAnsi="Cambria Math" w:cs="Times New Roman"/>
                <w:sz w:val="28"/>
                <w:szCs w:val="28"/>
                <w:lang w:val="en-US"/>
              </w:rPr>
              <m:t>v</m:t>
            </m:r>
          </m:e>
          <m:sub>
            <m:r>
              <w:rPr>
                <w:rFonts w:ascii="Cambria Math" w:eastAsia="Calibri" w:hAnsi="Cambria Math" w:cs="Times New Roman"/>
                <w:sz w:val="28"/>
                <w:szCs w:val="28"/>
              </w:rPr>
              <m:t>л</m:t>
            </m:r>
          </m:sub>
        </m:sSub>
      </m:oMath>
      <w:r w:rsidRPr="009F71F9">
        <w:rPr>
          <w:rFonts w:ascii="Times New Roman" w:eastAsia="Times New Roman" w:hAnsi="Times New Roman" w:cs="Times New Roman"/>
          <w:sz w:val="28"/>
          <w:szCs w:val="28"/>
        </w:rPr>
        <w:t xml:space="preserve"> – скорость ленточного транспортера м/с.</w:t>
      </w:r>
    </w:p>
    <w:p w14:paraId="2C81E5EE"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Выразив из данного выражения (2) скорость ленты получим:</w:t>
      </w:r>
    </w:p>
    <w:p w14:paraId="0E5EA951"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30"/>
          <w:sz w:val="28"/>
          <w:szCs w:val="28"/>
          <w:lang w:val="en-US"/>
        </w:rPr>
        <w:object w:dxaOrig="2000" w:dyaOrig="700" w14:anchorId="61EB5B4F">
          <v:shape id="_x0000_i1053" type="#_x0000_t75" alt="" style="width:134.3pt;height:47.2pt;mso-width-percent:0;mso-height-percent:0;mso-width-percent:0;mso-height-percent:0" o:ole="">
            <v:imagedata r:id="rId21" o:title=""/>
          </v:shape>
          <o:OLEObject Type="Embed" ProgID="Equation.3" ShapeID="_x0000_i1053" DrawAspect="Content" ObjectID="_1775674387" r:id="rId22"/>
        </w:object>
      </w:r>
      <w:r w:rsidR="009F71F9" w:rsidRPr="009F71F9">
        <w:rPr>
          <w:rFonts w:ascii="Times New Roman" w:eastAsia="Calibri" w:hAnsi="Times New Roman" w:cs="Times New Roman"/>
          <w:position w:val="-30"/>
          <w:sz w:val="28"/>
          <w:szCs w:val="28"/>
        </w:rPr>
        <w:t>,</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(3)</w:t>
      </w:r>
    </w:p>
    <w:p w14:paraId="60923156"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Где выражение величины масса вороха, подаваемая на блок транспортеров по времени </w:t>
      </w:r>
      <w:r w:rsidRPr="009F71F9">
        <w:rPr>
          <w:rFonts w:ascii="Times New Roman" w:eastAsia="Calibri" w:hAnsi="Times New Roman" w:cs="Times New Roman"/>
          <w:i/>
          <w:sz w:val="28"/>
          <w:szCs w:val="28"/>
          <w:lang w:val="en-US"/>
        </w:rPr>
        <w:t>Q</w:t>
      </w:r>
      <w:r w:rsidRPr="009F71F9">
        <w:rPr>
          <w:rFonts w:ascii="Times New Roman" w:eastAsia="Calibri" w:hAnsi="Times New Roman" w:cs="Times New Roman"/>
          <w:i/>
          <w:sz w:val="28"/>
          <w:szCs w:val="28"/>
          <w:vertAlign w:val="subscript"/>
        </w:rPr>
        <w:t>0</w:t>
      </w:r>
      <w:r w:rsidRPr="009F71F9">
        <w:rPr>
          <w:rFonts w:ascii="Times New Roman" w:eastAsia="Calibri" w:hAnsi="Times New Roman" w:cs="Times New Roman"/>
          <w:sz w:val="28"/>
          <w:szCs w:val="28"/>
        </w:rPr>
        <w:t xml:space="preserve"> примет вид:</w:t>
      </w:r>
    </w:p>
    <w:p w14:paraId="637B90D3"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24"/>
          <w:sz w:val="28"/>
          <w:szCs w:val="28"/>
        </w:rPr>
        <w:object w:dxaOrig="1040" w:dyaOrig="620" w14:anchorId="2801ADFC">
          <v:shape id="_x0000_i1052" type="#_x0000_t75" alt="" style="width:68.95pt;height:41.15pt;mso-width-percent:0;mso-height-percent:0;mso-width-percent:0;mso-height-percent:0" o:ole="">
            <v:imagedata r:id="rId23" o:title=""/>
          </v:shape>
          <o:OLEObject Type="Embed" ProgID="Equation.3" ShapeID="_x0000_i1052" DrawAspect="Content" ObjectID="_1775674388" r:id="rId24"/>
        </w:object>
      </w:r>
      <w:r w:rsidR="009F71F9" w:rsidRPr="009F71F9">
        <w:rPr>
          <w:rFonts w:ascii="Times New Roman" w:eastAsia="Calibri" w:hAnsi="Times New Roman" w:cs="Times New Roman"/>
          <w:sz w:val="28"/>
          <w:szCs w:val="28"/>
        </w:rPr>
        <w:t>,</w:t>
      </w:r>
    </w:p>
    <w:p w14:paraId="166FCDAA"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lastRenderedPageBreak/>
        <w:t xml:space="preserve">где: </w:t>
      </w:r>
      <w:r w:rsidRPr="009F71F9">
        <w:rPr>
          <w:rFonts w:ascii="Times New Roman" w:eastAsia="Calibri" w:hAnsi="Times New Roman" w:cs="Times New Roman"/>
          <w:i/>
          <w:sz w:val="28"/>
          <w:szCs w:val="28"/>
          <w:lang w:val="en-US"/>
        </w:rPr>
        <w:t>V</w:t>
      </w:r>
      <w:r w:rsidRPr="009F71F9">
        <w:rPr>
          <w:rFonts w:ascii="Times New Roman" w:eastAsia="Calibri" w:hAnsi="Times New Roman" w:cs="Times New Roman"/>
          <w:sz w:val="28"/>
          <w:szCs w:val="28"/>
        </w:rPr>
        <w:t xml:space="preserve"> - является величиной объёма почвенного вороха м</w:t>
      </w:r>
      <w:r w:rsidRPr="009F71F9">
        <w:rPr>
          <w:rFonts w:ascii="Times New Roman" w:eastAsia="Calibri" w:hAnsi="Times New Roman" w:cs="Times New Roman"/>
          <w:sz w:val="28"/>
          <w:szCs w:val="28"/>
          <w:vertAlign w:val="superscript"/>
        </w:rPr>
        <w:t>3</w:t>
      </w:r>
      <w:r w:rsidRPr="009F71F9">
        <w:rPr>
          <w:rFonts w:ascii="Times New Roman" w:eastAsia="Calibri" w:hAnsi="Times New Roman" w:cs="Times New Roman"/>
          <w:sz w:val="28"/>
          <w:szCs w:val="28"/>
        </w:rPr>
        <w:t xml:space="preserve">; </w:t>
      </w:r>
      <w:r w:rsidRPr="009F71F9">
        <w:rPr>
          <w:rFonts w:ascii="Times New Roman" w:eastAsia="Calibri" w:hAnsi="Times New Roman" w:cs="Times New Roman"/>
          <w:i/>
          <w:sz w:val="28"/>
          <w:szCs w:val="28"/>
        </w:rPr>
        <w:t>γ</w:t>
      </w:r>
      <w:r w:rsidRPr="009F71F9">
        <w:rPr>
          <w:rFonts w:ascii="Times New Roman" w:eastAsia="Calibri" w:hAnsi="Times New Roman" w:cs="Times New Roman"/>
          <w:sz w:val="28"/>
          <w:szCs w:val="28"/>
        </w:rPr>
        <w:t xml:space="preserve"> – значение коэффициента объемной массы почвенного вороха; </w:t>
      </w:r>
      <w:r w:rsidRPr="009F71F9">
        <w:rPr>
          <w:rFonts w:ascii="Times New Roman" w:eastAsia="Calibri" w:hAnsi="Times New Roman" w:cs="Times New Roman"/>
          <w:i/>
          <w:sz w:val="28"/>
          <w:szCs w:val="28"/>
          <w:lang w:val="en-US"/>
        </w:rPr>
        <w:t>t</w:t>
      </w:r>
      <w:r w:rsidRPr="009F71F9">
        <w:rPr>
          <w:rFonts w:ascii="Times New Roman" w:eastAsia="Calibri" w:hAnsi="Times New Roman" w:cs="Times New Roman"/>
          <w:sz w:val="28"/>
          <w:szCs w:val="28"/>
        </w:rPr>
        <w:t xml:space="preserve"> – время нахождения всего вороха на блоке транспортеров, с.</w:t>
      </w:r>
    </w:p>
    <w:p w14:paraId="5A31B285"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Подставив полученное выражение в формулу (3) получим:</w:t>
      </w:r>
    </w:p>
    <w:p w14:paraId="3F9A8842"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30"/>
          <w:sz w:val="28"/>
          <w:szCs w:val="28"/>
        </w:rPr>
        <w:object w:dxaOrig="1320" w:dyaOrig="700" w14:anchorId="371339F1">
          <v:shape id="_x0000_i1051" type="#_x0000_t75" alt="" style="width:88.35pt;height:47.2pt;mso-width-percent:0;mso-height-percent:0;mso-width-percent:0;mso-height-percent:0" o:ole="">
            <v:imagedata r:id="rId25" o:title=""/>
          </v:shape>
          <o:OLEObject Type="Embed" ProgID="Equation.3" ShapeID="_x0000_i1051" DrawAspect="Content" ObjectID="_1775674389" r:id="rId26"/>
        </w:object>
      </w:r>
      <w:r w:rsidR="009F71F9" w:rsidRPr="009F71F9">
        <w:rPr>
          <w:rFonts w:ascii="Times New Roman" w:eastAsia="Calibri" w:hAnsi="Times New Roman" w:cs="Times New Roman"/>
          <w:sz w:val="28"/>
          <w:szCs w:val="28"/>
        </w:rPr>
        <w:t>,</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(4)</w:t>
      </w:r>
    </w:p>
    <w:p w14:paraId="266A340E"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Скорость ленточного транспортера установленного в предложенной конструкции будет определима только при постоянной подаче вороха на работающую установку. При этом ворох фактически на блок транспортеров попадает в виде почвенного пласта, состоящего из почвенных комьев имеющие фактические размеры: </w:t>
      </w:r>
      <w:proofErr w:type="spellStart"/>
      <w:r w:rsidRPr="009F71F9">
        <w:rPr>
          <w:rFonts w:ascii="Times New Roman" w:eastAsia="Calibri" w:hAnsi="Times New Roman" w:cs="Times New Roman"/>
          <w:i/>
          <w:sz w:val="28"/>
          <w:szCs w:val="28"/>
        </w:rPr>
        <w:t>а</w:t>
      </w:r>
      <w:r w:rsidRPr="009F71F9">
        <w:rPr>
          <w:rFonts w:ascii="Times New Roman" w:eastAsia="Calibri" w:hAnsi="Times New Roman" w:cs="Times New Roman"/>
          <w:i/>
          <w:sz w:val="28"/>
          <w:szCs w:val="28"/>
          <w:vertAlign w:val="subscript"/>
        </w:rPr>
        <w:t>к</w:t>
      </w:r>
      <w:proofErr w:type="spellEnd"/>
      <w:r w:rsidRPr="009F71F9">
        <w:rPr>
          <w:rFonts w:ascii="Times New Roman" w:eastAsia="Calibri" w:hAnsi="Times New Roman" w:cs="Times New Roman"/>
          <w:sz w:val="28"/>
          <w:szCs w:val="28"/>
        </w:rPr>
        <w:t xml:space="preserve"> – длину, м, </w:t>
      </w:r>
      <w:r w:rsidRPr="009F71F9">
        <w:rPr>
          <w:rFonts w:ascii="Times New Roman" w:eastAsia="Calibri" w:hAnsi="Times New Roman" w:cs="Times New Roman"/>
          <w:i/>
          <w:sz w:val="28"/>
          <w:szCs w:val="28"/>
          <w:lang w:val="en-US"/>
        </w:rPr>
        <w:t>b</w:t>
      </w:r>
      <w:r w:rsidRPr="009F71F9">
        <w:rPr>
          <w:rFonts w:ascii="Times New Roman" w:eastAsia="Calibri" w:hAnsi="Times New Roman" w:cs="Times New Roman"/>
          <w:i/>
          <w:sz w:val="28"/>
          <w:szCs w:val="28"/>
          <w:vertAlign w:val="subscript"/>
        </w:rPr>
        <w:t>к</w:t>
      </w:r>
      <w:r w:rsidRPr="009F71F9">
        <w:rPr>
          <w:rFonts w:ascii="Times New Roman" w:eastAsia="Calibri" w:hAnsi="Times New Roman" w:cs="Times New Roman"/>
          <w:sz w:val="28"/>
          <w:szCs w:val="28"/>
        </w:rPr>
        <w:t xml:space="preserve"> – ширину, м и </w:t>
      </w:r>
      <w:r w:rsidRPr="009F71F9">
        <w:rPr>
          <w:rFonts w:ascii="Times New Roman" w:eastAsia="Calibri" w:hAnsi="Times New Roman" w:cs="Times New Roman"/>
          <w:i/>
          <w:sz w:val="28"/>
          <w:szCs w:val="28"/>
          <w:lang w:val="en-US"/>
        </w:rPr>
        <w:t>h</w:t>
      </w:r>
      <w:r w:rsidRPr="009F71F9">
        <w:rPr>
          <w:rFonts w:ascii="Times New Roman" w:eastAsia="Calibri" w:hAnsi="Times New Roman" w:cs="Times New Roman"/>
          <w:i/>
          <w:sz w:val="28"/>
          <w:szCs w:val="28"/>
          <w:vertAlign w:val="subscript"/>
        </w:rPr>
        <w:t>к</w:t>
      </w:r>
      <w:r w:rsidRPr="009F71F9">
        <w:rPr>
          <w:rFonts w:ascii="Times New Roman" w:eastAsia="Calibri" w:hAnsi="Times New Roman" w:cs="Times New Roman"/>
          <w:sz w:val="28"/>
          <w:szCs w:val="28"/>
        </w:rPr>
        <w:t xml:space="preserve"> – высоту, м.</w:t>
      </w:r>
    </w:p>
    <w:p w14:paraId="535BBC06"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Тогда количество почвенных комьев, подаваемых на блок транспортеров, можно определить:</w:t>
      </w:r>
    </w:p>
    <w:p w14:paraId="01492234"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24"/>
          <w:sz w:val="28"/>
          <w:szCs w:val="28"/>
        </w:rPr>
        <w:object w:dxaOrig="800" w:dyaOrig="620" w14:anchorId="35E4B3B3">
          <v:shape id="_x0000_i1050" type="#_x0000_t75" alt="" style="width:50.8pt;height:38.7pt;mso-width-percent:0;mso-height-percent:0;mso-width-percent:0;mso-height-percent:0" o:ole="">
            <v:imagedata r:id="rId27" o:title=""/>
          </v:shape>
          <o:OLEObject Type="Embed" ProgID="Equation.3" ShapeID="_x0000_i1050" DrawAspect="Content" ObjectID="_1775674390" r:id="rId28"/>
        </w:object>
      </w:r>
      <w:r w:rsidR="009F71F9" w:rsidRPr="009F71F9">
        <w:rPr>
          <w:rFonts w:ascii="Times New Roman" w:eastAsia="Calibri" w:hAnsi="Times New Roman" w:cs="Times New Roman"/>
          <w:sz w:val="28"/>
          <w:szCs w:val="28"/>
        </w:rPr>
        <w:t xml:space="preserve">, </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(5)</w:t>
      </w:r>
    </w:p>
    <w:p w14:paraId="6DB1C735"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где: </w:t>
      </w:r>
      <w:r w:rsidRPr="009F71F9">
        <w:rPr>
          <w:rFonts w:ascii="Times New Roman" w:eastAsia="Calibri" w:hAnsi="Times New Roman" w:cs="Times New Roman"/>
          <w:i/>
          <w:sz w:val="28"/>
          <w:szCs w:val="28"/>
          <w:lang w:val="en-US"/>
        </w:rPr>
        <w:t>V</w:t>
      </w:r>
      <w:r w:rsidRPr="009F71F9">
        <w:rPr>
          <w:rFonts w:ascii="Times New Roman" w:eastAsia="Calibri" w:hAnsi="Times New Roman" w:cs="Times New Roman"/>
          <w:i/>
          <w:sz w:val="28"/>
          <w:szCs w:val="28"/>
          <w:vertAlign w:val="superscript"/>
        </w:rPr>
        <w:t>/</w:t>
      </w:r>
      <w:r w:rsidRPr="009F71F9">
        <w:rPr>
          <w:rFonts w:ascii="Times New Roman" w:eastAsia="Calibri" w:hAnsi="Times New Roman" w:cs="Times New Roman"/>
          <w:sz w:val="28"/>
          <w:szCs w:val="28"/>
        </w:rPr>
        <w:t xml:space="preserve"> - объем одного почвенного комка в ворохе, м</w:t>
      </w:r>
      <w:r w:rsidRPr="009F71F9">
        <w:rPr>
          <w:rFonts w:ascii="Times New Roman" w:eastAsia="Calibri" w:hAnsi="Times New Roman" w:cs="Times New Roman"/>
          <w:sz w:val="28"/>
          <w:szCs w:val="28"/>
          <w:vertAlign w:val="superscript"/>
        </w:rPr>
        <w:t>3</w:t>
      </w:r>
      <w:r w:rsidRPr="009F71F9">
        <w:rPr>
          <w:rFonts w:ascii="Times New Roman" w:eastAsia="Calibri" w:hAnsi="Times New Roman" w:cs="Times New Roman"/>
          <w:sz w:val="28"/>
          <w:szCs w:val="28"/>
        </w:rPr>
        <w:t>.</w:t>
      </w:r>
    </w:p>
    <w:p w14:paraId="58341D70"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Подставив выражение (5) в выражение (4) получим:</w:t>
      </w:r>
    </w:p>
    <w:p w14:paraId="625A2754"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30"/>
          <w:sz w:val="28"/>
          <w:szCs w:val="28"/>
        </w:rPr>
        <w:object w:dxaOrig="1719" w:dyaOrig="720" w14:anchorId="121C1A38">
          <v:shape id="_x0000_i1049" type="#_x0000_t75" alt="" style="width:109.5pt;height:46pt;mso-width-percent:0;mso-height-percent:0;mso-width-percent:0;mso-height-percent:0" o:ole="">
            <v:imagedata r:id="rId29" o:title=""/>
          </v:shape>
          <o:OLEObject Type="Embed" ProgID="Equation.3" ShapeID="_x0000_i1049" DrawAspect="Content" ObjectID="_1775674391" r:id="rId30"/>
        </w:object>
      </w:r>
      <w:r w:rsidR="009F71F9" w:rsidRPr="009F71F9">
        <w:rPr>
          <w:rFonts w:ascii="Times New Roman" w:eastAsia="Calibri" w:hAnsi="Times New Roman" w:cs="Times New Roman"/>
          <w:sz w:val="28"/>
          <w:szCs w:val="28"/>
        </w:rPr>
        <w:t>,</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(6)</w:t>
      </w:r>
    </w:p>
    <w:p w14:paraId="37A3B2F5"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Определяя скорость ленточного транспортера необходимо учитывать, что комья почвы на ленточном транспортере распределяются хаотично, с разнообразным расстоянием друг от друга, учитывая данный процесс внесем в предыдущую формулу дополнительный коэффициент увеличения скорости перемещения ленточного транспортера </w:t>
      </w:r>
      <w:r w:rsidRPr="009F71F9">
        <w:rPr>
          <w:rFonts w:ascii="Times New Roman" w:eastAsia="Calibri" w:hAnsi="Times New Roman" w:cs="Times New Roman"/>
          <w:i/>
          <w:sz w:val="28"/>
          <w:szCs w:val="28"/>
        </w:rPr>
        <w:t>η</w:t>
      </w:r>
      <w:r w:rsidRPr="009F71F9">
        <w:rPr>
          <w:rFonts w:ascii="Times New Roman" w:eastAsia="Calibri" w:hAnsi="Times New Roman" w:cs="Times New Roman"/>
          <w:i/>
          <w:sz w:val="28"/>
          <w:szCs w:val="28"/>
          <w:vertAlign w:val="subscript"/>
          <w:lang w:val="en-US"/>
        </w:rPr>
        <w:t>s</w:t>
      </w:r>
      <w:r w:rsidRPr="009F71F9">
        <w:rPr>
          <w:rFonts w:ascii="Times New Roman" w:eastAsia="Calibri" w:hAnsi="Times New Roman" w:cs="Times New Roman"/>
          <w:i/>
          <w:sz w:val="28"/>
          <w:szCs w:val="28"/>
        </w:rPr>
        <w:t>&gt;</w:t>
      </w:r>
      <w:r w:rsidRPr="009F71F9">
        <w:rPr>
          <w:rFonts w:ascii="Times New Roman" w:eastAsia="Calibri" w:hAnsi="Times New Roman" w:cs="Times New Roman"/>
          <w:sz w:val="28"/>
          <w:szCs w:val="28"/>
        </w:rPr>
        <w:t>1, и тогда окончательная формула определения скорости ленточного транспортера примет следующее:</w:t>
      </w:r>
    </w:p>
    <w:p w14:paraId="1E153AFF"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30"/>
          <w:sz w:val="28"/>
          <w:szCs w:val="28"/>
        </w:rPr>
        <w:object w:dxaOrig="2040" w:dyaOrig="720" w14:anchorId="72DDB3CD">
          <v:shape id="_x0000_i1048" type="#_x0000_t75" alt="" style="width:130.7pt;height:46pt;mso-width-percent:0;mso-height-percent:0;mso-width-percent:0;mso-height-percent:0" o:ole="">
            <v:imagedata r:id="rId31" o:title=""/>
          </v:shape>
          <o:OLEObject Type="Embed" ProgID="Equation.3" ShapeID="_x0000_i1048" DrawAspect="Content" ObjectID="_1775674392" r:id="rId32"/>
        </w:object>
      </w:r>
      <w:r w:rsidR="009F71F9" w:rsidRPr="009F71F9">
        <w:rPr>
          <w:rFonts w:ascii="Times New Roman" w:eastAsia="Calibri" w:hAnsi="Times New Roman" w:cs="Times New Roman"/>
          <w:sz w:val="28"/>
          <w:szCs w:val="28"/>
        </w:rPr>
        <w:t>,</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(7)</w:t>
      </w:r>
    </w:p>
    <w:p w14:paraId="2F8501E2"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Для определения расстояния между планками </w:t>
      </w:r>
      <w:proofErr w:type="spellStart"/>
      <w:r w:rsidRPr="009F71F9">
        <w:rPr>
          <w:rFonts w:ascii="Times New Roman" w:eastAsia="Calibri" w:hAnsi="Times New Roman" w:cs="Times New Roman"/>
          <w:sz w:val="28"/>
          <w:szCs w:val="28"/>
        </w:rPr>
        <w:t>планчато</w:t>
      </w:r>
      <w:proofErr w:type="spellEnd"/>
      <w:r w:rsidRPr="009F71F9">
        <w:rPr>
          <w:rFonts w:ascii="Times New Roman" w:eastAsia="Calibri" w:hAnsi="Times New Roman" w:cs="Times New Roman"/>
          <w:sz w:val="28"/>
          <w:szCs w:val="28"/>
        </w:rPr>
        <w:t xml:space="preserve">-пруткового транспортера необходимо рассчитать общую площадь необходимую для размещения </w:t>
      </w:r>
      <w:r w:rsidRPr="009F71F9">
        <w:rPr>
          <w:rFonts w:ascii="Times New Roman" w:eastAsia="Calibri" w:hAnsi="Times New Roman" w:cs="Times New Roman"/>
          <w:i/>
          <w:sz w:val="28"/>
          <w:szCs w:val="28"/>
          <w:lang w:val="en-US"/>
        </w:rPr>
        <w:t>z</w:t>
      </w:r>
      <w:r w:rsidRPr="009F71F9">
        <w:rPr>
          <w:rFonts w:ascii="Times New Roman" w:eastAsia="Calibri" w:hAnsi="Times New Roman" w:cs="Times New Roman"/>
          <w:i/>
          <w:sz w:val="28"/>
          <w:szCs w:val="28"/>
          <w:vertAlign w:val="subscript"/>
        </w:rPr>
        <w:t>к</w:t>
      </w:r>
      <w:r w:rsidRPr="009F71F9">
        <w:rPr>
          <w:rFonts w:ascii="Times New Roman" w:eastAsia="Calibri" w:hAnsi="Times New Roman" w:cs="Times New Roman"/>
          <w:sz w:val="28"/>
          <w:szCs w:val="28"/>
        </w:rPr>
        <w:t xml:space="preserve"> почвенных комьев на ленточном транспортере:</w:t>
      </w:r>
    </w:p>
    <w:p w14:paraId="1CA60C40"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12"/>
          <w:sz w:val="28"/>
          <w:szCs w:val="28"/>
          <w:lang w:val="en-US"/>
        </w:rPr>
        <w:object w:dxaOrig="1420" w:dyaOrig="380" w14:anchorId="5E49C75B">
          <v:shape id="_x0000_i1047" type="#_x0000_t75" alt="" style="width:94.4pt;height:24.8pt;mso-width-percent:0;mso-height-percent:0;mso-width-percent:0;mso-height-percent:0" o:ole="">
            <v:imagedata r:id="rId33" o:title=""/>
          </v:shape>
          <o:OLEObject Type="Embed" ProgID="Equation.3" ShapeID="_x0000_i1047" DrawAspect="Content" ObjectID="_1775674393" r:id="rId34"/>
        </w:object>
      </w:r>
      <w:r w:rsidR="009F71F9" w:rsidRPr="009F71F9">
        <w:rPr>
          <w:rFonts w:ascii="Times New Roman" w:eastAsia="Calibri" w:hAnsi="Times New Roman" w:cs="Times New Roman"/>
          <w:sz w:val="28"/>
          <w:szCs w:val="28"/>
        </w:rPr>
        <w:t>,</w:t>
      </w:r>
    </w:p>
    <w:p w14:paraId="2930C23A"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где </w:t>
      </w:r>
      <w:r w:rsidRPr="009F71F9">
        <w:rPr>
          <w:rFonts w:ascii="Times New Roman" w:eastAsia="Calibri" w:hAnsi="Times New Roman" w:cs="Times New Roman"/>
          <w:i/>
          <w:sz w:val="28"/>
          <w:szCs w:val="28"/>
          <w:lang w:val="en-US"/>
        </w:rPr>
        <w:t>S</w:t>
      </w:r>
      <w:r w:rsidRPr="009F71F9">
        <w:rPr>
          <w:rFonts w:ascii="Times New Roman" w:eastAsia="Calibri" w:hAnsi="Times New Roman" w:cs="Times New Roman"/>
          <w:i/>
          <w:sz w:val="28"/>
          <w:szCs w:val="28"/>
          <w:vertAlign w:val="superscript"/>
        </w:rPr>
        <w:t>/</w:t>
      </w:r>
      <w:r w:rsidRPr="009F71F9">
        <w:rPr>
          <w:rFonts w:ascii="Times New Roman" w:eastAsia="Calibri" w:hAnsi="Times New Roman" w:cs="Times New Roman"/>
          <w:sz w:val="28"/>
          <w:szCs w:val="28"/>
        </w:rPr>
        <w:t xml:space="preserve"> - фактическая площадь, используемая почвенным комом на ленточном транспортере, м</w:t>
      </w:r>
      <w:r w:rsidRPr="009F71F9">
        <w:rPr>
          <w:rFonts w:ascii="Times New Roman" w:eastAsia="Calibri" w:hAnsi="Times New Roman" w:cs="Times New Roman"/>
          <w:sz w:val="28"/>
          <w:szCs w:val="28"/>
          <w:vertAlign w:val="superscript"/>
        </w:rPr>
        <w:t>3</w:t>
      </w:r>
      <w:r w:rsidRPr="009F71F9">
        <w:rPr>
          <w:rFonts w:ascii="Times New Roman" w:eastAsia="Calibri" w:hAnsi="Times New Roman" w:cs="Times New Roman"/>
          <w:sz w:val="28"/>
          <w:szCs w:val="28"/>
        </w:rPr>
        <w:t>.</w:t>
      </w:r>
    </w:p>
    <w:p w14:paraId="4E97EFC7"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Длину транспортерной ленты </w:t>
      </w:r>
      <w:proofErr w:type="spellStart"/>
      <w:r w:rsidRPr="009F71F9">
        <w:rPr>
          <w:rFonts w:ascii="Times New Roman" w:eastAsia="Calibri" w:hAnsi="Times New Roman" w:cs="Times New Roman"/>
          <w:sz w:val="28"/>
          <w:szCs w:val="28"/>
          <w:lang w:val="en-US"/>
        </w:rPr>
        <w:t>l</w:t>
      </w:r>
      <w:r w:rsidRPr="009F71F9">
        <w:rPr>
          <w:rFonts w:ascii="Times New Roman" w:eastAsia="Calibri" w:hAnsi="Times New Roman" w:cs="Times New Roman"/>
          <w:sz w:val="28"/>
          <w:szCs w:val="28"/>
          <w:vertAlign w:val="subscript"/>
          <w:lang w:val="en-US"/>
        </w:rPr>
        <w:t>T</w:t>
      </w:r>
      <w:proofErr w:type="spellEnd"/>
      <w:r w:rsidRPr="009F71F9">
        <w:rPr>
          <w:rFonts w:ascii="Times New Roman" w:eastAsia="Calibri" w:hAnsi="Times New Roman" w:cs="Times New Roman"/>
          <w:sz w:val="28"/>
          <w:szCs w:val="28"/>
        </w:rPr>
        <w:t>, м, определим из выражения:</w:t>
      </w:r>
    </w:p>
    <w:p w14:paraId="35D694CA"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30"/>
          <w:sz w:val="28"/>
          <w:szCs w:val="28"/>
        </w:rPr>
        <w:object w:dxaOrig="1440" w:dyaOrig="720" w14:anchorId="5E2510A9">
          <v:shape id="_x0000_i1046" type="#_x0000_t75" alt="" style="width:85.3pt;height:43.55pt;mso-width-percent:0;mso-height-percent:0;mso-width-percent:0;mso-height-percent:0" o:ole="">
            <v:imagedata r:id="rId35" o:title=""/>
          </v:shape>
          <o:OLEObject Type="Embed" ProgID="Equation.3" ShapeID="_x0000_i1046" DrawAspect="Content" ObjectID="_1775674394" r:id="rId36"/>
        </w:object>
      </w:r>
      <w:r w:rsidR="009F71F9" w:rsidRPr="009F71F9">
        <w:rPr>
          <w:rFonts w:ascii="Times New Roman" w:eastAsia="Calibri" w:hAnsi="Times New Roman" w:cs="Times New Roman"/>
          <w:sz w:val="28"/>
          <w:szCs w:val="28"/>
        </w:rPr>
        <w:t>,</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(8)</w:t>
      </w:r>
    </w:p>
    <w:p w14:paraId="0416C7A7"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Тогда объем порции почвенного вороха находящаяся на ленточном транспортере перед планкой планчатого транспортера будет определяться:</w:t>
      </w:r>
    </w:p>
    <w:p w14:paraId="78F602F8"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28"/>
          <w:sz w:val="28"/>
          <w:szCs w:val="28"/>
        </w:rPr>
        <w:object w:dxaOrig="2400" w:dyaOrig="700" w14:anchorId="5D1DFADA">
          <v:shape id="_x0000_i1045" type="#_x0000_t75" alt="" style="width:140.95pt;height:41.15pt;mso-width-percent:0;mso-height-percent:0;mso-width-percent:0;mso-height-percent:0" o:ole="">
            <v:imagedata r:id="rId37" o:title=""/>
          </v:shape>
          <o:OLEObject Type="Embed" ProgID="Equation.3" ShapeID="_x0000_i1045" DrawAspect="Content" ObjectID="_1775674395" r:id="rId38"/>
        </w:object>
      </w:r>
      <w:r w:rsidR="009F71F9" w:rsidRPr="009F71F9">
        <w:rPr>
          <w:rFonts w:ascii="Times New Roman" w:eastAsia="Calibri" w:hAnsi="Times New Roman" w:cs="Times New Roman"/>
          <w:sz w:val="28"/>
          <w:szCs w:val="28"/>
        </w:rPr>
        <w:t>,</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(9)</w:t>
      </w:r>
    </w:p>
    <w:p w14:paraId="10DCD1DE"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где: </w:t>
      </w:r>
      <w:r w:rsidRPr="009F71F9">
        <w:rPr>
          <w:rFonts w:ascii="Times New Roman" w:eastAsia="Calibri" w:hAnsi="Times New Roman" w:cs="Times New Roman"/>
          <w:i/>
          <w:sz w:val="28"/>
          <w:szCs w:val="28"/>
          <w:lang w:val="en-US"/>
        </w:rPr>
        <w:t>d</w:t>
      </w:r>
      <w:r w:rsidRPr="009F71F9">
        <w:rPr>
          <w:rFonts w:ascii="Times New Roman" w:eastAsia="Calibri" w:hAnsi="Times New Roman" w:cs="Times New Roman"/>
          <w:i/>
          <w:sz w:val="28"/>
          <w:szCs w:val="28"/>
          <w:vertAlign w:val="subscript"/>
          <w:lang w:val="en-US"/>
        </w:rPr>
        <w:t>k</w:t>
      </w:r>
      <w:r w:rsidRPr="009F71F9">
        <w:rPr>
          <w:rFonts w:ascii="Times New Roman" w:eastAsia="Calibri" w:hAnsi="Times New Roman" w:cs="Times New Roman"/>
          <w:sz w:val="28"/>
          <w:szCs w:val="28"/>
        </w:rPr>
        <w:t xml:space="preserve"> – диаметр корнеплода, м, </w:t>
      </w:r>
      <w:r w:rsidRPr="009F71F9">
        <w:rPr>
          <w:rFonts w:ascii="Times New Roman" w:eastAsia="Calibri" w:hAnsi="Times New Roman" w:cs="Times New Roman"/>
          <w:i/>
          <w:sz w:val="28"/>
          <w:szCs w:val="28"/>
        </w:rPr>
        <w:t>ξ</w:t>
      </w:r>
      <w:r w:rsidRPr="009F71F9">
        <w:rPr>
          <w:rFonts w:ascii="Times New Roman" w:eastAsia="Calibri" w:hAnsi="Times New Roman" w:cs="Times New Roman"/>
          <w:sz w:val="28"/>
          <w:szCs w:val="28"/>
        </w:rPr>
        <w:t xml:space="preserve"> – угол естественного откоса вороха корнеплодов.</w:t>
      </w:r>
    </w:p>
    <w:p w14:paraId="026BE92D"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Отсюда количество комьев почвы в данном объеме будет определяться как:</w:t>
      </w:r>
    </w:p>
    <w:p w14:paraId="00DD0751"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28"/>
          <w:sz w:val="28"/>
          <w:szCs w:val="28"/>
        </w:rPr>
        <w:object w:dxaOrig="2640" w:dyaOrig="700" w14:anchorId="02ACCC36">
          <v:shape id="_x0000_i1044" type="#_x0000_t75" alt="" style="width:154.3pt;height:41.15pt;mso-width-percent:0;mso-height-percent:0;mso-width-percent:0;mso-height-percent:0" o:ole="">
            <v:imagedata r:id="rId39" o:title=""/>
          </v:shape>
          <o:OLEObject Type="Embed" ProgID="Equation.3" ShapeID="_x0000_i1044" DrawAspect="Content" ObjectID="_1775674396" r:id="rId40"/>
        </w:object>
      </w:r>
      <w:r w:rsidR="009F71F9" w:rsidRPr="009F71F9">
        <w:rPr>
          <w:rFonts w:ascii="Times New Roman" w:eastAsia="Calibri" w:hAnsi="Times New Roman" w:cs="Times New Roman"/>
          <w:sz w:val="28"/>
          <w:szCs w:val="28"/>
        </w:rPr>
        <w:t>,</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(10)</w:t>
      </w:r>
    </w:p>
    <w:p w14:paraId="3A6E6919"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Используя полученное выражение и подставив его в выражение определяющее длину транспортерной ленты, получим следующее;</w:t>
      </w:r>
    </w:p>
    <w:p w14:paraId="38C2B72C"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m:oMath>
        <m:sSub>
          <m:sSubPr>
            <m:ctrlPr>
              <w:rPr>
                <w:rFonts w:ascii="Cambria Math" w:eastAsia="Calibri" w:hAnsi="Cambria Math" w:cs="Times New Roman"/>
                <w:sz w:val="28"/>
                <w:szCs w:val="28"/>
              </w:rPr>
            </m:ctrlPr>
          </m:sSubPr>
          <m:e>
            <m:r>
              <w:rPr>
                <w:rFonts w:ascii="Cambria Math" w:eastAsia="Calibri" w:hAnsi="Cambria Math" w:cs="Times New Roman"/>
                <w:sz w:val="28"/>
                <w:szCs w:val="28"/>
              </w:rPr>
              <m:t>l</m:t>
            </m:r>
          </m:e>
          <m:sub>
            <m:r>
              <w:rPr>
                <w:rFonts w:ascii="Cambria Math" w:eastAsia="Calibri" w:hAnsi="Cambria Math" w:cs="Times New Roman"/>
                <w:sz w:val="28"/>
                <w:szCs w:val="28"/>
              </w:rPr>
              <m:t>T</m:t>
            </m:r>
          </m:sub>
        </m:sSub>
        <m:r>
          <w:rPr>
            <w:rFonts w:ascii="Cambria Math" w:eastAsia="Calibri" w:hAnsi="Cambria Math" w:cs="Times New Roman"/>
            <w:sz w:val="28"/>
            <w:szCs w:val="28"/>
          </w:rPr>
          <m:t>=</m:t>
        </m:r>
        <m:f>
          <m:fPr>
            <m:ctrlPr>
              <w:rPr>
                <w:rFonts w:ascii="Cambria Math" w:eastAsia="Calibri" w:hAnsi="Cambria Math" w:cs="Times New Roman"/>
                <w:sz w:val="28"/>
                <w:szCs w:val="28"/>
              </w:rPr>
            </m:ctrlPr>
          </m:fPr>
          <m:num>
            <m:r>
              <m:rPr>
                <m:sty m:val="p"/>
              </m:rPr>
              <w:rPr>
                <w:rFonts w:ascii="Cambria Math" w:eastAsia="Calibri" w:hAnsi="Cambria Math" w:cs="Times New Roman"/>
                <w:sz w:val="28"/>
                <w:szCs w:val="28"/>
              </w:rPr>
              <m:t>0,5</m:t>
            </m:r>
            <m:sSubSup>
              <m:sSubSupPr>
                <m:ctrlPr>
                  <w:rPr>
                    <w:rFonts w:ascii="Cambria Math" w:eastAsia="Calibri" w:hAnsi="Cambria Math" w:cs="Times New Roman"/>
                    <w:sz w:val="28"/>
                    <w:szCs w:val="28"/>
                  </w:rPr>
                </m:ctrlPr>
              </m:sSubSupPr>
              <m:e>
                <m:r>
                  <w:rPr>
                    <w:rFonts w:ascii="Cambria Math" w:eastAsia="Calibri" w:hAnsi="Cambria Math" w:cs="Times New Roman"/>
                    <w:sz w:val="28"/>
                    <w:szCs w:val="28"/>
                  </w:rPr>
                  <m:t>d</m:t>
                </m:r>
              </m:e>
              <m:sub>
                <m:r>
                  <w:rPr>
                    <w:rFonts w:ascii="Cambria Math" w:eastAsia="Calibri" w:hAnsi="Cambria Math" w:cs="Times New Roman"/>
                    <w:sz w:val="28"/>
                    <w:szCs w:val="28"/>
                  </w:rPr>
                  <m:t>к</m:t>
                </m:r>
              </m:sub>
              <m:sup>
                <m:r>
                  <w:rPr>
                    <w:rFonts w:ascii="Cambria Math" w:eastAsia="Calibri" w:hAnsi="Cambria Math" w:cs="Times New Roman"/>
                    <w:sz w:val="28"/>
                    <w:szCs w:val="28"/>
                  </w:rPr>
                  <m:t>2</m:t>
                </m:r>
              </m:sup>
            </m:sSubSup>
            <m:r>
              <w:rPr>
                <w:rFonts w:ascii="Cambria Math" w:eastAsia="Calibri" w:hAnsi="Cambria Math" w:cs="Times New Roman"/>
                <w:sz w:val="28"/>
                <w:szCs w:val="28"/>
              </w:rPr>
              <m:t>⋅</m:t>
            </m:r>
            <m:r>
              <m:rPr>
                <m:sty m:val="p"/>
              </m:rPr>
              <w:rPr>
                <w:rFonts w:ascii="Cambria Math" w:eastAsia="Calibri" w:hAnsi="Cambria Math" w:cs="Times New Roman"/>
                <w:sz w:val="28"/>
                <w:szCs w:val="28"/>
              </w:rPr>
              <m:t>cos</m:t>
            </m:r>
            <m:r>
              <w:rPr>
                <w:rFonts w:ascii="Cambria Math" w:eastAsia="Calibri" w:hAnsi="Cambria Math" w:cs="Times New Roman"/>
                <w:sz w:val="28"/>
                <w:szCs w:val="28"/>
              </w:rPr>
              <m:t>α⋅</m:t>
            </m:r>
            <m:sSub>
              <m:sSubPr>
                <m:ctrlPr>
                  <w:rPr>
                    <w:rFonts w:ascii="Cambria Math" w:eastAsia="Calibri" w:hAnsi="Cambria Math" w:cs="Times New Roman"/>
                    <w:sz w:val="28"/>
                    <w:szCs w:val="28"/>
                  </w:rPr>
                </m:ctrlPr>
              </m:sSubPr>
              <m:e>
                <m:r>
                  <w:rPr>
                    <w:rFonts w:ascii="Cambria Math" w:eastAsia="Calibri" w:hAnsi="Cambria Math" w:cs="Times New Roman"/>
                    <w:sz w:val="28"/>
                    <w:szCs w:val="28"/>
                  </w:rPr>
                  <m:t>B</m:t>
                </m:r>
              </m:e>
              <m:sub>
                <m:r>
                  <w:rPr>
                    <w:rFonts w:ascii="Cambria Math" w:eastAsia="Calibri" w:hAnsi="Cambria Math" w:cs="Times New Roman"/>
                    <w:sz w:val="28"/>
                    <w:szCs w:val="28"/>
                  </w:rPr>
                  <m:t>n</m:t>
                </m:r>
              </m:sub>
            </m:sSub>
            <m:r>
              <w:rPr>
                <w:rFonts w:ascii="Cambria Math" w:eastAsia="Calibri" w:hAnsi="Cambria Math" w:cs="Times New Roman"/>
                <w:sz w:val="28"/>
                <w:szCs w:val="28"/>
              </w:rPr>
              <m:t>⋅</m:t>
            </m:r>
            <m:sSup>
              <m:sSupPr>
                <m:ctrlPr>
                  <w:rPr>
                    <w:rFonts w:ascii="Cambria Math" w:eastAsia="Calibri" w:hAnsi="Cambria Math" w:cs="Times New Roman"/>
                    <w:sz w:val="28"/>
                    <w:szCs w:val="28"/>
                  </w:rPr>
                </m:ctrlPr>
              </m:sSupPr>
              <m:e>
                <m:r>
                  <w:rPr>
                    <w:rFonts w:ascii="Cambria Math" w:eastAsia="Calibri" w:hAnsi="Cambria Math" w:cs="Times New Roman"/>
                    <w:sz w:val="28"/>
                    <w:szCs w:val="28"/>
                  </w:rPr>
                  <m:t>S</m:t>
                </m:r>
              </m:e>
              <m:sup>
                <m:r>
                  <w:rPr>
                    <w:rFonts w:ascii="Cambria Math" w:eastAsia="Calibri" w:hAnsi="Cambria Math" w:cs="Times New Roman"/>
                    <w:sz w:val="28"/>
                    <w:szCs w:val="28"/>
                  </w:rPr>
                  <m:t>/</m:t>
                </m:r>
              </m:sup>
            </m:sSup>
            <m:r>
              <w:rPr>
                <w:rFonts w:ascii="Cambria Math" w:eastAsia="Calibri" w:hAnsi="Cambria Math" w:cs="Times New Roman"/>
                <w:sz w:val="28"/>
                <w:szCs w:val="28"/>
              </w:rPr>
              <m:t>⋅</m:t>
            </m:r>
            <m:sSub>
              <m:sSubPr>
                <m:ctrlPr>
                  <w:rPr>
                    <w:rFonts w:ascii="Cambria Math" w:eastAsia="Calibri" w:hAnsi="Cambria Math" w:cs="Times New Roman"/>
                    <w:sz w:val="28"/>
                    <w:szCs w:val="28"/>
                  </w:rPr>
                </m:ctrlPr>
              </m:sSubPr>
              <m:e>
                <m:r>
                  <w:rPr>
                    <w:rFonts w:ascii="Cambria Math" w:eastAsia="Calibri" w:hAnsi="Cambria Math" w:cs="Times New Roman"/>
                    <w:sz w:val="28"/>
                    <w:szCs w:val="28"/>
                  </w:rPr>
                  <m:t>η</m:t>
                </m:r>
              </m:e>
              <m:sub>
                <m:r>
                  <w:rPr>
                    <w:rFonts w:ascii="Cambria Math" w:eastAsia="Calibri" w:hAnsi="Cambria Math" w:cs="Times New Roman"/>
                    <w:sz w:val="28"/>
                    <w:szCs w:val="28"/>
                  </w:rPr>
                  <m:t>s</m:t>
                </m:r>
              </m:sub>
            </m:sSub>
          </m:num>
          <m:den>
            <m:sSub>
              <m:sSubPr>
                <m:ctrlPr>
                  <w:rPr>
                    <w:rFonts w:ascii="Cambria Math" w:eastAsia="Calibri" w:hAnsi="Cambria Math" w:cs="Times New Roman"/>
                    <w:sz w:val="28"/>
                    <w:szCs w:val="28"/>
                  </w:rPr>
                </m:ctrlPr>
              </m:sSubPr>
              <m:e>
                <m:r>
                  <w:rPr>
                    <w:rFonts w:ascii="Cambria Math" w:eastAsia="Calibri" w:hAnsi="Cambria Math" w:cs="Times New Roman"/>
                    <w:sz w:val="28"/>
                    <w:szCs w:val="28"/>
                  </w:rPr>
                  <m:t>B</m:t>
                </m:r>
              </m:e>
              <m:sub>
                <m:r>
                  <w:rPr>
                    <w:rFonts w:ascii="Cambria Math" w:eastAsia="Calibri" w:hAnsi="Cambria Math" w:cs="Times New Roman"/>
                    <w:sz w:val="28"/>
                    <w:szCs w:val="28"/>
                  </w:rPr>
                  <m:t>n</m:t>
                </m:r>
              </m:sub>
            </m:sSub>
            <m:r>
              <w:rPr>
                <w:rFonts w:ascii="Cambria Math" w:eastAsia="Calibri" w:hAnsi="Cambria Math" w:cs="Times New Roman"/>
                <w:sz w:val="28"/>
                <w:szCs w:val="28"/>
              </w:rPr>
              <m:t>⋅tgζ⋅</m:t>
            </m:r>
            <m:sSup>
              <m:sSupPr>
                <m:ctrlPr>
                  <w:rPr>
                    <w:rFonts w:ascii="Cambria Math" w:eastAsia="Calibri" w:hAnsi="Cambria Math" w:cs="Times New Roman"/>
                    <w:sz w:val="28"/>
                    <w:szCs w:val="28"/>
                  </w:rPr>
                </m:ctrlPr>
              </m:sSupPr>
              <m:e>
                <m:r>
                  <w:rPr>
                    <w:rFonts w:ascii="Cambria Math" w:eastAsia="Calibri" w:hAnsi="Cambria Math" w:cs="Times New Roman"/>
                    <w:sz w:val="28"/>
                    <w:szCs w:val="28"/>
                  </w:rPr>
                  <m:t>V</m:t>
                </m:r>
              </m:e>
              <m:sup>
                <m:r>
                  <w:rPr>
                    <w:rFonts w:ascii="Cambria Math" w:eastAsia="Calibri" w:hAnsi="Cambria Math" w:cs="Times New Roman"/>
                    <w:sz w:val="28"/>
                    <w:szCs w:val="28"/>
                  </w:rPr>
                  <m:t>/</m:t>
                </m:r>
              </m:sup>
            </m:sSup>
          </m:den>
        </m:f>
      </m:oMath>
      <w:r w:rsidR="009F71F9" w:rsidRPr="009F71F9">
        <w:rPr>
          <w:rFonts w:ascii="Times New Roman" w:eastAsia="Calibri" w:hAnsi="Times New Roman" w:cs="Times New Roman"/>
          <w:sz w:val="28"/>
          <w:szCs w:val="28"/>
        </w:rPr>
        <w:t>,</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(11)</w:t>
      </w:r>
    </w:p>
    <w:p w14:paraId="20F9EA94"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Учитывая, что объем одного почвенного комка </w:t>
      </w:r>
      <w:r w:rsidRPr="009F71F9">
        <w:rPr>
          <w:rFonts w:ascii="Times New Roman" w:eastAsia="Calibri" w:hAnsi="Times New Roman" w:cs="Times New Roman"/>
          <w:i/>
          <w:sz w:val="28"/>
          <w:szCs w:val="28"/>
          <w:lang w:val="en-US"/>
        </w:rPr>
        <w:t>V</w:t>
      </w:r>
      <w:r w:rsidRPr="009F71F9">
        <w:rPr>
          <w:rFonts w:ascii="Times New Roman" w:eastAsia="Calibri" w:hAnsi="Times New Roman" w:cs="Times New Roman"/>
          <w:i/>
          <w:sz w:val="28"/>
          <w:szCs w:val="28"/>
          <w:vertAlign w:val="superscript"/>
        </w:rPr>
        <w:t>/</w:t>
      </w:r>
      <w:r w:rsidRPr="009F71F9">
        <w:rPr>
          <w:rFonts w:ascii="Times New Roman" w:eastAsia="Calibri" w:hAnsi="Times New Roman" w:cs="Times New Roman"/>
          <w:sz w:val="28"/>
          <w:szCs w:val="28"/>
        </w:rPr>
        <w:t>, м</w:t>
      </w:r>
      <w:r w:rsidRPr="009F71F9">
        <w:rPr>
          <w:rFonts w:ascii="Times New Roman" w:eastAsia="Calibri" w:hAnsi="Times New Roman" w:cs="Times New Roman"/>
          <w:sz w:val="28"/>
          <w:szCs w:val="28"/>
          <w:vertAlign w:val="superscript"/>
        </w:rPr>
        <w:t>3</w:t>
      </w:r>
      <w:r w:rsidRPr="009F71F9">
        <w:rPr>
          <w:rFonts w:ascii="Times New Roman" w:eastAsia="Calibri" w:hAnsi="Times New Roman" w:cs="Times New Roman"/>
          <w:sz w:val="28"/>
          <w:szCs w:val="28"/>
        </w:rPr>
        <w:t xml:space="preserve">, равен произведению площади, занимаемой одним куском </w:t>
      </w:r>
      <w:r w:rsidRPr="009F71F9">
        <w:rPr>
          <w:rFonts w:ascii="Times New Roman" w:eastAsia="Calibri" w:hAnsi="Times New Roman" w:cs="Times New Roman"/>
          <w:i/>
          <w:sz w:val="28"/>
          <w:szCs w:val="28"/>
          <w:lang w:val="en-US"/>
        </w:rPr>
        <w:t>S</w:t>
      </w:r>
      <w:r w:rsidRPr="009F71F9">
        <w:rPr>
          <w:rFonts w:ascii="Times New Roman" w:eastAsia="Calibri" w:hAnsi="Times New Roman" w:cs="Times New Roman"/>
          <w:i/>
          <w:sz w:val="28"/>
          <w:szCs w:val="28"/>
          <w:vertAlign w:val="superscript"/>
        </w:rPr>
        <w:t>/</w:t>
      </w:r>
      <w:r w:rsidRPr="009F71F9">
        <w:rPr>
          <w:rFonts w:ascii="Times New Roman" w:eastAsia="Calibri" w:hAnsi="Times New Roman" w:cs="Times New Roman"/>
          <w:sz w:val="28"/>
          <w:szCs w:val="28"/>
        </w:rPr>
        <w:t xml:space="preserve"> фактическая </w:t>
      </w:r>
      <w:r w:rsidRPr="009F71F9">
        <w:rPr>
          <w:rFonts w:ascii="Times New Roman" w:eastAsia="Calibri" w:hAnsi="Times New Roman" w:cs="Times New Roman"/>
          <w:sz w:val="28"/>
          <w:szCs w:val="28"/>
        </w:rPr>
        <w:lastRenderedPageBreak/>
        <w:t>площадь, используемая почвенным комом на ленточном транспортере, м</w:t>
      </w:r>
      <w:r w:rsidRPr="009F71F9">
        <w:rPr>
          <w:rFonts w:ascii="Times New Roman" w:eastAsia="Calibri" w:hAnsi="Times New Roman" w:cs="Times New Roman"/>
          <w:sz w:val="28"/>
          <w:szCs w:val="28"/>
          <w:vertAlign w:val="superscript"/>
        </w:rPr>
        <w:t>3</w:t>
      </w:r>
      <w:r w:rsidRPr="009F71F9">
        <w:rPr>
          <w:rFonts w:ascii="Times New Roman" w:eastAsia="Calibri" w:hAnsi="Times New Roman" w:cs="Times New Roman"/>
          <w:sz w:val="28"/>
          <w:szCs w:val="28"/>
        </w:rPr>
        <w:t>, н</w:t>
      </w:r>
      <w:r w:rsidRPr="009F71F9">
        <w:rPr>
          <w:rFonts w:ascii="Times New Roman" w:eastAsia="Calibri" w:hAnsi="Times New Roman" w:cs="Times New Roman"/>
          <w:sz w:val="28"/>
          <w:szCs w:val="28"/>
          <w:lang w:val="en-US"/>
        </w:rPr>
        <w:t>a</w:t>
      </w:r>
      <w:r w:rsidRPr="009F71F9">
        <w:rPr>
          <w:rFonts w:ascii="Times New Roman" w:eastAsia="Calibri" w:hAnsi="Times New Roman" w:cs="Times New Roman"/>
          <w:sz w:val="28"/>
          <w:szCs w:val="28"/>
        </w:rPr>
        <w:t xml:space="preserve"> высоту данных комков </w:t>
      </w:r>
      <w:proofErr w:type="spellStart"/>
      <w:r w:rsidRPr="009F71F9">
        <w:rPr>
          <w:rFonts w:ascii="Times New Roman" w:eastAsia="Calibri" w:hAnsi="Times New Roman" w:cs="Times New Roman"/>
          <w:i/>
          <w:sz w:val="28"/>
          <w:szCs w:val="28"/>
          <w:lang w:val="en-US"/>
        </w:rPr>
        <w:t>h</w:t>
      </w:r>
      <w:r w:rsidRPr="009F71F9">
        <w:rPr>
          <w:rFonts w:ascii="Times New Roman" w:eastAsia="Calibri" w:hAnsi="Times New Roman" w:cs="Times New Roman"/>
          <w:i/>
          <w:sz w:val="28"/>
          <w:szCs w:val="28"/>
          <w:vertAlign w:val="subscript"/>
          <w:lang w:val="en-US"/>
        </w:rPr>
        <w:t>k</w:t>
      </w:r>
      <w:proofErr w:type="spellEnd"/>
      <w:r w:rsidRPr="009F71F9">
        <w:rPr>
          <w:rFonts w:ascii="Times New Roman" w:eastAsia="Calibri" w:hAnsi="Times New Roman" w:cs="Times New Roman"/>
          <w:sz w:val="28"/>
          <w:szCs w:val="28"/>
        </w:rPr>
        <w:t>, м, тогда получим:</w:t>
      </w:r>
    </w:p>
    <w:p w14:paraId="2EA8F035"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m:oMath>
        <m:sSub>
          <m:sSubPr>
            <m:ctrlPr>
              <w:rPr>
                <w:rFonts w:ascii="Cambria Math" w:eastAsia="Calibri" w:hAnsi="Cambria Math" w:cs="Times New Roman"/>
                <w:sz w:val="28"/>
                <w:szCs w:val="28"/>
              </w:rPr>
            </m:ctrlPr>
          </m:sSubPr>
          <m:e>
            <m:r>
              <w:rPr>
                <w:rFonts w:ascii="Cambria Math" w:eastAsia="Calibri" w:hAnsi="Cambria Math" w:cs="Times New Roman"/>
                <w:sz w:val="28"/>
                <w:szCs w:val="28"/>
              </w:rPr>
              <m:t>l</m:t>
            </m:r>
          </m:e>
          <m:sub>
            <m:r>
              <w:rPr>
                <w:rFonts w:ascii="Cambria Math" w:eastAsia="Calibri" w:hAnsi="Cambria Math" w:cs="Times New Roman"/>
                <w:sz w:val="28"/>
                <w:szCs w:val="28"/>
              </w:rPr>
              <m:t>T</m:t>
            </m:r>
          </m:sub>
        </m:sSub>
        <m:r>
          <w:rPr>
            <w:rFonts w:ascii="Cambria Math" w:eastAsia="Calibri" w:hAnsi="Cambria Math" w:cs="Times New Roman"/>
            <w:sz w:val="28"/>
            <w:szCs w:val="28"/>
          </w:rPr>
          <m:t>=</m:t>
        </m:r>
        <m:f>
          <m:fPr>
            <m:ctrlPr>
              <w:rPr>
                <w:rFonts w:ascii="Cambria Math" w:eastAsia="Calibri" w:hAnsi="Cambria Math" w:cs="Times New Roman"/>
                <w:sz w:val="28"/>
                <w:szCs w:val="28"/>
              </w:rPr>
            </m:ctrlPr>
          </m:fPr>
          <m:num>
            <m:r>
              <m:rPr>
                <m:sty m:val="p"/>
              </m:rPr>
              <w:rPr>
                <w:rFonts w:ascii="Cambria Math" w:eastAsia="Calibri" w:hAnsi="Cambria Math" w:cs="Times New Roman"/>
                <w:sz w:val="28"/>
                <w:szCs w:val="28"/>
              </w:rPr>
              <m:t>0,5</m:t>
            </m:r>
            <m:sSubSup>
              <m:sSubSupPr>
                <m:ctrlPr>
                  <w:rPr>
                    <w:rFonts w:ascii="Cambria Math" w:eastAsia="Calibri" w:hAnsi="Cambria Math" w:cs="Times New Roman"/>
                    <w:sz w:val="28"/>
                    <w:szCs w:val="28"/>
                  </w:rPr>
                </m:ctrlPr>
              </m:sSubSupPr>
              <m:e>
                <m:r>
                  <w:rPr>
                    <w:rFonts w:ascii="Cambria Math" w:eastAsia="Calibri" w:hAnsi="Cambria Math" w:cs="Times New Roman"/>
                    <w:sz w:val="28"/>
                    <w:szCs w:val="28"/>
                  </w:rPr>
                  <m:t>d</m:t>
                </m:r>
              </m:e>
              <m:sub>
                <m:r>
                  <w:rPr>
                    <w:rFonts w:ascii="Cambria Math" w:eastAsia="Calibri" w:hAnsi="Cambria Math" w:cs="Times New Roman"/>
                    <w:sz w:val="28"/>
                    <w:szCs w:val="28"/>
                  </w:rPr>
                  <m:t>к</m:t>
                </m:r>
              </m:sub>
              <m:sup>
                <m:r>
                  <w:rPr>
                    <w:rFonts w:ascii="Cambria Math" w:eastAsia="Calibri" w:hAnsi="Cambria Math" w:cs="Times New Roman"/>
                    <w:sz w:val="28"/>
                    <w:szCs w:val="28"/>
                  </w:rPr>
                  <m:t>2</m:t>
                </m:r>
              </m:sup>
            </m:sSubSup>
            <m:r>
              <w:rPr>
                <w:rFonts w:ascii="Cambria Math" w:eastAsia="Calibri" w:hAnsi="Cambria Math" w:cs="Times New Roman"/>
                <w:sz w:val="28"/>
                <w:szCs w:val="28"/>
              </w:rPr>
              <m:t>⋅</m:t>
            </m:r>
            <m:r>
              <m:rPr>
                <m:sty m:val="p"/>
              </m:rPr>
              <w:rPr>
                <w:rFonts w:ascii="Cambria Math" w:eastAsia="Calibri" w:hAnsi="Cambria Math" w:cs="Times New Roman"/>
                <w:sz w:val="28"/>
                <w:szCs w:val="28"/>
              </w:rPr>
              <m:t>cos</m:t>
            </m:r>
            <m:r>
              <w:rPr>
                <w:rFonts w:ascii="Cambria Math" w:eastAsia="Calibri" w:hAnsi="Cambria Math" w:cs="Times New Roman"/>
                <w:sz w:val="28"/>
                <w:szCs w:val="28"/>
              </w:rPr>
              <m:t>α⋅</m:t>
            </m:r>
            <m:sSub>
              <m:sSubPr>
                <m:ctrlPr>
                  <w:rPr>
                    <w:rFonts w:ascii="Cambria Math" w:eastAsia="Calibri" w:hAnsi="Cambria Math" w:cs="Times New Roman"/>
                    <w:sz w:val="28"/>
                    <w:szCs w:val="28"/>
                  </w:rPr>
                </m:ctrlPr>
              </m:sSubPr>
              <m:e>
                <m:r>
                  <w:rPr>
                    <w:rFonts w:ascii="Cambria Math" w:eastAsia="Calibri" w:hAnsi="Cambria Math" w:cs="Times New Roman"/>
                    <w:sz w:val="28"/>
                    <w:szCs w:val="28"/>
                  </w:rPr>
                  <m:t>η</m:t>
                </m:r>
              </m:e>
              <m:sub>
                <m:r>
                  <w:rPr>
                    <w:rFonts w:ascii="Cambria Math" w:eastAsia="Calibri" w:hAnsi="Cambria Math" w:cs="Times New Roman"/>
                    <w:sz w:val="28"/>
                    <w:szCs w:val="28"/>
                  </w:rPr>
                  <m:t>s</m:t>
                </m:r>
              </m:sub>
            </m:sSub>
          </m:num>
          <m:den>
            <m:r>
              <w:rPr>
                <w:rFonts w:ascii="Cambria Math" w:eastAsia="Calibri" w:hAnsi="Cambria Math" w:cs="Times New Roman"/>
                <w:sz w:val="28"/>
                <w:szCs w:val="28"/>
              </w:rPr>
              <m:t>tgξ⋅</m:t>
            </m:r>
            <m:sSub>
              <m:sSubPr>
                <m:ctrlPr>
                  <w:rPr>
                    <w:rFonts w:ascii="Cambria Math" w:eastAsia="Calibri" w:hAnsi="Cambria Math" w:cs="Times New Roman"/>
                    <w:sz w:val="28"/>
                    <w:szCs w:val="28"/>
                  </w:rPr>
                </m:ctrlPr>
              </m:sSubPr>
              <m:e>
                <m:r>
                  <w:rPr>
                    <w:rFonts w:ascii="Cambria Math" w:eastAsia="Calibri" w:hAnsi="Cambria Math" w:cs="Times New Roman"/>
                    <w:sz w:val="28"/>
                    <w:szCs w:val="28"/>
                  </w:rPr>
                  <m:t>h</m:t>
                </m:r>
              </m:e>
              <m:sub>
                <m:r>
                  <w:rPr>
                    <w:rFonts w:ascii="Cambria Math" w:eastAsia="Calibri" w:hAnsi="Cambria Math" w:cs="Times New Roman"/>
                    <w:sz w:val="28"/>
                    <w:szCs w:val="28"/>
                  </w:rPr>
                  <m:t>k</m:t>
                </m:r>
              </m:sub>
            </m:sSub>
          </m:den>
        </m:f>
      </m:oMath>
      <w:r w:rsidR="009F71F9" w:rsidRPr="009F71F9">
        <w:rPr>
          <w:rFonts w:ascii="Times New Roman" w:eastAsia="Calibri" w:hAnsi="Times New Roman" w:cs="Times New Roman"/>
          <w:sz w:val="28"/>
          <w:szCs w:val="28"/>
        </w:rPr>
        <w:t>,</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(12)</w:t>
      </w:r>
    </w:p>
    <w:p w14:paraId="2213DCD3" w14:textId="69FDF2E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b/>
          <w:sz w:val="28"/>
          <w:szCs w:val="28"/>
        </w:rPr>
        <w:t xml:space="preserve">Результаты исследования. </w:t>
      </w:r>
      <w:r w:rsidRPr="009F71F9">
        <w:rPr>
          <w:rFonts w:ascii="Times New Roman" w:eastAsia="Calibri" w:hAnsi="Times New Roman" w:cs="Times New Roman"/>
          <w:sz w:val="28"/>
          <w:szCs w:val="28"/>
        </w:rPr>
        <w:t xml:space="preserve">Полученное выражение, определяющая длину участка ленточного транспортера </w:t>
      </w:r>
      <w:r w:rsidRPr="009F71F9">
        <w:rPr>
          <w:rFonts w:ascii="Times New Roman" w:eastAsia="Calibri" w:hAnsi="Times New Roman" w:cs="Times New Roman"/>
          <w:i/>
          <w:sz w:val="28"/>
          <w:szCs w:val="28"/>
          <w:lang w:val="en-US"/>
        </w:rPr>
        <w:t>l</w:t>
      </w:r>
      <w:r w:rsidRPr="009F71F9">
        <w:rPr>
          <w:rFonts w:ascii="Times New Roman" w:eastAsia="Calibri" w:hAnsi="Times New Roman" w:cs="Times New Roman"/>
          <w:i/>
          <w:sz w:val="28"/>
          <w:szCs w:val="28"/>
          <w:vertAlign w:val="subscript"/>
        </w:rPr>
        <w:t>Т</w:t>
      </w:r>
      <w:r w:rsidRPr="009F71F9">
        <w:rPr>
          <w:rFonts w:ascii="Times New Roman" w:eastAsia="Calibri" w:hAnsi="Times New Roman" w:cs="Times New Roman"/>
          <w:i/>
          <w:sz w:val="28"/>
          <w:szCs w:val="28"/>
        </w:rPr>
        <w:t xml:space="preserve"> </w:t>
      </w:r>
      <w:r w:rsidRPr="009F71F9">
        <w:rPr>
          <w:rFonts w:ascii="Times New Roman" w:eastAsia="Calibri" w:hAnsi="Times New Roman" w:cs="Times New Roman"/>
          <w:sz w:val="28"/>
          <w:szCs w:val="28"/>
        </w:rPr>
        <w:t xml:space="preserve"> являясь при этом одновременно и шагом планок </w:t>
      </w:r>
      <w:r w:rsidRPr="009F71F9">
        <w:rPr>
          <w:rFonts w:ascii="Times New Roman" w:eastAsia="Calibri" w:hAnsi="Times New Roman" w:cs="Times New Roman"/>
          <w:sz w:val="28"/>
          <w:szCs w:val="28"/>
          <w:lang w:val="en-US"/>
        </w:rPr>
        <w:t>T</w:t>
      </w:r>
      <w:r w:rsidRPr="009F71F9">
        <w:rPr>
          <w:rFonts w:ascii="Times New Roman" w:eastAsia="Calibri" w:hAnsi="Times New Roman" w:cs="Times New Roman"/>
          <w:sz w:val="28"/>
          <w:szCs w:val="28"/>
          <w:vertAlign w:val="subscript"/>
        </w:rPr>
        <w:t>п</w:t>
      </w:r>
      <w:r w:rsidRPr="009F71F9">
        <w:rPr>
          <w:rFonts w:ascii="Times New Roman" w:eastAsia="Calibri" w:hAnsi="Times New Roman" w:cs="Times New Roman"/>
          <w:sz w:val="28"/>
          <w:szCs w:val="28"/>
        </w:rPr>
        <w:t xml:space="preserve"> установленных на прутковом транспортере. Отсюда следует, что </w:t>
      </w:r>
      <w:proofErr w:type="spellStart"/>
      <w:r w:rsidRPr="009F71F9">
        <w:rPr>
          <w:rFonts w:ascii="Times New Roman" w:eastAsia="Calibri" w:hAnsi="Times New Roman" w:cs="Times New Roman"/>
          <w:sz w:val="28"/>
          <w:szCs w:val="28"/>
        </w:rPr>
        <w:t>планчато</w:t>
      </w:r>
      <w:proofErr w:type="spellEnd"/>
      <w:r w:rsidRPr="009F71F9">
        <w:rPr>
          <w:rFonts w:ascii="Times New Roman" w:eastAsia="Calibri" w:hAnsi="Times New Roman" w:cs="Times New Roman"/>
          <w:sz w:val="28"/>
          <w:szCs w:val="28"/>
        </w:rPr>
        <w:t xml:space="preserve">-прутковый транспортер должен обладать меньшей скоростью, чем ленточный, при этом отличие скоростей ленточного от </w:t>
      </w:r>
      <w:proofErr w:type="spellStart"/>
      <w:r w:rsidRPr="009F71F9">
        <w:rPr>
          <w:rFonts w:ascii="Times New Roman" w:eastAsia="Calibri" w:hAnsi="Times New Roman" w:cs="Times New Roman"/>
          <w:sz w:val="28"/>
          <w:szCs w:val="28"/>
        </w:rPr>
        <w:t>планчато</w:t>
      </w:r>
      <w:proofErr w:type="spellEnd"/>
      <w:r w:rsidR="00633669">
        <w:rPr>
          <w:rFonts w:ascii="Times New Roman" w:eastAsia="Calibri" w:hAnsi="Times New Roman" w:cs="Times New Roman"/>
          <w:sz w:val="28"/>
          <w:szCs w:val="28"/>
        </w:rPr>
        <w:t>-</w:t>
      </w:r>
      <w:r w:rsidRPr="009F71F9">
        <w:rPr>
          <w:rFonts w:ascii="Times New Roman" w:eastAsia="Calibri" w:hAnsi="Times New Roman" w:cs="Times New Roman"/>
          <w:sz w:val="28"/>
          <w:szCs w:val="28"/>
        </w:rPr>
        <w:t xml:space="preserve">пруткового по всей длине блока транспортеров не должна быть больше расстояния между двумя ближними планками </w:t>
      </w:r>
      <w:proofErr w:type="spellStart"/>
      <w:r w:rsidRPr="009F71F9">
        <w:rPr>
          <w:rFonts w:ascii="Times New Roman" w:eastAsia="Calibri" w:hAnsi="Times New Roman" w:cs="Times New Roman"/>
          <w:sz w:val="28"/>
          <w:szCs w:val="28"/>
        </w:rPr>
        <w:t>планчато</w:t>
      </w:r>
      <w:proofErr w:type="spellEnd"/>
      <w:r w:rsidRPr="009F71F9">
        <w:rPr>
          <w:rFonts w:ascii="Times New Roman" w:eastAsia="Calibri" w:hAnsi="Times New Roman" w:cs="Times New Roman"/>
          <w:sz w:val="28"/>
          <w:szCs w:val="28"/>
        </w:rPr>
        <w:t>-пруткового транспортера, в следствии чего комья почвы, расположенные на ленточном транспортере достигнут предыдущую планку. Тогда это может привести к несвоевременному опрокидыванию вороха с блока транспортеров, при этом процесс сепарации будет нарушен:</w:t>
      </w:r>
    </w:p>
    <w:p w14:paraId="6F0B4DA3"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m:oMath>
        <m:sSub>
          <m:sSubPr>
            <m:ctrlPr>
              <w:rPr>
                <w:rFonts w:ascii="Cambria Math" w:eastAsia="Calibri" w:hAnsi="Cambria Math" w:cs="Times New Roman"/>
                <w:sz w:val="28"/>
                <w:szCs w:val="28"/>
              </w:rPr>
            </m:ctrlPr>
          </m:sSubPr>
          <m:e>
            <m:r>
              <w:rPr>
                <w:rFonts w:ascii="Cambria Math" w:eastAsia="Calibri" w:hAnsi="Cambria Math" w:cs="Times New Roman"/>
                <w:sz w:val="28"/>
                <w:szCs w:val="28"/>
                <w:lang w:val="en-US"/>
              </w:rPr>
              <m:t>T</m:t>
            </m:r>
          </m:e>
          <m:sub>
            <m:r>
              <w:rPr>
                <w:rFonts w:ascii="Cambria Math" w:eastAsia="Calibri" w:hAnsi="Cambria Math" w:cs="Times New Roman"/>
                <w:sz w:val="28"/>
                <w:szCs w:val="28"/>
              </w:rPr>
              <m:t>n</m:t>
            </m:r>
          </m:sub>
        </m:sSub>
        <m:r>
          <w:rPr>
            <w:rFonts w:ascii="Cambria Math" w:eastAsia="Calibri" w:hAnsi="Cambria Math" w:cs="Times New Roman"/>
            <w:sz w:val="28"/>
            <w:szCs w:val="28"/>
          </w:rPr>
          <m:t>=</m:t>
        </m:r>
        <m:f>
          <m:fPr>
            <m:ctrlPr>
              <w:rPr>
                <w:rFonts w:ascii="Cambria Math" w:eastAsia="Calibri" w:hAnsi="Cambria Math" w:cs="Times New Roman"/>
                <w:sz w:val="28"/>
                <w:szCs w:val="28"/>
              </w:rPr>
            </m:ctrlPr>
          </m:fPr>
          <m:num>
            <m:r>
              <m:rPr>
                <m:sty m:val="p"/>
              </m:rPr>
              <w:rPr>
                <w:rFonts w:ascii="Cambria Math" w:eastAsia="Calibri" w:hAnsi="Cambria Math" w:cs="Times New Roman"/>
                <w:sz w:val="28"/>
                <w:szCs w:val="28"/>
              </w:rPr>
              <m:t>0,5</m:t>
            </m:r>
            <m:sSubSup>
              <m:sSubSupPr>
                <m:ctrlPr>
                  <w:rPr>
                    <w:rFonts w:ascii="Cambria Math" w:eastAsia="Calibri" w:hAnsi="Cambria Math" w:cs="Times New Roman"/>
                    <w:sz w:val="28"/>
                    <w:szCs w:val="28"/>
                  </w:rPr>
                </m:ctrlPr>
              </m:sSubSupPr>
              <m:e>
                <m:r>
                  <w:rPr>
                    <w:rFonts w:ascii="Cambria Math" w:eastAsia="Calibri" w:hAnsi="Cambria Math" w:cs="Times New Roman"/>
                    <w:sz w:val="28"/>
                    <w:szCs w:val="28"/>
                  </w:rPr>
                  <m:t>d</m:t>
                </m:r>
              </m:e>
              <m:sub>
                <m:r>
                  <w:rPr>
                    <w:rFonts w:ascii="Cambria Math" w:eastAsia="Calibri" w:hAnsi="Cambria Math" w:cs="Times New Roman"/>
                    <w:sz w:val="28"/>
                    <w:szCs w:val="28"/>
                  </w:rPr>
                  <m:t>к</m:t>
                </m:r>
              </m:sub>
              <m:sup>
                <m:r>
                  <w:rPr>
                    <w:rFonts w:ascii="Cambria Math" w:eastAsia="Calibri" w:hAnsi="Cambria Math" w:cs="Times New Roman"/>
                    <w:sz w:val="28"/>
                    <w:szCs w:val="28"/>
                  </w:rPr>
                  <m:t>2</m:t>
                </m:r>
              </m:sup>
            </m:sSubSup>
            <m:r>
              <w:rPr>
                <w:rFonts w:ascii="Cambria Math" w:eastAsia="Calibri" w:hAnsi="Cambria Math" w:cs="Times New Roman"/>
                <w:sz w:val="28"/>
                <w:szCs w:val="28"/>
              </w:rPr>
              <m:t>⋅</m:t>
            </m:r>
            <m:r>
              <m:rPr>
                <m:sty m:val="p"/>
              </m:rPr>
              <w:rPr>
                <w:rFonts w:ascii="Cambria Math" w:eastAsia="Calibri" w:hAnsi="Cambria Math" w:cs="Times New Roman"/>
                <w:sz w:val="28"/>
                <w:szCs w:val="28"/>
              </w:rPr>
              <m:t>cos</m:t>
            </m:r>
            <m:r>
              <w:rPr>
                <w:rFonts w:ascii="Cambria Math" w:eastAsia="Calibri" w:hAnsi="Cambria Math" w:cs="Times New Roman"/>
                <w:sz w:val="28"/>
                <w:szCs w:val="28"/>
              </w:rPr>
              <m:t>α⋅</m:t>
            </m:r>
            <m:sSub>
              <m:sSubPr>
                <m:ctrlPr>
                  <w:rPr>
                    <w:rFonts w:ascii="Cambria Math" w:eastAsia="Calibri" w:hAnsi="Cambria Math" w:cs="Times New Roman"/>
                    <w:sz w:val="28"/>
                    <w:szCs w:val="28"/>
                  </w:rPr>
                </m:ctrlPr>
              </m:sSubPr>
              <m:e>
                <m:r>
                  <w:rPr>
                    <w:rFonts w:ascii="Cambria Math" w:eastAsia="Calibri" w:hAnsi="Cambria Math" w:cs="Times New Roman"/>
                    <w:sz w:val="28"/>
                    <w:szCs w:val="28"/>
                  </w:rPr>
                  <m:t>η</m:t>
                </m:r>
              </m:e>
              <m:sub>
                <m:r>
                  <w:rPr>
                    <w:rFonts w:ascii="Cambria Math" w:eastAsia="Calibri" w:hAnsi="Cambria Math" w:cs="Times New Roman"/>
                    <w:sz w:val="28"/>
                    <w:szCs w:val="28"/>
                  </w:rPr>
                  <m:t>s</m:t>
                </m:r>
              </m:sub>
            </m:sSub>
          </m:num>
          <m:den>
            <m:r>
              <w:rPr>
                <w:rFonts w:ascii="Cambria Math" w:eastAsia="Calibri" w:hAnsi="Cambria Math" w:cs="Times New Roman"/>
                <w:sz w:val="28"/>
                <w:szCs w:val="28"/>
              </w:rPr>
              <m:t>tgξ⋅</m:t>
            </m:r>
            <m:sSub>
              <m:sSubPr>
                <m:ctrlPr>
                  <w:rPr>
                    <w:rFonts w:ascii="Cambria Math" w:eastAsia="Calibri" w:hAnsi="Cambria Math" w:cs="Times New Roman"/>
                    <w:sz w:val="28"/>
                    <w:szCs w:val="28"/>
                  </w:rPr>
                </m:ctrlPr>
              </m:sSubPr>
              <m:e>
                <m:r>
                  <w:rPr>
                    <w:rFonts w:ascii="Cambria Math" w:eastAsia="Calibri" w:hAnsi="Cambria Math" w:cs="Times New Roman"/>
                    <w:sz w:val="28"/>
                    <w:szCs w:val="28"/>
                  </w:rPr>
                  <m:t>h</m:t>
                </m:r>
              </m:e>
              <m:sub>
                <m:r>
                  <w:rPr>
                    <w:rFonts w:ascii="Cambria Math" w:eastAsia="Calibri" w:hAnsi="Cambria Math" w:cs="Times New Roman"/>
                    <w:sz w:val="28"/>
                    <w:szCs w:val="28"/>
                  </w:rPr>
                  <m:t>k</m:t>
                </m:r>
              </m:sub>
            </m:sSub>
          </m:den>
        </m:f>
      </m:oMath>
      <w:r w:rsidR="009F71F9" w:rsidRPr="009F71F9">
        <w:rPr>
          <w:rFonts w:ascii="Times New Roman" w:eastAsia="Calibri" w:hAnsi="Times New Roman" w:cs="Times New Roman"/>
          <w:sz w:val="28"/>
          <w:szCs w:val="28"/>
        </w:rPr>
        <w:t>,</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(13)</w:t>
      </w:r>
    </w:p>
    <w:p w14:paraId="1FAE4EE4"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Длина блока транспортеров выбирается исходя из устройства системы сепарации проектируемого корнеуборочного агрегата и обозначается как </w:t>
      </w:r>
      <w:r w:rsidRPr="009F71F9">
        <w:rPr>
          <w:rFonts w:ascii="Times New Roman" w:eastAsia="Calibri" w:hAnsi="Times New Roman" w:cs="Times New Roman"/>
          <w:i/>
          <w:sz w:val="28"/>
          <w:szCs w:val="28"/>
          <w:lang w:val="en-US"/>
        </w:rPr>
        <w:t>L</w:t>
      </w:r>
      <w:r w:rsidRPr="009F71F9">
        <w:rPr>
          <w:rFonts w:ascii="Times New Roman" w:eastAsia="Calibri" w:hAnsi="Times New Roman" w:cs="Times New Roman"/>
          <w:i/>
          <w:sz w:val="28"/>
          <w:szCs w:val="28"/>
          <w:vertAlign w:val="subscript"/>
        </w:rPr>
        <w:t>Т</w:t>
      </w:r>
      <w:r w:rsidRPr="009F71F9">
        <w:rPr>
          <w:rFonts w:ascii="Times New Roman" w:eastAsia="Calibri" w:hAnsi="Times New Roman" w:cs="Times New Roman"/>
          <w:sz w:val="28"/>
          <w:szCs w:val="28"/>
        </w:rPr>
        <w:t>. Тогда время пройденное ее длину точкой, находящейся на ленточном транспортере можно определить по формуле:</w:t>
      </w:r>
    </w:p>
    <w:p w14:paraId="7D155139"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30"/>
          <w:sz w:val="28"/>
          <w:szCs w:val="28"/>
        </w:rPr>
        <w:object w:dxaOrig="700" w:dyaOrig="680" w14:anchorId="65CC4F20">
          <v:shape id="_x0000_i1043" type="#_x0000_t75" alt="" style="width:47.2pt;height:45.4pt;mso-width-percent:0;mso-height-percent:0;mso-width-percent:0;mso-height-percent:0" o:ole="">
            <v:imagedata r:id="rId41" o:title=""/>
          </v:shape>
          <o:OLEObject Type="Embed" ProgID="Equation.3" ShapeID="_x0000_i1043" DrawAspect="Content" ObjectID="_1775674397" r:id="rId42"/>
        </w:object>
      </w:r>
      <w:r w:rsidR="009F71F9" w:rsidRPr="009F71F9">
        <w:rPr>
          <w:rFonts w:ascii="Times New Roman" w:eastAsia="Calibri" w:hAnsi="Times New Roman" w:cs="Times New Roman"/>
          <w:sz w:val="28"/>
          <w:szCs w:val="28"/>
        </w:rPr>
        <w:t>,</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(14)</w:t>
      </w:r>
    </w:p>
    <w:p w14:paraId="35D9F417"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Так как планчатый транспортер должен двигаться с меньшей скоростью, чем ленточный транспортер запишем зависимость:</w:t>
      </w:r>
    </w:p>
    <w:p w14:paraId="0575DDEA"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12"/>
          <w:sz w:val="28"/>
          <w:szCs w:val="28"/>
        </w:rPr>
        <w:object w:dxaOrig="1500" w:dyaOrig="360" w14:anchorId="494E9F04">
          <v:shape id="_x0000_i1042" type="#_x0000_t75" alt="" style="width:92.55pt;height:21.8pt;mso-width-percent:0;mso-height-percent:0;mso-width-percent:0;mso-height-percent:0" o:ole="">
            <v:imagedata r:id="rId43" o:title=""/>
          </v:shape>
          <o:OLEObject Type="Embed" ProgID="Equation.3" ShapeID="_x0000_i1042" DrawAspect="Content" ObjectID="_1775674398" r:id="rId44"/>
        </w:object>
      </w:r>
      <w:r w:rsidR="009F71F9" w:rsidRPr="009F71F9">
        <w:rPr>
          <w:rFonts w:ascii="Times New Roman" w:eastAsia="Calibri" w:hAnsi="Times New Roman" w:cs="Times New Roman"/>
          <w:sz w:val="28"/>
          <w:szCs w:val="28"/>
        </w:rPr>
        <w:t>,</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(15)</w:t>
      </w:r>
    </w:p>
    <w:p w14:paraId="15CF1F65"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где </w:t>
      </w:r>
      <w:proofErr w:type="spellStart"/>
      <w:r w:rsidRPr="009F71F9">
        <w:rPr>
          <w:rFonts w:ascii="Times New Roman" w:eastAsia="Calibri" w:hAnsi="Times New Roman" w:cs="Times New Roman"/>
          <w:i/>
          <w:sz w:val="28"/>
          <w:szCs w:val="28"/>
          <w:lang w:val="en-US"/>
        </w:rPr>
        <w:t>v</w:t>
      </w:r>
      <w:r w:rsidRPr="009F71F9">
        <w:rPr>
          <w:rFonts w:ascii="Times New Roman" w:eastAsia="Calibri" w:hAnsi="Times New Roman" w:cs="Times New Roman"/>
          <w:i/>
          <w:sz w:val="28"/>
          <w:szCs w:val="28"/>
          <w:vertAlign w:val="subscript"/>
          <w:lang w:val="en-US"/>
        </w:rPr>
        <w:t>n</w:t>
      </w:r>
      <w:proofErr w:type="spellEnd"/>
      <w:r w:rsidRPr="009F71F9">
        <w:rPr>
          <w:rFonts w:ascii="Times New Roman" w:eastAsia="Calibri" w:hAnsi="Times New Roman" w:cs="Times New Roman"/>
          <w:sz w:val="28"/>
          <w:szCs w:val="28"/>
        </w:rPr>
        <w:t xml:space="preserve"> – скорость перемещения планчатого транспортера, м/с.</w:t>
      </w:r>
    </w:p>
    <w:p w14:paraId="45F420CF"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Подставив значение в выражения 15 и 14 определим скорость </w:t>
      </w:r>
      <w:proofErr w:type="spellStart"/>
      <w:r w:rsidRPr="009F71F9">
        <w:rPr>
          <w:rFonts w:ascii="Times New Roman" w:eastAsia="Calibri" w:hAnsi="Times New Roman" w:cs="Times New Roman"/>
          <w:i/>
          <w:sz w:val="28"/>
          <w:szCs w:val="28"/>
          <w:lang w:val="en-US"/>
        </w:rPr>
        <w:t>v</w:t>
      </w:r>
      <w:r w:rsidRPr="009F71F9">
        <w:rPr>
          <w:rFonts w:ascii="Times New Roman" w:eastAsia="Calibri" w:hAnsi="Times New Roman" w:cs="Times New Roman"/>
          <w:i/>
          <w:sz w:val="28"/>
          <w:szCs w:val="28"/>
          <w:vertAlign w:val="subscript"/>
          <w:lang w:val="en-US"/>
        </w:rPr>
        <w:t>n</w:t>
      </w:r>
      <w:proofErr w:type="spellEnd"/>
      <w:r w:rsidRPr="009F71F9">
        <w:rPr>
          <w:rFonts w:ascii="Times New Roman" w:eastAsia="Calibri" w:hAnsi="Times New Roman" w:cs="Times New Roman"/>
          <w:sz w:val="28"/>
          <w:szCs w:val="28"/>
        </w:rPr>
        <w:t>:</w:t>
      </w:r>
    </w:p>
    <w:p w14:paraId="419B8B1A"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30"/>
          <w:sz w:val="28"/>
          <w:szCs w:val="28"/>
          <w:lang w:val="en-US"/>
        </w:rPr>
        <w:object w:dxaOrig="1660" w:dyaOrig="680" w14:anchorId="28B7B218">
          <v:shape id="_x0000_i1041" type="#_x0000_t75" alt="" style="width:94.4pt;height:38.1pt;mso-width-percent:0;mso-height-percent:0;mso-width-percent:0;mso-height-percent:0" o:ole="">
            <v:imagedata r:id="rId45" o:title=""/>
          </v:shape>
          <o:OLEObject Type="Embed" ProgID="Equation.3" ShapeID="_x0000_i1041" DrawAspect="Content" ObjectID="_1775674399" r:id="rId46"/>
        </w:object>
      </w:r>
      <w:r w:rsidR="009F71F9" w:rsidRPr="009F71F9">
        <w:rPr>
          <w:rFonts w:ascii="Times New Roman" w:eastAsia="Calibri" w:hAnsi="Times New Roman" w:cs="Times New Roman"/>
          <w:sz w:val="28"/>
          <w:szCs w:val="28"/>
        </w:rPr>
        <w:t>,</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(16)</w:t>
      </w:r>
    </w:p>
    <w:p w14:paraId="07343F7D"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Определим длину рабочей ветви </w:t>
      </w:r>
      <w:proofErr w:type="spellStart"/>
      <w:r w:rsidRPr="009F71F9">
        <w:rPr>
          <w:rFonts w:ascii="Times New Roman" w:eastAsia="Calibri" w:hAnsi="Times New Roman" w:cs="Times New Roman"/>
          <w:sz w:val="28"/>
          <w:szCs w:val="28"/>
        </w:rPr>
        <w:t>планчато</w:t>
      </w:r>
      <w:proofErr w:type="spellEnd"/>
      <w:r w:rsidRPr="009F71F9">
        <w:rPr>
          <w:rFonts w:ascii="Times New Roman" w:eastAsia="Calibri" w:hAnsi="Times New Roman" w:cs="Times New Roman"/>
          <w:sz w:val="28"/>
          <w:szCs w:val="28"/>
        </w:rPr>
        <w:t xml:space="preserve">-пруткового транспортера через общее количество, задействованных в работе планок </w:t>
      </w:r>
      <w:proofErr w:type="spellStart"/>
      <w:r w:rsidRPr="009F71F9">
        <w:rPr>
          <w:rFonts w:ascii="Times New Roman" w:eastAsia="Calibri" w:hAnsi="Times New Roman" w:cs="Times New Roman"/>
          <w:i/>
          <w:sz w:val="28"/>
          <w:szCs w:val="28"/>
          <w:lang w:val="en-US"/>
        </w:rPr>
        <w:t>n</w:t>
      </w:r>
      <w:r w:rsidRPr="009F71F9">
        <w:rPr>
          <w:rFonts w:ascii="Times New Roman" w:eastAsia="Calibri" w:hAnsi="Times New Roman" w:cs="Times New Roman"/>
          <w:i/>
          <w:sz w:val="28"/>
          <w:szCs w:val="28"/>
          <w:vertAlign w:val="subscript"/>
          <w:lang w:val="en-US"/>
        </w:rPr>
        <w:t>n</w:t>
      </w:r>
      <w:proofErr w:type="spellEnd"/>
      <w:r w:rsidRPr="009F71F9">
        <w:rPr>
          <w:rFonts w:ascii="Times New Roman" w:eastAsia="Calibri" w:hAnsi="Times New Roman" w:cs="Times New Roman"/>
          <w:sz w:val="28"/>
          <w:szCs w:val="28"/>
        </w:rPr>
        <w:t>, получим:</w:t>
      </w:r>
    </w:p>
    <w:p w14:paraId="7A74461E"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30"/>
          <w:sz w:val="28"/>
          <w:szCs w:val="28"/>
        </w:rPr>
        <w:object w:dxaOrig="1760" w:dyaOrig="680" w14:anchorId="41905AF4">
          <v:shape id="_x0000_i1040" type="#_x0000_t75" alt="" style="width:110.1pt;height:42.95pt;mso-width-percent:0;mso-height-percent:0;mso-width-percent:0;mso-height-percent:0" o:ole="">
            <v:imagedata r:id="rId47" o:title=""/>
          </v:shape>
          <o:OLEObject Type="Embed" ProgID="Equation.3" ShapeID="_x0000_i1040" DrawAspect="Content" ObjectID="_1775674400" r:id="rId48"/>
        </w:object>
      </w:r>
      <w:r w:rsidR="009F71F9" w:rsidRPr="009F71F9">
        <w:rPr>
          <w:rFonts w:ascii="Times New Roman" w:eastAsia="Calibri" w:hAnsi="Times New Roman" w:cs="Times New Roman"/>
          <w:sz w:val="28"/>
          <w:szCs w:val="28"/>
        </w:rPr>
        <w:t>,</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(17)</w:t>
      </w:r>
    </w:p>
    <w:p w14:paraId="59B2F771"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Подставим данное выражение в формулу 7 для определения скорости ленточного транспортера </w:t>
      </w:r>
      <w:r w:rsidRPr="009F71F9">
        <w:rPr>
          <w:rFonts w:ascii="Times New Roman" w:eastAsia="Calibri" w:hAnsi="Times New Roman" w:cs="Times New Roman"/>
          <w:i/>
          <w:sz w:val="28"/>
          <w:szCs w:val="28"/>
          <w:lang w:val="en-US"/>
        </w:rPr>
        <w:t>v</w:t>
      </w:r>
      <w:r w:rsidRPr="009F71F9">
        <w:rPr>
          <w:rFonts w:ascii="Times New Roman" w:eastAsia="Calibri" w:hAnsi="Times New Roman" w:cs="Times New Roman"/>
          <w:i/>
          <w:sz w:val="28"/>
          <w:szCs w:val="28"/>
          <w:vertAlign w:val="subscript"/>
        </w:rPr>
        <w:t>л</w:t>
      </w:r>
      <w:r w:rsidRPr="009F71F9">
        <w:rPr>
          <w:rFonts w:ascii="Times New Roman" w:eastAsia="Calibri" w:hAnsi="Times New Roman" w:cs="Times New Roman"/>
          <w:sz w:val="28"/>
          <w:szCs w:val="28"/>
        </w:rPr>
        <w:t xml:space="preserve"> получим:</w:t>
      </w:r>
    </w:p>
    <w:p w14:paraId="41CB7E58"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30"/>
          <w:sz w:val="28"/>
          <w:szCs w:val="28"/>
        </w:rPr>
        <w:object w:dxaOrig="2840" w:dyaOrig="720" w14:anchorId="0657D82F">
          <v:shape id="_x0000_i1039" type="#_x0000_t75" alt="" style="width:167pt;height:42.95pt;mso-width-percent:0;mso-height-percent:0;mso-width-percent:0;mso-height-percent:0" o:ole="">
            <v:imagedata r:id="rId49" o:title=""/>
          </v:shape>
          <o:OLEObject Type="Embed" ProgID="Equation.3" ShapeID="_x0000_i1039" DrawAspect="Content" ObjectID="_1775674401" r:id="rId50"/>
        </w:object>
      </w:r>
      <w:r w:rsidR="009F71F9" w:rsidRPr="009F71F9">
        <w:rPr>
          <w:rFonts w:ascii="Times New Roman" w:eastAsia="Calibri" w:hAnsi="Times New Roman" w:cs="Times New Roman"/>
          <w:sz w:val="28"/>
          <w:szCs w:val="28"/>
        </w:rPr>
        <w:t>,</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(18)</w:t>
      </w:r>
    </w:p>
    <w:p w14:paraId="36BADD12"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Поскольку </w:t>
      </w:r>
      <w:r w:rsidR="008C4AA4" w:rsidRPr="009F71F9">
        <w:rPr>
          <w:rFonts w:ascii="Times New Roman" w:eastAsia="Calibri" w:hAnsi="Times New Roman" w:cs="Times New Roman"/>
          <w:noProof/>
          <w:position w:val="-10"/>
          <w:sz w:val="28"/>
          <w:szCs w:val="28"/>
        </w:rPr>
        <w:object w:dxaOrig="180" w:dyaOrig="340" w14:anchorId="5E45C1A2">
          <v:shape id="_x0000_i1038" type="#_x0000_t75" alt="" style="width:9.1pt;height:16.35pt;mso-width-percent:0;mso-height-percent:0;mso-width-percent:0;mso-height-percent:0" o:ole="">
            <v:imagedata r:id="rId51" o:title=""/>
          </v:shape>
          <o:OLEObject Type="Embed" ProgID="Equation.3" ShapeID="_x0000_i1038" DrawAspect="Content" ObjectID="_1775674402" r:id="rId52"/>
        </w:object>
      </w:r>
      <w:r w:rsidR="008C4AA4" w:rsidRPr="009F71F9">
        <w:rPr>
          <w:rFonts w:ascii="Times New Roman" w:eastAsia="Calibri" w:hAnsi="Times New Roman" w:cs="Times New Roman"/>
          <w:noProof/>
          <w:position w:val="-24"/>
          <w:sz w:val="28"/>
          <w:szCs w:val="28"/>
        </w:rPr>
        <w:object w:dxaOrig="1320" w:dyaOrig="620" w14:anchorId="7F716C47">
          <v:shape id="_x0000_i1037" type="#_x0000_t75" alt="" style="width:78.05pt;height:36.9pt;mso-width-percent:0;mso-height-percent:0;mso-width-percent:0;mso-height-percent:0" o:ole="">
            <v:imagedata r:id="rId53" o:title=""/>
          </v:shape>
          <o:OLEObject Type="Embed" ProgID="Equation.3" ShapeID="_x0000_i1037" DrawAspect="Content" ObjectID="_1775674403" r:id="rId54"/>
        </w:object>
      </w:r>
      <w:r w:rsidRPr="009F71F9">
        <w:rPr>
          <w:rFonts w:ascii="Times New Roman" w:eastAsia="Calibri" w:hAnsi="Times New Roman" w:cs="Times New Roman"/>
          <w:sz w:val="28"/>
          <w:szCs w:val="28"/>
        </w:rPr>
        <w:t>, от скорость планчатого транспортера будет равна:</w:t>
      </w:r>
    </w:p>
    <w:p w14:paraId="39BFD2FB"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30"/>
          <w:sz w:val="28"/>
          <w:szCs w:val="28"/>
        </w:rPr>
        <w:object w:dxaOrig="3180" w:dyaOrig="720" w14:anchorId="549FD893">
          <v:shape id="_x0000_i1036" type="#_x0000_t75" alt="" style="width:190pt;height:43.55pt;mso-width-percent:0;mso-height-percent:0;mso-width-percent:0;mso-height-percent:0" o:ole="">
            <v:imagedata r:id="rId55" o:title=""/>
          </v:shape>
          <o:OLEObject Type="Embed" ProgID="Equation.3" ShapeID="_x0000_i1036" DrawAspect="Content" ObjectID="_1775674404" r:id="rId56"/>
        </w:object>
      </w:r>
      <w:r w:rsidR="009F71F9" w:rsidRPr="009F71F9">
        <w:rPr>
          <w:rFonts w:ascii="Times New Roman" w:eastAsia="Calibri" w:hAnsi="Times New Roman" w:cs="Times New Roman"/>
          <w:sz w:val="28"/>
          <w:szCs w:val="28"/>
        </w:rPr>
        <w:t>,</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(19)</w:t>
      </w:r>
    </w:p>
    <w:p w14:paraId="0F0DC00D"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Подставив выражение 13, в полученное уравнение получим окончательную формулу скорости планчатого транспортера 20:</w:t>
      </w:r>
    </w:p>
    <w:p w14:paraId="1D8D7689" w14:textId="77777777" w:rsidR="009F71F9" w:rsidRPr="009F71F9" w:rsidRDefault="008C4AA4" w:rsidP="009F71F9">
      <w:pPr>
        <w:spacing w:after="0" w:line="360" w:lineRule="auto"/>
        <w:ind w:firstLine="709"/>
        <w:jc w:val="center"/>
        <w:rPr>
          <w:rFonts w:ascii="Times New Roman" w:eastAsia="Calibri" w:hAnsi="Times New Roman" w:cs="Times New Roman"/>
          <w:sz w:val="28"/>
          <w:szCs w:val="28"/>
        </w:rPr>
      </w:pPr>
      <w:r w:rsidRPr="009F71F9">
        <w:rPr>
          <w:rFonts w:ascii="Times New Roman" w:eastAsia="Calibri" w:hAnsi="Times New Roman" w:cs="Times New Roman"/>
          <w:noProof/>
          <w:position w:val="-30"/>
          <w:sz w:val="28"/>
          <w:szCs w:val="28"/>
        </w:rPr>
        <w:object w:dxaOrig="3980" w:dyaOrig="720" w14:anchorId="40DB48CA">
          <v:shape id="_x0000_i1035" type="#_x0000_t75" alt="" style="width:234.15pt;height:42.95pt;mso-width-percent:0;mso-height-percent:0;mso-width-percent:0;mso-height-percent:0" o:ole="">
            <v:imagedata r:id="rId57" o:title=""/>
          </v:shape>
          <o:OLEObject Type="Embed" ProgID="Equation.3" ShapeID="_x0000_i1035" DrawAspect="Content" ObjectID="_1775674405" r:id="rId58"/>
        </w:object>
      </w:r>
      <w:r w:rsidR="009F71F9" w:rsidRPr="009F71F9">
        <w:rPr>
          <w:rFonts w:ascii="Times New Roman" w:eastAsia="Calibri" w:hAnsi="Times New Roman" w:cs="Times New Roman"/>
          <w:sz w:val="28"/>
          <w:szCs w:val="28"/>
        </w:rPr>
        <w:t>.</w:t>
      </w:r>
      <w:r w:rsidR="009F71F9" w:rsidRPr="009F71F9">
        <w:rPr>
          <w:rFonts w:ascii="Times New Roman" w:eastAsia="Calibri" w:hAnsi="Times New Roman" w:cs="Times New Roman"/>
          <w:sz w:val="28"/>
          <w:szCs w:val="28"/>
        </w:rPr>
        <w:tab/>
      </w:r>
      <w:r w:rsidR="009F71F9" w:rsidRPr="009F71F9">
        <w:rPr>
          <w:rFonts w:ascii="Times New Roman" w:eastAsia="Calibri" w:hAnsi="Times New Roman" w:cs="Times New Roman"/>
          <w:sz w:val="28"/>
          <w:szCs w:val="28"/>
        </w:rPr>
        <w:tab/>
        <w:t>(20)</w:t>
      </w:r>
    </w:p>
    <w:p w14:paraId="57092801" w14:textId="77777777" w:rsidR="009F71F9" w:rsidRPr="009F71F9" w:rsidRDefault="009F71F9" w:rsidP="009F71F9">
      <w:pPr>
        <w:spacing w:after="0" w:line="360" w:lineRule="auto"/>
        <w:ind w:firstLine="709"/>
        <w:jc w:val="both"/>
        <w:rPr>
          <w:rFonts w:ascii="Times New Roman" w:eastAsia="Calibri" w:hAnsi="Times New Roman" w:cs="Times New Roman"/>
          <w:sz w:val="28"/>
          <w:szCs w:val="28"/>
        </w:rPr>
      </w:pPr>
      <w:r w:rsidRPr="009F71F9">
        <w:rPr>
          <w:rFonts w:ascii="Times New Roman" w:eastAsia="Calibri" w:hAnsi="Times New Roman" w:cs="Times New Roman"/>
          <w:sz w:val="28"/>
          <w:szCs w:val="28"/>
        </w:rPr>
        <w:t xml:space="preserve">Определим предельное значение угла наклона блока транспортеров </w:t>
      </w:r>
      <w:r w:rsidRPr="009F71F9">
        <w:rPr>
          <w:rFonts w:ascii="Times New Roman" w:eastAsia="Calibri" w:hAnsi="Times New Roman" w:cs="Times New Roman"/>
          <w:i/>
          <w:sz w:val="32"/>
          <w:szCs w:val="32"/>
        </w:rPr>
        <w:t>α</w:t>
      </w:r>
      <w:r w:rsidRPr="009F71F9">
        <w:rPr>
          <w:rFonts w:ascii="Times New Roman" w:eastAsia="Calibri" w:hAnsi="Times New Roman" w:cs="Times New Roman"/>
          <w:sz w:val="28"/>
          <w:szCs w:val="28"/>
        </w:rPr>
        <w:t xml:space="preserve"> оказывающий влияние на работоспособность предложенной конструкции. Малое значение этого угла повлечет за собой снижение эффективности процесса разделения, а при минимальном значении </w:t>
      </w:r>
      <w:r w:rsidRPr="009F71F9">
        <w:rPr>
          <w:rFonts w:ascii="Times New Roman" w:eastAsia="Calibri" w:hAnsi="Times New Roman" w:cs="Times New Roman"/>
          <w:i/>
          <w:sz w:val="32"/>
          <w:szCs w:val="32"/>
        </w:rPr>
        <w:t>α</w:t>
      </w:r>
      <w:r w:rsidRPr="009F71F9">
        <w:rPr>
          <w:rFonts w:ascii="Times New Roman" w:eastAsia="Calibri" w:hAnsi="Times New Roman" w:cs="Times New Roman"/>
          <w:i/>
          <w:sz w:val="32"/>
          <w:szCs w:val="32"/>
          <w:vertAlign w:val="subscript"/>
          <w:lang w:val="en-US"/>
        </w:rPr>
        <w:t>min</w:t>
      </w:r>
      <w:r w:rsidRPr="009F71F9">
        <w:rPr>
          <w:rFonts w:ascii="Times New Roman" w:eastAsia="Calibri" w:hAnsi="Times New Roman" w:cs="Times New Roman"/>
          <w:i/>
          <w:sz w:val="32"/>
          <w:szCs w:val="32"/>
        </w:rPr>
        <w:t xml:space="preserve"> </w:t>
      </w:r>
      <w:r w:rsidRPr="009F71F9">
        <w:rPr>
          <w:rFonts w:ascii="Times New Roman" w:eastAsia="Calibri" w:hAnsi="Times New Roman" w:cs="Times New Roman"/>
          <w:sz w:val="28"/>
          <w:szCs w:val="28"/>
        </w:rPr>
        <w:t xml:space="preserve">рабочий процесс сепарации прекращается, а при больших его значениях приводит к нарушению процесса сепарации по причине скатывания почвенных комьев в противоположную сторону к клубням картофеля, что влечет нарушение предложенной технологии разделения почвенного вороха. Однако при определении угла наклона блока транспортеров особо значимым является </w:t>
      </w:r>
      <w:r w:rsidRPr="009F71F9">
        <w:rPr>
          <w:rFonts w:ascii="Times New Roman" w:eastAsia="Calibri" w:hAnsi="Times New Roman" w:cs="Times New Roman"/>
          <w:sz w:val="28"/>
          <w:szCs w:val="28"/>
        </w:rPr>
        <w:lastRenderedPageBreak/>
        <w:t xml:space="preserve">величина максимального угла наклона </w:t>
      </w:r>
      <w:r w:rsidRPr="009F71F9">
        <w:rPr>
          <w:rFonts w:ascii="Times New Roman" w:eastAsia="Calibri" w:hAnsi="Times New Roman" w:cs="Times New Roman"/>
          <w:i/>
          <w:sz w:val="32"/>
          <w:szCs w:val="32"/>
        </w:rPr>
        <w:t>α</w:t>
      </w:r>
      <w:r w:rsidRPr="009F71F9">
        <w:rPr>
          <w:rFonts w:ascii="Times New Roman" w:eastAsia="Calibri" w:hAnsi="Times New Roman" w:cs="Times New Roman"/>
          <w:i/>
          <w:sz w:val="32"/>
          <w:szCs w:val="32"/>
          <w:vertAlign w:val="subscript"/>
          <w:lang w:val="en-US"/>
        </w:rPr>
        <w:t>min</w:t>
      </w:r>
      <w:r w:rsidRPr="009F71F9">
        <w:rPr>
          <w:rFonts w:ascii="Times New Roman" w:eastAsia="Calibri" w:hAnsi="Times New Roman" w:cs="Times New Roman"/>
          <w:sz w:val="28"/>
          <w:szCs w:val="28"/>
        </w:rPr>
        <w:t>, оказывающее влияние на получение максимальной производительности по разделению почвенных комьев от клубней картофеля.</w:t>
      </w:r>
    </w:p>
    <w:p w14:paraId="15509E16" w14:textId="77777777" w:rsidR="009F71F9" w:rsidRDefault="009F71F9" w:rsidP="009F71F9">
      <w:pPr>
        <w:spacing w:after="0" w:line="360" w:lineRule="auto"/>
        <w:ind w:firstLine="709"/>
        <w:jc w:val="both"/>
        <w:rPr>
          <w:rFonts w:ascii="Times New Roman" w:eastAsia="Calibri" w:hAnsi="Times New Roman" w:cs="Times New Roman"/>
          <w:sz w:val="28"/>
          <w:szCs w:val="28"/>
        </w:rPr>
      </w:pPr>
      <w:r>
        <w:rPr>
          <w:rFonts w:ascii="Times New Roman" w:hAnsi="Times New Roman" w:cs="Times New Roman"/>
          <w:noProof/>
          <w:sz w:val="28"/>
          <w:szCs w:val="28"/>
          <w:lang w:val="en-US"/>
        </w:rPr>
        <w:drawing>
          <wp:anchor distT="0" distB="0" distL="114300" distR="114300" simplePos="0" relativeHeight="251659264" behindDoc="0" locked="0" layoutInCell="1" allowOverlap="1" wp14:anchorId="68B5C6FD" wp14:editId="209FCB4D">
            <wp:simplePos x="0" y="0"/>
            <wp:positionH relativeFrom="column">
              <wp:posOffset>1333340</wp:posOffset>
            </wp:positionH>
            <wp:positionV relativeFrom="paragraph">
              <wp:posOffset>3041578</wp:posOffset>
            </wp:positionV>
            <wp:extent cx="3164619" cy="2035747"/>
            <wp:effectExtent l="0" t="0" r="0" b="3175"/>
            <wp:wrapTopAndBottom/>
            <wp:docPr id="1" name="Рисунок 1" descr="C:\Users\user\Desktop\cila1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user\Desktop\cila1111.jp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164619" cy="2035747"/>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71F9">
        <w:rPr>
          <w:rFonts w:ascii="Times New Roman" w:eastAsia="Calibri" w:hAnsi="Times New Roman" w:cs="Times New Roman"/>
          <w:sz w:val="28"/>
          <w:szCs w:val="28"/>
        </w:rPr>
        <w:t>При работающем блоке транспортеров поступающий на него почвенный ворох за счет разности перемещения клубней картофеля и почвенных комьев последние будут оказываться в конце ленточного транспортера, где появляется зона сбрасывания почвенного кома при максимальной его неустойчивости. В таком случае значение действующих сил на данный почвенный ком в этот момент резко изменится в направлении и значениях и в этих условиях почвенный ком из устойчивого положения перейдет в неустойчивое. Рассмотрим схему действующих сил и моментов (Рисунок 2) на почвенный ком в момент начала его опрокидывания с ленточного транспортера для определения угла наклона послед</w:t>
      </w:r>
      <w:r>
        <w:rPr>
          <w:rFonts w:ascii="Times New Roman" w:eastAsia="Calibri" w:hAnsi="Times New Roman" w:cs="Times New Roman"/>
          <w:sz w:val="28"/>
          <w:szCs w:val="28"/>
        </w:rPr>
        <w:t xml:space="preserve"> </w:t>
      </w:r>
      <w:r w:rsidRPr="009F71F9">
        <w:rPr>
          <w:rFonts w:ascii="Times New Roman" w:eastAsia="Calibri" w:hAnsi="Times New Roman" w:cs="Times New Roman"/>
          <w:sz w:val="28"/>
          <w:szCs w:val="28"/>
        </w:rPr>
        <w:t>него.</w:t>
      </w:r>
    </w:p>
    <w:p w14:paraId="50CD5ECC" w14:textId="77777777" w:rsidR="009F71F9" w:rsidRDefault="009F71F9" w:rsidP="009F71F9">
      <w:pPr>
        <w:spacing w:after="0" w:line="360" w:lineRule="auto"/>
        <w:jc w:val="center"/>
        <w:rPr>
          <w:rFonts w:ascii="Times New Roman" w:eastAsia="Calibri" w:hAnsi="Times New Roman" w:cs="Times New Roman"/>
          <w:sz w:val="28"/>
          <w:szCs w:val="28"/>
        </w:rPr>
      </w:pPr>
      <w:r w:rsidRPr="009F71F9">
        <w:rPr>
          <w:rFonts w:ascii="Times New Roman" w:eastAsia="Calibri" w:hAnsi="Times New Roman" w:cs="Times New Roman"/>
          <w:sz w:val="28"/>
          <w:szCs w:val="28"/>
        </w:rPr>
        <w:t>Рисунок 2. Схема сил, действующих на почвенный ком при неуравновешенном положении</w:t>
      </w:r>
    </w:p>
    <w:p w14:paraId="71BAA9C6" w14:textId="77777777" w:rsidR="009F71F9" w:rsidRDefault="009F71F9" w:rsidP="009F71F9">
      <w:pPr>
        <w:spacing w:after="0" w:line="360" w:lineRule="auto"/>
        <w:ind w:firstLine="709"/>
        <w:jc w:val="both"/>
        <w:rPr>
          <w:rFonts w:ascii="Times New Roman" w:hAnsi="Times New Roman" w:cs="Times New Roman"/>
          <w:sz w:val="28"/>
          <w:szCs w:val="28"/>
        </w:rPr>
      </w:pPr>
    </w:p>
    <w:p w14:paraId="210FFFD3" w14:textId="77777777" w:rsidR="009F71F9" w:rsidRDefault="009F71F9" w:rsidP="009F71F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Спроецируем действующие силы на почвенный ком на оси </w:t>
      </w:r>
      <w:r w:rsidRPr="00083D7E">
        <w:rPr>
          <w:rFonts w:ascii="Times New Roman" w:hAnsi="Times New Roman" w:cs="Times New Roman"/>
          <w:i/>
          <w:sz w:val="28"/>
          <w:szCs w:val="28"/>
          <w:lang w:val="en-US"/>
        </w:rPr>
        <w:t>OX</w:t>
      </w:r>
      <w:r w:rsidRPr="00083D7E">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083D7E">
        <w:rPr>
          <w:rFonts w:ascii="Times New Roman" w:hAnsi="Times New Roman" w:cs="Times New Roman"/>
          <w:i/>
          <w:sz w:val="28"/>
          <w:szCs w:val="28"/>
          <w:lang w:val="en-US"/>
        </w:rPr>
        <w:t>OY</w:t>
      </w:r>
      <w:r>
        <w:rPr>
          <w:rFonts w:ascii="Times New Roman" w:hAnsi="Times New Roman" w:cs="Times New Roman"/>
          <w:sz w:val="28"/>
          <w:szCs w:val="28"/>
        </w:rPr>
        <w:t xml:space="preserve"> относительно центра </w:t>
      </w:r>
      <w:r>
        <w:rPr>
          <w:rFonts w:ascii="Times New Roman" w:hAnsi="Times New Roman" w:cs="Times New Roman"/>
          <w:sz w:val="28"/>
          <w:szCs w:val="28"/>
          <w:lang w:val="en-US"/>
        </w:rPr>
        <w:t>O</w:t>
      </w:r>
      <w:r w:rsidRPr="00083D7E">
        <w:rPr>
          <w:rFonts w:ascii="Times New Roman" w:hAnsi="Times New Roman" w:cs="Times New Roman"/>
          <w:sz w:val="28"/>
          <w:szCs w:val="28"/>
          <w:vertAlign w:val="superscript"/>
        </w:rPr>
        <w:t>ʹ</w:t>
      </w:r>
      <w:r>
        <w:rPr>
          <w:rFonts w:ascii="Times New Roman" w:hAnsi="Times New Roman" w:cs="Times New Roman"/>
          <w:sz w:val="28"/>
          <w:szCs w:val="28"/>
        </w:rPr>
        <w:t xml:space="preserve"> и примем что почвенный ком в сечении имеет вид прямоугольника со сторонами </w:t>
      </w:r>
      <w:r>
        <w:rPr>
          <w:rFonts w:ascii="Times New Roman" w:hAnsi="Times New Roman" w:cs="Times New Roman"/>
          <w:sz w:val="28"/>
          <w:szCs w:val="28"/>
          <w:lang w:val="en-US"/>
        </w:rPr>
        <w:t>a</w:t>
      </w:r>
      <w:r>
        <w:rPr>
          <w:rFonts w:ascii="Times New Roman" w:hAnsi="Times New Roman" w:cs="Times New Roman"/>
          <w:sz w:val="28"/>
          <w:szCs w:val="28"/>
        </w:rPr>
        <w:t>*</w:t>
      </w:r>
      <w:r>
        <w:rPr>
          <w:rFonts w:ascii="Times New Roman" w:hAnsi="Times New Roman" w:cs="Times New Roman"/>
          <w:sz w:val="28"/>
          <w:szCs w:val="28"/>
          <w:lang w:val="en-US"/>
        </w:rPr>
        <w:t>b</w:t>
      </w:r>
      <w:r>
        <w:rPr>
          <w:rFonts w:ascii="Times New Roman" w:hAnsi="Times New Roman" w:cs="Times New Roman"/>
          <w:sz w:val="28"/>
          <w:szCs w:val="28"/>
        </w:rPr>
        <w:t xml:space="preserve"> и составим уравнения моментов:</w:t>
      </w:r>
    </w:p>
    <w:p w14:paraId="7DD614E5" w14:textId="77777777" w:rsidR="009F71F9" w:rsidRDefault="008C4AA4" w:rsidP="009F71F9">
      <w:pPr>
        <w:spacing w:after="0" w:line="360" w:lineRule="auto"/>
        <w:ind w:firstLine="709"/>
        <w:jc w:val="center"/>
        <w:rPr>
          <w:rFonts w:ascii="Times New Roman" w:hAnsi="Times New Roman" w:cs="Times New Roman"/>
          <w:sz w:val="28"/>
          <w:szCs w:val="28"/>
        </w:rPr>
      </w:pPr>
      <w:r w:rsidRPr="001859DD">
        <w:rPr>
          <w:rFonts w:ascii="Times New Roman" w:hAnsi="Times New Roman" w:cs="Times New Roman"/>
          <w:noProof/>
          <w:position w:val="-14"/>
          <w:sz w:val="28"/>
          <w:szCs w:val="28"/>
        </w:rPr>
        <w:object w:dxaOrig="980" w:dyaOrig="400" w14:anchorId="2D471853">
          <v:shape id="_x0000_i1034" type="#_x0000_t75" alt="" style="width:62.3pt;height:25.4pt;mso-width-percent:0;mso-height-percent:0;mso-width-percent:0;mso-height-percent:0" o:ole="">
            <v:imagedata r:id="rId60" o:title=""/>
          </v:shape>
          <o:OLEObject Type="Embed" ProgID="Equation.3" ShapeID="_x0000_i1034" DrawAspect="Content" ObjectID="_1775674406" r:id="rId61"/>
        </w:object>
      </w:r>
      <w:r w:rsidR="009F71F9">
        <w:rPr>
          <w:rFonts w:ascii="Times New Roman" w:hAnsi="Times New Roman" w:cs="Times New Roman"/>
          <w:sz w:val="28"/>
          <w:szCs w:val="28"/>
        </w:rPr>
        <w:t xml:space="preserve">; </w:t>
      </w:r>
      <w:r w:rsidRPr="00833AF9">
        <w:rPr>
          <w:noProof/>
          <w:position w:val="-12"/>
        </w:rPr>
        <w:object w:dxaOrig="2680" w:dyaOrig="380" w14:anchorId="2210897F">
          <v:shape id="_x0000_i1033" type="#_x0000_t75" alt="" style="width:175.45pt;height:24.8pt;mso-width-percent:0;mso-height-percent:0;mso-width-percent:0;mso-height-percent:0" o:ole="">
            <v:imagedata r:id="rId62" o:title=""/>
          </v:shape>
          <o:OLEObject Type="Embed" ProgID="Equation.3" ShapeID="_x0000_i1033" DrawAspect="Content" ObjectID="_1775674407" r:id="rId63"/>
        </w:object>
      </w:r>
      <w:r w:rsidR="009F71F9">
        <w:rPr>
          <w:rFonts w:ascii="Times New Roman" w:hAnsi="Times New Roman" w:cs="Times New Roman"/>
          <w:sz w:val="28"/>
          <w:szCs w:val="28"/>
        </w:rPr>
        <w:t xml:space="preserve">                  (21)</w:t>
      </w:r>
    </w:p>
    <w:p w14:paraId="18EC8DD4" w14:textId="77777777" w:rsidR="009F71F9" w:rsidRDefault="008C4AA4" w:rsidP="009F71F9">
      <w:pPr>
        <w:spacing w:after="0" w:line="360" w:lineRule="auto"/>
        <w:ind w:firstLine="709"/>
        <w:jc w:val="center"/>
        <w:rPr>
          <w:rFonts w:ascii="Times New Roman" w:hAnsi="Times New Roman" w:cs="Times New Roman"/>
          <w:sz w:val="28"/>
          <w:szCs w:val="28"/>
        </w:rPr>
      </w:pPr>
      <w:r w:rsidRPr="005C250B">
        <w:rPr>
          <w:rFonts w:ascii="Times New Roman" w:hAnsi="Times New Roman" w:cs="Times New Roman"/>
          <w:noProof/>
          <w:position w:val="-14"/>
          <w:sz w:val="28"/>
          <w:szCs w:val="28"/>
        </w:rPr>
        <w:object w:dxaOrig="940" w:dyaOrig="400" w14:anchorId="5873A2DA">
          <v:shape id="_x0000_i1032" type="#_x0000_t75" alt="" style="width:61.1pt;height:25.4pt;mso-width-percent:0;mso-height-percent:0;mso-width-percent:0;mso-height-percent:0" o:ole="">
            <v:imagedata r:id="rId64" o:title=""/>
          </v:shape>
          <o:OLEObject Type="Embed" ProgID="Equation.3" ShapeID="_x0000_i1032" DrawAspect="Content" ObjectID="_1775674408" r:id="rId65"/>
        </w:object>
      </w:r>
      <w:r w:rsidR="009F71F9">
        <w:rPr>
          <w:rFonts w:ascii="Times New Roman" w:hAnsi="Times New Roman" w:cs="Times New Roman"/>
          <w:sz w:val="28"/>
          <w:szCs w:val="28"/>
        </w:rPr>
        <w:t xml:space="preserve"> </w:t>
      </w:r>
      <w:r w:rsidRPr="00833AF9">
        <w:rPr>
          <w:noProof/>
          <w:position w:val="-12"/>
        </w:rPr>
        <w:object w:dxaOrig="3480" w:dyaOrig="380" w14:anchorId="6AC838CD">
          <v:shape id="_x0000_i1031" type="#_x0000_t75" alt="" style="width:232.35pt;height:24.8pt;mso-width-percent:0;mso-height-percent:0;mso-width-percent:0;mso-height-percent:0" o:ole="">
            <v:imagedata r:id="rId66" o:title=""/>
          </v:shape>
          <o:OLEObject Type="Embed" ProgID="Equation.3" ShapeID="_x0000_i1031" DrawAspect="Content" ObjectID="_1775674409" r:id="rId67"/>
        </w:object>
      </w:r>
      <w:r w:rsidR="009F71F9">
        <w:rPr>
          <w:rFonts w:ascii="Times New Roman" w:hAnsi="Times New Roman" w:cs="Times New Roman"/>
          <w:sz w:val="28"/>
          <w:szCs w:val="28"/>
        </w:rPr>
        <w:t xml:space="preserve">          (22)</w:t>
      </w:r>
    </w:p>
    <w:p w14:paraId="4609C293" w14:textId="77777777" w:rsidR="009F71F9" w:rsidRDefault="008C4AA4" w:rsidP="009F71F9">
      <w:pPr>
        <w:spacing w:after="0" w:line="360" w:lineRule="auto"/>
        <w:jc w:val="center"/>
        <w:rPr>
          <w:rFonts w:ascii="Times New Roman" w:hAnsi="Times New Roman" w:cs="Times New Roman"/>
          <w:sz w:val="28"/>
          <w:szCs w:val="28"/>
        </w:rPr>
      </w:pPr>
      <w:r w:rsidRPr="005C250B">
        <w:rPr>
          <w:rFonts w:ascii="Times New Roman" w:hAnsi="Times New Roman" w:cs="Times New Roman"/>
          <w:noProof/>
          <w:position w:val="-14"/>
          <w:sz w:val="28"/>
          <w:szCs w:val="28"/>
        </w:rPr>
        <w:object w:dxaOrig="1180" w:dyaOrig="400" w14:anchorId="67F5CDD1">
          <v:shape id="_x0000_i1030" type="#_x0000_t75" alt="" style="width:69.6pt;height:23.6pt;mso-width-percent:0;mso-height-percent:0;mso-width-percent:0;mso-height-percent:0" o:ole="">
            <v:imagedata r:id="rId68" o:title=""/>
          </v:shape>
          <o:OLEObject Type="Embed" ProgID="Equation.3" ShapeID="_x0000_i1030" DrawAspect="Content" ObjectID="_1775674410" r:id="rId69"/>
        </w:object>
      </w:r>
      <w:r w:rsidR="009F71F9">
        <w:rPr>
          <w:rFonts w:ascii="Times New Roman" w:hAnsi="Times New Roman" w:cs="Times New Roman"/>
          <w:sz w:val="28"/>
          <w:szCs w:val="28"/>
        </w:rPr>
        <w:t xml:space="preserve"> </w:t>
      </w:r>
      <w:r w:rsidRPr="005C250B">
        <w:rPr>
          <w:rFonts w:ascii="Times New Roman" w:hAnsi="Times New Roman" w:cs="Times New Roman"/>
          <w:noProof/>
          <w:position w:val="-12"/>
          <w:sz w:val="28"/>
          <w:szCs w:val="28"/>
        </w:rPr>
        <w:object w:dxaOrig="6540" w:dyaOrig="440" w14:anchorId="16F40217">
          <v:shape id="_x0000_i1029" type="#_x0000_t75" alt="" style="width:363.65pt;height:24.8pt;mso-width-percent:0;mso-height-percent:0;mso-width-percent:0;mso-height-percent:0" o:ole="">
            <v:imagedata r:id="rId70" o:title=""/>
          </v:shape>
          <o:OLEObject Type="Embed" ProgID="Equation.3" ShapeID="_x0000_i1029" DrawAspect="Content" ObjectID="_1775674411" r:id="rId71"/>
        </w:object>
      </w:r>
      <w:r w:rsidR="009F71F9">
        <w:rPr>
          <w:rFonts w:ascii="Times New Roman" w:hAnsi="Times New Roman" w:cs="Times New Roman"/>
          <w:sz w:val="28"/>
          <w:szCs w:val="28"/>
        </w:rPr>
        <w:t xml:space="preserve">   (23)</w:t>
      </w:r>
    </w:p>
    <w:p w14:paraId="7F7A62F5" w14:textId="77777777" w:rsidR="009F71F9" w:rsidRDefault="009F71F9" w:rsidP="009F71F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 как мы рассматриваем расположение почвенного кома на краю ленточного транспортера в верхнем положении при моменте наступления неустойчивого положения кома, значение угла </w:t>
      </w:r>
      <w:r>
        <w:rPr>
          <w:rFonts w:ascii="Times New Roman" w:hAnsi="Times New Roman" w:cs="Times New Roman"/>
          <w:sz w:val="28"/>
          <w:szCs w:val="28"/>
          <w:lang w:val="en-US"/>
        </w:rPr>
        <w:t>sin</w:t>
      </w:r>
      <w:r w:rsidRPr="00393865">
        <w:rPr>
          <w:rFonts w:ascii="Times New Roman" w:hAnsi="Times New Roman" w:cs="Times New Roman"/>
          <w:i/>
          <w:sz w:val="36"/>
          <w:szCs w:val="36"/>
        </w:rPr>
        <w:t>α</w:t>
      </w:r>
      <w:r w:rsidRPr="00393865">
        <w:rPr>
          <w:rFonts w:ascii="Times New Roman" w:hAnsi="Times New Roman" w:cs="Times New Roman"/>
          <w:sz w:val="28"/>
          <w:szCs w:val="28"/>
        </w:rPr>
        <w:t xml:space="preserve"> </w:t>
      </w:r>
      <w:r>
        <w:rPr>
          <w:rFonts w:ascii="Times New Roman" w:hAnsi="Times New Roman" w:cs="Times New Roman"/>
          <w:sz w:val="28"/>
          <w:szCs w:val="28"/>
        </w:rPr>
        <w:t>в данном моменте будет минимальным, следовательно, этой величиной можно пренебречь.</w:t>
      </w:r>
    </w:p>
    <w:p w14:paraId="15333DE1" w14:textId="77777777" w:rsidR="009F71F9" w:rsidRDefault="009F71F9" w:rsidP="009F71F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Используя уравнения моментов сил (23) действующих на почвенный ком в момент начала опрокидывания определим угол наклона блока транспортеров. При этом нормальная сила</w:t>
      </w:r>
      <w:r w:rsidRPr="001247A2">
        <w:rPr>
          <w:rFonts w:ascii="Times New Roman" w:hAnsi="Times New Roman" w:cs="Times New Roman"/>
          <w:i/>
          <w:sz w:val="32"/>
          <w:szCs w:val="32"/>
        </w:rPr>
        <w:t xml:space="preserve"> </w:t>
      </w:r>
      <w:r w:rsidRPr="001247A2">
        <w:rPr>
          <w:rFonts w:ascii="Times New Roman" w:hAnsi="Times New Roman" w:cs="Times New Roman"/>
          <w:i/>
          <w:sz w:val="32"/>
          <w:szCs w:val="32"/>
          <w:lang w:val="en-US"/>
        </w:rPr>
        <w:t>N</w:t>
      </w:r>
      <w:r>
        <w:rPr>
          <w:rFonts w:ascii="Times New Roman" w:hAnsi="Times New Roman" w:cs="Times New Roman"/>
          <w:sz w:val="28"/>
          <w:szCs w:val="28"/>
        </w:rPr>
        <w:t xml:space="preserve">, действующая со стороны ленточного транспортера будет равна нулю, тогда преобразовав данные выражения, а также для упрощения обозначив: </w:t>
      </w:r>
      <w:r w:rsidR="008C4AA4" w:rsidRPr="00E16E78">
        <w:rPr>
          <w:rFonts w:ascii="Times New Roman" w:hAnsi="Times New Roman" w:cs="Times New Roman"/>
          <w:noProof/>
          <w:position w:val="-8"/>
          <w:sz w:val="28"/>
          <w:szCs w:val="28"/>
        </w:rPr>
        <w:object w:dxaOrig="1320" w:dyaOrig="400" w14:anchorId="7F1ED9F8">
          <v:shape id="_x0000_i1028" type="#_x0000_t75" alt="" style="width:78.05pt;height:23.6pt;mso-width-percent:0;mso-height-percent:0;mso-width-percent:0;mso-height-percent:0" o:ole="">
            <v:imagedata r:id="rId72" o:title=""/>
          </v:shape>
          <o:OLEObject Type="Embed" ProgID="Equation.3" ShapeID="_x0000_i1028" DrawAspect="Content" ObjectID="_1775674412" r:id="rId73"/>
        </w:object>
      </w:r>
      <w:r>
        <w:rPr>
          <w:rFonts w:ascii="Times New Roman" w:hAnsi="Times New Roman" w:cs="Times New Roman"/>
          <w:sz w:val="28"/>
          <w:szCs w:val="28"/>
        </w:rPr>
        <w:t xml:space="preserve"> и, выразив из выражений</w:t>
      </w:r>
      <w:r w:rsidRPr="00E244B6">
        <w:rPr>
          <w:rFonts w:ascii="Times New Roman" w:hAnsi="Times New Roman" w:cs="Times New Roman"/>
          <w:sz w:val="28"/>
          <w:szCs w:val="28"/>
        </w:rPr>
        <w:t xml:space="preserve"> </w:t>
      </w:r>
      <w:r>
        <w:rPr>
          <w:rFonts w:ascii="Times New Roman" w:hAnsi="Times New Roman" w:cs="Times New Roman"/>
          <w:sz w:val="28"/>
          <w:szCs w:val="28"/>
        </w:rPr>
        <w:t xml:space="preserve">угол </w:t>
      </w:r>
      <w:r w:rsidRPr="00393865">
        <w:rPr>
          <w:rFonts w:ascii="Times New Roman" w:hAnsi="Times New Roman" w:cs="Times New Roman"/>
          <w:i/>
          <w:sz w:val="36"/>
          <w:szCs w:val="36"/>
          <w:lang w:val="en-US"/>
        </w:rPr>
        <w:t>α</w:t>
      </w:r>
      <w:r w:rsidRPr="00E16E78">
        <w:rPr>
          <w:rFonts w:ascii="Times New Roman" w:hAnsi="Times New Roman" w:cs="Times New Roman"/>
          <w:sz w:val="36"/>
          <w:szCs w:val="36"/>
        </w:rPr>
        <w:t>,</w:t>
      </w:r>
      <w:r>
        <w:rPr>
          <w:rFonts w:ascii="Times New Roman" w:hAnsi="Times New Roman" w:cs="Times New Roman"/>
          <w:sz w:val="28"/>
          <w:szCs w:val="28"/>
        </w:rPr>
        <w:t xml:space="preserve"> получим окончательное выражение определяющее угол наклона блоков транспортеров:</w:t>
      </w:r>
    </w:p>
    <w:p w14:paraId="69D9915D" w14:textId="77777777" w:rsidR="009F71F9" w:rsidRPr="00E244B6" w:rsidRDefault="008C4AA4" w:rsidP="009F71F9">
      <w:pPr>
        <w:spacing w:after="0" w:line="360" w:lineRule="auto"/>
        <w:ind w:firstLine="709"/>
        <w:jc w:val="center"/>
        <w:rPr>
          <w:rFonts w:ascii="Times New Roman" w:hAnsi="Times New Roman" w:cs="Times New Roman"/>
          <w:sz w:val="28"/>
          <w:szCs w:val="28"/>
        </w:rPr>
      </w:pPr>
      <w:r w:rsidRPr="00E244B6">
        <w:rPr>
          <w:rFonts w:ascii="Times New Roman" w:hAnsi="Times New Roman" w:cs="Times New Roman"/>
          <w:noProof/>
          <w:position w:val="-32"/>
          <w:sz w:val="28"/>
          <w:szCs w:val="28"/>
        </w:rPr>
        <w:object w:dxaOrig="5560" w:dyaOrig="760" w14:anchorId="6AA1BC4A">
          <v:shape id="_x0000_i1027" type="#_x0000_t75" alt="" style="width:332.15pt;height:46pt;mso-width-percent:0;mso-height-percent:0;mso-width-percent:0;mso-height-percent:0" o:ole="">
            <v:imagedata r:id="rId74" o:title=""/>
          </v:shape>
          <o:OLEObject Type="Embed" ProgID="Equation.3" ShapeID="_x0000_i1027" DrawAspect="Content" ObjectID="_1775674413" r:id="rId75"/>
        </w:object>
      </w:r>
      <w:r w:rsidR="009F71F9">
        <w:rPr>
          <w:rFonts w:ascii="Times New Roman" w:hAnsi="Times New Roman" w:cs="Times New Roman"/>
          <w:sz w:val="28"/>
          <w:szCs w:val="28"/>
        </w:rPr>
        <w:t>.</w:t>
      </w:r>
    </w:p>
    <w:p w14:paraId="5AAA9891" w14:textId="77777777" w:rsidR="009F71F9" w:rsidRDefault="009F71F9" w:rsidP="009F71F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Рассматривая полученное выражение можно заметить, что при возрастании знаменателя угол наклона блоков транспортеров увеличивается. Тем не менее увеличение размера почвенного кома по величине </w:t>
      </w:r>
      <w:r w:rsidRPr="001247A2">
        <w:rPr>
          <w:rFonts w:ascii="Times New Roman" w:hAnsi="Times New Roman" w:cs="Times New Roman"/>
          <w:i/>
          <w:sz w:val="28"/>
          <w:szCs w:val="28"/>
        </w:rPr>
        <w:t>а</w:t>
      </w:r>
      <w:r>
        <w:rPr>
          <w:rFonts w:ascii="Times New Roman" w:hAnsi="Times New Roman" w:cs="Times New Roman"/>
          <w:sz w:val="28"/>
          <w:szCs w:val="28"/>
        </w:rPr>
        <w:t xml:space="preserve"> (высота) влечет за собой уменьшение угла </w:t>
      </w:r>
      <w:r w:rsidRPr="00393865">
        <w:rPr>
          <w:rFonts w:ascii="Times New Roman" w:hAnsi="Times New Roman" w:cs="Times New Roman"/>
          <w:i/>
          <w:sz w:val="36"/>
          <w:szCs w:val="36"/>
          <w:lang w:val="en-US"/>
        </w:rPr>
        <w:t>α</w:t>
      </w:r>
      <w:r>
        <w:rPr>
          <w:rFonts w:ascii="Times New Roman" w:hAnsi="Times New Roman" w:cs="Times New Roman"/>
          <w:sz w:val="28"/>
          <w:szCs w:val="28"/>
        </w:rPr>
        <w:t xml:space="preserve">, а возрастание </w:t>
      </w:r>
      <w:r w:rsidRPr="00A94310">
        <w:rPr>
          <w:rFonts w:ascii="Times New Roman" w:hAnsi="Times New Roman" w:cs="Times New Roman"/>
          <w:i/>
          <w:sz w:val="28"/>
          <w:szCs w:val="28"/>
          <w:lang w:val="en-US"/>
        </w:rPr>
        <w:t>b</w:t>
      </w:r>
      <w:r w:rsidRPr="00A94310">
        <w:rPr>
          <w:rFonts w:ascii="Times New Roman" w:hAnsi="Times New Roman" w:cs="Times New Roman"/>
          <w:sz w:val="28"/>
          <w:szCs w:val="28"/>
        </w:rPr>
        <w:t xml:space="preserve"> (</w:t>
      </w:r>
      <w:r>
        <w:rPr>
          <w:rFonts w:ascii="Times New Roman" w:hAnsi="Times New Roman" w:cs="Times New Roman"/>
          <w:sz w:val="28"/>
          <w:szCs w:val="28"/>
        </w:rPr>
        <w:t>ширины</w:t>
      </w:r>
      <w:r w:rsidRPr="00A94310">
        <w:rPr>
          <w:rFonts w:ascii="Times New Roman" w:hAnsi="Times New Roman" w:cs="Times New Roman"/>
          <w:sz w:val="28"/>
          <w:szCs w:val="28"/>
        </w:rPr>
        <w:t>)</w:t>
      </w:r>
      <w:r>
        <w:rPr>
          <w:rFonts w:ascii="Times New Roman" w:hAnsi="Times New Roman" w:cs="Times New Roman"/>
          <w:sz w:val="28"/>
          <w:szCs w:val="28"/>
        </w:rPr>
        <w:t xml:space="preserve"> к обратному.</w:t>
      </w:r>
    </w:p>
    <w:p w14:paraId="5DABCF36" w14:textId="77777777" w:rsidR="009F71F9" w:rsidRPr="00DA1381" w:rsidRDefault="009F71F9" w:rsidP="009F71F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Подставив в полученное выражение численные значения переменных, выполнив расчет данной формулы с габаритными размерами почвенного кома 50 мм на 50 мм получим величину угла наклона блока транспортеров равным </w:t>
      </w:r>
      <w:r w:rsidR="008C4AA4" w:rsidRPr="00A94310">
        <w:rPr>
          <w:rFonts w:ascii="Times New Roman" w:hAnsi="Times New Roman" w:cs="Times New Roman"/>
          <w:i/>
          <w:noProof/>
          <w:position w:val="-6"/>
          <w:sz w:val="36"/>
          <w:szCs w:val="36"/>
          <w:lang w:val="en-US"/>
        </w:rPr>
        <w:object w:dxaOrig="760" w:dyaOrig="320" w14:anchorId="6717E1CC">
          <v:shape id="_x0000_i1026" type="#_x0000_t75" alt="" style="width:44.15pt;height:18.75pt;mso-width-percent:0;mso-height-percent:0;mso-width-percent:0;mso-height-percent:0" o:ole="">
            <v:imagedata r:id="rId76" o:title=""/>
          </v:shape>
          <o:OLEObject Type="Embed" ProgID="Equation.3" ShapeID="_x0000_i1026" DrawAspect="Content" ObjectID="_1775674414" r:id="rId77"/>
        </w:object>
      </w:r>
      <w:r w:rsidRPr="00A94310">
        <w:rPr>
          <w:rFonts w:ascii="Times New Roman" w:hAnsi="Times New Roman" w:cs="Times New Roman"/>
          <w:sz w:val="28"/>
          <w:szCs w:val="28"/>
        </w:rPr>
        <w:t>,</w:t>
      </w:r>
      <w:r>
        <w:rPr>
          <w:rFonts w:ascii="Times New Roman" w:hAnsi="Times New Roman" w:cs="Times New Roman"/>
          <w:sz w:val="28"/>
          <w:szCs w:val="28"/>
        </w:rPr>
        <w:t xml:space="preserve"> для последующего удобства использования принимаем </w:t>
      </w:r>
      <w:r w:rsidR="008C4AA4" w:rsidRPr="00A94310">
        <w:rPr>
          <w:rFonts w:ascii="Times New Roman" w:hAnsi="Times New Roman" w:cs="Times New Roman"/>
          <w:i/>
          <w:noProof/>
          <w:position w:val="-6"/>
          <w:sz w:val="36"/>
          <w:szCs w:val="36"/>
          <w:lang w:val="en-US"/>
        </w:rPr>
        <w:object w:dxaOrig="800" w:dyaOrig="320" w14:anchorId="60760443">
          <v:shape id="_x0000_i1025" type="#_x0000_t75" alt="" style="width:47.2pt;height:18.75pt;mso-width-percent:0;mso-height-percent:0;mso-width-percent:0;mso-height-percent:0" o:ole="">
            <v:imagedata r:id="rId78" o:title=""/>
          </v:shape>
          <o:OLEObject Type="Embed" ProgID="Equation.3" ShapeID="_x0000_i1025" DrawAspect="Content" ObjectID="_1775674415" r:id="rId79"/>
        </w:object>
      </w:r>
      <w:r>
        <w:rPr>
          <w:rFonts w:ascii="Times New Roman" w:hAnsi="Times New Roman" w:cs="Times New Roman"/>
          <w:sz w:val="28"/>
          <w:szCs w:val="28"/>
        </w:rPr>
        <w:t>.</w:t>
      </w:r>
    </w:p>
    <w:p w14:paraId="233930F9" w14:textId="77777777" w:rsidR="009F71F9" w:rsidRDefault="009F71F9" w:rsidP="009F71F9">
      <w:pPr>
        <w:spacing w:after="0" w:line="360" w:lineRule="auto"/>
        <w:ind w:firstLine="709"/>
        <w:jc w:val="both"/>
        <w:rPr>
          <w:rFonts w:ascii="Times New Roman" w:hAnsi="Times New Roman" w:cs="Times New Roman"/>
          <w:sz w:val="28"/>
          <w:szCs w:val="28"/>
        </w:rPr>
      </w:pPr>
      <w:r w:rsidRPr="00373848">
        <w:rPr>
          <w:rFonts w:ascii="Times New Roman" w:hAnsi="Times New Roman" w:cs="Times New Roman"/>
          <w:b/>
          <w:sz w:val="28"/>
          <w:szCs w:val="28"/>
        </w:rPr>
        <w:lastRenderedPageBreak/>
        <w:t>Выводы.</w:t>
      </w:r>
      <w:r w:rsidRPr="00373848">
        <w:rPr>
          <w:rFonts w:ascii="Times New Roman" w:hAnsi="Times New Roman" w:cs="Times New Roman"/>
          <w:sz w:val="28"/>
          <w:szCs w:val="28"/>
        </w:rPr>
        <w:t xml:space="preserve"> На основе проведенного анализа существующих способов разделения потоков почвенного вороха, состоящего, из корнеплодов и почвенных комьев, разработана и представлена конструктивно-технологическая схема блока транспортеров. Позволяющая осуществлять разделение почвенного вороха, с корнеплодами используя разность скоростей блоков транспортеров. Перемещая при этом, почвенные комья имеющие форму и размер корнеплодов на поверхность поля, а сами корнеплоды в бункер накопитель. Обоснованы, угол наклона блока транспортеров, длина ленточного транспортера, расстояние между планками планчатого транспортера, а так же определено выражение определяющая скорость планчатого транспортера являющейся основой работоспособности блока транспортеров предназначенного для сортирования почвенных комьев от корнеплодов.</w:t>
      </w:r>
    </w:p>
    <w:p w14:paraId="64187894" w14:textId="77777777" w:rsidR="009F71F9" w:rsidRDefault="009F71F9" w:rsidP="009F71F9">
      <w:pPr>
        <w:spacing w:after="0" w:line="360" w:lineRule="auto"/>
        <w:ind w:firstLine="709"/>
        <w:jc w:val="both"/>
        <w:rPr>
          <w:rFonts w:ascii="Times New Roman" w:hAnsi="Times New Roman" w:cs="Times New Roman"/>
          <w:sz w:val="28"/>
          <w:szCs w:val="28"/>
        </w:rPr>
      </w:pPr>
    </w:p>
    <w:p w14:paraId="19D6A17B" w14:textId="77777777" w:rsidR="009F71F9" w:rsidRDefault="00533DE3" w:rsidP="00533DE3">
      <w:pPr>
        <w:spacing w:after="0" w:line="240" w:lineRule="auto"/>
        <w:ind w:firstLine="709"/>
        <w:jc w:val="center"/>
        <w:rPr>
          <w:rFonts w:ascii="Times New Roman" w:hAnsi="Times New Roman" w:cs="Times New Roman"/>
          <w:b/>
          <w:sz w:val="24"/>
          <w:szCs w:val="24"/>
        </w:rPr>
      </w:pPr>
      <w:r w:rsidRPr="00533DE3">
        <w:rPr>
          <w:rFonts w:ascii="Times New Roman" w:hAnsi="Times New Roman" w:cs="Times New Roman"/>
          <w:b/>
          <w:sz w:val="24"/>
          <w:szCs w:val="24"/>
        </w:rPr>
        <w:t>Литература</w:t>
      </w:r>
    </w:p>
    <w:p w14:paraId="59FDABBF" w14:textId="77777777" w:rsidR="00533DE3" w:rsidRPr="00533DE3" w:rsidRDefault="00533DE3" w:rsidP="00533DE3">
      <w:pPr>
        <w:spacing w:after="0" w:line="240" w:lineRule="auto"/>
        <w:ind w:firstLine="709"/>
        <w:jc w:val="center"/>
        <w:rPr>
          <w:rFonts w:ascii="Times New Roman" w:hAnsi="Times New Roman" w:cs="Times New Roman"/>
          <w:sz w:val="24"/>
          <w:szCs w:val="24"/>
          <w:highlight w:val="yellow"/>
        </w:rPr>
      </w:pPr>
    </w:p>
    <w:p w14:paraId="73B2A3D6" w14:textId="77777777" w:rsidR="009F71F9" w:rsidRDefault="009F71F9" w:rsidP="00633669">
      <w:pPr>
        <w:tabs>
          <w:tab w:val="left" w:pos="851"/>
        </w:tabs>
        <w:spacing w:after="0" w:line="240" w:lineRule="auto"/>
        <w:ind w:firstLine="567"/>
        <w:jc w:val="both"/>
        <w:rPr>
          <w:rFonts w:ascii="Times New Roman" w:hAnsi="Times New Roman" w:cs="Times New Roman"/>
          <w:sz w:val="24"/>
          <w:szCs w:val="24"/>
        </w:rPr>
      </w:pPr>
      <w:r w:rsidRPr="00643E5D">
        <w:rPr>
          <w:rFonts w:ascii="Times New Roman" w:hAnsi="Times New Roman" w:cs="Times New Roman"/>
          <w:sz w:val="24"/>
          <w:szCs w:val="24"/>
        </w:rPr>
        <w:t xml:space="preserve">1. Аксенов, А. Г. Состояние технического обеспечения производства овощных культур в Российской Федерации / А. Г. Аксенов, А. В. </w:t>
      </w:r>
      <w:proofErr w:type="spellStart"/>
      <w:r w:rsidRPr="00643E5D">
        <w:rPr>
          <w:rFonts w:ascii="Times New Roman" w:hAnsi="Times New Roman" w:cs="Times New Roman"/>
          <w:sz w:val="24"/>
          <w:szCs w:val="24"/>
        </w:rPr>
        <w:t>Сибирев</w:t>
      </w:r>
      <w:proofErr w:type="spellEnd"/>
      <w:r w:rsidRPr="00643E5D">
        <w:rPr>
          <w:rFonts w:ascii="Times New Roman" w:hAnsi="Times New Roman" w:cs="Times New Roman"/>
          <w:sz w:val="24"/>
          <w:szCs w:val="24"/>
        </w:rPr>
        <w:t xml:space="preserve"> // Картофель и овощи. – 2021. – № 8. – С. 3–8.</w:t>
      </w:r>
    </w:p>
    <w:p w14:paraId="274446B3" w14:textId="4997DBB7" w:rsidR="009F71F9" w:rsidRDefault="009F71F9" w:rsidP="00633669">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Безносюк, Р. В.  Повышение </w:t>
      </w:r>
      <w:r w:rsidRPr="00643E5D">
        <w:rPr>
          <w:rFonts w:ascii="Times New Roman" w:hAnsi="Times New Roman" w:cs="Times New Roman"/>
          <w:sz w:val="24"/>
          <w:szCs w:val="24"/>
        </w:rPr>
        <w:t>эффективности</w:t>
      </w:r>
      <w:r>
        <w:rPr>
          <w:rFonts w:ascii="Times New Roman" w:hAnsi="Times New Roman" w:cs="Times New Roman"/>
          <w:sz w:val="24"/>
          <w:szCs w:val="24"/>
        </w:rPr>
        <w:t xml:space="preserve"> работы для очистки вороха </w:t>
      </w:r>
      <w:r w:rsidRPr="00643E5D">
        <w:rPr>
          <w:rFonts w:ascii="Times New Roman" w:hAnsi="Times New Roman" w:cs="Times New Roman"/>
          <w:sz w:val="24"/>
          <w:szCs w:val="24"/>
        </w:rPr>
        <w:t xml:space="preserve">в картофелеуборочных машинах / Р. В. Безносюк [и др.] // Вестник Рязанского </w:t>
      </w:r>
      <w:r w:rsidR="00633669" w:rsidRPr="00643E5D">
        <w:rPr>
          <w:rFonts w:ascii="Times New Roman" w:hAnsi="Times New Roman" w:cs="Times New Roman"/>
          <w:sz w:val="24"/>
          <w:szCs w:val="24"/>
        </w:rPr>
        <w:t>государственного</w:t>
      </w:r>
      <w:r w:rsidRPr="00643E5D">
        <w:rPr>
          <w:rFonts w:ascii="Times New Roman" w:hAnsi="Times New Roman" w:cs="Times New Roman"/>
          <w:sz w:val="24"/>
          <w:szCs w:val="24"/>
        </w:rPr>
        <w:t xml:space="preserve"> агротехнологического университета им. П. А. </w:t>
      </w:r>
      <w:proofErr w:type="spellStart"/>
      <w:r w:rsidRPr="00643E5D">
        <w:rPr>
          <w:rFonts w:ascii="Times New Roman" w:hAnsi="Times New Roman" w:cs="Times New Roman"/>
          <w:sz w:val="24"/>
          <w:szCs w:val="24"/>
        </w:rPr>
        <w:t>Костычева</w:t>
      </w:r>
      <w:proofErr w:type="spellEnd"/>
      <w:r w:rsidRPr="00643E5D">
        <w:rPr>
          <w:rFonts w:ascii="Times New Roman" w:hAnsi="Times New Roman" w:cs="Times New Roman"/>
          <w:sz w:val="24"/>
          <w:szCs w:val="24"/>
        </w:rPr>
        <w:t>. – 2020. – № 4 (48). – С. 77–82.</w:t>
      </w:r>
    </w:p>
    <w:p w14:paraId="0159018B" w14:textId="61D4E79A" w:rsidR="009F71F9" w:rsidRDefault="009F71F9" w:rsidP="00633669">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Pr="00BF54E0">
        <w:rPr>
          <w:rFonts w:ascii="Times New Roman" w:hAnsi="Times New Roman" w:cs="Times New Roman"/>
          <w:sz w:val="24"/>
          <w:szCs w:val="24"/>
        </w:rPr>
        <w:t xml:space="preserve">. Головин А.Ю. Анализ работы плоского решета, совершающего колебания в горизонтальной плоскости Головин А.Ю </w:t>
      </w:r>
      <w:proofErr w:type="spellStart"/>
      <w:r w:rsidRPr="00BF54E0">
        <w:rPr>
          <w:rFonts w:ascii="Times New Roman" w:hAnsi="Times New Roman" w:cs="Times New Roman"/>
          <w:sz w:val="24"/>
          <w:szCs w:val="24"/>
        </w:rPr>
        <w:t>Сабиев</w:t>
      </w:r>
      <w:proofErr w:type="spellEnd"/>
      <w:r w:rsidRPr="00BF54E0">
        <w:rPr>
          <w:rFonts w:ascii="Times New Roman" w:hAnsi="Times New Roman" w:cs="Times New Roman"/>
          <w:sz w:val="24"/>
          <w:szCs w:val="24"/>
        </w:rPr>
        <w:t xml:space="preserve"> У.К., </w:t>
      </w:r>
      <w:proofErr w:type="spellStart"/>
      <w:r w:rsidRPr="00BF54E0">
        <w:rPr>
          <w:rFonts w:ascii="Times New Roman" w:hAnsi="Times New Roman" w:cs="Times New Roman"/>
          <w:sz w:val="24"/>
          <w:szCs w:val="24"/>
        </w:rPr>
        <w:t>Чупин</w:t>
      </w:r>
      <w:proofErr w:type="spellEnd"/>
      <w:r w:rsidRPr="00BF54E0">
        <w:rPr>
          <w:rFonts w:ascii="Times New Roman" w:hAnsi="Times New Roman" w:cs="Times New Roman"/>
          <w:sz w:val="24"/>
          <w:szCs w:val="24"/>
        </w:rPr>
        <w:t xml:space="preserve"> П.В., </w:t>
      </w:r>
      <w:proofErr w:type="spellStart"/>
      <w:r w:rsidRPr="00BF54E0">
        <w:rPr>
          <w:rFonts w:ascii="Times New Roman" w:hAnsi="Times New Roman" w:cs="Times New Roman"/>
          <w:sz w:val="24"/>
          <w:szCs w:val="24"/>
        </w:rPr>
        <w:t>Союнов</w:t>
      </w:r>
      <w:proofErr w:type="spellEnd"/>
      <w:r w:rsidRPr="00BF54E0">
        <w:rPr>
          <w:rFonts w:ascii="Times New Roman" w:hAnsi="Times New Roman" w:cs="Times New Roman"/>
          <w:sz w:val="24"/>
          <w:szCs w:val="24"/>
        </w:rPr>
        <w:t xml:space="preserve"> А.С., Прокопов С.П. // Тракторы и сельхозмашины. 2020. № 4. С. 27-34.</w:t>
      </w:r>
    </w:p>
    <w:p w14:paraId="4E9CF408" w14:textId="77777777" w:rsidR="009F71F9" w:rsidRDefault="009F71F9" w:rsidP="00633669">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Pr="00BF54E0">
        <w:rPr>
          <w:rFonts w:ascii="Times New Roman" w:hAnsi="Times New Roman" w:cs="Times New Roman"/>
          <w:sz w:val="24"/>
          <w:szCs w:val="24"/>
        </w:rPr>
        <w:t>. Дорохов, А. С. Разработка показателей комплексной оценки интеллектуализации машинного производства овощных культур / А. С. Д</w:t>
      </w:r>
      <w:r>
        <w:rPr>
          <w:rFonts w:ascii="Times New Roman" w:hAnsi="Times New Roman" w:cs="Times New Roman"/>
          <w:sz w:val="24"/>
          <w:szCs w:val="24"/>
        </w:rPr>
        <w:t xml:space="preserve">орохов, А. В. </w:t>
      </w:r>
      <w:proofErr w:type="spellStart"/>
      <w:r>
        <w:rPr>
          <w:rFonts w:ascii="Times New Roman" w:hAnsi="Times New Roman" w:cs="Times New Roman"/>
          <w:sz w:val="24"/>
          <w:szCs w:val="24"/>
        </w:rPr>
        <w:t>Сибирев</w:t>
      </w:r>
      <w:proofErr w:type="spellEnd"/>
      <w:r>
        <w:rPr>
          <w:rFonts w:ascii="Times New Roman" w:hAnsi="Times New Roman" w:cs="Times New Roman"/>
          <w:sz w:val="24"/>
          <w:szCs w:val="24"/>
        </w:rPr>
        <w:t>, А. Г. Ак</w:t>
      </w:r>
      <w:r w:rsidRPr="00BF54E0">
        <w:rPr>
          <w:rFonts w:ascii="Times New Roman" w:hAnsi="Times New Roman" w:cs="Times New Roman"/>
          <w:sz w:val="24"/>
          <w:szCs w:val="24"/>
        </w:rPr>
        <w:t>сенов // Тракторы и сельхозмашины.</w:t>
      </w:r>
      <w:r>
        <w:rPr>
          <w:rFonts w:ascii="Times New Roman" w:hAnsi="Times New Roman" w:cs="Times New Roman"/>
          <w:sz w:val="24"/>
          <w:szCs w:val="24"/>
        </w:rPr>
        <w:t xml:space="preserve"> </w:t>
      </w:r>
      <w:r w:rsidRPr="00BF54E0">
        <w:rPr>
          <w:rFonts w:ascii="Times New Roman" w:hAnsi="Times New Roman" w:cs="Times New Roman"/>
          <w:sz w:val="24"/>
          <w:szCs w:val="24"/>
        </w:rPr>
        <w:t>– 2020. – № 3. – С. 68–74.</w:t>
      </w:r>
    </w:p>
    <w:p w14:paraId="764ABC22" w14:textId="77777777" w:rsidR="009F71F9" w:rsidRDefault="009F71F9" w:rsidP="00633669">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5. Дорохов А.С. Результаты полевых исследований машины для уборки корнеплодов и лука с регулируемым углом наклона полотна / А.С. Дорохов, А.В. </w:t>
      </w:r>
      <w:proofErr w:type="spellStart"/>
      <w:r>
        <w:rPr>
          <w:rFonts w:ascii="Times New Roman" w:hAnsi="Times New Roman" w:cs="Times New Roman"/>
          <w:sz w:val="24"/>
          <w:szCs w:val="24"/>
        </w:rPr>
        <w:t>Сибирёв</w:t>
      </w:r>
      <w:proofErr w:type="spellEnd"/>
      <w:r>
        <w:rPr>
          <w:rFonts w:ascii="Times New Roman" w:hAnsi="Times New Roman" w:cs="Times New Roman"/>
          <w:sz w:val="24"/>
          <w:szCs w:val="24"/>
        </w:rPr>
        <w:t>, А.Г. Аксенов // Научно-теоретический и практический журнал для ученых и специалистов Нива Поволжья – 2020. - №1 (54). С. 118 – 126.</w:t>
      </w:r>
    </w:p>
    <w:p w14:paraId="2C2058DE" w14:textId="77777777" w:rsidR="009F71F9" w:rsidRDefault="009F71F9" w:rsidP="00633669">
      <w:pPr>
        <w:tabs>
          <w:tab w:val="left" w:pos="851"/>
        </w:tabs>
        <w:spacing w:after="0" w:line="240" w:lineRule="auto"/>
        <w:ind w:firstLine="567"/>
        <w:jc w:val="both"/>
        <w:rPr>
          <w:rFonts w:ascii="Times New Roman" w:hAnsi="Times New Roman" w:cs="Times New Roman"/>
          <w:sz w:val="24"/>
          <w:szCs w:val="24"/>
        </w:rPr>
      </w:pPr>
      <w:r w:rsidRPr="00BF54E0">
        <w:rPr>
          <w:rFonts w:ascii="Times New Roman" w:hAnsi="Times New Roman" w:cs="Times New Roman"/>
          <w:sz w:val="24"/>
          <w:szCs w:val="24"/>
        </w:rPr>
        <w:t xml:space="preserve">6. </w:t>
      </w:r>
      <w:proofErr w:type="spellStart"/>
      <w:r w:rsidRPr="00BF54E0">
        <w:rPr>
          <w:rFonts w:ascii="Times New Roman" w:hAnsi="Times New Roman" w:cs="Times New Roman"/>
          <w:sz w:val="24"/>
          <w:szCs w:val="24"/>
        </w:rPr>
        <w:t>Евтехов</w:t>
      </w:r>
      <w:proofErr w:type="spellEnd"/>
      <w:r w:rsidRPr="00BF54E0">
        <w:rPr>
          <w:rFonts w:ascii="Times New Roman" w:hAnsi="Times New Roman" w:cs="Times New Roman"/>
          <w:sz w:val="24"/>
          <w:szCs w:val="24"/>
        </w:rPr>
        <w:t xml:space="preserve">, Д. В. </w:t>
      </w:r>
      <w:r>
        <w:rPr>
          <w:rFonts w:ascii="Times New Roman" w:hAnsi="Times New Roman" w:cs="Times New Roman"/>
          <w:sz w:val="24"/>
          <w:szCs w:val="24"/>
        </w:rPr>
        <w:t xml:space="preserve">Исследование </w:t>
      </w:r>
      <w:r w:rsidRPr="00BF54E0">
        <w:rPr>
          <w:rFonts w:ascii="Times New Roman" w:hAnsi="Times New Roman" w:cs="Times New Roman"/>
          <w:sz w:val="24"/>
          <w:szCs w:val="24"/>
        </w:rPr>
        <w:t xml:space="preserve">эксплуатационных показателей картофелеуборочных машин с модернизированными рабочими органами / Д.В. </w:t>
      </w:r>
      <w:proofErr w:type="spellStart"/>
      <w:r w:rsidRPr="00BF54E0">
        <w:rPr>
          <w:rFonts w:ascii="Times New Roman" w:hAnsi="Times New Roman" w:cs="Times New Roman"/>
          <w:sz w:val="24"/>
          <w:szCs w:val="24"/>
        </w:rPr>
        <w:t>Евтехов</w:t>
      </w:r>
      <w:proofErr w:type="spellEnd"/>
      <w:r w:rsidRPr="00BF54E0">
        <w:rPr>
          <w:rFonts w:ascii="Times New Roman" w:hAnsi="Times New Roman" w:cs="Times New Roman"/>
          <w:sz w:val="24"/>
          <w:szCs w:val="24"/>
        </w:rPr>
        <w:t xml:space="preserve">, </w:t>
      </w:r>
      <w:r>
        <w:rPr>
          <w:rFonts w:ascii="Times New Roman" w:hAnsi="Times New Roman" w:cs="Times New Roman"/>
          <w:sz w:val="24"/>
          <w:szCs w:val="24"/>
        </w:rPr>
        <w:t>Р.</w:t>
      </w:r>
      <w:r w:rsidRPr="00BF54E0">
        <w:rPr>
          <w:rFonts w:ascii="Times New Roman" w:hAnsi="Times New Roman" w:cs="Times New Roman"/>
          <w:sz w:val="24"/>
          <w:szCs w:val="24"/>
        </w:rPr>
        <w:t>В. Безносюк,</w:t>
      </w:r>
      <w:r>
        <w:rPr>
          <w:rFonts w:ascii="Times New Roman" w:hAnsi="Times New Roman" w:cs="Times New Roman"/>
          <w:sz w:val="24"/>
          <w:szCs w:val="24"/>
        </w:rPr>
        <w:t xml:space="preserve"> С.</w:t>
      </w:r>
      <w:r w:rsidRPr="00BF54E0">
        <w:rPr>
          <w:rFonts w:ascii="Times New Roman" w:hAnsi="Times New Roman" w:cs="Times New Roman"/>
          <w:sz w:val="24"/>
          <w:szCs w:val="24"/>
        </w:rPr>
        <w:t xml:space="preserve">Т. </w:t>
      </w:r>
      <w:proofErr w:type="spellStart"/>
      <w:r w:rsidRPr="00BF54E0">
        <w:rPr>
          <w:rFonts w:ascii="Times New Roman" w:hAnsi="Times New Roman" w:cs="Times New Roman"/>
          <w:sz w:val="24"/>
          <w:szCs w:val="24"/>
        </w:rPr>
        <w:t>Кодиров</w:t>
      </w:r>
      <w:proofErr w:type="spellEnd"/>
      <w:r w:rsidRPr="00BF54E0">
        <w:rPr>
          <w:rFonts w:ascii="Times New Roman" w:hAnsi="Times New Roman" w:cs="Times New Roman"/>
          <w:sz w:val="24"/>
          <w:szCs w:val="24"/>
        </w:rPr>
        <w:t xml:space="preserve"> [и др.] // Вестник Рязанского государственного агротехнологического университета им. П.А. </w:t>
      </w:r>
      <w:proofErr w:type="spellStart"/>
      <w:r w:rsidRPr="00BF54E0">
        <w:rPr>
          <w:rFonts w:ascii="Times New Roman" w:hAnsi="Times New Roman" w:cs="Times New Roman"/>
          <w:sz w:val="24"/>
          <w:szCs w:val="24"/>
        </w:rPr>
        <w:t>Костычева</w:t>
      </w:r>
      <w:proofErr w:type="spellEnd"/>
      <w:r w:rsidRPr="00BF54E0">
        <w:rPr>
          <w:rFonts w:ascii="Times New Roman" w:hAnsi="Times New Roman" w:cs="Times New Roman"/>
          <w:sz w:val="24"/>
          <w:szCs w:val="24"/>
        </w:rPr>
        <w:t>. – 2021. – № 1(49). – С. 112-119.</w:t>
      </w:r>
    </w:p>
    <w:p w14:paraId="6FFE0181" w14:textId="77777777" w:rsidR="009F71F9" w:rsidRDefault="009F71F9" w:rsidP="00633669">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 Калинин А.Б. </w:t>
      </w:r>
      <w:r w:rsidRPr="00244B3B">
        <w:rPr>
          <w:rFonts w:ascii="Times New Roman" w:hAnsi="Times New Roman" w:cs="Times New Roman"/>
          <w:sz w:val="24"/>
          <w:szCs w:val="24"/>
        </w:rPr>
        <w:t>Выбор и обоснование параметров экологического сост</w:t>
      </w:r>
      <w:r>
        <w:rPr>
          <w:rFonts w:ascii="Times New Roman" w:hAnsi="Times New Roman" w:cs="Times New Roman"/>
          <w:sz w:val="24"/>
          <w:szCs w:val="24"/>
        </w:rPr>
        <w:t xml:space="preserve">ояния </w:t>
      </w:r>
      <w:proofErr w:type="spellStart"/>
      <w:r>
        <w:rPr>
          <w:rFonts w:ascii="Times New Roman" w:hAnsi="Times New Roman" w:cs="Times New Roman"/>
          <w:sz w:val="24"/>
          <w:szCs w:val="24"/>
        </w:rPr>
        <w:t>агроэкосистемы</w:t>
      </w:r>
      <w:proofErr w:type="spellEnd"/>
      <w:r>
        <w:rPr>
          <w:rFonts w:ascii="Times New Roman" w:hAnsi="Times New Roman" w:cs="Times New Roman"/>
          <w:sz w:val="24"/>
          <w:szCs w:val="24"/>
        </w:rPr>
        <w:t xml:space="preserve"> для монито</w:t>
      </w:r>
      <w:r w:rsidRPr="00244B3B">
        <w:rPr>
          <w:rFonts w:ascii="Times New Roman" w:hAnsi="Times New Roman" w:cs="Times New Roman"/>
          <w:sz w:val="24"/>
          <w:szCs w:val="24"/>
        </w:rPr>
        <w:t xml:space="preserve">ринга технологических процессов возделывания </w:t>
      </w:r>
      <w:r w:rsidRPr="00244B3B">
        <w:rPr>
          <w:rFonts w:ascii="Times New Roman" w:hAnsi="Times New Roman" w:cs="Times New Roman"/>
          <w:sz w:val="24"/>
          <w:szCs w:val="24"/>
        </w:rPr>
        <w:lastRenderedPageBreak/>
        <w:t>сельскохозяйственных культур / А.Б. Калинин,</w:t>
      </w:r>
      <w:r>
        <w:rPr>
          <w:rFonts w:ascii="Times New Roman" w:hAnsi="Times New Roman" w:cs="Times New Roman"/>
          <w:sz w:val="24"/>
          <w:szCs w:val="24"/>
        </w:rPr>
        <w:t xml:space="preserve"> В.А. </w:t>
      </w:r>
      <w:proofErr w:type="spellStart"/>
      <w:r>
        <w:rPr>
          <w:rFonts w:ascii="Times New Roman" w:hAnsi="Times New Roman" w:cs="Times New Roman"/>
          <w:sz w:val="24"/>
          <w:szCs w:val="24"/>
        </w:rPr>
        <w:t>Смелик</w:t>
      </w:r>
      <w:proofErr w:type="spellEnd"/>
      <w:r>
        <w:rPr>
          <w:rFonts w:ascii="Times New Roman" w:hAnsi="Times New Roman" w:cs="Times New Roman"/>
          <w:sz w:val="24"/>
          <w:szCs w:val="24"/>
        </w:rPr>
        <w:t xml:space="preserve">, И.З. </w:t>
      </w:r>
      <w:proofErr w:type="spellStart"/>
      <w:r>
        <w:rPr>
          <w:rFonts w:ascii="Times New Roman" w:hAnsi="Times New Roman" w:cs="Times New Roman"/>
          <w:sz w:val="24"/>
          <w:szCs w:val="24"/>
        </w:rPr>
        <w:t>Теплинский</w:t>
      </w:r>
      <w:proofErr w:type="spellEnd"/>
      <w:r>
        <w:rPr>
          <w:rFonts w:ascii="Times New Roman" w:hAnsi="Times New Roman" w:cs="Times New Roman"/>
          <w:sz w:val="24"/>
          <w:szCs w:val="24"/>
        </w:rPr>
        <w:t>, О.</w:t>
      </w:r>
      <w:r w:rsidRPr="00244B3B">
        <w:rPr>
          <w:rFonts w:ascii="Times New Roman" w:hAnsi="Times New Roman" w:cs="Times New Roman"/>
          <w:sz w:val="24"/>
          <w:szCs w:val="24"/>
        </w:rPr>
        <w:t>Н. Первухина // Известия Са</w:t>
      </w:r>
      <w:r>
        <w:rPr>
          <w:rFonts w:ascii="Times New Roman" w:hAnsi="Times New Roman" w:cs="Times New Roman"/>
          <w:sz w:val="24"/>
          <w:szCs w:val="24"/>
        </w:rPr>
        <w:t>нкт-Петербургского государствен</w:t>
      </w:r>
      <w:r w:rsidRPr="00244B3B">
        <w:rPr>
          <w:rFonts w:ascii="Times New Roman" w:hAnsi="Times New Roman" w:cs="Times New Roman"/>
          <w:sz w:val="24"/>
          <w:szCs w:val="24"/>
        </w:rPr>
        <w:t>ного аграрного университета. – 2015. – № 39. – С. 315-319.</w:t>
      </w:r>
    </w:p>
    <w:p w14:paraId="7E8CAF4A" w14:textId="77777777" w:rsidR="009F71F9" w:rsidRPr="00244B3B" w:rsidRDefault="009F71F9" w:rsidP="00633669">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8. Сазонов, Н. В. Технологическое и техническое обеспечение производства кар-</w:t>
      </w:r>
      <w:proofErr w:type="spellStart"/>
      <w:r>
        <w:rPr>
          <w:rFonts w:ascii="Times New Roman" w:hAnsi="Times New Roman" w:cs="Times New Roman"/>
          <w:sz w:val="24"/>
          <w:szCs w:val="24"/>
        </w:rPr>
        <w:t>тофеля</w:t>
      </w:r>
      <w:proofErr w:type="spellEnd"/>
      <w:r>
        <w:rPr>
          <w:rFonts w:ascii="Times New Roman" w:hAnsi="Times New Roman" w:cs="Times New Roman"/>
          <w:sz w:val="24"/>
          <w:szCs w:val="24"/>
        </w:rPr>
        <w:t xml:space="preserve"> в России / Н. В. Сазонов, А.А. Дорохов // Картофель и </w:t>
      </w:r>
      <w:r w:rsidRPr="00A476F5">
        <w:rPr>
          <w:rFonts w:ascii="Times New Roman" w:hAnsi="Times New Roman" w:cs="Times New Roman"/>
          <w:sz w:val="24"/>
          <w:szCs w:val="24"/>
        </w:rPr>
        <w:t>овощи. – 2019. – № 3. – С. 20–22.</w:t>
      </w:r>
    </w:p>
    <w:p w14:paraId="762DACC8" w14:textId="77777777" w:rsidR="009F71F9" w:rsidRPr="001E02E5" w:rsidRDefault="009F71F9" w:rsidP="00633669">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rPr>
        <w:t>9</w:t>
      </w:r>
      <w:r w:rsidRPr="004A50A9">
        <w:rPr>
          <w:rFonts w:ascii="Times New Roman" w:hAnsi="Times New Roman" w:cs="Times New Roman"/>
          <w:sz w:val="24"/>
          <w:szCs w:val="24"/>
        </w:rPr>
        <w:t>.</w:t>
      </w:r>
      <w:r>
        <w:rPr>
          <w:rFonts w:ascii="Times New Roman" w:hAnsi="Times New Roman" w:cs="Times New Roman"/>
          <w:sz w:val="24"/>
          <w:szCs w:val="24"/>
        </w:rPr>
        <w:t xml:space="preserve"> Скрипкин Д.В. Разработка усовершенствованной конструкции картофелеуборочного комбайна ККУ-2АУ с теоретическим обоснованием технологических параметров / Д.В. Скрипкин, М.В. Ульянов, А.В. </w:t>
      </w:r>
      <w:proofErr w:type="spellStart"/>
      <w:r>
        <w:rPr>
          <w:rFonts w:ascii="Times New Roman" w:hAnsi="Times New Roman" w:cs="Times New Roman"/>
          <w:sz w:val="24"/>
          <w:szCs w:val="24"/>
        </w:rPr>
        <w:t>Харлашин</w:t>
      </w:r>
      <w:proofErr w:type="spellEnd"/>
      <w:r>
        <w:rPr>
          <w:rFonts w:ascii="Times New Roman" w:hAnsi="Times New Roman" w:cs="Times New Roman"/>
          <w:sz w:val="24"/>
          <w:szCs w:val="24"/>
        </w:rPr>
        <w:t xml:space="preserve">, Д.В. Иванов, А.Д. </w:t>
      </w:r>
      <w:proofErr w:type="spellStart"/>
      <w:r>
        <w:rPr>
          <w:rFonts w:ascii="Times New Roman" w:hAnsi="Times New Roman" w:cs="Times New Roman"/>
          <w:sz w:val="24"/>
          <w:szCs w:val="24"/>
        </w:rPr>
        <w:t>Толчек</w:t>
      </w:r>
      <w:proofErr w:type="spellEnd"/>
      <w:r>
        <w:rPr>
          <w:rFonts w:ascii="Times New Roman" w:hAnsi="Times New Roman" w:cs="Times New Roman"/>
          <w:sz w:val="24"/>
          <w:szCs w:val="24"/>
        </w:rPr>
        <w:t>.//</w:t>
      </w:r>
      <w:r w:rsidRPr="000C4528">
        <w:t xml:space="preserve"> </w:t>
      </w:r>
      <w:r w:rsidRPr="000C4528">
        <w:rPr>
          <w:rFonts w:ascii="Times New Roman" w:hAnsi="Times New Roman" w:cs="Times New Roman"/>
          <w:sz w:val="24"/>
          <w:szCs w:val="24"/>
        </w:rPr>
        <w:t>Вестник</w:t>
      </w:r>
      <w:r w:rsidRPr="001E02E5">
        <w:rPr>
          <w:rFonts w:ascii="Times New Roman" w:hAnsi="Times New Roman" w:cs="Times New Roman"/>
          <w:sz w:val="24"/>
          <w:szCs w:val="24"/>
          <w:lang w:val="en-US"/>
        </w:rPr>
        <w:t xml:space="preserve"> </w:t>
      </w:r>
      <w:r w:rsidRPr="000C4528">
        <w:rPr>
          <w:rFonts w:ascii="Times New Roman" w:hAnsi="Times New Roman" w:cs="Times New Roman"/>
          <w:sz w:val="24"/>
          <w:szCs w:val="24"/>
        </w:rPr>
        <w:t>АПК</w:t>
      </w:r>
      <w:r w:rsidRPr="001E02E5">
        <w:rPr>
          <w:rFonts w:ascii="Times New Roman" w:hAnsi="Times New Roman" w:cs="Times New Roman"/>
          <w:sz w:val="24"/>
          <w:szCs w:val="24"/>
          <w:lang w:val="en-US"/>
        </w:rPr>
        <w:t xml:space="preserve"> </w:t>
      </w:r>
      <w:r w:rsidRPr="000C4528">
        <w:rPr>
          <w:rFonts w:ascii="Times New Roman" w:hAnsi="Times New Roman" w:cs="Times New Roman"/>
          <w:sz w:val="24"/>
          <w:szCs w:val="24"/>
        </w:rPr>
        <w:t>Ставрополья</w:t>
      </w:r>
      <w:r w:rsidRPr="001E02E5">
        <w:rPr>
          <w:rFonts w:ascii="Times New Roman" w:hAnsi="Times New Roman" w:cs="Times New Roman"/>
          <w:sz w:val="24"/>
          <w:szCs w:val="24"/>
          <w:lang w:val="en-US"/>
        </w:rPr>
        <w:t xml:space="preserve"> – 2020. - №1 (37). – </w:t>
      </w:r>
      <w:r w:rsidRPr="000C4528">
        <w:rPr>
          <w:rFonts w:ascii="Times New Roman" w:hAnsi="Times New Roman" w:cs="Times New Roman"/>
          <w:sz w:val="24"/>
          <w:szCs w:val="24"/>
        </w:rPr>
        <w:t>С</w:t>
      </w:r>
      <w:r w:rsidRPr="001E02E5">
        <w:rPr>
          <w:rFonts w:ascii="Times New Roman" w:hAnsi="Times New Roman" w:cs="Times New Roman"/>
          <w:sz w:val="24"/>
          <w:szCs w:val="24"/>
          <w:lang w:val="en-US"/>
        </w:rPr>
        <w:t>. 11-15.</w:t>
      </w:r>
    </w:p>
    <w:p w14:paraId="514A5B15" w14:textId="77777777" w:rsidR="009F71F9" w:rsidRPr="00584BA2" w:rsidRDefault="009F71F9" w:rsidP="00633669">
      <w:pPr>
        <w:tabs>
          <w:tab w:val="left" w:pos="851"/>
        </w:tabs>
        <w:spacing w:after="0" w:line="240" w:lineRule="auto"/>
        <w:ind w:firstLine="567"/>
        <w:jc w:val="both"/>
        <w:rPr>
          <w:rFonts w:ascii="Times New Roman" w:hAnsi="Times New Roman" w:cs="Times New Roman"/>
          <w:sz w:val="24"/>
          <w:szCs w:val="24"/>
          <w:lang w:val="en-US"/>
        </w:rPr>
      </w:pPr>
      <w:r w:rsidRPr="00584BA2">
        <w:rPr>
          <w:rFonts w:ascii="Times New Roman" w:hAnsi="Times New Roman" w:cs="Times New Roman"/>
          <w:sz w:val="24"/>
          <w:szCs w:val="24"/>
          <w:lang w:val="en-US"/>
        </w:rPr>
        <w:t xml:space="preserve">10. </w:t>
      </w:r>
      <w:proofErr w:type="spellStart"/>
      <w:r w:rsidRPr="00584BA2">
        <w:rPr>
          <w:rFonts w:ascii="Times New Roman" w:hAnsi="Times New Roman" w:cs="Times New Roman"/>
          <w:sz w:val="24"/>
          <w:szCs w:val="24"/>
          <w:lang w:val="en-US"/>
        </w:rPr>
        <w:t>Devaux</w:t>
      </w:r>
      <w:proofErr w:type="spellEnd"/>
      <w:r w:rsidRPr="00584BA2">
        <w:rPr>
          <w:rFonts w:ascii="Times New Roman" w:hAnsi="Times New Roman" w:cs="Times New Roman"/>
          <w:sz w:val="24"/>
          <w:szCs w:val="24"/>
          <w:lang w:val="en-US"/>
        </w:rPr>
        <w:t xml:space="preserve"> A., The Potato of the Future: Opportunities and Challenges in Sustainable Agri-food Systems / A. </w:t>
      </w:r>
      <w:proofErr w:type="spellStart"/>
      <w:r w:rsidRPr="00584BA2">
        <w:rPr>
          <w:rFonts w:ascii="Times New Roman" w:hAnsi="Times New Roman" w:cs="Times New Roman"/>
          <w:sz w:val="24"/>
          <w:szCs w:val="24"/>
          <w:lang w:val="en-US"/>
        </w:rPr>
        <w:t>Devaux</w:t>
      </w:r>
      <w:proofErr w:type="spellEnd"/>
      <w:r w:rsidRPr="00584BA2">
        <w:rPr>
          <w:rFonts w:ascii="Times New Roman" w:hAnsi="Times New Roman" w:cs="Times New Roman"/>
          <w:sz w:val="24"/>
          <w:szCs w:val="24"/>
          <w:lang w:val="en-US"/>
        </w:rPr>
        <w:t xml:space="preserve">, J.-P. </w:t>
      </w:r>
      <w:proofErr w:type="spellStart"/>
      <w:r w:rsidRPr="00584BA2">
        <w:rPr>
          <w:rFonts w:ascii="Times New Roman" w:hAnsi="Times New Roman" w:cs="Times New Roman"/>
          <w:sz w:val="24"/>
          <w:szCs w:val="24"/>
          <w:lang w:val="en-US"/>
        </w:rPr>
        <w:t>Goffart</w:t>
      </w:r>
      <w:proofErr w:type="spellEnd"/>
      <w:r w:rsidRPr="00584BA2">
        <w:rPr>
          <w:rFonts w:ascii="Times New Roman" w:hAnsi="Times New Roman" w:cs="Times New Roman"/>
          <w:sz w:val="24"/>
          <w:szCs w:val="24"/>
          <w:lang w:val="en-US"/>
        </w:rPr>
        <w:t xml:space="preserve">, P. Kromann, V. Polar, G. </w:t>
      </w:r>
      <w:proofErr w:type="spellStart"/>
      <w:r w:rsidRPr="00584BA2">
        <w:rPr>
          <w:rFonts w:ascii="Times New Roman" w:hAnsi="Times New Roman" w:cs="Times New Roman"/>
          <w:sz w:val="24"/>
          <w:szCs w:val="24"/>
          <w:lang w:val="en-US"/>
        </w:rPr>
        <w:t>Hareau</w:t>
      </w:r>
      <w:proofErr w:type="spellEnd"/>
      <w:r w:rsidRPr="00584BA2">
        <w:rPr>
          <w:rFonts w:ascii="Times New Roman" w:hAnsi="Times New Roman" w:cs="Times New Roman"/>
          <w:sz w:val="24"/>
          <w:szCs w:val="24"/>
          <w:lang w:val="en-US"/>
        </w:rPr>
        <w:t xml:space="preserve"> // Potato Research. </w:t>
      </w:r>
      <w:r>
        <w:rPr>
          <w:rFonts w:ascii="Times New Roman" w:hAnsi="Times New Roman" w:cs="Times New Roman"/>
          <w:sz w:val="24"/>
          <w:szCs w:val="24"/>
          <w:lang w:val="en-US"/>
        </w:rPr>
        <w:t>–</w:t>
      </w:r>
      <w:r w:rsidRPr="00584BA2">
        <w:rPr>
          <w:rFonts w:ascii="Times New Roman" w:hAnsi="Times New Roman" w:cs="Times New Roman"/>
          <w:sz w:val="24"/>
          <w:szCs w:val="24"/>
          <w:lang w:val="en-US"/>
        </w:rPr>
        <w:t xml:space="preserve"> 2021. - 64(4), pp.681-720</w:t>
      </w:r>
    </w:p>
    <w:p w14:paraId="2C951A29" w14:textId="77777777" w:rsidR="009F71F9" w:rsidRPr="003F6589" w:rsidRDefault="009F71F9" w:rsidP="00633669">
      <w:pPr>
        <w:tabs>
          <w:tab w:val="left" w:pos="851"/>
        </w:tabs>
        <w:spacing w:after="0" w:line="240" w:lineRule="auto"/>
        <w:ind w:firstLine="567"/>
        <w:jc w:val="both"/>
        <w:rPr>
          <w:rFonts w:ascii="Times New Roman" w:hAnsi="Times New Roman" w:cs="Times New Roman"/>
          <w:sz w:val="24"/>
          <w:szCs w:val="24"/>
          <w:lang w:val="en-US"/>
        </w:rPr>
      </w:pPr>
      <w:r w:rsidRPr="00E24808">
        <w:rPr>
          <w:rFonts w:ascii="Times New Roman" w:hAnsi="Times New Roman" w:cs="Times New Roman"/>
          <w:sz w:val="24"/>
          <w:szCs w:val="24"/>
          <w:lang w:val="en-US"/>
        </w:rPr>
        <w:t>1</w:t>
      </w:r>
      <w:r w:rsidRPr="00584BA2">
        <w:rPr>
          <w:rFonts w:ascii="Times New Roman" w:hAnsi="Times New Roman" w:cs="Times New Roman"/>
          <w:sz w:val="24"/>
          <w:szCs w:val="24"/>
          <w:lang w:val="en-US"/>
        </w:rPr>
        <w:t>1</w:t>
      </w:r>
      <w:r w:rsidRPr="003F6589">
        <w:rPr>
          <w:rFonts w:ascii="Times New Roman" w:hAnsi="Times New Roman" w:cs="Times New Roman"/>
          <w:sz w:val="24"/>
          <w:szCs w:val="24"/>
          <w:lang w:val="en-US"/>
        </w:rPr>
        <w:t xml:space="preserve">. </w:t>
      </w:r>
      <w:proofErr w:type="spellStart"/>
      <w:r w:rsidRPr="003F6589">
        <w:rPr>
          <w:rFonts w:ascii="Times New Roman" w:hAnsi="Times New Roman" w:cs="Times New Roman"/>
          <w:sz w:val="24"/>
          <w:szCs w:val="24"/>
          <w:lang w:val="en-US"/>
        </w:rPr>
        <w:t>Kukharev</w:t>
      </w:r>
      <w:proofErr w:type="spellEnd"/>
      <w:r w:rsidRPr="003F6589">
        <w:rPr>
          <w:rFonts w:ascii="Times New Roman" w:hAnsi="Times New Roman" w:cs="Times New Roman"/>
          <w:sz w:val="24"/>
          <w:szCs w:val="24"/>
          <w:lang w:val="en-US"/>
        </w:rPr>
        <w:t xml:space="preserve">, O. N. A Device for guiding of bodies of irregular shape / O. N. </w:t>
      </w:r>
      <w:proofErr w:type="spellStart"/>
      <w:r w:rsidRPr="003F6589">
        <w:rPr>
          <w:rFonts w:ascii="Times New Roman" w:hAnsi="Times New Roman" w:cs="Times New Roman"/>
          <w:sz w:val="24"/>
          <w:szCs w:val="24"/>
          <w:lang w:val="en-US"/>
        </w:rPr>
        <w:t>Kukharev</w:t>
      </w:r>
      <w:proofErr w:type="spellEnd"/>
      <w:r w:rsidRPr="003F6589">
        <w:rPr>
          <w:rFonts w:ascii="Times New Roman" w:hAnsi="Times New Roman" w:cs="Times New Roman"/>
          <w:sz w:val="24"/>
          <w:szCs w:val="24"/>
          <w:lang w:val="en-US"/>
        </w:rPr>
        <w:t xml:space="preserve">, N. P. </w:t>
      </w:r>
      <w:proofErr w:type="spellStart"/>
      <w:r w:rsidRPr="003F6589">
        <w:rPr>
          <w:rFonts w:ascii="Times New Roman" w:hAnsi="Times New Roman" w:cs="Times New Roman"/>
          <w:sz w:val="24"/>
          <w:szCs w:val="24"/>
          <w:lang w:val="en-US"/>
        </w:rPr>
        <w:t>Larushin</w:t>
      </w:r>
      <w:proofErr w:type="spellEnd"/>
      <w:r w:rsidRPr="003F6589">
        <w:rPr>
          <w:rFonts w:ascii="Times New Roman" w:hAnsi="Times New Roman" w:cs="Times New Roman"/>
          <w:sz w:val="24"/>
          <w:szCs w:val="24"/>
          <w:lang w:val="en-US"/>
        </w:rPr>
        <w:t xml:space="preserve"> // Research Journal of Pharmaceutical, Biological and Chemical Sciences. – 2018. – V. 9. – № 3. – P. 30-33.</w:t>
      </w:r>
    </w:p>
    <w:p w14:paraId="6F194F17" w14:textId="77777777" w:rsidR="009F71F9" w:rsidRPr="003F6589" w:rsidRDefault="009F71F9" w:rsidP="00633669">
      <w:pPr>
        <w:tabs>
          <w:tab w:val="left" w:pos="851"/>
        </w:tabs>
        <w:spacing w:after="0" w:line="240" w:lineRule="auto"/>
        <w:ind w:firstLine="567"/>
        <w:jc w:val="both"/>
        <w:rPr>
          <w:rFonts w:ascii="Times New Roman" w:hAnsi="Times New Roman" w:cs="Times New Roman"/>
          <w:sz w:val="24"/>
          <w:szCs w:val="24"/>
          <w:lang w:val="en-US"/>
        </w:rPr>
      </w:pPr>
      <w:r w:rsidRPr="00E24808">
        <w:rPr>
          <w:rFonts w:ascii="Times New Roman" w:hAnsi="Times New Roman" w:cs="Times New Roman"/>
          <w:sz w:val="24"/>
          <w:szCs w:val="24"/>
          <w:lang w:val="en-US"/>
        </w:rPr>
        <w:t>1</w:t>
      </w:r>
      <w:r w:rsidRPr="00584BA2">
        <w:rPr>
          <w:rFonts w:ascii="Times New Roman" w:hAnsi="Times New Roman" w:cs="Times New Roman"/>
          <w:sz w:val="24"/>
          <w:szCs w:val="24"/>
          <w:lang w:val="en-US"/>
        </w:rPr>
        <w:t>2</w:t>
      </w:r>
      <w:r w:rsidRPr="003F6589">
        <w:rPr>
          <w:rFonts w:ascii="Times New Roman" w:hAnsi="Times New Roman" w:cs="Times New Roman"/>
          <w:sz w:val="24"/>
          <w:szCs w:val="24"/>
          <w:lang w:val="en-US"/>
        </w:rPr>
        <w:t xml:space="preserve">. </w:t>
      </w:r>
      <w:proofErr w:type="spellStart"/>
      <w:r w:rsidRPr="003F6589">
        <w:rPr>
          <w:rFonts w:ascii="Times New Roman" w:hAnsi="Times New Roman" w:cs="Times New Roman"/>
          <w:sz w:val="24"/>
          <w:szCs w:val="24"/>
          <w:lang w:val="en-US"/>
        </w:rPr>
        <w:t>Sibirev</w:t>
      </w:r>
      <w:proofErr w:type="spellEnd"/>
      <w:r w:rsidRPr="003F6589">
        <w:rPr>
          <w:rFonts w:ascii="Times New Roman" w:hAnsi="Times New Roman" w:cs="Times New Roman"/>
          <w:sz w:val="24"/>
          <w:szCs w:val="24"/>
          <w:lang w:val="en-US"/>
        </w:rPr>
        <w:t xml:space="preserve">, A. V. Experimental Laboratory Research of Separation Intensity of Onion Set Heaps on Rod Elevator / A. V. </w:t>
      </w:r>
      <w:proofErr w:type="spellStart"/>
      <w:r w:rsidRPr="003F6589">
        <w:rPr>
          <w:rFonts w:ascii="Times New Roman" w:hAnsi="Times New Roman" w:cs="Times New Roman"/>
          <w:sz w:val="24"/>
          <w:szCs w:val="24"/>
          <w:lang w:val="en-US"/>
        </w:rPr>
        <w:t>Sibirev</w:t>
      </w:r>
      <w:proofErr w:type="spellEnd"/>
      <w:r w:rsidRPr="003F6589">
        <w:rPr>
          <w:rFonts w:ascii="Times New Roman" w:hAnsi="Times New Roman" w:cs="Times New Roman"/>
          <w:sz w:val="24"/>
          <w:szCs w:val="24"/>
          <w:lang w:val="en-US"/>
        </w:rPr>
        <w:t xml:space="preserve">, A. G. </w:t>
      </w:r>
      <w:proofErr w:type="spellStart"/>
      <w:r w:rsidRPr="003F6589">
        <w:rPr>
          <w:rFonts w:ascii="Times New Roman" w:hAnsi="Times New Roman" w:cs="Times New Roman"/>
          <w:sz w:val="24"/>
          <w:szCs w:val="24"/>
          <w:lang w:val="en-US"/>
        </w:rPr>
        <w:t>Aksenov</w:t>
      </w:r>
      <w:proofErr w:type="spellEnd"/>
      <w:r w:rsidRPr="003F6589">
        <w:rPr>
          <w:rFonts w:ascii="Times New Roman" w:hAnsi="Times New Roman" w:cs="Times New Roman"/>
          <w:sz w:val="24"/>
          <w:szCs w:val="24"/>
          <w:lang w:val="en-US"/>
        </w:rPr>
        <w:t xml:space="preserve">, M. A. </w:t>
      </w:r>
      <w:proofErr w:type="spellStart"/>
      <w:r w:rsidRPr="003F6589">
        <w:rPr>
          <w:rFonts w:ascii="Times New Roman" w:hAnsi="Times New Roman" w:cs="Times New Roman"/>
          <w:sz w:val="24"/>
          <w:szCs w:val="24"/>
          <w:lang w:val="en-US"/>
        </w:rPr>
        <w:t>Mosyakov</w:t>
      </w:r>
      <w:proofErr w:type="spellEnd"/>
      <w:r w:rsidRPr="003F6589">
        <w:rPr>
          <w:rFonts w:ascii="Times New Roman" w:hAnsi="Times New Roman" w:cs="Times New Roman"/>
          <w:sz w:val="24"/>
          <w:szCs w:val="24"/>
          <w:lang w:val="en-US"/>
        </w:rPr>
        <w:t xml:space="preserve"> // Journal of Engineering and Applied Sciences. – 2018. – № 23. – P. 10086-10091.</w:t>
      </w:r>
    </w:p>
    <w:p w14:paraId="38FC0809" w14:textId="77777777" w:rsidR="009F71F9" w:rsidRDefault="009F71F9" w:rsidP="00633669">
      <w:pPr>
        <w:tabs>
          <w:tab w:val="left" w:pos="851"/>
        </w:tabs>
        <w:spacing w:after="0" w:line="240" w:lineRule="auto"/>
        <w:ind w:firstLine="567"/>
        <w:jc w:val="both"/>
        <w:rPr>
          <w:rFonts w:ascii="Times New Roman" w:hAnsi="Times New Roman" w:cs="Times New Roman"/>
          <w:sz w:val="24"/>
          <w:szCs w:val="24"/>
          <w:lang w:val="en-US"/>
        </w:rPr>
      </w:pPr>
      <w:r w:rsidRPr="00E24808">
        <w:rPr>
          <w:rFonts w:ascii="Times New Roman" w:hAnsi="Times New Roman" w:cs="Times New Roman"/>
          <w:sz w:val="24"/>
          <w:szCs w:val="24"/>
          <w:lang w:val="en-US"/>
        </w:rPr>
        <w:t>1</w:t>
      </w:r>
      <w:r w:rsidRPr="00584BA2">
        <w:rPr>
          <w:rFonts w:ascii="Times New Roman" w:hAnsi="Times New Roman" w:cs="Times New Roman"/>
          <w:sz w:val="24"/>
          <w:szCs w:val="24"/>
          <w:lang w:val="en-US"/>
        </w:rPr>
        <w:t>3</w:t>
      </w:r>
      <w:r w:rsidRPr="003F6589">
        <w:rPr>
          <w:rFonts w:ascii="Times New Roman" w:hAnsi="Times New Roman" w:cs="Times New Roman"/>
          <w:sz w:val="24"/>
          <w:szCs w:val="24"/>
          <w:lang w:val="en-US"/>
        </w:rPr>
        <w:t xml:space="preserve">. </w:t>
      </w:r>
      <w:proofErr w:type="spellStart"/>
      <w:r w:rsidRPr="003F6589">
        <w:rPr>
          <w:rFonts w:ascii="Times New Roman" w:hAnsi="Times New Roman" w:cs="Times New Roman"/>
          <w:sz w:val="24"/>
          <w:szCs w:val="24"/>
          <w:lang w:val="en-US"/>
        </w:rPr>
        <w:t>Sibirev</w:t>
      </w:r>
      <w:proofErr w:type="spellEnd"/>
      <w:r w:rsidRPr="003F6589">
        <w:rPr>
          <w:rFonts w:ascii="Times New Roman" w:hAnsi="Times New Roman" w:cs="Times New Roman"/>
          <w:sz w:val="24"/>
          <w:szCs w:val="24"/>
          <w:lang w:val="en-US"/>
        </w:rPr>
        <w:t xml:space="preserve">, A. V., Results of laboratory investigations of soil screening ability of a chain digger with asymmetric vibrator arrangement / A. V. </w:t>
      </w:r>
      <w:proofErr w:type="spellStart"/>
      <w:r w:rsidRPr="003F6589">
        <w:rPr>
          <w:rFonts w:ascii="Times New Roman" w:hAnsi="Times New Roman" w:cs="Times New Roman"/>
          <w:sz w:val="24"/>
          <w:szCs w:val="24"/>
          <w:lang w:val="en-US"/>
        </w:rPr>
        <w:t>Sibirev</w:t>
      </w:r>
      <w:proofErr w:type="spellEnd"/>
      <w:r w:rsidRPr="003F6589">
        <w:rPr>
          <w:rFonts w:ascii="Times New Roman" w:hAnsi="Times New Roman" w:cs="Times New Roman"/>
          <w:sz w:val="24"/>
          <w:szCs w:val="24"/>
          <w:lang w:val="en-US"/>
        </w:rPr>
        <w:t xml:space="preserve">, A. G. </w:t>
      </w:r>
      <w:proofErr w:type="spellStart"/>
      <w:r w:rsidRPr="003F6589">
        <w:rPr>
          <w:rFonts w:ascii="Times New Roman" w:hAnsi="Times New Roman" w:cs="Times New Roman"/>
          <w:sz w:val="24"/>
          <w:szCs w:val="24"/>
          <w:lang w:val="en-US"/>
        </w:rPr>
        <w:t>Aksenov</w:t>
      </w:r>
      <w:proofErr w:type="spellEnd"/>
      <w:r w:rsidRPr="003F6589">
        <w:rPr>
          <w:rFonts w:ascii="Times New Roman" w:hAnsi="Times New Roman" w:cs="Times New Roman"/>
          <w:sz w:val="24"/>
          <w:szCs w:val="24"/>
          <w:lang w:val="en-US"/>
        </w:rPr>
        <w:t xml:space="preserve">, A. S. </w:t>
      </w:r>
      <w:proofErr w:type="spellStart"/>
      <w:r w:rsidRPr="003F6589">
        <w:rPr>
          <w:rFonts w:ascii="Times New Roman" w:hAnsi="Times New Roman" w:cs="Times New Roman"/>
          <w:sz w:val="24"/>
          <w:szCs w:val="24"/>
          <w:lang w:val="en-US"/>
        </w:rPr>
        <w:t>Dorokhov</w:t>
      </w:r>
      <w:proofErr w:type="spellEnd"/>
      <w:r w:rsidRPr="003F6589">
        <w:rPr>
          <w:rFonts w:ascii="Times New Roman" w:hAnsi="Times New Roman" w:cs="Times New Roman"/>
          <w:sz w:val="24"/>
          <w:szCs w:val="24"/>
          <w:lang w:val="en-US"/>
        </w:rPr>
        <w:t xml:space="preserve"> // INMATEH- Agricultural Engineering. – 2019. – № 1 (57). – </w:t>
      </w:r>
      <w:r w:rsidRPr="003F6589">
        <w:rPr>
          <w:rFonts w:ascii="Times New Roman" w:hAnsi="Times New Roman" w:cs="Times New Roman"/>
          <w:sz w:val="24"/>
          <w:szCs w:val="24"/>
        </w:rPr>
        <w:t>Р</w:t>
      </w:r>
      <w:r w:rsidRPr="003F6589">
        <w:rPr>
          <w:rFonts w:ascii="Times New Roman" w:hAnsi="Times New Roman" w:cs="Times New Roman"/>
          <w:sz w:val="24"/>
          <w:szCs w:val="24"/>
          <w:lang w:val="en-US"/>
        </w:rPr>
        <w:t>. 9-18.</w:t>
      </w:r>
    </w:p>
    <w:p w14:paraId="37CD23A7" w14:textId="77777777" w:rsidR="009F71F9" w:rsidRPr="00015E62" w:rsidRDefault="009F71F9" w:rsidP="00633669">
      <w:pPr>
        <w:tabs>
          <w:tab w:val="left" w:pos="851"/>
        </w:tabs>
        <w:spacing w:after="0" w:line="240" w:lineRule="auto"/>
        <w:ind w:firstLine="567"/>
        <w:jc w:val="both"/>
        <w:rPr>
          <w:rFonts w:ascii="Times New Roman" w:hAnsi="Times New Roman" w:cs="Times New Roman"/>
          <w:sz w:val="24"/>
          <w:szCs w:val="24"/>
          <w:highlight w:val="yellow"/>
          <w:lang w:val="en-US"/>
        </w:rPr>
      </w:pPr>
      <w:r w:rsidRPr="00015E62">
        <w:rPr>
          <w:rFonts w:ascii="Times New Roman" w:hAnsi="Times New Roman" w:cs="Times New Roman"/>
          <w:sz w:val="24"/>
          <w:szCs w:val="24"/>
          <w:lang w:val="en-US"/>
        </w:rPr>
        <w:t xml:space="preserve">14. </w:t>
      </w:r>
      <w:proofErr w:type="spellStart"/>
      <w:r w:rsidRPr="00015E62">
        <w:rPr>
          <w:rFonts w:ascii="Times New Roman" w:hAnsi="Times New Roman" w:cs="Times New Roman"/>
          <w:sz w:val="24"/>
          <w:szCs w:val="24"/>
          <w:lang w:val="en-US"/>
        </w:rPr>
        <w:t>Su</w:t>
      </w:r>
      <w:proofErr w:type="spellEnd"/>
      <w:r w:rsidRPr="00015E62">
        <w:rPr>
          <w:rFonts w:ascii="Times New Roman" w:hAnsi="Times New Roman" w:cs="Times New Roman"/>
          <w:sz w:val="24"/>
          <w:szCs w:val="24"/>
          <w:lang w:val="en-US"/>
        </w:rPr>
        <w:t xml:space="preserve"> F., Application of </w:t>
      </w:r>
      <w:proofErr w:type="spellStart"/>
      <w:r w:rsidRPr="00015E62">
        <w:rPr>
          <w:rFonts w:ascii="Times New Roman" w:hAnsi="Times New Roman" w:cs="Times New Roman"/>
          <w:sz w:val="24"/>
          <w:szCs w:val="24"/>
          <w:lang w:val="en-US"/>
        </w:rPr>
        <w:t>Xerophytophysiology</w:t>
      </w:r>
      <w:proofErr w:type="spellEnd"/>
      <w:r w:rsidRPr="00015E62">
        <w:rPr>
          <w:rFonts w:ascii="Times New Roman" w:hAnsi="Times New Roman" w:cs="Times New Roman"/>
          <w:sz w:val="24"/>
          <w:szCs w:val="24"/>
          <w:lang w:val="en-US"/>
        </w:rPr>
        <w:t xml:space="preserve"> and Signal Transduction in Plant Production: Partial Root-Zone Drying in Potato Crops / </w:t>
      </w:r>
      <w:proofErr w:type="spellStart"/>
      <w:r>
        <w:rPr>
          <w:rFonts w:ascii="Times New Roman" w:hAnsi="Times New Roman" w:cs="Times New Roman"/>
          <w:sz w:val="24"/>
          <w:szCs w:val="24"/>
          <w:lang w:val="en-US"/>
        </w:rPr>
        <w:t>Su</w:t>
      </w:r>
      <w:proofErr w:type="spellEnd"/>
      <w:r>
        <w:rPr>
          <w:rFonts w:ascii="Times New Roman" w:hAnsi="Times New Roman" w:cs="Times New Roman"/>
          <w:sz w:val="24"/>
          <w:szCs w:val="24"/>
          <w:lang w:val="en-US"/>
        </w:rPr>
        <w:t xml:space="preserve"> F., Li Y., Liu S., </w:t>
      </w:r>
      <w:proofErr w:type="spellStart"/>
      <w:r w:rsidRPr="00015E62">
        <w:rPr>
          <w:rFonts w:ascii="Times New Roman" w:hAnsi="Times New Roman" w:cs="Times New Roman"/>
          <w:sz w:val="24"/>
          <w:szCs w:val="24"/>
          <w:lang w:val="en-US"/>
        </w:rPr>
        <w:t>Lyu</w:t>
      </w:r>
      <w:proofErr w:type="spellEnd"/>
      <w:r w:rsidRPr="00015E62">
        <w:rPr>
          <w:rFonts w:ascii="Times New Roman" w:hAnsi="Times New Roman" w:cs="Times New Roman"/>
          <w:sz w:val="24"/>
          <w:szCs w:val="24"/>
          <w:lang w:val="en-US"/>
        </w:rPr>
        <w:t xml:space="preserve"> D., Xu H.-L. // Potato Research – 2020. -63(1), pp.41-56</w:t>
      </w:r>
    </w:p>
    <w:p w14:paraId="53DD841A" w14:textId="77777777" w:rsidR="009F71F9" w:rsidRPr="00950131" w:rsidRDefault="009F71F9" w:rsidP="00633669">
      <w:pPr>
        <w:tabs>
          <w:tab w:val="left" w:pos="851"/>
        </w:tabs>
        <w:spacing w:after="0" w:line="240" w:lineRule="auto"/>
        <w:ind w:firstLine="567"/>
        <w:jc w:val="both"/>
        <w:rPr>
          <w:rFonts w:ascii="Times New Roman" w:hAnsi="Times New Roman" w:cs="Times New Roman"/>
          <w:sz w:val="24"/>
          <w:szCs w:val="24"/>
          <w:lang w:val="en-US"/>
        </w:rPr>
      </w:pPr>
      <w:r w:rsidRPr="00950131">
        <w:rPr>
          <w:rFonts w:ascii="Times New Roman" w:hAnsi="Times New Roman" w:cs="Times New Roman"/>
          <w:sz w:val="24"/>
          <w:szCs w:val="24"/>
          <w:lang w:val="en-US"/>
        </w:rPr>
        <w:t>1</w:t>
      </w:r>
      <w:r w:rsidRPr="00015E62">
        <w:rPr>
          <w:rFonts w:ascii="Times New Roman" w:hAnsi="Times New Roman" w:cs="Times New Roman"/>
          <w:sz w:val="24"/>
          <w:szCs w:val="24"/>
          <w:lang w:val="en-US"/>
        </w:rPr>
        <w:t>5</w:t>
      </w:r>
      <w:r w:rsidRPr="00950131">
        <w:rPr>
          <w:rFonts w:ascii="Times New Roman" w:hAnsi="Times New Roman" w:cs="Times New Roman"/>
          <w:sz w:val="24"/>
          <w:szCs w:val="24"/>
          <w:lang w:val="en-US"/>
        </w:rPr>
        <w:t>. Wei, Z C  Experiment  and  analysis  of  potato-soil  separation  based  on  impact record-</w:t>
      </w:r>
      <w:proofErr w:type="spellStart"/>
      <w:r w:rsidRPr="00950131">
        <w:rPr>
          <w:rFonts w:ascii="Times New Roman" w:hAnsi="Times New Roman" w:cs="Times New Roman"/>
          <w:sz w:val="24"/>
          <w:szCs w:val="24"/>
          <w:lang w:val="en-US"/>
        </w:rPr>
        <w:t>ing</w:t>
      </w:r>
      <w:proofErr w:type="spellEnd"/>
      <w:r w:rsidRPr="00950131">
        <w:rPr>
          <w:rFonts w:ascii="Times New Roman" w:hAnsi="Times New Roman" w:cs="Times New Roman"/>
          <w:sz w:val="24"/>
          <w:szCs w:val="24"/>
          <w:lang w:val="en-US"/>
        </w:rPr>
        <w:t xml:space="preserve"> technology / Wei Z C, Li H W, Mao Y J, Sun C Z, Li X Q, Liu W Z, // Int J Agric &amp; Biol Eng. – 2019. – No 12 (5). P. 71–80.</w:t>
      </w:r>
    </w:p>
    <w:p w14:paraId="7421A964" w14:textId="77777777" w:rsidR="009F71F9" w:rsidRDefault="009F71F9" w:rsidP="00633669">
      <w:pPr>
        <w:tabs>
          <w:tab w:val="left" w:pos="851"/>
        </w:tabs>
        <w:spacing w:after="0" w:line="240" w:lineRule="auto"/>
        <w:ind w:firstLine="567"/>
        <w:jc w:val="both"/>
        <w:rPr>
          <w:rFonts w:ascii="Times New Roman" w:hAnsi="Times New Roman" w:cs="Times New Roman"/>
          <w:sz w:val="24"/>
          <w:szCs w:val="24"/>
          <w:highlight w:val="yellow"/>
          <w:lang w:val="en-US"/>
        </w:rPr>
      </w:pPr>
      <w:r>
        <w:rPr>
          <w:rFonts w:ascii="Times New Roman" w:hAnsi="Times New Roman" w:cs="Times New Roman"/>
          <w:sz w:val="24"/>
          <w:szCs w:val="24"/>
          <w:lang w:val="en-US"/>
        </w:rPr>
        <w:t>1</w:t>
      </w:r>
      <w:r w:rsidRPr="001E02E5">
        <w:rPr>
          <w:rFonts w:ascii="Times New Roman" w:hAnsi="Times New Roman" w:cs="Times New Roman"/>
          <w:sz w:val="24"/>
          <w:szCs w:val="24"/>
          <w:lang w:val="en-US"/>
        </w:rPr>
        <w:t>6</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Yongsheng</w:t>
      </w:r>
      <w:proofErr w:type="spellEnd"/>
      <w:r>
        <w:rPr>
          <w:rFonts w:ascii="Times New Roman" w:hAnsi="Times New Roman" w:cs="Times New Roman"/>
          <w:sz w:val="24"/>
          <w:szCs w:val="24"/>
          <w:lang w:val="en-US"/>
        </w:rPr>
        <w:t xml:space="preserve">, Si. Potato </w:t>
      </w:r>
      <w:r w:rsidRPr="00950131">
        <w:rPr>
          <w:rFonts w:ascii="Times New Roman" w:hAnsi="Times New Roman" w:cs="Times New Roman"/>
          <w:sz w:val="24"/>
          <w:szCs w:val="24"/>
          <w:lang w:val="en-US"/>
        </w:rPr>
        <w:t xml:space="preserve">Tuber Length-Width  Ratio  Assessment  Using  Image Analysis / Si </w:t>
      </w:r>
      <w:proofErr w:type="spellStart"/>
      <w:r w:rsidRPr="00950131">
        <w:rPr>
          <w:rFonts w:ascii="Times New Roman" w:hAnsi="Times New Roman" w:cs="Times New Roman"/>
          <w:sz w:val="24"/>
          <w:szCs w:val="24"/>
          <w:lang w:val="en-US"/>
        </w:rPr>
        <w:t>Yongsheng</w:t>
      </w:r>
      <w:proofErr w:type="spellEnd"/>
      <w:r w:rsidRPr="00950131">
        <w:rPr>
          <w:rFonts w:ascii="Times New Roman" w:hAnsi="Times New Roman" w:cs="Times New Roman"/>
          <w:sz w:val="24"/>
          <w:szCs w:val="24"/>
          <w:lang w:val="en-US"/>
        </w:rPr>
        <w:t xml:space="preserve">, </w:t>
      </w:r>
      <w:proofErr w:type="spellStart"/>
      <w:r w:rsidRPr="00950131">
        <w:rPr>
          <w:rFonts w:ascii="Times New Roman" w:hAnsi="Times New Roman" w:cs="Times New Roman"/>
          <w:sz w:val="24"/>
          <w:szCs w:val="24"/>
          <w:lang w:val="en-US"/>
        </w:rPr>
        <w:t>Sindhuja</w:t>
      </w:r>
      <w:proofErr w:type="spellEnd"/>
      <w:r w:rsidRPr="00950131">
        <w:rPr>
          <w:rFonts w:ascii="Times New Roman" w:hAnsi="Times New Roman" w:cs="Times New Roman"/>
          <w:sz w:val="24"/>
          <w:szCs w:val="24"/>
          <w:lang w:val="en-US"/>
        </w:rPr>
        <w:t xml:space="preserve"> Sankaran, N. Richard Knowles, Mark J. </w:t>
      </w:r>
      <w:proofErr w:type="spellStart"/>
      <w:r w:rsidRPr="00950131">
        <w:rPr>
          <w:rFonts w:ascii="Times New Roman" w:hAnsi="Times New Roman" w:cs="Times New Roman"/>
          <w:sz w:val="24"/>
          <w:szCs w:val="24"/>
          <w:lang w:val="en-US"/>
        </w:rPr>
        <w:t>Pavek</w:t>
      </w:r>
      <w:proofErr w:type="spellEnd"/>
      <w:r w:rsidRPr="00950131">
        <w:rPr>
          <w:rFonts w:ascii="Times New Roman" w:hAnsi="Times New Roman" w:cs="Times New Roman"/>
          <w:sz w:val="24"/>
          <w:szCs w:val="24"/>
          <w:lang w:val="en-US"/>
        </w:rPr>
        <w:t xml:space="preserve"> // American Journal of Po-</w:t>
      </w:r>
      <w:proofErr w:type="spellStart"/>
      <w:r w:rsidRPr="00950131">
        <w:rPr>
          <w:rFonts w:ascii="Times New Roman" w:hAnsi="Times New Roman" w:cs="Times New Roman"/>
          <w:sz w:val="24"/>
          <w:szCs w:val="24"/>
          <w:lang w:val="en-US"/>
        </w:rPr>
        <w:t>tato</w:t>
      </w:r>
      <w:proofErr w:type="spellEnd"/>
      <w:r w:rsidRPr="00950131">
        <w:rPr>
          <w:rFonts w:ascii="Times New Roman" w:hAnsi="Times New Roman" w:cs="Times New Roman"/>
          <w:sz w:val="24"/>
          <w:szCs w:val="24"/>
          <w:lang w:val="en-US"/>
        </w:rPr>
        <w:t xml:space="preserve"> Research. – 2016. – No 94. – P. 88–93.</w:t>
      </w:r>
    </w:p>
    <w:p w14:paraId="4A6C5A43" w14:textId="77777777" w:rsidR="00533DE3" w:rsidRDefault="00533DE3" w:rsidP="00533DE3">
      <w:pPr>
        <w:spacing w:after="0" w:line="240" w:lineRule="auto"/>
        <w:jc w:val="center"/>
        <w:rPr>
          <w:rFonts w:ascii="Times New Roman" w:hAnsi="Times New Roman" w:cs="Times New Roman"/>
          <w:b/>
          <w:sz w:val="24"/>
          <w:szCs w:val="24"/>
          <w:lang w:val="en-US"/>
        </w:rPr>
      </w:pPr>
    </w:p>
    <w:p w14:paraId="39CF9CC6" w14:textId="77777777" w:rsidR="00533DE3" w:rsidRDefault="00533DE3" w:rsidP="00533DE3">
      <w:pPr>
        <w:spacing w:after="0" w:line="240" w:lineRule="auto"/>
        <w:jc w:val="center"/>
        <w:rPr>
          <w:rFonts w:ascii="Times New Roman" w:hAnsi="Times New Roman" w:cs="Times New Roman"/>
          <w:b/>
          <w:sz w:val="24"/>
          <w:szCs w:val="24"/>
          <w:lang w:val="en-US"/>
        </w:rPr>
      </w:pPr>
      <w:r w:rsidRPr="00015E62">
        <w:rPr>
          <w:rFonts w:ascii="Times New Roman" w:hAnsi="Times New Roman" w:cs="Times New Roman"/>
          <w:b/>
          <w:sz w:val="24"/>
          <w:szCs w:val="24"/>
          <w:lang w:val="en-US"/>
        </w:rPr>
        <w:t>References</w:t>
      </w:r>
    </w:p>
    <w:p w14:paraId="6CBE2900" w14:textId="77777777" w:rsidR="00533DE3" w:rsidRPr="00015E62" w:rsidRDefault="00533DE3" w:rsidP="00533DE3">
      <w:pPr>
        <w:spacing w:after="0" w:line="240" w:lineRule="auto"/>
        <w:jc w:val="center"/>
        <w:rPr>
          <w:rFonts w:ascii="Times New Roman" w:hAnsi="Times New Roman" w:cs="Times New Roman"/>
          <w:b/>
          <w:sz w:val="24"/>
          <w:szCs w:val="24"/>
          <w:highlight w:val="yellow"/>
          <w:lang w:val="en-US"/>
        </w:rPr>
      </w:pPr>
    </w:p>
    <w:p w14:paraId="4B4095E0" w14:textId="77777777" w:rsidR="00ED33CB" w:rsidRPr="00ED33CB" w:rsidRDefault="00ED33CB" w:rsidP="00ED33CB">
      <w:pPr>
        <w:tabs>
          <w:tab w:val="left" w:pos="851"/>
        </w:tabs>
        <w:spacing w:after="0" w:line="240" w:lineRule="auto"/>
        <w:ind w:firstLine="567"/>
        <w:jc w:val="both"/>
        <w:rPr>
          <w:rFonts w:ascii="Times New Roman" w:hAnsi="Times New Roman" w:cs="Times New Roman"/>
          <w:sz w:val="24"/>
          <w:szCs w:val="24"/>
          <w:lang w:val="en-US"/>
        </w:rPr>
      </w:pPr>
      <w:r w:rsidRPr="00ED33CB">
        <w:rPr>
          <w:rFonts w:ascii="Times New Roman" w:hAnsi="Times New Roman" w:cs="Times New Roman"/>
          <w:sz w:val="24"/>
          <w:szCs w:val="24"/>
          <w:lang w:val="en-US"/>
        </w:rPr>
        <w:t xml:space="preserve">1. </w:t>
      </w:r>
      <w:proofErr w:type="spellStart"/>
      <w:r w:rsidRPr="00ED33CB">
        <w:rPr>
          <w:rFonts w:ascii="Times New Roman" w:hAnsi="Times New Roman" w:cs="Times New Roman"/>
          <w:sz w:val="24"/>
          <w:szCs w:val="24"/>
          <w:lang w:val="en-US"/>
        </w:rPr>
        <w:t>Aksenov</w:t>
      </w:r>
      <w:proofErr w:type="spellEnd"/>
      <w:r w:rsidRPr="00ED33CB">
        <w:rPr>
          <w:rFonts w:ascii="Times New Roman" w:hAnsi="Times New Roman" w:cs="Times New Roman"/>
          <w:sz w:val="24"/>
          <w:szCs w:val="24"/>
          <w:lang w:val="en-US"/>
        </w:rPr>
        <w:t xml:space="preserve">, A. G. </w:t>
      </w:r>
      <w:proofErr w:type="spellStart"/>
      <w:r w:rsidRPr="00ED33CB">
        <w:rPr>
          <w:rFonts w:ascii="Times New Roman" w:hAnsi="Times New Roman" w:cs="Times New Roman"/>
          <w:sz w:val="24"/>
          <w:szCs w:val="24"/>
          <w:lang w:val="en-US"/>
        </w:rPr>
        <w:t>Sostojanie</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tehnicheskogo</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obespechenija</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proizvodstva</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ovoshhnyh</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kul'tur</w:t>
      </w:r>
      <w:proofErr w:type="spellEnd"/>
      <w:r w:rsidRPr="00ED33CB">
        <w:rPr>
          <w:rFonts w:ascii="Times New Roman" w:hAnsi="Times New Roman" w:cs="Times New Roman"/>
          <w:sz w:val="24"/>
          <w:szCs w:val="24"/>
          <w:lang w:val="en-US"/>
        </w:rPr>
        <w:t xml:space="preserve"> v </w:t>
      </w:r>
      <w:proofErr w:type="spellStart"/>
      <w:r w:rsidRPr="00ED33CB">
        <w:rPr>
          <w:rFonts w:ascii="Times New Roman" w:hAnsi="Times New Roman" w:cs="Times New Roman"/>
          <w:sz w:val="24"/>
          <w:szCs w:val="24"/>
          <w:lang w:val="en-US"/>
        </w:rPr>
        <w:t>Rossijskoj</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Federacii</w:t>
      </w:r>
      <w:proofErr w:type="spellEnd"/>
      <w:r w:rsidRPr="00ED33CB">
        <w:rPr>
          <w:rFonts w:ascii="Times New Roman" w:hAnsi="Times New Roman" w:cs="Times New Roman"/>
          <w:sz w:val="24"/>
          <w:szCs w:val="24"/>
          <w:lang w:val="en-US"/>
        </w:rPr>
        <w:t xml:space="preserve"> / A. G. </w:t>
      </w:r>
      <w:proofErr w:type="spellStart"/>
      <w:r w:rsidRPr="00ED33CB">
        <w:rPr>
          <w:rFonts w:ascii="Times New Roman" w:hAnsi="Times New Roman" w:cs="Times New Roman"/>
          <w:sz w:val="24"/>
          <w:szCs w:val="24"/>
          <w:lang w:val="en-US"/>
        </w:rPr>
        <w:t>Aksenov</w:t>
      </w:r>
      <w:proofErr w:type="spellEnd"/>
      <w:r w:rsidRPr="00ED33CB">
        <w:rPr>
          <w:rFonts w:ascii="Times New Roman" w:hAnsi="Times New Roman" w:cs="Times New Roman"/>
          <w:sz w:val="24"/>
          <w:szCs w:val="24"/>
          <w:lang w:val="en-US"/>
        </w:rPr>
        <w:t xml:space="preserve">, A. V. </w:t>
      </w:r>
      <w:proofErr w:type="spellStart"/>
      <w:r w:rsidRPr="00ED33CB">
        <w:rPr>
          <w:rFonts w:ascii="Times New Roman" w:hAnsi="Times New Roman" w:cs="Times New Roman"/>
          <w:sz w:val="24"/>
          <w:szCs w:val="24"/>
          <w:lang w:val="en-US"/>
        </w:rPr>
        <w:t>Sibirev</w:t>
      </w:r>
      <w:proofErr w:type="spellEnd"/>
      <w:r w:rsidRPr="00ED33CB">
        <w:rPr>
          <w:rFonts w:ascii="Times New Roman" w:hAnsi="Times New Roman" w:cs="Times New Roman"/>
          <w:sz w:val="24"/>
          <w:szCs w:val="24"/>
          <w:lang w:val="en-US"/>
        </w:rPr>
        <w:t xml:space="preserve"> // </w:t>
      </w:r>
      <w:proofErr w:type="spellStart"/>
      <w:r w:rsidRPr="00ED33CB">
        <w:rPr>
          <w:rFonts w:ascii="Times New Roman" w:hAnsi="Times New Roman" w:cs="Times New Roman"/>
          <w:sz w:val="24"/>
          <w:szCs w:val="24"/>
          <w:lang w:val="en-US"/>
        </w:rPr>
        <w:t>Kartofel</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i</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ovoshhi</w:t>
      </w:r>
      <w:proofErr w:type="spellEnd"/>
      <w:r w:rsidRPr="00ED33CB">
        <w:rPr>
          <w:rFonts w:ascii="Times New Roman" w:hAnsi="Times New Roman" w:cs="Times New Roman"/>
          <w:sz w:val="24"/>
          <w:szCs w:val="24"/>
          <w:lang w:val="en-US"/>
        </w:rPr>
        <w:t>. – 2021. – № 8. – S. 3–8.</w:t>
      </w:r>
    </w:p>
    <w:p w14:paraId="07C29F1A" w14:textId="77777777" w:rsidR="00ED33CB" w:rsidRPr="00ED33CB" w:rsidRDefault="00ED33CB" w:rsidP="00ED33CB">
      <w:pPr>
        <w:tabs>
          <w:tab w:val="left" w:pos="851"/>
        </w:tabs>
        <w:spacing w:after="0" w:line="240" w:lineRule="auto"/>
        <w:ind w:firstLine="567"/>
        <w:jc w:val="both"/>
        <w:rPr>
          <w:rFonts w:ascii="Times New Roman" w:hAnsi="Times New Roman" w:cs="Times New Roman"/>
          <w:sz w:val="24"/>
          <w:szCs w:val="24"/>
          <w:lang w:val="en-US"/>
        </w:rPr>
      </w:pPr>
      <w:r w:rsidRPr="00ED33CB">
        <w:rPr>
          <w:rFonts w:ascii="Times New Roman" w:hAnsi="Times New Roman" w:cs="Times New Roman"/>
          <w:sz w:val="24"/>
          <w:szCs w:val="24"/>
          <w:lang w:val="en-US"/>
        </w:rPr>
        <w:t xml:space="preserve">2. </w:t>
      </w:r>
      <w:proofErr w:type="spellStart"/>
      <w:r w:rsidRPr="00ED33CB">
        <w:rPr>
          <w:rFonts w:ascii="Times New Roman" w:hAnsi="Times New Roman" w:cs="Times New Roman"/>
          <w:sz w:val="24"/>
          <w:szCs w:val="24"/>
          <w:lang w:val="en-US"/>
        </w:rPr>
        <w:t>Beznosjuk</w:t>
      </w:r>
      <w:proofErr w:type="spellEnd"/>
      <w:r w:rsidRPr="00ED33CB">
        <w:rPr>
          <w:rFonts w:ascii="Times New Roman" w:hAnsi="Times New Roman" w:cs="Times New Roman"/>
          <w:sz w:val="24"/>
          <w:szCs w:val="24"/>
          <w:lang w:val="en-US"/>
        </w:rPr>
        <w:t xml:space="preserve">, R. V.  </w:t>
      </w:r>
      <w:proofErr w:type="spellStart"/>
      <w:r w:rsidRPr="00ED33CB">
        <w:rPr>
          <w:rFonts w:ascii="Times New Roman" w:hAnsi="Times New Roman" w:cs="Times New Roman"/>
          <w:sz w:val="24"/>
          <w:szCs w:val="24"/>
          <w:lang w:val="en-US"/>
        </w:rPr>
        <w:t>Povyshenie</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jeffektivnosti</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raboty</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dlja</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ochistki</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voroha</w:t>
      </w:r>
      <w:proofErr w:type="spellEnd"/>
      <w:r w:rsidRPr="00ED33CB">
        <w:rPr>
          <w:rFonts w:ascii="Times New Roman" w:hAnsi="Times New Roman" w:cs="Times New Roman"/>
          <w:sz w:val="24"/>
          <w:szCs w:val="24"/>
          <w:lang w:val="en-US"/>
        </w:rPr>
        <w:t xml:space="preserve"> v </w:t>
      </w:r>
      <w:proofErr w:type="spellStart"/>
      <w:r w:rsidRPr="00ED33CB">
        <w:rPr>
          <w:rFonts w:ascii="Times New Roman" w:hAnsi="Times New Roman" w:cs="Times New Roman"/>
          <w:sz w:val="24"/>
          <w:szCs w:val="24"/>
          <w:lang w:val="en-US"/>
        </w:rPr>
        <w:t>kartofeleuborochnyh</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mashinah</w:t>
      </w:r>
      <w:proofErr w:type="spellEnd"/>
      <w:r w:rsidRPr="00ED33CB">
        <w:rPr>
          <w:rFonts w:ascii="Times New Roman" w:hAnsi="Times New Roman" w:cs="Times New Roman"/>
          <w:sz w:val="24"/>
          <w:szCs w:val="24"/>
          <w:lang w:val="en-US"/>
        </w:rPr>
        <w:t xml:space="preserve"> / R. V. </w:t>
      </w:r>
      <w:proofErr w:type="spellStart"/>
      <w:r w:rsidRPr="00ED33CB">
        <w:rPr>
          <w:rFonts w:ascii="Times New Roman" w:hAnsi="Times New Roman" w:cs="Times New Roman"/>
          <w:sz w:val="24"/>
          <w:szCs w:val="24"/>
          <w:lang w:val="en-US"/>
        </w:rPr>
        <w:t>Beznosjuk</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i</w:t>
      </w:r>
      <w:proofErr w:type="spellEnd"/>
      <w:r w:rsidRPr="00ED33CB">
        <w:rPr>
          <w:rFonts w:ascii="Times New Roman" w:hAnsi="Times New Roman" w:cs="Times New Roman"/>
          <w:sz w:val="24"/>
          <w:szCs w:val="24"/>
          <w:lang w:val="en-US"/>
        </w:rPr>
        <w:t xml:space="preserve"> dr.] // </w:t>
      </w:r>
      <w:proofErr w:type="spellStart"/>
      <w:r w:rsidRPr="00ED33CB">
        <w:rPr>
          <w:rFonts w:ascii="Times New Roman" w:hAnsi="Times New Roman" w:cs="Times New Roman"/>
          <w:sz w:val="24"/>
          <w:szCs w:val="24"/>
          <w:lang w:val="en-US"/>
        </w:rPr>
        <w:t>Vestnik</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Rjazanskogo</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gosudarstvennogo</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agrotehnologicheskogo</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universiteta</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im</w:t>
      </w:r>
      <w:proofErr w:type="spellEnd"/>
      <w:r w:rsidRPr="00ED33CB">
        <w:rPr>
          <w:rFonts w:ascii="Times New Roman" w:hAnsi="Times New Roman" w:cs="Times New Roman"/>
          <w:sz w:val="24"/>
          <w:szCs w:val="24"/>
          <w:lang w:val="en-US"/>
        </w:rPr>
        <w:t xml:space="preserve">. P. A. </w:t>
      </w:r>
      <w:proofErr w:type="spellStart"/>
      <w:r w:rsidRPr="00ED33CB">
        <w:rPr>
          <w:rFonts w:ascii="Times New Roman" w:hAnsi="Times New Roman" w:cs="Times New Roman"/>
          <w:sz w:val="24"/>
          <w:szCs w:val="24"/>
          <w:lang w:val="en-US"/>
        </w:rPr>
        <w:t>Kostycheva</w:t>
      </w:r>
      <w:proofErr w:type="spellEnd"/>
      <w:r w:rsidRPr="00ED33CB">
        <w:rPr>
          <w:rFonts w:ascii="Times New Roman" w:hAnsi="Times New Roman" w:cs="Times New Roman"/>
          <w:sz w:val="24"/>
          <w:szCs w:val="24"/>
          <w:lang w:val="en-US"/>
        </w:rPr>
        <w:t>. – 2020. – № 4 (48). – S. 77–82.</w:t>
      </w:r>
    </w:p>
    <w:p w14:paraId="505E4B10" w14:textId="77777777" w:rsidR="00ED33CB" w:rsidRPr="00ED33CB" w:rsidRDefault="00ED33CB" w:rsidP="00ED33CB">
      <w:pPr>
        <w:tabs>
          <w:tab w:val="left" w:pos="851"/>
        </w:tabs>
        <w:spacing w:after="0" w:line="240" w:lineRule="auto"/>
        <w:ind w:firstLine="567"/>
        <w:jc w:val="both"/>
        <w:rPr>
          <w:rFonts w:ascii="Times New Roman" w:hAnsi="Times New Roman" w:cs="Times New Roman"/>
          <w:sz w:val="24"/>
          <w:szCs w:val="24"/>
          <w:lang w:val="en-US"/>
        </w:rPr>
      </w:pPr>
      <w:r w:rsidRPr="00ED33CB">
        <w:rPr>
          <w:rFonts w:ascii="Times New Roman" w:hAnsi="Times New Roman" w:cs="Times New Roman"/>
          <w:sz w:val="24"/>
          <w:szCs w:val="24"/>
          <w:lang w:val="en-US"/>
        </w:rPr>
        <w:t xml:space="preserve">3. </w:t>
      </w:r>
      <w:proofErr w:type="spellStart"/>
      <w:r w:rsidRPr="00ED33CB">
        <w:rPr>
          <w:rFonts w:ascii="Times New Roman" w:hAnsi="Times New Roman" w:cs="Times New Roman"/>
          <w:sz w:val="24"/>
          <w:szCs w:val="24"/>
          <w:lang w:val="en-US"/>
        </w:rPr>
        <w:t>Golovin</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A.Ju</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Analiz</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raboty</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ploskogo</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resheta</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sovershajushhego</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kolebanija</w:t>
      </w:r>
      <w:proofErr w:type="spellEnd"/>
      <w:r w:rsidRPr="00ED33CB">
        <w:rPr>
          <w:rFonts w:ascii="Times New Roman" w:hAnsi="Times New Roman" w:cs="Times New Roman"/>
          <w:sz w:val="24"/>
          <w:szCs w:val="24"/>
          <w:lang w:val="en-US"/>
        </w:rPr>
        <w:t xml:space="preserve"> v </w:t>
      </w:r>
      <w:proofErr w:type="spellStart"/>
      <w:r w:rsidRPr="00ED33CB">
        <w:rPr>
          <w:rFonts w:ascii="Times New Roman" w:hAnsi="Times New Roman" w:cs="Times New Roman"/>
          <w:sz w:val="24"/>
          <w:szCs w:val="24"/>
          <w:lang w:val="en-US"/>
        </w:rPr>
        <w:t>gorizontal'noj</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ploskosti</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Golovin</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A.Ju</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Sabiev</w:t>
      </w:r>
      <w:proofErr w:type="spellEnd"/>
      <w:r w:rsidRPr="00ED33CB">
        <w:rPr>
          <w:rFonts w:ascii="Times New Roman" w:hAnsi="Times New Roman" w:cs="Times New Roman"/>
          <w:sz w:val="24"/>
          <w:szCs w:val="24"/>
          <w:lang w:val="en-US"/>
        </w:rPr>
        <w:t xml:space="preserve"> U.K., </w:t>
      </w:r>
      <w:proofErr w:type="spellStart"/>
      <w:r w:rsidRPr="00ED33CB">
        <w:rPr>
          <w:rFonts w:ascii="Times New Roman" w:hAnsi="Times New Roman" w:cs="Times New Roman"/>
          <w:sz w:val="24"/>
          <w:szCs w:val="24"/>
          <w:lang w:val="en-US"/>
        </w:rPr>
        <w:t>Chupin</w:t>
      </w:r>
      <w:proofErr w:type="spellEnd"/>
      <w:r w:rsidRPr="00ED33CB">
        <w:rPr>
          <w:rFonts w:ascii="Times New Roman" w:hAnsi="Times New Roman" w:cs="Times New Roman"/>
          <w:sz w:val="24"/>
          <w:szCs w:val="24"/>
          <w:lang w:val="en-US"/>
        </w:rPr>
        <w:t xml:space="preserve"> P.V., </w:t>
      </w:r>
      <w:proofErr w:type="spellStart"/>
      <w:r w:rsidRPr="00ED33CB">
        <w:rPr>
          <w:rFonts w:ascii="Times New Roman" w:hAnsi="Times New Roman" w:cs="Times New Roman"/>
          <w:sz w:val="24"/>
          <w:szCs w:val="24"/>
          <w:lang w:val="en-US"/>
        </w:rPr>
        <w:t>Sojunov</w:t>
      </w:r>
      <w:proofErr w:type="spellEnd"/>
      <w:r w:rsidRPr="00ED33CB">
        <w:rPr>
          <w:rFonts w:ascii="Times New Roman" w:hAnsi="Times New Roman" w:cs="Times New Roman"/>
          <w:sz w:val="24"/>
          <w:szCs w:val="24"/>
          <w:lang w:val="en-US"/>
        </w:rPr>
        <w:t xml:space="preserve"> A.S., </w:t>
      </w:r>
      <w:proofErr w:type="spellStart"/>
      <w:r w:rsidRPr="00ED33CB">
        <w:rPr>
          <w:rFonts w:ascii="Times New Roman" w:hAnsi="Times New Roman" w:cs="Times New Roman"/>
          <w:sz w:val="24"/>
          <w:szCs w:val="24"/>
          <w:lang w:val="en-US"/>
        </w:rPr>
        <w:t>Prokopov</w:t>
      </w:r>
      <w:proofErr w:type="spellEnd"/>
      <w:r w:rsidRPr="00ED33CB">
        <w:rPr>
          <w:rFonts w:ascii="Times New Roman" w:hAnsi="Times New Roman" w:cs="Times New Roman"/>
          <w:sz w:val="24"/>
          <w:szCs w:val="24"/>
          <w:lang w:val="en-US"/>
        </w:rPr>
        <w:t xml:space="preserve"> S.P. // </w:t>
      </w:r>
      <w:proofErr w:type="spellStart"/>
      <w:r w:rsidRPr="00ED33CB">
        <w:rPr>
          <w:rFonts w:ascii="Times New Roman" w:hAnsi="Times New Roman" w:cs="Times New Roman"/>
          <w:sz w:val="24"/>
          <w:szCs w:val="24"/>
          <w:lang w:val="en-US"/>
        </w:rPr>
        <w:t>Traktory</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i</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sel'hozmashiny</w:t>
      </w:r>
      <w:proofErr w:type="spellEnd"/>
      <w:r w:rsidRPr="00ED33CB">
        <w:rPr>
          <w:rFonts w:ascii="Times New Roman" w:hAnsi="Times New Roman" w:cs="Times New Roman"/>
          <w:sz w:val="24"/>
          <w:szCs w:val="24"/>
          <w:lang w:val="en-US"/>
        </w:rPr>
        <w:t>. 2020. № 4. S. 27-34.</w:t>
      </w:r>
    </w:p>
    <w:p w14:paraId="4C727B81" w14:textId="77777777" w:rsidR="00ED33CB" w:rsidRPr="00ED33CB" w:rsidRDefault="00ED33CB" w:rsidP="00ED33CB">
      <w:pPr>
        <w:tabs>
          <w:tab w:val="left" w:pos="851"/>
        </w:tabs>
        <w:spacing w:after="0" w:line="240" w:lineRule="auto"/>
        <w:ind w:firstLine="567"/>
        <w:jc w:val="both"/>
        <w:rPr>
          <w:rFonts w:ascii="Times New Roman" w:hAnsi="Times New Roman" w:cs="Times New Roman"/>
          <w:sz w:val="24"/>
          <w:szCs w:val="24"/>
          <w:lang w:val="en-US"/>
        </w:rPr>
      </w:pPr>
      <w:r w:rsidRPr="00ED33CB">
        <w:rPr>
          <w:rFonts w:ascii="Times New Roman" w:hAnsi="Times New Roman" w:cs="Times New Roman"/>
          <w:sz w:val="24"/>
          <w:szCs w:val="24"/>
          <w:lang w:val="en-US"/>
        </w:rPr>
        <w:t xml:space="preserve">4. </w:t>
      </w:r>
      <w:proofErr w:type="spellStart"/>
      <w:r w:rsidRPr="00ED33CB">
        <w:rPr>
          <w:rFonts w:ascii="Times New Roman" w:hAnsi="Times New Roman" w:cs="Times New Roman"/>
          <w:sz w:val="24"/>
          <w:szCs w:val="24"/>
          <w:lang w:val="en-US"/>
        </w:rPr>
        <w:t>Dorohov</w:t>
      </w:r>
      <w:proofErr w:type="spellEnd"/>
      <w:r w:rsidRPr="00ED33CB">
        <w:rPr>
          <w:rFonts w:ascii="Times New Roman" w:hAnsi="Times New Roman" w:cs="Times New Roman"/>
          <w:sz w:val="24"/>
          <w:szCs w:val="24"/>
          <w:lang w:val="en-US"/>
        </w:rPr>
        <w:t xml:space="preserve">, A. S. </w:t>
      </w:r>
      <w:proofErr w:type="spellStart"/>
      <w:r w:rsidRPr="00ED33CB">
        <w:rPr>
          <w:rFonts w:ascii="Times New Roman" w:hAnsi="Times New Roman" w:cs="Times New Roman"/>
          <w:sz w:val="24"/>
          <w:szCs w:val="24"/>
          <w:lang w:val="en-US"/>
        </w:rPr>
        <w:t>Razrabotka</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pokazatelej</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kompleksnoj</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ocenki</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intellektualizacii</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mashinnogo</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proizvodstva</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ovoshhnyh</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kul'tur</w:t>
      </w:r>
      <w:proofErr w:type="spellEnd"/>
      <w:r w:rsidRPr="00ED33CB">
        <w:rPr>
          <w:rFonts w:ascii="Times New Roman" w:hAnsi="Times New Roman" w:cs="Times New Roman"/>
          <w:sz w:val="24"/>
          <w:szCs w:val="24"/>
          <w:lang w:val="en-US"/>
        </w:rPr>
        <w:t xml:space="preserve"> / A. S. </w:t>
      </w:r>
      <w:proofErr w:type="spellStart"/>
      <w:r w:rsidRPr="00ED33CB">
        <w:rPr>
          <w:rFonts w:ascii="Times New Roman" w:hAnsi="Times New Roman" w:cs="Times New Roman"/>
          <w:sz w:val="24"/>
          <w:szCs w:val="24"/>
          <w:lang w:val="en-US"/>
        </w:rPr>
        <w:t>Dorohov</w:t>
      </w:r>
      <w:proofErr w:type="spellEnd"/>
      <w:r w:rsidRPr="00ED33CB">
        <w:rPr>
          <w:rFonts w:ascii="Times New Roman" w:hAnsi="Times New Roman" w:cs="Times New Roman"/>
          <w:sz w:val="24"/>
          <w:szCs w:val="24"/>
          <w:lang w:val="en-US"/>
        </w:rPr>
        <w:t xml:space="preserve">, A. V. </w:t>
      </w:r>
      <w:proofErr w:type="spellStart"/>
      <w:r w:rsidRPr="00ED33CB">
        <w:rPr>
          <w:rFonts w:ascii="Times New Roman" w:hAnsi="Times New Roman" w:cs="Times New Roman"/>
          <w:sz w:val="24"/>
          <w:szCs w:val="24"/>
          <w:lang w:val="en-US"/>
        </w:rPr>
        <w:t>Sibirev</w:t>
      </w:r>
      <w:proofErr w:type="spellEnd"/>
      <w:r w:rsidRPr="00ED33CB">
        <w:rPr>
          <w:rFonts w:ascii="Times New Roman" w:hAnsi="Times New Roman" w:cs="Times New Roman"/>
          <w:sz w:val="24"/>
          <w:szCs w:val="24"/>
          <w:lang w:val="en-US"/>
        </w:rPr>
        <w:t xml:space="preserve">, A. G. </w:t>
      </w:r>
      <w:proofErr w:type="spellStart"/>
      <w:r w:rsidRPr="00ED33CB">
        <w:rPr>
          <w:rFonts w:ascii="Times New Roman" w:hAnsi="Times New Roman" w:cs="Times New Roman"/>
          <w:sz w:val="24"/>
          <w:szCs w:val="24"/>
          <w:lang w:val="en-US"/>
        </w:rPr>
        <w:t>Aksenov</w:t>
      </w:r>
      <w:proofErr w:type="spellEnd"/>
      <w:r w:rsidRPr="00ED33CB">
        <w:rPr>
          <w:rFonts w:ascii="Times New Roman" w:hAnsi="Times New Roman" w:cs="Times New Roman"/>
          <w:sz w:val="24"/>
          <w:szCs w:val="24"/>
          <w:lang w:val="en-US"/>
        </w:rPr>
        <w:t xml:space="preserve"> // </w:t>
      </w:r>
      <w:proofErr w:type="spellStart"/>
      <w:r w:rsidRPr="00ED33CB">
        <w:rPr>
          <w:rFonts w:ascii="Times New Roman" w:hAnsi="Times New Roman" w:cs="Times New Roman"/>
          <w:sz w:val="24"/>
          <w:szCs w:val="24"/>
          <w:lang w:val="en-US"/>
        </w:rPr>
        <w:t>Traktory</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i</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sel'hozmashiny</w:t>
      </w:r>
      <w:proofErr w:type="spellEnd"/>
      <w:r w:rsidRPr="00ED33CB">
        <w:rPr>
          <w:rFonts w:ascii="Times New Roman" w:hAnsi="Times New Roman" w:cs="Times New Roman"/>
          <w:sz w:val="24"/>
          <w:szCs w:val="24"/>
          <w:lang w:val="en-US"/>
        </w:rPr>
        <w:t>. – 2020. – № 3. – S. 68–74.</w:t>
      </w:r>
    </w:p>
    <w:p w14:paraId="5EF8E3C5" w14:textId="77777777" w:rsidR="00ED33CB" w:rsidRPr="00ED33CB" w:rsidRDefault="00ED33CB" w:rsidP="00ED33CB">
      <w:pPr>
        <w:tabs>
          <w:tab w:val="left" w:pos="851"/>
        </w:tabs>
        <w:spacing w:after="0" w:line="240" w:lineRule="auto"/>
        <w:ind w:firstLine="567"/>
        <w:jc w:val="both"/>
        <w:rPr>
          <w:rFonts w:ascii="Times New Roman" w:hAnsi="Times New Roman" w:cs="Times New Roman"/>
          <w:sz w:val="24"/>
          <w:szCs w:val="24"/>
          <w:lang w:val="en-US"/>
        </w:rPr>
      </w:pPr>
      <w:r w:rsidRPr="00ED33CB">
        <w:rPr>
          <w:rFonts w:ascii="Times New Roman" w:hAnsi="Times New Roman" w:cs="Times New Roman"/>
          <w:sz w:val="24"/>
          <w:szCs w:val="24"/>
          <w:lang w:val="en-US"/>
        </w:rPr>
        <w:t xml:space="preserve">5. </w:t>
      </w:r>
      <w:proofErr w:type="spellStart"/>
      <w:r w:rsidRPr="00ED33CB">
        <w:rPr>
          <w:rFonts w:ascii="Times New Roman" w:hAnsi="Times New Roman" w:cs="Times New Roman"/>
          <w:sz w:val="24"/>
          <w:szCs w:val="24"/>
          <w:lang w:val="en-US"/>
        </w:rPr>
        <w:t>Dorohov</w:t>
      </w:r>
      <w:proofErr w:type="spellEnd"/>
      <w:r w:rsidRPr="00ED33CB">
        <w:rPr>
          <w:rFonts w:ascii="Times New Roman" w:hAnsi="Times New Roman" w:cs="Times New Roman"/>
          <w:sz w:val="24"/>
          <w:szCs w:val="24"/>
          <w:lang w:val="en-US"/>
        </w:rPr>
        <w:t xml:space="preserve"> A.S. </w:t>
      </w:r>
      <w:proofErr w:type="spellStart"/>
      <w:r w:rsidRPr="00ED33CB">
        <w:rPr>
          <w:rFonts w:ascii="Times New Roman" w:hAnsi="Times New Roman" w:cs="Times New Roman"/>
          <w:sz w:val="24"/>
          <w:szCs w:val="24"/>
          <w:lang w:val="en-US"/>
        </w:rPr>
        <w:t>Rezul'taty</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polevyh</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issledovanij</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mashiny</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dlja</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uborki</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korneplodov</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i</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luka</w:t>
      </w:r>
      <w:proofErr w:type="spellEnd"/>
      <w:r w:rsidRPr="00ED33CB">
        <w:rPr>
          <w:rFonts w:ascii="Times New Roman" w:hAnsi="Times New Roman" w:cs="Times New Roman"/>
          <w:sz w:val="24"/>
          <w:szCs w:val="24"/>
          <w:lang w:val="en-US"/>
        </w:rPr>
        <w:t xml:space="preserve"> s </w:t>
      </w:r>
      <w:proofErr w:type="spellStart"/>
      <w:r w:rsidRPr="00ED33CB">
        <w:rPr>
          <w:rFonts w:ascii="Times New Roman" w:hAnsi="Times New Roman" w:cs="Times New Roman"/>
          <w:sz w:val="24"/>
          <w:szCs w:val="24"/>
          <w:lang w:val="en-US"/>
        </w:rPr>
        <w:t>reguliruemym</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uglom</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naklona</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polotna</w:t>
      </w:r>
      <w:proofErr w:type="spellEnd"/>
      <w:r w:rsidRPr="00ED33CB">
        <w:rPr>
          <w:rFonts w:ascii="Times New Roman" w:hAnsi="Times New Roman" w:cs="Times New Roman"/>
          <w:sz w:val="24"/>
          <w:szCs w:val="24"/>
          <w:lang w:val="en-US"/>
        </w:rPr>
        <w:t xml:space="preserve"> / A.S. </w:t>
      </w:r>
      <w:proofErr w:type="spellStart"/>
      <w:r w:rsidRPr="00ED33CB">
        <w:rPr>
          <w:rFonts w:ascii="Times New Roman" w:hAnsi="Times New Roman" w:cs="Times New Roman"/>
          <w:sz w:val="24"/>
          <w:szCs w:val="24"/>
          <w:lang w:val="en-US"/>
        </w:rPr>
        <w:t>Dorohov</w:t>
      </w:r>
      <w:proofErr w:type="spellEnd"/>
      <w:r w:rsidRPr="00ED33CB">
        <w:rPr>
          <w:rFonts w:ascii="Times New Roman" w:hAnsi="Times New Roman" w:cs="Times New Roman"/>
          <w:sz w:val="24"/>
          <w:szCs w:val="24"/>
          <w:lang w:val="en-US"/>
        </w:rPr>
        <w:t xml:space="preserve">, A.V. </w:t>
      </w:r>
      <w:proofErr w:type="spellStart"/>
      <w:r w:rsidRPr="00ED33CB">
        <w:rPr>
          <w:rFonts w:ascii="Times New Roman" w:hAnsi="Times New Roman" w:cs="Times New Roman"/>
          <w:sz w:val="24"/>
          <w:szCs w:val="24"/>
          <w:lang w:val="en-US"/>
        </w:rPr>
        <w:t>Sibirjov</w:t>
      </w:r>
      <w:proofErr w:type="spellEnd"/>
      <w:r w:rsidRPr="00ED33CB">
        <w:rPr>
          <w:rFonts w:ascii="Times New Roman" w:hAnsi="Times New Roman" w:cs="Times New Roman"/>
          <w:sz w:val="24"/>
          <w:szCs w:val="24"/>
          <w:lang w:val="en-US"/>
        </w:rPr>
        <w:t xml:space="preserve">, A.G. </w:t>
      </w:r>
      <w:proofErr w:type="spellStart"/>
      <w:r w:rsidRPr="00ED33CB">
        <w:rPr>
          <w:rFonts w:ascii="Times New Roman" w:hAnsi="Times New Roman" w:cs="Times New Roman"/>
          <w:sz w:val="24"/>
          <w:szCs w:val="24"/>
          <w:lang w:val="en-US"/>
        </w:rPr>
        <w:t>Aksenov</w:t>
      </w:r>
      <w:proofErr w:type="spellEnd"/>
      <w:r w:rsidRPr="00ED33CB">
        <w:rPr>
          <w:rFonts w:ascii="Times New Roman" w:hAnsi="Times New Roman" w:cs="Times New Roman"/>
          <w:sz w:val="24"/>
          <w:szCs w:val="24"/>
          <w:lang w:val="en-US"/>
        </w:rPr>
        <w:t xml:space="preserve"> // </w:t>
      </w:r>
      <w:proofErr w:type="spellStart"/>
      <w:r w:rsidRPr="00ED33CB">
        <w:rPr>
          <w:rFonts w:ascii="Times New Roman" w:hAnsi="Times New Roman" w:cs="Times New Roman"/>
          <w:sz w:val="24"/>
          <w:szCs w:val="24"/>
          <w:lang w:val="en-US"/>
        </w:rPr>
        <w:lastRenderedPageBreak/>
        <w:t>Nauchno-teoreticheskij</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i</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prakticheskij</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zhurnal</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dlja</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uchenyh</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i</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specialistov</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Niva</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Povolzh'ja</w:t>
      </w:r>
      <w:proofErr w:type="spellEnd"/>
      <w:r w:rsidRPr="00ED33CB">
        <w:rPr>
          <w:rFonts w:ascii="Times New Roman" w:hAnsi="Times New Roman" w:cs="Times New Roman"/>
          <w:sz w:val="24"/>
          <w:szCs w:val="24"/>
          <w:lang w:val="en-US"/>
        </w:rPr>
        <w:t xml:space="preserve"> – 2020. - №1 (54). S. 118 – 126.</w:t>
      </w:r>
    </w:p>
    <w:p w14:paraId="0D46E997" w14:textId="77777777" w:rsidR="00ED33CB" w:rsidRPr="00ED33CB" w:rsidRDefault="00ED33CB" w:rsidP="00ED33CB">
      <w:pPr>
        <w:tabs>
          <w:tab w:val="left" w:pos="851"/>
        </w:tabs>
        <w:spacing w:after="0" w:line="240" w:lineRule="auto"/>
        <w:ind w:firstLine="567"/>
        <w:jc w:val="both"/>
        <w:rPr>
          <w:rFonts w:ascii="Times New Roman" w:hAnsi="Times New Roman" w:cs="Times New Roman"/>
          <w:sz w:val="24"/>
          <w:szCs w:val="24"/>
          <w:lang w:val="en-US"/>
        </w:rPr>
      </w:pPr>
      <w:r w:rsidRPr="00ED33CB">
        <w:rPr>
          <w:rFonts w:ascii="Times New Roman" w:hAnsi="Times New Roman" w:cs="Times New Roman"/>
          <w:sz w:val="24"/>
          <w:szCs w:val="24"/>
          <w:lang w:val="en-US"/>
        </w:rPr>
        <w:t xml:space="preserve">6. </w:t>
      </w:r>
      <w:proofErr w:type="spellStart"/>
      <w:r w:rsidRPr="00ED33CB">
        <w:rPr>
          <w:rFonts w:ascii="Times New Roman" w:hAnsi="Times New Roman" w:cs="Times New Roman"/>
          <w:sz w:val="24"/>
          <w:szCs w:val="24"/>
          <w:lang w:val="en-US"/>
        </w:rPr>
        <w:t>Evtehov</w:t>
      </w:r>
      <w:proofErr w:type="spellEnd"/>
      <w:r w:rsidRPr="00ED33CB">
        <w:rPr>
          <w:rFonts w:ascii="Times New Roman" w:hAnsi="Times New Roman" w:cs="Times New Roman"/>
          <w:sz w:val="24"/>
          <w:szCs w:val="24"/>
          <w:lang w:val="en-US"/>
        </w:rPr>
        <w:t xml:space="preserve">, D. V. </w:t>
      </w:r>
      <w:proofErr w:type="spellStart"/>
      <w:r w:rsidRPr="00ED33CB">
        <w:rPr>
          <w:rFonts w:ascii="Times New Roman" w:hAnsi="Times New Roman" w:cs="Times New Roman"/>
          <w:sz w:val="24"/>
          <w:szCs w:val="24"/>
          <w:lang w:val="en-US"/>
        </w:rPr>
        <w:t>Issledovanie</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jekspluatacionnyh</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pokazatelej</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kartofeleuborochnyh</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mashin</w:t>
      </w:r>
      <w:proofErr w:type="spellEnd"/>
      <w:r w:rsidRPr="00ED33CB">
        <w:rPr>
          <w:rFonts w:ascii="Times New Roman" w:hAnsi="Times New Roman" w:cs="Times New Roman"/>
          <w:sz w:val="24"/>
          <w:szCs w:val="24"/>
          <w:lang w:val="en-US"/>
        </w:rPr>
        <w:t xml:space="preserve"> s </w:t>
      </w:r>
      <w:proofErr w:type="spellStart"/>
      <w:r w:rsidRPr="00ED33CB">
        <w:rPr>
          <w:rFonts w:ascii="Times New Roman" w:hAnsi="Times New Roman" w:cs="Times New Roman"/>
          <w:sz w:val="24"/>
          <w:szCs w:val="24"/>
          <w:lang w:val="en-US"/>
        </w:rPr>
        <w:t>modernizirovannymi</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rabochimi</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organami</w:t>
      </w:r>
      <w:proofErr w:type="spellEnd"/>
      <w:r w:rsidRPr="00ED33CB">
        <w:rPr>
          <w:rFonts w:ascii="Times New Roman" w:hAnsi="Times New Roman" w:cs="Times New Roman"/>
          <w:sz w:val="24"/>
          <w:szCs w:val="24"/>
          <w:lang w:val="en-US"/>
        </w:rPr>
        <w:t xml:space="preserve"> / D.V. </w:t>
      </w:r>
      <w:proofErr w:type="spellStart"/>
      <w:r w:rsidRPr="00ED33CB">
        <w:rPr>
          <w:rFonts w:ascii="Times New Roman" w:hAnsi="Times New Roman" w:cs="Times New Roman"/>
          <w:sz w:val="24"/>
          <w:szCs w:val="24"/>
          <w:lang w:val="en-US"/>
        </w:rPr>
        <w:t>Evtehov</w:t>
      </w:r>
      <w:proofErr w:type="spellEnd"/>
      <w:r w:rsidRPr="00ED33CB">
        <w:rPr>
          <w:rFonts w:ascii="Times New Roman" w:hAnsi="Times New Roman" w:cs="Times New Roman"/>
          <w:sz w:val="24"/>
          <w:szCs w:val="24"/>
          <w:lang w:val="en-US"/>
        </w:rPr>
        <w:t xml:space="preserve">, R.V. </w:t>
      </w:r>
      <w:proofErr w:type="spellStart"/>
      <w:r w:rsidRPr="00ED33CB">
        <w:rPr>
          <w:rFonts w:ascii="Times New Roman" w:hAnsi="Times New Roman" w:cs="Times New Roman"/>
          <w:sz w:val="24"/>
          <w:szCs w:val="24"/>
          <w:lang w:val="en-US"/>
        </w:rPr>
        <w:t>Beznosjuk</w:t>
      </w:r>
      <w:proofErr w:type="spellEnd"/>
      <w:r w:rsidRPr="00ED33CB">
        <w:rPr>
          <w:rFonts w:ascii="Times New Roman" w:hAnsi="Times New Roman" w:cs="Times New Roman"/>
          <w:sz w:val="24"/>
          <w:szCs w:val="24"/>
          <w:lang w:val="en-US"/>
        </w:rPr>
        <w:t xml:space="preserve">, S.T. </w:t>
      </w:r>
      <w:proofErr w:type="spellStart"/>
      <w:r w:rsidRPr="00ED33CB">
        <w:rPr>
          <w:rFonts w:ascii="Times New Roman" w:hAnsi="Times New Roman" w:cs="Times New Roman"/>
          <w:sz w:val="24"/>
          <w:szCs w:val="24"/>
          <w:lang w:val="en-US"/>
        </w:rPr>
        <w:t>Kodirov</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i</w:t>
      </w:r>
      <w:proofErr w:type="spellEnd"/>
      <w:r w:rsidRPr="00ED33CB">
        <w:rPr>
          <w:rFonts w:ascii="Times New Roman" w:hAnsi="Times New Roman" w:cs="Times New Roman"/>
          <w:sz w:val="24"/>
          <w:szCs w:val="24"/>
          <w:lang w:val="en-US"/>
        </w:rPr>
        <w:t xml:space="preserve"> dr.] // </w:t>
      </w:r>
      <w:proofErr w:type="spellStart"/>
      <w:r w:rsidRPr="00ED33CB">
        <w:rPr>
          <w:rFonts w:ascii="Times New Roman" w:hAnsi="Times New Roman" w:cs="Times New Roman"/>
          <w:sz w:val="24"/>
          <w:szCs w:val="24"/>
          <w:lang w:val="en-US"/>
        </w:rPr>
        <w:t>Vestnik</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Rjazanskogo</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gosudarstvennogo</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agrotehnologicheskogo</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universiteta</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im</w:t>
      </w:r>
      <w:proofErr w:type="spellEnd"/>
      <w:r w:rsidRPr="00ED33CB">
        <w:rPr>
          <w:rFonts w:ascii="Times New Roman" w:hAnsi="Times New Roman" w:cs="Times New Roman"/>
          <w:sz w:val="24"/>
          <w:szCs w:val="24"/>
          <w:lang w:val="en-US"/>
        </w:rPr>
        <w:t xml:space="preserve">. P.A. </w:t>
      </w:r>
      <w:proofErr w:type="spellStart"/>
      <w:r w:rsidRPr="00ED33CB">
        <w:rPr>
          <w:rFonts w:ascii="Times New Roman" w:hAnsi="Times New Roman" w:cs="Times New Roman"/>
          <w:sz w:val="24"/>
          <w:szCs w:val="24"/>
          <w:lang w:val="en-US"/>
        </w:rPr>
        <w:t>Kostycheva</w:t>
      </w:r>
      <w:proofErr w:type="spellEnd"/>
      <w:r w:rsidRPr="00ED33CB">
        <w:rPr>
          <w:rFonts w:ascii="Times New Roman" w:hAnsi="Times New Roman" w:cs="Times New Roman"/>
          <w:sz w:val="24"/>
          <w:szCs w:val="24"/>
          <w:lang w:val="en-US"/>
        </w:rPr>
        <w:t>. – 2021. – № 1(49). – S. 112-119.</w:t>
      </w:r>
    </w:p>
    <w:p w14:paraId="747C0458" w14:textId="77777777" w:rsidR="00ED33CB" w:rsidRPr="00ED33CB" w:rsidRDefault="00ED33CB" w:rsidP="00ED33CB">
      <w:pPr>
        <w:tabs>
          <w:tab w:val="left" w:pos="851"/>
        </w:tabs>
        <w:spacing w:after="0" w:line="240" w:lineRule="auto"/>
        <w:ind w:firstLine="567"/>
        <w:jc w:val="both"/>
        <w:rPr>
          <w:rFonts w:ascii="Times New Roman" w:hAnsi="Times New Roman" w:cs="Times New Roman"/>
          <w:sz w:val="24"/>
          <w:szCs w:val="24"/>
          <w:lang w:val="en-US"/>
        </w:rPr>
      </w:pPr>
      <w:r w:rsidRPr="00ED33CB">
        <w:rPr>
          <w:rFonts w:ascii="Times New Roman" w:hAnsi="Times New Roman" w:cs="Times New Roman"/>
          <w:sz w:val="24"/>
          <w:szCs w:val="24"/>
          <w:lang w:val="en-US"/>
        </w:rPr>
        <w:t xml:space="preserve">7. Kalinin A.B. </w:t>
      </w:r>
      <w:proofErr w:type="spellStart"/>
      <w:r w:rsidRPr="00ED33CB">
        <w:rPr>
          <w:rFonts w:ascii="Times New Roman" w:hAnsi="Times New Roman" w:cs="Times New Roman"/>
          <w:sz w:val="24"/>
          <w:szCs w:val="24"/>
          <w:lang w:val="en-US"/>
        </w:rPr>
        <w:t>Vybor</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i</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obosnovanie</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parametrov</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jekologicheskogo</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sostojanija</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agrojekosistemy</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dlja</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monitoringa</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tehnologicheskih</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processov</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vozdelyvanija</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sel'skohozjajstvennyh</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kul'tur</w:t>
      </w:r>
      <w:proofErr w:type="spellEnd"/>
      <w:r w:rsidRPr="00ED33CB">
        <w:rPr>
          <w:rFonts w:ascii="Times New Roman" w:hAnsi="Times New Roman" w:cs="Times New Roman"/>
          <w:sz w:val="24"/>
          <w:szCs w:val="24"/>
          <w:lang w:val="en-US"/>
        </w:rPr>
        <w:t xml:space="preserve"> / A.B. Kalinin, V.A. </w:t>
      </w:r>
      <w:proofErr w:type="spellStart"/>
      <w:r w:rsidRPr="00ED33CB">
        <w:rPr>
          <w:rFonts w:ascii="Times New Roman" w:hAnsi="Times New Roman" w:cs="Times New Roman"/>
          <w:sz w:val="24"/>
          <w:szCs w:val="24"/>
          <w:lang w:val="en-US"/>
        </w:rPr>
        <w:t>Smelik</w:t>
      </w:r>
      <w:proofErr w:type="spellEnd"/>
      <w:r w:rsidRPr="00ED33CB">
        <w:rPr>
          <w:rFonts w:ascii="Times New Roman" w:hAnsi="Times New Roman" w:cs="Times New Roman"/>
          <w:sz w:val="24"/>
          <w:szCs w:val="24"/>
          <w:lang w:val="en-US"/>
        </w:rPr>
        <w:t xml:space="preserve">, I.Z. </w:t>
      </w:r>
      <w:proofErr w:type="spellStart"/>
      <w:r w:rsidRPr="00ED33CB">
        <w:rPr>
          <w:rFonts w:ascii="Times New Roman" w:hAnsi="Times New Roman" w:cs="Times New Roman"/>
          <w:sz w:val="24"/>
          <w:szCs w:val="24"/>
          <w:lang w:val="en-US"/>
        </w:rPr>
        <w:t>Teplinskij</w:t>
      </w:r>
      <w:proofErr w:type="spellEnd"/>
      <w:r w:rsidRPr="00ED33CB">
        <w:rPr>
          <w:rFonts w:ascii="Times New Roman" w:hAnsi="Times New Roman" w:cs="Times New Roman"/>
          <w:sz w:val="24"/>
          <w:szCs w:val="24"/>
          <w:lang w:val="en-US"/>
        </w:rPr>
        <w:t xml:space="preserve">, O.N. </w:t>
      </w:r>
      <w:proofErr w:type="spellStart"/>
      <w:r w:rsidRPr="00ED33CB">
        <w:rPr>
          <w:rFonts w:ascii="Times New Roman" w:hAnsi="Times New Roman" w:cs="Times New Roman"/>
          <w:sz w:val="24"/>
          <w:szCs w:val="24"/>
          <w:lang w:val="en-US"/>
        </w:rPr>
        <w:t>Pervuhina</w:t>
      </w:r>
      <w:proofErr w:type="spellEnd"/>
      <w:r w:rsidRPr="00ED33CB">
        <w:rPr>
          <w:rFonts w:ascii="Times New Roman" w:hAnsi="Times New Roman" w:cs="Times New Roman"/>
          <w:sz w:val="24"/>
          <w:szCs w:val="24"/>
          <w:lang w:val="en-US"/>
        </w:rPr>
        <w:t xml:space="preserve"> // </w:t>
      </w:r>
      <w:proofErr w:type="spellStart"/>
      <w:r w:rsidRPr="00ED33CB">
        <w:rPr>
          <w:rFonts w:ascii="Times New Roman" w:hAnsi="Times New Roman" w:cs="Times New Roman"/>
          <w:sz w:val="24"/>
          <w:szCs w:val="24"/>
          <w:lang w:val="en-US"/>
        </w:rPr>
        <w:t>Izvestija</w:t>
      </w:r>
      <w:proofErr w:type="spellEnd"/>
      <w:r w:rsidRPr="00ED33CB">
        <w:rPr>
          <w:rFonts w:ascii="Times New Roman" w:hAnsi="Times New Roman" w:cs="Times New Roman"/>
          <w:sz w:val="24"/>
          <w:szCs w:val="24"/>
          <w:lang w:val="en-US"/>
        </w:rPr>
        <w:t xml:space="preserve"> Sankt-</w:t>
      </w:r>
      <w:proofErr w:type="spellStart"/>
      <w:r w:rsidRPr="00ED33CB">
        <w:rPr>
          <w:rFonts w:ascii="Times New Roman" w:hAnsi="Times New Roman" w:cs="Times New Roman"/>
          <w:sz w:val="24"/>
          <w:szCs w:val="24"/>
          <w:lang w:val="en-US"/>
        </w:rPr>
        <w:t>Peterburgskogo</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gosudarstvennogo</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agrarnogo</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universiteta</w:t>
      </w:r>
      <w:proofErr w:type="spellEnd"/>
      <w:r w:rsidRPr="00ED33CB">
        <w:rPr>
          <w:rFonts w:ascii="Times New Roman" w:hAnsi="Times New Roman" w:cs="Times New Roman"/>
          <w:sz w:val="24"/>
          <w:szCs w:val="24"/>
          <w:lang w:val="en-US"/>
        </w:rPr>
        <w:t>. – 2015. – № 39. – S. 315-319.</w:t>
      </w:r>
    </w:p>
    <w:p w14:paraId="54BF908A" w14:textId="77777777" w:rsidR="00ED33CB" w:rsidRPr="00ED33CB" w:rsidRDefault="00ED33CB" w:rsidP="00ED33CB">
      <w:pPr>
        <w:tabs>
          <w:tab w:val="left" w:pos="851"/>
        </w:tabs>
        <w:spacing w:after="0" w:line="240" w:lineRule="auto"/>
        <w:ind w:firstLine="567"/>
        <w:jc w:val="both"/>
        <w:rPr>
          <w:rFonts w:ascii="Times New Roman" w:hAnsi="Times New Roman" w:cs="Times New Roman"/>
          <w:sz w:val="24"/>
          <w:szCs w:val="24"/>
          <w:lang w:val="en-US"/>
        </w:rPr>
      </w:pPr>
      <w:r w:rsidRPr="00ED33CB">
        <w:rPr>
          <w:rFonts w:ascii="Times New Roman" w:hAnsi="Times New Roman" w:cs="Times New Roman"/>
          <w:sz w:val="24"/>
          <w:szCs w:val="24"/>
          <w:lang w:val="en-US"/>
        </w:rPr>
        <w:t xml:space="preserve">8. </w:t>
      </w:r>
      <w:proofErr w:type="spellStart"/>
      <w:r w:rsidRPr="00ED33CB">
        <w:rPr>
          <w:rFonts w:ascii="Times New Roman" w:hAnsi="Times New Roman" w:cs="Times New Roman"/>
          <w:sz w:val="24"/>
          <w:szCs w:val="24"/>
          <w:lang w:val="en-US"/>
        </w:rPr>
        <w:t>Sazonov</w:t>
      </w:r>
      <w:proofErr w:type="spellEnd"/>
      <w:r w:rsidRPr="00ED33CB">
        <w:rPr>
          <w:rFonts w:ascii="Times New Roman" w:hAnsi="Times New Roman" w:cs="Times New Roman"/>
          <w:sz w:val="24"/>
          <w:szCs w:val="24"/>
          <w:lang w:val="en-US"/>
        </w:rPr>
        <w:t xml:space="preserve">, N. V. </w:t>
      </w:r>
      <w:proofErr w:type="spellStart"/>
      <w:r w:rsidRPr="00ED33CB">
        <w:rPr>
          <w:rFonts w:ascii="Times New Roman" w:hAnsi="Times New Roman" w:cs="Times New Roman"/>
          <w:sz w:val="24"/>
          <w:szCs w:val="24"/>
          <w:lang w:val="en-US"/>
        </w:rPr>
        <w:t>Tehnologicheskoe</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i</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tehnicheskoe</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obespechenie</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proizvodstva</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kar-tofelja</w:t>
      </w:r>
      <w:proofErr w:type="spellEnd"/>
      <w:r w:rsidRPr="00ED33CB">
        <w:rPr>
          <w:rFonts w:ascii="Times New Roman" w:hAnsi="Times New Roman" w:cs="Times New Roman"/>
          <w:sz w:val="24"/>
          <w:szCs w:val="24"/>
          <w:lang w:val="en-US"/>
        </w:rPr>
        <w:t xml:space="preserve"> v </w:t>
      </w:r>
      <w:proofErr w:type="spellStart"/>
      <w:r w:rsidRPr="00ED33CB">
        <w:rPr>
          <w:rFonts w:ascii="Times New Roman" w:hAnsi="Times New Roman" w:cs="Times New Roman"/>
          <w:sz w:val="24"/>
          <w:szCs w:val="24"/>
          <w:lang w:val="en-US"/>
        </w:rPr>
        <w:t>Rossii</w:t>
      </w:r>
      <w:proofErr w:type="spellEnd"/>
      <w:r w:rsidRPr="00ED33CB">
        <w:rPr>
          <w:rFonts w:ascii="Times New Roman" w:hAnsi="Times New Roman" w:cs="Times New Roman"/>
          <w:sz w:val="24"/>
          <w:szCs w:val="24"/>
          <w:lang w:val="en-US"/>
        </w:rPr>
        <w:t xml:space="preserve"> / N. V. </w:t>
      </w:r>
      <w:proofErr w:type="spellStart"/>
      <w:r w:rsidRPr="00ED33CB">
        <w:rPr>
          <w:rFonts w:ascii="Times New Roman" w:hAnsi="Times New Roman" w:cs="Times New Roman"/>
          <w:sz w:val="24"/>
          <w:szCs w:val="24"/>
          <w:lang w:val="en-US"/>
        </w:rPr>
        <w:t>Sazonov</w:t>
      </w:r>
      <w:proofErr w:type="spellEnd"/>
      <w:r w:rsidRPr="00ED33CB">
        <w:rPr>
          <w:rFonts w:ascii="Times New Roman" w:hAnsi="Times New Roman" w:cs="Times New Roman"/>
          <w:sz w:val="24"/>
          <w:szCs w:val="24"/>
          <w:lang w:val="en-US"/>
        </w:rPr>
        <w:t xml:space="preserve">, A.A. </w:t>
      </w:r>
      <w:proofErr w:type="spellStart"/>
      <w:r w:rsidRPr="00ED33CB">
        <w:rPr>
          <w:rFonts w:ascii="Times New Roman" w:hAnsi="Times New Roman" w:cs="Times New Roman"/>
          <w:sz w:val="24"/>
          <w:szCs w:val="24"/>
          <w:lang w:val="en-US"/>
        </w:rPr>
        <w:t>Dorohov</w:t>
      </w:r>
      <w:proofErr w:type="spellEnd"/>
      <w:r w:rsidRPr="00ED33CB">
        <w:rPr>
          <w:rFonts w:ascii="Times New Roman" w:hAnsi="Times New Roman" w:cs="Times New Roman"/>
          <w:sz w:val="24"/>
          <w:szCs w:val="24"/>
          <w:lang w:val="en-US"/>
        </w:rPr>
        <w:t xml:space="preserve"> // </w:t>
      </w:r>
      <w:proofErr w:type="spellStart"/>
      <w:r w:rsidRPr="00ED33CB">
        <w:rPr>
          <w:rFonts w:ascii="Times New Roman" w:hAnsi="Times New Roman" w:cs="Times New Roman"/>
          <w:sz w:val="24"/>
          <w:szCs w:val="24"/>
          <w:lang w:val="en-US"/>
        </w:rPr>
        <w:t>Kartofel</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i</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ovoshhi</w:t>
      </w:r>
      <w:proofErr w:type="spellEnd"/>
      <w:r w:rsidRPr="00ED33CB">
        <w:rPr>
          <w:rFonts w:ascii="Times New Roman" w:hAnsi="Times New Roman" w:cs="Times New Roman"/>
          <w:sz w:val="24"/>
          <w:szCs w:val="24"/>
          <w:lang w:val="en-US"/>
        </w:rPr>
        <w:t>. – 2019. – № 3. – S. 20–22.</w:t>
      </w:r>
    </w:p>
    <w:p w14:paraId="5418DF9D" w14:textId="77777777" w:rsidR="00ED33CB" w:rsidRPr="00ED33CB" w:rsidRDefault="00ED33CB" w:rsidP="00ED33CB">
      <w:pPr>
        <w:tabs>
          <w:tab w:val="left" w:pos="851"/>
        </w:tabs>
        <w:spacing w:after="0" w:line="240" w:lineRule="auto"/>
        <w:ind w:firstLine="567"/>
        <w:jc w:val="both"/>
        <w:rPr>
          <w:rFonts w:ascii="Times New Roman" w:hAnsi="Times New Roman" w:cs="Times New Roman"/>
          <w:sz w:val="24"/>
          <w:szCs w:val="24"/>
          <w:lang w:val="en-US"/>
        </w:rPr>
      </w:pPr>
      <w:r w:rsidRPr="00ED33CB">
        <w:rPr>
          <w:rFonts w:ascii="Times New Roman" w:hAnsi="Times New Roman" w:cs="Times New Roman"/>
          <w:sz w:val="24"/>
          <w:szCs w:val="24"/>
          <w:lang w:val="en-US"/>
        </w:rPr>
        <w:t xml:space="preserve">9. </w:t>
      </w:r>
      <w:proofErr w:type="spellStart"/>
      <w:r w:rsidRPr="00ED33CB">
        <w:rPr>
          <w:rFonts w:ascii="Times New Roman" w:hAnsi="Times New Roman" w:cs="Times New Roman"/>
          <w:sz w:val="24"/>
          <w:szCs w:val="24"/>
          <w:lang w:val="en-US"/>
        </w:rPr>
        <w:t>Skripkin</w:t>
      </w:r>
      <w:proofErr w:type="spellEnd"/>
      <w:r w:rsidRPr="00ED33CB">
        <w:rPr>
          <w:rFonts w:ascii="Times New Roman" w:hAnsi="Times New Roman" w:cs="Times New Roman"/>
          <w:sz w:val="24"/>
          <w:szCs w:val="24"/>
          <w:lang w:val="en-US"/>
        </w:rPr>
        <w:t xml:space="preserve"> D.V. </w:t>
      </w:r>
      <w:proofErr w:type="spellStart"/>
      <w:r w:rsidRPr="00ED33CB">
        <w:rPr>
          <w:rFonts w:ascii="Times New Roman" w:hAnsi="Times New Roman" w:cs="Times New Roman"/>
          <w:sz w:val="24"/>
          <w:szCs w:val="24"/>
          <w:lang w:val="en-US"/>
        </w:rPr>
        <w:t>Razrabotka</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usovershenstvovannoj</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konstrukcii</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kartofeleuborochnogo</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kombajna</w:t>
      </w:r>
      <w:proofErr w:type="spellEnd"/>
      <w:r w:rsidRPr="00ED33CB">
        <w:rPr>
          <w:rFonts w:ascii="Times New Roman" w:hAnsi="Times New Roman" w:cs="Times New Roman"/>
          <w:sz w:val="24"/>
          <w:szCs w:val="24"/>
          <w:lang w:val="en-US"/>
        </w:rPr>
        <w:t xml:space="preserve"> KKU-2AU s </w:t>
      </w:r>
      <w:proofErr w:type="spellStart"/>
      <w:r w:rsidRPr="00ED33CB">
        <w:rPr>
          <w:rFonts w:ascii="Times New Roman" w:hAnsi="Times New Roman" w:cs="Times New Roman"/>
          <w:sz w:val="24"/>
          <w:szCs w:val="24"/>
          <w:lang w:val="en-US"/>
        </w:rPr>
        <w:t>teoreticheskim</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obosnovaniem</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tehnologicheskih</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parametrov</w:t>
      </w:r>
      <w:proofErr w:type="spellEnd"/>
      <w:r w:rsidRPr="00ED33CB">
        <w:rPr>
          <w:rFonts w:ascii="Times New Roman" w:hAnsi="Times New Roman" w:cs="Times New Roman"/>
          <w:sz w:val="24"/>
          <w:szCs w:val="24"/>
          <w:lang w:val="en-US"/>
        </w:rPr>
        <w:t xml:space="preserve"> / D.V. </w:t>
      </w:r>
      <w:proofErr w:type="spellStart"/>
      <w:r w:rsidRPr="00ED33CB">
        <w:rPr>
          <w:rFonts w:ascii="Times New Roman" w:hAnsi="Times New Roman" w:cs="Times New Roman"/>
          <w:sz w:val="24"/>
          <w:szCs w:val="24"/>
          <w:lang w:val="en-US"/>
        </w:rPr>
        <w:t>Skripkin</w:t>
      </w:r>
      <w:proofErr w:type="spellEnd"/>
      <w:r w:rsidRPr="00ED33CB">
        <w:rPr>
          <w:rFonts w:ascii="Times New Roman" w:hAnsi="Times New Roman" w:cs="Times New Roman"/>
          <w:sz w:val="24"/>
          <w:szCs w:val="24"/>
          <w:lang w:val="en-US"/>
        </w:rPr>
        <w:t xml:space="preserve">, M.V. </w:t>
      </w:r>
      <w:proofErr w:type="spellStart"/>
      <w:r w:rsidRPr="00ED33CB">
        <w:rPr>
          <w:rFonts w:ascii="Times New Roman" w:hAnsi="Times New Roman" w:cs="Times New Roman"/>
          <w:sz w:val="24"/>
          <w:szCs w:val="24"/>
          <w:lang w:val="en-US"/>
        </w:rPr>
        <w:t>Ul'janov</w:t>
      </w:r>
      <w:proofErr w:type="spellEnd"/>
      <w:r w:rsidRPr="00ED33CB">
        <w:rPr>
          <w:rFonts w:ascii="Times New Roman" w:hAnsi="Times New Roman" w:cs="Times New Roman"/>
          <w:sz w:val="24"/>
          <w:szCs w:val="24"/>
          <w:lang w:val="en-US"/>
        </w:rPr>
        <w:t xml:space="preserve">, A.V. </w:t>
      </w:r>
      <w:proofErr w:type="spellStart"/>
      <w:r w:rsidRPr="00ED33CB">
        <w:rPr>
          <w:rFonts w:ascii="Times New Roman" w:hAnsi="Times New Roman" w:cs="Times New Roman"/>
          <w:sz w:val="24"/>
          <w:szCs w:val="24"/>
          <w:lang w:val="en-US"/>
        </w:rPr>
        <w:t>Harlashin</w:t>
      </w:r>
      <w:proofErr w:type="spellEnd"/>
      <w:r w:rsidRPr="00ED33CB">
        <w:rPr>
          <w:rFonts w:ascii="Times New Roman" w:hAnsi="Times New Roman" w:cs="Times New Roman"/>
          <w:sz w:val="24"/>
          <w:szCs w:val="24"/>
          <w:lang w:val="en-US"/>
        </w:rPr>
        <w:t xml:space="preserve">, D.V. Ivanov, A.D. </w:t>
      </w:r>
      <w:proofErr w:type="spellStart"/>
      <w:r w:rsidRPr="00ED33CB">
        <w:rPr>
          <w:rFonts w:ascii="Times New Roman" w:hAnsi="Times New Roman" w:cs="Times New Roman"/>
          <w:sz w:val="24"/>
          <w:szCs w:val="24"/>
          <w:lang w:val="en-US"/>
        </w:rPr>
        <w:t>Tolchek</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Vestnik</w:t>
      </w:r>
      <w:proofErr w:type="spellEnd"/>
      <w:r w:rsidRPr="00ED33CB">
        <w:rPr>
          <w:rFonts w:ascii="Times New Roman" w:hAnsi="Times New Roman" w:cs="Times New Roman"/>
          <w:sz w:val="24"/>
          <w:szCs w:val="24"/>
          <w:lang w:val="en-US"/>
        </w:rPr>
        <w:t xml:space="preserve"> APK </w:t>
      </w:r>
      <w:proofErr w:type="spellStart"/>
      <w:r w:rsidRPr="00ED33CB">
        <w:rPr>
          <w:rFonts w:ascii="Times New Roman" w:hAnsi="Times New Roman" w:cs="Times New Roman"/>
          <w:sz w:val="24"/>
          <w:szCs w:val="24"/>
          <w:lang w:val="en-US"/>
        </w:rPr>
        <w:t>Stavropol'ja</w:t>
      </w:r>
      <w:proofErr w:type="spellEnd"/>
      <w:r w:rsidRPr="00ED33CB">
        <w:rPr>
          <w:rFonts w:ascii="Times New Roman" w:hAnsi="Times New Roman" w:cs="Times New Roman"/>
          <w:sz w:val="24"/>
          <w:szCs w:val="24"/>
          <w:lang w:val="en-US"/>
        </w:rPr>
        <w:t xml:space="preserve"> – 2020. - №1 (37). – S. 11-15.</w:t>
      </w:r>
    </w:p>
    <w:p w14:paraId="59476FF0" w14:textId="77777777" w:rsidR="00ED33CB" w:rsidRPr="00ED33CB" w:rsidRDefault="00ED33CB" w:rsidP="00ED33CB">
      <w:pPr>
        <w:tabs>
          <w:tab w:val="left" w:pos="851"/>
        </w:tabs>
        <w:spacing w:after="0" w:line="240" w:lineRule="auto"/>
        <w:ind w:firstLine="567"/>
        <w:jc w:val="both"/>
        <w:rPr>
          <w:rFonts w:ascii="Times New Roman" w:hAnsi="Times New Roman" w:cs="Times New Roman"/>
          <w:sz w:val="24"/>
          <w:szCs w:val="24"/>
          <w:lang w:val="en-US"/>
        </w:rPr>
      </w:pPr>
      <w:r w:rsidRPr="00ED33CB">
        <w:rPr>
          <w:rFonts w:ascii="Times New Roman" w:hAnsi="Times New Roman" w:cs="Times New Roman"/>
          <w:sz w:val="24"/>
          <w:szCs w:val="24"/>
          <w:lang w:val="en-US"/>
        </w:rPr>
        <w:t xml:space="preserve">10. </w:t>
      </w:r>
      <w:proofErr w:type="spellStart"/>
      <w:r w:rsidRPr="00ED33CB">
        <w:rPr>
          <w:rFonts w:ascii="Times New Roman" w:hAnsi="Times New Roman" w:cs="Times New Roman"/>
          <w:sz w:val="24"/>
          <w:szCs w:val="24"/>
          <w:lang w:val="en-US"/>
        </w:rPr>
        <w:t>Devaux</w:t>
      </w:r>
      <w:proofErr w:type="spellEnd"/>
      <w:r w:rsidRPr="00ED33CB">
        <w:rPr>
          <w:rFonts w:ascii="Times New Roman" w:hAnsi="Times New Roman" w:cs="Times New Roman"/>
          <w:sz w:val="24"/>
          <w:szCs w:val="24"/>
          <w:lang w:val="en-US"/>
        </w:rPr>
        <w:t xml:space="preserve"> A., The Potato of the Future: Opportunities and Challenges in Sustainable Agri-food Systems / A. </w:t>
      </w:r>
      <w:proofErr w:type="spellStart"/>
      <w:r w:rsidRPr="00ED33CB">
        <w:rPr>
          <w:rFonts w:ascii="Times New Roman" w:hAnsi="Times New Roman" w:cs="Times New Roman"/>
          <w:sz w:val="24"/>
          <w:szCs w:val="24"/>
          <w:lang w:val="en-US"/>
        </w:rPr>
        <w:t>Devaux</w:t>
      </w:r>
      <w:proofErr w:type="spellEnd"/>
      <w:r w:rsidRPr="00ED33CB">
        <w:rPr>
          <w:rFonts w:ascii="Times New Roman" w:hAnsi="Times New Roman" w:cs="Times New Roman"/>
          <w:sz w:val="24"/>
          <w:szCs w:val="24"/>
          <w:lang w:val="en-US"/>
        </w:rPr>
        <w:t xml:space="preserve">, J.-P. </w:t>
      </w:r>
      <w:proofErr w:type="spellStart"/>
      <w:r w:rsidRPr="00ED33CB">
        <w:rPr>
          <w:rFonts w:ascii="Times New Roman" w:hAnsi="Times New Roman" w:cs="Times New Roman"/>
          <w:sz w:val="24"/>
          <w:szCs w:val="24"/>
          <w:lang w:val="en-US"/>
        </w:rPr>
        <w:t>Goffart</w:t>
      </w:r>
      <w:proofErr w:type="spellEnd"/>
      <w:r w:rsidRPr="00ED33CB">
        <w:rPr>
          <w:rFonts w:ascii="Times New Roman" w:hAnsi="Times New Roman" w:cs="Times New Roman"/>
          <w:sz w:val="24"/>
          <w:szCs w:val="24"/>
          <w:lang w:val="en-US"/>
        </w:rPr>
        <w:t xml:space="preserve">, P. Kromann, V. Polar, G. </w:t>
      </w:r>
      <w:proofErr w:type="spellStart"/>
      <w:r w:rsidRPr="00ED33CB">
        <w:rPr>
          <w:rFonts w:ascii="Times New Roman" w:hAnsi="Times New Roman" w:cs="Times New Roman"/>
          <w:sz w:val="24"/>
          <w:szCs w:val="24"/>
          <w:lang w:val="en-US"/>
        </w:rPr>
        <w:t>Hareau</w:t>
      </w:r>
      <w:proofErr w:type="spellEnd"/>
      <w:r w:rsidRPr="00ED33CB">
        <w:rPr>
          <w:rFonts w:ascii="Times New Roman" w:hAnsi="Times New Roman" w:cs="Times New Roman"/>
          <w:sz w:val="24"/>
          <w:szCs w:val="24"/>
          <w:lang w:val="en-US"/>
        </w:rPr>
        <w:t xml:space="preserve"> // Potato Research. – 2021. - 64(4), pp.681-720</w:t>
      </w:r>
    </w:p>
    <w:p w14:paraId="249E253A" w14:textId="77777777" w:rsidR="00ED33CB" w:rsidRPr="00ED33CB" w:rsidRDefault="00ED33CB" w:rsidP="00ED33CB">
      <w:pPr>
        <w:tabs>
          <w:tab w:val="left" w:pos="851"/>
        </w:tabs>
        <w:spacing w:after="0" w:line="240" w:lineRule="auto"/>
        <w:ind w:firstLine="567"/>
        <w:jc w:val="both"/>
        <w:rPr>
          <w:rFonts w:ascii="Times New Roman" w:hAnsi="Times New Roman" w:cs="Times New Roman"/>
          <w:sz w:val="24"/>
          <w:szCs w:val="24"/>
          <w:lang w:val="en-US"/>
        </w:rPr>
      </w:pPr>
      <w:r w:rsidRPr="00ED33CB">
        <w:rPr>
          <w:rFonts w:ascii="Times New Roman" w:hAnsi="Times New Roman" w:cs="Times New Roman"/>
          <w:sz w:val="24"/>
          <w:szCs w:val="24"/>
          <w:lang w:val="en-US"/>
        </w:rPr>
        <w:t xml:space="preserve">11. </w:t>
      </w:r>
      <w:proofErr w:type="spellStart"/>
      <w:r w:rsidRPr="00ED33CB">
        <w:rPr>
          <w:rFonts w:ascii="Times New Roman" w:hAnsi="Times New Roman" w:cs="Times New Roman"/>
          <w:sz w:val="24"/>
          <w:szCs w:val="24"/>
          <w:lang w:val="en-US"/>
        </w:rPr>
        <w:t>Kukharev</w:t>
      </w:r>
      <w:proofErr w:type="spellEnd"/>
      <w:r w:rsidRPr="00ED33CB">
        <w:rPr>
          <w:rFonts w:ascii="Times New Roman" w:hAnsi="Times New Roman" w:cs="Times New Roman"/>
          <w:sz w:val="24"/>
          <w:szCs w:val="24"/>
          <w:lang w:val="en-US"/>
        </w:rPr>
        <w:t xml:space="preserve">, O. N. A Device for guiding of bodies of irregular shape / O. N. </w:t>
      </w:r>
      <w:proofErr w:type="spellStart"/>
      <w:r w:rsidRPr="00ED33CB">
        <w:rPr>
          <w:rFonts w:ascii="Times New Roman" w:hAnsi="Times New Roman" w:cs="Times New Roman"/>
          <w:sz w:val="24"/>
          <w:szCs w:val="24"/>
          <w:lang w:val="en-US"/>
        </w:rPr>
        <w:t>Kukharev</w:t>
      </w:r>
      <w:proofErr w:type="spellEnd"/>
      <w:r w:rsidRPr="00ED33CB">
        <w:rPr>
          <w:rFonts w:ascii="Times New Roman" w:hAnsi="Times New Roman" w:cs="Times New Roman"/>
          <w:sz w:val="24"/>
          <w:szCs w:val="24"/>
          <w:lang w:val="en-US"/>
        </w:rPr>
        <w:t xml:space="preserve">, N. P. </w:t>
      </w:r>
      <w:proofErr w:type="spellStart"/>
      <w:r w:rsidRPr="00ED33CB">
        <w:rPr>
          <w:rFonts w:ascii="Times New Roman" w:hAnsi="Times New Roman" w:cs="Times New Roman"/>
          <w:sz w:val="24"/>
          <w:szCs w:val="24"/>
          <w:lang w:val="en-US"/>
        </w:rPr>
        <w:t>Larushin</w:t>
      </w:r>
      <w:proofErr w:type="spellEnd"/>
      <w:r w:rsidRPr="00ED33CB">
        <w:rPr>
          <w:rFonts w:ascii="Times New Roman" w:hAnsi="Times New Roman" w:cs="Times New Roman"/>
          <w:sz w:val="24"/>
          <w:szCs w:val="24"/>
          <w:lang w:val="en-US"/>
        </w:rPr>
        <w:t xml:space="preserve"> // Research Journal of Pharmaceutical, Biological and Chemical Sciences. – 2018. – V. 9. – № 3. – P. 30-33.</w:t>
      </w:r>
    </w:p>
    <w:p w14:paraId="6206F025" w14:textId="77777777" w:rsidR="00ED33CB" w:rsidRPr="00ED33CB" w:rsidRDefault="00ED33CB" w:rsidP="00ED33CB">
      <w:pPr>
        <w:tabs>
          <w:tab w:val="left" w:pos="851"/>
        </w:tabs>
        <w:spacing w:after="0" w:line="240" w:lineRule="auto"/>
        <w:ind w:firstLine="567"/>
        <w:jc w:val="both"/>
        <w:rPr>
          <w:rFonts w:ascii="Times New Roman" w:hAnsi="Times New Roman" w:cs="Times New Roman"/>
          <w:sz w:val="24"/>
          <w:szCs w:val="24"/>
          <w:lang w:val="en-US"/>
        </w:rPr>
      </w:pPr>
      <w:r w:rsidRPr="00ED33CB">
        <w:rPr>
          <w:rFonts w:ascii="Times New Roman" w:hAnsi="Times New Roman" w:cs="Times New Roman"/>
          <w:sz w:val="24"/>
          <w:szCs w:val="24"/>
          <w:lang w:val="en-US"/>
        </w:rPr>
        <w:t xml:space="preserve">12. </w:t>
      </w:r>
      <w:proofErr w:type="spellStart"/>
      <w:r w:rsidRPr="00ED33CB">
        <w:rPr>
          <w:rFonts w:ascii="Times New Roman" w:hAnsi="Times New Roman" w:cs="Times New Roman"/>
          <w:sz w:val="24"/>
          <w:szCs w:val="24"/>
          <w:lang w:val="en-US"/>
        </w:rPr>
        <w:t>Sibirev</w:t>
      </w:r>
      <w:proofErr w:type="spellEnd"/>
      <w:r w:rsidRPr="00ED33CB">
        <w:rPr>
          <w:rFonts w:ascii="Times New Roman" w:hAnsi="Times New Roman" w:cs="Times New Roman"/>
          <w:sz w:val="24"/>
          <w:szCs w:val="24"/>
          <w:lang w:val="en-US"/>
        </w:rPr>
        <w:t xml:space="preserve">, A. V. Experimental Laboratory Research of Separation Intensity of Onion Set Heaps on Rod Elevator / A. V. </w:t>
      </w:r>
      <w:proofErr w:type="spellStart"/>
      <w:r w:rsidRPr="00ED33CB">
        <w:rPr>
          <w:rFonts w:ascii="Times New Roman" w:hAnsi="Times New Roman" w:cs="Times New Roman"/>
          <w:sz w:val="24"/>
          <w:szCs w:val="24"/>
          <w:lang w:val="en-US"/>
        </w:rPr>
        <w:t>Sibirev</w:t>
      </w:r>
      <w:proofErr w:type="spellEnd"/>
      <w:r w:rsidRPr="00ED33CB">
        <w:rPr>
          <w:rFonts w:ascii="Times New Roman" w:hAnsi="Times New Roman" w:cs="Times New Roman"/>
          <w:sz w:val="24"/>
          <w:szCs w:val="24"/>
          <w:lang w:val="en-US"/>
        </w:rPr>
        <w:t xml:space="preserve">, A. G. </w:t>
      </w:r>
      <w:proofErr w:type="spellStart"/>
      <w:r w:rsidRPr="00ED33CB">
        <w:rPr>
          <w:rFonts w:ascii="Times New Roman" w:hAnsi="Times New Roman" w:cs="Times New Roman"/>
          <w:sz w:val="24"/>
          <w:szCs w:val="24"/>
          <w:lang w:val="en-US"/>
        </w:rPr>
        <w:t>Aksenov</w:t>
      </w:r>
      <w:proofErr w:type="spellEnd"/>
      <w:r w:rsidRPr="00ED33CB">
        <w:rPr>
          <w:rFonts w:ascii="Times New Roman" w:hAnsi="Times New Roman" w:cs="Times New Roman"/>
          <w:sz w:val="24"/>
          <w:szCs w:val="24"/>
          <w:lang w:val="en-US"/>
        </w:rPr>
        <w:t xml:space="preserve">, M. A. </w:t>
      </w:r>
      <w:proofErr w:type="spellStart"/>
      <w:r w:rsidRPr="00ED33CB">
        <w:rPr>
          <w:rFonts w:ascii="Times New Roman" w:hAnsi="Times New Roman" w:cs="Times New Roman"/>
          <w:sz w:val="24"/>
          <w:szCs w:val="24"/>
          <w:lang w:val="en-US"/>
        </w:rPr>
        <w:t>Mosyakov</w:t>
      </w:r>
      <w:proofErr w:type="spellEnd"/>
      <w:r w:rsidRPr="00ED33CB">
        <w:rPr>
          <w:rFonts w:ascii="Times New Roman" w:hAnsi="Times New Roman" w:cs="Times New Roman"/>
          <w:sz w:val="24"/>
          <w:szCs w:val="24"/>
          <w:lang w:val="en-US"/>
        </w:rPr>
        <w:t xml:space="preserve"> // Journal of Engineering and Applied Sciences. – 2018. – № 23. – P. 10086-10091.</w:t>
      </w:r>
    </w:p>
    <w:p w14:paraId="3F379F9F" w14:textId="77777777" w:rsidR="00ED33CB" w:rsidRPr="00ED33CB" w:rsidRDefault="00ED33CB" w:rsidP="00ED33CB">
      <w:pPr>
        <w:tabs>
          <w:tab w:val="left" w:pos="851"/>
        </w:tabs>
        <w:spacing w:after="0" w:line="240" w:lineRule="auto"/>
        <w:ind w:firstLine="567"/>
        <w:jc w:val="both"/>
        <w:rPr>
          <w:rFonts w:ascii="Times New Roman" w:hAnsi="Times New Roman" w:cs="Times New Roman"/>
          <w:sz w:val="24"/>
          <w:szCs w:val="24"/>
          <w:lang w:val="en-US"/>
        </w:rPr>
      </w:pPr>
      <w:r w:rsidRPr="00ED33CB">
        <w:rPr>
          <w:rFonts w:ascii="Times New Roman" w:hAnsi="Times New Roman" w:cs="Times New Roman"/>
          <w:sz w:val="24"/>
          <w:szCs w:val="24"/>
          <w:lang w:val="en-US"/>
        </w:rPr>
        <w:t xml:space="preserve">13. </w:t>
      </w:r>
      <w:proofErr w:type="spellStart"/>
      <w:r w:rsidRPr="00ED33CB">
        <w:rPr>
          <w:rFonts w:ascii="Times New Roman" w:hAnsi="Times New Roman" w:cs="Times New Roman"/>
          <w:sz w:val="24"/>
          <w:szCs w:val="24"/>
          <w:lang w:val="en-US"/>
        </w:rPr>
        <w:t>Sibirev</w:t>
      </w:r>
      <w:proofErr w:type="spellEnd"/>
      <w:r w:rsidRPr="00ED33CB">
        <w:rPr>
          <w:rFonts w:ascii="Times New Roman" w:hAnsi="Times New Roman" w:cs="Times New Roman"/>
          <w:sz w:val="24"/>
          <w:szCs w:val="24"/>
          <w:lang w:val="en-US"/>
        </w:rPr>
        <w:t xml:space="preserve">, A. V., Results of laboratory investigations of soil screening ability of a chain digger with asymmetric vibrator arrangement / A. V. </w:t>
      </w:r>
      <w:proofErr w:type="spellStart"/>
      <w:r w:rsidRPr="00ED33CB">
        <w:rPr>
          <w:rFonts w:ascii="Times New Roman" w:hAnsi="Times New Roman" w:cs="Times New Roman"/>
          <w:sz w:val="24"/>
          <w:szCs w:val="24"/>
          <w:lang w:val="en-US"/>
        </w:rPr>
        <w:t>Sibirev</w:t>
      </w:r>
      <w:proofErr w:type="spellEnd"/>
      <w:r w:rsidRPr="00ED33CB">
        <w:rPr>
          <w:rFonts w:ascii="Times New Roman" w:hAnsi="Times New Roman" w:cs="Times New Roman"/>
          <w:sz w:val="24"/>
          <w:szCs w:val="24"/>
          <w:lang w:val="en-US"/>
        </w:rPr>
        <w:t xml:space="preserve">, A. G. </w:t>
      </w:r>
      <w:proofErr w:type="spellStart"/>
      <w:r w:rsidRPr="00ED33CB">
        <w:rPr>
          <w:rFonts w:ascii="Times New Roman" w:hAnsi="Times New Roman" w:cs="Times New Roman"/>
          <w:sz w:val="24"/>
          <w:szCs w:val="24"/>
          <w:lang w:val="en-US"/>
        </w:rPr>
        <w:t>Aksenov</w:t>
      </w:r>
      <w:proofErr w:type="spellEnd"/>
      <w:r w:rsidRPr="00ED33CB">
        <w:rPr>
          <w:rFonts w:ascii="Times New Roman" w:hAnsi="Times New Roman" w:cs="Times New Roman"/>
          <w:sz w:val="24"/>
          <w:szCs w:val="24"/>
          <w:lang w:val="en-US"/>
        </w:rPr>
        <w:t xml:space="preserve">, A. S. </w:t>
      </w:r>
      <w:proofErr w:type="spellStart"/>
      <w:r w:rsidRPr="00ED33CB">
        <w:rPr>
          <w:rFonts w:ascii="Times New Roman" w:hAnsi="Times New Roman" w:cs="Times New Roman"/>
          <w:sz w:val="24"/>
          <w:szCs w:val="24"/>
          <w:lang w:val="en-US"/>
        </w:rPr>
        <w:t>Dorokhov</w:t>
      </w:r>
      <w:proofErr w:type="spellEnd"/>
      <w:r w:rsidRPr="00ED33CB">
        <w:rPr>
          <w:rFonts w:ascii="Times New Roman" w:hAnsi="Times New Roman" w:cs="Times New Roman"/>
          <w:sz w:val="24"/>
          <w:szCs w:val="24"/>
          <w:lang w:val="en-US"/>
        </w:rPr>
        <w:t xml:space="preserve"> // INMATEH- Agricultural Engineering. – 2019. – № 1 (57). – R. 9-18.</w:t>
      </w:r>
    </w:p>
    <w:p w14:paraId="53F36AFB" w14:textId="77777777" w:rsidR="00ED33CB" w:rsidRPr="00ED33CB" w:rsidRDefault="00ED33CB" w:rsidP="00ED33CB">
      <w:pPr>
        <w:tabs>
          <w:tab w:val="left" w:pos="851"/>
        </w:tabs>
        <w:spacing w:after="0" w:line="240" w:lineRule="auto"/>
        <w:ind w:firstLine="567"/>
        <w:jc w:val="both"/>
        <w:rPr>
          <w:rFonts w:ascii="Times New Roman" w:hAnsi="Times New Roman" w:cs="Times New Roman"/>
          <w:sz w:val="24"/>
          <w:szCs w:val="24"/>
          <w:lang w:val="en-US"/>
        </w:rPr>
      </w:pPr>
      <w:r w:rsidRPr="00ED33CB">
        <w:rPr>
          <w:rFonts w:ascii="Times New Roman" w:hAnsi="Times New Roman" w:cs="Times New Roman"/>
          <w:sz w:val="24"/>
          <w:szCs w:val="24"/>
          <w:lang w:val="en-US"/>
        </w:rPr>
        <w:t xml:space="preserve">14. </w:t>
      </w:r>
      <w:proofErr w:type="spellStart"/>
      <w:r w:rsidRPr="00ED33CB">
        <w:rPr>
          <w:rFonts w:ascii="Times New Roman" w:hAnsi="Times New Roman" w:cs="Times New Roman"/>
          <w:sz w:val="24"/>
          <w:szCs w:val="24"/>
          <w:lang w:val="en-US"/>
        </w:rPr>
        <w:t>Su</w:t>
      </w:r>
      <w:proofErr w:type="spellEnd"/>
      <w:r w:rsidRPr="00ED33CB">
        <w:rPr>
          <w:rFonts w:ascii="Times New Roman" w:hAnsi="Times New Roman" w:cs="Times New Roman"/>
          <w:sz w:val="24"/>
          <w:szCs w:val="24"/>
          <w:lang w:val="en-US"/>
        </w:rPr>
        <w:t xml:space="preserve"> F., Application of </w:t>
      </w:r>
      <w:proofErr w:type="spellStart"/>
      <w:r w:rsidRPr="00ED33CB">
        <w:rPr>
          <w:rFonts w:ascii="Times New Roman" w:hAnsi="Times New Roman" w:cs="Times New Roman"/>
          <w:sz w:val="24"/>
          <w:szCs w:val="24"/>
          <w:lang w:val="en-US"/>
        </w:rPr>
        <w:t>Xerophytophysiology</w:t>
      </w:r>
      <w:proofErr w:type="spellEnd"/>
      <w:r w:rsidRPr="00ED33CB">
        <w:rPr>
          <w:rFonts w:ascii="Times New Roman" w:hAnsi="Times New Roman" w:cs="Times New Roman"/>
          <w:sz w:val="24"/>
          <w:szCs w:val="24"/>
          <w:lang w:val="en-US"/>
        </w:rPr>
        <w:t xml:space="preserve"> and Signal Transduction in Plant Production: Partial Root-Zone Drying in Potato Crops / </w:t>
      </w:r>
      <w:proofErr w:type="spellStart"/>
      <w:r w:rsidRPr="00ED33CB">
        <w:rPr>
          <w:rFonts w:ascii="Times New Roman" w:hAnsi="Times New Roman" w:cs="Times New Roman"/>
          <w:sz w:val="24"/>
          <w:szCs w:val="24"/>
          <w:lang w:val="en-US"/>
        </w:rPr>
        <w:t>Su</w:t>
      </w:r>
      <w:proofErr w:type="spellEnd"/>
      <w:r w:rsidRPr="00ED33CB">
        <w:rPr>
          <w:rFonts w:ascii="Times New Roman" w:hAnsi="Times New Roman" w:cs="Times New Roman"/>
          <w:sz w:val="24"/>
          <w:szCs w:val="24"/>
          <w:lang w:val="en-US"/>
        </w:rPr>
        <w:t xml:space="preserve"> F., Li Y., Liu S., </w:t>
      </w:r>
      <w:proofErr w:type="spellStart"/>
      <w:r w:rsidRPr="00ED33CB">
        <w:rPr>
          <w:rFonts w:ascii="Times New Roman" w:hAnsi="Times New Roman" w:cs="Times New Roman"/>
          <w:sz w:val="24"/>
          <w:szCs w:val="24"/>
          <w:lang w:val="en-US"/>
        </w:rPr>
        <w:t>Lyu</w:t>
      </w:r>
      <w:proofErr w:type="spellEnd"/>
      <w:r w:rsidRPr="00ED33CB">
        <w:rPr>
          <w:rFonts w:ascii="Times New Roman" w:hAnsi="Times New Roman" w:cs="Times New Roman"/>
          <w:sz w:val="24"/>
          <w:szCs w:val="24"/>
          <w:lang w:val="en-US"/>
        </w:rPr>
        <w:t xml:space="preserve"> D., Xu H.-L. // Potato Research – 2020. -63(1), pp.41-56</w:t>
      </w:r>
    </w:p>
    <w:p w14:paraId="3C5BFF51" w14:textId="77777777" w:rsidR="00ED33CB" w:rsidRPr="00ED33CB" w:rsidRDefault="00ED33CB" w:rsidP="00ED33CB">
      <w:pPr>
        <w:tabs>
          <w:tab w:val="left" w:pos="851"/>
        </w:tabs>
        <w:spacing w:after="0" w:line="240" w:lineRule="auto"/>
        <w:ind w:firstLine="567"/>
        <w:jc w:val="both"/>
        <w:rPr>
          <w:rFonts w:ascii="Times New Roman" w:hAnsi="Times New Roman" w:cs="Times New Roman"/>
          <w:sz w:val="24"/>
          <w:szCs w:val="24"/>
          <w:lang w:val="en-US"/>
        </w:rPr>
      </w:pPr>
      <w:r w:rsidRPr="00ED33CB">
        <w:rPr>
          <w:rFonts w:ascii="Times New Roman" w:hAnsi="Times New Roman" w:cs="Times New Roman"/>
          <w:sz w:val="24"/>
          <w:szCs w:val="24"/>
          <w:lang w:val="en-US"/>
        </w:rPr>
        <w:t>15. Wei, Z C  Experiment  and  analysis  of  potato-soil  separation  based  on  impact record-</w:t>
      </w:r>
      <w:proofErr w:type="spellStart"/>
      <w:r w:rsidRPr="00ED33CB">
        <w:rPr>
          <w:rFonts w:ascii="Times New Roman" w:hAnsi="Times New Roman" w:cs="Times New Roman"/>
          <w:sz w:val="24"/>
          <w:szCs w:val="24"/>
          <w:lang w:val="en-US"/>
        </w:rPr>
        <w:t>ing</w:t>
      </w:r>
      <w:proofErr w:type="spellEnd"/>
      <w:r w:rsidRPr="00ED33CB">
        <w:rPr>
          <w:rFonts w:ascii="Times New Roman" w:hAnsi="Times New Roman" w:cs="Times New Roman"/>
          <w:sz w:val="24"/>
          <w:szCs w:val="24"/>
          <w:lang w:val="en-US"/>
        </w:rPr>
        <w:t xml:space="preserve"> technology / Wei Z C, Li H W, Mao Y J, Sun C Z, Li X Q, Liu W Z, // Int J Agric &amp; Biol Eng. – 2019. – No 12 (5). P. 71–80.</w:t>
      </w:r>
    </w:p>
    <w:p w14:paraId="4C2768E1" w14:textId="305EA1FD" w:rsidR="00533DE3" w:rsidRPr="00ED33CB" w:rsidRDefault="00ED33CB" w:rsidP="00ED33CB">
      <w:pPr>
        <w:tabs>
          <w:tab w:val="left" w:pos="851"/>
        </w:tabs>
        <w:spacing w:after="0" w:line="240" w:lineRule="auto"/>
        <w:ind w:firstLine="567"/>
        <w:jc w:val="both"/>
        <w:rPr>
          <w:rFonts w:ascii="Times New Roman" w:hAnsi="Times New Roman" w:cs="Times New Roman"/>
          <w:sz w:val="24"/>
          <w:szCs w:val="24"/>
          <w:lang w:val="en-US"/>
        </w:rPr>
      </w:pPr>
      <w:r w:rsidRPr="00ED33CB">
        <w:rPr>
          <w:rFonts w:ascii="Times New Roman" w:hAnsi="Times New Roman" w:cs="Times New Roman"/>
          <w:sz w:val="24"/>
          <w:szCs w:val="24"/>
          <w:lang w:val="en-US"/>
        </w:rPr>
        <w:t xml:space="preserve">16. </w:t>
      </w:r>
      <w:proofErr w:type="spellStart"/>
      <w:r w:rsidRPr="00ED33CB">
        <w:rPr>
          <w:rFonts w:ascii="Times New Roman" w:hAnsi="Times New Roman" w:cs="Times New Roman"/>
          <w:sz w:val="24"/>
          <w:szCs w:val="24"/>
          <w:lang w:val="en-US"/>
        </w:rPr>
        <w:t>Yongsheng</w:t>
      </w:r>
      <w:proofErr w:type="spellEnd"/>
      <w:r w:rsidRPr="00ED33CB">
        <w:rPr>
          <w:rFonts w:ascii="Times New Roman" w:hAnsi="Times New Roman" w:cs="Times New Roman"/>
          <w:sz w:val="24"/>
          <w:szCs w:val="24"/>
          <w:lang w:val="en-US"/>
        </w:rPr>
        <w:t xml:space="preserve">, Si. Potato Tuber Length-Width  Ratio  Assessment  Using  Image Analysis / Si </w:t>
      </w:r>
      <w:proofErr w:type="spellStart"/>
      <w:r w:rsidRPr="00ED33CB">
        <w:rPr>
          <w:rFonts w:ascii="Times New Roman" w:hAnsi="Times New Roman" w:cs="Times New Roman"/>
          <w:sz w:val="24"/>
          <w:szCs w:val="24"/>
          <w:lang w:val="en-US"/>
        </w:rPr>
        <w:t>Yongsheng</w:t>
      </w:r>
      <w:proofErr w:type="spellEnd"/>
      <w:r w:rsidRPr="00ED33CB">
        <w:rPr>
          <w:rFonts w:ascii="Times New Roman" w:hAnsi="Times New Roman" w:cs="Times New Roman"/>
          <w:sz w:val="24"/>
          <w:szCs w:val="24"/>
          <w:lang w:val="en-US"/>
        </w:rPr>
        <w:t xml:space="preserve">, </w:t>
      </w:r>
      <w:proofErr w:type="spellStart"/>
      <w:r w:rsidRPr="00ED33CB">
        <w:rPr>
          <w:rFonts w:ascii="Times New Roman" w:hAnsi="Times New Roman" w:cs="Times New Roman"/>
          <w:sz w:val="24"/>
          <w:szCs w:val="24"/>
          <w:lang w:val="en-US"/>
        </w:rPr>
        <w:t>Sindhuja</w:t>
      </w:r>
      <w:proofErr w:type="spellEnd"/>
      <w:r w:rsidRPr="00ED33CB">
        <w:rPr>
          <w:rFonts w:ascii="Times New Roman" w:hAnsi="Times New Roman" w:cs="Times New Roman"/>
          <w:sz w:val="24"/>
          <w:szCs w:val="24"/>
          <w:lang w:val="en-US"/>
        </w:rPr>
        <w:t xml:space="preserve"> Sankaran, N. Richard Knowles, Mark J. </w:t>
      </w:r>
      <w:proofErr w:type="spellStart"/>
      <w:r w:rsidRPr="00ED33CB">
        <w:rPr>
          <w:rFonts w:ascii="Times New Roman" w:hAnsi="Times New Roman" w:cs="Times New Roman"/>
          <w:sz w:val="24"/>
          <w:szCs w:val="24"/>
          <w:lang w:val="en-US"/>
        </w:rPr>
        <w:t>Pavek</w:t>
      </w:r>
      <w:proofErr w:type="spellEnd"/>
      <w:r w:rsidRPr="00ED33CB">
        <w:rPr>
          <w:rFonts w:ascii="Times New Roman" w:hAnsi="Times New Roman" w:cs="Times New Roman"/>
          <w:sz w:val="24"/>
          <w:szCs w:val="24"/>
          <w:lang w:val="en-US"/>
        </w:rPr>
        <w:t xml:space="preserve"> // American Journal of Po-</w:t>
      </w:r>
      <w:proofErr w:type="spellStart"/>
      <w:r w:rsidRPr="00ED33CB">
        <w:rPr>
          <w:rFonts w:ascii="Times New Roman" w:hAnsi="Times New Roman" w:cs="Times New Roman"/>
          <w:sz w:val="24"/>
          <w:szCs w:val="24"/>
          <w:lang w:val="en-US"/>
        </w:rPr>
        <w:t>tato</w:t>
      </w:r>
      <w:proofErr w:type="spellEnd"/>
      <w:r w:rsidRPr="00ED33CB">
        <w:rPr>
          <w:rFonts w:ascii="Times New Roman" w:hAnsi="Times New Roman" w:cs="Times New Roman"/>
          <w:sz w:val="24"/>
          <w:szCs w:val="24"/>
          <w:lang w:val="en-US"/>
        </w:rPr>
        <w:t xml:space="preserve"> Research. – 2016. – No 94. – P. 88–93.</w:t>
      </w:r>
    </w:p>
    <w:sectPr w:rsidR="00533DE3" w:rsidRPr="00ED33CB" w:rsidSect="00E70E4A">
      <w:headerReference w:type="even" r:id="rId80"/>
      <w:headerReference w:type="default" r:id="rId81"/>
      <w:footerReference w:type="default" r:id="rId8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5E72F" w14:textId="77777777" w:rsidR="008C4AA4" w:rsidRDefault="008C4AA4" w:rsidP="00D92E07">
      <w:pPr>
        <w:spacing w:after="0" w:line="240" w:lineRule="auto"/>
      </w:pPr>
      <w:r>
        <w:separator/>
      </w:r>
    </w:p>
  </w:endnote>
  <w:endnote w:type="continuationSeparator" w:id="0">
    <w:p w14:paraId="3DD7B10A" w14:textId="77777777" w:rsidR="008C4AA4" w:rsidRDefault="008C4AA4" w:rsidP="00D92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1CD05" w14:textId="62768C3D" w:rsidR="00005A29" w:rsidRPr="003B4CDB" w:rsidRDefault="008C4AA4">
    <w:pPr>
      <w:pStyle w:val="Footer"/>
      <w:rPr>
        <w:lang w:val="en-US"/>
      </w:rPr>
    </w:pPr>
    <w:hyperlink r:id="rId1" w:history="1">
      <w:r w:rsidR="003B4CDB" w:rsidRPr="008239FE">
        <w:rPr>
          <w:rStyle w:val="Hyperlink"/>
          <w:rFonts w:ascii="Times New Roman" w:hAnsi="Times New Roman" w:cs="Times New Roman"/>
          <w:sz w:val="24"/>
          <w:szCs w:val="24"/>
        </w:rPr>
        <w:t>http://ej.kubagro.ru/2024/04/pdf/</w:t>
      </w:r>
      <w:r w:rsidR="003B4CDB" w:rsidRPr="008239FE">
        <w:rPr>
          <w:rStyle w:val="Hyperlink"/>
          <w:rFonts w:ascii="Times New Roman" w:hAnsi="Times New Roman" w:cs="Times New Roman"/>
          <w:sz w:val="24"/>
          <w:szCs w:val="24"/>
          <w:lang w:val="en-US"/>
        </w:rPr>
        <w:t>28</w:t>
      </w:r>
      <w:r w:rsidR="003B4CDB" w:rsidRPr="008239FE">
        <w:rPr>
          <w:rStyle w:val="Hyperlink"/>
          <w:rFonts w:ascii="Times New Roman" w:hAnsi="Times New Roman" w:cs="Times New Roman"/>
          <w:sz w:val="24"/>
          <w:szCs w:val="24"/>
        </w:rPr>
        <w:t>.pdf</w:t>
      </w:r>
    </w:hyperlink>
    <w:r w:rsidR="003B4CDB">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88466" w14:textId="77777777" w:rsidR="008C4AA4" w:rsidRDefault="008C4AA4" w:rsidP="00D92E07">
      <w:pPr>
        <w:spacing w:after="0" w:line="240" w:lineRule="auto"/>
      </w:pPr>
      <w:r>
        <w:separator/>
      </w:r>
    </w:p>
  </w:footnote>
  <w:footnote w:type="continuationSeparator" w:id="0">
    <w:p w14:paraId="7BC895FF" w14:textId="77777777" w:rsidR="008C4AA4" w:rsidRDefault="008C4AA4" w:rsidP="00D92E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25957770"/>
      <w:docPartObj>
        <w:docPartGallery w:val="Page Numbers (Top of Page)"/>
        <w:docPartUnique/>
      </w:docPartObj>
    </w:sdtPr>
    <w:sdtEndPr>
      <w:rPr>
        <w:rStyle w:val="PageNumber"/>
      </w:rPr>
    </w:sdtEndPr>
    <w:sdtContent>
      <w:p w14:paraId="2E9E7B15" w14:textId="2D31A3DB" w:rsidR="00005A29" w:rsidRDefault="00005A29" w:rsidP="008239F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22F00F9" w14:textId="77777777" w:rsidR="00005A29" w:rsidRDefault="00005A29" w:rsidP="00005A2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045911262"/>
      <w:docPartObj>
        <w:docPartGallery w:val="Page Numbers (Top of Page)"/>
        <w:docPartUnique/>
      </w:docPartObj>
    </w:sdtPr>
    <w:sdtEndPr>
      <w:rPr>
        <w:rStyle w:val="PageNumber"/>
      </w:rPr>
    </w:sdtEndPr>
    <w:sdtContent>
      <w:p w14:paraId="31E505AE" w14:textId="5FD66FC0" w:rsidR="00005A29" w:rsidRPr="00005A29" w:rsidRDefault="00005A29" w:rsidP="008239FE">
        <w:pPr>
          <w:pStyle w:val="Header"/>
          <w:framePr w:wrap="none" w:vAnchor="text" w:hAnchor="margin" w:xAlign="right" w:y="1"/>
          <w:rPr>
            <w:rStyle w:val="PageNumber"/>
            <w:rFonts w:ascii="Times New Roman" w:hAnsi="Times New Roman" w:cs="Times New Roman"/>
            <w:sz w:val="28"/>
            <w:szCs w:val="28"/>
          </w:rPr>
        </w:pPr>
        <w:r w:rsidRPr="00005A29">
          <w:rPr>
            <w:rStyle w:val="PageNumber"/>
            <w:rFonts w:ascii="Times New Roman" w:hAnsi="Times New Roman" w:cs="Times New Roman"/>
            <w:sz w:val="28"/>
            <w:szCs w:val="28"/>
          </w:rPr>
          <w:fldChar w:fldCharType="begin"/>
        </w:r>
        <w:r w:rsidRPr="00005A29">
          <w:rPr>
            <w:rStyle w:val="PageNumber"/>
            <w:rFonts w:ascii="Times New Roman" w:hAnsi="Times New Roman" w:cs="Times New Roman"/>
            <w:sz w:val="28"/>
            <w:szCs w:val="28"/>
          </w:rPr>
          <w:instrText xml:space="preserve"> PAGE </w:instrText>
        </w:r>
        <w:r w:rsidRPr="00005A29">
          <w:rPr>
            <w:rStyle w:val="PageNumber"/>
            <w:rFonts w:ascii="Times New Roman" w:hAnsi="Times New Roman" w:cs="Times New Roman"/>
            <w:sz w:val="28"/>
            <w:szCs w:val="28"/>
          </w:rPr>
          <w:fldChar w:fldCharType="separate"/>
        </w:r>
        <w:r w:rsidRPr="00005A29">
          <w:rPr>
            <w:rStyle w:val="PageNumber"/>
            <w:rFonts w:ascii="Times New Roman" w:hAnsi="Times New Roman" w:cs="Times New Roman"/>
            <w:noProof/>
            <w:sz w:val="28"/>
            <w:szCs w:val="28"/>
          </w:rPr>
          <w:t>1</w:t>
        </w:r>
        <w:r w:rsidRPr="00005A29">
          <w:rPr>
            <w:rStyle w:val="PageNumber"/>
            <w:rFonts w:ascii="Times New Roman" w:hAnsi="Times New Roman" w:cs="Times New Roman"/>
            <w:sz w:val="28"/>
            <w:szCs w:val="28"/>
          </w:rPr>
          <w:fldChar w:fldCharType="end"/>
        </w:r>
      </w:p>
    </w:sdtContent>
  </w:sdt>
  <w:sdt>
    <w:sdtPr>
      <w:id w:val="-391959253"/>
      <w:docPartObj>
        <w:docPartGallery w:val="Page Numbers (Top of Page)"/>
        <w:docPartUnique/>
      </w:docPartObj>
    </w:sdtPr>
    <w:sdtEndPr/>
    <w:sdtContent>
      <w:p w14:paraId="333FFA68" w14:textId="60C19800" w:rsidR="00D92E07" w:rsidRDefault="00005A29" w:rsidP="00005A29">
        <w:pPr>
          <w:pStyle w:val="Header"/>
          <w:ind w:right="360"/>
        </w:pPr>
        <w:r w:rsidRPr="00FF1BB7">
          <w:rPr>
            <w:rFonts w:ascii="Times New Roman" w:hAnsi="Times New Roman"/>
            <w:sz w:val="24"/>
            <w:szCs w:val="24"/>
          </w:rPr>
          <w:t xml:space="preserve">Научный журнал </w:t>
        </w:r>
        <w:proofErr w:type="spellStart"/>
        <w:r w:rsidRPr="00FF1BB7">
          <w:rPr>
            <w:rFonts w:ascii="Times New Roman" w:hAnsi="Times New Roman"/>
            <w:sz w:val="24"/>
            <w:szCs w:val="24"/>
          </w:rPr>
          <w:t>КубГАУ</w:t>
        </w:r>
        <w:proofErr w:type="spellEnd"/>
        <w:r w:rsidRPr="00FF1BB7">
          <w:rPr>
            <w:rFonts w:ascii="Times New Roman" w:hAnsi="Times New Roman"/>
            <w:sz w:val="24"/>
            <w:szCs w:val="24"/>
          </w:rPr>
          <w:t>, №19</w:t>
        </w:r>
        <w:r>
          <w:rPr>
            <w:rFonts w:ascii="Times New Roman" w:hAnsi="Times New Roman"/>
            <w:sz w:val="24"/>
            <w:szCs w:val="24"/>
            <w:lang w:val="en-US"/>
          </w:rPr>
          <w:t>8</w:t>
        </w:r>
        <w:r w:rsidRPr="00FF1BB7">
          <w:rPr>
            <w:rFonts w:ascii="Times New Roman" w:hAnsi="Times New Roman"/>
            <w:sz w:val="24"/>
            <w:szCs w:val="24"/>
          </w:rPr>
          <w:t>(0</w:t>
        </w:r>
        <w:r>
          <w:rPr>
            <w:rFonts w:ascii="Times New Roman" w:hAnsi="Times New Roman"/>
            <w:sz w:val="24"/>
            <w:szCs w:val="24"/>
            <w:lang w:val="en-US"/>
          </w:rPr>
          <w:t>4</w:t>
        </w:r>
        <w:r w:rsidRPr="00FF1BB7">
          <w:rPr>
            <w:rFonts w:ascii="Times New Roman" w:hAnsi="Times New Roman"/>
            <w:sz w:val="24"/>
            <w:szCs w:val="24"/>
          </w:rPr>
          <w:t>), 2024 год</w:t>
        </w:r>
      </w:p>
    </w:sdtContent>
  </w:sdt>
  <w:p w14:paraId="3876382E" w14:textId="77777777" w:rsidR="00D92E07" w:rsidRDefault="00D92E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0E5"/>
    <w:rsid w:val="00005A29"/>
    <w:rsid w:val="0002473B"/>
    <w:rsid w:val="000744F7"/>
    <w:rsid w:val="001E481D"/>
    <w:rsid w:val="0034518E"/>
    <w:rsid w:val="003B4CDB"/>
    <w:rsid w:val="003C20E5"/>
    <w:rsid w:val="003E64B4"/>
    <w:rsid w:val="00533DE3"/>
    <w:rsid w:val="00633669"/>
    <w:rsid w:val="0078192F"/>
    <w:rsid w:val="00834F43"/>
    <w:rsid w:val="00873F4F"/>
    <w:rsid w:val="008C4AA4"/>
    <w:rsid w:val="00982C70"/>
    <w:rsid w:val="009F71F9"/>
    <w:rsid w:val="00A61884"/>
    <w:rsid w:val="00C12887"/>
    <w:rsid w:val="00CE5B15"/>
    <w:rsid w:val="00CF67D7"/>
    <w:rsid w:val="00D92E07"/>
    <w:rsid w:val="00E34A2B"/>
    <w:rsid w:val="00E70E4A"/>
    <w:rsid w:val="00ED33CB"/>
    <w:rsid w:val="00F41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CDA03"/>
  <w15:docId w15:val="{5C9D242F-FBE1-B94D-A017-956BD9D71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C2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41FE3"/>
    <w:rPr>
      <w:color w:val="0563C1" w:themeColor="hyperlink"/>
      <w:u w:val="single"/>
    </w:rPr>
  </w:style>
  <w:style w:type="paragraph" w:styleId="Header">
    <w:name w:val="header"/>
    <w:basedOn w:val="Normal"/>
    <w:link w:val="HeaderChar"/>
    <w:uiPriority w:val="99"/>
    <w:unhideWhenUsed/>
    <w:rsid w:val="00D92E07"/>
    <w:pPr>
      <w:tabs>
        <w:tab w:val="center" w:pos="4844"/>
        <w:tab w:val="right" w:pos="9689"/>
      </w:tabs>
      <w:spacing w:after="0" w:line="240" w:lineRule="auto"/>
    </w:pPr>
  </w:style>
  <w:style w:type="character" w:customStyle="1" w:styleId="HeaderChar">
    <w:name w:val="Header Char"/>
    <w:basedOn w:val="DefaultParagraphFont"/>
    <w:link w:val="Header"/>
    <w:uiPriority w:val="99"/>
    <w:rsid w:val="00D92E07"/>
  </w:style>
  <w:style w:type="paragraph" w:styleId="Footer">
    <w:name w:val="footer"/>
    <w:basedOn w:val="Normal"/>
    <w:link w:val="FooterChar"/>
    <w:uiPriority w:val="99"/>
    <w:unhideWhenUsed/>
    <w:rsid w:val="00D92E07"/>
    <w:pPr>
      <w:tabs>
        <w:tab w:val="center" w:pos="4844"/>
        <w:tab w:val="right" w:pos="9689"/>
      </w:tabs>
      <w:spacing w:after="0" w:line="240" w:lineRule="auto"/>
    </w:pPr>
  </w:style>
  <w:style w:type="character" w:customStyle="1" w:styleId="FooterChar">
    <w:name w:val="Footer Char"/>
    <w:basedOn w:val="DefaultParagraphFont"/>
    <w:link w:val="Footer"/>
    <w:uiPriority w:val="99"/>
    <w:rsid w:val="00D92E07"/>
  </w:style>
  <w:style w:type="character" w:styleId="UnresolvedMention">
    <w:name w:val="Unresolved Mention"/>
    <w:basedOn w:val="DefaultParagraphFont"/>
    <w:uiPriority w:val="99"/>
    <w:semiHidden/>
    <w:unhideWhenUsed/>
    <w:rsid w:val="00CF67D7"/>
    <w:rPr>
      <w:color w:val="605E5C"/>
      <w:shd w:val="clear" w:color="auto" w:fill="E1DFDD"/>
    </w:rPr>
  </w:style>
  <w:style w:type="character" w:styleId="PageNumber">
    <w:name w:val="page number"/>
    <w:basedOn w:val="DefaultParagraphFont"/>
    <w:uiPriority w:val="99"/>
    <w:semiHidden/>
    <w:unhideWhenUsed/>
    <w:rsid w:val="00005A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3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4.wmf"/><Relationship Id="rId42" Type="http://schemas.openxmlformats.org/officeDocument/2006/relationships/oleObject" Target="embeddings/oleObject13.bin"/><Relationship Id="rId47" Type="http://schemas.openxmlformats.org/officeDocument/2006/relationships/image" Target="media/image17.wmf"/><Relationship Id="rId63" Type="http://schemas.openxmlformats.org/officeDocument/2006/relationships/oleObject" Target="embeddings/oleObject23.bin"/><Relationship Id="rId68" Type="http://schemas.openxmlformats.org/officeDocument/2006/relationships/image" Target="media/image28.wmf"/><Relationship Id="rId84" Type="http://schemas.openxmlformats.org/officeDocument/2006/relationships/theme" Target="theme/theme1.xml"/><Relationship Id="rId16" Type="http://schemas.microsoft.com/office/2007/relationships/hdphoto" Target="media/hdphoto1.wdp"/><Relationship Id="rId11" Type="http://schemas.openxmlformats.org/officeDocument/2006/relationships/hyperlink" Target="mailto:ulyanovmv@mail.ru" TargetMode="External"/><Relationship Id="rId32" Type="http://schemas.openxmlformats.org/officeDocument/2006/relationships/oleObject" Target="embeddings/oleObject8.bin"/><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21.bin"/><Relationship Id="rId74" Type="http://schemas.openxmlformats.org/officeDocument/2006/relationships/image" Target="media/image31.wmf"/><Relationship Id="rId79" Type="http://schemas.openxmlformats.org/officeDocument/2006/relationships/oleObject" Target="embeddings/oleObject31.bin"/><Relationship Id="rId5" Type="http://schemas.openxmlformats.org/officeDocument/2006/relationships/endnotes" Target="endnotes.xml"/><Relationship Id="rId61" Type="http://schemas.openxmlformats.org/officeDocument/2006/relationships/oleObject" Target="embeddings/oleObject22.bin"/><Relationship Id="rId82" Type="http://schemas.openxmlformats.org/officeDocument/2006/relationships/footer" Target="footer1.xml"/><Relationship Id="rId19" Type="http://schemas.openxmlformats.org/officeDocument/2006/relationships/image" Target="media/image3.wmf"/><Relationship Id="rId14" Type="http://schemas.openxmlformats.org/officeDocument/2006/relationships/hyperlink" Target="mailto:Tolchek-a@mail.ru" TargetMode="Externa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image" Target="media/image26.wmf"/><Relationship Id="rId69" Type="http://schemas.openxmlformats.org/officeDocument/2006/relationships/oleObject" Target="embeddings/oleObject26.bin"/><Relationship Id="rId77" Type="http://schemas.openxmlformats.org/officeDocument/2006/relationships/oleObject" Target="embeddings/oleObject30.bin"/><Relationship Id="rId8" Type="http://schemas.openxmlformats.org/officeDocument/2006/relationships/hyperlink" Target="mailto:harlashin@list.ru" TargetMode="External"/><Relationship Id="rId51" Type="http://schemas.openxmlformats.org/officeDocument/2006/relationships/image" Target="media/image19.wmf"/><Relationship Id="rId72" Type="http://schemas.openxmlformats.org/officeDocument/2006/relationships/image" Target="media/image30.wmf"/><Relationship Id="rId80" Type="http://schemas.openxmlformats.org/officeDocument/2006/relationships/header" Target="header1.xml"/><Relationship Id="rId3" Type="http://schemas.openxmlformats.org/officeDocument/2006/relationships/webSettings" Target="webSettings.xml"/><Relationship Id="rId12" Type="http://schemas.openxmlformats.org/officeDocument/2006/relationships/hyperlink" Target="mailto:umka525@mail.ru"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3.jpeg"/><Relationship Id="rId67" Type="http://schemas.openxmlformats.org/officeDocument/2006/relationships/oleObject" Target="embeddings/oleObject25.bin"/><Relationship Id="rId20" Type="http://schemas.openxmlformats.org/officeDocument/2006/relationships/oleObject" Target="embeddings/oleObject2.bin"/><Relationship Id="rId41" Type="http://schemas.openxmlformats.org/officeDocument/2006/relationships/image" Target="media/image14.wmf"/><Relationship Id="rId54" Type="http://schemas.openxmlformats.org/officeDocument/2006/relationships/oleObject" Target="embeddings/oleObject19.bin"/><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oleObject" Target="embeddings/oleObject29.bin"/><Relationship Id="rId8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ulyanovmv@mail.ru" TargetMode="External"/><Relationship Id="rId15" Type="http://schemas.openxmlformats.org/officeDocument/2006/relationships/image" Target="media/image1.jpeg"/><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hyperlink" Target="http://dx.doi.org/10.21515/1990-4665-198-028" TargetMode="External"/><Relationship Id="rId31" Type="http://schemas.openxmlformats.org/officeDocument/2006/relationships/image" Target="media/image9.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image" Target="media/image24.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image" Target="media/image33.wmf"/><Relationship Id="rId81"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mailto:Tolchek-a@mail.ru" TargetMode="External"/><Relationship Id="rId13" Type="http://schemas.openxmlformats.org/officeDocument/2006/relationships/hyperlink" Target="mailto:harlashin@list.ru" TargetMode="External"/><Relationship Id="rId18" Type="http://schemas.openxmlformats.org/officeDocument/2006/relationships/oleObject" Target="embeddings/oleObject1.bin"/><Relationship Id="rId39" Type="http://schemas.openxmlformats.org/officeDocument/2006/relationships/image" Target="media/image13.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1.wmf"/><Relationship Id="rId76" Type="http://schemas.openxmlformats.org/officeDocument/2006/relationships/image" Target="media/image32.wmf"/><Relationship Id="rId7" Type="http://schemas.openxmlformats.org/officeDocument/2006/relationships/hyperlink" Target="mailto:umka525@mail.ru" TargetMode="External"/><Relationship Id="rId71" Type="http://schemas.openxmlformats.org/officeDocument/2006/relationships/oleObject" Target="embeddings/oleObject27.bin"/><Relationship Id="rId2" Type="http://schemas.openxmlformats.org/officeDocument/2006/relationships/settings" Target="settings.xml"/><Relationship Id="rId29" Type="http://schemas.openxmlformats.org/officeDocument/2006/relationships/image" Target="media/image8.wmf"/><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image" Target="media/image16.wmf"/><Relationship Id="rId66" Type="http://schemas.openxmlformats.org/officeDocument/2006/relationships/image" Target="media/image27.wmf"/></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2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18</Pages>
  <Words>5237</Words>
  <Characters>29852</Characters>
  <Application>Microsoft Office Word</Application>
  <DocSecurity>0</DocSecurity>
  <Lines>248</Lines>
  <Paragraphs>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10</cp:revision>
  <dcterms:created xsi:type="dcterms:W3CDTF">2024-03-01T08:28:00Z</dcterms:created>
  <dcterms:modified xsi:type="dcterms:W3CDTF">2024-04-26T20:06:00Z</dcterms:modified>
</cp:coreProperties>
</file>