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A43E4" w14:textId="77777777" w:rsidR="0045305F" w:rsidRDefault="0045305F" w:rsidP="0045305F">
      <w:pPr>
        <w:spacing w:after="0" w:line="360" w:lineRule="auto"/>
        <w:jc w:val="right"/>
        <w:rPr>
          <w:rFonts w:ascii="Times New Roman" w:hAnsi="Times New Roman" w:cs="Times New Roman"/>
          <w:b/>
          <w:bCs/>
          <w:color w:val="000000"/>
          <w:sz w:val="28"/>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740"/>
      </w:tblGrid>
      <w:tr w:rsidR="00733088" w:rsidRPr="00AA0068" w14:paraId="03E418EC" w14:textId="77777777" w:rsidTr="00A7249E">
        <w:tc>
          <w:tcPr>
            <w:tcW w:w="2448" w:type="pct"/>
          </w:tcPr>
          <w:p w14:paraId="3E6B499C" w14:textId="66349B57" w:rsidR="00984445" w:rsidRDefault="00984445" w:rsidP="00A7249E">
            <w:pPr>
              <w:rPr>
                <w:rFonts w:ascii="Times New Roman" w:hAnsi="Times New Roman" w:cs="Times New Roman"/>
                <w:sz w:val="20"/>
                <w:szCs w:val="20"/>
                <w:shd w:val="clear" w:color="auto" w:fill="FFFFFF"/>
              </w:rPr>
            </w:pPr>
            <w:r w:rsidRPr="00A7249E">
              <w:rPr>
                <w:rFonts w:ascii="Times New Roman" w:hAnsi="Times New Roman" w:cs="Times New Roman"/>
                <w:sz w:val="20"/>
                <w:szCs w:val="20"/>
                <w:shd w:val="clear" w:color="auto" w:fill="FFFFFF"/>
              </w:rPr>
              <w:t>УДК 339.9</w:t>
            </w:r>
          </w:p>
          <w:p w14:paraId="0B384182" w14:textId="77777777" w:rsidR="00A7249E" w:rsidRPr="00A7249E" w:rsidRDefault="00A7249E" w:rsidP="00A7249E">
            <w:pPr>
              <w:rPr>
                <w:rFonts w:ascii="Times New Roman" w:hAnsi="Times New Roman" w:cs="Times New Roman"/>
                <w:sz w:val="20"/>
                <w:szCs w:val="20"/>
                <w:shd w:val="clear" w:color="auto" w:fill="FFFFFF"/>
              </w:rPr>
            </w:pPr>
          </w:p>
          <w:p w14:paraId="34F3BFF6" w14:textId="33BABEF6" w:rsidR="00984445" w:rsidRPr="00AA0068" w:rsidRDefault="003D0576" w:rsidP="00A7249E">
            <w:pPr>
              <w:rPr>
                <w:rFonts w:ascii="Times New Roman" w:hAnsi="Times New Roman" w:cs="Times New Roman"/>
                <w:sz w:val="20"/>
                <w:szCs w:val="20"/>
                <w:shd w:val="clear" w:color="auto" w:fill="FFFFFF"/>
              </w:rPr>
            </w:pPr>
            <w:r w:rsidRPr="00A7249E">
              <w:rPr>
                <w:rFonts w:ascii="Times New Roman" w:hAnsi="Times New Roman" w:cs="Times New Roman"/>
                <w:sz w:val="20"/>
                <w:szCs w:val="20"/>
                <w:shd w:val="clear" w:color="auto" w:fill="FFFFFF"/>
              </w:rPr>
              <w:t>5.2.5 Мировая экономика</w:t>
            </w:r>
            <w:r w:rsidR="00AA0068" w:rsidRPr="00AA0068">
              <w:rPr>
                <w:rFonts w:ascii="Times New Roman" w:hAnsi="Times New Roman" w:cs="Times New Roman"/>
                <w:sz w:val="20"/>
                <w:szCs w:val="20"/>
                <w:shd w:val="clear" w:color="auto" w:fill="FFFFFF"/>
              </w:rPr>
              <w:t xml:space="preserve"> </w:t>
            </w:r>
            <w:r w:rsidR="00AA0068">
              <w:rPr>
                <w:rFonts w:ascii="Times New Roman" w:hAnsi="Times New Roman" w:cs="Times New Roman"/>
                <w:sz w:val="20"/>
                <w:szCs w:val="20"/>
                <w:shd w:val="clear" w:color="auto" w:fill="FFFFFF"/>
              </w:rPr>
              <w:t>(экономические науки)</w:t>
            </w:r>
          </w:p>
          <w:p w14:paraId="0618157D" w14:textId="77777777" w:rsidR="003D0576" w:rsidRPr="00A7249E" w:rsidRDefault="003D0576" w:rsidP="00A7249E">
            <w:pPr>
              <w:rPr>
                <w:rFonts w:ascii="Times New Roman" w:hAnsi="Times New Roman" w:cs="Times New Roman"/>
                <w:b/>
                <w:bCs/>
                <w:color w:val="000000"/>
                <w:sz w:val="20"/>
                <w:szCs w:val="20"/>
              </w:rPr>
            </w:pPr>
          </w:p>
          <w:p w14:paraId="64FD1D12" w14:textId="77777777" w:rsidR="00984445" w:rsidRPr="00A7249E" w:rsidRDefault="00984445" w:rsidP="00A7249E">
            <w:pPr>
              <w:rPr>
                <w:rFonts w:ascii="Times New Roman" w:hAnsi="Times New Roman" w:cs="Times New Roman"/>
                <w:b/>
                <w:bCs/>
                <w:sz w:val="20"/>
                <w:szCs w:val="20"/>
              </w:rPr>
            </w:pPr>
            <w:r w:rsidRPr="00A7249E">
              <w:rPr>
                <w:rFonts w:ascii="Times New Roman" w:hAnsi="Times New Roman" w:cs="Times New Roman"/>
                <w:b/>
                <w:bCs/>
                <w:sz w:val="20"/>
                <w:szCs w:val="20"/>
              </w:rPr>
              <w:t>РАЗВИТИЕ РОССИЙСКОЙ ЭКОНОМИКИ ПОСЛЕ ВВЕДЕНИЯ САНКЦИЙ</w:t>
            </w:r>
          </w:p>
          <w:p w14:paraId="5D513260" w14:textId="13F1274C" w:rsidR="00984445" w:rsidRDefault="00984445" w:rsidP="00A7249E">
            <w:pPr>
              <w:rPr>
                <w:rFonts w:ascii="Times New Roman" w:hAnsi="Times New Roman" w:cs="Times New Roman"/>
                <w:b/>
                <w:bCs/>
                <w:sz w:val="20"/>
                <w:szCs w:val="20"/>
              </w:rPr>
            </w:pPr>
          </w:p>
          <w:p w14:paraId="257D4323" w14:textId="77777777" w:rsidR="00A7249E" w:rsidRPr="00A7249E" w:rsidRDefault="00A7249E" w:rsidP="00A7249E">
            <w:pPr>
              <w:rPr>
                <w:rFonts w:ascii="Times New Roman" w:hAnsi="Times New Roman" w:cs="Times New Roman"/>
                <w:b/>
                <w:bCs/>
                <w:sz w:val="20"/>
                <w:szCs w:val="20"/>
              </w:rPr>
            </w:pPr>
          </w:p>
          <w:p w14:paraId="041806B9" w14:textId="14897668" w:rsidR="006A2EC1" w:rsidRPr="00A7249E" w:rsidRDefault="00733088" w:rsidP="00A7249E">
            <w:pPr>
              <w:rPr>
                <w:rFonts w:ascii="Times New Roman" w:hAnsi="Times New Roman" w:cs="Times New Roman"/>
                <w:color w:val="000000"/>
                <w:sz w:val="20"/>
                <w:szCs w:val="20"/>
              </w:rPr>
            </w:pPr>
            <w:proofErr w:type="spellStart"/>
            <w:r w:rsidRPr="00A7249E">
              <w:rPr>
                <w:rFonts w:ascii="Times New Roman" w:hAnsi="Times New Roman" w:cs="Times New Roman"/>
                <w:color w:val="000000"/>
                <w:sz w:val="20"/>
                <w:szCs w:val="20"/>
              </w:rPr>
              <w:t>Мамий</w:t>
            </w:r>
            <w:proofErr w:type="spellEnd"/>
            <w:r w:rsidRPr="00A7249E">
              <w:rPr>
                <w:rFonts w:ascii="Times New Roman" w:hAnsi="Times New Roman" w:cs="Times New Roman"/>
                <w:color w:val="000000"/>
                <w:sz w:val="20"/>
                <w:szCs w:val="20"/>
              </w:rPr>
              <w:t xml:space="preserve"> Сима </w:t>
            </w:r>
            <w:proofErr w:type="spellStart"/>
            <w:r w:rsidRPr="00A7249E">
              <w:rPr>
                <w:rFonts w:ascii="Times New Roman" w:hAnsi="Times New Roman" w:cs="Times New Roman"/>
                <w:color w:val="000000"/>
                <w:sz w:val="20"/>
                <w:szCs w:val="20"/>
              </w:rPr>
              <w:t>Асламбечевна</w:t>
            </w:r>
            <w:proofErr w:type="spellEnd"/>
          </w:p>
          <w:p w14:paraId="68E65DB0" w14:textId="0C73DE15" w:rsidR="00733088" w:rsidRPr="00A7249E" w:rsidRDefault="00733088" w:rsidP="00A7249E">
            <w:pPr>
              <w:rPr>
                <w:rFonts w:ascii="Times New Roman" w:hAnsi="Times New Roman" w:cs="Times New Roman"/>
                <w:color w:val="000000"/>
                <w:sz w:val="20"/>
                <w:szCs w:val="20"/>
              </w:rPr>
            </w:pPr>
            <w:r w:rsidRPr="00A7249E">
              <w:rPr>
                <w:rFonts w:ascii="Times New Roman" w:hAnsi="Times New Roman" w:cs="Times New Roman"/>
                <w:color w:val="000000"/>
                <w:sz w:val="20"/>
                <w:szCs w:val="20"/>
              </w:rPr>
              <w:t>кандидат экономических наук, доцент кафедры «Экономическая теория»</w:t>
            </w:r>
          </w:p>
          <w:p w14:paraId="3962469B" w14:textId="77777777" w:rsidR="00733088" w:rsidRPr="00A7249E" w:rsidRDefault="00EC0C5C" w:rsidP="00A7249E">
            <w:pPr>
              <w:rPr>
                <w:rFonts w:ascii="Times New Roman" w:hAnsi="Times New Roman" w:cs="Times New Roman"/>
                <w:sz w:val="20"/>
                <w:szCs w:val="20"/>
              </w:rPr>
            </w:pPr>
            <w:hyperlink r:id="rId8" w:history="1">
              <w:r w:rsidR="00346D84" w:rsidRPr="00A7249E">
                <w:rPr>
                  <w:rStyle w:val="Hyperlink"/>
                  <w:rFonts w:ascii="Times New Roman" w:hAnsi="Times New Roman" w:cs="Times New Roman"/>
                  <w:sz w:val="20"/>
                  <w:szCs w:val="20"/>
                  <w:lang w:val="en-US"/>
                </w:rPr>
                <w:t>mamij</w:t>
              </w:r>
              <w:r w:rsidR="00346D84" w:rsidRPr="00A7249E">
                <w:rPr>
                  <w:rStyle w:val="Hyperlink"/>
                  <w:rFonts w:ascii="Times New Roman" w:hAnsi="Times New Roman" w:cs="Times New Roman"/>
                  <w:sz w:val="20"/>
                  <w:szCs w:val="20"/>
                </w:rPr>
                <w:t>.</w:t>
              </w:r>
              <w:r w:rsidR="00346D84" w:rsidRPr="00A7249E">
                <w:rPr>
                  <w:rStyle w:val="Hyperlink"/>
                  <w:rFonts w:ascii="Times New Roman" w:hAnsi="Times New Roman" w:cs="Times New Roman"/>
                  <w:sz w:val="20"/>
                  <w:szCs w:val="20"/>
                  <w:lang w:val="en-US"/>
                </w:rPr>
                <w:t>s</w:t>
              </w:r>
              <w:r w:rsidR="00346D84" w:rsidRPr="00A7249E">
                <w:rPr>
                  <w:rStyle w:val="Hyperlink"/>
                  <w:rFonts w:ascii="Times New Roman" w:hAnsi="Times New Roman" w:cs="Times New Roman"/>
                  <w:sz w:val="20"/>
                  <w:szCs w:val="20"/>
                </w:rPr>
                <w:t>@</w:t>
              </w:r>
              <w:r w:rsidR="00346D84" w:rsidRPr="00A7249E">
                <w:rPr>
                  <w:rStyle w:val="Hyperlink"/>
                  <w:rFonts w:ascii="Times New Roman" w:hAnsi="Times New Roman" w:cs="Times New Roman"/>
                  <w:sz w:val="20"/>
                  <w:szCs w:val="20"/>
                  <w:lang w:val="en-US"/>
                </w:rPr>
                <w:t>kubsau</w:t>
              </w:r>
              <w:r w:rsidR="00346D84" w:rsidRPr="00A7249E">
                <w:rPr>
                  <w:rStyle w:val="Hyperlink"/>
                  <w:rFonts w:ascii="Times New Roman" w:hAnsi="Times New Roman" w:cs="Times New Roman"/>
                  <w:sz w:val="20"/>
                  <w:szCs w:val="20"/>
                </w:rPr>
                <w:t>.</w:t>
              </w:r>
              <w:proofErr w:type="spellStart"/>
              <w:r w:rsidR="00346D84" w:rsidRPr="00A7249E">
                <w:rPr>
                  <w:rStyle w:val="Hyperlink"/>
                  <w:rFonts w:ascii="Times New Roman" w:hAnsi="Times New Roman" w:cs="Times New Roman"/>
                  <w:sz w:val="20"/>
                  <w:szCs w:val="20"/>
                  <w:lang w:val="en-US"/>
                </w:rPr>
                <w:t>ru</w:t>
              </w:r>
              <w:proofErr w:type="spellEnd"/>
            </w:hyperlink>
          </w:p>
          <w:p w14:paraId="120A64D5" w14:textId="77777777" w:rsidR="00A7249E" w:rsidRPr="00A7249E" w:rsidRDefault="00A7249E" w:rsidP="00A7249E">
            <w:pPr>
              <w:rPr>
                <w:rFonts w:ascii="Times New Roman" w:hAnsi="Times New Roman" w:cs="Times New Roman"/>
                <w:i/>
                <w:iCs/>
                <w:color w:val="000000"/>
                <w:sz w:val="20"/>
                <w:szCs w:val="20"/>
              </w:rPr>
            </w:pPr>
            <w:r w:rsidRPr="00A7249E">
              <w:rPr>
                <w:rFonts w:ascii="Times New Roman" w:hAnsi="Times New Roman" w:cs="Times New Roman"/>
                <w:i/>
                <w:iCs/>
                <w:color w:val="000000"/>
                <w:sz w:val="20"/>
                <w:szCs w:val="20"/>
              </w:rPr>
              <w:t>Кубанский государственный аграрный университет имени И. Т. Трубилина</w:t>
            </w:r>
          </w:p>
          <w:p w14:paraId="33CB054A" w14:textId="77777777" w:rsidR="00A7249E" w:rsidRPr="00A7249E" w:rsidRDefault="00A7249E" w:rsidP="00A7249E">
            <w:pPr>
              <w:rPr>
                <w:rFonts w:ascii="Times New Roman" w:hAnsi="Times New Roman" w:cs="Times New Roman"/>
                <w:i/>
                <w:iCs/>
                <w:sz w:val="20"/>
                <w:szCs w:val="20"/>
              </w:rPr>
            </w:pPr>
            <w:r w:rsidRPr="00A7249E">
              <w:rPr>
                <w:rFonts w:ascii="Times New Roman" w:hAnsi="Times New Roman" w:cs="Times New Roman"/>
                <w:i/>
                <w:iCs/>
                <w:sz w:val="20"/>
                <w:szCs w:val="20"/>
              </w:rPr>
              <w:t>Россия, г. Краснодар</w:t>
            </w:r>
          </w:p>
          <w:p w14:paraId="0A3B7231" w14:textId="77777777" w:rsidR="00984445" w:rsidRPr="00A7249E" w:rsidRDefault="00984445" w:rsidP="00A7249E">
            <w:pPr>
              <w:rPr>
                <w:rFonts w:ascii="Times New Roman" w:hAnsi="Times New Roman" w:cs="Times New Roman"/>
                <w:sz w:val="20"/>
                <w:szCs w:val="20"/>
              </w:rPr>
            </w:pPr>
          </w:p>
          <w:p w14:paraId="25987906" w14:textId="0E96AD6B" w:rsidR="00733088" w:rsidRPr="00A7249E" w:rsidRDefault="00733088" w:rsidP="00A7249E">
            <w:pPr>
              <w:rPr>
                <w:rFonts w:ascii="Times New Roman" w:hAnsi="Times New Roman" w:cs="Times New Roman"/>
                <w:b/>
                <w:bCs/>
                <w:sz w:val="20"/>
                <w:szCs w:val="20"/>
              </w:rPr>
            </w:pPr>
            <w:r w:rsidRPr="00A7249E">
              <w:rPr>
                <w:rFonts w:ascii="Times New Roman" w:hAnsi="Times New Roman" w:cs="Times New Roman"/>
                <w:sz w:val="20"/>
                <w:szCs w:val="20"/>
              </w:rPr>
              <w:t>Клименко Константин Сергеевич</w:t>
            </w:r>
          </w:p>
          <w:p w14:paraId="55D7BB27" w14:textId="5454C33C" w:rsidR="00733088" w:rsidRPr="00A7249E" w:rsidRDefault="00733088" w:rsidP="00A7249E">
            <w:pPr>
              <w:rPr>
                <w:rFonts w:ascii="Times New Roman" w:hAnsi="Times New Roman" w:cs="Times New Roman"/>
                <w:sz w:val="20"/>
                <w:szCs w:val="20"/>
              </w:rPr>
            </w:pPr>
            <w:r w:rsidRPr="00A7249E">
              <w:rPr>
                <w:rFonts w:ascii="Times New Roman" w:hAnsi="Times New Roman" w:cs="Times New Roman"/>
                <w:sz w:val="20"/>
                <w:szCs w:val="20"/>
              </w:rPr>
              <w:t>студент, факультет «Прикладная информатика»</w:t>
            </w:r>
          </w:p>
          <w:p w14:paraId="02DBBD10" w14:textId="77777777" w:rsidR="00541EAF" w:rsidRPr="00A7249E" w:rsidRDefault="00EC0C5C" w:rsidP="00A7249E">
            <w:pPr>
              <w:rPr>
                <w:rFonts w:ascii="Times New Roman" w:hAnsi="Times New Roman" w:cs="Times New Roman"/>
                <w:sz w:val="20"/>
                <w:szCs w:val="20"/>
              </w:rPr>
            </w:pPr>
            <w:hyperlink r:id="rId9" w:history="1">
              <w:r w:rsidR="00541EAF" w:rsidRPr="00A7249E">
                <w:rPr>
                  <w:rStyle w:val="Hyperlink"/>
                  <w:rFonts w:ascii="Times New Roman" w:hAnsi="Times New Roman" w:cs="Times New Roman"/>
                  <w:sz w:val="20"/>
                  <w:szCs w:val="20"/>
                  <w:lang w:val="en-US"/>
                </w:rPr>
                <w:t>ksklimenko</w:t>
              </w:r>
              <w:r w:rsidR="00541EAF" w:rsidRPr="00A7249E">
                <w:rPr>
                  <w:rStyle w:val="Hyperlink"/>
                  <w:rFonts w:ascii="Times New Roman" w:hAnsi="Times New Roman" w:cs="Times New Roman"/>
                  <w:sz w:val="20"/>
                  <w:szCs w:val="20"/>
                </w:rPr>
                <w:t>@</w:t>
              </w:r>
              <w:r w:rsidR="00541EAF" w:rsidRPr="00A7249E">
                <w:rPr>
                  <w:rStyle w:val="Hyperlink"/>
                  <w:rFonts w:ascii="Times New Roman" w:hAnsi="Times New Roman" w:cs="Times New Roman"/>
                  <w:sz w:val="20"/>
                  <w:szCs w:val="20"/>
                  <w:lang w:val="en-US"/>
                </w:rPr>
                <w:t>kmt</w:t>
              </w:r>
              <w:r w:rsidR="00541EAF" w:rsidRPr="00A7249E">
                <w:rPr>
                  <w:rStyle w:val="Hyperlink"/>
                  <w:rFonts w:ascii="Times New Roman" w:hAnsi="Times New Roman" w:cs="Times New Roman"/>
                  <w:sz w:val="20"/>
                  <w:szCs w:val="20"/>
                </w:rPr>
                <w:t>23.</w:t>
              </w:r>
              <w:proofErr w:type="spellStart"/>
              <w:r w:rsidR="00541EAF" w:rsidRPr="00A7249E">
                <w:rPr>
                  <w:rStyle w:val="Hyperlink"/>
                  <w:rFonts w:ascii="Times New Roman" w:hAnsi="Times New Roman" w:cs="Times New Roman"/>
                  <w:sz w:val="20"/>
                  <w:szCs w:val="20"/>
                  <w:lang w:val="en-US"/>
                </w:rPr>
                <w:t>ru</w:t>
              </w:r>
              <w:proofErr w:type="spellEnd"/>
            </w:hyperlink>
            <w:r w:rsidR="00541EAF" w:rsidRPr="00A7249E">
              <w:rPr>
                <w:rFonts w:ascii="Times New Roman" w:hAnsi="Times New Roman" w:cs="Times New Roman"/>
                <w:sz w:val="20"/>
                <w:szCs w:val="20"/>
              </w:rPr>
              <w:t xml:space="preserve"> </w:t>
            </w:r>
          </w:p>
          <w:p w14:paraId="72EF9470" w14:textId="77777777" w:rsidR="00A7249E" w:rsidRPr="00A7249E" w:rsidRDefault="00A7249E" w:rsidP="00A7249E">
            <w:pPr>
              <w:rPr>
                <w:rFonts w:ascii="Times New Roman" w:hAnsi="Times New Roman" w:cs="Times New Roman"/>
                <w:i/>
                <w:iCs/>
                <w:color w:val="000000"/>
                <w:sz w:val="20"/>
                <w:szCs w:val="20"/>
              </w:rPr>
            </w:pPr>
            <w:r w:rsidRPr="00A7249E">
              <w:rPr>
                <w:rFonts w:ascii="Times New Roman" w:hAnsi="Times New Roman" w:cs="Times New Roman"/>
                <w:i/>
                <w:iCs/>
                <w:color w:val="000000"/>
                <w:sz w:val="20"/>
                <w:szCs w:val="20"/>
              </w:rPr>
              <w:t>Кубанский государственный аграрный университет имени И. Т. Трубилина</w:t>
            </w:r>
          </w:p>
          <w:p w14:paraId="6C1E6F37" w14:textId="77777777" w:rsidR="00A7249E" w:rsidRPr="00A7249E" w:rsidRDefault="00A7249E" w:rsidP="00A7249E">
            <w:pPr>
              <w:rPr>
                <w:rFonts w:ascii="Times New Roman" w:hAnsi="Times New Roman" w:cs="Times New Roman"/>
                <w:i/>
                <w:iCs/>
                <w:color w:val="000000"/>
                <w:sz w:val="20"/>
                <w:szCs w:val="20"/>
              </w:rPr>
            </w:pPr>
            <w:r w:rsidRPr="00A7249E">
              <w:rPr>
                <w:rFonts w:ascii="Times New Roman" w:hAnsi="Times New Roman" w:cs="Times New Roman"/>
                <w:i/>
                <w:iCs/>
                <w:color w:val="000000"/>
                <w:sz w:val="20"/>
                <w:szCs w:val="20"/>
              </w:rPr>
              <w:t>Россия, г. Краснодар</w:t>
            </w:r>
          </w:p>
          <w:p w14:paraId="42F0B3E7" w14:textId="77777777" w:rsidR="00984445" w:rsidRPr="00A7249E" w:rsidRDefault="00984445" w:rsidP="00A7249E">
            <w:pPr>
              <w:rPr>
                <w:rFonts w:ascii="Times New Roman" w:hAnsi="Times New Roman" w:cs="Times New Roman"/>
                <w:sz w:val="20"/>
                <w:szCs w:val="20"/>
              </w:rPr>
            </w:pPr>
          </w:p>
          <w:p w14:paraId="56B466F8" w14:textId="4F3AA4CF" w:rsidR="00984445" w:rsidRPr="00A7249E" w:rsidRDefault="00984445" w:rsidP="00A7249E">
            <w:pPr>
              <w:rPr>
                <w:rFonts w:ascii="Times New Roman" w:hAnsi="Times New Roman" w:cs="Times New Roman"/>
                <w:sz w:val="20"/>
                <w:szCs w:val="20"/>
                <w:shd w:val="clear" w:color="auto" w:fill="FFFFFF"/>
              </w:rPr>
            </w:pPr>
            <w:r w:rsidRPr="00A7249E">
              <w:rPr>
                <w:rFonts w:ascii="Times New Roman" w:hAnsi="Times New Roman" w:cs="Times New Roman"/>
                <w:sz w:val="20"/>
                <w:szCs w:val="20"/>
                <w:shd w:val="clear" w:color="auto" w:fill="FFFFFF"/>
              </w:rPr>
              <w:t>Данная научная статья исследует влияние введения санкций на развитие российской экономики. Авторы рассматривают период после введения санкций в связи с рядом политических и экономических решений, принятых государством Россия. Целью исследования является выяснение эффектов санкций на макроэкономические показатели и меры, принятые государством для смягчения негативных последствий. Статья основывается на анализе официальных данных о торговле и инвестициях, а также статистической информации относительно изменения секторов экономики в России. Авторы использовали такие методы исследования, как регрессионный анализ и эконометрические модели, чтобы оценить влияние санкций на рост экономики. Результаты исследования указывают на то, что санкции имели отрицательное воздействие на развитие российской экономики, особенно в секторах, связанных с торговлей и экспортом. Однако авторы обнаружили, что ряд экономических мер, принятых государством, смогли смягчить некоторые негативные последствия санкций, способствуя диверсификации экономики и поиску альтернативных рынков. Исследование заключается в выводе о том, что санкции негативно сказались на российской экономике, однако некоторые меры, предпринятые государством, помогли устранить или смягчить некоторые последствия. В заключении авторы дают рекомендации для дальнейших шагов по развитию российской экономики в условиях санкций.</w:t>
            </w:r>
            <w:r w:rsidR="00A7249E" w:rsidRPr="00A7249E">
              <w:rPr>
                <w:rFonts w:ascii="Times New Roman" w:hAnsi="Times New Roman" w:cs="Times New Roman"/>
                <w:sz w:val="20"/>
                <w:szCs w:val="20"/>
                <w:shd w:val="clear" w:color="auto" w:fill="FFFFFF"/>
              </w:rPr>
              <w:t xml:space="preserve"> </w:t>
            </w:r>
            <w:r w:rsidRPr="00A7249E">
              <w:rPr>
                <w:rFonts w:ascii="Times New Roman" w:hAnsi="Times New Roman" w:cs="Times New Roman"/>
                <w:sz w:val="20"/>
                <w:szCs w:val="20"/>
                <w:shd w:val="clear" w:color="auto" w:fill="FFFFFF"/>
              </w:rPr>
              <w:t>Статья имеет значимость для исследователей, экономистов, политиков и бизнес-</w:t>
            </w:r>
            <w:proofErr w:type="spellStart"/>
            <w:r w:rsidRPr="00A7249E">
              <w:rPr>
                <w:rFonts w:ascii="Times New Roman" w:hAnsi="Times New Roman" w:cs="Times New Roman"/>
                <w:sz w:val="20"/>
                <w:szCs w:val="20"/>
                <w:shd w:val="clear" w:color="auto" w:fill="FFFFFF"/>
              </w:rPr>
              <w:t>комьюнити</w:t>
            </w:r>
            <w:proofErr w:type="spellEnd"/>
            <w:r w:rsidRPr="00A7249E">
              <w:rPr>
                <w:rFonts w:ascii="Times New Roman" w:hAnsi="Times New Roman" w:cs="Times New Roman"/>
                <w:sz w:val="20"/>
                <w:szCs w:val="20"/>
                <w:shd w:val="clear" w:color="auto" w:fill="FFFFFF"/>
              </w:rPr>
              <w:t xml:space="preserve">, интересующихся </w:t>
            </w:r>
            <w:r w:rsidRPr="00A7249E">
              <w:rPr>
                <w:rFonts w:ascii="Times New Roman" w:hAnsi="Times New Roman" w:cs="Times New Roman"/>
                <w:sz w:val="20"/>
                <w:szCs w:val="20"/>
                <w:shd w:val="clear" w:color="auto" w:fill="FFFFFF"/>
              </w:rPr>
              <w:lastRenderedPageBreak/>
              <w:t>параллельными международными событиями и их влиянием на экономическую деятельность России</w:t>
            </w:r>
          </w:p>
          <w:p w14:paraId="61DF2869" w14:textId="77777777" w:rsidR="00984445" w:rsidRPr="00A7249E" w:rsidRDefault="00984445" w:rsidP="00A7249E">
            <w:pPr>
              <w:rPr>
                <w:rFonts w:ascii="Times New Roman" w:hAnsi="Times New Roman" w:cs="Times New Roman"/>
                <w:sz w:val="20"/>
                <w:szCs w:val="20"/>
                <w:shd w:val="clear" w:color="auto" w:fill="FFFFFF"/>
              </w:rPr>
            </w:pPr>
          </w:p>
          <w:p w14:paraId="697AF84D" w14:textId="77777777" w:rsidR="00541EAF" w:rsidRDefault="00984445" w:rsidP="00A7249E">
            <w:pPr>
              <w:rPr>
                <w:rFonts w:ascii="Times New Roman" w:hAnsi="Times New Roman" w:cs="Times New Roman"/>
                <w:sz w:val="20"/>
                <w:szCs w:val="20"/>
              </w:rPr>
            </w:pPr>
            <w:r w:rsidRPr="00A7249E">
              <w:rPr>
                <w:rFonts w:ascii="Times New Roman" w:hAnsi="Times New Roman" w:cs="Times New Roman"/>
                <w:sz w:val="20"/>
                <w:szCs w:val="20"/>
              </w:rPr>
              <w:t>Ключевые слова:</w:t>
            </w:r>
            <w:r w:rsidRPr="00A7249E">
              <w:rPr>
                <w:rFonts w:ascii="Times New Roman" w:hAnsi="Times New Roman" w:cs="Times New Roman"/>
                <w:b/>
                <w:bCs/>
                <w:sz w:val="20"/>
                <w:szCs w:val="20"/>
              </w:rPr>
              <w:t xml:space="preserve"> </w:t>
            </w:r>
            <w:r w:rsidR="00A7249E" w:rsidRPr="00A7249E">
              <w:rPr>
                <w:rFonts w:ascii="Times New Roman" w:hAnsi="Times New Roman" w:cs="Times New Roman"/>
                <w:sz w:val="20"/>
                <w:szCs w:val="20"/>
              </w:rPr>
              <w:t>ВВЕДЕНИЕ САНКЦИЙ, РАЗВИТИЕ РОССИЙСКОЙ ЭКОНОМИКИ, ВНЕШНЯЯ ТОРГОВЛЯ РОССИИ, ИМПОРТОЗАМЕЩЕНИЕ, ДИВЕРСИФИКАЦИЯ ЭКОНОМИКИ, ИНВЕСТИЦИИ В ИНФРАСТРУКТУРУ, РАЗВИТИЕ ОТРАСЛЕЙ ВЫСОКИХ ТЕХНОЛОГИЙ, ЭКСПОРТ РОССИЙСКИХ ТОВАРОВ</w:t>
            </w:r>
          </w:p>
          <w:p w14:paraId="357B3F6F" w14:textId="77777777" w:rsidR="00A7249E" w:rsidRDefault="00A7249E" w:rsidP="00A7249E">
            <w:pPr>
              <w:rPr>
                <w:rFonts w:ascii="Times New Roman" w:hAnsi="Times New Roman" w:cs="Times New Roman"/>
                <w:b/>
                <w:bCs/>
                <w:color w:val="000000"/>
                <w:sz w:val="20"/>
                <w:szCs w:val="20"/>
              </w:rPr>
            </w:pPr>
          </w:p>
          <w:p w14:paraId="491E28B3" w14:textId="482E3362" w:rsidR="00A7249E" w:rsidRPr="00A7249E" w:rsidRDefault="00EC0C5C" w:rsidP="00A7249E">
            <w:pPr>
              <w:rPr>
                <w:rFonts w:ascii="Times New Roman" w:hAnsi="Times New Roman" w:cs="Times New Roman"/>
                <w:color w:val="000000"/>
                <w:sz w:val="20"/>
                <w:szCs w:val="20"/>
              </w:rPr>
            </w:pPr>
            <w:hyperlink r:id="rId10" w:history="1">
              <w:r w:rsidR="00A7249E" w:rsidRPr="0035002F">
                <w:rPr>
                  <w:rStyle w:val="Hyperlink"/>
                  <w:rFonts w:ascii="Times New Roman" w:hAnsi="Times New Roman" w:cs="Times New Roman"/>
                  <w:sz w:val="20"/>
                  <w:szCs w:val="20"/>
                </w:rPr>
                <w:t>http://dx.doi.org/10.21515/1990-4665-198-01</w:t>
              </w:r>
              <w:r w:rsidR="00A7249E" w:rsidRPr="0035002F">
                <w:rPr>
                  <w:rStyle w:val="Hyperlink"/>
                  <w:rFonts w:ascii="Times New Roman" w:hAnsi="Times New Roman" w:cs="Times New Roman"/>
                  <w:sz w:val="20"/>
                  <w:szCs w:val="20"/>
                  <w:lang w:val="en-US"/>
                </w:rPr>
                <w:t>1</w:t>
              </w:r>
            </w:hyperlink>
            <w:r w:rsidR="00A7249E">
              <w:rPr>
                <w:rFonts w:ascii="Times New Roman" w:hAnsi="Times New Roman" w:cs="Times New Roman"/>
                <w:color w:val="000000"/>
                <w:sz w:val="20"/>
                <w:szCs w:val="20"/>
                <w:lang w:val="en-US"/>
              </w:rPr>
              <w:t xml:space="preserve"> </w:t>
            </w:r>
          </w:p>
        </w:tc>
        <w:tc>
          <w:tcPr>
            <w:tcW w:w="2552" w:type="pct"/>
          </w:tcPr>
          <w:p w14:paraId="250C2BBA" w14:textId="2F7603A1" w:rsidR="00984445" w:rsidRDefault="00984445" w:rsidP="00A7249E">
            <w:pPr>
              <w:rPr>
                <w:rFonts w:ascii="Times New Roman" w:hAnsi="Times New Roman" w:cs="Times New Roman"/>
                <w:sz w:val="20"/>
                <w:szCs w:val="20"/>
                <w:shd w:val="clear" w:color="auto" w:fill="FFFFFF"/>
                <w:lang w:val="en-US"/>
              </w:rPr>
            </w:pPr>
            <w:r w:rsidRPr="00A7249E">
              <w:rPr>
                <w:rFonts w:ascii="Times New Roman" w:hAnsi="Times New Roman" w:cs="Times New Roman"/>
                <w:sz w:val="20"/>
                <w:szCs w:val="20"/>
                <w:shd w:val="clear" w:color="auto" w:fill="FFFFFF"/>
                <w:lang w:val="en-US"/>
              </w:rPr>
              <w:lastRenderedPageBreak/>
              <w:t>UDC 339.9</w:t>
            </w:r>
          </w:p>
          <w:p w14:paraId="5D7606D6" w14:textId="77777777" w:rsidR="00A7249E" w:rsidRPr="00A7249E" w:rsidRDefault="00A7249E" w:rsidP="00A7249E">
            <w:pPr>
              <w:rPr>
                <w:rFonts w:ascii="Times New Roman" w:hAnsi="Times New Roman" w:cs="Times New Roman"/>
                <w:sz w:val="20"/>
                <w:szCs w:val="20"/>
                <w:shd w:val="clear" w:color="auto" w:fill="FFFFFF"/>
                <w:lang w:val="en-US"/>
              </w:rPr>
            </w:pPr>
          </w:p>
          <w:p w14:paraId="5EF64A19" w14:textId="59427550" w:rsidR="00984445" w:rsidRPr="00AA0068" w:rsidRDefault="003D0576" w:rsidP="00A7249E">
            <w:pPr>
              <w:rPr>
                <w:rFonts w:ascii="Times New Roman" w:hAnsi="Times New Roman" w:cs="Times New Roman"/>
                <w:sz w:val="20"/>
                <w:szCs w:val="20"/>
                <w:shd w:val="clear" w:color="auto" w:fill="FFFFFF"/>
                <w:lang w:val="en-US"/>
              </w:rPr>
            </w:pPr>
            <w:r w:rsidRPr="00A7249E">
              <w:rPr>
                <w:rFonts w:ascii="Times New Roman" w:hAnsi="Times New Roman" w:cs="Times New Roman"/>
                <w:sz w:val="20"/>
                <w:szCs w:val="20"/>
                <w:shd w:val="clear" w:color="auto" w:fill="FFFFFF"/>
                <w:lang w:val="en-US"/>
              </w:rPr>
              <w:t>5.2.5 The global economy</w:t>
            </w:r>
            <w:r w:rsidR="00AA0068" w:rsidRPr="00AA0068">
              <w:rPr>
                <w:rFonts w:ascii="Times New Roman" w:hAnsi="Times New Roman" w:cs="Times New Roman"/>
                <w:sz w:val="20"/>
                <w:szCs w:val="20"/>
                <w:shd w:val="clear" w:color="auto" w:fill="FFFFFF"/>
                <w:lang w:val="en-US"/>
              </w:rPr>
              <w:t xml:space="preserve"> </w:t>
            </w:r>
            <w:r w:rsidR="00AA0068">
              <w:rPr>
                <w:rFonts w:ascii="Times New Roman" w:hAnsi="Times New Roman" w:cs="Times New Roman"/>
                <w:sz w:val="20"/>
                <w:szCs w:val="20"/>
                <w:shd w:val="clear" w:color="auto" w:fill="FFFFFF"/>
                <w:lang w:val="en-US"/>
              </w:rPr>
              <w:t>(economic sciences)</w:t>
            </w:r>
          </w:p>
          <w:p w14:paraId="29857E85" w14:textId="77777777" w:rsidR="003D0576" w:rsidRPr="00A7249E" w:rsidRDefault="003D0576" w:rsidP="00A7249E">
            <w:pPr>
              <w:rPr>
                <w:rFonts w:ascii="Times New Roman" w:hAnsi="Times New Roman" w:cs="Times New Roman"/>
                <w:b/>
                <w:bCs/>
                <w:sz w:val="20"/>
                <w:szCs w:val="20"/>
                <w:lang w:val="en-US"/>
              </w:rPr>
            </w:pPr>
          </w:p>
          <w:p w14:paraId="01537B34" w14:textId="77777777" w:rsidR="00984445" w:rsidRPr="00A7249E" w:rsidRDefault="00984445" w:rsidP="00A7249E">
            <w:pPr>
              <w:rPr>
                <w:rFonts w:ascii="Times New Roman" w:hAnsi="Times New Roman" w:cs="Times New Roman"/>
                <w:b/>
                <w:bCs/>
                <w:sz w:val="20"/>
                <w:szCs w:val="20"/>
                <w:lang w:val="en-US"/>
              </w:rPr>
            </w:pPr>
            <w:r w:rsidRPr="00A7249E">
              <w:rPr>
                <w:rFonts w:ascii="Times New Roman" w:hAnsi="Times New Roman" w:cs="Times New Roman"/>
                <w:b/>
                <w:bCs/>
                <w:sz w:val="20"/>
                <w:szCs w:val="20"/>
                <w:lang w:val="en-US"/>
              </w:rPr>
              <w:t>THE DEVELOPMENT OF THE RUSSIAN ECONOMY AFTER THE IMPOSITION OF SANCTIONS</w:t>
            </w:r>
          </w:p>
          <w:p w14:paraId="7AAA26EB" w14:textId="77777777" w:rsidR="00984445" w:rsidRPr="00A7249E" w:rsidRDefault="00984445" w:rsidP="00A7249E">
            <w:pPr>
              <w:rPr>
                <w:rFonts w:ascii="Times New Roman" w:hAnsi="Times New Roman" w:cs="Times New Roman"/>
                <w:b/>
                <w:bCs/>
                <w:sz w:val="20"/>
                <w:szCs w:val="20"/>
                <w:lang w:val="en-US"/>
              </w:rPr>
            </w:pPr>
          </w:p>
          <w:p w14:paraId="6CA40BF1" w14:textId="033B789F" w:rsidR="006A2EC1" w:rsidRPr="00A7249E" w:rsidRDefault="00733088" w:rsidP="00A7249E">
            <w:pPr>
              <w:rPr>
                <w:rFonts w:ascii="Times New Roman" w:hAnsi="Times New Roman" w:cs="Times New Roman"/>
                <w:color w:val="000000"/>
                <w:sz w:val="20"/>
                <w:szCs w:val="20"/>
                <w:lang w:val="en-US"/>
              </w:rPr>
            </w:pPr>
            <w:proofErr w:type="spellStart"/>
            <w:r w:rsidRPr="00A7249E">
              <w:rPr>
                <w:rFonts w:ascii="Times New Roman" w:hAnsi="Times New Roman" w:cs="Times New Roman"/>
                <w:color w:val="000000"/>
                <w:sz w:val="20"/>
                <w:szCs w:val="20"/>
                <w:lang w:val="en-US"/>
              </w:rPr>
              <w:t>Mamiy</w:t>
            </w:r>
            <w:proofErr w:type="spellEnd"/>
            <w:r w:rsidRPr="00A7249E">
              <w:rPr>
                <w:rFonts w:ascii="Times New Roman" w:hAnsi="Times New Roman" w:cs="Times New Roman"/>
                <w:color w:val="000000"/>
                <w:sz w:val="20"/>
                <w:szCs w:val="20"/>
                <w:lang w:val="en-US"/>
              </w:rPr>
              <w:t xml:space="preserve"> </w:t>
            </w:r>
            <w:proofErr w:type="spellStart"/>
            <w:r w:rsidRPr="00A7249E">
              <w:rPr>
                <w:rFonts w:ascii="Times New Roman" w:hAnsi="Times New Roman" w:cs="Times New Roman"/>
                <w:color w:val="000000"/>
                <w:sz w:val="20"/>
                <w:szCs w:val="20"/>
                <w:lang w:val="en-US"/>
              </w:rPr>
              <w:t>Sima</w:t>
            </w:r>
            <w:proofErr w:type="spellEnd"/>
            <w:r w:rsidRPr="00A7249E">
              <w:rPr>
                <w:rFonts w:ascii="Times New Roman" w:hAnsi="Times New Roman" w:cs="Times New Roman"/>
                <w:color w:val="000000"/>
                <w:sz w:val="20"/>
                <w:szCs w:val="20"/>
                <w:lang w:val="en-US"/>
              </w:rPr>
              <w:t xml:space="preserve"> </w:t>
            </w:r>
            <w:proofErr w:type="spellStart"/>
            <w:r w:rsidRPr="00A7249E">
              <w:rPr>
                <w:rFonts w:ascii="Times New Roman" w:hAnsi="Times New Roman" w:cs="Times New Roman"/>
                <w:color w:val="000000"/>
                <w:sz w:val="20"/>
                <w:szCs w:val="20"/>
                <w:lang w:val="en-US"/>
              </w:rPr>
              <w:t>Aslambechevna</w:t>
            </w:r>
            <w:proofErr w:type="spellEnd"/>
          </w:p>
          <w:p w14:paraId="049A63D1" w14:textId="0C05B56E" w:rsidR="00346D84" w:rsidRPr="00A7249E" w:rsidRDefault="00A7249E" w:rsidP="00A7249E">
            <w:pPr>
              <w:rPr>
                <w:rFonts w:ascii="Times New Roman" w:hAnsi="Times New Roman" w:cs="Times New Roman"/>
                <w:sz w:val="20"/>
                <w:szCs w:val="20"/>
                <w:lang w:val="en-US"/>
              </w:rPr>
            </w:pPr>
            <w:r>
              <w:rPr>
                <w:rFonts w:ascii="Times New Roman" w:hAnsi="Times New Roman" w:cs="Times New Roman"/>
                <w:color w:val="000000"/>
                <w:sz w:val="20"/>
                <w:szCs w:val="20"/>
                <w:lang w:val="en-US"/>
              </w:rPr>
              <w:t>C</w:t>
            </w:r>
            <w:r w:rsidR="00733088" w:rsidRPr="00A7249E">
              <w:rPr>
                <w:rFonts w:ascii="Times New Roman" w:hAnsi="Times New Roman" w:cs="Times New Roman"/>
                <w:color w:val="000000"/>
                <w:sz w:val="20"/>
                <w:szCs w:val="20"/>
                <w:lang w:val="en-US"/>
              </w:rPr>
              <w:t xml:space="preserve">andidate of Economic Sciences, associate professor of the </w:t>
            </w:r>
            <w:r w:rsidR="00715C4A">
              <w:rPr>
                <w:rFonts w:ascii="Times New Roman" w:hAnsi="Times New Roman" w:cs="Times New Roman"/>
                <w:color w:val="000000"/>
                <w:sz w:val="20"/>
                <w:szCs w:val="20"/>
                <w:lang w:val="en-US"/>
              </w:rPr>
              <w:t>D</w:t>
            </w:r>
            <w:r w:rsidR="00733088" w:rsidRPr="00A7249E">
              <w:rPr>
                <w:rFonts w:ascii="Times New Roman" w:hAnsi="Times New Roman" w:cs="Times New Roman"/>
                <w:color w:val="000000"/>
                <w:sz w:val="20"/>
                <w:szCs w:val="20"/>
                <w:lang w:val="en-US"/>
              </w:rPr>
              <w:t xml:space="preserve">epartment of </w:t>
            </w:r>
            <w:r w:rsidR="00715C4A">
              <w:rPr>
                <w:rFonts w:ascii="Times New Roman" w:hAnsi="Times New Roman" w:cs="Times New Roman"/>
                <w:color w:val="000000"/>
                <w:sz w:val="20"/>
                <w:szCs w:val="20"/>
                <w:lang w:val="en-US"/>
              </w:rPr>
              <w:t>E</w:t>
            </w:r>
            <w:r w:rsidR="00733088" w:rsidRPr="00A7249E">
              <w:rPr>
                <w:rFonts w:ascii="Times New Roman" w:hAnsi="Times New Roman" w:cs="Times New Roman"/>
                <w:color w:val="000000"/>
                <w:sz w:val="20"/>
                <w:szCs w:val="20"/>
                <w:lang w:val="en-US"/>
              </w:rPr>
              <w:t>conomic theory</w:t>
            </w:r>
            <w:r w:rsidR="00984445" w:rsidRPr="00A7249E">
              <w:rPr>
                <w:rFonts w:ascii="Times New Roman" w:hAnsi="Times New Roman" w:cs="Times New Roman"/>
                <w:color w:val="000000"/>
                <w:sz w:val="20"/>
                <w:szCs w:val="20"/>
                <w:lang w:val="en-US"/>
              </w:rPr>
              <w:t xml:space="preserve">, </w:t>
            </w:r>
            <w:r w:rsidR="00984445" w:rsidRPr="00A7249E">
              <w:rPr>
                <w:rFonts w:ascii="Times New Roman" w:hAnsi="Times New Roman" w:cs="Times New Roman"/>
                <w:color w:val="000000"/>
                <w:sz w:val="20"/>
                <w:szCs w:val="20"/>
                <w:lang w:val="en-US"/>
              </w:rPr>
              <w:br/>
            </w:r>
            <w:hyperlink r:id="rId11" w:history="1">
              <w:r w:rsidR="00346D84" w:rsidRPr="00A7249E">
                <w:rPr>
                  <w:rStyle w:val="Hyperlink"/>
                  <w:rFonts w:ascii="Times New Roman" w:hAnsi="Times New Roman" w:cs="Times New Roman"/>
                  <w:sz w:val="20"/>
                  <w:szCs w:val="20"/>
                  <w:lang w:val="en-US"/>
                </w:rPr>
                <w:t>mamij.s@kubsau.ru</w:t>
              </w:r>
            </w:hyperlink>
          </w:p>
          <w:p w14:paraId="31F40C10" w14:textId="334C2A76" w:rsidR="00984445" w:rsidRPr="00A7249E" w:rsidRDefault="00715C4A" w:rsidP="00A7249E">
            <w:pPr>
              <w:rPr>
                <w:rFonts w:ascii="Times New Roman" w:hAnsi="Times New Roman" w:cs="Times New Roman"/>
                <w:color w:val="000000"/>
                <w:sz w:val="20"/>
                <w:szCs w:val="20"/>
                <w:lang w:val="en-US"/>
              </w:rPr>
            </w:pPr>
            <w:r w:rsidRPr="00715C4A">
              <w:rPr>
                <w:rFonts w:ascii="Times New Roman" w:hAnsi="Times New Roman" w:cs="Times New Roman"/>
                <w:i/>
                <w:iCs/>
                <w:color w:val="000000"/>
                <w:sz w:val="20"/>
                <w:szCs w:val="20"/>
                <w:lang w:val="en-US"/>
              </w:rPr>
              <w:t xml:space="preserve">Kuban State Agrarian University named after I. T. </w:t>
            </w:r>
            <w:proofErr w:type="spellStart"/>
            <w:r w:rsidRPr="00715C4A">
              <w:rPr>
                <w:rFonts w:ascii="Times New Roman" w:hAnsi="Times New Roman" w:cs="Times New Roman"/>
                <w:i/>
                <w:iCs/>
                <w:color w:val="000000"/>
                <w:sz w:val="20"/>
                <w:szCs w:val="20"/>
                <w:lang w:val="en-US"/>
              </w:rPr>
              <w:t>Trubilin</w:t>
            </w:r>
            <w:proofErr w:type="spellEnd"/>
            <w:r w:rsidRPr="00715C4A">
              <w:rPr>
                <w:rFonts w:ascii="Times New Roman" w:hAnsi="Times New Roman" w:cs="Times New Roman"/>
                <w:i/>
                <w:iCs/>
                <w:color w:val="000000"/>
                <w:sz w:val="20"/>
                <w:szCs w:val="20"/>
                <w:lang w:val="en-US"/>
              </w:rPr>
              <w:t xml:space="preserve"> Russia, Krasnodar</w:t>
            </w:r>
          </w:p>
          <w:p w14:paraId="7CF5DD09" w14:textId="77777777" w:rsidR="00715C4A" w:rsidRDefault="00715C4A" w:rsidP="00A7249E">
            <w:pPr>
              <w:rPr>
                <w:rFonts w:ascii="Times New Roman" w:hAnsi="Times New Roman" w:cs="Times New Roman"/>
                <w:color w:val="000000"/>
                <w:sz w:val="20"/>
                <w:szCs w:val="20"/>
                <w:lang w:val="en-US"/>
              </w:rPr>
            </w:pPr>
          </w:p>
          <w:p w14:paraId="28048F73" w14:textId="77777777" w:rsidR="00AA0068" w:rsidRDefault="00AA0068" w:rsidP="00A7249E">
            <w:pPr>
              <w:rPr>
                <w:rFonts w:ascii="Times New Roman" w:hAnsi="Times New Roman" w:cs="Times New Roman"/>
                <w:color w:val="000000"/>
                <w:sz w:val="20"/>
                <w:szCs w:val="20"/>
                <w:lang w:val="en-US"/>
              </w:rPr>
            </w:pPr>
          </w:p>
          <w:p w14:paraId="7A7F920F" w14:textId="13686C04" w:rsidR="00733088" w:rsidRPr="00A7249E" w:rsidRDefault="00733088" w:rsidP="00A7249E">
            <w:pPr>
              <w:rPr>
                <w:rFonts w:ascii="Times New Roman" w:hAnsi="Times New Roman" w:cs="Times New Roman"/>
                <w:b/>
                <w:bCs/>
                <w:color w:val="000000"/>
                <w:sz w:val="20"/>
                <w:szCs w:val="20"/>
                <w:lang w:val="en-US"/>
              </w:rPr>
            </w:pPr>
            <w:proofErr w:type="spellStart"/>
            <w:r w:rsidRPr="00A7249E">
              <w:rPr>
                <w:rFonts w:ascii="Times New Roman" w:hAnsi="Times New Roman" w:cs="Times New Roman"/>
                <w:color w:val="000000"/>
                <w:sz w:val="20"/>
                <w:szCs w:val="20"/>
                <w:lang w:val="en-US"/>
              </w:rPr>
              <w:t>Klimenko</w:t>
            </w:r>
            <w:proofErr w:type="spellEnd"/>
            <w:r w:rsidRPr="00A7249E">
              <w:rPr>
                <w:rFonts w:ascii="Times New Roman" w:hAnsi="Times New Roman" w:cs="Times New Roman"/>
                <w:color w:val="000000"/>
                <w:sz w:val="20"/>
                <w:szCs w:val="20"/>
                <w:lang w:val="en-US"/>
              </w:rPr>
              <w:t xml:space="preserve"> Konstantin </w:t>
            </w:r>
            <w:proofErr w:type="spellStart"/>
            <w:r w:rsidRPr="00A7249E">
              <w:rPr>
                <w:rFonts w:ascii="Times New Roman" w:hAnsi="Times New Roman" w:cs="Times New Roman"/>
                <w:color w:val="000000"/>
                <w:sz w:val="20"/>
                <w:szCs w:val="20"/>
                <w:lang w:val="en-US"/>
              </w:rPr>
              <w:t>Sergeevich</w:t>
            </w:r>
            <w:proofErr w:type="spellEnd"/>
          </w:p>
          <w:p w14:paraId="7B541C23" w14:textId="7974D645" w:rsidR="00733088" w:rsidRPr="00A7249E" w:rsidRDefault="00733088" w:rsidP="00A7249E">
            <w:pPr>
              <w:rPr>
                <w:rFonts w:ascii="Times New Roman" w:hAnsi="Times New Roman" w:cs="Times New Roman"/>
                <w:color w:val="000000"/>
                <w:sz w:val="20"/>
                <w:szCs w:val="20"/>
                <w:lang w:val="en-US"/>
              </w:rPr>
            </w:pPr>
            <w:r w:rsidRPr="00A7249E">
              <w:rPr>
                <w:rFonts w:ascii="Times New Roman" w:hAnsi="Times New Roman" w:cs="Times New Roman"/>
                <w:color w:val="000000"/>
                <w:sz w:val="20"/>
                <w:szCs w:val="20"/>
                <w:lang w:val="en-US"/>
              </w:rPr>
              <w:t>student</w:t>
            </w:r>
            <w:r w:rsidR="00715C4A">
              <w:rPr>
                <w:rFonts w:ascii="Times New Roman" w:hAnsi="Times New Roman" w:cs="Times New Roman"/>
                <w:color w:val="000000"/>
                <w:sz w:val="20"/>
                <w:szCs w:val="20"/>
                <w:lang w:val="en-US"/>
              </w:rPr>
              <w:t xml:space="preserve"> of the </w:t>
            </w:r>
            <w:r w:rsidRPr="00A7249E">
              <w:rPr>
                <w:rFonts w:ascii="Times New Roman" w:hAnsi="Times New Roman" w:cs="Times New Roman"/>
                <w:color w:val="000000"/>
                <w:sz w:val="20"/>
                <w:szCs w:val="20"/>
                <w:lang w:val="en-US"/>
              </w:rPr>
              <w:t>Faculty of Applied Informatics</w:t>
            </w:r>
          </w:p>
          <w:p w14:paraId="76A3B7BC" w14:textId="77777777" w:rsidR="00984445" w:rsidRPr="00A7249E" w:rsidRDefault="00EC0C5C" w:rsidP="00A7249E">
            <w:pPr>
              <w:rPr>
                <w:rFonts w:ascii="Times New Roman" w:hAnsi="Times New Roman" w:cs="Times New Roman"/>
                <w:color w:val="000000"/>
                <w:sz w:val="20"/>
                <w:szCs w:val="20"/>
                <w:lang w:val="en-US"/>
              </w:rPr>
            </w:pPr>
            <w:hyperlink r:id="rId12" w:history="1">
              <w:r w:rsidR="00A75DAA" w:rsidRPr="00A7249E">
                <w:rPr>
                  <w:rStyle w:val="Hyperlink"/>
                  <w:rFonts w:ascii="Times New Roman" w:hAnsi="Times New Roman" w:cs="Times New Roman"/>
                  <w:sz w:val="20"/>
                  <w:szCs w:val="20"/>
                  <w:lang w:val="en-US"/>
                </w:rPr>
                <w:t>ksklimenko@kmt23.ru</w:t>
              </w:r>
            </w:hyperlink>
            <w:r w:rsidR="00A75DAA" w:rsidRPr="00A7249E">
              <w:rPr>
                <w:rFonts w:ascii="Times New Roman" w:hAnsi="Times New Roman" w:cs="Times New Roman"/>
                <w:color w:val="000000"/>
                <w:sz w:val="20"/>
                <w:szCs w:val="20"/>
                <w:lang w:val="en-US"/>
              </w:rPr>
              <w:t xml:space="preserve"> </w:t>
            </w:r>
          </w:p>
          <w:p w14:paraId="12541E14" w14:textId="77777777" w:rsidR="00715C4A" w:rsidRPr="00715C4A" w:rsidRDefault="00715C4A" w:rsidP="00715C4A">
            <w:pPr>
              <w:rPr>
                <w:rFonts w:ascii="Times New Roman" w:hAnsi="Times New Roman" w:cs="Times New Roman"/>
                <w:i/>
                <w:iCs/>
                <w:color w:val="000000"/>
                <w:sz w:val="20"/>
                <w:szCs w:val="20"/>
                <w:lang w:val="en-US"/>
              </w:rPr>
            </w:pPr>
            <w:r w:rsidRPr="00715C4A">
              <w:rPr>
                <w:rFonts w:ascii="Times New Roman" w:hAnsi="Times New Roman" w:cs="Times New Roman"/>
                <w:i/>
                <w:iCs/>
                <w:color w:val="000000"/>
                <w:sz w:val="20"/>
                <w:szCs w:val="20"/>
                <w:lang w:val="en-US"/>
              </w:rPr>
              <w:t xml:space="preserve">Kuban State Agrarian University named after I. T. </w:t>
            </w:r>
            <w:proofErr w:type="spellStart"/>
            <w:r w:rsidRPr="00715C4A">
              <w:rPr>
                <w:rFonts w:ascii="Times New Roman" w:hAnsi="Times New Roman" w:cs="Times New Roman"/>
                <w:i/>
                <w:iCs/>
                <w:color w:val="000000"/>
                <w:sz w:val="20"/>
                <w:szCs w:val="20"/>
                <w:lang w:val="en-US"/>
              </w:rPr>
              <w:t>Trubilin</w:t>
            </w:r>
            <w:proofErr w:type="spellEnd"/>
            <w:r w:rsidRPr="00715C4A">
              <w:rPr>
                <w:rFonts w:ascii="Times New Roman" w:hAnsi="Times New Roman" w:cs="Times New Roman"/>
                <w:i/>
                <w:iCs/>
                <w:color w:val="000000"/>
                <w:sz w:val="20"/>
                <w:szCs w:val="20"/>
                <w:lang w:val="en-US"/>
              </w:rPr>
              <w:t>, Russia, Krasnodar</w:t>
            </w:r>
          </w:p>
          <w:p w14:paraId="01CC9EBD" w14:textId="77777777" w:rsidR="00984445" w:rsidRPr="00A7249E" w:rsidRDefault="00984445" w:rsidP="00A7249E">
            <w:pPr>
              <w:rPr>
                <w:rFonts w:ascii="Times New Roman" w:hAnsi="Times New Roman" w:cs="Times New Roman"/>
                <w:sz w:val="20"/>
                <w:szCs w:val="20"/>
                <w:lang w:val="en-US"/>
              </w:rPr>
            </w:pPr>
          </w:p>
          <w:p w14:paraId="21F25A74" w14:textId="40129AB1" w:rsidR="00346D84" w:rsidRDefault="00346D84" w:rsidP="00A7249E">
            <w:pPr>
              <w:rPr>
                <w:rFonts w:ascii="Times New Roman" w:hAnsi="Times New Roman" w:cs="Times New Roman"/>
                <w:sz w:val="20"/>
                <w:szCs w:val="20"/>
                <w:lang w:val="en-US"/>
              </w:rPr>
            </w:pPr>
          </w:p>
          <w:p w14:paraId="6984EAE8" w14:textId="3E1B8136" w:rsidR="00984445" w:rsidRPr="00A7249E" w:rsidRDefault="00984445" w:rsidP="00A7249E">
            <w:pPr>
              <w:rPr>
                <w:rFonts w:ascii="Times New Roman" w:hAnsi="Times New Roman" w:cs="Times New Roman"/>
                <w:sz w:val="20"/>
                <w:szCs w:val="20"/>
                <w:lang w:val="en-US"/>
              </w:rPr>
            </w:pPr>
            <w:r w:rsidRPr="00A7249E">
              <w:rPr>
                <w:rFonts w:ascii="Times New Roman" w:hAnsi="Times New Roman" w:cs="Times New Roman"/>
                <w:sz w:val="20"/>
                <w:szCs w:val="20"/>
                <w:lang w:val="en-US"/>
              </w:rPr>
              <w:t>This scientific article examines the impact of the introduction of sanctions on the development of the Russian economy. The authors consider the period after the introduction of sanctions in connection with a number of political and economic decisions taken by the Russian state. The purpose of the study is to clarify the effects of sanctions on macroeconomic indicators and measures taken by the state to mitigate negative consequences. The article is based on an analysis of official data on trade and investment, as well as statistical information regarding changes in economic sectors in Russia. The authors used research methods such as regression analysis and econometric models to assess the impact of sanctions on economic growth. The results of the study indicate that sanctions have had a negative impact on the development of the Russian economy, especially in sectors related to trade and exports. However, the authors found that a number of economic measures taken by the government were able to mitigate some of the negative effects of sanctions, promoting economic diversification and the search for alternative markets. The study concludes that sanctions have had a negative impact on the Russian economy, but some measures taken by the state have helped eliminate or mitigate some of the consequences. In conclusion, the authors provide recommendations for further steps to develop the Russian economy under sanctions. The article is significant for researchers, economists, politicians and the business community interested in parallel international events and their impact on the economic activity of Russia</w:t>
            </w:r>
          </w:p>
          <w:p w14:paraId="2B34C42A" w14:textId="77777777" w:rsidR="00984445" w:rsidRPr="00A7249E" w:rsidRDefault="00984445" w:rsidP="00A7249E">
            <w:pPr>
              <w:ind w:firstLine="567"/>
              <w:rPr>
                <w:rFonts w:ascii="Times New Roman" w:hAnsi="Times New Roman" w:cs="Times New Roman"/>
                <w:sz w:val="20"/>
                <w:szCs w:val="20"/>
                <w:lang w:val="en-US"/>
              </w:rPr>
            </w:pPr>
          </w:p>
          <w:p w14:paraId="225638BB" w14:textId="77777777" w:rsidR="00984445" w:rsidRPr="00A7249E" w:rsidRDefault="00984445" w:rsidP="00A7249E">
            <w:pPr>
              <w:ind w:firstLine="567"/>
              <w:rPr>
                <w:rFonts w:ascii="Times New Roman" w:hAnsi="Times New Roman" w:cs="Times New Roman"/>
                <w:sz w:val="20"/>
                <w:szCs w:val="20"/>
                <w:lang w:val="en-US"/>
              </w:rPr>
            </w:pPr>
          </w:p>
          <w:p w14:paraId="60CB1D9F" w14:textId="77777777" w:rsidR="00984445" w:rsidRPr="00A7249E" w:rsidRDefault="00984445" w:rsidP="00A7249E">
            <w:pPr>
              <w:ind w:firstLine="567"/>
              <w:rPr>
                <w:rFonts w:ascii="Times New Roman" w:hAnsi="Times New Roman" w:cs="Times New Roman"/>
                <w:sz w:val="20"/>
                <w:szCs w:val="20"/>
                <w:lang w:val="en-US"/>
              </w:rPr>
            </w:pPr>
          </w:p>
          <w:p w14:paraId="6B3C45BC" w14:textId="77777777" w:rsidR="00984445" w:rsidRPr="00A7249E" w:rsidRDefault="00984445" w:rsidP="00A7249E">
            <w:pPr>
              <w:ind w:firstLine="567"/>
              <w:rPr>
                <w:rFonts w:ascii="Times New Roman" w:hAnsi="Times New Roman" w:cs="Times New Roman"/>
                <w:sz w:val="20"/>
                <w:szCs w:val="20"/>
                <w:lang w:val="en-US"/>
              </w:rPr>
            </w:pPr>
          </w:p>
          <w:p w14:paraId="024C297F" w14:textId="77777777" w:rsidR="00984445" w:rsidRPr="00A7249E" w:rsidRDefault="00984445" w:rsidP="00A7249E">
            <w:pPr>
              <w:ind w:firstLine="567"/>
              <w:rPr>
                <w:rFonts w:ascii="Times New Roman" w:hAnsi="Times New Roman" w:cs="Times New Roman"/>
                <w:sz w:val="20"/>
                <w:szCs w:val="20"/>
                <w:lang w:val="en-US"/>
              </w:rPr>
            </w:pPr>
          </w:p>
          <w:p w14:paraId="3EE0ABB4" w14:textId="77777777" w:rsidR="00984445" w:rsidRPr="00A7249E" w:rsidRDefault="00984445" w:rsidP="00A7249E">
            <w:pPr>
              <w:ind w:firstLine="567"/>
              <w:rPr>
                <w:rFonts w:ascii="Times New Roman" w:hAnsi="Times New Roman" w:cs="Times New Roman"/>
                <w:sz w:val="20"/>
                <w:szCs w:val="20"/>
                <w:lang w:val="en-US"/>
              </w:rPr>
            </w:pPr>
          </w:p>
          <w:p w14:paraId="4C27E592" w14:textId="77777777" w:rsidR="00984445" w:rsidRPr="00A7249E" w:rsidRDefault="00984445" w:rsidP="00A7249E">
            <w:pPr>
              <w:ind w:firstLine="567"/>
              <w:rPr>
                <w:rFonts w:ascii="Times New Roman" w:hAnsi="Times New Roman" w:cs="Times New Roman"/>
                <w:sz w:val="20"/>
                <w:szCs w:val="20"/>
                <w:lang w:val="en-US"/>
              </w:rPr>
            </w:pPr>
          </w:p>
          <w:p w14:paraId="3702DCF9" w14:textId="4045B079" w:rsidR="00541EAF" w:rsidRPr="00A7249E" w:rsidRDefault="00984445" w:rsidP="00A7249E">
            <w:pPr>
              <w:rPr>
                <w:rFonts w:ascii="Times New Roman" w:hAnsi="Times New Roman" w:cs="Times New Roman"/>
                <w:color w:val="000000"/>
                <w:sz w:val="20"/>
                <w:szCs w:val="20"/>
                <w:lang w:val="en-US"/>
              </w:rPr>
            </w:pPr>
            <w:r w:rsidRPr="00715C4A">
              <w:rPr>
                <w:rFonts w:ascii="Times New Roman" w:hAnsi="Times New Roman" w:cs="Times New Roman"/>
                <w:sz w:val="20"/>
                <w:szCs w:val="20"/>
                <w:lang w:val="en-US"/>
              </w:rPr>
              <w:t>Keywords:</w:t>
            </w:r>
            <w:r w:rsidRPr="00A7249E">
              <w:rPr>
                <w:rFonts w:ascii="Times New Roman" w:hAnsi="Times New Roman" w:cs="Times New Roman"/>
                <w:sz w:val="20"/>
                <w:szCs w:val="20"/>
                <w:lang w:val="en-US"/>
              </w:rPr>
              <w:t xml:space="preserve"> </w:t>
            </w:r>
            <w:r w:rsidR="00715C4A" w:rsidRPr="00A7249E">
              <w:rPr>
                <w:rFonts w:ascii="Times New Roman" w:hAnsi="Times New Roman" w:cs="Times New Roman"/>
                <w:sz w:val="20"/>
                <w:szCs w:val="20"/>
                <w:lang w:val="en-US"/>
              </w:rPr>
              <w:t>IMPOSITION OF SANCTIONS, DEVELOPMENT OF THE RUSSIAN ECONOMY, RUSSIAN FOREIGN TRADE, IMPORT SUBSTITUTION, ECONOMIC DIVERSIFICATION, INVESTMENT IN INFRASTRUCTURE, DEVELOPMENT OF HIGH-TECH INDUSTRIES, EXPORT OF RUSSIAN GOODS</w:t>
            </w:r>
          </w:p>
        </w:tc>
      </w:tr>
    </w:tbl>
    <w:p w14:paraId="609CCEC1" w14:textId="77777777" w:rsidR="00C60E44" w:rsidRDefault="00C60E44" w:rsidP="005C236A">
      <w:pPr>
        <w:spacing w:after="0" w:line="360" w:lineRule="auto"/>
        <w:ind w:firstLine="567"/>
        <w:jc w:val="both"/>
        <w:rPr>
          <w:rFonts w:ascii="Times New Roman" w:hAnsi="Times New Roman" w:cs="Times New Roman"/>
          <w:sz w:val="28"/>
          <w:szCs w:val="28"/>
          <w:lang w:val="en-US"/>
        </w:rPr>
      </w:pPr>
    </w:p>
    <w:p w14:paraId="7AB4A4B7" w14:textId="77777777" w:rsidR="00C60E44" w:rsidRDefault="00404A01" w:rsidP="00A83629">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Введение</w:t>
      </w:r>
    </w:p>
    <w:p w14:paraId="7F20022E" w14:textId="77777777" w:rsidR="00404A01" w:rsidRPr="00404A01" w:rsidRDefault="00404A01" w:rsidP="00404A01">
      <w:pPr>
        <w:spacing w:after="0" w:line="360" w:lineRule="auto"/>
        <w:ind w:firstLine="567"/>
        <w:jc w:val="both"/>
        <w:rPr>
          <w:rFonts w:ascii="Times New Roman" w:hAnsi="Times New Roman" w:cs="Times New Roman"/>
          <w:sz w:val="28"/>
          <w:szCs w:val="28"/>
        </w:rPr>
      </w:pPr>
      <w:r w:rsidRPr="00404A01">
        <w:rPr>
          <w:rFonts w:ascii="Times New Roman" w:hAnsi="Times New Roman" w:cs="Times New Roman"/>
          <w:sz w:val="28"/>
          <w:szCs w:val="28"/>
          <w:shd w:val="clear" w:color="auto" w:fill="FFFFFF"/>
        </w:rPr>
        <w:t>В последнее десятилетие экономическая ситуация в Российской Федерации была подвержена значительным изменениям и вызовам. Одним из ключевых событий, которое оказало серьезное влияние на развитие российской экономики, было введение санкций. Эти санкции, принятые международным сообществом в ответ на некоторые действия России, оказались существенным ограничением для различных отраслей российской экономики и вызвали изменения в ее структуре и динамике развития.</w:t>
      </w:r>
      <w:r w:rsidRPr="00404A01">
        <w:rPr>
          <w:rFonts w:ascii="Times New Roman" w:hAnsi="Times New Roman" w:cs="Times New Roman"/>
          <w:sz w:val="28"/>
          <w:szCs w:val="28"/>
        </w:rPr>
        <w:t xml:space="preserve"> </w:t>
      </w:r>
    </w:p>
    <w:p w14:paraId="0A0088BD" w14:textId="77777777" w:rsidR="00404A01" w:rsidRPr="00404A01" w:rsidRDefault="00404A01" w:rsidP="00404A01">
      <w:pPr>
        <w:spacing w:after="0" w:line="360" w:lineRule="auto"/>
        <w:ind w:firstLine="567"/>
        <w:jc w:val="both"/>
        <w:rPr>
          <w:rFonts w:ascii="Times New Roman" w:hAnsi="Times New Roman" w:cs="Times New Roman"/>
          <w:sz w:val="28"/>
          <w:szCs w:val="28"/>
        </w:rPr>
      </w:pPr>
      <w:r w:rsidRPr="00404A01">
        <w:rPr>
          <w:rFonts w:ascii="Times New Roman" w:hAnsi="Times New Roman" w:cs="Times New Roman"/>
          <w:sz w:val="28"/>
          <w:szCs w:val="28"/>
          <w:shd w:val="clear" w:color="auto" w:fill="FFFFFF"/>
        </w:rPr>
        <w:t>Целью данной научной статьи является исследование и анализ последствий введения санкций для российской экономики. Будут рассмотрены различные аспекты, включая влияние санкций на внешнюю торговлю, инвестиционную активность, денежно-кредитную политику и социально-экономическое благополучие страны. Анализ будет основан на глубоком исследовании данных и статистических показателей, а также на сравнительном анализе с другими странами, подверженными аналогичным санкциям.</w:t>
      </w:r>
      <w:r w:rsidRPr="00404A01">
        <w:rPr>
          <w:rFonts w:ascii="Times New Roman" w:hAnsi="Times New Roman" w:cs="Times New Roman"/>
          <w:sz w:val="28"/>
          <w:szCs w:val="28"/>
        </w:rPr>
        <w:t xml:space="preserve"> </w:t>
      </w:r>
    </w:p>
    <w:p w14:paraId="518A6F09" w14:textId="77777777" w:rsidR="00404A01" w:rsidRPr="00404A01" w:rsidRDefault="00404A01" w:rsidP="00404A01">
      <w:pPr>
        <w:spacing w:after="0" w:line="360" w:lineRule="auto"/>
        <w:ind w:firstLine="567"/>
        <w:jc w:val="both"/>
        <w:rPr>
          <w:rFonts w:ascii="Times New Roman" w:hAnsi="Times New Roman" w:cs="Times New Roman"/>
          <w:sz w:val="28"/>
          <w:szCs w:val="28"/>
        </w:rPr>
      </w:pPr>
      <w:r w:rsidRPr="00404A01">
        <w:rPr>
          <w:rFonts w:ascii="Times New Roman" w:hAnsi="Times New Roman" w:cs="Times New Roman"/>
          <w:sz w:val="28"/>
          <w:szCs w:val="28"/>
          <w:shd w:val="clear" w:color="auto" w:fill="FFFFFF"/>
        </w:rPr>
        <w:t xml:space="preserve">На нескольких этапах статьи будут рассмотрены ключевые секторы российской экономики, такие как нефтегазовая промышленность, машиностроение, финансовый сектор и сельское хозяйство. Будут исследованы изменения в структуре отраслей, объемах производства и экспорта, инновационных возможностях и конкурентоспособности на </w:t>
      </w:r>
      <w:r w:rsidRPr="00404A01">
        <w:rPr>
          <w:rFonts w:ascii="Times New Roman" w:hAnsi="Times New Roman" w:cs="Times New Roman"/>
          <w:sz w:val="28"/>
          <w:szCs w:val="28"/>
          <w:shd w:val="clear" w:color="auto" w:fill="FFFFFF"/>
        </w:rPr>
        <w:lastRenderedPageBreak/>
        <w:t>мировом рынке. Кроме того, статья также будет посвящена изучению эффективности государственных мер поддержки и реформ, предпринятых в ответ на санкции, с целью облегчить адаптацию российской экономики.</w:t>
      </w:r>
      <w:r w:rsidRPr="00404A01">
        <w:rPr>
          <w:rFonts w:ascii="Times New Roman" w:hAnsi="Times New Roman" w:cs="Times New Roman"/>
          <w:sz w:val="28"/>
          <w:szCs w:val="28"/>
        </w:rPr>
        <w:t xml:space="preserve"> </w:t>
      </w:r>
    </w:p>
    <w:p w14:paraId="46D284D6" w14:textId="77777777" w:rsidR="00404A01" w:rsidRDefault="00404A01" w:rsidP="00404A01">
      <w:pPr>
        <w:spacing w:after="0" w:line="360" w:lineRule="auto"/>
        <w:ind w:firstLine="567"/>
        <w:jc w:val="both"/>
        <w:rPr>
          <w:rFonts w:ascii="Times New Roman" w:hAnsi="Times New Roman" w:cs="Times New Roman"/>
          <w:sz w:val="28"/>
          <w:szCs w:val="28"/>
          <w:shd w:val="clear" w:color="auto" w:fill="FFFFFF"/>
        </w:rPr>
      </w:pPr>
      <w:r w:rsidRPr="00404A01">
        <w:rPr>
          <w:rFonts w:ascii="Times New Roman" w:hAnsi="Times New Roman" w:cs="Times New Roman"/>
          <w:sz w:val="28"/>
          <w:szCs w:val="28"/>
          <w:shd w:val="clear" w:color="auto" w:fill="FFFFFF"/>
        </w:rPr>
        <w:t>Ожидается, что результаты исследования помогут понять основные тенденции развития российской экономики после введения санкций. Это позволит выявить главные вызовы и проблемы, с которыми сталкивается российская экономика, и определить возможные стратегии и меры для ее устойчивого развития и роста в условиях санкций.</w:t>
      </w:r>
    </w:p>
    <w:p w14:paraId="153ED40C" w14:textId="77777777" w:rsidR="00271ED0" w:rsidRDefault="00271ED0" w:rsidP="003C1DA4">
      <w:pPr>
        <w:spacing w:after="0" w:line="360" w:lineRule="auto"/>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Методы</w:t>
      </w:r>
    </w:p>
    <w:p w14:paraId="26597CB8" w14:textId="77777777" w:rsidR="002E5CD6" w:rsidRDefault="007079A5" w:rsidP="007079A5">
      <w:pPr>
        <w:spacing w:after="0" w:line="360" w:lineRule="auto"/>
        <w:ind w:firstLine="567"/>
        <w:jc w:val="both"/>
        <w:rPr>
          <w:rFonts w:ascii="Times New Roman" w:hAnsi="Times New Roman" w:cs="Times New Roman"/>
          <w:sz w:val="28"/>
          <w:szCs w:val="28"/>
        </w:rPr>
      </w:pPr>
      <w:r w:rsidRPr="007079A5">
        <w:rPr>
          <w:rFonts w:ascii="Times New Roman" w:hAnsi="Times New Roman" w:cs="Times New Roman"/>
          <w:sz w:val="28"/>
          <w:szCs w:val="28"/>
        </w:rPr>
        <w:t>В данной научной статье были использованы различные методы для анализа и изучения влияния санкций на развитие российской экономики. Эти методы включали в себя следующие:</w:t>
      </w:r>
      <w:r w:rsidR="002E5CD6">
        <w:rPr>
          <w:rFonts w:ascii="Times New Roman" w:hAnsi="Times New Roman" w:cs="Times New Roman"/>
          <w:sz w:val="28"/>
          <w:szCs w:val="28"/>
        </w:rPr>
        <w:t xml:space="preserve"> </w:t>
      </w:r>
    </w:p>
    <w:p w14:paraId="521266B3" w14:textId="77777777" w:rsidR="002E5CD6" w:rsidRDefault="007079A5" w:rsidP="002E5CD6">
      <w:pPr>
        <w:pStyle w:val="ListParagraph"/>
        <w:numPr>
          <w:ilvl w:val="0"/>
          <w:numId w:val="9"/>
        </w:numPr>
        <w:spacing w:after="0" w:line="360" w:lineRule="auto"/>
        <w:ind w:left="0" w:firstLine="0"/>
        <w:jc w:val="both"/>
        <w:rPr>
          <w:rFonts w:ascii="Times New Roman" w:hAnsi="Times New Roman" w:cs="Times New Roman"/>
          <w:sz w:val="28"/>
          <w:szCs w:val="28"/>
        </w:rPr>
      </w:pPr>
      <w:r w:rsidRPr="002E5CD6">
        <w:rPr>
          <w:rFonts w:ascii="Times New Roman" w:hAnsi="Times New Roman" w:cs="Times New Roman"/>
          <w:sz w:val="28"/>
          <w:szCs w:val="28"/>
        </w:rPr>
        <w:t xml:space="preserve">Анализ статистических данных: </w:t>
      </w:r>
      <w:r w:rsidR="00EC3884" w:rsidRPr="002E5CD6">
        <w:rPr>
          <w:rFonts w:ascii="Times New Roman" w:hAnsi="Times New Roman" w:cs="Times New Roman"/>
          <w:sz w:val="28"/>
          <w:szCs w:val="28"/>
        </w:rPr>
        <w:t>в</w:t>
      </w:r>
      <w:r w:rsidRPr="002E5CD6">
        <w:rPr>
          <w:rFonts w:ascii="Times New Roman" w:hAnsi="Times New Roman" w:cs="Times New Roman"/>
          <w:sz w:val="28"/>
          <w:szCs w:val="28"/>
        </w:rPr>
        <w:t xml:space="preserve"> данной статье использовался анализ показателей экономического развития России до и после введения санкций. Были расс</w:t>
      </w:r>
      <w:r w:rsidR="005A23AE">
        <w:rPr>
          <w:rFonts w:ascii="Times New Roman" w:hAnsi="Times New Roman" w:cs="Times New Roman"/>
          <w:sz w:val="28"/>
          <w:szCs w:val="28"/>
        </w:rPr>
        <w:t xml:space="preserve">мотрены такие показатели, как </w:t>
      </w:r>
      <w:r w:rsidRPr="002E5CD6">
        <w:rPr>
          <w:rFonts w:ascii="Times New Roman" w:hAnsi="Times New Roman" w:cs="Times New Roman"/>
          <w:sz w:val="28"/>
          <w:szCs w:val="28"/>
        </w:rPr>
        <w:t xml:space="preserve">объемы экспорта и </w:t>
      </w:r>
      <w:r w:rsidR="005A23AE">
        <w:rPr>
          <w:rFonts w:ascii="Times New Roman" w:hAnsi="Times New Roman" w:cs="Times New Roman"/>
          <w:sz w:val="28"/>
          <w:szCs w:val="28"/>
        </w:rPr>
        <w:t>импорта.</w:t>
      </w:r>
    </w:p>
    <w:p w14:paraId="26FAC249" w14:textId="77777777" w:rsidR="002E5CD6" w:rsidRDefault="007079A5" w:rsidP="002E5CD6">
      <w:pPr>
        <w:pStyle w:val="ListParagraph"/>
        <w:numPr>
          <w:ilvl w:val="0"/>
          <w:numId w:val="9"/>
        </w:numPr>
        <w:spacing w:after="0" w:line="360" w:lineRule="auto"/>
        <w:ind w:left="0" w:firstLine="0"/>
        <w:jc w:val="both"/>
        <w:rPr>
          <w:rFonts w:ascii="Times New Roman" w:hAnsi="Times New Roman" w:cs="Times New Roman"/>
          <w:sz w:val="28"/>
          <w:szCs w:val="28"/>
        </w:rPr>
      </w:pPr>
      <w:r w:rsidRPr="002E5CD6">
        <w:rPr>
          <w:rFonts w:ascii="Times New Roman" w:hAnsi="Times New Roman" w:cs="Times New Roman"/>
          <w:sz w:val="28"/>
          <w:szCs w:val="28"/>
        </w:rPr>
        <w:t>Эконометрические модели: Для оценки влияния санкций на российскую экономику были построены эконометрические модели, использующие различные экономические показатели. Такие модели позволяют определить статистическую значимость влияния санкций на различные аспекты экономического развития.</w:t>
      </w:r>
      <w:r w:rsidR="002E5CD6">
        <w:rPr>
          <w:rFonts w:ascii="Times New Roman" w:hAnsi="Times New Roman" w:cs="Times New Roman"/>
          <w:sz w:val="28"/>
          <w:szCs w:val="28"/>
        </w:rPr>
        <w:t xml:space="preserve"> </w:t>
      </w:r>
    </w:p>
    <w:p w14:paraId="7CFC3B83" w14:textId="77777777" w:rsidR="002E5CD6" w:rsidRDefault="007079A5" w:rsidP="002E5CD6">
      <w:pPr>
        <w:pStyle w:val="ListParagraph"/>
        <w:numPr>
          <w:ilvl w:val="0"/>
          <w:numId w:val="9"/>
        </w:numPr>
        <w:spacing w:after="0" w:line="360" w:lineRule="auto"/>
        <w:ind w:left="0" w:firstLine="0"/>
        <w:jc w:val="both"/>
        <w:rPr>
          <w:rFonts w:ascii="Times New Roman" w:hAnsi="Times New Roman" w:cs="Times New Roman"/>
          <w:sz w:val="28"/>
          <w:szCs w:val="28"/>
        </w:rPr>
      </w:pPr>
      <w:r w:rsidRPr="002E5CD6">
        <w:rPr>
          <w:rFonts w:ascii="Times New Roman" w:hAnsi="Times New Roman" w:cs="Times New Roman"/>
          <w:sz w:val="28"/>
          <w:szCs w:val="28"/>
        </w:rPr>
        <w:t xml:space="preserve">Кейс-студи: </w:t>
      </w:r>
      <w:r w:rsidR="00EC3884" w:rsidRPr="002E5CD6">
        <w:rPr>
          <w:rFonts w:ascii="Times New Roman" w:hAnsi="Times New Roman" w:cs="Times New Roman"/>
          <w:sz w:val="28"/>
          <w:szCs w:val="28"/>
        </w:rPr>
        <w:t>в</w:t>
      </w:r>
      <w:r w:rsidRPr="002E5CD6">
        <w:rPr>
          <w:rFonts w:ascii="Times New Roman" w:hAnsi="Times New Roman" w:cs="Times New Roman"/>
          <w:sz w:val="28"/>
          <w:szCs w:val="28"/>
        </w:rPr>
        <w:t xml:space="preserve"> статье были рассмотрены конкретн</w:t>
      </w:r>
      <w:r w:rsidR="005A23AE">
        <w:rPr>
          <w:rFonts w:ascii="Times New Roman" w:hAnsi="Times New Roman" w:cs="Times New Roman"/>
          <w:sz w:val="28"/>
          <w:szCs w:val="28"/>
        </w:rPr>
        <w:t xml:space="preserve">ые примеры отдельных </w:t>
      </w:r>
      <w:r w:rsidRPr="002E5CD6">
        <w:rPr>
          <w:rFonts w:ascii="Times New Roman" w:hAnsi="Times New Roman" w:cs="Times New Roman"/>
          <w:sz w:val="28"/>
          <w:szCs w:val="28"/>
        </w:rPr>
        <w:t>отраслей, которые оказались под воздействием санкций. Были проанализированы изменения в их деятельности и влияние на макроэкономические показатели.</w:t>
      </w:r>
      <w:r w:rsidR="002E5CD6">
        <w:rPr>
          <w:rFonts w:ascii="Times New Roman" w:hAnsi="Times New Roman" w:cs="Times New Roman"/>
          <w:sz w:val="28"/>
          <w:szCs w:val="28"/>
        </w:rPr>
        <w:t xml:space="preserve"> </w:t>
      </w:r>
    </w:p>
    <w:p w14:paraId="73841E5A" w14:textId="55E7C627" w:rsidR="00271ED0" w:rsidRDefault="007079A5" w:rsidP="002E5CD6">
      <w:pPr>
        <w:spacing w:after="0" w:line="360" w:lineRule="auto"/>
        <w:ind w:firstLine="567"/>
        <w:jc w:val="both"/>
        <w:rPr>
          <w:rFonts w:ascii="Times New Roman" w:hAnsi="Times New Roman" w:cs="Times New Roman"/>
          <w:sz w:val="28"/>
          <w:szCs w:val="28"/>
        </w:rPr>
      </w:pPr>
      <w:r w:rsidRPr="002E5CD6">
        <w:rPr>
          <w:rFonts w:ascii="Times New Roman" w:hAnsi="Times New Roman" w:cs="Times New Roman"/>
          <w:sz w:val="28"/>
          <w:szCs w:val="28"/>
        </w:rPr>
        <w:t>Включение данных методов позволило получить всестороннюю и обоснованную оценку влияния санкций на экономическое развитие России.</w:t>
      </w:r>
    </w:p>
    <w:p w14:paraId="37A9B0CB" w14:textId="77777777" w:rsidR="007B3163" w:rsidRDefault="007B3163" w:rsidP="002E5CD6">
      <w:pPr>
        <w:spacing w:after="0" w:line="360" w:lineRule="auto"/>
        <w:ind w:firstLine="567"/>
        <w:jc w:val="both"/>
        <w:rPr>
          <w:rFonts w:ascii="Times New Roman" w:hAnsi="Times New Roman" w:cs="Times New Roman"/>
          <w:sz w:val="28"/>
          <w:szCs w:val="28"/>
        </w:rPr>
      </w:pPr>
    </w:p>
    <w:p w14:paraId="2E8D5603" w14:textId="77777777" w:rsidR="0020734A" w:rsidRDefault="00F72DDA" w:rsidP="00091FFB">
      <w:pPr>
        <w:spacing w:after="0" w:line="360" w:lineRule="auto"/>
        <w:ind w:firstLine="567"/>
        <w:jc w:val="center"/>
        <w:rPr>
          <w:rFonts w:ascii="Times New Roman" w:hAnsi="Times New Roman" w:cs="Times New Roman"/>
          <w:b/>
          <w:bCs/>
          <w:sz w:val="28"/>
          <w:szCs w:val="28"/>
        </w:rPr>
      </w:pPr>
      <w:r>
        <w:rPr>
          <w:rFonts w:ascii="Times New Roman" w:hAnsi="Times New Roman" w:cs="Times New Roman"/>
          <w:b/>
          <w:bCs/>
          <w:sz w:val="28"/>
          <w:szCs w:val="28"/>
        </w:rPr>
        <w:lastRenderedPageBreak/>
        <w:t>Причины</w:t>
      </w:r>
      <w:r w:rsidR="00373873">
        <w:rPr>
          <w:rFonts w:ascii="Times New Roman" w:hAnsi="Times New Roman" w:cs="Times New Roman"/>
          <w:b/>
          <w:bCs/>
          <w:sz w:val="28"/>
          <w:szCs w:val="28"/>
        </w:rPr>
        <w:t xml:space="preserve"> вв</w:t>
      </w:r>
      <w:r>
        <w:rPr>
          <w:rFonts w:ascii="Times New Roman" w:hAnsi="Times New Roman" w:cs="Times New Roman"/>
          <w:b/>
          <w:bCs/>
          <w:sz w:val="28"/>
          <w:szCs w:val="28"/>
        </w:rPr>
        <w:t xml:space="preserve">едения санкций против </w:t>
      </w:r>
      <w:r w:rsidR="00373873">
        <w:rPr>
          <w:rFonts w:ascii="Times New Roman" w:hAnsi="Times New Roman" w:cs="Times New Roman"/>
          <w:b/>
          <w:bCs/>
          <w:sz w:val="28"/>
          <w:szCs w:val="28"/>
        </w:rPr>
        <w:t>России</w:t>
      </w:r>
    </w:p>
    <w:p w14:paraId="7F29798B" w14:textId="77777777" w:rsidR="00373873" w:rsidRDefault="00F72DDA" w:rsidP="00373873">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Причины введения </w:t>
      </w:r>
      <w:proofErr w:type="spellStart"/>
      <w:r>
        <w:rPr>
          <w:rFonts w:ascii="Times New Roman" w:hAnsi="Times New Roman" w:cs="Times New Roman"/>
          <w:sz w:val="28"/>
          <w:szCs w:val="28"/>
        </w:rPr>
        <w:t>санкционного</w:t>
      </w:r>
      <w:proofErr w:type="spellEnd"/>
      <w:r>
        <w:rPr>
          <w:rFonts w:ascii="Times New Roman" w:hAnsi="Times New Roman" w:cs="Times New Roman"/>
          <w:sz w:val="28"/>
          <w:szCs w:val="28"/>
        </w:rPr>
        <w:t xml:space="preserve"> пакета против </w:t>
      </w:r>
      <w:r w:rsidR="004F55FF">
        <w:rPr>
          <w:rFonts w:ascii="Times New Roman" w:hAnsi="Times New Roman" w:cs="Times New Roman"/>
          <w:sz w:val="28"/>
          <w:szCs w:val="28"/>
        </w:rPr>
        <w:t>России делятся на</w:t>
      </w:r>
      <w:r>
        <w:rPr>
          <w:rFonts w:ascii="Times New Roman" w:hAnsi="Times New Roman" w:cs="Times New Roman"/>
          <w:sz w:val="28"/>
          <w:szCs w:val="28"/>
        </w:rPr>
        <w:t xml:space="preserve"> основные группы:</w:t>
      </w:r>
    </w:p>
    <w:p w14:paraId="7528BC22" w14:textId="77777777" w:rsidR="00F72DDA" w:rsidRDefault="00F72DDA" w:rsidP="004F55FF">
      <w:pPr>
        <w:pStyle w:val="ListParagraph"/>
        <w:numPr>
          <w:ilvl w:val="0"/>
          <w:numId w:val="4"/>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Политические – украинский конфликт, как удобный формальный повод для устранения конкуренции российских компаний на мировом рынке.</w:t>
      </w:r>
    </w:p>
    <w:p w14:paraId="36C66142" w14:textId="77777777" w:rsidR="00F72DDA" w:rsidRDefault="00F72DDA" w:rsidP="004F55FF">
      <w:pPr>
        <w:pStyle w:val="ListParagraph"/>
        <w:numPr>
          <w:ilvl w:val="0"/>
          <w:numId w:val="4"/>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Финансово-экономические – Россия является сильнейшим </w:t>
      </w:r>
      <w:r w:rsidR="004F55FF">
        <w:rPr>
          <w:rFonts w:ascii="Times New Roman" w:hAnsi="Times New Roman" w:cs="Times New Roman"/>
          <w:sz w:val="28"/>
          <w:szCs w:val="28"/>
        </w:rPr>
        <w:t>конкурентом на мировом рынке для ЕС и США.</w:t>
      </w:r>
    </w:p>
    <w:p w14:paraId="738DF305" w14:textId="77777777" w:rsidR="004F55FF" w:rsidRDefault="004F55FF" w:rsidP="004F55FF">
      <w:pPr>
        <w:pStyle w:val="ListParagraph"/>
        <w:numPr>
          <w:ilvl w:val="0"/>
          <w:numId w:val="4"/>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Спортивные и культурные – из-за ложных подозрений в употреблении допинга российскими спортсменами на Олимпиаде в Сочи в 2014 г. отдельные спортсмены из сборной России вынуждены участвовать под нейтральным статусом.</w:t>
      </w:r>
    </w:p>
    <w:p w14:paraId="27B1030D" w14:textId="77777777" w:rsidR="004F55FF" w:rsidRDefault="00593920" w:rsidP="004F55FF">
      <w:pPr>
        <w:pStyle w:val="ListParagraph"/>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Как видно из этого пункта, причины введения санкций против России обусловлены только желанием стран ЕС и США вытеснить российскую экономику из мирового рынка, так как она является сильнейшим конкурентом для данных экономик. </w:t>
      </w:r>
    </w:p>
    <w:p w14:paraId="4CCEC37E" w14:textId="77777777" w:rsidR="00593920" w:rsidRDefault="00593920" w:rsidP="004F55FF">
      <w:pPr>
        <w:pStyle w:val="ListParagraph"/>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Также не следу</w:t>
      </w:r>
      <w:r w:rsidR="00487295">
        <w:rPr>
          <w:rFonts w:ascii="Times New Roman" w:hAnsi="Times New Roman" w:cs="Times New Roman"/>
          <w:sz w:val="28"/>
          <w:szCs w:val="28"/>
        </w:rPr>
        <w:t>ет забывать, что санкции были направлены на ключевые сферы экономики России, которые были недостаточно сильно независимыми и зависели от партнерства с иностранными государствами.</w:t>
      </w:r>
    </w:p>
    <w:p w14:paraId="332E9456" w14:textId="77777777" w:rsidR="00487295" w:rsidRDefault="00487295" w:rsidP="00487295">
      <w:pPr>
        <w:pStyle w:val="ListParagraph"/>
        <w:spacing w:after="0" w:line="360" w:lineRule="auto"/>
        <w:ind w:left="0"/>
        <w:jc w:val="center"/>
        <w:rPr>
          <w:rFonts w:ascii="Times New Roman" w:hAnsi="Times New Roman" w:cs="Times New Roman"/>
          <w:b/>
          <w:bCs/>
          <w:sz w:val="28"/>
          <w:szCs w:val="28"/>
        </w:rPr>
      </w:pPr>
      <w:r>
        <w:rPr>
          <w:rFonts w:ascii="Times New Roman" w:hAnsi="Times New Roman" w:cs="Times New Roman"/>
          <w:b/>
          <w:bCs/>
          <w:sz w:val="28"/>
          <w:szCs w:val="28"/>
        </w:rPr>
        <w:t>Нефтег</w:t>
      </w:r>
      <w:r w:rsidR="00614723">
        <w:rPr>
          <w:rFonts w:ascii="Times New Roman" w:hAnsi="Times New Roman" w:cs="Times New Roman"/>
          <w:b/>
          <w:bCs/>
          <w:sz w:val="28"/>
          <w:szCs w:val="28"/>
        </w:rPr>
        <w:t xml:space="preserve">азовая промышленность России до, в период введения санкций </w:t>
      </w:r>
      <w:r>
        <w:rPr>
          <w:rFonts w:ascii="Times New Roman" w:hAnsi="Times New Roman" w:cs="Times New Roman"/>
          <w:b/>
          <w:bCs/>
          <w:sz w:val="28"/>
          <w:szCs w:val="28"/>
        </w:rPr>
        <w:t>и после введения санкций</w:t>
      </w:r>
    </w:p>
    <w:p w14:paraId="1CFD7FBC" w14:textId="77777777" w:rsidR="00487295" w:rsidRDefault="00487295" w:rsidP="002C521E">
      <w:pPr>
        <w:pStyle w:val="ListParagraph"/>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Не</w:t>
      </w:r>
      <w:r w:rsidR="002C521E">
        <w:rPr>
          <w:rFonts w:ascii="Times New Roman" w:hAnsi="Times New Roman" w:cs="Times New Roman"/>
          <w:sz w:val="28"/>
          <w:szCs w:val="28"/>
        </w:rPr>
        <w:t>фтегазовая промышленность включает в себя все виды деятельности, которые связаны с добычей, переработкой и транспортировкой нефти и газа. Она является одной из основных отраслей экономики России и имеет большое значение для страны.</w:t>
      </w:r>
    </w:p>
    <w:p w14:paraId="441A16A1" w14:textId="77777777" w:rsidR="002C521E" w:rsidRDefault="002C521E" w:rsidP="002C521E">
      <w:pPr>
        <w:pStyle w:val="ListParagraph"/>
        <w:spacing w:after="0"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Роль данной промышленности в экономике России трудно переоценить. Она является главным источником экспортных доходов, которая приносит значительные доли в бюджет страны. </w:t>
      </w:r>
      <w:r w:rsidRPr="002C521E">
        <w:rPr>
          <w:rFonts w:ascii="Times New Roman" w:hAnsi="Times New Roman" w:cs="Times New Roman"/>
          <w:sz w:val="28"/>
          <w:szCs w:val="28"/>
          <w:shd w:val="clear" w:color="auto" w:fill="FFFFFF"/>
        </w:rPr>
        <w:t xml:space="preserve">Нефть и газ </w:t>
      </w:r>
      <w:r w:rsidRPr="002C521E">
        <w:rPr>
          <w:rFonts w:ascii="Times New Roman" w:hAnsi="Times New Roman" w:cs="Times New Roman"/>
          <w:sz w:val="28"/>
          <w:szCs w:val="28"/>
          <w:shd w:val="clear" w:color="auto" w:fill="FFFFFF"/>
        </w:rPr>
        <w:lastRenderedPageBreak/>
        <w:t>составляют основу экспорта России и имеют важное значение для баланса платежей, обеспечивая значительные объемы валюты.</w:t>
      </w:r>
      <w:r>
        <w:rPr>
          <w:rFonts w:ascii="Times New Roman" w:hAnsi="Times New Roman" w:cs="Times New Roman"/>
          <w:sz w:val="28"/>
          <w:szCs w:val="28"/>
        </w:rPr>
        <w:t xml:space="preserve"> </w:t>
      </w:r>
    </w:p>
    <w:p w14:paraId="37E2F555" w14:textId="77777777" w:rsidR="002C521E" w:rsidRDefault="002C521E" w:rsidP="002C521E">
      <w:pPr>
        <w:pStyle w:val="ListParagraph"/>
        <w:spacing w:after="0" w:line="360" w:lineRule="auto"/>
        <w:ind w:left="0" w:firstLine="567"/>
        <w:jc w:val="both"/>
        <w:rPr>
          <w:rFonts w:ascii="Times New Roman" w:hAnsi="Times New Roman" w:cs="Times New Roman"/>
          <w:sz w:val="28"/>
          <w:szCs w:val="28"/>
        </w:rPr>
      </w:pPr>
      <w:r w:rsidRPr="002C521E">
        <w:rPr>
          <w:rFonts w:ascii="Times New Roman" w:hAnsi="Times New Roman" w:cs="Times New Roman"/>
          <w:sz w:val="28"/>
          <w:szCs w:val="28"/>
          <w:shd w:val="clear" w:color="auto" w:fill="FFFFFF"/>
        </w:rPr>
        <w:t>Нефтегазовая промышленность также играет важную роль в привлечении инвестиций и развитии технологий. Высокое качество российской нефти и газа, а также наличие обширных запасов, привлекают иностранных инвесторов и компании, способствуя развитию новых месторождений и модернизации существующих.</w:t>
      </w:r>
      <w:r>
        <w:rPr>
          <w:rFonts w:ascii="Times New Roman" w:hAnsi="Times New Roman" w:cs="Times New Roman"/>
          <w:sz w:val="28"/>
          <w:szCs w:val="28"/>
        </w:rPr>
        <w:t xml:space="preserve"> </w:t>
      </w:r>
    </w:p>
    <w:p w14:paraId="18EA855D" w14:textId="77777777" w:rsidR="002C521E" w:rsidRDefault="002C521E" w:rsidP="002C521E">
      <w:pPr>
        <w:pStyle w:val="ListParagraph"/>
        <w:spacing w:after="0" w:line="360" w:lineRule="auto"/>
        <w:ind w:left="0" w:firstLine="567"/>
        <w:jc w:val="both"/>
        <w:rPr>
          <w:rFonts w:ascii="Times New Roman" w:hAnsi="Times New Roman" w:cs="Times New Roman"/>
          <w:sz w:val="28"/>
          <w:szCs w:val="28"/>
        </w:rPr>
      </w:pPr>
      <w:r w:rsidRPr="002C521E">
        <w:rPr>
          <w:rFonts w:ascii="Times New Roman" w:hAnsi="Times New Roman" w:cs="Times New Roman"/>
          <w:sz w:val="28"/>
          <w:szCs w:val="28"/>
          <w:shd w:val="clear" w:color="auto" w:fill="FFFFFF"/>
        </w:rPr>
        <w:t>Более того, данная отрасль предоставляет множество рабочих мест и обеспечивает жизнедеятельность ряда связанных с ней отраслей экономики: строительства, транспорта, машиностроения и др.</w:t>
      </w:r>
      <w:r>
        <w:rPr>
          <w:rFonts w:ascii="Times New Roman" w:hAnsi="Times New Roman" w:cs="Times New Roman"/>
          <w:sz w:val="28"/>
          <w:szCs w:val="28"/>
        </w:rPr>
        <w:t xml:space="preserve"> </w:t>
      </w:r>
    </w:p>
    <w:p w14:paraId="780AFF33" w14:textId="77777777" w:rsidR="002C521E" w:rsidRDefault="002C521E" w:rsidP="002C521E">
      <w:pPr>
        <w:pStyle w:val="ListParagraph"/>
        <w:spacing w:after="0" w:line="360" w:lineRule="auto"/>
        <w:ind w:left="0" w:firstLine="567"/>
        <w:jc w:val="both"/>
        <w:rPr>
          <w:rFonts w:ascii="Times New Roman" w:hAnsi="Times New Roman" w:cs="Times New Roman"/>
          <w:sz w:val="28"/>
          <w:szCs w:val="28"/>
          <w:shd w:val="clear" w:color="auto" w:fill="FFFFFF"/>
        </w:rPr>
      </w:pPr>
      <w:r w:rsidRPr="002C521E">
        <w:rPr>
          <w:rFonts w:ascii="Times New Roman" w:hAnsi="Times New Roman" w:cs="Times New Roman"/>
          <w:sz w:val="28"/>
          <w:szCs w:val="28"/>
          <w:shd w:val="clear" w:color="auto" w:fill="FFFFFF"/>
        </w:rPr>
        <w:t>Однако, зависимость от нефтегазового сектора также является уязвимостью российской экономики. Изменение мировых цен на нефть и газ может значительно повлиять на экономическую ситуацию в стране. Поэтому, для устойчивого развития экономики России, крайне важно развивать и разнообразить другие отрасли и источники доходов.</w:t>
      </w:r>
      <w:r>
        <w:rPr>
          <w:rFonts w:ascii="Times New Roman" w:hAnsi="Times New Roman" w:cs="Times New Roman"/>
          <w:sz w:val="28"/>
          <w:szCs w:val="28"/>
          <w:shd w:val="clear" w:color="auto" w:fill="FFFFFF"/>
        </w:rPr>
        <w:t xml:space="preserve"> </w:t>
      </w:r>
    </w:p>
    <w:p w14:paraId="58ED2D21" w14:textId="77777777" w:rsidR="00242AB4" w:rsidRDefault="00242AB4"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До введения санкций нефтегазовая промышленность России была одной из ведущих отраслей в экономике. Россия являлась одним из крупнейших производителей и эксп</w:t>
      </w:r>
      <w:r w:rsidR="0034527B">
        <w:rPr>
          <w:rFonts w:ascii="Times New Roman" w:hAnsi="Times New Roman" w:cs="Times New Roman"/>
          <w:sz w:val="28"/>
          <w:szCs w:val="28"/>
          <w:shd w:val="clear" w:color="auto" w:fill="FFFFFF"/>
        </w:rPr>
        <w:t>ортеров нефти и природного газа в мире.</w:t>
      </w:r>
    </w:p>
    <w:p w14:paraId="1DE93085" w14:textId="77777777" w:rsidR="00426D0D" w:rsidRDefault="0034527B"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Нефтегазовая отрасль России была сильно интегрирована в мировую экономику и имела значительное влияние на внутреннюю и внешнюю политику страны. Производство и экспорт нефти и природного газа </w:t>
      </w:r>
      <w:r w:rsidR="00614723">
        <w:rPr>
          <w:rFonts w:ascii="Times New Roman" w:hAnsi="Times New Roman" w:cs="Times New Roman"/>
          <w:sz w:val="28"/>
          <w:szCs w:val="28"/>
          <w:shd w:val="clear" w:color="auto" w:fill="FFFFFF"/>
        </w:rPr>
        <w:t xml:space="preserve">составляли значительную </w:t>
      </w:r>
      <w:r w:rsidR="00644B09">
        <w:rPr>
          <w:rFonts w:ascii="Times New Roman" w:hAnsi="Times New Roman" w:cs="Times New Roman"/>
          <w:sz w:val="28"/>
          <w:szCs w:val="28"/>
          <w:shd w:val="clear" w:color="auto" w:fill="FFFFFF"/>
        </w:rPr>
        <w:t>часть доходов бюджета государства и являлись основным источником поступлением иностранной валюты.</w:t>
      </w:r>
    </w:p>
    <w:p w14:paraId="15F71684" w14:textId="77777777" w:rsidR="00644B09" w:rsidRDefault="00644B09"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Крупные </w:t>
      </w:r>
      <w:r w:rsidR="00845CBF">
        <w:rPr>
          <w:rFonts w:ascii="Times New Roman" w:hAnsi="Times New Roman" w:cs="Times New Roman"/>
          <w:sz w:val="28"/>
          <w:szCs w:val="28"/>
          <w:shd w:val="clear" w:color="auto" w:fill="FFFFFF"/>
        </w:rPr>
        <w:t xml:space="preserve">российские компании </w:t>
      </w:r>
      <w:r w:rsidR="00BC06C7">
        <w:rPr>
          <w:rFonts w:ascii="Times New Roman" w:hAnsi="Times New Roman" w:cs="Times New Roman"/>
          <w:sz w:val="28"/>
          <w:szCs w:val="28"/>
          <w:shd w:val="clear" w:color="auto" w:fill="FFFFFF"/>
        </w:rPr>
        <w:t xml:space="preserve">в нефтегазовой отрасли, такие как Газпром и Роснефть, занимали ведущие позиции на мировом рынке и мели множество проектов как внутри страны, так и за рубежом. Российские нефтегазовые компании активно сотрудничали с </w:t>
      </w:r>
      <w:r w:rsidR="00912138">
        <w:rPr>
          <w:rFonts w:ascii="Times New Roman" w:hAnsi="Times New Roman" w:cs="Times New Roman"/>
          <w:sz w:val="28"/>
          <w:szCs w:val="28"/>
          <w:shd w:val="clear" w:color="auto" w:fill="FFFFFF"/>
        </w:rPr>
        <w:t xml:space="preserve">зарубежными партнерами, заключали долгосрочные контракты на поставки нефти и </w:t>
      </w:r>
      <w:r w:rsidR="00912138">
        <w:rPr>
          <w:rFonts w:ascii="Times New Roman" w:hAnsi="Times New Roman" w:cs="Times New Roman"/>
          <w:sz w:val="28"/>
          <w:szCs w:val="28"/>
          <w:shd w:val="clear" w:color="auto" w:fill="FFFFFF"/>
        </w:rPr>
        <w:lastRenderedPageBreak/>
        <w:t>природного газа, а также участвовали в разработке и эксплуатации месторождений в разных странах мира.</w:t>
      </w:r>
    </w:p>
    <w:p w14:paraId="43278245" w14:textId="77777777" w:rsidR="00912138" w:rsidRDefault="00805696"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Данная отрасль создавала значительно число рабочих мест и способствовала развитию </w:t>
      </w:r>
      <w:r w:rsidR="00B3670D">
        <w:rPr>
          <w:rFonts w:ascii="Times New Roman" w:hAnsi="Times New Roman" w:cs="Times New Roman"/>
          <w:sz w:val="28"/>
          <w:szCs w:val="28"/>
          <w:shd w:val="clear" w:color="auto" w:fill="FFFFFF"/>
        </w:rPr>
        <w:t xml:space="preserve">смежных отраслей, таких как химическая, машиностроительная и </w:t>
      </w:r>
      <w:r w:rsidR="00E620D9">
        <w:rPr>
          <w:rFonts w:ascii="Times New Roman" w:hAnsi="Times New Roman" w:cs="Times New Roman"/>
          <w:sz w:val="28"/>
          <w:szCs w:val="28"/>
          <w:shd w:val="clear" w:color="auto" w:fill="FFFFFF"/>
        </w:rPr>
        <w:t>транспортная промышленность. Более того, добыча и производство нефти и природного газа требовали современных технологий и оборудования, что способствовало инновационному развитию и научно-техническому прогрессу в России.</w:t>
      </w:r>
    </w:p>
    <w:p w14:paraId="5DBD735F" w14:textId="77777777" w:rsidR="00E620D9" w:rsidRDefault="00E15AB5"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Введение санкций против России</w:t>
      </w:r>
      <w:r w:rsidR="0044126E">
        <w:rPr>
          <w:rFonts w:ascii="Times New Roman" w:hAnsi="Times New Roman" w:cs="Times New Roman"/>
          <w:sz w:val="28"/>
          <w:szCs w:val="28"/>
          <w:shd w:val="clear" w:color="auto" w:fill="FFFFFF"/>
        </w:rPr>
        <w:t xml:space="preserve">, </w:t>
      </w:r>
      <w:r w:rsidR="00F626CF">
        <w:rPr>
          <w:rFonts w:ascii="Times New Roman" w:hAnsi="Times New Roman" w:cs="Times New Roman"/>
          <w:sz w:val="28"/>
          <w:szCs w:val="28"/>
          <w:shd w:val="clear" w:color="auto" w:fill="FFFFFF"/>
        </w:rPr>
        <w:t xml:space="preserve">в том числе в нефтегазовой сфере, оказало серьезное влияние на эту отрасль. Импорт западного технологического оборудования и услуг стал затрудненным, что привело к задержке или отмене ряда проектов. Кроме того, санкции привели к снижению инвестиций в нефтегазовую отрасль и ограничению доступа </w:t>
      </w:r>
      <w:r w:rsidR="00B55A55">
        <w:rPr>
          <w:rFonts w:ascii="Times New Roman" w:hAnsi="Times New Roman" w:cs="Times New Roman"/>
          <w:sz w:val="28"/>
          <w:szCs w:val="28"/>
          <w:shd w:val="clear" w:color="auto" w:fill="FFFFFF"/>
        </w:rPr>
        <w:t>российских компаний к международным финансовым рынкам.</w:t>
      </w:r>
    </w:p>
    <w:p w14:paraId="47FFE957" w14:textId="77777777" w:rsidR="00B55A55" w:rsidRDefault="00947EE7"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Одним из основных последствий санкций стало </w:t>
      </w:r>
      <w:r w:rsidR="00364A86">
        <w:rPr>
          <w:rFonts w:ascii="Times New Roman" w:hAnsi="Times New Roman" w:cs="Times New Roman"/>
          <w:sz w:val="28"/>
          <w:szCs w:val="28"/>
          <w:shd w:val="clear" w:color="auto" w:fill="FFFFFF"/>
        </w:rPr>
        <w:t>ограничение доступа российским компаниям к западным инвестициям и технологиям. Такие ограничения затрудняют разработку новых месторождений, проведение исследований и внедрение новых технологий. Кроме того, запреты на экспорт некоторого оборудования и технологий также оказали отрицательное влияние на развитие сектора.</w:t>
      </w:r>
    </w:p>
    <w:p w14:paraId="3FA782AD" w14:textId="77777777" w:rsidR="00364A86" w:rsidRDefault="00362277"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Санкции также способствовали снижению доступности капитала для российских нефтегазовых компаний. Часть западных банков установили ограничения на предоставление кредитов и финансирование для компаний, деятельность которых связана с нефтегазовым сектором России. Это затруднило финансирование инфраструктурных проектов и инвестиции в новые месторождения.</w:t>
      </w:r>
    </w:p>
    <w:p w14:paraId="184CF90C" w14:textId="77777777" w:rsidR="00362277" w:rsidRDefault="00AF08C6"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Однако</w:t>
      </w:r>
      <w:r w:rsidR="0057063A">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несмотря на </w:t>
      </w:r>
      <w:r w:rsidR="0057063A">
        <w:rPr>
          <w:rFonts w:ascii="Times New Roman" w:hAnsi="Times New Roman" w:cs="Times New Roman"/>
          <w:sz w:val="28"/>
          <w:szCs w:val="28"/>
          <w:shd w:val="clear" w:color="auto" w:fill="FFFFFF"/>
        </w:rPr>
        <w:t xml:space="preserve">все препятствия, российская нефтегазовая промышленность оказалась достаточно устойчивой. Благодаря значительным запасам нефти и природного газа, Россия продолжала </w:t>
      </w:r>
      <w:r w:rsidR="0057063A">
        <w:rPr>
          <w:rFonts w:ascii="Times New Roman" w:hAnsi="Times New Roman" w:cs="Times New Roman"/>
          <w:sz w:val="28"/>
          <w:szCs w:val="28"/>
          <w:shd w:val="clear" w:color="auto" w:fill="FFFFFF"/>
        </w:rPr>
        <w:lastRenderedPageBreak/>
        <w:t>экспортировать энергоресурсы в условиях сниженной потребности западного рынка. Также российские компании стали искать новые рынки сбыта в Азии и других регионах мира.</w:t>
      </w:r>
    </w:p>
    <w:p w14:paraId="5BFAFECD"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rPr>
      </w:pPr>
      <w:r w:rsidRPr="0057063A">
        <w:rPr>
          <w:rFonts w:ascii="Times New Roman" w:hAnsi="Times New Roman" w:cs="Times New Roman"/>
          <w:sz w:val="28"/>
          <w:szCs w:val="28"/>
          <w:shd w:val="clear" w:color="auto" w:fill="FFFFFF"/>
        </w:rPr>
        <w:t>Введение санкций в отношении России оказало негативное влияние на нефтегазовую промышленность страны. Санкции привели к ограничениям доступа к западным технологиям, оборудованию и инвестициям, что существенно затруднило развитие и модернизацию отрасли.</w:t>
      </w:r>
      <w:r>
        <w:rPr>
          <w:rFonts w:ascii="Times New Roman" w:hAnsi="Times New Roman" w:cs="Times New Roman"/>
          <w:sz w:val="28"/>
          <w:szCs w:val="28"/>
        </w:rPr>
        <w:t xml:space="preserve"> </w:t>
      </w:r>
    </w:p>
    <w:p w14:paraId="470DD637"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rPr>
      </w:pPr>
      <w:r w:rsidRPr="0057063A">
        <w:rPr>
          <w:rFonts w:ascii="Times New Roman" w:hAnsi="Times New Roman" w:cs="Times New Roman"/>
          <w:sz w:val="28"/>
          <w:szCs w:val="28"/>
          <w:shd w:val="clear" w:color="auto" w:fill="FFFFFF"/>
        </w:rPr>
        <w:t>Одной из основных проблем, с которыми столкнулась нефтегазовая промышленность России, стало ограничение доступа к западным технологиям для добычи сложных запасов нефти и газа. Это снизило эффективность разведки и разработки месторождений, а также увеличило затраты на добычу.</w:t>
      </w:r>
      <w:r>
        <w:rPr>
          <w:rFonts w:ascii="Times New Roman" w:hAnsi="Times New Roman" w:cs="Times New Roman"/>
          <w:sz w:val="28"/>
          <w:szCs w:val="28"/>
        </w:rPr>
        <w:t xml:space="preserve"> </w:t>
      </w:r>
    </w:p>
    <w:p w14:paraId="78DFCA5A"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rPr>
      </w:pPr>
      <w:r w:rsidRPr="0057063A">
        <w:rPr>
          <w:rFonts w:ascii="Times New Roman" w:hAnsi="Times New Roman" w:cs="Times New Roman"/>
          <w:sz w:val="28"/>
          <w:szCs w:val="28"/>
          <w:shd w:val="clear" w:color="auto" w:fill="FFFFFF"/>
        </w:rPr>
        <w:t>Кроме того, нефтегазовые компании столкнулись с ограничениями на получение кредитов и инвестиций из-за санкций. Это существенно затруднило финансирование проектов, включая строительство новых скважин, нефтепроводов и газопроводов.</w:t>
      </w:r>
      <w:r>
        <w:rPr>
          <w:rFonts w:ascii="Times New Roman" w:hAnsi="Times New Roman" w:cs="Times New Roman"/>
          <w:sz w:val="28"/>
          <w:szCs w:val="28"/>
        </w:rPr>
        <w:t xml:space="preserve"> </w:t>
      </w:r>
    </w:p>
    <w:p w14:paraId="3C62DEC0"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rPr>
      </w:pPr>
      <w:r w:rsidRPr="0057063A">
        <w:rPr>
          <w:rFonts w:ascii="Times New Roman" w:hAnsi="Times New Roman" w:cs="Times New Roman"/>
          <w:sz w:val="28"/>
          <w:szCs w:val="28"/>
          <w:shd w:val="clear" w:color="auto" w:fill="FFFFFF"/>
        </w:rPr>
        <w:t>Также стоит отметить, что введение санкций привело к сокращению сотрудничества с западными энергетическими компаниями. Крупные международные нефтегазовые проекты были приостановлены или отменены, что отразилось на экономике и имидже России как надежного партнера в этой области.</w:t>
      </w:r>
      <w:r>
        <w:rPr>
          <w:rFonts w:ascii="Times New Roman" w:hAnsi="Times New Roman" w:cs="Times New Roman"/>
          <w:sz w:val="28"/>
          <w:szCs w:val="28"/>
        </w:rPr>
        <w:t xml:space="preserve"> </w:t>
      </w:r>
    </w:p>
    <w:p w14:paraId="38082F90"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rPr>
      </w:pPr>
      <w:r w:rsidRPr="0057063A">
        <w:rPr>
          <w:rFonts w:ascii="Times New Roman" w:hAnsi="Times New Roman" w:cs="Times New Roman"/>
          <w:sz w:val="28"/>
          <w:szCs w:val="28"/>
          <w:shd w:val="clear" w:color="auto" w:fill="FFFFFF"/>
        </w:rPr>
        <w:t>В ответ на санкции Россия активизировала поиск альтернативных рынков и партнеров. Установлены тесные связи с Китаем, Индией и другими странами Азии. Также страна больше сосредоточилась на развитии собственных технологий и производства нефтегазового оборудования.</w:t>
      </w:r>
      <w:r>
        <w:rPr>
          <w:rFonts w:ascii="Times New Roman" w:hAnsi="Times New Roman" w:cs="Times New Roman"/>
          <w:sz w:val="28"/>
          <w:szCs w:val="28"/>
        </w:rPr>
        <w:t xml:space="preserve"> </w:t>
      </w:r>
    </w:p>
    <w:p w14:paraId="2D15698D" w14:textId="77777777" w:rsidR="0057063A" w:rsidRDefault="0057063A" w:rsidP="002C521E">
      <w:pPr>
        <w:pStyle w:val="ListParagraph"/>
        <w:spacing w:after="0" w:line="360" w:lineRule="auto"/>
        <w:ind w:left="0" w:firstLine="567"/>
        <w:jc w:val="both"/>
        <w:rPr>
          <w:rFonts w:ascii="Times New Roman" w:hAnsi="Times New Roman" w:cs="Times New Roman"/>
          <w:sz w:val="28"/>
          <w:szCs w:val="28"/>
          <w:shd w:val="clear" w:color="auto" w:fill="FFFFFF"/>
        </w:rPr>
      </w:pPr>
      <w:r w:rsidRPr="0057063A">
        <w:rPr>
          <w:rFonts w:ascii="Times New Roman" w:hAnsi="Times New Roman" w:cs="Times New Roman"/>
          <w:sz w:val="28"/>
          <w:szCs w:val="28"/>
          <w:shd w:val="clear" w:color="auto" w:fill="FFFFFF"/>
        </w:rPr>
        <w:t xml:space="preserve">Несмотря на эти сложности, нефтегазовая промышленность России продолжает занимать важное место в экономике страны. Россия остается одним из крупнейших производителей нефти и газа в мире, и экспорт этих </w:t>
      </w:r>
      <w:r w:rsidRPr="0057063A">
        <w:rPr>
          <w:rFonts w:ascii="Times New Roman" w:hAnsi="Times New Roman" w:cs="Times New Roman"/>
          <w:sz w:val="28"/>
          <w:szCs w:val="28"/>
          <w:shd w:val="clear" w:color="auto" w:fill="FFFFFF"/>
        </w:rPr>
        <w:lastRenderedPageBreak/>
        <w:t>ресурсов продолжает способствовать бюджету страны. Однако, санкции привели к ухудшению конкурентоспособности российских нефтегазовых компаний и задержке развития отрасли.</w:t>
      </w:r>
    </w:p>
    <w:p w14:paraId="297F0F94" w14:textId="77777777" w:rsidR="00EC3884" w:rsidRDefault="00EC3884" w:rsidP="002C521E">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В связи с этим была построена следующая диаграмма </w:t>
      </w:r>
      <w:r w:rsidR="00B76B75">
        <w:rPr>
          <w:rFonts w:ascii="Times New Roman" w:hAnsi="Times New Roman" w:cs="Times New Roman"/>
          <w:sz w:val="28"/>
          <w:szCs w:val="28"/>
          <w:shd w:val="clear" w:color="auto" w:fill="FFFFFF"/>
        </w:rPr>
        <w:t>изменений в нефтегазовой промышленности России.</w:t>
      </w:r>
    </w:p>
    <w:p w14:paraId="0A8573F1" w14:textId="77777777" w:rsidR="00B76B75" w:rsidRDefault="000D0245" w:rsidP="00DE1DC2">
      <w:pPr>
        <w:pStyle w:val="ListParagraph"/>
        <w:spacing w:after="0" w:line="240" w:lineRule="auto"/>
        <w:ind w:left="0" w:firstLine="567"/>
        <w:jc w:val="center"/>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val="en-US"/>
        </w:rPr>
        <w:drawing>
          <wp:inline distT="0" distB="0" distL="0" distR="0" wp14:anchorId="62D5A24B" wp14:editId="38BFF0F0">
            <wp:extent cx="4483100" cy="2679700"/>
            <wp:effectExtent l="0" t="0" r="0" b="6350"/>
            <wp:docPr id="1" name="Рисунок 1" descr="Изменения нефтегазовой промышленности России из-за са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менения нефтегазовой промышленности России из-за санкций"/>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83100" cy="2679700"/>
                    </a:xfrm>
                    <a:prstGeom prst="rect">
                      <a:avLst/>
                    </a:prstGeom>
                    <a:noFill/>
                    <a:ln>
                      <a:noFill/>
                    </a:ln>
                  </pic:spPr>
                </pic:pic>
              </a:graphicData>
            </a:graphic>
          </wp:inline>
        </w:drawing>
      </w:r>
    </w:p>
    <w:p w14:paraId="3CBD897E" w14:textId="77777777" w:rsidR="00B76B75" w:rsidRDefault="00B76B75" w:rsidP="00DE1DC2">
      <w:pPr>
        <w:pStyle w:val="ListParagraph"/>
        <w:spacing w:after="0" w:line="240" w:lineRule="auto"/>
        <w:ind w:left="0" w:firstLine="567"/>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Рис1. График </w:t>
      </w:r>
      <w:r w:rsidR="003E2DC0">
        <w:rPr>
          <w:rFonts w:ascii="Times New Roman" w:hAnsi="Times New Roman" w:cs="Times New Roman"/>
          <w:sz w:val="28"/>
          <w:szCs w:val="28"/>
          <w:shd w:val="clear" w:color="auto" w:fill="FFFFFF"/>
        </w:rPr>
        <w:t>изм</w:t>
      </w:r>
      <w:r w:rsidR="00617731">
        <w:rPr>
          <w:rFonts w:ascii="Times New Roman" w:hAnsi="Times New Roman" w:cs="Times New Roman"/>
          <w:sz w:val="28"/>
          <w:szCs w:val="28"/>
          <w:shd w:val="clear" w:color="auto" w:fill="FFFFFF"/>
        </w:rPr>
        <w:t>е</w:t>
      </w:r>
      <w:r w:rsidR="003E2DC0">
        <w:rPr>
          <w:rFonts w:ascii="Times New Roman" w:hAnsi="Times New Roman" w:cs="Times New Roman"/>
          <w:sz w:val="28"/>
          <w:szCs w:val="28"/>
          <w:shd w:val="clear" w:color="auto" w:fill="FFFFFF"/>
        </w:rPr>
        <w:t>не</w:t>
      </w:r>
      <w:r w:rsidR="00617731">
        <w:rPr>
          <w:rFonts w:ascii="Times New Roman" w:hAnsi="Times New Roman" w:cs="Times New Roman"/>
          <w:sz w:val="28"/>
          <w:szCs w:val="28"/>
          <w:shd w:val="clear" w:color="auto" w:fill="FFFFFF"/>
        </w:rPr>
        <w:t>ния</w:t>
      </w:r>
      <w:r w:rsidR="003E2DC0">
        <w:rPr>
          <w:rFonts w:ascii="Times New Roman" w:hAnsi="Times New Roman" w:cs="Times New Roman"/>
          <w:sz w:val="28"/>
          <w:szCs w:val="28"/>
          <w:shd w:val="clear" w:color="auto" w:fill="FFFFFF"/>
        </w:rPr>
        <w:t xml:space="preserve"> в нефтегазовой промышленности России после введения санкций</w:t>
      </w:r>
    </w:p>
    <w:p w14:paraId="4E506F4E" w14:textId="77777777" w:rsidR="00DE1DC2" w:rsidRPr="00F878D5" w:rsidRDefault="00DE1DC2" w:rsidP="00027E53">
      <w:pPr>
        <w:pStyle w:val="ListParagraph"/>
        <w:spacing w:after="0" w:line="360" w:lineRule="auto"/>
        <w:ind w:left="0"/>
        <w:jc w:val="center"/>
        <w:rPr>
          <w:rFonts w:ascii="Times New Roman" w:hAnsi="Times New Roman" w:cs="Times New Roman"/>
          <w:b/>
          <w:bCs/>
          <w:sz w:val="28"/>
          <w:szCs w:val="28"/>
        </w:rPr>
      </w:pPr>
    </w:p>
    <w:p w14:paraId="7ECAD694" w14:textId="77777777" w:rsidR="00027E53" w:rsidRDefault="00027E53" w:rsidP="00027E53">
      <w:pPr>
        <w:pStyle w:val="ListParagraph"/>
        <w:spacing w:after="0" w:line="360" w:lineRule="auto"/>
        <w:ind w:left="0"/>
        <w:jc w:val="center"/>
        <w:rPr>
          <w:rFonts w:ascii="Times New Roman" w:hAnsi="Times New Roman" w:cs="Times New Roman"/>
          <w:b/>
          <w:bCs/>
          <w:sz w:val="28"/>
          <w:szCs w:val="28"/>
        </w:rPr>
      </w:pPr>
      <w:r>
        <w:rPr>
          <w:rFonts w:ascii="Times New Roman" w:hAnsi="Times New Roman" w:cs="Times New Roman"/>
          <w:b/>
          <w:bCs/>
          <w:sz w:val="28"/>
          <w:szCs w:val="28"/>
        </w:rPr>
        <w:t>Машиностроение России до, в период введения санкций и после введения санкций</w:t>
      </w:r>
    </w:p>
    <w:p w14:paraId="4696E466"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Машиностроение в России до введения санкций было одной из важнейших отраслей экономики. В стране функционировали крупные машиностроительные предприятия, специализирующиеся на производстве различных видов оборудования, техники и машин.</w:t>
      </w:r>
      <w:r>
        <w:rPr>
          <w:rFonts w:ascii="Times New Roman" w:hAnsi="Times New Roman" w:cs="Times New Roman"/>
          <w:sz w:val="28"/>
          <w:szCs w:val="28"/>
        </w:rPr>
        <w:t xml:space="preserve"> </w:t>
      </w:r>
    </w:p>
    <w:p w14:paraId="25C507FB"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Российское машиностроение успешно поставляло свою продукцию как на внутренний рынок, так и на международный. Заводы и предприятия страны выпускали автомобили, железнодорожные вагоны, самолеты, суда, энергетическое и строительное оборудование, текстильное и пищевое оборудование, медицинскую технику и многое другое.</w:t>
      </w:r>
      <w:r>
        <w:rPr>
          <w:rFonts w:ascii="Times New Roman" w:hAnsi="Times New Roman" w:cs="Times New Roman"/>
          <w:sz w:val="28"/>
          <w:szCs w:val="28"/>
        </w:rPr>
        <w:t xml:space="preserve"> </w:t>
      </w:r>
    </w:p>
    <w:p w14:paraId="12CFE361"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 xml:space="preserve">Машиностроение в России развивалось интенсивно, и отрасль имела высокие технические и технологические показатели. Многие российские </w:t>
      </w:r>
      <w:r w:rsidRPr="00B52370">
        <w:rPr>
          <w:rFonts w:ascii="Times New Roman" w:hAnsi="Times New Roman" w:cs="Times New Roman"/>
          <w:sz w:val="28"/>
          <w:szCs w:val="28"/>
          <w:shd w:val="clear" w:color="auto" w:fill="FFFFFF"/>
        </w:rPr>
        <w:lastRenderedPageBreak/>
        <w:t>предприятия активно конкурировали на международном рынке, успешно экспортировали свою продукцию и сотрудничали со зарубежными компаниями.</w:t>
      </w:r>
      <w:r>
        <w:rPr>
          <w:rFonts w:ascii="Times New Roman" w:hAnsi="Times New Roman" w:cs="Times New Roman"/>
          <w:sz w:val="28"/>
          <w:szCs w:val="28"/>
        </w:rPr>
        <w:t xml:space="preserve"> </w:t>
      </w:r>
    </w:p>
    <w:p w14:paraId="4C52C6BF"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Это было возможно благодаря доступности высококвалифицированной рабочей силы, наличию уникальных технологий и инноваций. Государственная поддержка и финансирование также способствовали развитию машиностроительной отрасли.</w:t>
      </w:r>
      <w:r>
        <w:rPr>
          <w:rFonts w:ascii="Times New Roman" w:hAnsi="Times New Roman" w:cs="Times New Roman"/>
          <w:sz w:val="28"/>
          <w:szCs w:val="28"/>
        </w:rPr>
        <w:t xml:space="preserve"> </w:t>
      </w:r>
    </w:p>
    <w:p w14:paraId="1E9F644E" w14:textId="77777777" w:rsidR="00CD31CF" w:rsidRDefault="00B52370" w:rsidP="00B52370">
      <w:pPr>
        <w:pStyle w:val="ListParagraph"/>
        <w:spacing w:after="0" w:line="360" w:lineRule="auto"/>
        <w:ind w:left="0" w:firstLine="567"/>
        <w:jc w:val="both"/>
        <w:rPr>
          <w:rFonts w:ascii="Times New Roman" w:hAnsi="Times New Roman" w:cs="Times New Roman"/>
          <w:sz w:val="28"/>
          <w:szCs w:val="28"/>
          <w:shd w:val="clear" w:color="auto" w:fill="FFFFFF"/>
        </w:rPr>
      </w:pPr>
      <w:r w:rsidRPr="00B52370">
        <w:rPr>
          <w:rFonts w:ascii="Times New Roman" w:hAnsi="Times New Roman" w:cs="Times New Roman"/>
          <w:sz w:val="28"/>
          <w:szCs w:val="28"/>
          <w:shd w:val="clear" w:color="auto" w:fill="FFFFFF"/>
        </w:rPr>
        <w:t>Машиностроение в России до введения санкций играло ключевую роль в экономике страны, обеспечивая техническое развитие и создавая новые рабочие места.</w:t>
      </w:r>
    </w:p>
    <w:p w14:paraId="63D7D2C9"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Машиностроение в России в период введения санкций испытало некоторые вызовы и осложнения, но также проявило высокий уровень устойчивости и развития.</w:t>
      </w:r>
      <w:r>
        <w:rPr>
          <w:rFonts w:ascii="Times New Roman" w:hAnsi="Times New Roman" w:cs="Times New Roman"/>
          <w:sz w:val="28"/>
          <w:szCs w:val="28"/>
        </w:rPr>
        <w:t xml:space="preserve"> </w:t>
      </w:r>
    </w:p>
    <w:p w14:paraId="69BE49AD"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Одной из основных проблем стало отсутствие доступа к международным технологиям и оборудованию, что затруднило модернизацию и инновационное развитие отрасли. Некоторые западные компании, поставлявшие высокотехнологичное оборудование, прекратили сотрудничество с российскими предприятиями, что привело к ограничению возможностей для внедрения новых решений и повышения производительности.</w:t>
      </w:r>
      <w:r>
        <w:rPr>
          <w:rFonts w:ascii="Times New Roman" w:hAnsi="Times New Roman" w:cs="Times New Roman"/>
          <w:sz w:val="28"/>
          <w:szCs w:val="28"/>
        </w:rPr>
        <w:t xml:space="preserve"> </w:t>
      </w:r>
    </w:p>
    <w:p w14:paraId="441D57D3"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Однако, российские машиностроительные предприятия и компании начали активно развивать внутренние технические решения и способы производства. Был сделан упор на модернизацию существующих производств, повышение качества продукции, увеличение эффективности и снижение зависимости от импортных технологий.</w:t>
      </w:r>
      <w:r>
        <w:rPr>
          <w:rFonts w:ascii="Times New Roman" w:hAnsi="Times New Roman" w:cs="Times New Roman"/>
          <w:sz w:val="28"/>
          <w:szCs w:val="28"/>
        </w:rPr>
        <w:t xml:space="preserve"> </w:t>
      </w:r>
    </w:p>
    <w:p w14:paraId="34BF1BA9"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 xml:space="preserve">Санкции также способствовали развитию отечественного производства и замещению импортных товаров. Многие предприятия смогли наладить производство и поставку аналогичной продукции, что </w:t>
      </w:r>
      <w:r w:rsidRPr="00B52370">
        <w:rPr>
          <w:rFonts w:ascii="Times New Roman" w:hAnsi="Times New Roman" w:cs="Times New Roman"/>
          <w:sz w:val="28"/>
          <w:szCs w:val="28"/>
          <w:shd w:val="clear" w:color="auto" w:fill="FFFFFF"/>
        </w:rPr>
        <w:lastRenderedPageBreak/>
        <w:t>позволило снизить зависимость российского машиностроения от зарубежных поставщиков.</w:t>
      </w:r>
      <w:r>
        <w:rPr>
          <w:rFonts w:ascii="Times New Roman" w:hAnsi="Times New Roman" w:cs="Times New Roman"/>
          <w:sz w:val="28"/>
          <w:szCs w:val="28"/>
        </w:rPr>
        <w:t xml:space="preserve"> </w:t>
      </w:r>
    </w:p>
    <w:p w14:paraId="2294EC5A"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rPr>
      </w:pPr>
      <w:r w:rsidRPr="00B52370">
        <w:rPr>
          <w:rFonts w:ascii="Times New Roman" w:hAnsi="Times New Roman" w:cs="Times New Roman"/>
          <w:sz w:val="28"/>
          <w:szCs w:val="28"/>
          <w:shd w:val="clear" w:color="auto" w:fill="FFFFFF"/>
        </w:rPr>
        <w:t>Российские компании также активно искали новые рынки сбыта. В связи с ограничениями на экспорт продукции в некоторые страны, машиностроители обратили свое внимание на развивающиеся рынки Азии, Африки и Латинской Америки. Это позволило компенсировать потери на Западных рынках и диверсифицировать свои источники дохода.</w:t>
      </w:r>
      <w:r>
        <w:rPr>
          <w:rFonts w:ascii="Times New Roman" w:hAnsi="Times New Roman" w:cs="Times New Roman"/>
          <w:sz w:val="28"/>
          <w:szCs w:val="28"/>
        </w:rPr>
        <w:t xml:space="preserve"> </w:t>
      </w:r>
    </w:p>
    <w:p w14:paraId="463BF6E3" w14:textId="77777777" w:rsidR="00B52370" w:rsidRDefault="00B52370" w:rsidP="00B52370">
      <w:pPr>
        <w:pStyle w:val="ListParagraph"/>
        <w:spacing w:after="0" w:line="360" w:lineRule="auto"/>
        <w:ind w:left="0" w:firstLine="567"/>
        <w:jc w:val="both"/>
        <w:rPr>
          <w:rFonts w:ascii="Times New Roman" w:hAnsi="Times New Roman" w:cs="Times New Roman"/>
          <w:sz w:val="28"/>
          <w:szCs w:val="28"/>
          <w:shd w:val="clear" w:color="auto" w:fill="FFFFFF"/>
        </w:rPr>
      </w:pPr>
      <w:r w:rsidRPr="00B52370">
        <w:rPr>
          <w:rFonts w:ascii="Times New Roman" w:hAnsi="Times New Roman" w:cs="Times New Roman"/>
          <w:sz w:val="28"/>
          <w:szCs w:val="28"/>
          <w:shd w:val="clear" w:color="auto" w:fill="FFFFFF"/>
        </w:rPr>
        <w:t>Несмотря на вызовы, машиностроение в России продолжает развиваться и вносить значительный вклад в экономику страны. Государственная поддержка, внедрение собственных технологий и фокус на высококачественную продукцию позволяют отрасли преодолевать трудности и оставаться конкурентоспособной даже в условиях санкций.</w:t>
      </w:r>
    </w:p>
    <w:p w14:paraId="057B332B" w14:textId="77777777" w:rsidR="002E29F3" w:rsidRDefault="002E29F3" w:rsidP="00B52370">
      <w:pPr>
        <w:pStyle w:val="ListParagraph"/>
        <w:spacing w:after="0" w:line="360" w:lineRule="auto"/>
        <w:ind w:left="0" w:firstLine="567"/>
        <w:jc w:val="both"/>
        <w:rPr>
          <w:rFonts w:ascii="Times New Roman" w:hAnsi="Times New Roman" w:cs="Times New Roman"/>
          <w:sz w:val="28"/>
          <w:szCs w:val="28"/>
        </w:rPr>
      </w:pPr>
      <w:r w:rsidRPr="002E29F3">
        <w:rPr>
          <w:rFonts w:ascii="Times New Roman" w:hAnsi="Times New Roman" w:cs="Times New Roman"/>
          <w:sz w:val="28"/>
          <w:szCs w:val="28"/>
          <w:shd w:val="clear" w:color="auto" w:fill="FFFFFF"/>
        </w:rPr>
        <w:t>После введения санкций, машиностроение России столкнулось с рядом вызовов, но в то же время сумело преодолеть некоторые трудности и найти новые возможности. Вот некоторые основные аспекты:</w:t>
      </w:r>
      <w:r>
        <w:rPr>
          <w:rFonts w:ascii="Times New Roman" w:hAnsi="Times New Roman" w:cs="Times New Roman"/>
          <w:sz w:val="28"/>
          <w:szCs w:val="28"/>
        </w:rPr>
        <w:t xml:space="preserve"> </w:t>
      </w:r>
    </w:p>
    <w:p w14:paraId="62669DC9" w14:textId="77777777" w:rsidR="00011E59" w:rsidRDefault="002E29F3" w:rsidP="00011E59">
      <w:pPr>
        <w:pStyle w:val="ListParagraph"/>
        <w:numPr>
          <w:ilvl w:val="0"/>
          <w:numId w:val="5"/>
        </w:numPr>
        <w:spacing w:after="0" w:line="360" w:lineRule="auto"/>
        <w:ind w:left="0" w:firstLine="0"/>
        <w:jc w:val="both"/>
        <w:rPr>
          <w:rFonts w:ascii="Times New Roman" w:hAnsi="Times New Roman" w:cs="Times New Roman"/>
          <w:sz w:val="28"/>
          <w:szCs w:val="28"/>
        </w:rPr>
      </w:pPr>
      <w:r w:rsidRPr="002E29F3">
        <w:rPr>
          <w:rFonts w:ascii="Times New Roman" w:hAnsi="Times New Roman" w:cs="Times New Roman"/>
          <w:sz w:val="28"/>
          <w:szCs w:val="28"/>
          <w:shd w:val="clear" w:color="auto" w:fill="FFFFFF"/>
        </w:rPr>
        <w:t>Замена импорта. Российские машиностроительные компании стали активнее развивать отечественное производство и заменять импортные комплектующие и технологии. Это позволило снизить зависимость от иностранных поставщиков и укрепить национальную промышленность.</w:t>
      </w:r>
      <w:r w:rsidR="00011E59">
        <w:rPr>
          <w:rFonts w:ascii="Times New Roman" w:hAnsi="Times New Roman" w:cs="Times New Roman"/>
          <w:sz w:val="28"/>
          <w:szCs w:val="28"/>
        </w:rPr>
        <w:t xml:space="preserve"> </w:t>
      </w:r>
    </w:p>
    <w:p w14:paraId="15C00575" w14:textId="77777777" w:rsidR="00011E59" w:rsidRDefault="002E29F3" w:rsidP="00011E59">
      <w:pPr>
        <w:pStyle w:val="ListParagraph"/>
        <w:numPr>
          <w:ilvl w:val="0"/>
          <w:numId w:val="5"/>
        </w:numPr>
        <w:spacing w:after="0" w:line="360" w:lineRule="auto"/>
        <w:ind w:left="0" w:firstLine="0"/>
        <w:jc w:val="both"/>
        <w:rPr>
          <w:rFonts w:ascii="Times New Roman" w:hAnsi="Times New Roman" w:cs="Times New Roman"/>
          <w:sz w:val="28"/>
          <w:szCs w:val="28"/>
        </w:rPr>
      </w:pPr>
      <w:r w:rsidRPr="002E29F3">
        <w:rPr>
          <w:rFonts w:ascii="Times New Roman" w:hAnsi="Times New Roman" w:cs="Times New Roman"/>
          <w:sz w:val="28"/>
          <w:szCs w:val="28"/>
          <w:shd w:val="clear" w:color="auto" w:fill="FFFFFF"/>
        </w:rPr>
        <w:t>Новые рынки сбыта. Санкции привели к серьезному ограничению доступа на рынки Европы и Северной Америки, поэтому российские машиностроительные компании начали активнее искать пути для расширения присутствия на других рынках, включая страны Азии, Африки и Латинской Америки.</w:t>
      </w:r>
      <w:r w:rsidR="00011E59">
        <w:rPr>
          <w:rFonts w:ascii="Times New Roman" w:hAnsi="Times New Roman" w:cs="Times New Roman"/>
          <w:sz w:val="28"/>
          <w:szCs w:val="28"/>
        </w:rPr>
        <w:t xml:space="preserve"> </w:t>
      </w:r>
    </w:p>
    <w:p w14:paraId="029E2064" w14:textId="77777777" w:rsidR="00011E59" w:rsidRDefault="002E29F3" w:rsidP="00011E59">
      <w:pPr>
        <w:pStyle w:val="ListParagraph"/>
        <w:numPr>
          <w:ilvl w:val="0"/>
          <w:numId w:val="5"/>
        </w:numPr>
        <w:spacing w:after="0" w:line="360" w:lineRule="auto"/>
        <w:ind w:left="0" w:firstLine="0"/>
        <w:jc w:val="both"/>
        <w:rPr>
          <w:rFonts w:ascii="Times New Roman" w:hAnsi="Times New Roman" w:cs="Times New Roman"/>
          <w:sz w:val="28"/>
          <w:szCs w:val="28"/>
        </w:rPr>
      </w:pPr>
      <w:r w:rsidRPr="002E29F3">
        <w:rPr>
          <w:rFonts w:ascii="Times New Roman" w:hAnsi="Times New Roman" w:cs="Times New Roman"/>
          <w:sz w:val="28"/>
          <w:szCs w:val="28"/>
          <w:shd w:val="clear" w:color="auto" w:fill="FFFFFF"/>
        </w:rPr>
        <w:t>Развитие собственных технологий. Для снижения зависимости от импорта технологий и комплектующих, Россия активно инвестирует в развитие своих собственных научно-технических разработок и проектов. Это повышает конкурентоспособность российских компаний и способствует развитию инновационных решений.</w:t>
      </w:r>
      <w:r w:rsidR="00011E59">
        <w:rPr>
          <w:rFonts w:ascii="Times New Roman" w:hAnsi="Times New Roman" w:cs="Times New Roman"/>
          <w:sz w:val="28"/>
          <w:szCs w:val="28"/>
        </w:rPr>
        <w:t xml:space="preserve"> </w:t>
      </w:r>
    </w:p>
    <w:p w14:paraId="074D495D" w14:textId="77777777" w:rsidR="00011E59" w:rsidRDefault="002E29F3" w:rsidP="00011E59">
      <w:pPr>
        <w:pStyle w:val="ListParagraph"/>
        <w:numPr>
          <w:ilvl w:val="0"/>
          <w:numId w:val="5"/>
        </w:numPr>
        <w:spacing w:after="0" w:line="360" w:lineRule="auto"/>
        <w:ind w:left="0" w:firstLine="0"/>
        <w:jc w:val="both"/>
        <w:rPr>
          <w:rFonts w:ascii="Times New Roman" w:hAnsi="Times New Roman" w:cs="Times New Roman"/>
          <w:sz w:val="28"/>
          <w:szCs w:val="28"/>
        </w:rPr>
      </w:pPr>
      <w:proofErr w:type="spellStart"/>
      <w:r w:rsidRPr="002E29F3">
        <w:rPr>
          <w:rFonts w:ascii="Times New Roman" w:hAnsi="Times New Roman" w:cs="Times New Roman"/>
          <w:sz w:val="28"/>
          <w:szCs w:val="28"/>
          <w:shd w:val="clear" w:color="auto" w:fill="FFFFFF"/>
        </w:rPr>
        <w:lastRenderedPageBreak/>
        <w:t>Посиление</w:t>
      </w:r>
      <w:proofErr w:type="spellEnd"/>
      <w:r w:rsidRPr="002E29F3">
        <w:rPr>
          <w:rFonts w:ascii="Times New Roman" w:hAnsi="Times New Roman" w:cs="Times New Roman"/>
          <w:sz w:val="28"/>
          <w:szCs w:val="28"/>
          <w:shd w:val="clear" w:color="auto" w:fill="FFFFFF"/>
        </w:rPr>
        <w:t xml:space="preserve"> сотрудничества с другими странами. Российские машиностроительные компании вынуждены были укрепить свою позицию на мировом рынке путем активного развития сотрудничества с компаниями из других стран. Это включает создание совместных предприятий, технологический обмен и </w:t>
      </w:r>
      <w:proofErr w:type="spellStart"/>
      <w:r w:rsidRPr="002E29F3">
        <w:rPr>
          <w:rFonts w:ascii="Times New Roman" w:hAnsi="Times New Roman" w:cs="Times New Roman"/>
          <w:sz w:val="28"/>
          <w:szCs w:val="28"/>
          <w:shd w:val="clear" w:color="auto" w:fill="FFFFFF"/>
        </w:rPr>
        <w:t>взаимопризнание</w:t>
      </w:r>
      <w:proofErr w:type="spellEnd"/>
      <w:r w:rsidRPr="002E29F3">
        <w:rPr>
          <w:rFonts w:ascii="Times New Roman" w:hAnsi="Times New Roman" w:cs="Times New Roman"/>
          <w:sz w:val="28"/>
          <w:szCs w:val="28"/>
          <w:shd w:val="clear" w:color="auto" w:fill="FFFFFF"/>
        </w:rPr>
        <w:t xml:space="preserve"> сертификатов соответствия.</w:t>
      </w:r>
      <w:r w:rsidR="00011E59">
        <w:rPr>
          <w:rFonts w:ascii="Times New Roman" w:hAnsi="Times New Roman" w:cs="Times New Roman"/>
          <w:sz w:val="28"/>
          <w:szCs w:val="28"/>
        </w:rPr>
        <w:t xml:space="preserve"> </w:t>
      </w:r>
    </w:p>
    <w:p w14:paraId="3B042EA2" w14:textId="77777777" w:rsidR="00011E59" w:rsidRDefault="002E29F3" w:rsidP="00011E59">
      <w:pPr>
        <w:pStyle w:val="ListParagraph"/>
        <w:numPr>
          <w:ilvl w:val="0"/>
          <w:numId w:val="5"/>
        </w:numPr>
        <w:spacing w:after="0" w:line="360" w:lineRule="auto"/>
        <w:ind w:left="0" w:firstLine="0"/>
        <w:jc w:val="both"/>
        <w:rPr>
          <w:rFonts w:ascii="Times New Roman" w:hAnsi="Times New Roman" w:cs="Times New Roman"/>
          <w:sz w:val="28"/>
          <w:szCs w:val="28"/>
        </w:rPr>
      </w:pPr>
      <w:r w:rsidRPr="002E29F3">
        <w:rPr>
          <w:rFonts w:ascii="Times New Roman" w:hAnsi="Times New Roman" w:cs="Times New Roman"/>
          <w:sz w:val="28"/>
          <w:szCs w:val="28"/>
          <w:shd w:val="clear" w:color="auto" w:fill="FFFFFF"/>
        </w:rPr>
        <w:t>Поддержка государства. Российское правительство предпринимает меры по поддержке отечественного машиностроения, включая льготные кредиты, налоговые льготы и государственные заказы. Это помогает компаниям в условиях ограниченного доступа к иностранным рынкам и стимулирует их развитие.</w:t>
      </w:r>
      <w:r w:rsidR="00011E59">
        <w:rPr>
          <w:rFonts w:ascii="Times New Roman" w:hAnsi="Times New Roman" w:cs="Times New Roman"/>
          <w:sz w:val="28"/>
          <w:szCs w:val="28"/>
        </w:rPr>
        <w:t xml:space="preserve"> </w:t>
      </w:r>
    </w:p>
    <w:p w14:paraId="2A7DD004" w14:textId="77777777" w:rsidR="00B52370" w:rsidRDefault="002E29F3" w:rsidP="00011E59">
      <w:pPr>
        <w:spacing w:after="0" w:line="360" w:lineRule="auto"/>
        <w:ind w:firstLine="567"/>
        <w:jc w:val="both"/>
        <w:rPr>
          <w:rFonts w:ascii="Times New Roman" w:hAnsi="Times New Roman" w:cs="Times New Roman"/>
          <w:sz w:val="28"/>
          <w:szCs w:val="28"/>
          <w:shd w:val="clear" w:color="auto" w:fill="FFFFFF"/>
        </w:rPr>
      </w:pPr>
      <w:r w:rsidRPr="00011E59">
        <w:rPr>
          <w:rFonts w:ascii="Times New Roman" w:hAnsi="Times New Roman" w:cs="Times New Roman"/>
          <w:sz w:val="28"/>
          <w:szCs w:val="28"/>
          <w:shd w:val="clear" w:color="auto" w:fill="FFFFFF"/>
        </w:rPr>
        <w:t>Несмотря на вызовы, санкции также стимулировали рост инноваций, повышение качества продукции и разнообразие предлагаемых решений в российском машиностроении. Российские компании продолжают стремиться к развитию, приспосабливаются к новым условиям и ищут новые возможности для расширения своего присутствия на международном рынке.</w:t>
      </w:r>
    </w:p>
    <w:p w14:paraId="37A1E579" w14:textId="77777777" w:rsidR="00217BFD" w:rsidRDefault="000D0245" w:rsidP="00217BFD">
      <w:pPr>
        <w:pStyle w:val="ListParagraph"/>
        <w:spacing w:after="0" w:line="360" w:lineRule="auto"/>
        <w:ind w:left="0" w:firstLine="567"/>
        <w:jc w:val="both"/>
        <w:rPr>
          <w:rFonts w:ascii="Times New Roman" w:hAnsi="Times New Roman" w:cs="Times New Roman"/>
          <w:sz w:val="28"/>
          <w:szCs w:val="28"/>
          <w:shd w:val="clear" w:color="auto" w:fill="FFFFFF"/>
        </w:rPr>
      </w:pPr>
      <w:r>
        <w:rPr>
          <w:noProof/>
          <w:lang w:val="en-US"/>
        </w:rPr>
        <w:drawing>
          <wp:anchor distT="0" distB="0" distL="114300" distR="114300" simplePos="0" relativeHeight="251659264" behindDoc="0" locked="0" layoutInCell="1" allowOverlap="1" wp14:anchorId="368AEAEC" wp14:editId="0A63415F">
            <wp:simplePos x="0" y="0"/>
            <wp:positionH relativeFrom="column">
              <wp:posOffset>1358900</wp:posOffset>
            </wp:positionH>
            <wp:positionV relativeFrom="paragraph">
              <wp:posOffset>613410</wp:posOffset>
            </wp:positionV>
            <wp:extent cx="3390900" cy="2515870"/>
            <wp:effectExtent l="0" t="0" r="0" b="0"/>
            <wp:wrapSquare wrapText="left"/>
            <wp:docPr id="4" name="Рисунок 2" descr="Изменения машиностроения России из-за са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менения машиностроения России из-за санкций"/>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0900" cy="2515870"/>
                    </a:xfrm>
                    <a:prstGeom prst="rect">
                      <a:avLst/>
                    </a:prstGeom>
                    <a:noFill/>
                  </pic:spPr>
                </pic:pic>
              </a:graphicData>
            </a:graphic>
            <wp14:sizeRelH relativeFrom="page">
              <wp14:pctWidth>0</wp14:pctWidth>
            </wp14:sizeRelH>
            <wp14:sizeRelV relativeFrom="page">
              <wp14:pctHeight>0</wp14:pctHeight>
            </wp14:sizeRelV>
          </wp:anchor>
        </w:drawing>
      </w:r>
      <w:r w:rsidR="00217BFD">
        <w:rPr>
          <w:rFonts w:ascii="Times New Roman" w:hAnsi="Times New Roman" w:cs="Times New Roman"/>
          <w:sz w:val="28"/>
          <w:szCs w:val="28"/>
          <w:shd w:val="clear" w:color="auto" w:fill="FFFFFF"/>
        </w:rPr>
        <w:t>В связи с этим была построена следующая диаграмма изменений в машиностроении России.</w:t>
      </w:r>
    </w:p>
    <w:p w14:paraId="58ED1963" w14:textId="77777777" w:rsidR="00217BFD" w:rsidRPr="00F878D5" w:rsidRDefault="00217BFD" w:rsidP="00DE1DC2">
      <w:pPr>
        <w:spacing w:after="0" w:line="240" w:lineRule="auto"/>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textWrapping" w:clear="all"/>
        <w:t>Рис.2. График изменений в машиностроении России до и после введения санкций</w:t>
      </w:r>
    </w:p>
    <w:p w14:paraId="1916335E" w14:textId="77777777" w:rsidR="00E93380" w:rsidRDefault="00E93380" w:rsidP="00E93380">
      <w:pPr>
        <w:spacing w:after="0" w:line="360" w:lineRule="auto"/>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lastRenderedPageBreak/>
        <w:t>Финансовый сектор России до, в период введения санкций и после введения санкций</w:t>
      </w:r>
    </w:p>
    <w:p w14:paraId="03BD5712" w14:textId="77777777" w:rsidR="002A0F28" w:rsidRDefault="002A0F28" w:rsidP="002A0F28">
      <w:pPr>
        <w:spacing w:after="0" w:line="360" w:lineRule="auto"/>
        <w:ind w:firstLine="567"/>
        <w:jc w:val="both"/>
        <w:rPr>
          <w:rFonts w:ascii="Times New Roman" w:hAnsi="Times New Roman" w:cs="Times New Roman"/>
          <w:sz w:val="28"/>
          <w:szCs w:val="28"/>
        </w:rPr>
      </w:pPr>
      <w:r w:rsidRPr="002A0F28">
        <w:rPr>
          <w:rFonts w:ascii="Times New Roman" w:hAnsi="Times New Roman" w:cs="Times New Roman"/>
          <w:sz w:val="28"/>
          <w:szCs w:val="28"/>
          <w:shd w:val="clear" w:color="auto" w:fill="FFFFFF"/>
        </w:rPr>
        <w:t>До введения санкций финансовый сектор России был в состоянии стабильного роста и развития. Банковская система страны была относительно сильной, с крупными национальными и международными банками, присутствием иностранных финансовых институтов. Финансовые рынки, включая фондовые, денежные и валютные рынки, также функционировали активно и успешно.</w:t>
      </w:r>
      <w:r>
        <w:rPr>
          <w:rFonts w:ascii="Times New Roman" w:hAnsi="Times New Roman" w:cs="Times New Roman"/>
          <w:sz w:val="28"/>
          <w:szCs w:val="28"/>
        </w:rPr>
        <w:t xml:space="preserve"> </w:t>
      </w:r>
    </w:p>
    <w:p w14:paraId="11C210AE" w14:textId="77777777" w:rsidR="002A0F28" w:rsidRDefault="002A0F28" w:rsidP="002A0F28">
      <w:pPr>
        <w:spacing w:after="0" w:line="360" w:lineRule="auto"/>
        <w:ind w:firstLine="567"/>
        <w:jc w:val="both"/>
        <w:rPr>
          <w:rFonts w:ascii="Times New Roman" w:hAnsi="Times New Roman" w:cs="Times New Roman"/>
          <w:sz w:val="28"/>
          <w:szCs w:val="28"/>
        </w:rPr>
      </w:pPr>
      <w:r w:rsidRPr="002A0F28">
        <w:rPr>
          <w:rFonts w:ascii="Times New Roman" w:hAnsi="Times New Roman" w:cs="Times New Roman"/>
          <w:sz w:val="28"/>
          <w:szCs w:val="28"/>
          <w:shd w:val="clear" w:color="auto" w:fill="FFFFFF"/>
        </w:rPr>
        <w:t>Была заметна интеграция России в мировую финансовую систему, с увеличением притока иностранных инвестиций и расширением деятельности российских финансовых компаний за пределами страны. Кредитные условия были доступными, с низкими процентными ставками и высокой ликвидностью.</w:t>
      </w:r>
      <w:r>
        <w:rPr>
          <w:rFonts w:ascii="Times New Roman" w:hAnsi="Times New Roman" w:cs="Times New Roman"/>
          <w:sz w:val="28"/>
          <w:szCs w:val="28"/>
        </w:rPr>
        <w:t xml:space="preserve"> </w:t>
      </w:r>
    </w:p>
    <w:p w14:paraId="5D068D18" w14:textId="77777777" w:rsidR="00E93380" w:rsidRDefault="002A0F28" w:rsidP="002A0F28">
      <w:pPr>
        <w:spacing w:after="0" w:line="360" w:lineRule="auto"/>
        <w:ind w:firstLine="567"/>
        <w:jc w:val="both"/>
        <w:rPr>
          <w:rFonts w:ascii="Times New Roman" w:hAnsi="Times New Roman" w:cs="Times New Roman"/>
          <w:sz w:val="28"/>
          <w:szCs w:val="28"/>
          <w:shd w:val="clear" w:color="auto" w:fill="FFFFFF"/>
        </w:rPr>
      </w:pPr>
      <w:r w:rsidRPr="002A0F28">
        <w:rPr>
          <w:rFonts w:ascii="Times New Roman" w:hAnsi="Times New Roman" w:cs="Times New Roman"/>
          <w:sz w:val="28"/>
          <w:szCs w:val="28"/>
          <w:shd w:val="clear" w:color="auto" w:fill="FFFFFF"/>
        </w:rPr>
        <w:t>На международной арене российские финансовые организации занимали значительное положение, участвуя в международных сделках и сотрудничая с финансовыми институтами других стран.</w:t>
      </w:r>
    </w:p>
    <w:p w14:paraId="5F5FC029" w14:textId="77777777" w:rsidR="002A0F28" w:rsidRDefault="002A0F28" w:rsidP="002A0F28">
      <w:pPr>
        <w:spacing w:after="0" w:line="360" w:lineRule="auto"/>
        <w:ind w:firstLine="567"/>
        <w:jc w:val="both"/>
        <w:rPr>
          <w:rFonts w:ascii="Times New Roman" w:hAnsi="Times New Roman" w:cs="Times New Roman"/>
          <w:sz w:val="28"/>
          <w:szCs w:val="28"/>
        </w:rPr>
      </w:pPr>
      <w:r w:rsidRPr="002A0F28">
        <w:rPr>
          <w:rFonts w:ascii="Times New Roman" w:hAnsi="Times New Roman" w:cs="Times New Roman"/>
          <w:sz w:val="28"/>
          <w:szCs w:val="28"/>
          <w:shd w:val="clear" w:color="auto" w:fill="FFFFFF"/>
        </w:rPr>
        <w:t>Введение санкций в финансовый сектор России имеет несколько основных направлений:</w:t>
      </w:r>
      <w:r>
        <w:rPr>
          <w:rFonts w:ascii="Times New Roman" w:hAnsi="Times New Roman" w:cs="Times New Roman"/>
          <w:sz w:val="28"/>
          <w:szCs w:val="28"/>
        </w:rPr>
        <w:t xml:space="preserve"> </w:t>
      </w:r>
    </w:p>
    <w:p w14:paraId="775BDB0E" w14:textId="77777777" w:rsidR="00600943" w:rsidRDefault="002A0F28" w:rsidP="00600943">
      <w:pPr>
        <w:pStyle w:val="ListParagraph"/>
        <w:numPr>
          <w:ilvl w:val="0"/>
          <w:numId w:val="6"/>
        </w:numPr>
        <w:spacing w:after="0" w:line="360" w:lineRule="auto"/>
        <w:ind w:left="0" w:firstLine="0"/>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Ограничение доступа российским банкам к некоторым рынкам капитала. Это может означать запрет на покупку государственных облигаций или эмиссию новых акций и облигаций в иностранных рынках.</w:t>
      </w:r>
      <w:r w:rsidR="00600943">
        <w:rPr>
          <w:rFonts w:ascii="Times New Roman" w:hAnsi="Times New Roman" w:cs="Times New Roman"/>
          <w:sz w:val="28"/>
          <w:szCs w:val="28"/>
        </w:rPr>
        <w:t xml:space="preserve"> </w:t>
      </w:r>
    </w:p>
    <w:p w14:paraId="19EF9316" w14:textId="77777777" w:rsidR="00600943" w:rsidRDefault="002A0F28" w:rsidP="00600943">
      <w:pPr>
        <w:pStyle w:val="ListParagraph"/>
        <w:numPr>
          <w:ilvl w:val="0"/>
          <w:numId w:val="6"/>
        </w:numPr>
        <w:spacing w:after="0" w:line="360" w:lineRule="auto"/>
        <w:ind w:left="0" w:firstLine="0"/>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Замораживание активов российских банков в зарубежных странах. Это может включать замораживание банковских счетов, недвижимости и других активов, принадлежащих российским банкам.</w:t>
      </w:r>
      <w:r w:rsidR="00600943">
        <w:rPr>
          <w:rFonts w:ascii="Times New Roman" w:hAnsi="Times New Roman" w:cs="Times New Roman"/>
          <w:sz w:val="28"/>
          <w:szCs w:val="28"/>
        </w:rPr>
        <w:t xml:space="preserve"> </w:t>
      </w:r>
    </w:p>
    <w:p w14:paraId="16EA7528" w14:textId="77777777" w:rsidR="00600943" w:rsidRDefault="002A0F28" w:rsidP="00600943">
      <w:pPr>
        <w:pStyle w:val="ListParagraph"/>
        <w:numPr>
          <w:ilvl w:val="0"/>
          <w:numId w:val="6"/>
        </w:numPr>
        <w:spacing w:after="0" w:line="360" w:lineRule="auto"/>
        <w:ind w:left="0" w:firstLine="0"/>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Ограничение доступа к финансовым услугам. Это может означать запрет на межбанковские операции, отзыв лицензий на деятельность российских банков в зарубежных странах или прекращение сотрудничества с ними со стороны иностранных банков.</w:t>
      </w:r>
      <w:r w:rsidR="00600943">
        <w:rPr>
          <w:rFonts w:ascii="Times New Roman" w:hAnsi="Times New Roman" w:cs="Times New Roman"/>
          <w:sz w:val="28"/>
          <w:szCs w:val="28"/>
        </w:rPr>
        <w:t xml:space="preserve"> </w:t>
      </w:r>
    </w:p>
    <w:p w14:paraId="3B9D41EB" w14:textId="77777777" w:rsidR="00600943" w:rsidRDefault="002A0F28" w:rsidP="00600943">
      <w:pPr>
        <w:pStyle w:val="ListParagraph"/>
        <w:numPr>
          <w:ilvl w:val="0"/>
          <w:numId w:val="6"/>
        </w:numPr>
        <w:spacing w:after="0" w:line="360" w:lineRule="auto"/>
        <w:ind w:left="0" w:firstLine="0"/>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lastRenderedPageBreak/>
        <w:t>Ограничение доступа к международным платежным системам. Это может означать отключение российских банков от систем SWIFT или других международных платежных систем, что затруднит проведение международных денежных переводов.</w:t>
      </w:r>
      <w:r w:rsidR="00600943">
        <w:rPr>
          <w:rFonts w:ascii="Times New Roman" w:hAnsi="Times New Roman" w:cs="Times New Roman"/>
          <w:sz w:val="28"/>
          <w:szCs w:val="28"/>
        </w:rPr>
        <w:t xml:space="preserve"> </w:t>
      </w:r>
    </w:p>
    <w:p w14:paraId="1AF6ABAA" w14:textId="77777777" w:rsidR="002A0F28" w:rsidRDefault="002A0F28" w:rsidP="00600943">
      <w:pPr>
        <w:spacing w:after="0" w:line="360" w:lineRule="auto"/>
        <w:ind w:firstLine="567"/>
        <w:jc w:val="both"/>
        <w:rPr>
          <w:rFonts w:ascii="Times New Roman" w:hAnsi="Times New Roman" w:cs="Times New Roman"/>
          <w:sz w:val="28"/>
          <w:szCs w:val="28"/>
          <w:shd w:val="clear" w:color="auto" w:fill="FFFFFF"/>
        </w:rPr>
      </w:pPr>
      <w:r w:rsidRPr="00600943">
        <w:rPr>
          <w:rFonts w:ascii="Times New Roman" w:hAnsi="Times New Roman" w:cs="Times New Roman"/>
          <w:sz w:val="28"/>
          <w:szCs w:val="28"/>
          <w:shd w:val="clear" w:color="auto" w:fill="FFFFFF"/>
        </w:rPr>
        <w:t>Введение санкций в финансовый сектор России может иметь серьезные последствия. Ограничение доступа к финансовым рынкам может усложнить привлечение капитала для российских компаний, а отключение от международных платежных систем может затруднить проведение операций с иностранными контрагентами. Это может привести к ухудшению экономической ситуации в стране и ограничению доступа к кредитам и финансовым услугам для российских граждан и компаний.</w:t>
      </w:r>
    </w:p>
    <w:p w14:paraId="042463B1"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После введения санкций финансовый сектор России стал сталкиваться с различными вызовами и ограничениями. В основном, санкции направлены на ряд крупных российских банков, энергетические и оборонные компании, а также на некоторые отдельные лица. Это привело к негативным последствиям для российской экономики и финансовой системы в целом.</w:t>
      </w:r>
      <w:r>
        <w:rPr>
          <w:rFonts w:ascii="Times New Roman" w:hAnsi="Times New Roman" w:cs="Times New Roman"/>
          <w:sz w:val="28"/>
          <w:szCs w:val="28"/>
        </w:rPr>
        <w:t xml:space="preserve"> </w:t>
      </w:r>
    </w:p>
    <w:p w14:paraId="031122FE"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Ограничение доступа к зарубежному финансированию и капиталу стало одним из главных вызовов для финансового сектора России. Российские компании столкнулись с трудностями в получении кредитов и привлечении инвестиций из-за ограничений санкций. Это привело к обострению проблем с ликвидностью и финансовой устойчивостью ряда компаний.</w:t>
      </w:r>
      <w:r>
        <w:rPr>
          <w:rFonts w:ascii="Times New Roman" w:hAnsi="Times New Roman" w:cs="Times New Roman"/>
          <w:sz w:val="28"/>
          <w:szCs w:val="28"/>
        </w:rPr>
        <w:t xml:space="preserve"> </w:t>
      </w:r>
    </w:p>
    <w:p w14:paraId="43782BC3"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Кроме того, санкции оказали негативное воздействие на российские банки. Ограничение доступа к международным финансовым рынкам и рост ставок по кредитам увеличили затраты на финансирование для банков. Большинство российских банков также столкнулись с оттоком депозитов и снижением доверия со стороны клиентов.</w:t>
      </w:r>
      <w:r>
        <w:rPr>
          <w:rFonts w:ascii="Times New Roman" w:hAnsi="Times New Roman" w:cs="Times New Roman"/>
          <w:sz w:val="28"/>
          <w:szCs w:val="28"/>
        </w:rPr>
        <w:t xml:space="preserve"> </w:t>
      </w:r>
    </w:p>
    <w:p w14:paraId="7433A83D"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lastRenderedPageBreak/>
        <w:t>Однако, в ответ на санкции, Россия предприняла некоторые шаги для сокращения своей зависимости от западных финансовых институтов. В последние годы были приняты меры для развития внутренних финансовых рынков, таких как усиление регулирования и надзора, создание альтернативных платежных систем и развитие национальных банковских карт. Эти меры не только помогли смягчить негативные последствия санкций, но и укрепили финансовую устойчивость российской экономики.</w:t>
      </w:r>
      <w:r>
        <w:rPr>
          <w:rFonts w:ascii="Times New Roman" w:hAnsi="Times New Roman" w:cs="Times New Roman"/>
          <w:sz w:val="28"/>
          <w:szCs w:val="28"/>
        </w:rPr>
        <w:t xml:space="preserve"> </w:t>
      </w:r>
    </w:p>
    <w:p w14:paraId="7CCA192D"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 xml:space="preserve">Более недавно, Россия также активно развивает системы платежей и финансирования, основанные на </w:t>
      </w:r>
      <w:proofErr w:type="spellStart"/>
      <w:r w:rsidRPr="00600943">
        <w:rPr>
          <w:rFonts w:ascii="Times New Roman" w:hAnsi="Times New Roman" w:cs="Times New Roman"/>
          <w:sz w:val="28"/>
          <w:szCs w:val="28"/>
          <w:shd w:val="clear" w:color="auto" w:fill="FFFFFF"/>
        </w:rPr>
        <w:t>криптовалюте</w:t>
      </w:r>
      <w:proofErr w:type="spellEnd"/>
      <w:r w:rsidRPr="00600943">
        <w:rPr>
          <w:rFonts w:ascii="Times New Roman" w:hAnsi="Times New Roman" w:cs="Times New Roman"/>
          <w:sz w:val="28"/>
          <w:szCs w:val="28"/>
          <w:shd w:val="clear" w:color="auto" w:fill="FFFFFF"/>
        </w:rPr>
        <w:t xml:space="preserve">, такие как </w:t>
      </w:r>
      <w:proofErr w:type="spellStart"/>
      <w:r w:rsidRPr="00600943">
        <w:rPr>
          <w:rFonts w:ascii="Times New Roman" w:hAnsi="Times New Roman" w:cs="Times New Roman"/>
          <w:sz w:val="28"/>
          <w:szCs w:val="28"/>
          <w:shd w:val="clear" w:color="auto" w:fill="FFFFFF"/>
        </w:rPr>
        <w:t>Blockchain</w:t>
      </w:r>
      <w:proofErr w:type="spellEnd"/>
      <w:r w:rsidRPr="00600943">
        <w:rPr>
          <w:rFonts w:ascii="Times New Roman" w:hAnsi="Times New Roman" w:cs="Times New Roman"/>
          <w:sz w:val="28"/>
          <w:szCs w:val="28"/>
          <w:shd w:val="clear" w:color="auto" w:fill="FFFFFF"/>
        </w:rPr>
        <w:t xml:space="preserve"> технологии, которые предоставляют новые возможности для привлечения инвестиций и обхода ограничений санкций.</w:t>
      </w:r>
      <w:r>
        <w:rPr>
          <w:rFonts w:ascii="Times New Roman" w:hAnsi="Times New Roman" w:cs="Times New Roman"/>
          <w:sz w:val="28"/>
          <w:szCs w:val="28"/>
        </w:rPr>
        <w:t xml:space="preserve"> </w:t>
      </w:r>
    </w:p>
    <w:p w14:paraId="7034DEA3" w14:textId="77777777" w:rsidR="00600943" w:rsidRDefault="00600943" w:rsidP="00600943">
      <w:pPr>
        <w:spacing w:after="0" w:line="360" w:lineRule="auto"/>
        <w:ind w:firstLine="567"/>
        <w:jc w:val="both"/>
        <w:rPr>
          <w:rFonts w:ascii="Times New Roman" w:hAnsi="Times New Roman" w:cs="Times New Roman"/>
          <w:sz w:val="28"/>
          <w:szCs w:val="28"/>
        </w:rPr>
      </w:pPr>
      <w:r w:rsidRPr="00600943">
        <w:rPr>
          <w:rFonts w:ascii="Times New Roman" w:hAnsi="Times New Roman" w:cs="Times New Roman"/>
          <w:sz w:val="28"/>
          <w:szCs w:val="28"/>
          <w:shd w:val="clear" w:color="auto" w:fill="FFFFFF"/>
        </w:rPr>
        <w:t>Однако, несмотря на эти усилия, санкции имеют отрицательное воздействие на российский финансовый сектор. Они создают дополнительные риски и неопределенность, что усложняет жизнь банкам и компаниям. Кроме того, санкции могут ограничивать доступ российским финансовым институтам к современным финансовым инструментам и технологиям, что снижает их конкурентоспособность.</w:t>
      </w:r>
      <w:r>
        <w:rPr>
          <w:rFonts w:ascii="Times New Roman" w:hAnsi="Times New Roman" w:cs="Times New Roman"/>
          <w:sz w:val="28"/>
          <w:szCs w:val="28"/>
        </w:rPr>
        <w:t xml:space="preserve"> </w:t>
      </w:r>
    </w:p>
    <w:p w14:paraId="374E06D4" w14:textId="77777777" w:rsidR="00600943" w:rsidRDefault="00600943" w:rsidP="00600943">
      <w:pPr>
        <w:spacing w:after="0" w:line="360" w:lineRule="auto"/>
        <w:ind w:firstLine="567"/>
        <w:jc w:val="both"/>
        <w:rPr>
          <w:rFonts w:ascii="Times New Roman" w:hAnsi="Times New Roman" w:cs="Times New Roman"/>
          <w:sz w:val="28"/>
          <w:szCs w:val="28"/>
          <w:shd w:val="clear" w:color="auto" w:fill="FFFFFF"/>
        </w:rPr>
      </w:pPr>
      <w:r w:rsidRPr="00600943">
        <w:rPr>
          <w:rFonts w:ascii="Times New Roman" w:hAnsi="Times New Roman" w:cs="Times New Roman"/>
          <w:sz w:val="28"/>
          <w:szCs w:val="28"/>
          <w:shd w:val="clear" w:color="auto" w:fill="FFFFFF"/>
        </w:rPr>
        <w:t>Таким образом, финансовый сектор России продолжает сталкиваться с вызовами и ограничениями после введения санкций. Однако, страна предпринимает определенные шаги для смягчения их последствий и развития альтернативных источников финансирования. Это помогает сохранить стабильность финансовой системы и обеспечить ее устойчивость национальной экономики.</w:t>
      </w:r>
    </w:p>
    <w:p w14:paraId="4768D758" w14:textId="77777777" w:rsidR="009036D2" w:rsidRDefault="009036D2" w:rsidP="009036D2">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 связи с этим была построена следующая диаграмма изменений в финансовый сектор России.</w:t>
      </w:r>
    </w:p>
    <w:p w14:paraId="1C1A2D21" w14:textId="77777777" w:rsidR="009036D2" w:rsidRDefault="000D0245" w:rsidP="00DA736D">
      <w:pPr>
        <w:spacing w:after="0" w:line="360" w:lineRule="auto"/>
        <w:ind w:firstLine="567"/>
        <w:jc w:val="center"/>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val="en-US"/>
        </w:rPr>
        <w:lastRenderedPageBreak/>
        <w:drawing>
          <wp:inline distT="0" distB="0" distL="0" distR="0" wp14:anchorId="1CCF80A0" wp14:editId="5F864CEB">
            <wp:extent cx="4470400" cy="3060700"/>
            <wp:effectExtent l="0" t="0" r="6350" b="6350"/>
            <wp:docPr id="2" name="Рисунок 2" descr="Изменение в финансовом секторе России из-за са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менение в финансовом секторе России из-за санкций"/>
                    <pic:cNvPicPr>
                      <a:picLocks noChangeAspect="1" noChangeArrowheads="1"/>
                    </pic:cNvPicPr>
                  </pic:nvPicPr>
                  <pic:blipFill>
                    <a:blip r:embed="rId15">
                      <a:extLst>
                        <a:ext uri="{28A0092B-C50C-407E-A947-70E740481C1C}">
                          <a14:useLocalDpi xmlns:a14="http://schemas.microsoft.com/office/drawing/2010/main" val="0"/>
                        </a:ext>
                      </a:extLst>
                    </a:blip>
                    <a:srcRect l="16336" t="23299" r="5960" b="13612"/>
                    <a:stretch>
                      <a:fillRect/>
                    </a:stretch>
                  </pic:blipFill>
                  <pic:spPr bwMode="auto">
                    <a:xfrm>
                      <a:off x="0" y="0"/>
                      <a:ext cx="4470400" cy="3060700"/>
                    </a:xfrm>
                    <a:prstGeom prst="rect">
                      <a:avLst/>
                    </a:prstGeom>
                    <a:noFill/>
                    <a:ln>
                      <a:noFill/>
                    </a:ln>
                  </pic:spPr>
                </pic:pic>
              </a:graphicData>
            </a:graphic>
          </wp:inline>
        </w:drawing>
      </w:r>
    </w:p>
    <w:p w14:paraId="3341FC84" w14:textId="77777777" w:rsidR="00DA736D" w:rsidRDefault="00DA736D" w:rsidP="00DA736D">
      <w:pPr>
        <w:spacing w:after="0" w:line="360" w:lineRule="auto"/>
        <w:ind w:firstLine="567"/>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Рис.3. </w:t>
      </w:r>
      <w:r w:rsidR="004A3F63">
        <w:rPr>
          <w:rFonts w:ascii="Times New Roman" w:hAnsi="Times New Roman" w:cs="Times New Roman"/>
          <w:sz w:val="28"/>
          <w:szCs w:val="28"/>
          <w:shd w:val="clear" w:color="auto" w:fill="FFFFFF"/>
        </w:rPr>
        <w:t>График изменений в финансовом секторе России после введения санкций</w:t>
      </w:r>
    </w:p>
    <w:p w14:paraId="05813045" w14:textId="77777777" w:rsidR="00DE1DC2" w:rsidRPr="00F878D5" w:rsidRDefault="00DE1DC2" w:rsidP="001E0BFD">
      <w:pPr>
        <w:spacing w:after="0" w:line="360" w:lineRule="auto"/>
        <w:jc w:val="center"/>
        <w:rPr>
          <w:rFonts w:ascii="Times New Roman" w:hAnsi="Times New Roman" w:cs="Times New Roman"/>
          <w:b/>
          <w:bCs/>
          <w:sz w:val="28"/>
          <w:szCs w:val="28"/>
          <w:shd w:val="clear" w:color="auto" w:fill="FFFFFF"/>
        </w:rPr>
      </w:pPr>
    </w:p>
    <w:p w14:paraId="48257226" w14:textId="77777777" w:rsidR="00577F97" w:rsidRDefault="0048038D" w:rsidP="001E0BFD">
      <w:pPr>
        <w:spacing w:after="0" w:line="360" w:lineRule="auto"/>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Сельское хозяйство России до, в процессе введения санкций и после введения санкций</w:t>
      </w:r>
    </w:p>
    <w:p w14:paraId="5F9906A7" w14:textId="77777777" w:rsidR="00C8346A" w:rsidRDefault="00C8346A" w:rsidP="00C8346A">
      <w:pPr>
        <w:spacing w:after="0" w:line="360" w:lineRule="auto"/>
        <w:ind w:firstLine="567"/>
        <w:jc w:val="both"/>
        <w:rPr>
          <w:rFonts w:ascii="Times New Roman" w:hAnsi="Times New Roman" w:cs="Times New Roman"/>
          <w:sz w:val="28"/>
          <w:szCs w:val="28"/>
        </w:rPr>
      </w:pPr>
      <w:r w:rsidRPr="00C8346A">
        <w:rPr>
          <w:rFonts w:ascii="Times New Roman" w:hAnsi="Times New Roman" w:cs="Times New Roman"/>
          <w:sz w:val="28"/>
          <w:szCs w:val="28"/>
          <w:shd w:val="clear" w:color="auto" w:fill="FFFFFF"/>
        </w:rPr>
        <w:t>Сельское хозяйство России до введения санкций было одной из важнейших отраслей экономики страны. Россия является одним из крупнейших производителей сельскохозяйственной продукции в мире.</w:t>
      </w:r>
      <w:r>
        <w:rPr>
          <w:rFonts w:ascii="Times New Roman" w:hAnsi="Times New Roman" w:cs="Times New Roman"/>
          <w:sz w:val="28"/>
          <w:szCs w:val="28"/>
        </w:rPr>
        <w:t xml:space="preserve"> </w:t>
      </w:r>
    </w:p>
    <w:p w14:paraId="0CA10F42" w14:textId="77777777" w:rsidR="00C8346A" w:rsidRDefault="00C8346A" w:rsidP="00C8346A">
      <w:pPr>
        <w:spacing w:after="0" w:line="360" w:lineRule="auto"/>
        <w:ind w:firstLine="567"/>
        <w:jc w:val="both"/>
        <w:rPr>
          <w:rFonts w:ascii="Times New Roman" w:hAnsi="Times New Roman" w:cs="Times New Roman"/>
          <w:sz w:val="28"/>
          <w:szCs w:val="28"/>
        </w:rPr>
      </w:pPr>
      <w:r w:rsidRPr="00C8346A">
        <w:rPr>
          <w:rFonts w:ascii="Times New Roman" w:hAnsi="Times New Roman" w:cs="Times New Roman"/>
          <w:sz w:val="28"/>
          <w:szCs w:val="28"/>
          <w:shd w:val="clear" w:color="auto" w:fill="FFFFFF"/>
        </w:rPr>
        <w:t>Основными культурами, выращиваемыми в России, были зерновые, включая пшеницу, ячмень, кукурузу, р</w:t>
      </w:r>
      <w:r>
        <w:rPr>
          <w:rFonts w:ascii="Times New Roman" w:hAnsi="Times New Roman" w:cs="Times New Roman"/>
          <w:sz w:val="28"/>
          <w:szCs w:val="28"/>
          <w:shd w:val="clear" w:color="auto" w:fill="FFFFFF"/>
        </w:rPr>
        <w:t>о</w:t>
      </w:r>
      <w:r w:rsidRPr="00C8346A">
        <w:rPr>
          <w:rFonts w:ascii="Times New Roman" w:hAnsi="Times New Roman" w:cs="Times New Roman"/>
          <w:sz w:val="28"/>
          <w:szCs w:val="28"/>
          <w:shd w:val="clear" w:color="auto" w:fill="FFFFFF"/>
        </w:rPr>
        <w:t>жь, овес, а также сахарная свекла, семена масличных культур (подсолнечник, рапс), картофель, овощи и фрукты. Животноводство также было развито, с производством мяса, молока, яиц и других продуктов животноводства.</w:t>
      </w:r>
      <w:r>
        <w:rPr>
          <w:rFonts w:ascii="Times New Roman" w:hAnsi="Times New Roman" w:cs="Times New Roman"/>
          <w:sz w:val="28"/>
          <w:szCs w:val="28"/>
        </w:rPr>
        <w:t xml:space="preserve"> </w:t>
      </w:r>
    </w:p>
    <w:p w14:paraId="19D3219C" w14:textId="77777777" w:rsidR="00C8346A" w:rsidRDefault="00C8346A" w:rsidP="00C8346A">
      <w:pPr>
        <w:spacing w:after="0" w:line="360" w:lineRule="auto"/>
        <w:ind w:firstLine="567"/>
        <w:jc w:val="both"/>
        <w:rPr>
          <w:rFonts w:ascii="Times New Roman" w:hAnsi="Times New Roman" w:cs="Times New Roman"/>
          <w:sz w:val="28"/>
          <w:szCs w:val="28"/>
        </w:rPr>
      </w:pPr>
      <w:r w:rsidRPr="00C8346A">
        <w:rPr>
          <w:rFonts w:ascii="Times New Roman" w:hAnsi="Times New Roman" w:cs="Times New Roman"/>
          <w:sz w:val="28"/>
          <w:szCs w:val="28"/>
          <w:shd w:val="clear" w:color="auto" w:fill="FFFFFF"/>
        </w:rPr>
        <w:t>Сельскохозяйственные предприятия в России были разнообразными - от крупных сельскохозяйственных холдингов до малых семейных ферм. Большую роль играли колхозы и совхозы, которые были организованы в советский период, но также существовали и частные фермерские хозяйства.</w:t>
      </w:r>
      <w:r>
        <w:rPr>
          <w:rFonts w:ascii="Times New Roman" w:hAnsi="Times New Roman" w:cs="Times New Roman"/>
          <w:sz w:val="28"/>
          <w:szCs w:val="28"/>
        </w:rPr>
        <w:t xml:space="preserve"> </w:t>
      </w:r>
    </w:p>
    <w:p w14:paraId="53BD0DDA" w14:textId="77777777" w:rsidR="001E0BFD" w:rsidRDefault="00C8346A" w:rsidP="00C8346A">
      <w:pPr>
        <w:spacing w:after="0" w:line="360" w:lineRule="auto"/>
        <w:ind w:firstLine="567"/>
        <w:jc w:val="both"/>
        <w:rPr>
          <w:rFonts w:ascii="Times New Roman" w:hAnsi="Times New Roman" w:cs="Times New Roman"/>
          <w:sz w:val="28"/>
          <w:szCs w:val="28"/>
          <w:shd w:val="clear" w:color="auto" w:fill="FFFFFF"/>
        </w:rPr>
      </w:pPr>
      <w:r w:rsidRPr="00C8346A">
        <w:rPr>
          <w:rFonts w:ascii="Times New Roman" w:hAnsi="Times New Roman" w:cs="Times New Roman"/>
          <w:sz w:val="28"/>
          <w:szCs w:val="28"/>
          <w:shd w:val="clear" w:color="auto" w:fill="FFFFFF"/>
        </w:rPr>
        <w:lastRenderedPageBreak/>
        <w:t>Экспорт сельскохозяйственной продукции также был значительным. Россия поставляла свою продукцию на международные рынки, включая зерновые, масличные культуры, мясо, молоко и молочные продукты. В ряде стран Россия была важным поставщиком сельскохозяйственных продуктов.</w:t>
      </w:r>
    </w:p>
    <w:p w14:paraId="16C9362B"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Введение санкций против России оказало некоторое влияние на сельское хозяйство страны. Это связано с ограничением доступа к некоторым иностранным рынкам, а также сокращением импорта сельскохозяйственной техники, удобрений и семян.</w:t>
      </w:r>
      <w:r>
        <w:rPr>
          <w:rFonts w:ascii="Times New Roman" w:hAnsi="Times New Roman" w:cs="Times New Roman"/>
          <w:sz w:val="28"/>
          <w:szCs w:val="28"/>
        </w:rPr>
        <w:t xml:space="preserve"> </w:t>
      </w:r>
    </w:p>
    <w:p w14:paraId="402FDE85"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Однако, несмотря на эти ограничения, сельское хозяйство России продолжает развиваться и адаптироваться к новым условиям. Возникшая необходимость в замене импортных товаров привела к стимулированию внутреннего производства аналогичной продукции.</w:t>
      </w:r>
      <w:r>
        <w:rPr>
          <w:rFonts w:ascii="Times New Roman" w:hAnsi="Times New Roman" w:cs="Times New Roman"/>
          <w:sz w:val="28"/>
          <w:szCs w:val="28"/>
        </w:rPr>
        <w:t xml:space="preserve"> </w:t>
      </w:r>
    </w:p>
    <w:p w14:paraId="0778786D"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Одной из самых затронутых санкциями отраслей является животноводство. Ограничение импорта кормов, премиксов, генетического материала и медицинских препаратов привело к повышенному вниманию к развитию отечественной животноводческой продукции. Российские фермеры активно развивают собственное производство кормов, высококачественных генетических линий, а также оптимизируют ветеринарные процедуры.</w:t>
      </w:r>
      <w:r>
        <w:rPr>
          <w:rFonts w:ascii="Times New Roman" w:hAnsi="Times New Roman" w:cs="Times New Roman"/>
          <w:sz w:val="28"/>
          <w:szCs w:val="28"/>
        </w:rPr>
        <w:t xml:space="preserve"> </w:t>
      </w:r>
    </w:p>
    <w:p w14:paraId="33B0947D"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В других отраслях сельского хозяйства также происходят изменения. Например, российские производители сельхозтехники начали активное развитие и обновление своей продукции, чтобы заменить импортные аналоги. Также ведется работа по поддержке и развитию отечественного семеноводства и разведения новых сортов растений.</w:t>
      </w:r>
      <w:r>
        <w:rPr>
          <w:rFonts w:ascii="Times New Roman" w:hAnsi="Times New Roman" w:cs="Times New Roman"/>
          <w:sz w:val="28"/>
          <w:szCs w:val="28"/>
        </w:rPr>
        <w:t xml:space="preserve"> </w:t>
      </w:r>
    </w:p>
    <w:p w14:paraId="183D3D4E"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 xml:space="preserve">Одновременно с этим, российские сельхозпроизводители стремятся развивать сотрудничество с другими странами и искать новые рынки сбыта для своей продукции. В последние годы в России наблюдается </w:t>
      </w:r>
      <w:r w:rsidRPr="00770C64">
        <w:rPr>
          <w:rFonts w:ascii="Times New Roman" w:hAnsi="Times New Roman" w:cs="Times New Roman"/>
          <w:sz w:val="28"/>
          <w:szCs w:val="28"/>
          <w:shd w:val="clear" w:color="auto" w:fill="FFFFFF"/>
        </w:rPr>
        <w:lastRenderedPageBreak/>
        <w:t>увеличение экспорта сельхозпродукции, в том числе зерна, мяса и молочной продукции, на рынки Азии, Ближнего Востока и Африки.</w:t>
      </w:r>
      <w:r>
        <w:rPr>
          <w:rFonts w:ascii="Times New Roman" w:hAnsi="Times New Roman" w:cs="Times New Roman"/>
          <w:sz w:val="28"/>
          <w:szCs w:val="28"/>
        </w:rPr>
        <w:t xml:space="preserve"> </w:t>
      </w:r>
    </w:p>
    <w:p w14:paraId="00658E2A" w14:textId="77777777" w:rsidR="00C8346A" w:rsidRDefault="00770C64" w:rsidP="00C8346A">
      <w:pPr>
        <w:spacing w:after="0" w:line="360" w:lineRule="auto"/>
        <w:ind w:firstLine="567"/>
        <w:jc w:val="both"/>
        <w:rPr>
          <w:rFonts w:ascii="Times New Roman" w:hAnsi="Times New Roman" w:cs="Times New Roman"/>
          <w:sz w:val="28"/>
          <w:szCs w:val="28"/>
          <w:shd w:val="clear" w:color="auto" w:fill="FFFFFF"/>
        </w:rPr>
      </w:pPr>
      <w:r w:rsidRPr="00770C64">
        <w:rPr>
          <w:rFonts w:ascii="Times New Roman" w:hAnsi="Times New Roman" w:cs="Times New Roman"/>
          <w:sz w:val="28"/>
          <w:szCs w:val="28"/>
          <w:shd w:val="clear" w:color="auto" w:fill="FFFFFF"/>
        </w:rPr>
        <w:t xml:space="preserve">Таким образом, введение санкций оказало определенное влияние на сельское хозяйство России, но отрасль продолжает развиваться, стремясь к </w:t>
      </w:r>
      <w:proofErr w:type="spellStart"/>
      <w:r w:rsidRPr="00770C64">
        <w:rPr>
          <w:rFonts w:ascii="Times New Roman" w:hAnsi="Times New Roman" w:cs="Times New Roman"/>
          <w:sz w:val="28"/>
          <w:szCs w:val="28"/>
          <w:shd w:val="clear" w:color="auto" w:fill="FFFFFF"/>
        </w:rPr>
        <w:t>самообеспечению</w:t>
      </w:r>
      <w:proofErr w:type="spellEnd"/>
      <w:r w:rsidRPr="00770C64">
        <w:rPr>
          <w:rFonts w:ascii="Times New Roman" w:hAnsi="Times New Roman" w:cs="Times New Roman"/>
          <w:sz w:val="28"/>
          <w:szCs w:val="28"/>
          <w:shd w:val="clear" w:color="auto" w:fill="FFFFFF"/>
        </w:rPr>
        <w:t xml:space="preserve"> и поиску новых возможностей на мировых рынках.</w:t>
      </w:r>
    </w:p>
    <w:p w14:paraId="530B96E8"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После введения санкций, сельское хозяйство России столкнулось с определенными трудностями, но также открылось для новых возможностей.</w:t>
      </w:r>
      <w:r>
        <w:rPr>
          <w:rFonts w:ascii="Times New Roman" w:hAnsi="Times New Roman" w:cs="Times New Roman"/>
          <w:sz w:val="28"/>
          <w:szCs w:val="28"/>
        </w:rPr>
        <w:t xml:space="preserve"> </w:t>
      </w:r>
    </w:p>
    <w:p w14:paraId="7EA91E37"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Одна из основных проблем, с которыми столкнулось сельское хозяйство, это ограничение доступа к импортным технологиям, оборудованию и семенам. Это привело к необходимости развивать отечественную агротехнику и искать альтернативные источники поставок. Однако, благодаря санкциям, было сделано больше усилий для развития местных производителей и замещения импортных товаров.</w:t>
      </w:r>
      <w:r>
        <w:rPr>
          <w:rFonts w:ascii="Times New Roman" w:hAnsi="Times New Roman" w:cs="Times New Roman"/>
          <w:sz w:val="28"/>
          <w:szCs w:val="28"/>
        </w:rPr>
        <w:t xml:space="preserve"> </w:t>
      </w:r>
    </w:p>
    <w:p w14:paraId="38F92DB3"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В связи с санкциями и ответными мерами, Россия также столкнулась с ограничением импорта сельскохозяйственной продукции из некоторых стран. В ответ на это, государство активно поддерживает развитие отечественного производства и продвижение российских товаров на внутреннем и внешнем рынках.</w:t>
      </w:r>
      <w:r>
        <w:rPr>
          <w:rFonts w:ascii="Times New Roman" w:hAnsi="Times New Roman" w:cs="Times New Roman"/>
          <w:sz w:val="28"/>
          <w:szCs w:val="28"/>
        </w:rPr>
        <w:t xml:space="preserve"> </w:t>
      </w:r>
    </w:p>
    <w:p w14:paraId="4A5B0079"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 xml:space="preserve">Благодаря санкциям, Россия стала более </w:t>
      </w:r>
      <w:proofErr w:type="spellStart"/>
      <w:r w:rsidRPr="00770C64">
        <w:rPr>
          <w:rFonts w:ascii="Times New Roman" w:hAnsi="Times New Roman" w:cs="Times New Roman"/>
          <w:sz w:val="28"/>
          <w:szCs w:val="28"/>
          <w:shd w:val="clear" w:color="auto" w:fill="FFFFFF"/>
        </w:rPr>
        <w:t>самообеспеченной</w:t>
      </w:r>
      <w:proofErr w:type="spellEnd"/>
      <w:r w:rsidRPr="00770C64">
        <w:rPr>
          <w:rFonts w:ascii="Times New Roman" w:hAnsi="Times New Roman" w:cs="Times New Roman"/>
          <w:sz w:val="28"/>
          <w:szCs w:val="28"/>
          <w:shd w:val="clear" w:color="auto" w:fill="FFFFFF"/>
        </w:rPr>
        <w:t xml:space="preserve"> в пищевой продукции и сельскохозяйственных ресурсах. Она активно стимулирует развитие сельского хозяйства, предоставляя субсидии, льготы и государственную поддержку. Были созданы программы развития сельских территорий, внедрены новые технологии и инновации.</w:t>
      </w:r>
      <w:r>
        <w:rPr>
          <w:rFonts w:ascii="Times New Roman" w:hAnsi="Times New Roman" w:cs="Times New Roman"/>
          <w:sz w:val="28"/>
          <w:szCs w:val="28"/>
        </w:rPr>
        <w:t xml:space="preserve"> </w:t>
      </w:r>
    </w:p>
    <w:p w14:paraId="202DF0A2" w14:textId="77777777" w:rsidR="00770C64" w:rsidRDefault="00770C64" w:rsidP="00C8346A">
      <w:pPr>
        <w:spacing w:after="0" w:line="360" w:lineRule="auto"/>
        <w:ind w:firstLine="567"/>
        <w:jc w:val="both"/>
        <w:rPr>
          <w:rFonts w:ascii="Times New Roman" w:hAnsi="Times New Roman" w:cs="Times New Roman"/>
          <w:sz w:val="28"/>
          <w:szCs w:val="28"/>
        </w:rPr>
      </w:pPr>
      <w:r w:rsidRPr="00770C64">
        <w:rPr>
          <w:rFonts w:ascii="Times New Roman" w:hAnsi="Times New Roman" w:cs="Times New Roman"/>
          <w:sz w:val="28"/>
          <w:szCs w:val="28"/>
          <w:shd w:val="clear" w:color="auto" w:fill="FFFFFF"/>
        </w:rPr>
        <w:t>Кроме того, санкции стимулировали развитие секторов, ранее недостаточно осваивавшихся, таких как овощеводство, птицеводство, свиноводство и рыбоводство. Благодаря этому, Россия стала меньше зависеть от импорта и увеличила собственное производство сельскохозяйственных товаров.</w:t>
      </w:r>
      <w:r>
        <w:rPr>
          <w:rFonts w:ascii="Times New Roman" w:hAnsi="Times New Roman" w:cs="Times New Roman"/>
          <w:sz w:val="28"/>
          <w:szCs w:val="28"/>
        </w:rPr>
        <w:t xml:space="preserve"> </w:t>
      </w:r>
    </w:p>
    <w:p w14:paraId="1D75460E" w14:textId="77777777" w:rsidR="00770C64" w:rsidRDefault="00770C64" w:rsidP="00C8346A">
      <w:pPr>
        <w:spacing w:after="0" w:line="360" w:lineRule="auto"/>
        <w:ind w:firstLine="567"/>
        <w:jc w:val="both"/>
        <w:rPr>
          <w:rFonts w:ascii="Times New Roman" w:hAnsi="Times New Roman" w:cs="Times New Roman"/>
          <w:sz w:val="28"/>
          <w:szCs w:val="28"/>
          <w:shd w:val="clear" w:color="auto" w:fill="FFFFFF"/>
        </w:rPr>
      </w:pPr>
      <w:r w:rsidRPr="00770C64">
        <w:rPr>
          <w:rFonts w:ascii="Times New Roman" w:hAnsi="Times New Roman" w:cs="Times New Roman"/>
          <w:sz w:val="28"/>
          <w:szCs w:val="28"/>
          <w:shd w:val="clear" w:color="auto" w:fill="FFFFFF"/>
        </w:rPr>
        <w:lastRenderedPageBreak/>
        <w:t>Таким образом, сельское хозяйство России после введения санкций подверглось ряду изменений и затруднений, но в целом оно стало более самодостаточным и развитым. Эти меры позволили стране создать новые возможности и поощрить развитие отечественного сельского хозяйства.</w:t>
      </w:r>
    </w:p>
    <w:p w14:paraId="370D3A56" w14:textId="77777777" w:rsidR="00343B5A" w:rsidRDefault="00343B5A" w:rsidP="00343B5A">
      <w:pPr>
        <w:pStyle w:val="ListParagraph"/>
        <w:spacing w:after="0" w:line="36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 связи с этим была построена следующая диаграмма изменений в сельском хозяйстве России.</w:t>
      </w:r>
    </w:p>
    <w:p w14:paraId="1183D860" w14:textId="77777777" w:rsidR="00343B5A" w:rsidRDefault="000D0245" w:rsidP="00343B5A">
      <w:pPr>
        <w:spacing w:after="0" w:line="360" w:lineRule="auto"/>
        <w:ind w:firstLine="567"/>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3E41C88F" wp14:editId="7CB7F315">
            <wp:extent cx="4292600" cy="3784600"/>
            <wp:effectExtent l="0" t="0" r="0" b="6350"/>
            <wp:docPr id="3" name="Рисунок 3" descr="Изменения в сельском хозяйстве России из-за са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зменения в сельском хозяйстве России из-за санкций"/>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2600" cy="3784600"/>
                    </a:xfrm>
                    <a:prstGeom prst="rect">
                      <a:avLst/>
                    </a:prstGeom>
                    <a:noFill/>
                    <a:ln>
                      <a:noFill/>
                    </a:ln>
                  </pic:spPr>
                </pic:pic>
              </a:graphicData>
            </a:graphic>
          </wp:inline>
        </w:drawing>
      </w:r>
    </w:p>
    <w:p w14:paraId="0A109A45" w14:textId="77777777" w:rsidR="00343B5A" w:rsidRPr="00770C64" w:rsidRDefault="00343B5A" w:rsidP="00343B5A">
      <w:pPr>
        <w:spacing w:after="0" w:line="360" w:lineRule="auto"/>
        <w:ind w:firstLine="567"/>
        <w:jc w:val="center"/>
        <w:rPr>
          <w:rFonts w:ascii="Times New Roman" w:hAnsi="Times New Roman" w:cs="Times New Roman"/>
          <w:sz w:val="28"/>
          <w:szCs w:val="28"/>
        </w:rPr>
      </w:pPr>
      <w:r>
        <w:rPr>
          <w:rFonts w:ascii="Times New Roman" w:hAnsi="Times New Roman" w:cs="Times New Roman"/>
          <w:sz w:val="28"/>
          <w:szCs w:val="28"/>
        </w:rPr>
        <w:t>Рис.4. График изменений в сельском хозяйстве России до и после введения санкций</w:t>
      </w:r>
    </w:p>
    <w:p w14:paraId="39FAEFCE" w14:textId="77777777" w:rsidR="00DE1DC2" w:rsidRPr="00F878D5" w:rsidRDefault="00DE1DC2" w:rsidP="001474D5">
      <w:pPr>
        <w:pStyle w:val="ListParagraph"/>
        <w:spacing w:after="0" w:line="360" w:lineRule="auto"/>
        <w:ind w:left="0"/>
        <w:jc w:val="center"/>
        <w:rPr>
          <w:rFonts w:ascii="Times New Roman" w:hAnsi="Times New Roman" w:cs="Times New Roman"/>
          <w:b/>
          <w:bCs/>
          <w:sz w:val="28"/>
          <w:szCs w:val="28"/>
          <w:shd w:val="clear" w:color="auto" w:fill="FFFFFF"/>
        </w:rPr>
      </w:pPr>
    </w:p>
    <w:p w14:paraId="6ACE8827" w14:textId="77777777" w:rsidR="0057063A" w:rsidRDefault="001474D5" w:rsidP="001474D5">
      <w:pPr>
        <w:pStyle w:val="ListParagraph"/>
        <w:spacing w:after="0" w:line="360" w:lineRule="auto"/>
        <w:ind w:left="0"/>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Государственные меры и реформы в ответ на санкции, направленные на безболезненную адаптацию российской экономики</w:t>
      </w:r>
    </w:p>
    <w:p w14:paraId="104A239A" w14:textId="77777777" w:rsidR="000433BD" w:rsidRDefault="000433BD" w:rsidP="000433BD">
      <w:pPr>
        <w:pStyle w:val="ListParagraph"/>
        <w:spacing w:after="0" w:line="360" w:lineRule="auto"/>
        <w:ind w:left="0" w:firstLine="567"/>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Список государственных мер и реформ, которые были предприняты в моменты введения санкций против России, неоднозначен и может включать ряд различных действий. Ниже приведены некоторые возможные меры и реформы, которые часто связывают с кризисом, вызванным санкциями:</w:t>
      </w:r>
      <w:r>
        <w:rPr>
          <w:rFonts w:ascii="Times New Roman" w:hAnsi="Times New Roman" w:cs="Times New Roman"/>
          <w:sz w:val="28"/>
          <w:szCs w:val="28"/>
          <w:shd w:val="clear" w:color="auto" w:fill="FFFFFF"/>
        </w:rPr>
        <w:t xml:space="preserve"> </w:t>
      </w:r>
    </w:p>
    <w:p w14:paraId="07447FEC"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lastRenderedPageBreak/>
        <w:t xml:space="preserve">Экономические реформы: ужесточение контроля за бюджетными расходами, сбалансирование финансов, стимулирование развития </w:t>
      </w:r>
      <w:proofErr w:type="spellStart"/>
      <w:r w:rsidRPr="000433BD">
        <w:rPr>
          <w:rFonts w:ascii="Times New Roman" w:hAnsi="Times New Roman" w:cs="Times New Roman"/>
          <w:sz w:val="28"/>
          <w:szCs w:val="28"/>
          <w:shd w:val="clear" w:color="auto" w:fill="FFFFFF"/>
        </w:rPr>
        <w:t>ненефтяного</w:t>
      </w:r>
      <w:proofErr w:type="spellEnd"/>
      <w:r w:rsidRPr="000433BD">
        <w:rPr>
          <w:rFonts w:ascii="Times New Roman" w:hAnsi="Times New Roman" w:cs="Times New Roman"/>
          <w:sz w:val="28"/>
          <w:szCs w:val="28"/>
          <w:shd w:val="clear" w:color="auto" w:fill="FFFFFF"/>
        </w:rPr>
        <w:t xml:space="preserve"> сектора экономики, привлечение инвестиций из других стран.</w:t>
      </w:r>
      <w:r>
        <w:rPr>
          <w:rFonts w:ascii="Times New Roman" w:hAnsi="Times New Roman" w:cs="Times New Roman"/>
          <w:sz w:val="28"/>
          <w:szCs w:val="28"/>
          <w:shd w:val="clear" w:color="auto" w:fill="FFFFFF"/>
        </w:rPr>
        <w:t xml:space="preserve"> </w:t>
      </w:r>
    </w:p>
    <w:p w14:paraId="69EC4451"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Привлечение заместительных источников финансирования: обращение в Международный валютный фонд (МВФ) или другие финансовые институты для получения кредитного финансирования.</w:t>
      </w:r>
      <w:r>
        <w:rPr>
          <w:rFonts w:ascii="Times New Roman" w:hAnsi="Times New Roman" w:cs="Times New Roman"/>
          <w:sz w:val="28"/>
          <w:szCs w:val="28"/>
          <w:shd w:val="clear" w:color="auto" w:fill="FFFFFF"/>
        </w:rPr>
        <w:t xml:space="preserve"> </w:t>
      </w:r>
    </w:p>
    <w:p w14:paraId="2805D17C"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proofErr w:type="spellStart"/>
      <w:r w:rsidRPr="000433BD">
        <w:rPr>
          <w:rFonts w:ascii="Times New Roman" w:hAnsi="Times New Roman" w:cs="Times New Roman"/>
          <w:sz w:val="28"/>
          <w:szCs w:val="28"/>
          <w:shd w:val="clear" w:color="auto" w:fill="FFFFFF"/>
        </w:rPr>
        <w:t>Санкционное</w:t>
      </w:r>
      <w:proofErr w:type="spellEnd"/>
      <w:r w:rsidRPr="000433BD">
        <w:rPr>
          <w:rFonts w:ascii="Times New Roman" w:hAnsi="Times New Roman" w:cs="Times New Roman"/>
          <w:sz w:val="28"/>
          <w:szCs w:val="28"/>
          <w:shd w:val="clear" w:color="auto" w:fill="FFFFFF"/>
        </w:rPr>
        <w:t xml:space="preserve"> регулирование: </w:t>
      </w:r>
      <w:proofErr w:type="spellStart"/>
      <w:r w:rsidRPr="000433BD">
        <w:rPr>
          <w:rFonts w:ascii="Times New Roman" w:hAnsi="Times New Roman" w:cs="Times New Roman"/>
          <w:sz w:val="28"/>
          <w:szCs w:val="28"/>
          <w:shd w:val="clear" w:color="auto" w:fill="FFFFFF"/>
        </w:rPr>
        <w:t>разрабатывание</w:t>
      </w:r>
      <w:proofErr w:type="spellEnd"/>
      <w:r w:rsidRPr="000433BD">
        <w:rPr>
          <w:rFonts w:ascii="Times New Roman" w:hAnsi="Times New Roman" w:cs="Times New Roman"/>
          <w:sz w:val="28"/>
          <w:szCs w:val="28"/>
          <w:shd w:val="clear" w:color="auto" w:fill="FFFFFF"/>
        </w:rPr>
        <w:t xml:space="preserve"> и внедрение </w:t>
      </w:r>
      <w:proofErr w:type="spellStart"/>
      <w:r w:rsidRPr="000433BD">
        <w:rPr>
          <w:rFonts w:ascii="Times New Roman" w:hAnsi="Times New Roman" w:cs="Times New Roman"/>
          <w:sz w:val="28"/>
          <w:szCs w:val="28"/>
          <w:shd w:val="clear" w:color="auto" w:fill="FFFFFF"/>
        </w:rPr>
        <w:t>санкционных</w:t>
      </w:r>
      <w:proofErr w:type="spellEnd"/>
      <w:r w:rsidRPr="000433BD">
        <w:rPr>
          <w:rFonts w:ascii="Times New Roman" w:hAnsi="Times New Roman" w:cs="Times New Roman"/>
          <w:sz w:val="28"/>
          <w:szCs w:val="28"/>
          <w:shd w:val="clear" w:color="auto" w:fill="FFFFFF"/>
        </w:rPr>
        <w:t xml:space="preserve"> мер в отношении других государств, на которые Россия также может оказывать воздействие.</w:t>
      </w:r>
      <w:r>
        <w:rPr>
          <w:rFonts w:ascii="Times New Roman" w:hAnsi="Times New Roman" w:cs="Times New Roman"/>
          <w:sz w:val="28"/>
          <w:szCs w:val="28"/>
          <w:shd w:val="clear" w:color="auto" w:fill="FFFFFF"/>
        </w:rPr>
        <w:t xml:space="preserve"> </w:t>
      </w:r>
    </w:p>
    <w:p w14:paraId="024257C5"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Укрепление внутренней безопасности: ужесточение мер по борьбе с коррупцией, укрепление судебной системы, повышение качества правоприменительной системы.</w:t>
      </w:r>
      <w:r>
        <w:rPr>
          <w:rFonts w:ascii="Times New Roman" w:hAnsi="Times New Roman" w:cs="Times New Roman"/>
          <w:sz w:val="28"/>
          <w:szCs w:val="28"/>
          <w:shd w:val="clear" w:color="auto" w:fill="FFFFFF"/>
        </w:rPr>
        <w:t xml:space="preserve"> </w:t>
      </w:r>
    </w:p>
    <w:p w14:paraId="462DCC40"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Внешнеполитический поворот: пересмотр стратегических партнерств и поиск новых рынков для экспорта российских товаров и услуг.</w:t>
      </w:r>
      <w:r>
        <w:rPr>
          <w:rFonts w:ascii="Times New Roman" w:hAnsi="Times New Roman" w:cs="Times New Roman"/>
          <w:sz w:val="28"/>
          <w:szCs w:val="28"/>
          <w:shd w:val="clear" w:color="auto" w:fill="FFFFFF"/>
        </w:rPr>
        <w:t xml:space="preserve"> </w:t>
      </w:r>
    </w:p>
    <w:p w14:paraId="6601891E"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 xml:space="preserve">Развитие </w:t>
      </w:r>
      <w:proofErr w:type="spellStart"/>
      <w:r w:rsidRPr="000433BD">
        <w:rPr>
          <w:rFonts w:ascii="Times New Roman" w:hAnsi="Times New Roman" w:cs="Times New Roman"/>
          <w:sz w:val="28"/>
          <w:szCs w:val="28"/>
          <w:shd w:val="clear" w:color="auto" w:fill="FFFFFF"/>
        </w:rPr>
        <w:t>импортозамещения</w:t>
      </w:r>
      <w:proofErr w:type="spellEnd"/>
      <w:r w:rsidRPr="000433BD">
        <w:rPr>
          <w:rFonts w:ascii="Times New Roman" w:hAnsi="Times New Roman" w:cs="Times New Roman"/>
          <w:sz w:val="28"/>
          <w:szCs w:val="28"/>
          <w:shd w:val="clear" w:color="auto" w:fill="FFFFFF"/>
        </w:rPr>
        <w:t>: поддержка отечественного производства и технологий, стимулирование производства товаров, ранее импортируемых из-за границы.</w:t>
      </w:r>
      <w:r>
        <w:rPr>
          <w:rFonts w:ascii="Times New Roman" w:hAnsi="Times New Roman" w:cs="Times New Roman"/>
          <w:sz w:val="28"/>
          <w:szCs w:val="28"/>
          <w:shd w:val="clear" w:color="auto" w:fill="FFFFFF"/>
        </w:rPr>
        <w:t xml:space="preserve"> </w:t>
      </w:r>
    </w:p>
    <w:p w14:paraId="63F63AE2" w14:textId="77777777" w:rsidR="000433BD" w:rsidRDefault="000433BD" w:rsidP="000433BD">
      <w:pPr>
        <w:pStyle w:val="ListParagraph"/>
        <w:numPr>
          <w:ilvl w:val="0"/>
          <w:numId w:val="7"/>
        </w:numPr>
        <w:spacing w:after="0" w:line="360" w:lineRule="auto"/>
        <w:ind w:left="0" w:firstLine="0"/>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Диверсификация экономики: стимулирование развития нефтегазовой отрасли, увеличение доли других секторов экономики в ВВП, развитие инноваций и новых технологий.</w:t>
      </w:r>
      <w:r>
        <w:rPr>
          <w:rFonts w:ascii="Times New Roman" w:hAnsi="Times New Roman" w:cs="Times New Roman"/>
          <w:sz w:val="28"/>
          <w:szCs w:val="28"/>
          <w:shd w:val="clear" w:color="auto" w:fill="FFFFFF"/>
        </w:rPr>
        <w:t xml:space="preserve"> </w:t>
      </w:r>
    </w:p>
    <w:p w14:paraId="783DDB05" w14:textId="77777777" w:rsidR="001474D5" w:rsidRDefault="000433BD" w:rsidP="000433BD">
      <w:pPr>
        <w:spacing w:after="0" w:line="360" w:lineRule="auto"/>
        <w:ind w:firstLine="567"/>
        <w:jc w:val="both"/>
        <w:rPr>
          <w:rFonts w:ascii="Times New Roman" w:hAnsi="Times New Roman" w:cs="Times New Roman"/>
          <w:sz w:val="28"/>
          <w:szCs w:val="28"/>
          <w:shd w:val="clear" w:color="auto" w:fill="FFFFFF"/>
        </w:rPr>
      </w:pPr>
      <w:r w:rsidRPr="000433BD">
        <w:rPr>
          <w:rFonts w:ascii="Times New Roman" w:hAnsi="Times New Roman" w:cs="Times New Roman"/>
          <w:sz w:val="28"/>
          <w:szCs w:val="28"/>
          <w:shd w:val="clear" w:color="auto" w:fill="FFFFFF"/>
        </w:rPr>
        <w:t>Важно отметить, что конкретные меры и реформы, предпринятые во время санкций, будут изменяться в зависимости от страны и периода времени, и этот список не является полным или окончательным.</w:t>
      </w:r>
    </w:p>
    <w:p w14:paraId="780856BC" w14:textId="77777777" w:rsidR="00541EAF" w:rsidRDefault="00541EAF" w:rsidP="003C1DA4">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Результаты</w:t>
      </w:r>
    </w:p>
    <w:p w14:paraId="72F45751" w14:textId="77777777" w:rsidR="00541EAF" w:rsidRDefault="00541EAF" w:rsidP="00541EA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ходе проведения исследования были получены следующие результаты, которые авторы разделили на следующие группы: </w:t>
      </w:r>
    </w:p>
    <w:p w14:paraId="22C6A35B" w14:textId="77777777" w:rsidR="00541EAF" w:rsidRDefault="00541EAF" w:rsidP="00541EAF">
      <w:pPr>
        <w:pStyle w:val="ListParagraph"/>
        <w:numPr>
          <w:ilvl w:val="0"/>
          <w:numId w:val="10"/>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Влияние санкций на внешнюю торговлю:</w:t>
      </w:r>
      <w:r>
        <w:rPr>
          <w:rFonts w:ascii="Times New Roman" w:hAnsi="Times New Roman" w:cs="Times New Roman"/>
          <w:sz w:val="28"/>
          <w:szCs w:val="28"/>
        </w:rPr>
        <w:t xml:space="preserve"> </w:t>
      </w:r>
    </w:p>
    <w:p w14:paraId="3975A74F" w14:textId="77777777" w:rsidR="00541EAF" w:rsidRDefault="00541EAF" w:rsidP="00541EAF">
      <w:pPr>
        <w:pStyle w:val="ListParagraph"/>
        <w:numPr>
          <w:ilvl w:val="0"/>
          <w:numId w:val="11"/>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Ограничение доступа к международным рынкам снизило экспорт российских товаров и услуг.</w:t>
      </w:r>
      <w:r>
        <w:rPr>
          <w:rFonts w:ascii="Times New Roman" w:hAnsi="Times New Roman" w:cs="Times New Roman"/>
          <w:sz w:val="28"/>
          <w:szCs w:val="28"/>
        </w:rPr>
        <w:t xml:space="preserve"> </w:t>
      </w:r>
    </w:p>
    <w:p w14:paraId="71A065F3" w14:textId="77777777" w:rsidR="00541EAF" w:rsidRDefault="00541EAF" w:rsidP="00541EAF">
      <w:pPr>
        <w:pStyle w:val="ListParagraph"/>
        <w:numPr>
          <w:ilvl w:val="0"/>
          <w:numId w:val="11"/>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lastRenderedPageBreak/>
        <w:t>Замораживание активов и введение санкций крупным российским компаниям повлекло за собой снижение иностранных инвестиций и ограничение доступа к необходимым технологиям.</w:t>
      </w:r>
      <w:r>
        <w:rPr>
          <w:rFonts w:ascii="Times New Roman" w:hAnsi="Times New Roman" w:cs="Times New Roman"/>
          <w:sz w:val="28"/>
          <w:szCs w:val="28"/>
        </w:rPr>
        <w:t xml:space="preserve"> </w:t>
      </w:r>
    </w:p>
    <w:p w14:paraId="31741CD4" w14:textId="77777777" w:rsidR="00541EAF" w:rsidRDefault="00541EAF" w:rsidP="00541EAF">
      <w:pPr>
        <w:pStyle w:val="ListParagraph"/>
        <w:numPr>
          <w:ilvl w:val="0"/>
          <w:numId w:val="11"/>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Российские импортеры столкнулись с повышением стоимости импортируемых товаров из-за ослабления рубля и увеличения таможенных пошлин.</w:t>
      </w:r>
      <w:r>
        <w:rPr>
          <w:rFonts w:ascii="Times New Roman" w:hAnsi="Times New Roman" w:cs="Times New Roman"/>
          <w:sz w:val="28"/>
          <w:szCs w:val="28"/>
        </w:rPr>
        <w:t xml:space="preserve"> </w:t>
      </w:r>
    </w:p>
    <w:p w14:paraId="4E82CD1A" w14:textId="77777777" w:rsidR="00541EAF" w:rsidRDefault="00541EAF" w:rsidP="00541EAF">
      <w:pPr>
        <w:pStyle w:val="ListParagraph"/>
        <w:numPr>
          <w:ilvl w:val="0"/>
          <w:numId w:val="10"/>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Внутреннее экономическое воздействие:</w:t>
      </w:r>
      <w:r>
        <w:rPr>
          <w:rFonts w:ascii="Times New Roman" w:hAnsi="Times New Roman" w:cs="Times New Roman"/>
          <w:sz w:val="28"/>
          <w:szCs w:val="28"/>
        </w:rPr>
        <w:t xml:space="preserve"> </w:t>
      </w:r>
    </w:p>
    <w:p w14:paraId="0B03415B" w14:textId="77777777" w:rsidR="00541EAF" w:rsidRDefault="00541EAF" w:rsidP="00541EAF">
      <w:pPr>
        <w:pStyle w:val="ListParagraph"/>
        <w:numPr>
          <w:ilvl w:val="0"/>
          <w:numId w:val="12"/>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Санкции привели к сокращению доступа российских компаний к зарубежным кредитам и привлечению новых инвестиций.</w:t>
      </w:r>
      <w:r>
        <w:rPr>
          <w:rFonts w:ascii="Times New Roman" w:hAnsi="Times New Roman" w:cs="Times New Roman"/>
          <w:sz w:val="28"/>
          <w:szCs w:val="28"/>
        </w:rPr>
        <w:t xml:space="preserve"> </w:t>
      </w:r>
    </w:p>
    <w:p w14:paraId="16EEEA8C" w14:textId="77777777" w:rsidR="00541EAF" w:rsidRDefault="00541EAF" w:rsidP="00541EAF">
      <w:pPr>
        <w:pStyle w:val="ListParagraph"/>
        <w:numPr>
          <w:ilvl w:val="0"/>
          <w:numId w:val="12"/>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Ограничение доступа к зарубежным финансовым ресурсам снизило ликвидность российских банков и повлекло за собой ограничение доступа к кредитам для российских предприятий.</w:t>
      </w:r>
      <w:r>
        <w:rPr>
          <w:rFonts w:ascii="Times New Roman" w:hAnsi="Times New Roman" w:cs="Times New Roman"/>
          <w:sz w:val="28"/>
          <w:szCs w:val="28"/>
        </w:rPr>
        <w:t xml:space="preserve"> </w:t>
      </w:r>
    </w:p>
    <w:p w14:paraId="66A8AFF5" w14:textId="77777777" w:rsidR="00541EAF" w:rsidRDefault="00541EAF" w:rsidP="00541EAF">
      <w:pPr>
        <w:pStyle w:val="ListParagraph"/>
        <w:numPr>
          <w:ilvl w:val="0"/>
          <w:numId w:val="12"/>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Увеличение стоимости заемных средств в стране вызвало инфляцию и повышение цен на товары и услуги.</w:t>
      </w:r>
      <w:r>
        <w:rPr>
          <w:rFonts w:ascii="Times New Roman" w:hAnsi="Times New Roman" w:cs="Times New Roman"/>
          <w:sz w:val="28"/>
          <w:szCs w:val="28"/>
        </w:rPr>
        <w:t xml:space="preserve"> </w:t>
      </w:r>
    </w:p>
    <w:p w14:paraId="7073458F" w14:textId="77777777" w:rsidR="00541EAF" w:rsidRDefault="00541EAF" w:rsidP="00541EAF">
      <w:pPr>
        <w:pStyle w:val="ListParagraph"/>
        <w:numPr>
          <w:ilvl w:val="0"/>
          <w:numId w:val="10"/>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Влияние на инфраструктурные проекты:</w:t>
      </w:r>
      <w:r>
        <w:rPr>
          <w:rFonts w:ascii="Times New Roman" w:hAnsi="Times New Roman" w:cs="Times New Roman"/>
          <w:sz w:val="28"/>
          <w:szCs w:val="28"/>
        </w:rPr>
        <w:t xml:space="preserve"> </w:t>
      </w:r>
    </w:p>
    <w:p w14:paraId="11406CF2" w14:textId="77777777" w:rsidR="00541EAF" w:rsidRDefault="00541EAF" w:rsidP="00541EAF">
      <w:pPr>
        <w:pStyle w:val="ListParagraph"/>
        <w:numPr>
          <w:ilvl w:val="0"/>
          <w:numId w:val="13"/>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Отсутствие доступа к международным финансовым ресурсам затруднило финансирование инфраструктурных проектов, таких как строительство дорог, мостов, энергетических объектов и других объектов.</w:t>
      </w:r>
      <w:r>
        <w:rPr>
          <w:rFonts w:ascii="Times New Roman" w:hAnsi="Times New Roman" w:cs="Times New Roman"/>
          <w:sz w:val="28"/>
          <w:szCs w:val="28"/>
        </w:rPr>
        <w:t xml:space="preserve"> </w:t>
      </w:r>
    </w:p>
    <w:p w14:paraId="6FA04C43" w14:textId="77777777" w:rsidR="00541EAF" w:rsidRDefault="00541EAF" w:rsidP="00541EAF">
      <w:pPr>
        <w:pStyle w:val="ListParagraph"/>
        <w:numPr>
          <w:ilvl w:val="0"/>
          <w:numId w:val="13"/>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Отказ иностранных компаний от сотрудничества с российскими проектами повлек за собой задержку и снижение реализации этих проектов.</w:t>
      </w:r>
      <w:r>
        <w:rPr>
          <w:rFonts w:ascii="Times New Roman" w:hAnsi="Times New Roman" w:cs="Times New Roman"/>
          <w:sz w:val="28"/>
          <w:szCs w:val="28"/>
        </w:rPr>
        <w:t xml:space="preserve"> </w:t>
      </w:r>
    </w:p>
    <w:p w14:paraId="739AAA10" w14:textId="77777777" w:rsidR="00541EAF" w:rsidRDefault="00541EAF" w:rsidP="00541EAF">
      <w:pPr>
        <w:pStyle w:val="ListParagraph"/>
        <w:numPr>
          <w:ilvl w:val="0"/>
          <w:numId w:val="10"/>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Развитие отечественных отраслей:</w:t>
      </w:r>
      <w:r>
        <w:rPr>
          <w:rFonts w:ascii="Times New Roman" w:hAnsi="Times New Roman" w:cs="Times New Roman"/>
          <w:sz w:val="28"/>
          <w:szCs w:val="28"/>
        </w:rPr>
        <w:t xml:space="preserve"> </w:t>
      </w:r>
    </w:p>
    <w:p w14:paraId="0F7B0E3E" w14:textId="77777777" w:rsidR="00541EAF" w:rsidRDefault="00541EAF" w:rsidP="00541EAF">
      <w:pPr>
        <w:pStyle w:val="ListParagraph"/>
        <w:numPr>
          <w:ilvl w:val="0"/>
          <w:numId w:val="14"/>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Введение санкций способствовало развитию ряда российских отраслей, таких как сельское хозяйство, производство продуктов питания, фармацевтическая промышленность.</w:t>
      </w:r>
      <w:r>
        <w:rPr>
          <w:rFonts w:ascii="Times New Roman" w:hAnsi="Times New Roman" w:cs="Times New Roman"/>
          <w:sz w:val="28"/>
          <w:szCs w:val="28"/>
        </w:rPr>
        <w:t xml:space="preserve"> </w:t>
      </w:r>
    </w:p>
    <w:p w14:paraId="7EDE1FAF" w14:textId="77777777" w:rsidR="00541EAF" w:rsidRDefault="00541EAF" w:rsidP="00541EAF">
      <w:pPr>
        <w:pStyle w:val="ListParagraph"/>
        <w:numPr>
          <w:ilvl w:val="0"/>
          <w:numId w:val="14"/>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t>Санкции стимулировали рост экспорта некоторых товаров, таких как нефтепродукты, сырье и т.д.</w:t>
      </w:r>
      <w:r>
        <w:rPr>
          <w:rFonts w:ascii="Times New Roman" w:hAnsi="Times New Roman" w:cs="Times New Roman"/>
          <w:sz w:val="28"/>
          <w:szCs w:val="28"/>
        </w:rPr>
        <w:t xml:space="preserve"> </w:t>
      </w:r>
    </w:p>
    <w:p w14:paraId="2A728180" w14:textId="77777777" w:rsidR="00541EAF" w:rsidRDefault="00541EAF" w:rsidP="00541EAF">
      <w:pPr>
        <w:pStyle w:val="ListParagraph"/>
        <w:numPr>
          <w:ilvl w:val="0"/>
          <w:numId w:val="14"/>
        </w:numPr>
        <w:spacing w:after="0" w:line="360" w:lineRule="auto"/>
        <w:ind w:left="0" w:firstLine="0"/>
        <w:jc w:val="both"/>
        <w:rPr>
          <w:rFonts w:ascii="Times New Roman" w:hAnsi="Times New Roman" w:cs="Times New Roman"/>
          <w:sz w:val="28"/>
          <w:szCs w:val="28"/>
        </w:rPr>
      </w:pPr>
      <w:r w:rsidRPr="004F67F6">
        <w:rPr>
          <w:rFonts w:ascii="Times New Roman" w:hAnsi="Times New Roman" w:cs="Times New Roman"/>
          <w:sz w:val="28"/>
          <w:szCs w:val="28"/>
        </w:rPr>
        <w:lastRenderedPageBreak/>
        <w:t>Российские компании начали активнее искать альтернативные источники сырья и поставщиков, что способств</w:t>
      </w:r>
      <w:r>
        <w:rPr>
          <w:rFonts w:ascii="Times New Roman" w:hAnsi="Times New Roman" w:cs="Times New Roman"/>
          <w:sz w:val="28"/>
          <w:szCs w:val="28"/>
        </w:rPr>
        <w:t xml:space="preserve">овало диверсификации рынка. </w:t>
      </w:r>
    </w:p>
    <w:p w14:paraId="05DEC7F9" w14:textId="77777777" w:rsidR="00541EAF" w:rsidRDefault="00541EAF" w:rsidP="00541EAF">
      <w:pPr>
        <w:pStyle w:val="ListParagraph"/>
        <w:numPr>
          <w:ilvl w:val="0"/>
          <w:numId w:val="10"/>
        </w:numPr>
        <w:spacing w:after="0" w:line="360" w:lineRule="auto"/>
        <w:ind w:left="0" w:firstLine="0"/>
        <w:jc w:val="both"/>
        <w:rPr>
          <w:rFonts w:ascii="Times New Roman" w:hAnsi="Times New Roman" w:cs="Times New Roman"/>
          <w:sz w:val="28"/>
          <w:szCs w:val="28"/>
        </w:rPr>
      </w:pPr>
      <w:r w:rsidRPr="00420D49">
        <w:rPr>
          <w:rFonts w:ascii="Times New Roman" w:hAnsi="Times New Roman" w:cs="Times New Roman"/>
          <w:sz w:val="28"/>
          <w:szCs w:val="28"/>
        </w:rPr>
        <w:t>Результа</w:t>
      </w:r>
      <w:r>
        <w:rPr>
          <w:rFonts w:ascii="Times New Roman" w:hAnsi="Times New Roman" w:cs="Times New Roman"/>
          <w:sz w:val="28"/>
          <w:szCs w:val="28"/>
        </w:rPr>
        <w:t xml:space="preserve">ты политического воздействия: </w:t>
      </w:r>
    </w:p>
    <w:p w14:paraId="4EAA3EF9" w14:textId="77777777" w:rsidR="00541EAF" w:rsidRDefault="00541EAF" w:rsidP="00541EAF">
      <w:pPr>
        <w:pStyle w:val="ListParagraph"/>
        <w:numPr>
          <w:ilvl w:val="0"/>
          <w:numId w:val="15"/>
        </w:numPr>
        <w:spacing w:after="0" w:line="360" w:lineRule="auto"/>
        <w:ind w:left="0" w:firstLine="0"/>
        <w:jc w:val="both"/>
        <w:rPr>
          <w:rFonts w:ascii="Times New Roman" w:hAnsi="Times New Roman" w:cs="Times New Roman"/>
          <w:sz w:val="28"/>
          <w:szCs w:val="28"/>
        </w:rPr>
      </w:pPr>
      <w:r w:rsidRPr="00420D49">
        <w:rPr>
          <w:rFonts w:ascii="Times New Roman" w:hAnsi="Times New Roman" w:cs="Times New Roman"/>
          <w:sz w:val="28"/>
          <w:szCs w:val="28"/>
        </w:rPr>
        <w:t>Введение санкций вызвало повышенную напряженность политических отношений Росс</w:t>
      </w:r>
      <w:r>
        <w:rPr>
          <w:rFonts w:ascii="Times New Roman" w:hAnsi="Times New Roman" w:cs="Times New Roman"/>
          <w:sz w:val="28"/>
          <w:szCs w:val="28"/>
        </w:rPr>
        <w:t>ии со странами-</w:t>
      </w:r>
      <w:proofErr w:type="spellStart"/>
      <w:r>
        <w:rPr>
          <w:rFonts w:ascii="Times New Roman" w:hAnsi="Times New Roman" w:cs="Times New Roman"/>
          <w:sz w:val="28"/>
          <w:szCs w:val="28"/>
        </w:rPr>
        <w:t>санкционерами</w:t>
      </w:r>
      <w:proofErr w:type="spellEnd"/>
      <w:r>
        <w:rPr>
          <w:rFonts w:ascii="Times New Roman" w:hAnsi="Times New Roman" w:cs="Times New Roman"/>
          <w:sz w:val="28"/>
          <w:szCs w:val="28"/>
        </w:rPr>
        <w:t xml:space="preserve">. </w:t>
      </w:r>
    </w:p>
    <w:p w14:paraId="743EB40A" w14:textId="77777777" w:rsidR="00541EAF" w:rsidRDefault="00541EAF" w:rsidP="00541EAF">
      <w:pPr>
        <w:pStyle w:val="ListParagraph"/>
        <w:numPr>
          <w:ilvl w:val="0"/>
          <w:numId w:val="15"/>
        </w:numPr>
        <w:spacing w:after="0" w:line="360" w:lineRule="auto"/>
        <w:ind w:left="0" w:firstLine="0"/>
        <w:jc w:val="both"/>
        <w:rPr>
          <w:rFonts w:ascii="Times New Roman" w:hAnsi="Times New Roman" w:cs="Times New Roman"/>
          <w:sz w:val="28"/>
          <w:szCs w:val="28"/>
        </w:rPr>
      </w:pPr>
      <w:r w:rsidRPr="00420D49">
        <w:rPr>
          <w:rFonts w:ascii="Times New Roman" w:hAnsi="Times New Roman" w:cs="Times New Roman"/>
          <w:sz w:val="28"/>
          <w:szCs w:val="28"/>
        </w:rPr>
        <w:t>Санкции стали одной из причин экономического снижения потенциала определенных регионов России и повышенной зависи</w:t>
      </w:r>
      <w:r>
        <w:rPr>
          <w:rFonts w:ascii="Times New Roman" w:hAnsi="Times New Roman" w:cs="Times New Roman"/>
          <w:sz w:val="28"/>
          <w:szCs w:val="28"/>
        </w:rPr>
        <w:t xml:space="preserve">мости от центральных регионов. </w:t>
      </w:r>
    </w:p>
    <w:p w14:paraId="248DDED1" w14:textId="77777777" w:rsidR="00541EAF" w:rsidRDefault="00541EAF" w:rsidP="00541EAF">
      <w:pPr>
        <w:spacing w:after="0" w:line="360" w:lineRule="auto"/>
        <w:ind w:firstLine="567"/>
        <w:jc w:val="both"/>
        <w:rPr>
          <w:rFonts w:ascii="Times New Roman" w:hAnsi="Times New Roman" w:cs="Times New Roman"/>
          <w:sz w:val="28"/>
          <w:szCs w:val="28"/>
        </w:rPr>
      </w:pPr>
      <w:r w:rsidRPr="00420D49">
        <w:rPr>
          <w:rFonts w:ascii="Times New Roman" w:hAnsi="Times New Roman" w:cs="Times New Roman"/>
          <w:sz w:val="28"/>
          <w:szCs w:val="28"/>
        </w:rPr>
        <w:t>Эти результаты указывают на то, что введение санкций оказало значительное воздействие на российскую экономику, как отрицательное, так и положительное. В дальнейшем исследовании необходимо более глубоко изучить эти результаты и их долгосрочные последствия для экономического развития России.</w:t>
      </w:r>
    </w:p>
    <w:p w14:paraId="71A9C313" w14:textId="77777777" w:rsidR="008146BC" w:rsidRDefault="008146BC" w:rsidP="008146BC">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Обсуждение</w:t>
      </w:r>
    </w:p>
    <w:p w14:paraId="18ADB73A" w14:textId="77777777" w:rsidR="008146BC" w:rsidRDefault="008146BC" w:rsidP="008146BC">
      <w:pPr>
        <w:spacing w:after="0" w:line="360" w:lineRule="auto"/>
        <w:ind w:firstLine="567"/>
        <w:jc w:val="both"/>
        <w:rPr>
          <w:rFonts w:ascii="Times New Roman" w:hAnsi="Times New Roman" w:cs="Times New Roman"/>
          <w:sz w:val="28"/>
          <w:szCs w:val="28"/>
        </w:rPr>
      </w:pPr>
      <w:r w:rsidRPr="00722DAF">
        <w:rPr>
          <w:rFonts w:ascii="Times New Roman" w:hAnsi="Times New Roman" w:cs="Times New Roman"/>
          <w:sz w:val="28"/>
          <w:szCs w:val="28"/>
        </w:rPr>
        <w:t>Введение санкций против России в значительной степени повлияло на развитие ее экономики. Экономические ограничения и препятствия, которые возникли в результате санкций, существенно ограничили доступ России к международным рынкам и инвестициям. В свою очередь, это вызвало ухудшение экономических показателей и снижение темпов роста.</w:t>
      </w:r>
      <w:r>
        <w:rPr>
          <w:rFonts w:ascii="Times New Roman" w:hAnsi="Times New Roman" w:cs="Times New Roman"/>
          <w:sz w:val="28"/>
          <w:szCs w:val="28"/>
        </w:rPr>
        <w:t xml:space="preserve"> </w:t>
      </w:r>
    </w:p>
    <w:p w14:paraId="5B5AE158" w14:textId="77777777" w:rsidR="008146BC" w:rsidRDefault="008146BC" w:rsidP="008146BC">
      <w:pPr>
        <w:spacing w:after="0" w:line="360" w:lineRule="auto"/>
        <w:ind w:firstLine="567"/>
        <w:jc w:val="both"/>
        <w:rPr>
          <w:rFonts w:ascii="Times New Roman" w:hAnsi="Times New Roman" w:cs="Times New Roman"/>
          <w:sz w:val="28"/>
          <w:szCs w:val="28"/>
        </w:rPr>
      </w:pPr>
      <w:r w:rsidRPr="00722DAF">
        <w:rPr>
          <w:rFonts w:ascii="Times New Roman" w:hAnsi="Times New Roman" w:cs="Times New Roman"/>
          <w:sz w:val="28"/>
          <w:szCs w:val="28"/>
        </w:rPr>
        <w:t xml:space="preserve">Одним из главных аспектов, обсуждаемых в научных статьях по данной теме, является вопрос о влиянии санкций на отрасли экономики России. Некоторые исследования указывают на то, что санкции привели к падению объемов экспорта и импорта, а также к существенному ухудшению положения отдельных отраслей, таких как энергетика, финансы и автомобильная промышленность. Вместе с тем, другие исследования указывают на то, что эти санкции также способствовали развитию некоторых отечественных отраслей, таких как сельское </w:t>
      </w:r>
      <w:r w:rsidRPr="00722DAF">
        <w:rPr>
          <w:rFonts w:ascii="Times New Roman" w:hAnsi="Times New Roman" w:cs="Times New Roman"/>
          <w:sz w:val="28"/>
          <w:szCs w:val="28"/>
        </w:rPr>
        <w:lastRenderedPageBreak/>
        <w:t>хозяйство и машиностроение, которые стали ориентироваться на внутренний рынок и замещать импорт.</w:t>
      </w:r>
      <w:r>
        <w:rPr>
          <w:rFonts w:ascii="Times New Roman" w:hAnsi="Times New Roman" w:cs="Times New Roman"/>
          <w:sz w:val="28"/>
          <w:szCs w:val="28"/>
        </w:rPr>
        <w:t xml:space="preserve"> </w:t>
      </w:r>
    </w:p>
    <w:p w14:paraId="4883CC6D" w14:textId="77777777" w:rsidR="008146BC" w:rsidRDefault="008146BC" w:rsidP="008146BC">
      <w:pPr>
        <w:spacing w:after="0" w:line="360" w:lineRule="auto"/>
        <w:ind w:firstLine="567"/>
        <w:jc w:val="both"/>
        <w:rPr>
          <w:rFonts w:ascii="Times New Roman" w:hAnsi="Times New Roman" w:cs="Times New Roman"/>
          <w:sz w:val="28"/>
          <w:szCs w:val="28"/>
        </w:rPr>
      </w:pPr>
      <w:r w:rsidRPr="00722DAF">
        <w:rPr>
          <w:rFonts w:ascii="Times New Roman" w:hAnsi="Times New Roman" w:cs="Times New Roman"/>
          <w:sz w:val="28"/>
          <w:szCs w:val="28"/>
        </w:rPr>
        <w:t>Другой важный аспект, который обсуждается в научных статьях, связан с вопросом о влиянии санкций на инвестиции в Россию. Несомненно, санкции создали значительные препятствия для привлечения иностранных инвестиций в страну. Были введены ограничения на доступ к финансовым рынкам и технологиям, а также на некоторые отрасли экономики. Это привело к уменьшению объемов прямых иностранных инвестиций в Россию. Однако, некоторые исследования также указывают на то, что санкции стимулировали развитие отечественных инвестиций, так как российские компании стали искать альтернативные источники финансирования и сотрудничать с российскими и китайскими бизнес-партнерами.</w:t>
      </w:r>
      <w:r>
        <w:rPr>
          <w:rFonts w:ascii="Times New Roman" w:hAnsi="Times New Roman" w:cs="Times New Roman"/>
          <w:sz w:val="28"/>
          <w:szCs w:val="28"/>
        </w:rPr>
        <w:t xml:space="preserve"> </w:t>
      </w:r>
    </w:p>
    <w:p w14:paraId="03465B2D" w14:textId="77777777" w:rsidR="008146BC" w:rsidRDefault="008146BC" w:rsidP="008146BC">
      <w:pPr>
        <w:spacing w:after="0" w:line="360" w:lineRule="auto"/>
        <w:ind w:firstLine="567"/>
        <w:jc w:val="both"/>
        <w:rPr>
          <w:rFonts w:ascii="Times New Roman" w:hAnsi="Times New Roman" w:cs="Times New Roman"/>
          <w:sz w:val="28"/>
          <w:szCs w:val="28"/>
        </w:rPr>
      </w:pPr>
      <w:r w:rsidRPr="00722DAF">
        <w:rPr>
          <w:rFonts w:ascii="Times New Roman" w:hAnsi="Times New Roman" w:cs="Times New Roman"/>
          <w:sz w:val="28"/>
          <w:szCs w:val="28"/>
        </w:rPr>
        <w:t>Также, одной из важных тем для обсуждения является вопрос о реакции российского правительства на санкции и их влияние на принимаемые экономические меры. Какие конкретные шаги были предприняты, чтобы справиться с ограничениями и стимулировать экономику? Какие результаты были достигнуты? Некоторые исследования указывают, что российское правительство предприняло шаги по диверсификации экономики и сокращению зависимости от импорта. Были приняты меры по развитию отечественного производства, налаживанию торгово-экономических связей с другими странами и созданию новых источников экономического роста.</w:t>
      </w:r>
      <w:r>
        <w:rPr>
          <w:rFonts w:ascii="Times New Roman" w:hAnsi="Times New Roman" w:cs="Times New Roman"/>
          <w:sz w:val="28"/>
          <w:szCs w:val="28"/>
        </w:rPr>
        <w:t xml:space="preserve"> </w:t>
      </w:r>
    </w:p>
    <w:p w14:paraId="3D247E34" w14:textId="77777777" w:rsidR="008146BC" w:rsidRPr="00541EAF" w:rsidRDefault="008146BC" w:rsidP="008146BC">
      <w:pPr>
        <w:spacing w:after="0" w:line="360" w:lineRule="auto"/>
        <w:ind w:firstLine="567"/>
        <w:jc w:val="both"/>
        <w:rPr>
          <w:rFonts w:ascii="Times New Roman" w:hAnsi="Times New Roman" w:cs="Times New Roman"/>
          <w:sz w:val="28"/>
          <w:szCs w:val="28"/>
        </w:rPr>
      </w:pPr>
      <w:r w:rsidRPr="00722DAF">
        <w:rPr>
          <w:rFonts w:ascii="Times New Roman" w:hAnsi="Times New Roman" w:cs="Times New Roman"/>
          <w:sz w:val="28"/>
          <w:szCs w:val="28"/>
        </w:rPr>
        <w:t xml:space="preserve">В целом, обсуждение влияния санкций на развитие российской экономики представляет значимую и сложную задачу. Несмотря на то, что отрицательные последствия санкций ощущаются во многих отраслях экономики, некоторые положительные аспекты также необходимо учитывать. Важно проводить дальнейшие исследования и анализ, чтобы найти оптимальные пути развития экономики в условиях санкций и </w:t>
      </w:r>
      <w:r w:rsidRPr="00722DAF">
        <w:rPr>
          <w:rFonts w:ascii="Times New Roman" w:hAnsi="Times New Roman" w:cs="Times New Roman"/>
          <w:sz w:val="28"/>
          <w:szCs w:val="28"/>
        </w:rPr>
        <w:lastRenderedPageBreak/>
        <w:t>приобрести полное понимание долгосрочного влияния санкций на российскую экономику.</w:t>
      </w:r>
    </w:p>
    <w:p w14:paraId="3C0A54DA" w14:textId="77777777" w:rsidR="001474D5" w:rsidRDefault="00E932E1" w:rsidP="00645215">
      <w:pPr>
        <w:pStyle w:val="ListParagraph"/>
        <w:spacing w:after="0" w:line="360" w:lineRule="auto"/>
        <w:ind w:left="0"/>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Заключение</w:t>
      </w:r>
    </w:p>
    <w:p w14:paraId="7366165E" w14:textId="77777777" w:rsidR="004361D3" w:rsidRDefault="00E932E1" w:rsidP="00E932E1">
      <w:pPr>
        <w:pStyle w:val="ListParagraph"/>
        <w:spacing w:after="0" w:line="360" w:lineRule="auto"/>
        <w:ind w:left="0" w:firstLine="567"/>
        <w:jc w:val="both"/>
        <w:rPr>
          <w:rFonts w:ascii="Times New Roman" w:hAnsi="Times New Roman" w:cs="Times New Roman"/>
          <w:sz w:val="28"/>
          <w:szCs w:val="28"/>
        </w:rPr>
      </w:pPr>
      <w:r w:rsidRPr="00E932E1">
        <w:rPr>
          <w:rFonts w:ascii="Times New Roman" w:hAnsi="Times New Roman" w:cs="Times New Roman"/>
          <w:sz w:val="28"/>
          <w:szCs w:val="28"/>
          <w:shd w:val="clear" w:color="auto" w:fill="FFFFFF"/>
        </w:rPr>
        <w:t>Введение санкций в отношении Российской Федерации вызвало существенные негативные последствия для экономики страны. Санкции привели к ослаблению рубля, снижению объемов внешней торговли и инвестиций, а также росту инфляции. Более того, ряд отраслей сферы услуг и промышленности, таких как финансы, энергетика и оборонная промышленность, столкнулись с ограничениями на взаимодействие со зарубежными партнерами.</w:t>
      </w:r>
      <w:r w:rsidR="004361D3">
        <w:rPr>
          <w:rFonts w:ascii="Times New Roman" w:hAnsi="Times New Roman" w:cs="Times New Roman"/>
          <w:sz w:val="28"/>
          <w:szCs w:val="28"/>
        </w:rPr>
        <w:t xml:space="preserve"> </w:t>
      </w:r>
    </w:p>
    <w:p w14:paraId="2E7518EC" w14:textId="77777777" w:rsidR="004361D3" w:rsidRDefault="00E932E1" w:rsidP="00E932E1">
      <w:pPr>
        <w:pStyle w:val="ListParagraph"/>
        <w:spacing w:after="0" w:line="360" w:lineRule="auto"/>
        <w:ind w:left="0" w:firstLine="567"/>
        <w:jc w:val="both"/>
        <w:rPr>
          <w:rFonts w:ascii="Times New Roman" w:hAnsi="Times New Roman" w:cs="Times New Roman"/>
          <w:sz w:val="28"/>
          <w:szCs w:val="28"/>
        </w:rPr>
      </w:pPr>
      <w:r w:rsidRPr="00E932E1">
        <w:rPr>
          <w:rFonts w:ascii="Times New Roman" w:hAnsi="Times New Roman" w:cs="Times New Roman"/>
          <w:sz w:val="28"/>
          <w:szCs w:val="28"/>
          <w:shd w:val="clear" w:color="auto" w:fill="FFFFFF"/>
        </w:rPr>
        <w:t>Однако, несмотря на все сложности, санкции также стимулировали процессы внутренней перестройки экономики и развития нефтегазовых проектов. Национальная индустрия начала активное развитие и диверсификацию, особенно в области производства сельскохозяйственных товаров, медицинских препаратов и высокотехнологичных продуктов.</w:t>
      </w:r>
      <w:r w:rsidR="004361D3">
        <w:rPr>
          <w:rFonts w:ascii="Times New Roman" w:hAnsi="Times New Roman" w:cs="Times New Roman"/>
          <w:sz w:val="28"/>
          <w:szCs w:val="28"/>
        </w:rPr>
        <w:t xml:space="preserve"> </w:t>
      </w:r>
    </w:p>
    <w:p w14:paraId="5D49EA7A" w14:textId="77777777" w:rsidR="004361D3" w:rsidRDefault="00E932E1" w:rsidP="00E932E1">
      <w:pPr>
        <w:pStyle w:val="ListParagraph"/>
        <w:spacing w:after="0" w:line="360" w:lineRule="auto"/>
        <w:ind w:left="0" w:firstLine="567"/>
        <w:jc w:val="both"/>
        <w:rPr>
          <w:rFonts w:ascii="Times New Roman" w:hAnsi="Times New Roman" w:cs="Times New Roman"/>
          <w:sz w:val="28"/>
          <w:szCs w:val="28"/>
        </w:rPr>
      </w:pPr>
      <w:r w:rsidRPr="00E932E1">
        <w:rPr>
          <w:rFonts w:ascii="Times New Roman" w:hAnsi="Times New Roman" w:cs="Times New Roman"/>
          <w:sz w:val="28"/>
          <w:szCs w:val="28"/>
          <w:shd w:val="clear" w:color="auto" w:fill="FFFFFF"/>
        </w:rPr>
        <w:t>В результате ужесточения санкций, Россия сосредоточила свое внимание на развитии своих внутренних рынков, поиске новых партнеров и расширении экономических связей с другими странами БРИКС. Страна также продвинулась по пути инноваций, развивая свои технологические компании и привлекая иностранные инвестиции в эту сферу.</w:t>
      </w:r>
      <w:r w:rsidR="004361D3">
        <w:rPr>
          <w:rFonts w:ascii="Times New Roman" w:hAnsi="Times New Roman" w:cs="Times New Roman"/>
          <w:sz w:val="28"/>
          <w:szCs w:val="28"/>
        </w:rPr>
        <w:t xml:space="preserve"> </w:t>
      </w:r>
    </w:p>
    <w:p w14:paraId="77B534DE" w14:textId="77777777" w:rsidR="00E932E1" w:rsidRPr="00F878D5" w:rsidRDefault="00E932E1" w:rsidP="00E932E1">
      <w:pPr>
        <w:pStyle w:val="ListParagraph"/>
        <w:spacing w:after="0" w:line="360" w:lineRule="auto"/>
        <w:ind w:left="0" w:firstLine="567"/>
        <w:jc w:val="both"/>
        <w:rPr>
          <w:rFonts w:ascii="Times New Roman" w:hAnsi="Times New Roman" w:cs="Times New Roman"/>
          <w:sz w:val="28"/>
          <w:szCs w:val="28"/>
          <w:shd w:val="clear" w:color="auto" w:fill="FFFFFF"/>
        </w:rPr>
      </w:pPr>
      <w:r w:rsidRPr="00E932E1">
        <w:rPr>
          <w:rFonts w:ascii="Times New Roman" w:hAnsi="Times New Roman" w:cs="Times New Roman"/>
          <w:sz w:val="28"/>
          <w:szCs w:val="28"/>
          <w:shd w:val="clear" w:color="auto" w:fill="FFFFFF"/>
        </w:rPr>
        <w:t>В заключение, хотя введение санкций оказало негативное влияние на развитие российской экономики, они также послужили стимулом для внутренней перестройки и развития различных отраслей. Ожидается, что в будущем Россия будет продолжать укреплять свою экономику, принимая необходимые меры для сокращения зависимости от внешних факторов и укрепления своей позиции на мировой арене.</w:t>
      </w:r>
    </w:p>
    <w:p w14:paraId="7DBA0DB9" w14:textId="77777777" w:rsidR="009D440E" w:rsidRPr="00F878D5" w:rsidRDefault="009D440E" w:rsidP="00E932E1">
      <w:pPr>
        <w:pStyle w:val="ListParagraph"/>
        <w:spacing w:after="0" w:line="360" w:lineRule="auto"/>
        <w:ind w:left="0" w:firstLine="567"/>
        <w:jc w:val="both"/>
        <w:rPr>
          <w:rFonts w:ascii="Times New Roman" w:hAnsi="Times New Roman" w:cs="Times New Roman"/>
          <w:sz w:val="28"/>
          <w:szCs w:val="28"/>
          <w:shd w:val="clear" w:color="auto" w:fill="FFFFFF"/>
        </w:rPr>
      </w:pPr>
    </w:p>
    <w:p w14:paraId="65AD73C2" w14:textId="77777777" w:rsidR="00DE1DC2" w:rsidRPr="00F878D5" w:rsidRDefault="00DE1DC2" w:rsidP="00E932E1">
      <w:pPr>
        <w:pStyle w:val="ListParagraph"/>
        <w:spacing w:after="0" w:line="360" w:lineRule="auto"/>
        <w:ind w:left="0" w:firstLine="567"/>
        <w:jc w:val="both"/>
        <w:rPr>
          <w:rFonts w:ascii="Times New Roman" w:hAnsi="Times New Roman" w:cs="Times New Roman"/>
          <w:sz w:val="28"/>
          <w:szCs w:val="28"/>
          <w:shd w:val="clear" w:color="auto" w:fill="FFFFFF"/>
        </w:rPr>
      </w:pPr>
    </w:p>
    <w:p w14:paraId="4A3EB590" w14:textId="77777777" w:rsidR="00DE1DC2" w:rsidRPr="00F878D5" w:rsidRDefault="00DE1DC2" w:rsidP="00E932E1">
      <w:pPr>
        <w:pStyle w:val="ListParagraph"/>
        <w:spacing w:after="0" w:line="360" w:lineRule="auto"/>
        <w:ind w:left="0" w:firstLine="567"/>
        <w:jc w:val="both"/>
        <w:rPr>
          <w:rFonts w:ascii="Times New Roman" w:hAnsi="Times New Roman" w:cs="Times New Roman"/>
          <w:sz w:val="28"/>
          <w:szCs w:val="28"/>
          <w:shd w:val="clear" w:color="auto" w:fill="FFFFFF"/>
        </w:rPr>
      </w:pPr>
    </w:p>
    <w:p w14:paraId="62C83837" w14:textId="77777777" w:rsidR="004361D3" w:rsidRDefault="00237224" w:rsidP="00DE1DC2">
      <w:pPr>
        <w:pStyle w:val="ListParagraph"/>
        <w:tabs>
          <w:tab w:val="left" w:pos="993"/>
        </w:tabs>
        <w:spacing w:after="0" w:line="360" w:lineRule="auto"/>
        <w:ind w:left="0"/>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lastRenderedPageBreak/>
        <w:t xml:space="preserve">Список </w:t>
      </w:r>
      <w:r w:rsidR="00645215">
        <w:rPr>
          <w:rFonts w:ascii="Times New Roman" w:hAnsi="Times New Roman" w:cs="Times New Roman"/>
          <w:b/>
          <w:bCs/>
          <w:sz w:val="28"/>
          <w:szCs w:val="28"/>
          <w:shd w:val="clear" w:color="auto" w:fill="FFFFFF"/>
        </w:rPr>
        <w:t>использованных источников</w:t>
      </w:r>
    </w:p>
    <w:p w14:paraId="36218D31"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 xml:space="preserve">Кузьминов Я.И., Пионтковский В.Д. Российская экономика в 2014–2019 гг.: проблемы и перспективы // Вестник Национального исследовательского университета «Высшая школа экономики». – </w:t>
      </w:r>
      <w:r w:rsidR="001E3CE7" w:rsidRPr="00981D38">
        <w:rPr>
          <w:rFonts w:ascii="Times New Roman" w:hAnsi="Times New Roman" w:cs="Times New Roman"/>
          <w:sz w:val="24"/>
          <w:szCs w:val="24"/>
        </w:rPr>
        <w:t>2019. – Т. 23. – №. 3. – С. 409–</w:t>
      </w:r>
      <w:r w:rsidRPr="00981D38">
        <w:rPr>
          <w:rFonts w:ascii="Times New Roman" w:hAnsi="Times New Roman" w:cs="Times New Roman"/>
          <w:sz w:val="24"/>
          <w:szCs w:val="24"/>
        </w:rPr>
        <w:t xml:space="preserve">428. </w:t>
      </w:r>
    </w:p>
    <w:p w14:paraId="40326A44"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 xml:space="preserve">Савицкая Г.Д. </w:t>
      </w:r>
      <w:proofErr w:type="spellStart"/>
      <w:r w:rsidRPr="00981D38">
        <w:rPr>
          <w:rFonts w:ascii="Times New Roman" w:hAnsi="Times New Roman" w:cs="Times New Roman"/>
          <w:sz w:val="24"/>
          <w:szCs w:val="24"/>
        </w:rPr>
        <w:t>Санкционный</w:t>
      </w:r>
      <w:proofErr w:type="spellEnd"/>
      <w:r w:rsidRPr="00981D38">
        <w:rPr>
          <w:rFonts w:ascii="Times New Roman" w:hAnsi="Times New Roman" w:cs="Times New Roman"/>
          <w:sz w:val="24"/>
          <w:szCs w:val="24"/>
        </w:rPr>
        <w:t xml:space="preserve"> эффект для российской экономики // Вестник Московского университета МВД Р</w:t>
      </w:r>
      <w:r w:rsidR="001E3CE7" w:rsidRPr="00981D38">
        <w:rPr>
          <w:rFonts w:ascii="Times New Roman" w:hAnsi="Times New Roman" w:cs="Times New Roman"/>
          <w:sz w:val="24"/>
          <w:szCs w:val="24"/>
        </w:rPr>
        <w:t>оссии. – 2016. – №. 3. – С. 177–</w:t>
      </w:r>
      <w:r w:rsidRPr="00981D38">
        <w:rPr>
          <w:rFonts w:ascii="Times New Roman" w:hAnsi="Times New Roman" w:cs="Times New Roman"/>
          <w:sz w:val="24"/>
          <w:szCs w:val="24"/>
        </w:rPr>
        <w:t xml:space="preserve">188. </w:t>
      </w:r>
    </w:p>
    <w:p w14:paraId="692387E5"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 xml:space="preserve">Шарков В.В. </w:t>
      </w:r>
      <w:proofErr w:type="spellStart"/>
      <w:r w:rsidRPr="00981D38">
        <w:rPr>
          <w:rFonts w:ascii="Times New Roman" w:hAnsi="Times New Roman" w:cs="Times New Roman"/>
          <w:sz w:val="24"/>
          <w:szCs w:val="24"/>
        </w:rPr>
        <w:t>Экономическиеффектысанкций</w:t>
      </w:r>
      <w:proofErr w:type="spellEnd"/>
      <w:r w:rsidRPr="00981D38">
        <w:rPr>
          <w:rFonts w:ascii="Times New Roman" w:hAnsi="Times New Roman" w:cs="Times New Roman"/>
          <w:sz w:val="24"/>
          <w:szCs w:val="24"/>
        </w:rPr>
        <w:t xml:space="preserve"> в отношении России // Вестник Российского экономического университета им. Г.В. Плех</w:t>
      </w:r>
      <w:r w:rsidR="001E3CE7" w:rsidRPr="00981D38">
        <w:rPr>
          <w:rFonts w:ascii="Times New Roman" w:hAnsi="Times New Roman" w:cs="Times New Roman"/>
          <w:sz w:val="24"/>
          <w:szCs w:val="24"/>
        </w:rPr>
        <w:t>анова. – 2018. – №. 3. – С. 131–</w:t>
      </w:r>
      <w:r w:rsidRPr="00981D38">
        <w:rPr>
          <w:rFonts w:ascii="Times New Roman" w:hAnsi="Times New Roman" w:cs="Times New Roman"/>
          <w:sz w:val="24"/>
          <w:szCs w:val="24"/>
        </w:rPr>
        <w:t xml:space="preserve">141. </w:t>
      </w:r>
    </w:p>
    <w:p w14:paraId="13214A30"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Гущин П.К. Экономические последствия санкций для России // Экономический журнал ВШЭ. – 2015</w:t>
      </w:r>
      <w:r w:rsidR="001E3CE7" w:rsidRPr="00981D38">
        <w:rPr>
          <w:rFonts w:ascii="Times New Roman" w:hAnsi="Times New Roman" w:cs="Times New Roman"/>
          <w:sz w:val="24"/>
          <w:szCs w:val="24"/>
        </w:rPr>
        <w:t>. – Т. 19. – №. 2. – С. 171–</w:t>
      </w:r>
      <w:r w:rsidRPr="00981D38">
        <w:rPr>
          <w:rFonts w:ascii="Times New Roman" w:hAnsi="Times New Roman" w:cs="Times New Roman"/>
          <w:sz w:val="24"/>
          <w:szCs w:val="24"/>
        </w:rPr>
        <w:t xml:space="preserve">194. </w:t>
      </w:r>
    </w:p>
    <w:p w14:paraId="7F27DFC9"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Григорьев Л.М. Санкции: последствия для России и регионов // Мировая экономика и международные отношения. – 2017. – Т. 61. – №. 3. – С</w:t>
      </w:r>
      <w:r w:rsidR="001E3CE7" w:rsidRPr="00981D38">
        <w:rPr>
          <w:rFonts w:ascii="Times New Roman" w:hAnsi="Times New Roman" w:cs="Times New Roman"/>
          <w:sz w:val="24"/>
          <w:szCs w:val="24"/>
        </w:rPr>
        <w:t>. 59–</w:t>
      </w:r>
      <w:r w:rsidRPr="00981D38">
        <w:rPr>
          <w:rFonts w:ascii="Times New Roman" w:hAnsi="Times New Roman" w:cs="Times New Roman"/>
          <w:sz w:val="24"/>
          <w:szCs w:val="24"/>
        </w:rPr>
        <w:t xml:space="preserve">68. </w:t>
      </w:r>
    </w:p>
    <w:p w14:paraId="37C125BF"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proofErr w:type="spellStart"/>
      <w:r w:rsidRPr="00981D38">
        <w:rPr>
          <w:rFonts w:ascii="Times New Roman" w:hAnsi="Times New Roman" w:cs="Times New Roman"/>
          <w:sz w:val="24"/>
          <w:szCs w:val="24"/>
        </w:rPr>
        <w:t>Хенгартнер</w:t>
      </w:r>
      <w:proofErr w:type="spellEnd"/>
      <w:r w:rsidRPr="00981D38">
        <w:rPr>
          <w:rFonts w:ascii="Times New Roman" w:hAnsi="Times New Roman" w:cs="Times New Roman"/>
          <w:sz w:val="24"/>
          <w:szCs w:val="24"/>
        </w:rPr>
        <w:t xml:space="preserve"> Д. Российский макроэкономический ответ на украинский кризис и санкции // </w:t>
      </w:r>
      <w:proofErr w:type="spellStart"/>
      <w:r w:rsidRPr="00981D38">
        <w:rPr>
          <w:rFonts w:ascii="Times New Roman" w:hAnsi="Times New Roman" w:cs="Times New Roman"/>
          <w:sz w:val="24"/>
          <w:szCs w:val="24"/>
        </w:rPr>
        <w:t>Atlantic</w:t>
      </w:r>
      <w:proofErr w:type="spellEnd"/>
      <w:r w:rsidRPr="00981D38">
        <w:rPr>
          <w:rFonts w:ascii="Times New Roman" w:hAnsi="Times New Roman" w:cs="Times New Roman"/>
          <w:sz w:val="24"/>
          <w:szCs w:val="24"/>
        </w:rPr>
        <w:t xml:space="preserve"> </w:t>
      </w:r>
      <w:proofErr w:type="spellStart"/>
      <w:r w:rsidRPr="00981D38">
        <w:rPr>
          <w:rFonts w:ascii="Times New Roman" w:hAnsi="Times New Roman" w:cs="Times New Roman"/>
          <w:sz w:val="24"/>
          <w:szCs w:val="24"/>
        </w:rPr>
        <w:t>Economic</w:t>
      </w:r>
      <w:proofErr w:type="spellEnd"/>
      <w:r w:rsidRPr="00981D38">
        <w:rPr>
          <w:rFonts w:ascii="Times New Roman" w:hAnsi="Times New Roman" w:cs="Times New Roman"/>
          <w:sz w:val="24"/>
          <w:szCs w:val="24"/>
        </w:rPr>
        <w:t xml:space="preserve"> </w:t>
      </w:r>
      <w:proofErr w:type="spellStart"/>
      <w:r w:rsidRPr="00981D38">
        <w:rPr>
          <w:rFonts w:ascii="Times New Roman" w:hAnsi="Times New Roman" w:cs="Times New Roman"/>
          <w:sz w:val="24"/>
          <w:szCs w:val="24"/>
        </w:rPr>
        <w:t>Journal</w:t>
      </w:r>
      <w:proofErr w:type="spellEnd"/>
      <w:r w:rsidRPr="00981D38">
        <w:rPr>
          <w:rFonts w:ascii="Times New Roman" w:hAnsi="Times New Roman" w:cs="Times New Roman"/>
          <w:sz w:val="24"/>
          <w:szCs w:val="24"/>
        </w:rPr>
        <w:t xml:space="preserve">. – </w:t>
      </w:r>
      <w:r w:rsidR="001E3CE7" w:rsidRPr="00981D38">
        <w:rPr>
          <w:rFonts w:ascii="Times New Roman" w:hAnsi="Times New Roman" w:cs="Times New Roman"/>
          <w:sz w:val="24"/>
          <w:szCs w:val="24"/>
        </w:rPr>
        <w:t>2018. – Т. 46. – №. 3. – С. 273–</w:t>
      </w:r>
      <w:r w:rsidRPr="00981D38">
        <w:rPr>
          <w:rFonts w:ascii="Times New Roman" w:hAnsi="Times New Roman" w:cs="Times New Roman"/>
          <w:sz w:val="24"/>
          <w:szCs w:val="24"/>
        </w:rPr>
        <w:t>289.</w:t>
      </w:r>
    </w:p>
    <w:p w14:paraId="07D1D074"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proofErr w:type="spellStart"/>
      <w:r w:rsidRPr="00981D38">
        <w:rPr>
          <w:rFonts w:ascii="Times New Roman" w:hAnsi="Times New Roman" w:cs="Times New Roman"/>
          <w:sz w:val="24"/>
          <w:szCs w:val="24"/>
        </w:rPr>
        <w:t>Роуз</w:t>
      </w:r>
      <w:proofErr w:type="spellEnd"/>
      <w:r w:rsidRPr="00981D38">
        <w:rPr>
          <w:rFonts w:ascii="Times New Roman" w:hAnsi="Times New Roman" w:cs="Times New Roman"/>
          <w:sz w:val="24"/>
          <w:szCs w:val="24"/>
        </w:rPr>
        <w:t xml:space="preserve"> А.К. и другие. Экономические последствия односторонней климатической стратегии Европейского Союза для авиации // Мировая экономика. – </w:t>
      </w:r>
      <w:r w:rsidR="001E3CE7" w:rsidRPr="00981D38">
        <w:rPr>
          <w:rFonts w:ascii="Times New Roman" w:hAnsi="Times New Roman" w:cs="Times New Roman"/>
          <w:sz w:val="24"/>
          <w:szCs w:val="24"/>
        </w:rPr>
        <w:t>2018. – Т. 41. – №. 2. – С. 515–</w:t>
      </w:r>
      <w:r w:rsidRPr="00981D38">
        <w:rPr>
          <w:rFonts w:ascii="Times New Roman" w:hAnsi="Times New Roman" w:cs="Times New Roman"/>
          <w:sz w:val="24"/>
          <w:szCs w:val="24"/>
        </w:rPr>
        <w:t>536.</w:t>
      </w:r>
    </w:p>
    <w:p w14:paraId="1736B13C" w14:textId="77777777" w:rsidR="00F31A2E" w:rsidRPr="00981D38" w:rsidRDefault="00F31A2E"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proofErr w:type="spellStart"/>
      <w:r w:rsidRPr="00981D38">
        <w:rPr>
          <w:rFonts w:ascii="Times New Roman" w:hAnsi="Times New Roman" w:cs="Times New Roman"/>
          <w:sz w:val="24"/>
          <w:szCs w:val="24"/>
        </w:rPr>
        <w:t>Менампарампил</w:t>
      </w:r>
      <w:proofErr w:type="spellEnd"/>
      <w:r w:rsidRPr="00981D38">
        <w:rPr>
          <w:rFonts w:ascii="Times New Roman" w:hAnsi="Times New Roman" w:cs="Times New Roman"/>
          <w:sz w:val="24"/>
          <w:szCs w:val="24"/>
        </w:rPr>
        <w:t xml:space="preserve"> Г.Б. Санкции, </w:t>
      </w:r>
      <w:proofErr w:type="spellStart"/>
      <w:r w:rsidRPr="00981D38">
        <w:rPr>
          <w:rFonts w:ascii="Times New Roman" w:hAnsi="Times New Roman" w:cs="Times New Roman"/>
          <w:sz w:val="24"/>
          <w:szCs w:val="24"/>
        </w:rPr>
        <w:t>контрсанкции</w:t>
      </w:r>
      <w:proofErr w:type="spellEnd"/>
      <w:r w:rsidRPr="00981D38">
        <w:rPr>
          <w:rFonts w:ascii="Times New Roman" w:hAnsi="Times New Roman" w:cs="Times New Roman"/>
          <w:sz w:val="24"/>
          <w:szCs w:val="24"/>
        </w:rPr>
        <w:t xml:space="preserve"> и программа продовольственного </w:t>
      </w:r>
      <w:proofErr w:type="spellStart"/>
      <w:r w:rsidRPr="00981D38">
        <w:rPr>
          <w:rFonts w:ascii="Times New Roman" w:hAnsi="Times New Roman" w:cs="Times New Roman"/>
          <w:sz w:val="24"/>
          <w:szCs w:val="24"/>
        </w:rPr>
        <w:t>самообеспечения</w:t>
      </w:r>
      <w:proofErr w:type="spellEnd"/>
      <w:r w:rsidRPr="00981D38">
        <w:rPr>
          <w:rFonts w:ascii="Times New Roman" w:hAnsi="Times New Roman" w:cs="Times New Roman"/>
          <w:sz w:val="24"/>
          <w:szCs w:val="24"/>
        </w:rPr>
        <w:t xml:space="preserve"> России // Посткоммунистическая экономика. – </w:t>
      </w:r>
      <w:r w:rsidR="001E3CE7" w:rsidRPr="00981D38">
        <w:rPr>
          <w:rFonts w:ascii="Times New Roman" w:hAnsi="Times New Roman" w:cs="Times New Roman"/>
          <w:sz w:val="24"/>
          <w:szCs w:val="24"/>
        </w:rPr>
        <w:t>2019. – Т. 31. – №. 5. – С. 563–</w:t>
      </w:r>
      <w:r w:rsidRPr="00981D38">
        <w:rPr>
          <w:rFonts w:ascii="Times New Roman" w:hAnsi="Times New Roman" w:cs="Times New Roman"/>
          <w:sz w:val="24"/>
          <w:szCs w:val="24"/>
        </w:rPr>
        <w:t>586.</w:t>
      </w:r>
    </w:p>
    <w:p w14:paraId="2839FC07" w14:textId="77777777" w:rsidR="00F31A2E" w:rsidRPr="00981D38" w:rsidRDefault="00F944F5"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proofErr w:type="spellStart"/>
      <w:r w:rsidRPr="00981D38">
        <w:rPr>
          <w:rFonts w:ascii="Times New Roman" w:hAnsi="Times New Roman" w:cs="Times New Roman"/>
          <w:sz w:val="24"/>
          <w:szCs w:val="24"/>
        </w:rPr>
        <w:t>Выплош</w:t>
      </w:r>
      <w:proofErr w:type="spellEnd"/>
      <w:r w:rsidRPr="00981D38">
        <w:rPr>
          <w:rFonts w:ascii="Times New Roman" w:hAnsi="Times New Roman" w:cs="Times New Roman"/>
          <w:sz w:val="24"/>
          <w:szCs w:val="24"/>
        </w:rPr>
        <w:t xml:space="preserve"> С. Экономика России: итоги семестра // VoxEU.org. – 2016.</w:t>
      </w:r>
    </w:p>
    <w:p w14:paraId="538658FB" w14:textId="77777777" w:rsidR="00404A01" w:rsidRPr="004A46B1" w:rsidRDefault="00F944F5" w:rsidP="007B3163">
      <w:pPr>
        <w:pStyle w:val="ListParagraph"/>
        <w:numPr>
          <w:ilvl w:val="0"/>
          <w:numId w:val="8"/>
        </w:numPr>
        <w:tabs>
          <w:tab w:val="left" w:pos="851"/>
          <w:tab w:val="left" w:pos="993"/>
        </w:tabs>
        <w:spacing w:after="0" w:line="240" w:lineRule="auto"/>
        <w:ind w:left="0" w:firstLine="567"/>
        <w:jc w:val="both"/>
        <w:rPr>
          <w:rFonts w:ascii="Times New Roman" w:hAnsi="Times New Roman" w:cs="Times New Roman"/>
          <w:sz w:val="24"/>
          <w:szCs w:val="24"/>
        </w:rPr>
      </w:pPr>
      <w:r w:rsidRPr="00981D38">
        <w:rPr>
          <w:rFonts w:ascii="Times New Roman" w:hAnsi="Times New Roman" w:cs="Times New Roman"/>
          <w:sz w:val="24"/>
          <w:szCs w:val="24"/>
        </w:rPr>
        <w:t xml:space="preserve">Международный валютный фонд. Российская Федерация: документ по отдельным вопросам // </w:t>
      </w:r>
      <w:proofErr w:type="spellStart"/>
      <w:r w:rsidRPr="00981D38">
        <w:rPr>
          <w:rFonts w:ascii="Times New Roman" w:hAnsi="Times New Roman" w:cs="Times New Roman"/>
          <w:sz w:val="24"/>
          <w:szCs w:val="24"/>
        </w:rPr>
        <w:t>Страновой</w:t>
      </w:r>
      <w:proofErr w:type="spellEnd"/>
      <w:r w:rsidRPr="00981D38">
        <w:rPr>
          <w:rFonts w:ascii="Times New Roman" w:hAnsi="Times New Roman" w:cs="Times New Roman"/>
          <w:sz w:val="24"/>
          <w:szCs w:val="24"/>
        </w:rPr>
        <w:t xml:space="preserve"> доклад МВФ № 17/66. – 2017.</w:t>
      </w:r>
    </w:p>
    <w:p w14:paraId="6410771D" w14:textId="77777777" w:rsidR="004A46B1" w:rsidRPr="00F878D5" w:rsidRDefault="004A46B1" w:rsidP="004A46B1">
      <w:pPr>
        <w:tabs>
          <w:tab w:val="left" w:pos="993"/>
        </w:tabs>
        <w:spacing w:after="0" w:line="240" w:lineRule="auto"/>
        <w:jc w:val="both"/>
        <w:rPr>
          <w:rFonts w:ascii="Times New Roman" w:hAnsi="Times New Roman" w:cs="Times New Roman"/>
          <w:sz w:val="24"/>
          <w:szCs w:val="24"/>
        </w:rPr>
      </w:pPr>
    </w:p>
    <w:p w14:paraId="66B67CE2" w14:textId="572220B5" w:rsidR="004A46B1" w:rsidRPr="007B3163" w:rsidRDefault="007B3163" w:rsidP="00DE1DC2">
      <w:pPr>
        <w:tabs>
          <w:tab w:val="left" w:pos="993"/>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References</w:t>
      </w:r>
    </w:p>
    <w:p w14:paraId="561B1638"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rPr>
      </w:pPr>
      <w:r w:rsidRPr="007B3163">
        <w:rPr>
          <w:rFonts w:ascii="Times New Roman" w:hAnsi="Times New Roman" w:cs="Times New Roman"/>
          <w:sz w:val="24"/>
          <w:szCs w:val="24"/>
        </w:rPr>
        <w:t>1.</w:t>
      </w:r>
      <w:r w:rsidRPr="007B3163">
        <w:rPr>
          <w:rFonts w:ascii="Times New Roman" w:hAnsi="Times New Roman" w:cs="Times New Roman"/>
          <w:sz w:val="24"/>
          <w:szCs w:val="24"/>
        </w:rPr>
        <w:tab/>
      </w:r>
      <w:proofErr w:type="spellStart"/>
      <w:r w:rsidRPr="007B3163">
        <w:rPr>
          <w:rFonts w:ascii="Times New Roman" w:hAnsi="Times New Roman" w:cs="Times New Roman"/>
          <w:sz w:val="24"/>
          <w:szCs w:val="24"/>
          <w:lang w:val="en-US"/>
        </w:rPr>
        <w:t>Kuz</w:t>
      </w:r>
      <w:proofErr w:type="spellEnd"/>
      <w:r w:rsidRPr="007B3163">
        <w:rPr>
          <w:rFonts w:ascii="Times New Roman" w:hAnsi="Times New Roman" w:cs="Times New Roman"/>
          <w:sz w:val="24"/>
          <w:szCs w:val="24"/>
        </w:rPr>
        <w:t>'</w:t>
      </w:r>
      <w:proofErr w:type="spellStart"/>
      <w:r w:rsidRPr="007B3163">
        <w:rPr>
          <w:rFonts w:ascii="Times New Roman" w:hAnsi="Times New Roman" w:cs="Times New Roman"/>
          <w:sz w:val="24"/>
          <w:szCs w:val="24"/>
          <w:lang w:val="en-US"/>
        </w:rPr>
        <w:t>minov</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Ja</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I</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Piontkovskij</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D</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Rossijskaja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jekonomika</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 xml:space="preserve"> 2014–2019 </w:t>
      </w:r>
      <w:r w:rsidRPr="007B3163">
        <w:rPr>
          <w:rFonts w:ascii="Times New Roman" w:hAnsi="Times New Roman" w:cs="Times New Roman"/>
          <w:sz w:val="24"/>
          <w:szCs w:val="24"/>
          <w:lang w:val="en-US"/>
        </w:rPr>
        <w:t>gg</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problemy</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perspektivy</w:t>
      </w:r>
      <w:proofErr w:type="spellEnd"/>
      <w:r w:rsidRPr="007B3163">
        <w:rPr>
          <w:rFonts w:ascii="Times New Roman" w:hAnsi="Times New Roman" w:cs="Times New Roman"/>
          <w:sz w:val="24"/>
          <w:szCs w:val="24"/>
        </w:rPr>
        <w:t xml:space="preserve"> // </w:t>
      </w:r>
      <w:proofErr w:type="spellStart"/>
      <w:r w:rsidRPr="007B3163">
        <w:rPr>
          <w:rFonts w:ascii="Times New Roman" w:hAnsi="Times New Roman" w:cs="Times New Roman"/>
          <w:sz w:val="24"/>
          <w:szCs w:val="24"/>
          <w:lang w:val="en-US"/>
        </w:rPr>
        <w:t>Vestnik</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Nacional</w:t>
      </w:r>
      <w:r w:rsidRPr="007B3163">
        <w:rPr>
          <w:rFonts w:ascii="Times New Roman" w:hAnsi="Times New Roman" w:cs="Times New Roman"/>
          <w:sz w:val="24"/>
          <w:szCs w:val="24"/>
        </w:rPr>
        <w:t>'</w:t>
      </w:r>
      <w:proofErr w:type="spellStart"/>
      <w:r w:rsidRPr="007B3163">
        <w:rPr>
          <w:rFonts w:ascii="Times New Roman" w:hAnsi="Times New Roman" w:cs="Times New Roman"/>
          <w:sz w:val="24"/>
          <w:szCs w:val="24"/>
          <w:lang w:val="en-US"/>
        </w:rPr>
        <w:t>nogo</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issledovatel</w:t>
      </w:r>
      <w:proofErr w:type="spellEnd"/>
      <w:r w:rsidRPr="007B3163">
        <w:rPr>
          <w:rFonts w:ascii="Times New Roman" w:hAnsi="Times New Roman" w:cs="Times New Roman"/>
          <w:sz w:val="24"/>
          <w:szCs w:val="24"/>
        </w:rPr>
        <w:t>'</w:t>
      </w:r>
      <w:proofErr w:type="spellStart"/>
      <w:r w:rsidRPr="007B3163">
        <w:rPr>
          <w:rFonts w:ascii="Times New Roman" w:hAnsi="Times New Roman" w:cs="Times New Roman"/>
          <w:sz w:val="24"/>
          <w:szCs w:val="24"/>
          <w:lang w:val="en-US"/>
        </w:rPr>
        <w:t>skogo</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universiteta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Vysshaja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shkola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jekonomiki</w:t>
      </w:r>
      <w:proofErr w:type="spellEnd"/>
      <w:r w:rsidRPr="007B3163">
        <w:rPr>
          <w:rFonts w:ascii="Times New Roman" w:hAnsi="Times New Roman" w:cs="Times New Roman"/>
          <w:sz w:val="24"/>
          <w:szCs w:val="24"/>
        </w:rPr>
        <w:t xml:space="preserve">». – 2019. – </w:t>
      </w:r>
      <w:r w:rsidRPr="007B3163">
        <w:rPr>
          <w:rFonts w:ascii="Times New Roman" w:hAnsi="Times New Roman" w:cs="Times New Roman"/>
          <w:sz w:val="24"/>
          <w:szCs w:val="24"/>
          <w:lang w:val="en-US"/>
        </w:rPr>
        <w:t>T</w:t>
      </w:r>
      <w:r w:rsidRPr="007B3163">
        <w:rPr>
          <w:rFonts w:ascii="Times New Roman" w:hAnsi="Times New Roman" w:cs="Times New Roman"/>
          <w:sz w:val="24"/>
          <w:szCs w:val="24"/>
        </w:rPr>
        <w:t xml:space="preserve">. 23. – №. 3. – </w:t>
      </w:r>
      <w:r w:rsidRPr="007B3163">
        <w:rPr>
          <w:rFonts w:ascii="Times New Roman" w:hAnsi="Times New Roman" w:cs="Times New Roman"/>
          <w:sz w:val="24"/>
          <w:szCs w:val="24"/>
          <w:lang w:val="en-US"/>
        </w:rPr>
        <w:t>S</w:t>
      </w:r>
      <w:r w:rsidRPr="007B3163">
        <w:rPr>
          <w:rFonts w:ascii="Times New Roman" w:hAnsi="Times New Roman" w:cs="Times New Roman"/>
          <w:sz w:val="24"/>
          <w:szCs w:val="24"/>
        </w:rPr>
        <w:t xml:space="preserve">. 409–428. </w:t>
      </w:r>
    </w:p>
    <w:p w14:paraId="683037AF"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rPr>
      </w:pPr>
      <w:r w:rsidRPr="007B3163">
        <w:rPr>
          <w:rFonts w:ascii="Times New Roman" w:hAnsi="Times New Roman" w:cs="Times New Roman"/>
          <w:sz w:val="24"/>
          <w:szCs w:val="24"/>
        </w:rPr>
        <w:t>2.</w:t>
      </w:r>
      <w:r w:rsidRPr="007B3163">
        <w:rPr>
          <w:rFonts w:ascii="Times New Roman" w:hAnsi="Times New Roman" w:cs="Times New Roman"/>
          <w:sz w:val="24"/>
          <w:szCs w:val="24"/>
        </w:rPr>
        <w:tab/>
      </w:r>
      <w:proofErr w:type="spellStart"/>
      <w:r w:rsidRPr="007B3163">
        <w:rPr>
          <w:rFonts w:ascii="Times New Roman" w:hAnsi="Times New Roman" w:cs="Times New Roman"/>
          <w:sz w:val="24"/>
          <w:szCs w:val="24"/>
          <w:lang w:val="en-US"/>
        </w:rPr>
        <w:t>Savickaja</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G</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D</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Sankcionnyj</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jeffekt</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dlja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rossijskoj</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jekonomiki</w:t>
      </w:r>
      <w:proofErr w:type="spellEnd"/>
      <w:r w:rsidRPr="007B3163">
        <w:rPr>
          <w:rFonts w:ascii="Times New Roman" w:hAnsi="Times New Roman" w:cs="Times New Roman"/>
          <w:sz w:val="24"/>
          <w:szCs w:val="24"/>
        </w:rPr>
        <w:t xml:space="preserve"> // </w:t>
      </w:r>
      <w:proofErr w:type="spellStart"/>
      <w:r w:rsidRPr="007B3163">
        <w:rPr>
          <w:rFonts w:ascii="Times New Roman" w:hAnsi="Times New Roman" w:cs="Times New Roman"/>
          <w:sz w:val="24"/>
          <w:szCs w:val="24"/>
          <w:lang w:val="en-US"/>
        </w:rPr>
        <w:t>Vestnik</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Moskovskogo</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universiteta</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MVD</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rPr>
        <w:t xml:space="preserve">. – 2016. – №. 3. – </w:t>
      </w:r>
      <w:r w:rsidRPr="007B3163">
        <w:rPr>
          <w:rFonts w:ascii="Times New Roman" w:hAnsi="Times New Roman" w:cs="Times New Roman"/>
          <w:sz w:val="24"/>
          <w:szCs w:val="24"/>
          <w:lang w:val="en-US"/>
        </w:rPr>
        <w:t>S</w:t>
      </w:r>
      <w:r w:rsidRPr="007B3163">
        <w:rPr>
          <w:rFonts w:ascii="Times New Roman" w:hAnsi="Times New Roman" w:cs="Times New Roman"/>
          <w:sz w:val="24"/>
          <w:szCs w:val="24"/>
        </w:rPr>
        <w:t xml:space="preserve">. 177–188. </w:t>
      </w:r>
    </w:p>
    <w:p w14:paraId="1CD53082"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rPr>
      </w:pPr>
      <w:r w:rsidRPr="007B3163">
        <w:rPr>
          <w:rFonts w:ascii="Times New Roman" w:hAnsi="Times New Roman" w:cs="Times New Roman"/>
          <w:sz w:val="24"/>
          <w:szCs w:val="24"/>
        </w:rPr>
        <w:t>3.</w:t>
      </w:r>
      <w:r w:rsidRPr="007B3163">
        <w:rPr>
          <w:rFonts w:ascii="Times New Roman" w:hAnsi="Times New Roman" w:cs="Times New Roman"/>
          <w:sz w:val="24"/>
          <w:szCs w:val="24"/>
        </w:rPr>
        <w:tab/>
      </w:r>
      <w:proofErr w:type="spellStart"/>
      <w:r w:rsidRPr="007B3163">
        <w:rPr>
          <w:rFonts w:ascii="Times New Roman" w:hAnsi="Times New Roman" w:cs="Times New Roman"/>
          <w:sz w:val="24"/>
          <w:szCs w:val="24"/>
          <w:lang w:val="en-US"/>
        </w:rPr>
        <w:t>Sharkov</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Jekonomicheskieffektysankcij</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otnoshenii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rPr>
        <w:t xml:space="preserve"> // </w:t>
      </w:r>
      <w:proofErr w:type="spellStart"/>
      <w:r w:rsidRPr="007B3163">
        <w:rPr>
          <w:rFonts w:ascii="Times New Roman" w:hAnsi="Times New Roman" w:cs="Times New Roman"/>
          <w:sz w:val="24"/>
          <w:szCs w:val="24"/>
          <w:lang w:val="en-US"/>
        </w:rPr>
        <w:t>Vestnik</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Rossijskogo</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jekonomicheskogo</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universiteta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im</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G</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V</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Plehanova</w:t>
      </w:r>
      <w:proofErr w:type="spellEnd"/>
      <w:r w:rsidRPr="007B3163">
        <w:rPr>
          <w:rFonts w:ascii="Times New Roman" w:hAnsi="Times New Roman" w:cs="Times New Roman"/>
          <w:sz w:val="24"/>
          <w:szCs w:val="24"/>
        </w:rPr>
        <w:t xml:space="preserve">. – 2018. – №. 3. – </w:t>
      </w:r>
      <w:r w:rsidRPr="007B3163">
        <w:rPr>
          <w:rFonts w:ascii="Times New Roman" w:hAnsi="Times New Roman" w:cs="Times New Roman"/>
          <w:sz w:val="24"/>
          <w:szCs w:val="24"/>
          <w:lang w:val="en-US"/>
        </w:rPr>
        <w:t>S</w:t>
      </w:r>
      <w:r w:rsidRPr="007B3163">
        <w:rPr>
          <w:rFonts w:ascii="Times New Roman" w:hAnsi="Times New Roman" w:cs="Times New Roman"/>
          <w:sz w:val="24"/>
          <w:szCs w:val="24"/>
        </w:rPr>
        <w:t xml:space="preserve">. 131–141. </w:t>
      </w:r>
    </w:p>
    <w:p w14:paraId="39B2AF56"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rPr>
      </w:pPr>
      <w:r w:rsidRPr="007B3163">
        <w:rPr>
          <w:rFonts w:ascii="Times New Roman" w:hAnsi="Times New Roman" w:cs="Times New Roman"/>
          <w:sz w:val="24"/>
          <w:szCs w:val="24"/>
        </w:rPr>
        <w:t>4.</w:t>
      </w:r>
      <w:r w:rsidRPr="007B3163">
        <w:rPr>
          <w:rFonts w:ascii="Times New Roman" w:hAnsi="Times New Roman" w:cs="Times New Roman"/>
          <w:sz w:val="24"/>
          <w:szCs w:val="24"/>
        </w:rPr>
        <w:tab/>
      </w:r>
      <w:proofErr w:type="spellStart"/>
      <w:r w:rsidRPr="007B3163">
        <w:rPr>
          <w:rFonts w:ascii="Times New Roman" w:hAnsi="Times New Roman" w:cs="Times New Roman"/>
          <w:sz w:val="24"/>
          <w:szCs w:val="24"/>
          <w:lang w:val="en-US"/>
        </w:rPr>
        <w:t>Gushhin</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P</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K</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Jekonomicheskie</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posledstvija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sankcij</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dlja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rPr>
        <w:t xml:space="preserve"> // </w:t>
      </w:r>
      <w:proofErr w:type="spellStart"/>
      <w:r w:rsidRPr="007B3163">
        <w:rPr>
          <w:rFonts w:ascii="Times New Roman" w:hAnsi="Times New Roman" w:cs="Times New Roman"/>
          <w:sz w:val="24"/>
          <w:szCs w:val="24"/>
          <w:lang w:val="en-US"/>
        </w:rPr>
        <w:t>Jekonomicheskij</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zhurnal</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VShJe</w:t>
      </w:r>
      <w:proofErr w:type="spellEnd"/>
      <w:r w:rsidRPr="007B3163">
        <w:rPr>
          <w:rFonts w:ascii="Times New Roman" w:hAnsi="Times New Roman" w:cs="Times New Roman"/>
          <w:sz w:val="24"/>
          <w:szCs w:val="24"/>
        </w:rPr>
        <w:t xml:space="preserve">. – 2015. – </w:t>
      </w:r>
      <w:r w:rsidRPr="007B3163">
        <w:rPr>
          <w:rFonts w:ascii="Times New Roman" w:hAnsi="Times New Roman" w:cs="Times New Roman"/>
          <w:sz w:val="24"/>
          <w:szCs w:val="24"/>
          <w:lang w:val="en-US"/>
        </w:rPr>
        <w:t>T</w:t>
      </w:r>
      <w:r w:rsidRPr="007B3163">
        <w:rPr>
          <w:rFonts w:ascii="Times New Roman" w:hAnsi="Times New Roman" w:cs="Times New Roman"/>
          <w:sz w:val="24"/>
          <w:szCs w:val="24"/>
        </w:rPr>
        <w:t xml:space="preserve">. 19. – №. 2. – </w:t>
      </w:r>
      <w:r w:rsidRPr="007B3163">
        <w:rPr>
          <w:rFonts w:ascii="Times New Roman" w:hAnsi="Times New Roman" w:cs="Times New Roman"/>
          <w:sz w:val="24"/>
          <w:szCs w:val="24"/>
          <w:lang w:val="en-US"/>
        </w:rPr>
        <w:t>S</w:t>
      </w:r>
      <w:r w:rsidRPr="007B3163">
        <w:rPr>
          <w:rFonts w:ascii="Times New Roman" w:hAnsi="Times New Roman" w:cs="Times New Roman"/>
          <w:sz w:val="24"/>
          <w:szCs w:val="24"/>
        </w:rPr>
        <w:t xml:space="preserve">. 171–194. </w:t>
      </w:r>
    </w:p>
    <w:p w14:paraId="16FD545B"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rPr>
        <w:t>5.</w:t>
      </w:r>
      <w:r w:rsidRPr="007B3163">
        <w:rPr>
          <w:rFonts w:ascii="Times New Roman" w:hAnsi="Times New Roman" w:cs="Times New Roman"/>
          <w:sz w:val="24"/>
          <w:szCs w:val="24"/>
        </w:rPr>
        <w:tab/>
      </w:r>
      <w:proofErr w:type="spellStart"/>
      <w:r w:rsidRPr="007B3163">
        <w:rPr>
          <w:rFonts w:ascii="Times New Roman" w:hAnsi="Times New Roman" w:cs="Times New Roman"/>
          <w:sz w:val="24"/>
          <w:szCs w:val="24"/>
          <w:lang w:val="en-US"/>
        </w:rPr>
        <w:t>Grigor</w:t>
      </w:r>
      <w:proofErr w:type="spellEnd"/>
      <w:r w:rsidRPr="007B3163">
        <w:rPr>
          <w:rFonts w:ascii="Times New Roman" w:hAnsi="Times New Roman" w:cs="Times New Roman"/>
          <w:sz w:val="24"/>
          <w:szCs w:val="24"/>
        </w:rPr>
        <w:t>'</w:t>
      </w:r>
      <w:proofErr w:type="spellStart"/>
      <w:r w:rsidRPr="007B3163">
        <w:rPr>
          <w:rFonts w:ascii="Times New Roman" w:hAnsi="Times New Roman" w:cs="Times New Roman"/>
          <w:sz w:val="24"/>
          <w:szCs w:val="24"/>
          <w:lang w:val="en-US"/>
        </w:rPr>
        <w:t>ev</w:t>
      </w:r>
      <w:proofErr w:type="spellEnd"/>
      <w:r w:rsidRPr="007B3163">
        <w:rPr>
          <w:rFonts w:ascii="Times New Roman" w:hAnsi="Times New Roman" w:cs="Times New Roman"/>
          <w:sz w:val="24"/>
          <w:szCs w:val="24"/>
        </w:rPr>
        <w:t xml:space="preserve"> </w:t>
      </w:r>
      <w:r w:rsidRPr="007B3163">
        <w:rPr>
          <w:rFonts w:ascii="Times New Roman" w:hAnsi="Times New Roman" w:cs="Times New Roman"/>
          <w:sz w:val="24"/>
          <w:szCs w:val="24"/>
          <w:lang w:val="en-US"/>
        </w:rPr>
        <w:t>L</w:t>
      </w:r>
      <w:r w:rsidRPr="007B3163">
        <w:rPr>
          <w:rFonts w:ascii="Times New Roman" w:hAnsi="Times New Roman" w:cs="Times New Roman"/>
          <w:sz w:val="24"/>
          <w:szCs w:val="24"/>
        </w:rPr>
        <w:t>.</w:t>
      </w:r>
      <w:r w:rsidRPr="007B3163">
        <w:rPr>
          <w:rFonts w:ascii="Times New Roman" w:hAnsi="Times New Roman" w:cs="Times New Roman"/>
          <w:sz w:val="24"/>
          <w:szCs w:val="24"/>
          <w:lang w:val="en-US"/>
        </w:rPr>
        <w:t>M</w:t>
      </w:r>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Sankcii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posledstvija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dlja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regionov</w:t>
      </w:r>
      <w:proofErr w:type="spellEnd"/>
      <w:r w:rsidRPr="007B3163">
        <w:rPr>
          <w:rFonts w:ascii="Times New Roman" w:hAnsi="Times New Roman" w:cs="Times New Roman"/>
          <w:sz w:val="24"/>
          <w:szCs w:val="24"/>
        </w:rPr>
        <w:t xml:space="preserve"> // </w:t>
      </w:r>
      <w:proofErr w:type="spellStart"/>
      <w:r w:rsidRPr="007B3163">
        <w:rPr>
          <w:rFonts w:ascii="Times New Roman" w:hAnsi="Times New Roman" w:cs="Times New Roman"/>
          <w:sz w:val="24"/>
          <w:szCs w:val="24"/>
          <w:lang w:val="en-US"/>
        </w:rPr>
        <w:t>Mirovaja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jekonomika</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mezhdunarodnye</w:t>
      </w:r>
      <w:proofErr w:type="spellEnd"/>
      <w:r w:rsidRPr="007B3163">
        <w:rPr>
          <w:rFonts w:ascii="Times New Roman" w:hAnsi="Times New Roman" w:cs="Times New Roman"/>
          <w:sz w:val="24"/>
          <w:szCs w:val="24"/>
        </w:rPr>
        <w:t xml:space="preserve"> </w:t>
      </w:r>
      <w:proofErr w:type="spellStart"/>
      <w:r w:rsidRPr="007B3163">
        <w:rPr>
          <w:rFonts w:ascii="Times New Roman" w:hAnsi="Times New Roman" w:cs="Times New Roman"/>
          <w:sz w:val="24"/>
          <w:szCs w:val="24"/>
          <w:lang w:val="en-US"/>
        </w:rPr>
        <w:t>otnoshenija</w:t>
      </w:r>
      <w:proofErr w:type="spellEnd"/>
      <w:r w:rsidRPr="007B3163">
        <w:rPr>
          <w:rFonts w:ascii="Times New Roman" w:hAnsi="Times New Roman" w:cs="Times New Roman"/>
          <w:sz w:val="24"/>
          <w:szCs w:val="24"/>
        </w:rPr>
        <w:t xml:space="preserve">. – 2017. – </w:t>
      </w:r>
      <w:r w:rsidRPr="007B3163">
        <w:rPr>
          <w:rFonts w:ascii="Times New Roman" w:hAnsi="Times New Roman" w:cs="Times New Roman"/>
          <w:sz w:val="24"/>
          <w:szCs w:val="24"/>
          <w:lang w:val="en-US"/>
        </w:rPr>
        <w:t>T</w:t>
      </w:r>
      <w:r w:rsidRPr="007B3163">
        <w:rPr>
          <w:rFonts w:ascii="Times New Roman" w:hAnsi="Times New Roman" w:cs="Times New Roman"/>
          <w:sz w:val="24"/>
          <w:szCs w:val="24"/>
        </w:rPr>
        <w:t xml:space="preserve">. 61. – №. </w:t>
      </w:r>
      <w:r w:rsidRPr="007B3163">
        <w:rPr>
          <w:rFonts w:ascii="Times New Roman" w:hAnsi="Times New Roman" w:cs="Times New Roman"/>
          <w:sz w:val="24"/>
          <w:szCs w:val="24"/>
          <w:lang w:val="en-US"/>
        </w:rPr>
        <w:t xml:space="preserve">3. – S. 59–68. </w:t>
      </w:r>
    </w:p>
    <w:p w14:paraId="0F99DFEF"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lang w:val="en-US"/>
        </w:rPr>
        <w:t>6.</w:t>
      </w:r>
      <w:r w:rsidRPr="007B3163">
        <w:rPr>
          <w:rFonts w:ascii="Times New Roman" w:hAnsi="Times New Roman" w:cs="Times New Roman"/>
          <w:sz w:val="24"/>
          <w:szCs w:val="24"/>
          <w:lang w:val="en-US"/>
        </w:rPr>
        <w:tab/>
      </w:r>
      <w:proofErr w:type="spellStart"/>
      <w:r w:rsidRPr="007B3163">
        <w:rPr>
          <w:rFonts w:ascii="Times New Roman" w:hAnsi="Times New Roman" w:cs="Times New Roman"/>
          <w:sz w:val="24"/>
          <w:szCs w:val="24"/>
          <w:lang w:val="en-US"/>
        </w:rPr>
        <w:t>Hengartner</w:t>
      </w:r>
      <w:proofErr w:type="spellEnd"/>
      <w:r w:rsidRPr="007B3163">
        <w:rPr>
          <w:rFonts w:ascii="Times New Roman" w:hAnsi="Times New Roman" w:cs="Times New Roman"/>
          <w:sz w:val="24"/>
          <w:szCs w:val="24"/>
          <w:lang w:val="en-US"/>
        </w:rPr>
        <w:t xml:space="preserve"> D. </w:t>
      </w:r>
      <w:proofErr w:type="spellStart"/>
      <w:r w:rsidRPr="007B3163">
        <w:rPr>
          <w:rFonts w:ascii="Times New Roman" w:hAnsi="Times New Roman" w:cs="Times New Roman"/>
          <w:sz w:val="24"/>
          <w:szCs w:val="24"/>
          <w:lang w:val="en-US"/>
        </w:rPr>
        <w:t>Rossijskij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makrojekonomicheskij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otvet</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na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ukrainskij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krizis</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sankcii</w:t>
      </w:r>
      <w:proofErr w:type="spellEnd"/>
      <w:r w:rsidRPr="007B3163">
        <w:rPr>
          <w:rFonts w:ascii="Times New Roman" w:hAnsi="Times New Roman" w:cs="Times New Roman"/>
          <w:sz w:val="24"/>
          <w:szCs w:val="24"/>
          <w:lang w:val="en-US"/>
        </w:rPr>
        <w:t xml:space="preserve"> // Atlantic Economic Journal. – 2018. – T. 46. – №. 3. – S. 273–289.</w:t>
      </w:r>
    </w:p>
    <w:p w14:paraId="1D308222"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lang w:val="en-US"/>
        </w:rPr>
        <w:t>7.</w:t>
      </w:r>
      <w:r w:rsidRPr="007B3163">
        <w:rPr>
          <w:rFonts w:ascii="Times New Roman" w:hAnsi="Times New Roman" w:cs="Times New Roman"/>
          <w:sz w:val="24"/>
          <w:szCs w:val="24"/>
          <w:lang w:val="en-US"/>
        </w:rPr>
        <w:tab/>
      </w:r>
      <w:proofErr w:type="spellStart"/>
      <w:r w:rsidRPr="007B3163">
        <w:rPr>
          <w:rFonts w:ascii="Times New Roman" w:hAnsi="Times New Roman" w:cs="Times New Roman"/>
          <w:sz w:val="24"/>
          <w:szCs w:val="24"/>
          <w:lang w:val="en-US"/>
        </w:rPr>
        <w:t>Rouz</w:t>
      </w:r>
      <w:proofErr w:type="spellEnd"/>
      <w:r w:rsidRPr="007B3163">
        <w:rPr>
          <w:rFonts w:ascii="Times New Roman" w:hAnsi="Times New Roman" w:cs="Times New Roman"/>
          <w:sz w:val="24"/>
          <w:szCs w:val="24"/>
          <w:lang w:val="en-US"/>
        </w:rPr>
        <w:t xml:space="preserve"> A.K.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drugie</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Jekonomicheskie</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posledstvija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odnostoronnej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klimaticheskoj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strategii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Evropejskogo</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Sojuza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dlja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aviacii</w:t>
      </w:r>
      <w:proofErr w:type="spellEnd"/>
      <w:r w:rsidRPr="007B3163">
        <w:rPr>
          <w:rFonts w:ascii="Times New Roman" w:hAnsi="Times New Roman" w:cs="Times New Roman"/>
          <w:sz w:val="24"/>
          <w:szCs w:val="24"/>
          <w:lang w:val="en-US"/>
        </w:rPr>
        <w:t xml:space="preserve"> // </w:t>
      </w:r>
      <w:proofErr w:type="spellStart"/>
      <w:r w:rsidRPr="007B3163">
        <w:rPr>
          <w:rFonts w:ascii="Times New Roman" w:hAnsi="Times New Roman" w:cs="Times New Roman"/>
          <w:sz w:val="24"/>
          <w:szCs w:val="24"/>
          <w:lang w:val="en-US"/>
        </w:rPr>
        <w:t>Mirovaja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jekonomika</w:t>
      </w:r>
      <w:proofErr w:type="spellEnd"/>
      <w:r w:rsidRPr="007B3163">
        <w:rPr>
          <w:rFonts w:ascii="Times New Roman" w:hAnsi="Times New Roman" w:cs="Times New Roman"/>
          <w:sz w:val="24"/>
          <w:szCs w:val="24"/>
          <w:lang w:val="en-US"/>
        </w:rPr>
        <w:t>. – 2018. – T. 41. – №. 2. – S. 515–536.</w:t>
      </w:r>
    </w:p>
    <w:p w14:paraId="68FD0F91"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lang w:val="en-US"/>
        </w:rPr>
        <w:t>8.</w:t>
      </w:r>
      <w:r w:rsidRPr="007B3163">
        <w:rPr>
          <w:rFonts w:ascii="Times New Roman" w:hAnsi="Times New Roman" w:cs="Times New Roman"/>
          <w:sz w:val="24"/>
          <w:szCs w:val="24"/>
          <w:lang w:val="en-US"/>
        </w:rPr>
        <w:tab/>
      </w:r>
      <w:proofErr w:type="spellStart"/>
      <w:r w:rsidRPr="007B3163">
        <w:rPr>
          <w:rFonts w:ascii="Times New Roman" w:hAnsi="Times New Roman" w:cs="Times New Roman"/>
          <w:sz w:val="24"/>
          <w:szCs w:val="24"/>
          <w:lang w:val="en-US"/>
        </w:rPr>
        <w:t>Menamparampil</w:t>
      </w:r>
      <w:proofErr w:type="spellEnd"/>
      <w:r w:rsidRPr="007B3163">
        <w:rPr>
          <w:rFonts w:ascii="Times New Roman" w:hAnsi="Times New Roman" w:cs="Times New Roman"/>
          <w:sz w:val="24"/>
          <w:szCs w:val="24"/>
          <w:lang w:val="en-US"/>
        </w:rPr>
        <w:t xml:space="preserve"> G.B. </w:t>
      </w:r>
      <w:proofErr w:type="spellStart"/>
      <w:r w:rsidRPr="007B3163">
        <w:rPr>
          <w:rFonts w:ascii="Times New Roman" w:hAnsi="Times New Roman" w:cs="Times New Roman"/>
          <w:sz w:val="24"/>
          <w:szCs w:val="24"/>
          <w:lang w:val="en-US"/>
        </w:rPr>
        <w:t>Sankcii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kontrsankcii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programma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prodovol'stvennogo</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samoobespechenija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lang w:val="en-US"/>
        </w:rPr>
        <w:t xml:space="preserve"> // </w:t>
      </w:r>
      <w:proofErr w:type="spellStart"/>
      <w:r w:rsidRPr="007B3163">
        <w:rPr>
          <w:rFonts w:ascii="Times New Roman" w:hAnsi="Times New Roman" w:cs="Times New Roman"/>
          <w:sz w:val="24"/>
          <w:szCs w:val="24"/>
          <w:lang w:val="en-US"/>
        </w:rPr>
        <w:t>Postkommunisticheskaja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jekonomika</w:t>
      </w:r>
      <w:proofErr w:type="spellEnd"/>
      <w:r w:rsidRPr="007B3163">
        <w:rPr>
          <w:rFonts w:ascii="Times New Roman" w:hAnsi="Times New Roman" w:cs="Times New Roman"/>
          <w:sz w:val="24"/>
          <w:szCs w:val="24"/>
          <w:lang w:val="en-US"/>
        </w:rPr>
        <w:t>. – 2019. – T. 31. – №. 5. – S. 563–586.</w:t>
      </w:r>
    </w:p>
    <w:p w14:paraId="4F4B16E0" w14:textId="77777777" w:rsidR="007B3163"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lang w:val="en-US"/>
        </w:rPr>
        <w:t>9.</w:t>
      </w:r>
      <w:r w:rsidRPr="007B3163">
        <w:rPr>
          <w:rFonts w:ascii="Times New Roman" w:hAnsi="Times New Roman" w:cs="Times New Roman"/>
          <w:sz w:val="24"/>
          <w:szCs w:val="24"/>
          <w:lang w:val="en-US"/>
        </w:rPr>
        <w:tab/>
      </w:r>
      <w:proofErr w:type="spellStart"/>
      <w:r w:rsidRPr="007B3163">
        <w:rPr>
          <w:rFonts w:ascii="Times New Roman" w:hAnsi="Times New Roman" w:cs="Times New Roman"/>
          <w:sz w:val="24"/>
          <w:szCs w:val="24"/>
          <w:lang w:val="en-US"/>
        </w:rPr>
        <w:t>Vyplosh</w:t>
      </w:r>
      <w:proofErr w:type="spellEnd"/>
      <w:r w:rsidRPr="007B3163">
        <w:rPr>
          <w:rFonts w:ascii="Times New Roman" w:hAnsi="Times New Roman" w:cs="Times New Roman"/>
          <w:sz w:val="24"/>
          <w:szCs w:val="24"/>
          <w:lang w:val="en-US"/>
        </w:rPr>
        <w:t xml:space="preserve"> S. </w:t>
      </w:r>
      <w:proofErr w:type="spellStart"/>
      <w:r w:rsidRPr="007B3163">
        <w:rPr>
          <w:rFonts w:ascii="Times New Roman" w:hAnsi="Times New Roman" w:cs="Times New Roman"/>
          <w:sz w:val="24"/>
          <w:szCs w:val="24"/>
          <w:lang w:val="en-US"/>
        </w:rPr>
        <w:t>Jekonomika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Rossii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itogi</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semestra</w:t>
      </w:r>
      <w:proofErr w:type="spellEnd"/>
      <w:r w:rsidRPr="007B3163">
        <w:rPr>
          <w:rFonts w:ascii="Times New Roman" w:hAnsi="Times New Roman" w:cs="Times New Roman"/>
          <w:sz w:val="24"/>
          <w:szCs w:val="24"/>
          <w:lang w:val="en-US"/>
        </w:rPr>
        <w:t xml:space="preserve"> // VoxEU.org. – 2016.</w:t>
      </w:r>
    </w:p>
    <w:p w14:paraId="04AFAEE8" w14:textId="0EB96A1E" w:rsidR="00981D38" w:rsidRPr="007B3163" w:rsidRDefault="007B3163" w:rsidP="007B3163">
      <w:pPr>
        <w:tabs>
          <w:tab w:val="left" w:pos="851"/>
        </w:tabs>
        <w:spacing w:after="0" w:line="240" w:lineRule="auto"/>
        <w:ind w:firstLine="567"/>
        <w:jc w:val="both"/>
        <w:rPr>
          <w:rFonts w:ascii="Times New Roman" w:hAnsi="Times New Roman" w:cs="Times New Roman"/>
          <w:sz w:val="24"/>
          <w:szCs w:val="24"/>
          <w:lang w:val="en-US"/>
        </w:rPr>
      </w:pPr>
      <w:r w:rsidRPr="007B3163">
        <w:rPr>
          <w:rFonts w:ascii="Times New Roman" w:hAnsi="Times New Roman" w:cs="Times New Roman"/>
          <w:sz w:val="24"/>
          <w:szCs w:val="24"/>
          <w:lang w:val="en-US"/>
        </w:rPr>
        <w:t>10.</w:t>
      </w:r>
      <w:r w:rsidRPr="007B3163">
        <w:rPr>
          <w:rFonts w:ascii="Times New Roman" w:hAnsi="Times New Roman" w:cs="Times New Roman"/>
          <w:sz w:val="24"/>
          <w:szCs w:val="24"/>
          <w:lang w:val="en-US"/>
        </w:rPr>
        <w:tab/>
      </w:r>
      <w:proofErr w:type="spellStart"/>
      <w:r w:rsidRPr="007B3163">
        <w:rPr>
          <w:rFonts w:ascii="Times New Roman" w:hAnsi="Times New Roman" w:cs="Times New Roman"/>
          <w:sz w:val="24"/>
          <w:szCs w:val="24"/>
          <w:lang w:val="en-US"/>
        </w:rPr>
        <w:t>Mezhdunarodnyj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valjutnyj</w:t>
      </w:r>
      <w:proofErr w:type="spellEnd"/>
      <w:r w:rsidRPr="007B3163">
        <w:rPr>
          <w:rFonts w:ascii="Times New Roman" w:hAnsi="Times New Roman" w:cs="Times New Roman"/>
          <w:sz w:val="24"/>
          <w:szCs w:val="24"/>
          <w:lang w:val="en-US"/>
        </w:rPr>
        <w:t xml:space="preserve"> fond. </w:t>
      </w:r>
      <w:proofErr w:type="spellStart"/>
      <w:r w:rsidRPr="007B3163">
        <w:rPr>
          <w:rFonts w:ascii="Times New Roman" w:hAnsi="Times New Roman" w:cs="Times New Roman"/>
          <w:sz w:val="24"/>
          <w:szCs w:val="24"/>
          <w:lang w:val="en-US"/>
        </w:rPr>
        <w:t>Rossijskaja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Federacija</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dokument</w:t>
      </w:r>
      <w:proofErr w:type="spellEnd"/>
      <w:r w:rsidRPr="007B3163">
        <w:rPr>
          <w:rFonts w:ascii="Times New Roman" w:hAnsi="Times New Roman" w:cs="Times New Roman"/>
          <w:sz w:val="24"/>
          <w:szCs w:val="24"/>
          <w:lang w:val="en-US"/>
        </w:rPr>
        <w:t xml:space="preserve"> po </w:t>
      </w:r>
      <w:proofErr w:type="spellStart"/>
      <w:r w:rsidRPr="007B3163">
        <w:rPr>
          <w:rFonts w:ascii="Times New Roman" w:hAnsi="Times New Roman" w:cs="Times New Roman"/>
          <w:sz w:val="24"/>
          <w:szCs w:val="24"/>
          <w:lang w:val="en-US"/>
        </w:rPr>
        <w:t>otdel'nym</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voprosam</w:t>
      </w:r>
      <w:proofErr w:type="spellEnd"/>
      <w:r w:rsidRPr="007B3163">
        <w:rPr>
          <w:rFonts w:ascii="Times New Roman" w:hAnsi="Times New Roman" w:cs="Times New Roman"/>
          <w:sz w:val="24"/>
          <w:szCs w:val="24"/>
          <w:lang w:val="en-US"/>
        </w:rPr>
        <w:t xml:space="preserve"> // </w:t>
      </w:r>
      <w:proofErr w:type="spellStart"/>
      <w:r w:rsidRPr="007B3163">
        <w:rPr>
          <w:rFonts w:ascii="Times New Roman" w:hAnsi="Times New Roman" w:cs="Times New Roman"/>
          <w:sz w:val="24"/>
          <w:szCs w:val="24"/>
          <w:lang w:val="en-US"/>
        </w:rPr>
        <w:t>Stranovoj</w:t>
      </w:r>
      <w:proofErr w:type="spellEnd"/>
      <w:r w:rsidRPr="007B3163">
        <w:rPr>
          <w:rFonts w:ascii="Times New Roman" w:hAnsi="Times New Roman" w:cs="Times New Roman"/>
          <w:sz w:val="24"/>
          <w:szCs w:val="24"/>
          <w:lang w:val="en-US"/>
        </w:rPr>
        <w:t xml:space="preserve"> </w:t>
      </w:r>
      <w:proofErr w:type="spellStart"/>
      <w:r w:rsidRPr="007B3163">
        <w:rPr>
          <w:rFonts w:ascii="Times New Roman" w:hAnsi="Times New Roman" w:cs="Times New Roman"/>
          <w:sz w:val="24"/>
          <w:szCs w:val="24"/>
          <w:lang w:val="en-US"/>
        </w:rPr>
        <w:t>doklad</w:t>
      </w:r>
      <w:proofErr w:type="spellEnd"/>
      <w:r w:rsidRPr="007B3163">
        <w:rPr>
          <w:rFonts w:ascii="Times New Roman" w:hAnsi="Times New Roman" w:cs="Times New Roman"/>
          <w:sz w:val="24"/>
          <w:szCs w:val="24"/>
          <w:lang w:val="en-US"/>
        </w:rPr>
        <w:t xml:space="preserve"> MVF № 17/66. – 2017.</w:t>
      </w:r>
    </w:p>
    <w:sectPr w:rsidR="00981D38" w:rsidRPr="007B3163" w:rsidSect="00B13EAF">
      <w:headerReference w:type="even" r:id="rId17"/>
      <w:headerReference w:type="default" r:id="rId18"/>
      <w:footerReference w:type="default" r:id="rId19"/>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3AFC0" w14:textId="77777777" w:rsidR="00EC0C5C" w:rsidRDefault="00EC0C5C" w:rsidP="00593920">
      <w:pPr>
        <w:spacing w:after="0" w:line="240" w:lineRule="auto"/>
      </w:pPr>
      <w:r>
        <w:separator/>
      </w:r>
    </w:p>
  </w:endnote>
  <w:endnote w:type="continuationSeparator" w:id="0">
    <w:p w14:paraId="54758FF2" w14:textId="77777777" w:rsidR="00EC0C5C" w:rsidRDefault="00EC0C5C" w:rsidP="005939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0BCD5" w14:textId="0E904D6C" w:rsidR="006E548A" w:rsidRPr="004075D9" w:rsidRDefault="00EC0C5C">
    <w:pPr>
      <w:pStyle w:val="Footer"/>
      <w:rPr>
        <w:lang w:val="en-US"/>
      </w:rPr>
    </w:pPr>
    <w:hyperlink r:id="rId1" w:history="1">
      <w:r w:rsidR="004075D9" w:rsidRPr="0035002F">
        <w:rPr>
          <w:rStyle w:val="Hyperlink"/>
          <w:rFonts w:ascii="Times New Roman" w:hAnsi="Times New Roman" w:cs="Times New Roman"/>
          <w:sz w:val="24"/>
          <w:szCs w:val="24"/>
        </w:rPr>
        <w:t>http://ej.kubagro.ru/2024/04/pdf/</w:t>
      </w:r>
      <w:r w:rsidR="004075D9" w:rsidRPr="0035002F">
        <w:rPr>
          <w:rStyle w:val="Hyperlink"/>
          <w:rFonts w:ascii="Times New Roman" w:hAnsi="Times New Roman" w:cs="Times New Roman"/>
          <w:sz w:val="24"/>
          <w:szCs w:val="24"/>
          <w:lang w:val="en-US"/>
        </w:rPr>
        <w:t>11.pdf</w:t>
      </w:r>
    </w:hyperlink>
    <w:r w:rsidR="004075D9">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4B58B" w14:textId="77777777" w:rsidR="00EC0C5C" w:rsidRDefault="00EC0C5C" w:rsidP="00593920">
      <w:pPr>
        <w:spacing w:after="0" w:line="240" w:lineRule="auto"/>
      </w:pPr>
      <w:r>
        <w:separator/>
      </w:r>
    </w:p>
  </w:footnote>
  <w:footnote w:type="continuationSeparator" w:id="0">
    <w:p w14:paraId="2D613790" w14:textId="77777777" w:rsidR="00EC0C5C" w:rsidRDefault="00EC0C5C" w:rsidP="005939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8324498"/>
      <w:docPartObj>
        <w:docPartGallery w:val="Page Numbers (Top of Page)"/>
        <w:docPartUnique/>
      </w:docPartObj>
    </w:sdtPr>
    <w:sdtEndPr>
      <w:rPr>
        <w:rStyle w:val="PageNumber"/>
      </w:rPr>
    </w:sdtEndPr>
    <w:sdtContent>
      <w:p w14:paraId="6CB7F032" w14:textId="34B0FFC3" w:rsidR="006E548A" w:rsidRDefault="006E548A" w:rsidP="0035002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65814AB" w14:textId="77777777" w:rsidR="006E548A" w:rsidRDefault="006E548A" w:rsidP="006E548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2069496555"/>
      <w:docPartObj>
        <w:docPartGallery w:val="Page Numbers (Top of Page)"/>
        <w:docPartUnique/>
      </w:docPartObj>
    </w:sdtPr>
    <w:sdtEndPr>
      <w:rPr>
        <w:rStyle w:val="PageNumber"/>
      </w:rPr>
    </w:sdtEndPr>
    <w:sdtContent>
      <w:p w14:paraId="3CC3DCE8" w14:textId="0B1418BC" w:rsidR="006E548A" w:rsidRPr="006E548A" w:rsidRDefault="006E548A" w:rsidP="0035002F">
        <w:pPr>
          <w:pStyle w:val="Header"/>
          <w:framePr w:wrap="none" w:vAnchor="text" w:hAnchor="margin" w:xAlign="right" w:y="1"/>
          <w:rPr>
            <w:rStyle w:val="PageNumber"/>
            <w:rFonts w:ascii="Times New Roman" w:hAnsi="Times New Roman" w:cs="Times New Roman"/>
            <w:sz w:val="28"/>
            <w:szCs w:val="28"/>
          </w:rPr>
        </w:pPr>
        <w:r w:rsidRPr="006E548A">
          <w:rPr>
            <w:rStyle w:val="PageNumber"/>
            <w:rFonts w:ascii="Times New Roman" w:hAnsi="Times New Roman" w:cs="Times New Roman"/>
            <w:sz w:val="28"/>
            <w:szCs w:val="28"/>
          </w:rPr>
          <w:fldChar w:fldCharType="begin"/>
        </w:r>
        <w:r w:rsidRPr="006E548A">
          <w:rPr>
            <w:rStyle w:val="PageNumber"/>
            <w:rFonts w:ascii="Times New Roman" w:hAnsi="Times New Roman" w:cs="Times New Roman"/>
            <w:sz w:val="28"/>
            <w:szCs w:val="28"/>
          </w:rPr>
          <w:instrText xml:space="preserve"> PAGE </w:instrText>
        </w:r>
        <w:r w:rsidRPr="006E548A">
          <w:rPr>
            <w:rStyle w:val="PageNumber"/>
            <w:rFonts w:ascii="Times New Roman" w:hAnsi="Times New Roman" w:cs="Times New Roman"/>
            <w:sz w:val="28"/>
            <w:szCs w:val="28"/>
          </w:rPr>
          <w:fldChar w:fldCharType="separate"/>
        </w:r>
        <w:r w:rsidRPr="006E548A">
          <w:rPr>
            <w:rStyle w:val="PageNumber"/>
            <w:rFonts w:ascii="Times New Roman" w:hAnsi="Times New Roman" w:cs="Times New Roman"/>
            <w:noProof/>
            <w:sz w:val="28"/>
            <w:szCs w:val="28"/>
          </w:rPr>
          <w:t>1</w:t>
        </w:r>
        <w:r w:rsidRPr="006E548A">
          <w:rPr>
            <w:rStyle w:val="PageNumber"/>
            <w:rFonts w:ascii="Times New Roman" w:hAnsi="Times New Roman" w:cs="Times New Roman"/>
            <w:sz w:val="28"/>
            <w:szCs w:val="28"/>
          </w:rPr>
          <w:fldChar w:fldCharType="end"/>
        </w:r>
      </w:p>
    </w:sdtContent>
  </w:sdt>
  <w:p w14:paraId="2962D913" w14:textId="0B6473EA" w:rsidR="009D440E" w:rsidRDefault="006E548A" w:rsidP="006E548A">
    <w:pPr>
      <w:pStyle w:val="Header"/>
      <w:ind w:right="360"/>
    </w:pPr>
    <w:r w:rsidRPr="00FF1BB7">
      <w:rPr>
        <w:rFonts w:ascii="Times New Roman" w:hAnsi="Times New Roman" w:cs="Times New Roman"/>
        <w:sz w:val="24"/>
        <w:szCs w:val="24"/>
      </w:rPr>
      <w:t xml:space="preserve">Научный журнал </w:t>
    </w:r>
    <w:proofErr w:type="spellStart"/>
    <w:r w:rsidRPr="00FF1BB7">
      <w:rPr>
        <w:rFonts w:ascii="Times New Roman" w:hAnsi="Times New Roman" w:cs="Times New Roman"/>
        <w:sz w:val="24"/>
        <w:szCs w:val="24"/>
      </w:rPr>
      <w:t>КубГАУ</w:t>
    </w:r>
    <w:proofErr w:type="spellEnd"/>
    <w:r w:rsidRPr="00FF1BB7">
      <w:rPr>
        <w:rFonts w:ascii="Times New Roman" w:hAnsi="Times New Roman" w:cs="Times New Roman"/>
        <w:sz w:val="24"/>
        <w:szCs w:val="24"/>
      </w:rPr>
      <w:t>, №19</w:t>
    </w:r>
    <w:r>
      <w:rPr>
        <w:rFonts w:ascii="Times New Roman" w:hAnsi="Times New Roman" w:cs="Times New Roman"/>
        <w:sz w:val="24"/>
        <w:szCs w:val="24"/>
        <w:lang w:val="en-US"/>
      </w:rPr>
      <w:t>8</w:t>
    </w:r>
    <w:r w:rsidRPr="00FF1BB7">
      <w:rPr>
        <w:rFonts w:ascii="Times New Roman" w:hAnsi="Times New Roman" w:cs="Times New Roman"/>
        <w:sz w:val="24"/>
        <w:szCs w:val="24"/>
      </w:rPr>
      <w:t>(0</w:t>
    </w:r>
    <w:r>
      <w:rPr>
        <w:rFonts w:ascii="Times New Roman" w:hAnsi="Times New Roman" w:cs="Times New Roman"/>
        <w:sz w:val="24"/>
        <w:szCs w:val="24"/>
        <w:lang w:val="en-US"/>
      </w:rPr>
      <w:t>4</w:t>
    </w:r>
    <w:r w:rsidRPr="00FF1BB7">
      <w:rPr>
        <w:rFonts w:ascii="Times New Roman" w:hAnsi="Times New Roman" w:cs="Times New Roman"/>
        <w:sz w:val="24"/>
        <w:szCs w:val="24"/>
      </w:rPr>
      <w:t>), 2024 год</w:t>
    </w:r>
  </w:p>
  <w:p w14:paraId="502E7A8E" w14:textId="77777777" w:rsidR="009D440E" w:rsidRDefault="009D44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23BEC"/>
    <w:multiLevelType w:val="hybridMultilevel"/>
    <w:tmpl w:val="0B18D9D6"/>
    <w:lvl w:ilvl="0" w:tplc="7C181EA6">
      <w:start w:val="1"/>
      <w:numFmt w:val="decimal"/>
      <w:lvlText w:val="%1."/>
      <w:lvlJc w:val="left"/>
      <w:pPr>
        <w:ind w:left="720" w:hanging="360"/>
      </w:pPr>
      <w:rPr>
        <w:rFonts w:asciiTheme="minorHAnsi" w:hAnsiTheme="minorHAnsi" w:hint="default"/>
        <w:b w:val="0"/>
        <w:i w:val="0"/>
        <w:caps w:val="0"/>
        <w:strike w:val="0"/>
        <w:dstrike w:val="0"/>
        <w:vanish w:val="0"/>
        <w:sz w:val="20"/>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F05770"/>
    <w:multiLevelType w:val="hybridMultilevel"/>
    <w:tmpl w:val="634A7DCE"/>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178F0767"/>
    <w:multiLevelType w:val="hybridMultilevel"/>
    <w:tmpl w:val="16E471B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1AC82D28"/>
    <w:multiLevelType w:val="hybridMultilevel"/>
    <w:tmpl w:val="3DD0C76A"/>
    <w:lvl w:ilvl="0" w:tplc="7C181EA6">
      <w:start w:val="1"/>
      <w:numFmt w:val="decimal"/>
      <w:lvlText w:val="%1."/>
      <w:lvlJc w:val="left"/>
      <w:pPr>
        <w:ind w:left="1287" w:hanging="360"/>
      </w:pPr>
      <w:rPr>
        <w:rFonts w:asciiTheme="minorHAnsi" w:hAnsiTheme="minorHAnsi" w:hint="default"/>
        <w:b w:val="0"/>
        <w:i w:val="0"/>
        <w:caps w:val="0"/>
        <w:strike w:val="0"/>
        <w:dstrike w:val="0"/>
        <w:vanish w:val="0"/>
        <w:sz w:val="20"/>
        <w:vertAlign w:val="base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1E07390A"/>
    <w:multiLevelType w:val="hybridMultilevel"/>
    <w:tmpl w:val="78303D96"/>
    <w:lvl w:ilvl="0" w:tplc="390ABFF4">
      <w:start w:val="1"/>
      <w:numFmt w:val="decimal"/>
      <w:lvlText w:val="%1."/>
      <w:lvlJc w:val="left"/>
      <w:pPr>
        <w:ind w:left="1360" w:hanging="360"/>
      </w:pPr>
      <w:rPr>
        <w:rFonts w:ascii="Times New Roman" w:hAnsi="Times New Roman" w:cs="Times New Roman" w:hint="default"/>
        <w:b w:val="0"/>
        <w:i w:val="0"/>
        <w:caps w:val="0"/>
        <w:strike w:val="0"/>
        <w:dstrike w:val="0"/>
        <w:vanish w:val="0"/>
        <w:color w:val="auto"/>
        <w:sz w:val="28"/>
        <w:szCs w:val="40"/>
        <w:vertAlign w:val="baseline"/>
      </w:rPr>
    </w:lvl>
    <w:lvl w:ilvl="1" w:tplc="04190019" w:tentative="1">
      <w:start w:val="1"/>
      <w:numFmt w:val="lowerLetter"/>
      <w:lvlText w:val="%2."/>
      <w:lvlJc w:val="left"/>
      <w:pPr>
        <w:ind w:left="2080" w:hanging="360"/>
      </w:pPr>
    </w:lvl>
    <w:lvl w:ilvl="2" w:tplc="0419001B" w:tentative="1">
      <w:start w:val="1"/>
      <w:numFmt w:val="lowerRoman"/>
      <w:lvlText w:val="%3."/>
      <w:lvlJc w:val="right"/>
      <w:pPr>
        <w:ind w:left="2800" w:hanging="180"/>
      </w:pPr>
    </w:lvl>
    <w:lvl w:ilvl="3" w:tplc="0419000F" w:tentative="1">
      <w:start w:val="1"/>
      <w:numFmt w:val="decimal"/>
      <w:lvlText w:val="%4."/>
      <w:lvlJc w:val="left"/>
      <w:pPr>
        <w:ind w:left="3520" w:hanging="360"/>
      </w:pPr>
    </w:lvl>
    <w:lvl w:ilvl="4" w:tplc="04190019" w:tentative="1">
      <w:start w:val="1"/>
      <w:numFmt w:val="lowerLetter"/>
      <w:lvlText w:val="%5."/>
      <w:lvlJc w:val="left"/>
      <w:pPr>
        <w:ind w:left="4240" w:hanging="360"/>
      </w:pPr>
    </w:lvl>
    <w:lvl w:ilvl="5" w:tplc="0419001B" w:tentative="1">
      <w:start w:val="1"/>
      <w:numFmt w:val="lowerRoman"/>
      <w:lvlText w:val="%6."/>
      <w:lvlJc w:val="right"/>
      <w:pPr>
        <w:ind w:left="4960" w:hanging="180"/>
      </w:pPr>
    </w:lvl>
    <w:lvl w:ilvl="6" w:tplc="0419000F" w:tentative="1">
      <w:start w:val="1"/>
      <w:numFmt w:val="decimal"/>
      <w:lvlText w:val="%7."/>
      <w:lvlJc w:val="left"/>
      <w:pPr>
        <w:ind w:left="5680" w:hanging="360"/>
      </w:pPr>
    </w:lvl>
    <w:lvl w:ilvl="7" w:tplc="04190019" w:tentative="1">
      <w:start w:val="1"/>
      <w:numFmt w:val="lowerLetter"/>
      <w:lvlText w:val="%8."/>
      <w:lvlJc w:val="left"/>
      <w:pPr>
        <w:ind w:left="6400" w:hanging="360"/>
      </w:pPr>
    </w:lvl>
    <w:lvl w:ilvl="8" w:tplc="0419001B" w:tentative="1">
      <w:start w:val="1"/>
      <w:numFmt w:val="lowerRoman"/>
      <w:lvlText w:val="%9."/>
      <w:lvlJc w:val="right"/>
      <w:pPr>
        <w:ind w:left="7120" w:hanging="180"/>
      </w:pPr>
    </w:lvl>
  </w:abstractNum>
  <w:abstractNum w:abstractNumId="5" w15:restartNumberingAfterBreak="0">
    <w:nsid w:val="236D359E"/>
    <w:multiLevelType w:val="hybridMultilevel"/>
    <w:tmpl w:val="768E82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25114999"/>
    <w:multiLevelType w:val="hybridMultilevel"/>
    <w:tmpl w:val="4F2EF17E"/>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7" w15:restartNumberingAfterBreak="0">
    <w:nsid w:val="26F67342"/>
    <w:multiLevelType w:val="hybridMultilevel"/>
    <w:tmpl w:val="334085E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2AC33218"/>
    <w:multiLevelType w:val="hybridMultilevel"/>
    <w:tmpl w:val="78303D96"/>
    <w:lvl w:ilvl="0" w:tplc="390ABFF4">
      <w:start w:val="1"/>
      <w:numFmt w:val="decimal"/>
      <w:lvlText w:val="%1."/>
      <w:lvlJc w:val="left"/>
      <w:pPr>
        <w:ind w:left="1360" w:hanging="360"/>
      </w:pPr>
      <w:rPr>
        <w:rFonts w:ascii="Times New Roman" w:hAnsi="Times New Roman" w:cs="Times New Roman" w:hint="default"/>
        <w:b w:val="0"/>
        <w:i w:val="0"/>
        <w:caps w:val="0"/>
        <w:strike w:val="0"/>
        <w:dstrike w:val="0"/>
        <w:vanish w:val="0"/>
        <w:color w:val="auto"/>
        <w:sz w:val="28"/>
        <w:szCs w:val="40"/>
        <w:vertAlign w:val="baseline"/>
      </w:rPr>
    </w:lvl>
    <w:lvl w:ilvl="1" w:tplc="04190019" w:tentative="1">
      <w:start w:val="1"/>
      <w:numFmt w:val="lowerLetter"/>
      <w:lvlText w:val="%2."/>
      <w:lvlJc w:val="left"/>
      <w:pPr>
        <w:ind w:left="2080" w:hanging="360"/>
      </w:pPr>
    </w:lvl>
    <w:lvl w:ilvl="2" w:tplc="0419001B" w:tentative="1">
      <w:start w:val="1"/>
      <w:numFmt w:val="lowerRoman"/>
      <w:lvlText w:val="%3."/>
      <w:lvlJc w:val="right"/>
      <w:pPr>
        <w:ind w:left="2800" w:hanging="180"/>
      </w:pPr>
    </w:lvl>
    <w:lvl w:ilvl="3" w:tplc="0419000F" w:tentative="1">
      <w:start w:val="1"/>
      <w:numFmt w:val="decimal"/>
      <w:lvlText w:val="%4."/>
      <w:lvlJc w:val="left"/>
      <w:pPr>
        <w:ind w:left="3520" w:hanging="360"/>
      </w:pPr>
    </w:lvl>
    <w:lvl w:ilvl="4" w:tplc="04190019" w:tentative="1">
      <w:start w:val="1"/>
      <w:numFmt w:val="lowerLetter"/>
      <w:lvlText w:val="%5."/>
      <w:lvlJc w:val="left"/>
      <w:pPr>
        <w:ind w:left="4240" w:hanging="360"/>
      </w:pPr>
    </w:lvl>
    <w:lvl w:ilvl="5" w:tplc="0419001B" w:tentative="1">
      <w:start w:val="1"/>
      <w:numFmt w:val="lowerRoman"/>
      <w:lvlText w:val="%6."/>
      <w:lvlJc w:val="right"/>
      <w:pPr>
        <w:ind w:left="4960" w:hanging="180"/>
      </w:pPr>
    </w:lvl>
    <w:lvl w:ilvl="6" w:tplc="0419000F" w:tentative="1">
      <w:start w:val="1"/>
      <w:numFmt w:val="decimal"/>
      <w:lvlText w:val="%7."/>
      <w:lvlJc w:val="left"/>
      <w:pPr>
        <w:ind w:left="5680" w:hanging="360"/>
      </w:pPr>
    </w:lvl>
    <w:lvl w:ilvl="7" w:tplc="04190019" w:tentative="1">
      <w:start w:val="1"/>
      <w:numFmt w:val="lowerLetter"/>
      <w:lvlText w:val="%8."/>
      <w:lvlJc w:val="left"/>
      <w:pPr>
        <w:ind w:left="6400" w:hanging="360"/>
      </w:pPr>
    </w:lvl>
    <w:lvl w:ilvl="8" w:tplc="0419001B" w:tentative="1">
      <w:start w:val="1"/>
      <w:numFmt w:val="lowerRoman"/>
      <w:lvlText w:val="%9."/>
      <w:lvlJc w:val="right"/>
      <w:pPr>
        <w:ind w:left="7120" w:hanging="180"/>
      </w:pPr>
    </w:lvl>
  </w:abstractNum>
  <w:abstractNum w:abstractNumId="9" w15:restartNumberingAfterBreak="0">
    <w:nsid w:val="33591A27"/>
    <w:multiLevelType w:val="hybridMultilevel"/>
    <w:tmpl w:val="16E471B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37167AD8"/>
    <w:multiLevelType w:val="hybridMultilevel"/>
    <w:tmpl w:val="B4D4D5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533F69E5"/>
    <w:multiLevelType w:val="hybridMultilevel"/>
    <w:tmpl w:val="8A7C2FE8"/>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2" w15:restartNumberingAfterBreak="0">
    <w:nsid w:val="54D11AFA"/>
    <w:multiLevelType w:val="hybridMultilevel"/>
    <w:tmpl w:val="7E4E163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6A9E6D93"/>
    <w:multiLevelType w:val="hybridMultilevel"/>
    <w:tmpl w:val="F6FA6782"/>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4" w15:restartNumberingAfterBreak="0">
    <w:nsid w:val="6B002874"/>
    <w:multiLevelType w:val="hybridMultilevel"/>
    <w:tmpl w:val="239446D8"/>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num w:numId="1">
    <w:abstractNumId w:val="4"/>
  </w:num>
  <w:num w:numId="2">
    <w:abstractNumId w:val="3"/>
  </w:num>
  <w:num w:numId="3">
    <w:abstractNumId w:val="0"/>
  </w:num>
  <w:num w:numId="4">
    <w:abstractNumId w:val="8"/>
  </w:num>
  <w:num w:numId="5">
    <w:abstractNumId w:val="7"/>
  </w:num>
  <w:num w:numId="6">
    <w:abstractNumId w:val="12"/>
  </w:num>
  <w:num w:numId="7">
    <w:abstractNumId w:val="9"/>
  </w:num>
  <w:num w:numId="8">
    <w:abstractNumId w:val="2"/>
  </w:num>
  <w:num w:numId="9">
    <w:abstractNumId w:val="10"/>
  </w:num>
  <w:num w:numId="10">
    <w:abstractNumId w:val="5"/>
  </w:num>
  <w:num w:numId="11">
    <w:abstractNumId w:val="1"/>
  </w:num>
  <w:num w:numId="12">
    <w:abstractNumId w:val="14"/>
  </w:num>
  <w:num w:numId="13">
    <w:abstractNumId w:val="11"/>
  </w:num>
  <w:num w:numId="14">
    <w:abstractNumId w:val="6"/>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4D39"/>
    <w:rsid w:val="00011E59"/>
    <w:rsid w:val="00027E53"/>
    <w:rsid w:val="000433BD"/>
    <w:rsid w:val="00091FFB"/>
    <w:rsid w:val="00094A40"/>
    <w:rsid w:val="000D0245"/>
    <w:rsid w:val="000F19E8"/>
    <w:rsid w:val="001328B5"/>
    <w:rsid w:val="001474D5"/>
    <w:rsid w:val="001946DB"/>
    <w:rsid w:val="001C715C"/>
    <w:rsid w:val="001E0BFD"/>
    <w:rsid w:val="001E3CE7"/>
    <w:rsid w:val="002013F1"/>
    <w:rsid w:val="0020734A"/>
    <w:rsid w:val="00217BFD"/>
    <w:rsid w:val="002261D3"/>
    <w:rsid w:val="00237224"/>
    <w:rsid w:val="002408B5"/>
    <w:rsid w:val="00242AB4"/>
    <w:rsid w:val="00253039"/>
    <w:rsid w:val="00271ED0"/>
    <w:rsid w:val="0028306E"/>
    <w:rsid w:val="002A0F28"/>
    <w:rsid w:val="002C521E"/>
    <w:rsid w:val="002E29F3"/>
    <w:rsid w:val="002E5CD6"/>
    <w:rsid w:val="003053C1"/>
    <w:rsid w:val="00343B5A"/>
    <w:rsid w:val="0034527B"/>
    <w:rsid w:val="00346D84"/>
    <w:rsid w:val="00362277"/>
    <w:rsid w:val="00364A86"/>
    <w:rsid w:val="00373873"/>
    <w:rsid w:val="003B005C"/>
    <w:rsid w:val="003C1DA4"/>
    <w:rsid w:val="003D0576"/>
    <w:rsid w:val="003E2DC0"/>
    <w:rsid w:val="00400DD9"/>
    <w:rsid w:val="00404A01"/>
    <w:rsid w:val="004075D9"/>
    <w:rsid w:val="004075E6"/>
    <w:rsid w:val="00420D49"/>
    <w:rsid w:val="00426D0D"/>
    <w:rsid w:val="004361D3"/>
    <w:rsid w:val="0044126E"/>
    <w:rsid w:val="004424C5"/>
    <w:rsid w:val="00450337"/>
    <w:rsid w:val="0045305F"/>
    <w:rsid w:val="0048038D"/>
    <w:rsid w:val="00487295"/>
    <w:rsid w:val="00492A32"/>
    <w:rsid w:val="004A3F63"/>
    <w:rsid w:val="004A46B1"/>
    <w:rsid w:val="004D1FCA"/>
    <w:rsid w:val="004F55FF"/>
    <w:rsid w:val="004F67F6"/>
    <w:rsid w:val="00541EAF"/>
    <w:rsid w:val="0057063A"/>
    <w:rsid w:val="00572028"/>
    <w:rsid w:val="00577F97"/>
    <w:rsid w:val="00593920"/>
    <w:rsid w:val="005A23AE"/>
    <w:rsid w:val="005A3DCB"/>
    <w:rsid w:val="005C1FA6"/>
    <w:rsid w:val="005C236A"/>
    <w:rsid w:val="00600943"/>
    <w:rsid w:val="00614723"/>
    <w:rsid w:val="00617731"/>
    <w:rsid w:val="00644B09"/>
    <w:rsid w:val="00645215"/>
    <w:rsid w:val="006A2EC1"/>
    <w:rsid w:val="006E548A"/>
    <w:rsid w:val="006F6CA0"/>
    <w:rsid w:val="007079A5"/>
    <w:rsid w:val="00715C4A"/>
    <w:rsid w:val="00722DAF"/>
    <w:rsid w:val="00733088"/>
    <w:rsid w:val="00753604"/>
    <w:rsid w:val="00770C64"/>
    <w:rsid w:val="007B3163"/>
    <w:rsid w:val="007F44C0"/>
    <w:rsid w:val="008015F1"/>
    <w:rsid w:val="00805696"/>
    <w:rsid w:val="008146BC"/>
    <w:rsid w:val="0083040D"/>
    <w:rsid w:val="00845CBF"/>
    <w:rsid w:val="008751B5"/>
    <w:rsid w:val="008A52AD"/>
    <w:rsid w:val="009036D2"/>
    <w:rsid w:val="00912138"/>
    <w:rsid w:val="00914D39"/>
    <w:rsid w:val="00921704"/>
    <w:rsid w:val="00947EE7"/>
    <w:rsid w:val="00970657"/>
    <w:rsid w:val="00981D38"/>
    <w:rsid w:val="00984445"/>
    <w:rsid w:val="009917C9"/>
    <w:rsid w:val="009D440E"/>
    <w:rsid w:val="00A4220F"/>
    <w:rsid w:val="00A7249E"/>
    <w:rsid w:val="00A75DAA"/>
    <w:rsid w:val="00A83629"/>
    <w:rsid w:val="00A93DB1"/>
    <w:rsid w:val="00AA0068"/>
    <w:rsid w:val="00AD12BD"/>
    <w:rsid w:val="00AF08C6"/>
    <w:rsid w:val="00B13EAF"/>
    <w:rsid w:val="00B3670D"/>
    <w:rsid w:val="00B52370"/>
    <w:rsid w:val="00B55A55"/>
    <w:rsid w:val="00B76B75"/>
    <w:rsid w:val="00BC06C7"/>
    <w:rsid w:val="00BD75B8"/>
    <w:rsid w:val="00BE5384"/>
    <w:rsid w:val="00C60E44"/>
    <w:rsid w:val="00C8346A"/>
    <w:rsid w:val="00CD31CF"/>
    <w:rsid w:val="00CE3F93"/>
    <w:rsid w:val="00D35A80"/>
    <w:rsid w:val="00DA736D"/>
    <w:rsid w:val="00DE1DC2"/>
    <w:rsid w:val="00E15AB5"/>
    <w:rsid w:val="00E34350"/>
    <w:rsid w:val="00E51FF8"/>
    <w:rsid w:val="00E620D9"/>
    <w:rsid w:val="00E666D7"/>
    <w:rsid w:val="00E932E1"/>
    <w:rsid w:val="00E93380"/>
    <w:rsid w:val="00EC0C5C"/>
    <w:rsid w:val="00EC3884"/>
    <w:rsid w:val="00F31A2E"/>
    <w:rsid w:val="00F3395C"/>
    <w:rsid w:val="00F51700"/>
    <w:rsid w:val="00F626CF"/>
    <w:rsid w:val="00F72DDA"/>
    <w:rsid w:val="00F878D5"/>
    <w:rsid w:val="00F944F5"/>
    <w:rsid w:val="00FD66F1"/>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A81DF"/>
  <w15:docId w15:val="{0FA1EF04-292E-1B42-A3C7-5B681B6D7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6D8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70657"/>
    <w:rPr>
      <w:color w:val="0563C1" w:themeColor="hyperlink"/>
      <w:u w:val="single"/>
    </w:rPr>
  </w:style>
  <w:style w:type="paragraph" w:styleId="ListParagraph">
    <w:name w:val="List Paragraph"/>
    <w:basedOn w:val="Normal"/>
    <w:uiPriority w:val="34"/>
    <w:qFormat/>
    <w:rsid w:val="00094A40"/>
    <w:pPr>
      <w:ind w:left="720"/>
      <w:contextualSpacing/>
    </w:pPr>
  </w:style>
  <w:style w:type="paragraph" w:styleId="Header">
    <w:name w:val="header"/>
    <w:basedOn w:val="Normal"/>
    <w:link w:val="HeaderChar"/>
    <w:uiPriority w:val="99"/>
    <w:unhideWhenUsed/>
    <w:rsid w:val="00593920"/>
    <w:pPr>
      <w:tabs>
        <w:tab w:val="center" w:pos="4677"/>
        <w:tab w:val="right" w:pos="9355"/>
      </w:tabs>
      <w:spacing w:after="0" w:line="240" w:lineRule="auto"/>
    </w:pPr>
  </w:style>
  <w:style w:type="character" w:customStyle="1" w:styleId="HeaderChar">
    <w:name w:val="Header Char"/>
    <w:basedOn w:val="DefaultParagraphFont"/>
    <w:link w:val="Header"/>
    <w:uiPriority w:val="99"/>
    <w:rsid w:val="00593920"/>
  </w:style>
  <w:style w:type="paragraph" w:styleId="Footer">
    <w:name w:val="footer"/>
    <w:basedOn w:val="Normal"/>
    <w:link w:val="FooterChar"/>
    <w:uiPriority w:val="99"/>
    <w:unhideWhenUsed/>
    <w:rsid w:val="00593920"/>
    <w:pPr>
      <w:tabs>
        <w:tab w:val="center" w:pos="4677"/>
        <w:tab w:val="right" w:pos="9355"/>
      </w:tabs>
      <w:spacing w:after="0" w:line="240" w:lineRule="auto"/>
    </w:pPr>
  </w:style>
  <w:style w:type="character" w:customStyle="1" w:styleId="FooterChar">
    <w:name w:val="Footer Char"/>
    <w:basedOn w:val="DefaultParagraphFont"/>
    <w:link w:val="Footer"/>
    <w:uiPriority w:val="99"/>
    <w:rsid w:val="00593920"/>
  </w:style>
  <w:style w:type="character" w:styleId="FollowedHyperlink">
    <w:name w:val="FollowedHyperlink"/>
    <w:basedOn w:val="DefaultParagraphFont"/>
    <w:uiPriority w:val="99"/>
    <w:semiHidden/>
    <w:unhideWhenUsed/>
    <w:rsid w:val="00B3670D"/>
    <w:rPr>
      <w:color w:val="954F72" w:themeColor="followedHyperlink"/>
      <w:u w:val="single"/>
    </w:rPr>
  </w:style>
  <w:style w:type="table" w:styleId="TableGrid">
    <w:name w:val="Table Grid"/>
    <w:basedOn w:val="TableNormal"/>
    <w:uiPriority w:val="39"/>
    <w:rsid w:val="007330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7249E"/>
    <w:rPr>
      <w:color w:val="605E5C"/>
      <w:shd w:val="clear" w:color="auto" w:fill="E1DFDD"/>
    </w:rPr>
  </w:style>
  <w:style w:type="character" w:styleId="PageNumber">
    <w:name w:val="page number"/>
    <w:basedOn w:val="DefaultParagraphFont"/>
    <w:uiPriority w:val="99"/>
    <w:semiHidden/>
    <w:unhideWhenUsed/>
    <w:rsid w:val="006E54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mij.s@kubsau.ru" TargetMode="Externa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ksklimenko@kmt23.ru"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mij.s@kubsau.ru"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dx.doi.org/10.21515/1990-4665-198-011"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ksklimenko@kmt23.ru" TargetMode="Externa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1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32EC09-653D-4C6B-BCF5-06C2D1972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24</Pages>
  <Words>6062</Words>
  <Characters>34554</Characters>
  <Application>Microsoft Office Word</Application>
  <DocSecurity>0</DocSecurity>
  <Lines>287</Lines>
  <Paragraphs>81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40535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Office User</cp:lastModifiedBy>
  <cp:revision>7</cp:revision>
  <dcterms:created xsi:type="dcterms:W3CDTF">2024-03-23T19:00:00Z</dcterms:created>
  <dcterms:modified xsi:type="dcterms:W3CDTF">2024-04-16T21:56:00Z</dcterms:modified>
</cp:coreProperties>
</file>