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3"/>
        <w:gridCol w:w="4643"/>
      </w:tblGrid>
      <w:tr w:rsidR="006F77A2" w:rsidRPr="00C5281E" w14:paraId="6461892D" w14:textId="77777777" w:rsidTr="00F12E84">
        <w:tc>
          <w:tcPr>
            <w:tcW w:w="4672" w:type="dxa"/>
            <w:shd w:val="clear" w:color="auto" w:fill="auto"/>
          </w:tcPr>
          <w:p w14:paraId="082811CE" w14:textId="77777777" w:rsidR="006F77A2" w:rsidRPr="00C5281E" w:rsidRDefault="006F77A2" w:rsidP="00206230">
            <w:pPr>
              <w:rPr>
                <w:rFonts w:ascii="Times New Roman" w:hAnsi="Times New Roman" w:cs="Times New Roman"/>
                <w:sz w:val="20"/>
                <w:szCs w:val="20"/>
              </w:rPr>
            </w:pPr>
            <w:r w:rsidRPr="00C5281E">
              <w:rPr>
                <w:rFonts w:ascii="Times New Roman" w:hAnsi="Times New Roman" w:cs="Times New Roman"/>
                <w:sz w:val="20"/>
                <w:szCs w:val="20"/>
              </w:rPr>
              <w:t>УДК 631.171:631.43:631.31</w:t>
            </w:r>
          </w:p>
          <w:p w14:paraId="043FBA25" w14:textId="77777777" w:rsidR="006F77A2" w:rsidRPr="00C5281E" w:rsidRDefault="006F77A2" w:rsidP="00206230">
            <w:pPr>
              <w:rPr>
                <w:rFonts w:ascii="Times New Roman" w:hAnsi="Times New Roman" w:cs="Times New Roman"/>
                <w:sz w:val="20"/>
                <w:szCs w:val="20"/>
              </w:rPr>
            </w:pPr>
          </w:p>
          <w:p w14:paraId="1BD4DAA9" w14:textId="77777777" w:rsidR="006F77A2" w:rsidRPr="00C5281E" w:rsidRDefault="006F77A2" w:rsidP="00206230">
            <w:pPr>
              <w:rPr>
                <w:rFonts w:ascii="Times New Roman" w:hAnsi="Times New Roman" w:cs="Times New Roman"/>
                <w:sz w:val="20"/>
                <w:szCs w:val="20"/>
              </w:rPr>
            </w:pPr>
            <w:r w:rsidRPr="00C5281E">
              <w:rPr>
                <w:rFonts w:ascii="Times New Roman" w:hAnsi="Times New Roman" w:cs="Times New Roman"/>
                <w:sz w:val="20"/>
                <w:szCs w:val="20"/>
              </w:rPr>
              <w:t>4.3.1. Технологии, машины и оборудование для агропромышленного комплекса (технические науки)</w:t>
            </w:r>
          </w:p>
          <w:p w14:paraId="4FD5483B" w14:textId="77777777" w:rsidR="006F77A2" w:rsidRPr="00C5281E" w:rsidRDefault="006F77A2" w:rsidP="00206230">
            <w:pPr>
              <w:rPr>
                <w:rFonts w:ascii="Times New Roman" w:hAnsi="Times New Roman" w:cs="Times New Roman"/>
                <w:sz w:val="20"/>
                <w:szCs w:val="20"/>
              </w:rPr>
            </w:pPr>
          </w:p>
          <w:p w14:paraId="4440DA2C" w14:textId="77777777" w:rsidR="006F77A2" w:rsidRPr="00C5281E" w:rsidRDefault="00F12E84" w:rsidP="00206230">
            <w:pPr>
              <w:rPr>
                <w:rFonts w:ascii="Times New Roman" w:hAnsi="Times New Roman" w:cs="Times New Roman"/>
                <w:b/>
                <w:sz w:val="20"/>
                <w:szCs w:val="20"/>
              </w:rPr>
            </w:pPr>
            <w:r w:rsidRPr="00C5281E">
              <w:rPr>
                <w:rFonts w:ascii="Times New Roman" w:hAnsi="Times New Roman" w:cs="Times New Roman"/>
                <w:b/>
                <w:sz w:val="20"/>
                <w:szCs w:val="20"/>
              </w:rPr>
              <w:t>МОДЕРНИЗАЦИЯ ЭКСТРУДЕРА ДЛЯ ПРИГОТОВЛЕНИЯ КОРМОВ С СОДЕРЖАНИЕМ СЫРЬЯ ЖИВОТНОГО ПРОИСХОЖДЕНИЯ</w:t>
            </w:r>
          </w:p>
          <w:p w14:paraId="06FEA28E" w14:textId="77777777" w:rsidR="00F12E84" w:rsidRPr="00C5281E" w:rsidRDefault="00F12E84" w:rsidP="00206230">
            <w:pPr>
              <w:rPr>
                <w:rFonts w:ascii="Times New Roman" w:hAnsi="Times New Roman" w:cs="Times New Roman"/>
                <w:sz w:val="20"/>
                <w:szCs w:val="20"/>
              </w:rPr>
            </w:pPr>
          </w:p>
          <w:p w14:paraId="71AEC985" w14:textId="77777777" w:rsidR="006F77A2" w:rsidRPr="00C5281E" w:rsidRDefault="00C72A08" w:rsidP="00206230">
            <w:pPr>
              <w:rPr>
                <w:rFonts w:ascii="Times New Roman" w:hAnsi="Times New Roman" w:cs="Times New Roman"/>
                <w:sz w:val="20"/>
                <w:szCs w:val="20"/>
              </w:rPr>
            </w:pPr>
            <w:r w:rsidRPr="00C5281E">
              <w:rPr>
                <w:rFonts w:ascii="Times New Roman" w:hAnsi="Times New Roman" w:cs="Times New Roman"/>
                <w:sz w:val="20"/>
                <w:szCs w:val="20"/>
              </w:rPr>
              <w:t>Бабаджанян Аркадий Спартакович</w:t>
            </w:r>
          </w:p>
          <w:p w14:paraId="5975EC66" w14:textId="77777777" w:rsidR="006F77A2" w:rsidRPr="00C5281E" w:rsidRDefault="00C72A08" w:rsidP="00206230">
            <w:pPr>
              <w:rPr>
                <w:rFonts w:ascii="Times New Roman" w:hAnsi="Times New Roman" w:cs="Times New Roman"/>
                <w:sz w:val="20"/>
                <w:szCs w:val="20"/>
              </w:rPr>
            </w:pPr>
            <w:r w:rsidRPr="00C5281E">
              <w:rPr>
                <w:rFonts w:ascii="Times New Roman" w:hAnsi="Times New Roman" w:cs="Times New Roman"/>
                <w:sz w:val="20"/>
                <w:szCs w:val="20"/>
              </w:rPr>
              <w:t>Старший преподаватель</w:t>
            </w:r>
          </w:p>
          <w:p w14:paraId="1BFAF347" w14:textId="77777777" w:rsidR="006F77A2" w:rsidRPr="00C5281E" w:rsidRDefault="006F77A2" w:rsidP="00206230">
            <w:pPr>
              <w:rPr>
                <w:rFonts w:ascii="Times New Roman" w:hAnsi="Times New Roman" w:cs="Times New Roman"/>
                <w:sz w:val="20"/>
                <w:szCs w:val="20"/>
              </w:rPr>
            </w:pPr>
            <w:r w:rsidRPr="00C5281E">
              <w:rPr>
                <w:rFonts w:ascii="Times New Roman" w:hAnsi="Times New Roman" w:cs="Times New Roman"/>
                <w:sz w:val="20"/>
                <w:szCs w:val="20"/>
              </w:rPr>
              <w:t xml:space="preserve">РИНЦ </w:t>
            </w:r>
            <w:r w:rsidRPr="00C5281E">
              <w:rPr>
                <w:rFonts w:ascii="Times New Roman" w:hAnsi="Times New Roman" w:cs="Times New Roman"/>
                <w:sz w:val="20"/>
                <w:szCs w:val="20"/>
                <w:lang w:val="en-US"/>
              </w:rPr>
              <w:t>SPIN</w:t>
            </w:r>
            <w:r w:rsidRPr="00C5281E">
              <w:rPr>
                <w:rFonts w:ascii="Times New Roman" w:hAnsi="Times New Roman" w:cs="Times New Roman"/>
                <w:sz w:val="20"/>
                <w:szCs w:val="20"/>
              </w:rPr>
              <w:t xml:space="preserve">-код: </w:t>
            </w:r>
            <w:r w:rsidR="00C72A08" w:rsidRPr="00C5281E">
              <w:rPr>
                <w:rFonts w:ascii="Times New Roman" w:hAnsi="Times New Roman" w:cs="Times New Roman"/>
                <w:sz w:val="20"/>
                <w:szCs w:val="20"/>
              </w:rPr>
              <w:t>3071-9350</w:t>
            </w:r>
          </w:p>
          <w:p w14:paraId="0553A5B1" w14:textId="77777777" w:rsidR="006F77A2" w:rsidRPr="00C5281E" w:rsidRDefault="00A32B70" w:rsidP="00206230">
            <w:pPr>
              <w:rPr>
                <w:rFonts w:ascii="Times New Roman" w:hAnsi="Times New Roman" w:cs="Times New Roman"/>
                <w:sz w:val="20"/>
                <w:szCs w:val="20"/>
              </w:rPr>
            </w:pPr>
            <w:hyperlink r:id="rId7" w:history="1">
              <w:r w:rsidR="00C72A08" w:rsidRPr="00C5281E">
                <w:rPr>
                  <w:rStyle w:val="Hyperlink"/>
                  <w:rFonts w:ascii="Times New Roman" w:hAnsi="Times New Roman" w:cs="Times New Roman"/>
                  <w:sz w:val="20"/>
                  <w:szCs w:val="20"/>
                  <w:lang w:val="en-US"/>
                </w:rPr>
                <w:t>Babajanyan</w:t>
              </w:r>
              <w:r w:rsidR="00C72A08" w:rsidRPr="00C5281E">
                <w:rPr>
                  <w:rStyle w:val="Hyperlink"/>
                  <w:rFonts w:ascii="Times New Roman" w:hAnsi="Times New Roman" w:cs="Times New Roman"/>
                  <w:sz w:val="20"/>
                  <w:szCs w:val="20"/>
                </w:rPr>
                <w:t>.</w:t>
              </w:r>
              <w:r w:rsidR="00C72A08" w:rsidRPr="00C5281E">
                <w:rPr>
                  <w:rStyle w:val="Hyperlink"/>
                  <w:rFonts w:ascii="Times New Roman" w:hAnsi="Times New Roman" w:cs="Times New Roman"/>
                  <w:sz w:val="20"/>
                  <w:szCs w:val="20"/>
                  <w:lang w:val="en-US"/>
                </w:rPr>
                <w:t>arkady</w:t>
              </w:r>
              <w:r w:rsidR="00C72A08" w:rsidRPr="00C5281E">
                <w:rPr>
                  <w:rStyle w:val="Hyperlink"/>
                  <w:rFonts w:ascii="Times New Roman" w:hAnsi="Times New Roman" w:cs="Times New Roman"/>
                  <w:sz w:val="20"/>
                  <w:szCs w:val="20"/>
                </w:rPr>
                <w:t>2015@</w:t>
              </w:r>
              <w:r w:rsidR="00C72A08" w:rsidRPr="00C5281E">
                <w:rPr>
                  <w:rStyle w:val="Hyperlink"/>
                  <w:rFonts w:ascii="Times New Roman" w:hAnsi="Times New Roman" w:cs="Times New Roman"/>
                  <w:sz w:val="20"/>
                  <w:szCs w:val="20"/>
                  <w:lang w:val="en-US"/>
                </w:rPr>
                <w:t>yandex</w:t>
              </w:r>
              <w:r w:rsidR="00C72A08" w:rsidRPr="00C5281E">
                <w:rPr>
                  <w:rStyle w:val="Hyperlink"/>
                  <w:rFonts w:ascii="Times New Roman" w:hAnsi="Times New Roman" w:cs="Times New Roman"/>
                  <w:sz w:val="20"/>
                  <w:szCs w:val="20"/>
                </w:rPr>
                <w:t>.</w:t>
              </w:r>
              <w:r w:rsidR="00C72A08" w:rsidRPr="00C5281E">
                <w:rPr>
                  <w:rStyle w:val="Hyperlink"/>
                  <w:rFonts w:ascii="Times New Roman" w:hAnsi="Times New Roman" w:cs="Times New Roman"/>
                  <w:sz w:val="20"/>
                  <w:szCs w:val="20"/>
                  <w:lang w:val="en-US"/>
                </w:rPr>
                <w:t>ru</w:t>
              </w:r>
            </w:hyperlink>
          </w:p>
          <w:p w14:paraId="750821EF" w14:textId="77777777" w:rsidR="00C72A08" w:rsidRPr="00C5281E" w:rsidRDefault="00C72A08" w:rsidP="00C72A08">
            <w:pPr>
              <w:rPr>
                <w:rFonts w:ascii="Times New Roman" w:hAnsi="Times New Roman" w:cs="Times New Roman"/>
                <w:i/>
                <w:sz w:val="20"/>
                <w:szCs w:val="20"/>
              </w:rPr>
            </w:pPr>
            <w:r w:rsidRPr="00C5281E">
              <w:rPr>
                <w:rFonts w:ascii="Times New Roman" w:hAnsi="Times New Roman" w:cs="Times New Roman"/>
                <w:i/>
                <w:sz w:val="20"/>
                <w:szCs w:val="20"/>
              </w:rPr>
              <w:t>Донской государственный технический университет, Ростов-на-Дону, Россия</w:t>
            </w:r>
          </w:p>
          <w:p w14:paraId="540AB539" w14:textId="77777777" w:rsidR="006F77A2" w:rsidRPr="00C5281E" w:rsidRDefault="006F77A2" w:rsidP="00206230">
            <w:pPr>
              <w:rPr>
                <w:rFonts w:ascii="Times New Roman" w:hAnsi="Times New Roman" w:cs="Times New Roman"/>
                <w:sz w:val="20"/>
                <w:szCs w:val="20"/>
              </w:rPr>
            </w:pPr>
          </w:p>
          <w:p w14:paraId="39D73F06" w14:textId="77777777" w:rsidR="00D63A06" w:rsidRPr="00C5281E" w:rsidRDefault="00D63A06" w:rsidP="00D63A06">
            <w:pPr>
              <w:rPr>
                <w:rFonts w:ascii="Times New Roman" w:hAnsi="Times New Roman" w:cs="Times New Roman"/>
                <w:sz w:val="20"/>
                <w:szCs w:val="20"/>
              </w:rPr>
            </w:pPr>
            <w:r w:rsidRPr="00C5281E">
              <w:rPr>
                <w:rFonts w:ascii="Times New Roman" w:hAnsi="Times New Roman" w:cs="Times New Roman"/>
                <w:sz w:val="20"/>
                <w:szCs w:val="20"/>
              </w:rPr>
              <w:t>Рудой Дмитрий Владимирович</w:t>
            </w:r>
          </w:p>
          <w:p w14:paraId="11999190" w14:textId="77777777" w:rsidR="00D63A06" w:rsidRPr="00C5281E" w:rsidRDefault="00D63A06" w:rsidP="00D63A06">
            <w:pPr>
              <w:rPr>
                <w:rFonts w:ascii="Times New Roman" w:hAnsi="Times New Roman" w:cs="Times New Roman"/>
                <w:sz w:val="20"/>
                <w:szCs w:val="20"/>
              </w:rPr>
            </w:pPr>
            <w:r w:rsidRPr="00C5281E">
              <w:rPr>
                <w:rFonts w:ascii="Times New Roman" w:hAnsi="Times New Roman" w:cs="Times New Roman"/>
                <w:sz w:val="20"/>
                <w:szCs w:val="20"/>
              </w:rPr>
              <w:t>канд. техн. наук, доцент, декан факультета «Агропромышленный»</w:t>
            </w:r>
          </w:p>
          <w:p w14:paraId="4B72069F" w14:textId="77777777" w:rsidR="00D63A06" w:rsidRPr="00C5281E" w:rsidRDefault="00D63A06" w:rsidP="00D63A06">
            <w:pPr>
              <w:rPr>
                <w:rFonts w:ascii="Times New Roman" w:hAnsi="Times New Roman" w:cs="Times New Roman"/>
                <w:sz w:val="20"/>
                <w:szCs w:val="20"/>
              </w:rPr>
            </w:pPr>
            <w:r w:rsidRPr="00C5281E">
              <w:rPr>
                <w:rFonts w:ascii="Times New Roman" w:hAnsi="Times New Roman" w:cs="Times New Roman"/>
                <w:sz w:val="20"/>
                <w:szCs w:val="20"/>
              </w:rPr>
              <w:t>РИНЦ SPIN-код: 3297-3460</w:t>
            </w:r>
          </w:p>
          <w:p w14:paraId="7074DC46" w14:textId="77777777" w:rsidR="00D63A06" w:rsidRPr="00C5281E" w:rsidRDefault="00D63A06" w:rsidP="00D63A06">
            <w:pPr>
              <w:rPr>
                <w:rFonts w:ascii="Times New Roman" w:hAnsi="Times New Roman" w:cs="Times New Roman"/>
                <w:sz w:val="20"/>
                <w:szCs w:val="20"/>
              </w:rPr>
            </w:pPr>
            <w:r w:rsidRPr="00C5281E">
              <w:rPr>
                <w:rFonts w:ascii="Times New Roman" w:hAnsi="Times New Roman" w:cs="Times New Roman"/>
                <w:sz w:val="20"/>
                <w:szCs w:val="20"/>
              </w:rPr>
              <w:t>rudoy.d@gs.donstu.ru</w:t>
            </w:r>
          </w:p>
          <w:p w14:paraId="4E335374" w14:textId="77777777" w:rsidR="00D63A06" w:rsidRPr="00C5281E" w:rsidRDefault="00D63A06" w:rsidP="00D63A06">
            <w:pPr>
              <w:rPr>
                <w:rFonts w:ascii="Times New Roman" w:hAnsi="Times New Roman" w:cs="Times New Roman"/>
                <w:i/>
                <w:iCs/>
                <w:sz w:val="20"/>
                <w:szCs w:val="20"/>
              </w:rPr>
            </w:pPr>
            <w:r w:rsidRPr="00C5281E">
              <w:rPr>
                <w:rFonts w:ascii="Times New Roman" w:hAnsi="Times New Roman" w:cs="Times New Roman"/>
                <w:i/>
                <w:iCs/>
                <w:sz w:val="20"/>
                <w:szCs w:val="20"/>
              </w:rPr>
              <w:t>Донской государственный технический университет, Ростов-на-Дону, Российская Федерация</w:t>
            </w:r>
          </w:p>
          <w:p w14:paraId="221563E2" w14:textId="77777777" w:rsidR="00D63A06" w:rsidRPr="00C5281E" w:rsidRDefault="00D63A06" w:rsidP="00D63A06">
            <w:pPr>
              <w:rPr>
                <w:rFonts w:ascii="Times New Roman" w:hAnsi="Times New Roman" w:cs="Times New Roman"/>
                <w:i/>
                <w:iCs/>
                <w:sz w:val="20"/>
                <w:szCs w:val="20"/>
              </w:rPr>
            </w:pPr>
            <w:r w:rsidRPr="00C5281E">
              <w:rPr>
                <w:rFonts w:ascii="Times New Roman" w:hAnsi="Times New Roman" w:cs="Times New Roman"/>
                <w:i/>
                <w:iCs/>
                <w:sz w:val="20"/>
                <w:szCs w:val="20"/>
              </w:rPr>
              <w:t>Аграрный научный центр «Донской», г. Зерноград, Российская Федерация</w:t>
            </w:r>
          </w:p>
          <w:p w14:paraId="29A5874E" w14:textId="77777777" w:rsidR="00D63A06" w:rsidRPr="00C5281E" w:rsidRDefault="00D63A06" w:rsidP="00206230">
            <w:pPr>
              <w:rPr>
                <w:rFonts w:ascii="Times New Roman" w:hAnsi="Times New Roman" w:cs="Times New Roman"/>
                <w:sz w:val="20"/>
                <w:szCs w:val="20"/>
              </w:rPr>
            </w:pPr>
          </w:p>
          <w:p w14:paraId="4E4489A3" w14:textId="77777777" w:rsidR="006F77A2" w:rsidRPr="00C5281E" w:rsidRDefault="00D63A06" w:rsidP="00206230">
            <w:pPr>
              <w:rPr>
                <w:rFonts w:ascii="Times New Roman" w:hAnsi="Times New Roman" w:cs="Times New Roman"/>
                <w:sz w:val="20"/>
                <w:szCs w:val="20"/>
              </w:rPr>
            </w:pPr>
            <w:r w:rsidRPr="00C5281E">
              <w:rPr>
                <w:rFonts w:ascii="Times New Roman" w:hAnsi="Times New Roman" w:cs="Times New Roman"/>
                <w:sz w:val="20"/>
                <w:szCs w:val="20"/>
              </w:rPr>
              <w:t>Брагинец Сергей Валерьевич</w:t>
            </w:r>
          </w:p>
          <w:p w14:paraId="366104F0" w14:textId="77777777" w:rsidR="006F77A2" w:rsidRPr="00C5281E" w:rsidRDefault="006F77A2" w:rsidP="00206230">
            <w:pPr>
              <w:rPr>
                <w:rFonts w:ascii="Times New Roman" w:hAnsi="Times New Roman" w:cs="Times New Roman"/>
                <w:sz w:val="20"/>
                <w:szCs w:val="20"/>
              </w:rPr>
            </w:pPr>
            <w:r w:rsidRPr="00C5281E">
              <w:rPr>
                <w:rFonts w:ascii="Times New Roman" w:hAnsi="Times New Roman" w:cs="Times New Roman"/>
                <w:sz w:val="20"/>
                <w:szCs w:val="20"/>
              </w:rPr>
              <w:t>д-р техн. наук, профессор</w:t>
            </w:r>
          </w:p>
          <w:p w14:paraId="4307330B" w14:textId="77777777" w:rsidR="006F77A2" w:rsidRPr="00C5281E" w:rsidRDefault="006F77A2" w:rsidP="00206230">
            <w:pPr>
              <w:rPr>
                <w:rFonts w:ascii="Times New Roman" w:hAnsi="Times New Roman" w:cs="Times New Roman"/>
                <w:sz w:val="20"/>
                <w:szCs w:val="20"/>
              </w:rPr>
            </w:pPr>
            <w:r w:rsidRPr="00C5281E">
              <w:rPr>
                <w:rFonts w:ascii="Times New Roman" w:hAnsi="Times New Roman" w:cs="Times New Roman"/>
                <w:sz w:val="20"/>
                <w:szCs w:val="20"/>
              </w:rPr>
              <w:t xml:space="preserve">РИНЦ </w:t>
            </w:r>
            <w:r w:rsidRPr="00C5281E">
              <w:rPr>
                <w:rFonts w:ascii="Times New Roman" w:hAnsi="Times New Roman" w:cs="Times New Roman"/>
                <w:sz w:val="20"/>
                <w:szCs w:val="20"/>
                <w:lang w:val="en-US"/>
              </w:rPr>
              <w:t>SPIN</w:t>
            </w:r>
            <w:r w:rsidRPr="00C5281E">
              <w:rPr>
                <w:rFonts w:ascii="Times New Roman" w:hAnsi="Times New Roman" w:cs="Times New Roman"/>
                <w:sz w:val="20"/>
                <w:szCs w:val="20"/>
              </w:rPr>
              <w:t>-код:</w:t>
            </w:r>
            <w:r w:rsidR="00D63A06" w:rsidRPr="00C5281E">
              <w:rPr>
                <w:rFonts w:ascii="Times New Roman" w:hAnsi="Times New Roman" w:cs="Times New Roman"/>
                <w:sz w:val="20"/>
                <w:szCs w:val="20"/>
              </w:rPr>
              <w:t>4849-0287</w:t>
            </w:r>
          </w:p>
          <w:p w14:paraId="063E0E42" w14:textId="77777777" w:rsidR="00D63A06" w:rsidRPr="00C5281E" w:rsidRDefault="00A32B70" w:rsidP="00D63A06">
            <w:pPr>
              <w:rPr>
                <w:rStyle w:val="Hyperlink"/>
                <w:rFonts w:ascii="Times New Roman" w:hAnsi="Times New Roman" w:cs="Times New Roman"/>
                <w:sz w:val="20"/>
                <w:szCs w:val="20"/>
              </w:rPr>
            </w:pPr>
            <w:hyperlink r:id="rId8" w:history="1">
              <w:r w:rsidR="00D63A06" w:rsidRPr="00C5281E">
                <w:rPr>
                  <w:rStyle w:val="Hyperlink"/>
                  <w:rFonts w:ascii="Times New Roman" w:hAnsi="Times New Roman" w:cs="Times New Roman"/>
                  <w:sz w:val="20"/>
                  <w:szCs w:val="20"/>
                  <w:lang w:val="en-US"/>
                </w:rPr>
                <w:t>sbraginets</w:t>
              </w:r>
              <w:r w:rsidR="00D63A06" w:rsidRPr="00C5281E">
                <w:rPr>
                  <w:rStyle w:val="Hyperlink"/>
                  <w:rFonts w:ascii="Times New Roman" w:hAnsi="Times New Roman" w:cs="Times New Roman"/>
                  <w:sz w:val="20"/>
                  <w:szCs w:val="20"/>
                </w:rPr>
                <w:t>@</w:t>
              </w:r>
              <w:r w:rsidR="00D63A06" w:rsidRPr="00C5281E">
                <w:rPr>
                  <w:rStyle w:val="Hyperlink"/>
                  <w:rFonts w:ascii="Times New Roman" w:hAnsi="Times New Roman" w:cs="Times New Roman"/>
                  <w:sz w:val="20"/>
                  <w:szCs w:val="20"/>
                  <w:lang w:val="en-US"/>
                </w:rPr>
                <w:t>mail</w:t>
              </w:r>
              <w:r w:rsidR="00D63A06" w:rsidRPr="00C5281E">
                <w:rPr>
                  <w:rStyle w:val="Hyperlink"/>
                  <w:rFonts w:ascii="Times New Roman" w:hAnsi="Times New Roman" w:cs="Times New Roman"/>
                  <w:sz w:val="20"/>
                  <w:szCs w:val="20"/>
                </w:rPr>
                <w:t>.</w:t>
              </w:r>
              <w:r w:rsidR="00D63A06" w:rsidRPr="00C5281E">
                <w:rPr>
                  <w:rStyle w:val="Hyperlink"/>
                  <w:rFonts w:ascii="Times New Roman" w:hAnsi="Times New Roman" w:cs="Times New Roman"/>
                  <w:sz w:val="20"/>
                  <w:szCs w:val="20"/>
                  <w:lang w:val="en-US"/>
                </w:rPr>
                <w:t>ru</w:t>
              </w:r>
            </w:hyperlink>
          </w:p>
          <w:p w14:paraId="15B5A49D" w14:textId="77777777" w:rsidR="006F77A2" w:rsidRPr="00C5281E" w:rsidRDefault="006F77A2" w:rsidP="00206230">
            <w:pPr>
              <w:rPr>
                <w:rFonts w:ascii="Times New Roman" w:hAnsi="Times New Roman" w:cs="Times New Roman"/>
                <w:i/>
                <w:sz w:val="20"/>
                <w:szCs w:val="20"/>
              </w:rPr>
            </w:pPr>
            <w:r w:rsidRPr="00C5281E">
              <w:rPr>
                <w:rFonts w:ascii="Times New Roman" w:hAnsi="Times New Roman" w:cs="Times New Roman"/>
                <w:i/>
                <w:sz w:val="20"/>
                <w:szCs w:val="20"/>
              </w:rPr>
              <w:t>Донской государственный технический университет, Ростов-на-Дону, Россия</w:t>
            </w:r>
          </w:p>
          <w:p w14:paraId="7478DC12" w14:textId="77777777" w:rsidR="006F77A2" w:rsidRPr="00C5281E" w:rsidRDefault="006F77A2" w:rsidP="00206230">
            <w:pPr>
              <w:rPr>
                <w:rFonts w:ascii="Times New Roman" w:hAnsi="Times New Roman" w:cs="Times New Roman"/>
                <w:i/>
                <w:sz w:val="20"/>
                <w:szCs w:val="20"/>
              </w:rPr>
            </w:pPr>
            <w:r w:rsidRPr="00C5281E">
              <w:rPr>
                <w:rFonts w:ascii="Times New Roman" w:hAnsi="Times New Roman" w:cs="Times New Roman"/>
                <w:i/>
                <w:sz w:val="20"/>
                <w:szCs w:val="20"/>
              </w:rPr>
              <w:t>Аграрный научный центр «Донской», г. Зерноград, Россия</w:t>
            </w:r>
          </w:p>
          <w:p w14:paraId="5B9F91DA" w14:textId="77777777" w:rsidR="006F77A2" w:rsidRPr="00C5281E" w:rsidRDefault="006F77A2" w:rsidP="00206230">
            <w:pPr>
              <w:rPr>
                <w:rFonts w:ascii="Times New Roman" w:hAnsi="Times New Roman" w:cs="Times New Roman"/>
                <w:i/>
                <w:sz w:val="20"/>
                <w:szCs w:val="20"/>
              </w:rPr>
            </w:pPr>
          </w:p>
          <w:p w14:paraId="13AB4704" w14:textId="77777777" w:rsidR="00D34509" w:rsidRPr="00C5281E" w:rsidRDefault="00D34509" w:rsidP="00D34509">
            <w:pPr>
              <w:rPr>
                <w:rFonts w:ascii="Times New Roman" w:hAnsi="Times New Roman" w:cs="Times New Roman"/>
                <w:iCs/>
                <w:sz w:val="20"/>
                <w:szCs w:val="20"/>
              </w:rPr>
            </w:pPr>
            <w:r w:rsidRPr="00C5281E">
              <w:rPr>
                <w:rFonts w:ascii="Times New Roman" w:hAnsi="Times New Roman" w:cs="Times New Roman"/>
                <w:iCs/>
                <w:sz w:val="20"/>
                <w:szCs w:val="20"/>
              </w:rPr>
              <w:t>Мальцева Татьяна Александровна</w:t>
            </w:r>
          </w:p>
          <w:p w14:paraId="2CD030BB" w14:textId="77777777" w:rsidR="00D34509" w:rsidRPr="00C5281E" w:rsidRDefault="00D34509" w:rsidP="00D34509">
            <w:pPr>
              <w:rPr>
                <w:rFonts w:ascii="Times New Roman" w:hAnsi="Times New Roman" w:cs="Times New Roman"/>
                <w:iCs/>
                <w:sz w:val="20"/>
                <w:szCs w:val="20"/>
              </w:rPr>
            </w:pPr>
            <w:r w:rsidRPr="00C5281E">
              <w:rPr>
                <w:rFonts w:ascii="Times New Roman" w:hAnsi="Times New Roman" w:cs="Times New Roman"/>
                <w:iCs/>
                <w:sz w:val="20"/>
                <w:szCs w:val="20"/>
              </w:rPr>
              <w:t>канд. техн. наук, доцент</w:t>
            </w:r>
          </w:p>
          <w:p w14:paraId="49EA4C53" w14:textId="77777777" w:rsidR="00D34509" w:rsidRPr="00C5281E" w:rsidRDefault="00D34509" w:rsidP="00D34509">
            <w:pPr>
              <w:rPr>
                <w:rFonts w:ascii="Times New Roman" w:hAnsi="Times New Roman" w:cs="Times New Roman"/>
                <w:iCs/>
                <w:sz w:val="20"/>
                <w:szCs w:val="20"/>
              </w:rPr>
            </w:pPr>
            <w:r w:rsidRPr="00C5281E">
              <w:rPr>
                <w:rFonts w:ascii="Times New Roman" w:hAnsi="Times New Roman" w:cs="Times New Roman"/>
                <w:iCs/>
                <w:sz w:val="20"/>
                <w:szCs w:val="20"/>
              </w:rPr>
              <w:t xml:space="preserve">РИНЦ </w:t>
            </w:r>
            <w:r w:rsidRPr="00C5281E">
              <w:rPr>
                <w:rFonts w:ascii="Times New Roman" w:hAnsi="Times New Roman" w:cs="Times New Roman"/>
                <w:iCs/>
                <w:sz w:val="20"/>
                <w:szCs w:val="20"/>
                <w:lang w:val="en-US"/>
              </w:rPr>
              <w:t>SPIN</w:t>
            </w:r>
            <w:r w:rsidRPr="00C5281E">
              <w:rPr>
                <w:rFonts w:ascii="Times New Roman" w:hAnsi="Times New Roman" w:cs="Times New Roman"/>
                <w:iCs/>
                <w:sz w:val="20"/>
                <w:szCs w:val="20"/>
              </w:rPr>
              <w:t>-код: 7418-8531</w:t>
            </w:r>
          </w:p>
          <w:p w14:paraId="3C7EF68D" w14:textId="77777777" w:rsidR="00D34509" w:rsidRPr="00C5281E" w:rsidRDefault="00D34509" w:rsidP="00D34509">
            <w:pPr>
              <w:rPr>
                <w:rFonts w:ascii="Times New Roman" w:hAnsi="Times New Roman" w:cs="Times New Roman"/>
                <w:iCs/>
                <w:sz w:val="20"/>
                <w:szCs w:val="20"/>
              </w:rPr>
            </w:pPr>
            <w:r w:rsidRPr="00C5281E">
              <w:rPr>
                <w:rFonts w:ascii="Times New Roman" w:hAnsi="Times New Roman" w:cs="Times New Roman"/>
                <w:iCs/>
                <w:sz w:val="20"/>
                <w:szCs w:val="20"/>
                <w:lang w:val="en-US"/>
              </w:rPr>
              <w:t>tamalceva</w:t>
            </w:r>
            <w:r w:rsidRPr="00C5281E">
              <w:rPr>
                <w:rFonts w:ascii="Times New Roman" w:hAnsi="Times New Roman" w:cs="Times New Roman"/>
                <w:iCs/>
                <w:sz w:val="20"/>
                <w:szCs w:val="20"/>
              </w:rPr>
              <w:t>@</w:t>
            </w:r>
            <w:r w:rsidRPr="00C5281E">
              <w:rPr>
                <w:rFonts w:ascii="Times New Roman" w:hAnsi="Times New Roman" w:cs="Times New Roman"/>
                <w:iCs/>
                <w:sz w:val="20"/>
                <w:szCs w:val="20"/>
                <w:lang w:val="en-US"/>
              </w:rPr>
              <w:t>donstu</w:t>
            </w:r>
            <w:r w:rsidRPr="00C5281E">
              <w:rPr>
                <w:rFonts w:ascii="Times New Roman" w:hAnsi="Times New Roman" w:cs="Times New Roman"/>
                <w:iCs/>
                <w:sz w:val="20"/>
                <w:szCs w:val="20"/>
              </w:rPr>
              <w:t>.</w:t>
            </w:r>
            <w:r w:rsidRPr="00C5281E">
              <w:rPr>
                <w:rFonts w:ascii="Times New Roman" w:hAnsi="Times New Roman" w:cs="Times New Roman"/>
                <w:iCs/>
                <w:sz w:val="20"/>
                <w:szCs w:val="20"/>
                <w:lang w:val="en-US"/>
              </w:rPr>
              <w:t>ru</w:t>
            </w:r>
          </w:p>
          <w:p w14:paraId="6DC5565D" w14:textId="77777777" w:rsidR="00D34509" w:rsidRPr="00C5281E" w:rsidRDefault="00D34509" w:rsidP="00D34509">
            <w:pPr>
              <w:rPr>
                <w:rFonts w:ascii="Times New Roman" w:hAnsi="Times New Roman" w:cs="Times New Roman"/>
                <w:i/>
                <w:sz w:val="20"/>
                <w:szCs w:val="20"/>
              </w:rPr>
            </w:pPr>
            <w:r w:rsidRPr="00C5281E">
              <w:rPr>
                <w:rFonts w:ascii="Times New Roman" w:hAnsi="Times New Roman" w:cs="Times New Roman"/>
                <w:i/>
                <w:sz w:val="20"/>
                <w:szCs w:val="20"/>
              </w:rPr>
              <w:t>Донской государственный технический университет, Ростов-на-Дону, Российская Федерация</w:t>
            </w:r>
          </w:p>
          <w:p w14:paraId="468F1124" w14:textId="77777777" w:rsidR="006F77A2" w:rsidRPr="00C5281E" w:rsidRDefault="006F77A2" w:rsidP="00206230">
            <w:pPr>
              <w:rPr>
                <w:rFonts w:ascii="Times New Roman" w:hAnsi="Times New Roman" w:cs="Times New Roman"/>
                <w:sz w:val="20"/>
                <w:szCs w:val="20"/>
              </w:rPr>
            </w:pPr>
          </w:p>
          <w:p w14:paraId="79916685" w14:textId="2F64089D" w:rsidR="006F77A2" w:rsidRPr="00C5281E" w:rsidRDefault="00BF679F" w:rsidP="00206230">
            <w:pPr>
              <w:rPr>
                <w:rFonts w:ascii="Times New Roman" w:hAnsi="Times New Roman" w:cs="Times New Roman"/>
                <w:sz w:val="20"/>
                <w:szCs w:val="20"/>
              </w:rPr>
            </w:pPr>
            <w:r w:rsidRPr="00C5281E">
              <w:rPr>
                <w:rFonts w:ascii="Times New Roman" w:hAnsi="Times New Roman" w:cs="Times New Roman"/>
                <w:sz w:val="20"/>
                <w:szCs w:val="20"/>
              </w:rPr>
              <w:t xml:space="preserve">В настоящее время остро стоит вопрос создания </w:t>
            </w:r>
            <w:r w:rsidR="00EF458D" w:rsidRPr="00C5281E">
              <w:rPr>
                <w:rFonts w:ascii="Times New Roman" w:hAnsi="Times New Roman" w:cs="Times New Roman"/>
                <w:sz w:val="20"/>
                <w:szCs w:val="20"/>
              </w:rPr>
              <w:t xml:space="preserve">собственной </w:t>
            </w:r>
            <w:r w:rsidRPr="00C5281E">
              <w:rPr>
                <w:rFonts w:ascii="Times New Roman" w:hAnsi="Times New Roman" w:cs="Times New Roman"/>
                <w:sz w:val="20"/>
                <w:szCs w:val="20"/>
              </w:rPr>
              <w:t xml:space="preserve">кормовой базы для развития российского рыбоводства, </w:t>
            </w:r>
            <w:r w:rsidR="00EF458D" w:rsidRPr="00C5281E">
              <w:rPr>
                <w:rFonts w:ascii="Times New Roman" w:hAnsi="Times New Roman" w:cs="Times New Roman"/>
                <w:sz w:val="20"/>
                <w:szCs w:val="20"/>
              </w:rPr>
              <w:t xml:space="preserve">в первую очередь </w:t>
            </w:r>
            <w:r w:rsidRPr="00C5281E">
              <w:rPr>
                <w:rFonts w:ascii="Times New Roman" w:hAnsi="Times New Roman" w:cs="Times New Roman"/>
                <w:sz w:val="20"/>
                <w:szCs w:val="20"/>
              </w:rPr>
              <w:t xml:space="preserve">в связи </w:t>
            </w:r>
            <w:r w:rsidR="00EF458D" w:rsidRPr="00C5281E">
              <w:rPr>
                <w:rFonts w:ascii="Times New Roman" w:hAnsi="Times New Roman" w:cs="Times New Roman"/>
                <w:sz w:val="20"/>
                <w:szCs w:val="20"/>
              </w:rPr>
              <w:t>с ростом</w:t>
            </w:r>
            <w:r w:rsidRPr="00C5281E">
              <w:rPr>
                <w:rFonts w:ascii="Times New Roman" w:hAnsi="Times New Roman" w:cs="Times New Roman"/>
                <w:sz w:val="20"/>
                <w:szCs w:val="20"/>
              </w:rPr>
              <w:t xml:space="preserve"> цен на импортные ингредиенты и оборудовани</w:t>
            </w:r>
            <w:r w:rsidR="00EF458D" w:rsidRPr="00C5281E">
              <w:rPr>
                <w:rFonts w:ascii="Times New Roman" w:hAnsi="Times New Roman" w:cs="Times New Roman"/>
                <w:sz w:val="20"/>
                <w:szCs w:val="20"/>
              </w:rPr>
              <w:t>е</w:t>
            </w:r>
            <w:r w:rsidR="00442659" w:rsidRPr="00C5281E">
              <w:rPr>
                <w:rFonts w:ascii="Times New Roman" w:hAnsi="Times New Roman" w:cs="Times New Roman"/>
                <w:sz w:val="20"/>
                <w:szCs w:val="20"/>
              </w:rPr>
              <w:t>. Цель работы: определить рациональные геометрические и технологические параметры экструдера для производства кормов для рыб</w:t>
            </w:r>
            <w:r w:rsidR="006F77A2" w:rsidRPr="00C5281E">
              <w:rPr>
                <w:rFonts w:ascii="Times New Roman" w:hAnsi="Times New Roman" w:cs="Times New Roman"/>
                <w:sz w:val="20"/>
                <w:szCs w:val="20"/>
              </w:rPr>
              <w:t xml:space="preserve">. </w:t>
            </w:r>
            <w:r w:rsidR="00442659" w:rsidRPr="00C5281E">
              <w:rPr>
                <w:rFonts w:ascii="Times New Roman" w:hAnsi="Times New Roman" w:cs="Times New Roman"/>
                <w:sz w:val="20"/>
                <w:szCs w:val="20"/>
              </w:rPr>
              <w:t xml:space="preserve">Подбор </w:t>
            </w:r>
            <w:r w:rsidR="002C2AF7" w:rsidRPr="00C5281E">
              <w:rPr>
                <w:rFonts w:ascii="Times New Roman" w:hAnsi="Times New Roman" w:cs="Times New Roman"/>
                <w:sz w:val="20"/>
                <w:szCs w:val="20"/>
              </w:rPr>
              <w:t xml:space="preserve">рационального </w:t>
            </w:r>
            <w:r w:rsidR="00442659" w:rsidRPr="00C5281E">
              <w:rPr>
                <w:rFonts w:ascii="Times New Roman" w:hAnsi="Times New Roman" w:cs="Times New Roman"/>
                <w:sz w:val="20"/>
                <w:szCs w:val="20"/>
              </w:rPr>
              <w:t xml:space="preserve">соотношения длины шнека с его диаметром является </w:t>
            </w:r>
            <w:r w:rsidR="002C2AF7" w:rsidRPr="00C5281E">
              <w:rPr>
                <w:rFonts w:ascii="Times New Roman" w:hAnsi="Times New Roman" w:cs="Times New Roman"/>
                <w:sz w:val="20"/>
                <w:szCs w:val="20"/>
              </w:rPr>
              <w:t>ключевым</w:t>
            </w:r>
            <w:r w:rsidR="00442659" w:rsidRPr="00C5281E">
              <w:rPr>
                <w:rFonts w:ascii="Times New Roman" w:hAnsi="Times New Roman" w:cs="Times New Roman"/>
                <w:sz w:val="20"/>
                <w:szCs w:val="20"/>
              </w:rPr>
              <w:t xml:space="preserve"> аспектом при </w:t>
            </w:r>
            <w:r w:rsidR="002C2AF7" w:rsidRPr="00C5281E">
              <w:rPr>
                <w:rFonts w:ascii="Times New Roman" w:hAnsi="Times New Roman" w:cs="Times New Roman"/>
                <w:sz w:val="20"/>
                <w:szCs w:val="20"/>
              </w:rPr>
              <w:t>проектировании шнековых экструдеров</w:t>
            </w:r>
            <w:r w:rsidR="00442659" w:rsidRPr="00C5281E">
              <w:rPr>
                <w:rFonts w:ascii="Times New Roman" w:hAnsi="Times New Roman" w:cs="Times New Roman"/>
                <w:sz w:val="20"/>
                <w:szCs w:val="20"/>
              </w:rPr>
              <w:t>.</w:t>
            </w:r>
            <w:r w:rsidR="002C2AF7" w:rsidRPr="00C5281E">
              <w:rPr>
                <w:rFonts w:ascii="Times New Roman" w:hAnsi="Times New Roman" w:cs="Times New Roman"/>
                <w:sz w:val="20"/>
                <w:szCs w:val="20"/>
              </w:rPr>
              <w:t xml:space="preserve"> </w:t>
            </w:r>
            <w:r w:rsidR="00442659" w:rsidRPr="00C5281E">
              <w:rPr>
                <w:rFonts w:ascii="Times New Roman" w:hAnsi="Times New Roman" w:cs="Times New Roman"/>
                <w:sz w:val="20"/>
                <w:szCs w:val="20"/>
              </w:rPr>
              <w:t xml:space="preserve">Оптимальное соотношение позволяет достичь высокой эффективности смешивания и перемешивания ингредиентов, оптимального теплообмена и гидродинамических условий. Это </w:t>
            </w:r>
            <w:r w:rsidR="00442659" w:rsidRPr="00C5281E">
              <w:rPr>
                <w:rFonts w:ascii="Times New Roman" w:hAnsi="Times New Roman" w:cs="Times New Roman"/>
                <w:sz w:val="20"/>
                <w:szCs w:val="20"/>
              </w:rPr>
              <w:lastRenderedPageBreak/>
              <w:t xml:space="preserve">способствует улучшению качества и пищевой ценности рыбных кормов, что в свою очередь может повысить эффективность и продуктивность рыбоводства. </w:t>
            </w:r>
            <w:r w:rsidR="008535DB" w:rsidRPr="00C5281E">
              <w:rPr>
                <w:rFonts w:ascii="Times New Roman" w:hAnsi="Times New Roman" w:cs="Times New Roman"/>
                <w:sz w:val="20"/>
                <w:szCs w:val="20"/>
              </w:rPr>
              <w:t>О</w:t>
            </w:r>
            <w:r w:rsidR="00442659" w:rsidRPr="00C5281E">
              <w:rPr>
                <w:rFonts w:ascii="Times New Roman" w:hAnsi="Times New Roman" w:cs="Times New Roman"/>
                <w:sz w:val="20"/>
                <w:szCs w:val="20"/>
              </w:rPr>
              <w:t>пределены рациональные параметры: отношение длины шнека к диаметру составляло L/D = 6:1 при D = 56 мм, диаметр выходного отверстия фильеры – 10 мм.</w:t>
            </w:r>
            <w:r w:rsidR="008535DB" w:rsidRPr="00C5281E">
              <w:rPr>
                <w:rFonts w:ascii="Times New Roman" w:hAnsi="Times New Roman" w:cs="Times New Roman"/>
                <w:sz w:val="20"/>
                <w:szCs w:val="20"/>
              </w:rPr>
              <w:t xml:space="preserve"> </w:t>
            </w:r>
            <w:r w:rsidR="00442659" w:rsidRPr="00C5281E">
              <w:rPr>
                <w:rFonts w:ascii="Times New Roman" w:hAnsi="Times New Roman" w:cs="Times New Roman"/>
                <w:sz w:val="20"/>
                <w:szCs w:val="20"/>
              </w:rPr>
              <w:t>Конструкторское р</w:t>
            </w:r>
            <w:r w:rsidR="008535DB" w:rsidRPr="00C5281E">
              <w:rPr>
                <w:rFonts w:ascii="Times New Roman" w:hAnsi="Times New Roman" w:cs="Times New Roman"/>
                <w:sz w:val="20"/>
                <w:szCs w:val="20"/>
              </w:rPr>
              <w:t>еш</w:t>
            </w:r>
            <w:r w:rsidR="00442659" w:rsidRPr="00C5281E">
              <w:rPr>
                <w:rFonts w:ascii="Times New Roman" w:hAnsi="Times New Roman" w:cs="Times New Roman"/>
                <w:sz w:val="20"/>
                <w:szCs w:val="20"/>
              </w:rPr>
              <w:t xml:space="preserve">ение позволило преобразовать зерновой экструдер для изготовления </w:t>
            </w:r>
            <w:r w:rsidR="005E73DC" w:rsidRPr="00C5281E">
              <w:rPr>
                <w:rFonts w:ascii="Times New Roman" w:hAnsi="Times New Roman" w:cs="Times New Roman"/>
                <w:sz w:val="20"/>
                <w:szCs w:val="20"/>
              </w:rPr>
              <w:t>корм</w:t>
            </w:r>
            <w:r w:rsidR="008535DB" w:rsidRPr="00C5281E">
              <w:rPr>
                <w:rFonts w:ascii="Times New Roman" w:hAnsi="Times New Roman" w:cs="Times New Roman"/>
                <w:sz w:val="20"/>
                <w:szCs w:val="20"/>
              </w:rPr>
              <w:t>а</w:t>
            </w:r>
            <w:r w:rsidR="005E73DC" w:rsidRPr="00C5281E">
              <w:rPr>
                <w:rFonts w:ascii="Times New Roman" w:hAnsi="Times New Roman" w:cs="Times New Roman"/>
                <w:sz w:val="20"/>
                <w:szCs w:val="20"/>
              </w:rPr>
              <w:t xml:space="preserve"> с содержанием </w:t>
            </w:r>
            <w:r w:rsidR="00F12E84" w:rsidRPr="00C5281E">
              <w:rPr>
                <w:rFonts w:ascii="Times New Roman" w:hAnsi="Times New Roman" w:cs="Times New Roman"/>
                <w:sz w:val="20"/>
                <w:szCs w:val="20"/>
              </w:rPr>
              <w:t>сырья</w:t>
            </w:r>
            <w:r w:rsidR="008535DB" w:rsidRPr="00C5281E">
              <w:rPr>
                <w:rFonts w:ascii="Times New Roman" w:hAnsi="Times New Roman" w:cs="Times New Roman"/>
                <w:sz w:val="20"/>
                <w:szCs w:val="20"/>
              </w:rPr>
              <w:t xml:space="preserve"> животного происхождения</w:t>
            </w:r>
            <w:r w:rsidR="005E73DC" w:rsidRPr="00C5281E">
              <w:rPr>
                <w:rFonts w:ascii="Times New Roman" w:hAnsi="Times New Roman" w:cs="Times New Roman"/>
                <w:sz w:val="20"/>
                <w:szCs w:val="20"/>
              </w:rPr>
              <w:t xml:space="preserve"> за счет контроля </w:t>
            </w:r>
            <w:r w:rsidR="00F318B0" w:rsidRPr="00C5281E">
              <w:rPr>
                <w:rFonts w:ascii="Times New Roman" w:hAnsi="Times New Roman" w:cs="Times New Roman"/>
                <w:sz w:val="20"/>
                <w:szCs w:val="20"/>
              </w:rPr>
              <w:t>процесса экструзии</w:t>
            </w:r>
            <w:r w:rsidR="005E73DC" w:rsidRPr="00C5281E">
              <w:rPr>
                <w:rFonts w:ascii="Times New Roman" w:hAnsi="Times New Roman" w:cs="Times New Roman"/>
                <w:sz w:val="20"/>
                <w:szCs w:val="20"/>
              </w:rPr>
              <w:t xml:space="preserve">. </w:t>
            </w:r>
            <w:r w:rsidR="00442659" w:rsidRPr="00C5281E">
              <w:rPr>
                <w:rFonts w:ascii="Times New Roman" w:hAnsi="Times New Roman" w:cs="Times New Roman"/>
                <w:sz w:val="20"/>
                <w:szCs w:val="20"/>
              </w:rPr>
              <w:t>Модернизация экструдера привела к увеличению производительности на 8,5%, снижении энергоемкости процесса на 12% по отношению к базовой модели</w:t>
            </w:r>
          </w:p>
          <w:p w14:paraId="5A16F15A" w14:textId="77777777" w:rsidR="006F77A2" w:rsidRPr="00C5281E" w:rsidRDefault="006F77A2" w:rsidP="00206230">
            <w:pPr>
              <w:rPr>
                <w:rFonts w:ascii="Times New Roman" w:hAnsi="Times New Roman" w:cs="Times New Roman"/>
                <w:b/>
                <w:sz w:val="20"/>
                <w:szCs w:val="20"/>
              </w:rPr>
            </w:pPr>
          </w:p>
          <w:p w14:paraId="0853030F" w14:textId="77777777" w:rsidR="006F77A2" w:rsidRDefault="006F77A2" w:rsidP="00F12E84">
            <w:pPr>
              <w:rPr>
                <w:rFonts w:ascii="Times New Roman" w:hAnsi="Times New Roman" w:cs="Times New Roman"/>
                <w:sz w:val="20"/>
                <w:szCs w:val="20"/>
              </w:rPr>
            </w:pPr>
            <w:r w:rsidRPr="00C5281E">
              <w:rPr>
                <w:rFonts w:ascii="Times New Roman" w:hAnsi="Times New Roman" w:cs="Times New Roman"/>
                <w:sz w:val="20"/>
                <w:szCs w:val="20"/>
              </w:rPr>
              <w:t xml:space="preserve">Ключевые слова: </w:t>
            </w:r>
            <w:r w:rsidR="00F12E84" w:rsidRPr="00C5281E">
              <w:rPr>
                <w:rFonts w:ascii="Times New Roman" w:hAnsi="Times New Roman" w:cs="Times New Roman"/>
                <w:sz w:val="20"/>
                <w:szCs w:val="20"/>
              </w:rPr>
              <w:t xml:space="preserve">ЭКСТРУДИРОВАНИЕ, ШНЕК, КОРМ ДЛЯ РЫБ, РЫБОВОДСТВО, ПАРАМЕТРЫ, РЕЖИМЫ </w:t>
            </w:r>
          </w:p>
          <w:p w14:paraId="350BB07F" w14:textId="77777777" w:rsidR="00C5281E" w:rsidRDefault="00C5281E" w:rsidP="00F12E84">
            <w:pPr>
              <w:rPr>
                <w:rFonts w:ascii="Times New Roman" w:hAnsi="Times New Roman" w:cs="Times New Roman"/>
                <w:sz w:val="20"/>
                <w:szCs w:val="20"/>
              </w:rPr>
            </w:pPr>
          </w:p>
          <w:p w14:paraId="3D35FF68" w14:textId="59E76C57" w:rsidR="00C5281E" w:rsidRPr="00C5281E" w:rsidRDefault="00C5281E" w:rsidP="00F12E84">
            <w:pPr>
              <w:rPr>
                <w:rFonts w:ascii="Times New Roman" w:hAnsi="Times New Roman" w:cs="Times New Roman"/>
                <w:sz w:val="20"/>
                <w:szCs w:val="20"/>
                <w:lang w:val="en-US"/>
              </w:rPr>
            </w:pPr>
            <w:hyperlink r:id="rId9" w:history="1">
              <w:r w:rsidRPr="000F3660">
                <w:rPr>
                  <w:rStyle w:val="Hyperlink"/>
                  <w:rFonts w:ascii="Times New Roman" w:eastAsia="Times New Roman" w:hAnsi="Times New Roman" w:cs="Times New Roman"/>
                  <w:sz w:val="20"/>
                  <w:szCs w:val="20"/>
                </w:rPr>
                <w:t>http://dx.doi.org/10.21515/1990-4665-196-00</w:t>
              </w:r>
              <w:r w:rsidRPr="000F3660">
                <w:rPr>
                  <w:rStyle w:val="Hyperlink"/>
                  <w:rFonts w:ascii="Times New Roman" w:eastAsia="Times New Roman" w:hAnsi="Times New Roman" w:cs="Times New Roman"/>
                  <w:sz w:val="20"/>
                  <w:szCs w:val="20"/>
                  <w:lang w:val="en-US"/>
                </w:rPr>
                <w:t>1</w:t>
              </w:r>
            </w:hyperlink>
            <w:r>
              <w:rPr>
                <w:rFonts w:ascii="Times New Roman" w:eastAsia="Times New Roman" w:hAnsi="Times New Roman" w:cs="Times New Roman"/>
                <w:color w:val="000000"/>
                <w:sz w:val="20"/>
                <w:szCs w:val="20"/>
                <w:lang w:val="en-US"/>
              </w:rPr>
              <w:t xml:space="preserve"> </w:t>
            </w:r>
          </w:p>
        </w:tc>
        <w:tc>
          <w:tcPr>
            <w:tcW w:w="4673" w:type="dxa"/>
            <w:shd w:val="clear" w:color="auto" w:fill="auto"/>
          </w:tcPr>
          <w:p w14:paraId="5B942055" w14:textId="77777777" w:rsidR="006F77A2" w:rsidRPr="00C5281E" w:rsidRDefault="006F77A2" w:rsidP="00206230">
            <w:pPr>
              <w:rPr>
                <w:rFonts w:ascii="Times New Roman" w:eastAsia="Times New Roman" w:hAnsi="Times New Roman" w:cs="Times New Roman"/>
                <w:sz w:val="20"/>
                <w:szCs w:val="20"/>
                <w:lang w:val="en-US" w:eastAsia="ru-RU"/>
              </w:rPr>
            </w:pPr>
            <w:r w:rsidRPr="00C5281E">
              <w:rPr>
                <w:rFonts w:ascii="Times New Roman" w:eastAsia="Times New Roman" w:hAnsi="Times New Roman" w:cs="Times New Roman"/>
                <w:sz w:val="20"/>
                <w:szCs w:val="20"/>
                <w:lang w:val="en-US" w:eastAsia="ru-RU"/>
              </w:rPr>
              <w:lastRenderedPageBreak/>
              <w:t>UDC 631.171:631.43:631.31</w:t>
            </w:r>
          </w:p>
          <w:p w14:paraId="5CA937C4" w14:textId="77777777" w:rsidR="006F77A2" w:rsidRPr="00C5281E" w:rsidRDefault="006F77A2" w:rsidP="00206230">
            <w:pPr>
              <w:rPr>
                <w:rFonts w:ascii="Times New Roman" w:eastAsia="Times New Roman" w:hAnsi="Times New Roman" w:cs="Times New Roman"/>
                <w:sz w:val="20"/>
                <w:szCs w:val="20"/>
                <w:lang w:val="en-US" w:eastAsia="ru-RU"/>
              </w:rPr>
            </w:pPr>
          </w:p>
          <w:p w14:paraId="62CD40B4" w14:textId="77777777" w:rsidR="006F77A2" w:rsidRPr="00C5281E" w:rsidRDefault="006F77A2" w:rsidP="00206230">
            <w:pPr>
              <w:rPr>
                <w:rFonts w:ascii="Times New Roman" w:hAnsi="Times New Roman" w:cs="Times New Roman"/>
                <w:sz w:val="20"/>
                <w:szCs w:val="20"/>
                <w:lang w:val="en-US"/>
              </w:rPr>
            </w:pPr>
            <w:r w:rsidRPr="00C5281E">
              <w:rPr>
                <w:rFonts w:ascii="Times New Roman" w:hAnsi="Times New Roman" w:cs="Times New Roman"/>
                <w:sz w:val="20"/>
                <w:szCs w:val="20"/>
                <w:lang w:val="en-US"/>
              </w:rPr>
              <w:t>4.3.1. Technologies, machinery and equipment for agroindustrial complex (technical sciences)</w:t>
            </w:r>
          </w:p>
          <w:p w14:paraId="773825CF" w14:textId="77777777" w:rsidR="006F77A2" w:rsidRPr="00C5281E" w:rsidRDefault="006F77A2" w:rsidP="00206230">
            <w:pPr>
              <w:rPr>
                <w:rFonts w:ascii="Times New Roman" w:hAnsi="Times New Roman" w:cs="Times New Roman"/>
                <w:sz w:val="20"/>
                <w:szCs w:val="20"/>
                <w:lang w:val="en-US"/>
              </w:rPr>
            </w:pPr>
          </w:p>
          <w:p w14:paraId="400F7008" w14:textId="77777777" w:rsidR="006F77A2" w:rsidRPr="00C5281E" w:rsidRDefault="006F77A2" w:rsidP="00206230">
            <w:pPr>
              <w:rPr>
                <w:rFonts w:ascii="Times New Roman" w:hAnsi="Times New Roman" w:cs="Times New Roman"/>
                <w:b/>
                <w:sz w:val="20"/>
                <w:szCs w:val="20"/>
                <w:lang w:val="en-US"/>
              </w:rPr>
            </w:pPr>
          </w:p>
          <w:p w14:paraId="2B49CA3C" w14:textId="77777777" w:rsidR="006F77A2" w:rsidRPr="00C5281E" w:rsidRDefault="00D17149" w:rsidP="00206230">
            <w:pPr>
              <w:rPr>
                <w:rFonts w:ascii="Times New Roman" w:hAnsi="Times New Roman" w:cs="Times New Roman"/>
                <w:b/>
                <w:sz w:val="20"/>
                <w:szCs w:val="20"/>
                <w:lang w:val="en-US"/>
              </w:rPr>
            </w:pPr>
            <w:r w:rsidRPr="00C5281E">
              <w:rPr>
                <w:rFonts w:ascii="Times New Roman" w:hAnsi="Times New Roman" w:cs="Times New Roman"/>
                <w:b/>
                <w:sz w:val="20"/>
                <w:szCs w:val="20"/>
                <w:lang w:val="en-US"/>
              </w:rPr>
              <w:t>MODERNIZATION OF THE EXTRUDER FOR THE PREPARATION OF FEED CONTAINING RAW MATERIALS OF ANIMAL ORIGIN</w:t>
            </w:r>
          </w:p>
          <w:p w14:paraId="48E025C8" w14:textId="77777777" w:rsidR="00D17149" w:rsidRPr="00C5281E" w:rsidRDefault="00D17149" w:rsidP="00206230">
            <w:pPr>
              <w:rPr>
                <w:rFonts w:ascii="Times New Roman" w:hAnsi="Times New Roman" w:cs="Times New Roman"/>
                <w:b/>
                <w:sz w:val="20"/>
                <w:szCs w:val="20"/>
                <w:lang w:val="en-US"/>
              </w:rPr>
            </w:pPr>
          </w:p>
          <w:p w14:paraId="5A163628" w14:textId="77777777" w:rsidR="00D17149" w:rsidRPr="00C5281E" w:rsidRDefault="00D17149" w:rsidP="00206230">
            <w:pPr>
              <w:rPr>
                <w:rFonts w:ascii="Times New Roman" w:hAnsi="Times New Roman" w:cs="Times New Roman"/>
                <w:sz w:val="20"/>
                <w:szCs w:val="20"/>
                <w:lang w:val="en-US"/>
              </w:rPr>
            </w:pPr>
          </w:p>
          <w:p w14:paraId="212887D5" w14:textId="77777777" w:rsidR="00D41BF7" w:rsidRPr="00C5281E" w:rsidRDefault="00D41BF7" w:rsidP="00206230">
            <w:pPr>
              <w:rPr>
                <w:rFonts w:ascii="Times New Roman" w:hAnsi="Times New Roman" w:cs="Times New Roman"/>
                <w:sz w:val="20"/>
                <w:szCs w:val="20"/>
                <w:lang w:val="en-US"/>
              </w:rPr>
            </w:pPr>
            <w:r w:rsidRPr="00C5281E">
              <w:rPr>
                <w:rFonts w:ascii="Times New Roman" w:hAnsi="Times New Roman" w:cs="Times New Roman"/>
                <w:sz w:val="20"/>
                <w:szCs w:val="20"/>
                <w:lang w:val="en-US"/>
              </w:rPr>
              <w:t>Babajanyan Arkady Spartakovich</w:t>
            </w:r>
          </w:p>
          <w:p w14:paraId="2AEFAE0D" w14:textId="77777777" w:rsidR="00D34509" w:rsidRPr="00C5281E" w:rsidRDefault="00D34509" w:rsidP="00206230">
            <w:pPr>
              <w:rPr>
                <w:rFonts w:ascii="Times New Roman" w:hAnsi="Times New Roman" w:cs="Times New Roman"/>
                <w:sz w:val="20"/>
                <w:szCs w:val="20"/>
                <w:lang w:val="en-US"/>
              </w:rPr>
            </w:pPr>
            <w:r w:rsidRPr="00C5281E">
              <w:rPr>
                <w:rFonts w:ascii="Times New Roman" w:hAnsi="Times New Roman" w:cs="Times New Roman"/>
                <w:sz w:val="20"/>
                <w:szCs w:val="20"/>
                <w:lang w:val="en-US"/>
              </w:rPr>
              <w:t>Senior Lecturer</w:t>
            </w:r>
          </w:p>
          <w:p w14:paraId="47F500FD" w14:textId="77777777" w:rsidR="006F77A2" w:rsidRPr="00C5281E" w:rsidRDefault="006F77A2" w:rsidP="00206230">
            <w:pPr>
              <w:rPr>
                <w:rFonts w:ascii="Times New Roman" w:hAnsi="Times New Roman" w:cs="Times New Roman"/>
                <w:sz w:val="20"/>
                <w:szCs w:val="20"/>
                <w:lang w:val="en-US"/>
              </w:rPr>
            </w:pPr>
            <w:r w:rsidRPr="00C5281E">
              <w:rPr>
                <w:rFonts w:ascii="Times New Roman" w:hAnsi="Times New Roman" w:cs="Times New Roman"/>
                <w:sz w:val="20"/>
                <w:szCs w:val="20"/>
                <w:lang w:val="en-US"/>
              </w:rPr>
              <w:t xml:space="preserve">RSCI SPIN code: </w:t>
            </w:r>
            <w:r w:rsidR="00D34509" w:rsidRPr="00C5281E">
              <w:rPr>
                <w:rFonts w:ascii="Times New Roman" w:hAnsi="Times New Roman" w:cs="Times New Roman"/>
                <w:sz w:val="20"/>
                <w:szCs w:val="20"/>
                <w:lang w:val="en-US"/>
              </w:rPr>
              <w:t>3071-9350</w:t>
            </w:r>
          </w:p>
          <w:p w14:paraId="1D33C2B4" w14:textId="77777777" w:rsidR="00D34509" w:rsidRPr="00C5281E" w:rsidRDefault="00A32B70" w:rsidP="00D34509">
            <w:pPr>
              <w:rPr>
                <w:rFonts w:ascii="Times New Roman" w:hAnsi="Times New Roman" w:cs="Times New Roman"/>
                <w:sz w:val="20"/>
                <w:szCs w:val="20"/>
                <w:lang w:val="en-US"/>
              </w:rPr>
            </w:pPr>
            <w:hyperlink r:id="rId10" w:history="1">
              <w:r w:rsidR="00D34509" w:rsidRPr="00C5281E">
                <w:rPr>
                  <w:rStyle w:val="Hyperlink"/>
                  <w:rFonts w:ascii="Times New Roman" w:hAnsi="Times New Roman" w:cs="Times New Roman"/>
                  <w:sz w:val="20"/>
                  <w:szCs w:val="20"/>
                  <w:lang w:val="en-US"/>
                </w:rPr>
                <w:t>Babajanyan.arkady2015@yandex.ru</w:t>
              </w:r>
            </w:hyperlink>
          </w:p>
          <w:p w14:paraId="65C1303B" w14:textId="77777777" w:rsidR="00D63A06" w:rsidRPr="00C5281E" w:rsidRDefault="00D63A06" w:rsidP="00D63A06">
            <w:pPr>
              <w:rPr>
                <w:rFonts w:ascii="Times New Roman" w:hAnsi="Times New Roman" w:cs="Times New Roman"/>
                <w:i/>
                <w:iCs/>
                <w:sz w:val="20"/>
                <w:szCs w:val="20"/>
                <w:lang w:val="en-US"/>
              </w:rPr>
            </w:pPr>
            <w:r w:rsidRPr="00C5281E">
              <w:rPr>
                <w:rFonts w:ascii="Times New Roman" w:hAnsi="Times New Roman" w:cs="Times New Roman"/>
                <w:i/>
                <w:iCs/>
                <w:sz w:val="20"/>
                <w:szCs w:val="20"/>
                <w:lang w:val="en-US"/>
              </w:rPr>
              <w:t>Don State Technical University, Rostov-on-Don, Russia</w:t>
            </w:r>
          </w:p>
          <w:p w14:paraId="3F643428" w14:textId="77777777" w:rsidR="006F77A2" w:rsidRPr="00C5281E" w:rsidRDefault="006F77A2" w:rsidP="00206230">
            <w:pPr>
              <w:rPr>
                <w:rFonts w:ascii="Times New Roman" w:hAnsi="Times New Roman" w:cs="Times New Roman"/>
                <w:sz w:val="20"/>
                <w:szCs w:val="20"/>
                <w:lang w:val="en-US"/>
              </w:rPr>
            </w:pPr>
          </w:p>
          <w:p w14:paraId="0231AB84" w14:textId="77777777" w:rsidR="00D63A06" w:rsidRPr="00C5281E" w:rsidRDefault="00D63A06" w:rsidP="00D63A06">
            <w:pPr>
              <w:rPr>
                <w:rFonts w:ascii="Times New Roman" w:hAnsi="Times New Roman" w:cs="Times New Roman"/>
                <w:sz w:val="20"/>
                <w:szCs w:val="20"/>
                <w:lang w:val="en-US"/>
              </w:rPr>
            </w:pPr>
            <w:r w:rsidRPr="00C5281E">
              <w:rPr>
                <w:rFonts w:ascii="Times New Roman" w:hAnsi="Times New Roman" w:cs="Times New Roman"/>
                <w:sz w:val="20"/>
                <w:szCs w:val="20"/>
                <w:lang w:val="en-US"/>
              </w:rPr>
              <w:t>Rudoy Dmitry Vladimirovich</w:t>
            </w:r>
          </w:p>
          <w:p w14:paraId="468D9748" w14:textId="1B0DCC42" w:rsidR="00D63A06" w:rsidRPr="00C5281E" w:rsidRDefault="00335A1E" w:rsidP="00D63A06">
            <w:pPr>
              <w:rPr>
                <w:rFonts w:ascii="Times New Roman" w:hAnsi="Times New Roman" w:cs="Times New Roman"/>
                <w:sz w:val="20"/>
                <w:szCs w:val="20"/>
                <w:lang w:val="en-US"/>
              </w:rPr>
            </w:pPr>
            <w:r w:rsidRPr="00C5281E">
              <w:rPr>
                <w:rFonts w:ascii="Times New Roman" w:hAnsi="Times New Roman" w:cs="Times New Roman"/>
                <w:sz w:val="20"/>
                <w:szCs w:val="20"/>
                <w:lang w:val="en-US"/>
              </w:rPr>
              <w:t>Cand.Tech.Sci.,</w:t>
            </w:r>
            <w:r w:rsidR="00D63A06" w:rsidRPr="00C5281E">
              <w:rPr>
                <w:rFonts w:ascii="Times New Roman" w:hAnsi="Times New Roman" w:cs="Times New Roman"/>
                <w:sz w:val="20"/>
                <w:szCs w:val="20"/>
                <w:lang w:val="en-US"/>
              </w:rPr>
              <w:t xml:space="preserve"> associate professor, Dean of </w:t>
            </w:r>
            <w:r w:rsidRPr="00C5281E">
              <w:rPr>
                <w:rFonts w:ascii="Times New Roman" w:hAnsi="Times New Roman" w:cs="Times New Roman"/>
                <w:sz w:val="20"/>
                <w:szCs w:val="20"/>
                <w:lang w:val="en-US"/>
              </w:rPr>
              <w:t xml:space="preserve">the </w:t>
            </w:r>
            <w:r w:rsidR="00D63A06" w:rsidRPr="00C5281E">
              <w:rPr>
                <w:rFonts w:ascii="Times New Roman" w:hAnsi="Times New Roman" w:cs="Times New Roman"/>
                <w:sz w:val="20"/>
                <w:szCs w:val="20"/>
                <w:lang w:val="en-US"/>
              </w:rPr>
              <w:t>Agribusiness faculty</w:t>
            </w:r>
          </w:p>
          <w:p w14:paraId="40F18511" w14:textId="77777777" w:rsidR="00D63A06" w:rsidRPr="00C5281E" w:rsidRDefault="00D63A06" w:rsidP="00D63A06">
            <w:pPr>
              <w:rPr>
                <w:rFonts w:ascii="Times New Roman" w:hAnsi="Times New Roman" w:cs="Times New Roman"/>
                <w:sz w:val="20"/>
                <w:szCs w:val="20"/>
                <w:lang w:val="en-US"/>
              </w:rPr>
            </w:pPr>
            <w:r w:rsidRPr="00C5281E">
              <w:rPr>
                <w:rFonts w:ascii="Times New Roman" w:hAnsi="Times New Roman" w:cs="Times New Roman"/>
                <w:sz w:val="20"/>
                <w:szCs w:val="20"/>
                <w:lang w:val="en-US"/>
              </w:rPr>
              <w:t>RSCI SPIN-code: 3297-3460</w:t>
            </w:r>
          </w:p>
          <w:p w14:paraId="0C8ABAD7" w14:textId="77777777" w:rsidR="00D63A06" w:rsidRPr="00C5281E" w:rsidRDefault="00D63A06" w:rsidP="00D63A06">
            <w:pPr>
              <w:rPr>
                <w:rFonts w:ascii="Times New Roman" w:hAnsi="Times New Roman" w:cs="Times New Roman"/>
                <w:sz w:val="20"/>
                <w:szCs w:val="20"/>
                <w:lang w:val="en-US"/>
              </w:rPr>
            </w:pPr>
            <w:r w:rsidRPr="00C5281E">
              <w:rPr>
                <w:rFonts w:ascii="Times New Roman" w:hAnsi="Times New Roman" w:cs="Times New Roman"/>
                <w:sz w:val="20"/>
                <w:szCs w:val="20"/>
                <w:lang w:val="en-US"/>
              </w:rPr>
              <w:t>rudoy.d@gs.donstu.ru</w:t>
            </w:r>
          </w:p>
          <w:p w14:paraId="412E7F88" w14:textId="77777777" w:rsidR="00D63A06" w:rsidRPr="00C5281E" w:rsidRDefault="00D63A06" w:rsidP="00D63A06">
            <w:pPr>
              <w:rPr>
                <w:rFonts w:ascii="Times New Roman" w:hAnsi="Times New Roman" w:cs="Times New Roman"/>
                <w:i/>
                <w:iCs/>
                <w:sz w:val="20"/>
                <w:szCs w:val="20"/>
                <w:lang w:val="en-US"/>
              </w:rPr>
            </w:pPr>
            <w:r w:rsidRPr="00C5281E">
              <w:rPr>
                <w:rFonts w:ascii="Times New Roman" w:hAnsi="Times New Roman" w:cs="Times New Roman"/>
                <w:i/>
                <w:iCs/>
                <w:sz w:val="20"/>
                <w:szCs w:val="20"/>
                <w:lang w:val="en-US"/>
              </w:rPr>
              <w:t>Don State Technical University, Rostov-on-Don, Russian Federation</w:t>
            </w:r>
          </w:p>
          <w:p w14:paraId="2FDF4B71" w14:textId="77777777" w:rsidR="00D63A06" w:rsidRPr="00C5281E" w:rsidRDefault="00D63A06" w:rsidP="00D63A06">
            <w:pPr>
              <w:rPr>
                <w:rFonts w:ascii="Times New Roman" w:hAnsi="Times New Roman" w:cs="Times New Roman"/>
                <w:i/>
                <w:iCs/>
                <w:sz w:val="20"/>
                <w:szCs w:val="20"/>
                <w:lang w:val="en-US"/>
              </w:rPr>
            </w:pPr>
            <w:r w:rsidRPr="00C5281E">
              <w:rPr>
                <w:rFonts w:ascii="Times New Roman" w:hAnsi="Times New Roman" w:cs="Times New Roman"/>
                <w:i/>
                <w:iCs/>
                <w:sz w:val="20"/>
                <w:szCs w:val="20"/>
                <w:lang w:val="en-US"/>
              </w:rPr>
              <w:t xml:space="preserve">Agrarian Research Center </w:t>
            </w:r>
            <w:r w:rsidR="00D34509" w:rsidRPr="00C5281E">
              <w:rPr>
                <w:rFonts w:ascii="Times New Roman" w:hAnsi="Times New Roman" w:cs="Times New Roman"/>
                <w:i/>
                <w:iCs/>
                <w:sz w:val="20"/>
                <w:szCs w:val="20"/>
                <w:lang w:val="en-US"/>
              </w:rPr>
              <w:t>«</w:t>
            </w:r>
            <w:r w:rsidRPr="00C5281E">
              <w:rPr>
                <w:rFonts w:ascii="Times New Roman" w:hAnsi="Times New Roman" w:cs="Times New Roman"/>
                <w:i/>
                <w:iCs/>
                <w:sz w:val="20"/>
                <w:szCs w:val="20"/>
                <w:lang w:val="en-US"/>
              </w:rPr>
              <w:t>Donskoy</w:t>
            </w:r>
            <w:r w:rsidR="00D34509" w:rsidRPr="00C5281E">
              <w:rPr>
                <w:rFonts w:ascii="Times New Roman" w:hAnsi="Times New Roman" w:cs="Times New Roman"/>
                <w:i/>
                <w:iCs/>
                <w:sz w:val="20"/>
                <w:szCs w:val="20"/>
                <w:lang w:val="en-US"/>
              </w:rPr>
              <w:t>»</w:t>
            </w:r>
            <w:r w:rsidRPr="00C5281E">
              <w:rPr>
                <w:rFonts w:ascii="Times New Roman" w:hAnsi="Times New Roman" w:cs="Times New Roman"/>
                <w:i/>
                <w:iCs/>
                <w:sz w:val="20"/>
                <w:szCs w:val="20"/>
                <w:lang w:val="en-US"/>
              </w:rPr>
              <w:t>, Zernograd, Russian Federation</w:t>
            </w:r>
          </w:p>
          <w:p w14:paraId="245DE905" w14:textId="77777777" w:rsidR="00D63A06" w:rsidRPr="00C5281E" w:rsidRDefault="00D63A06" w:rsidP="00206230">
            <w:pPr>
              <w:rPr>
                <w:rFonts w:ascii="Times New Roman" w:hAnsi="Times New Roman" w:cs="Times New Roman"/>
                <w:sz w:val="20"/>
                <w:szCs w:val="20"/>
                <w:lang w:val="en-US"/>
              </w:rPr>
            </w:pPr>
          </w:p>
          <w:p w14:paraId="41C13CC8" w14:textId="77777777" w:rsidR="00D34509" w:rsidRPr="00C5281E" w:rsidRDefault="00D34509" w:rsidP="00206230">
            <w:pPr>
              <w:rPr>
                <w:rFonts w:ascii="Times New Roman" w:hAnsi="Times New Roman" w:cs="Times New Roman"/>
                <w:sz w:val="20"/>
                <w:szCs w:val="20"/>
                <w:lang w:val="en-US"/>
              </w:rPr>
            </w:pPr>
          </w:p>
          <w:p w14:paraId="64486F83" w14:textId="77777777" w:rsidR="00D63A06" w:rsidRPr="00C5281E" w:rsidRDefault="00D63A06" w:rsidP="00206230">
            <w:pPr>
              <w:rPr>
                <w:rFonts w:ascii="Times New Roman" w:hAnsi="Times New Roman" w:cs="Times New Roman"/>
                <w:sz w:val="20"/>
                <w:szCs w:val="20"/>
                <w:lang w:val="en-US"/>
              </w:rPr>
            </w:pPr>
            <w:r w:rsidRPr="00C5281E">
              <w:rPr>
                <w:rFonts w:ascii="Times New Roman" w:hAnsi="Times New Roman" w:cs="Times New Roman"/>
                <w:sz w:val="20"/>
                <w:szCs w:val="20"/>
                <w:lang w:val="en-US"/>
              </w:rPr>
              <w:t>Braginets Sergey Valerievich</w:t>
            </w:r>
          </w:p>
          <w:p w14:paraId="49EADFD0" w14:textId="42363229" w:rsidR="006F77A2" w:rsidRPr="00C5281E" w:rsidRDefault="006F77A2" w:rsidP="00206230">
            <w:pPr>
              <w:rPr>
                <w:rFonts w:ascii="Times New Roman" w:hAnsi="Times New Roman" w:cs="Times New Roman"/>
                <w:sz w:val="20"/>
                <w:szCs w:val="20"/>
                <w:lang w:val="en-US"/>
              </w:rPr>
            </w:pPr>
            <w:r w:rsidRPr="00C5281E">
              <w:rPr>
                <w:rStyle w:val="jlqj4b"/>
                <w:rFonts w:ascii="Times New Roman" w:hAnsi="Times New Roman" w:cs="Times New Roman"/>
                <w:sz w:val="20"/>
                <w:szCs w:val="20"/>
                <w:lang w:val="en-US"/>
              </w:rPr>
              <w:t>Dr.</w:t>
            </w:r>
            <w:r w:rsidR="00C5281E">
              <w:rPr>
                <w:rStyle w:val="jlqj4b"/>
                <w:rFonts w:ascii="Times New Roman" w:hAnsi="Times New Roman" w:cs="Times New Roman"/>
                <w:sz w:val="20"/>
                <w:szCs w:val="20"/>
                <w:lang w:val="en-US"/>
              </w:rPr>
              <w:t>S</w:t>
            </w:r>
            <w:r w:rsidR="00C5281E" w:rsidRPr="00C5281E">
              <w:rPr>
                <w:rStyle w:val="jlqj4b"/>
                <w:lang w:val="en-US"/>
              </w:rPr>
              <w:t>c</w:t>
            </w:r>
            <w:r w:rsidR="00C5281E">
              <w:rPr>
                <w:rStyle w:val="jlqj4b"/>
                <w:lang w:val="en-US"/>
              </w:rPr>
              <w:t>i</w:t>
            </w:r>
            <w:r w:rsidR="00C5281E" w:rsidRPr="00C5281E">
              <w:rPr>
                <w:rStyle w:val="jlqj4b"/>
                <w:lang w:val="en-US"/>
              </w:rPr>
              <w:t>.</w:t>
            </w:r>
            <w:r w:rsidRPr="00C5281E">
              <w:rPr>
                <w:rStyle w:val="jlqj4b"/>
                <w:rFonts w:ascii="Times New Roman" w:hAnsi="Times New Roman" w:cs="Times New Roman"/>
                <w:sz w:val="20"/>
                <w:szCs w:val="20"/>
                <w:lang w:val="en-US"/>
              </w:rPr>
              <w:t>Tech., assistant professor</w:t>
            </w:r>
          </w:p>
          <w:p w14:paraId="529905A1" w14:textId="77777777" w:rsidR="006F77A2" w:rsidRPr="00C5281E" w:rsidRDefault="006F77A2" w:rsidP="00206230">
            <w:pPr>
              <w:rPr>
                <w:rFonts w:ascii="Times New Roman" w:hAnsi="Times New Roman" w:cs="Times New Roman"/>
                <w:sz w:val="20"/>
                <w:szCs w:val="20"/>
                <w:lang w:val="en-US"/>
              </w:rPr>
            </w:pPr>
            <w:r w:rsidRPr="00C5281E">
              <w:rPr>
                <w:rFonts w:ascii="Times New Roman" w:hAnsi="Times New Roman" w:cs="Times New Roman"/>
                <w:sz w:val="20"/>
                <w:szCs w:val="20"/>
                <w:lang w:val="en-US"/>
              </w:rPr>
              <w:t xml:space="preserve">RSCI SPIN-code: </w:t>
            </w:r>
            <w:r w:rsidR="00087614" w:rsidRPr="00C5281E">
              <w:rPr>
                <w:rFonts w:ascii="Times New Roman" w:hAnsi="Times New Roman" w:cs="Times New Roman"/>
                <w:sz w:val="20"/>
                <w:szCs w:val="20"/>
                <w:lang w:val="en-US"/>
              </w:rPr>
              <w:t>4849-0287</w:t>
            </w:r>
          </w:p>
          <w:p w14:paraId="5379CDE0" w14:textId="77777777" w:rsidR="00D63A06" w:rsidRPr="00C5281E" w:rsidRDefault="00A32B70" w:rsidP="00206230">
            <w:pPr>
              <w:rPr>
                <w:rStyle w:val="Hyperlink"/>
                <w:rFonts w:ascii="Times New Roman" w:hAnsi="Times New Roman" w:cs="Times New Roman"/>
                <w:sz w:val="20"/>
                <w:szCs w:val="20"/>
                <w:lang w:val="en-US"/>
              </w:rPr>
            </w:pPr>
            <w:hyperlink r:id="rId11" w:history="1">
              <w:r w:rsidR="00D63A06" w:rsidRPr="00C5281E">
                <w:rPr>
                  <w:rStyle w:val="Hyperlink"/>
                  <w:rFonts w:ascii="Times New Roman" w:hAnsi="Times New Roman" w:cs="Times New Roman"/>
                  <w:sz w:val="20"/>
                  <w:szCs w:val="20"/>
                  <w:lang w:val="en-US"/>
                </w:rPr>
                <w:t>sbraginets@mail.ru</w:t>
              </w:r>
            </w:hyperlink>
          </w:p>
          <w:p w14:paraId="02DBE2CB" w14:textId="77777777" w:rsidR="006F77A2" w:rsidRPr="00C5281E" w:rsidRDefault="006F77A2" w:rsidP="00206230">
            <w:pPr>
              <w:rPr>
                <w:rFonts w:ascii="Times New Roman" w:hAnsi="Times New Roman" w:cs="Times New Roman"/>
                <w:i/>
                <w:iCs/>
                <w:sz w:val="20"/>
                <w:szCs w:val="20"/>
                <w:lang w:val="en-US"/>
              </w:rPr>
            </w:pPr>
            <w:r w:rsidRPr="00C5281E">
              <w:rPr>
                <w:rFonts w:ascii="Times New Roman" w:hAnsi="Times New Roman" w:cs="Times New Roman"/>
                <w:i/>
                <w:iCs/>
                <w:sz w:val="20"/>
                <w:szCs w:val="20"/>
                <w:lang w:val="en-US"/>
              </w:rPr>
              <w:t>Don State Technical University, Rostov-on-Don, Russia</w:t>
            </w:r>
          </w:p>
          <w:p w14:paraId="4898461C" w14:textId="77777777" w:rsidR="006F77A2" w:rsidRPr="00C5281E" w:rsidRDefault="006F77A2" w:rsidP="00206230">
            <w:pPr>
              <w:rPr>
                <w:rFonts w:ascii="Times New Roman" w:hAnsi="Times New Roman" w:cs="Times New Roman"/>
                <w:i/>
                <w:sz w:val="20"/>
                <w:szCs w:val="20"/>
                <w:lang w:val="en-US"/>
              </w:rPr>
            </w:pPr>
            <w:r w:rsidRPr="00C5281E">
              <w:rPr>
                <w:rFonts w:ascii="Times New Roman" w:hAnsi="Times New Roman" w:cs="Times New Roman"/>
                <w:i/>
                <w:sz w:val="20"/>
                <w:szCs w:val="20"/>
                <w:lang w:val="en-US"/>
              </w:rPr>
              <w:t xml:space="preserve">Agrarian Research Center </w:t>
            </w:r>
            <w:r w:rsidR="00D34509" w:rsidRPr="00C5281E">
              <w:rPr>
                <w:rFonts w:ascii="Times New Roman" w:hAnsi="Times New Roman" w:cs="Times New Roman"/>
                <w:i/>
                <w:sz w:val="20"/>
                <w:szCs w:val="20"/>
                <w:lang w:val="en-US"/>
              </w:rPr>
              <w:t>«</w:t>
            </w:r>
            <w:r w:rsidRPr="00C5281E">
              <w:rPr>
                <w:rFonts w:ascii="Times New Roman" w:hAnsi="Times New Roman" w:cs="Times New Roman"/>
                <w:i/>
                <w:sz w:val="20"/>
                <w:szCs w:val="20"/>
                <w:lang w:val="en-US"/>
              </w:rPr>
              <w:t>Donskoy</w:t>
            </w:r>
            <w:r w:rsidR="00D34509" w:rsidRPr="00C5281E">
              <w:rPr>
                <w:rFonts w:ascii="Times New Roman" w:hAnsi="Times New Roman" w:cs="Times New Roman"/>
                <w:i/>
                <w:sz w:val="20"/>
                <w:szCs w:val="20"/>
                <w:lang w:val="en-US"/>
              </w:rPr>
              <w:t>»</w:t>
            </w:r>
            <w:r w:rsidRPr="00C5281E">
              <w:rPr>
                <w:rFonts w:ascii="Times New Roman" w:hAnsi="Times New Roman" w:cs="Times New Roman"/>
                <w:i/>
                <w:sz w:val="20"/>
                <w:szCs w:val="20"/>
                <w:lang w:val="en-US"/>
              </w:rPr>
              <w:t>, Zernograd, Russia</w:t>
            </w:r>
          </w:p>
          <w:p w14:paraId="14C67B24" w14:textId="77777777" w:rsidR="006F77A2" w:rsidRPr="00C5281E" w:rsidRDefault="006F77A2" w:rsidP="00206230">
            <w:pPr>
              <w:rPr>
                <w:rFonts w:ascii="Times New Roman" w:hAnsi="Times New Roman" w:cs="Times New Roman"/>
                <w:sz w:val="20"/>
                <w:szCs w:val="20"/>
                <w:lang w:val="en-US"/>
              </w:rPr>
            </w:pPr>
          </w:p>
          <w:p w14:paraId="1D6ECBD4" w14:textId="77777777" w:rsidR="00D34509" w:rsidRPr="00C5281E" w:rsidRDefault="00D34509" w:rsidP="00D34509">
            <w:pPr>
              <w:rPr>
                <w:rFonts w:ascii="Times New Roman" w:hAnsi="Times New Roman" w:cs="Times New Roman"/>
                <w:iCs/>
                <w:sz w:val="20"/>
                <w:szCs w:val="20"/>
                <w:lang w:val="en-US"/>
              </w:rPr>
            </w:pPr>
            <w:r w:rsidRPr="00C5281E">
              <w:rPr>
                <w:rFonts w:ascii="Times New Roman" w:hAnsi="Times New Roman" w:cs="Times New Roman"/>
                <w:iCs/>
                <w:sz w:val="20"/>
                <w:szCs w:val="20"/>
                <w:lang w:val="en-US"/>
              </w:rPr>
              <w:t>Maltseva Tatyana Alexandrovna</w:t>
            </w:r>
          </w:p>
          <w:p w14:paraId="3E8E3CE3" w14:textId="02B353E8" w:rsidR="00D34509" w:rsidRPr="00C5281E" w:rsidRDefault="00C5281E" w:rsidP="00D34509">
            <w:pPr>
              <w:rPr>
                <w:rFonts w:ascii="Times New Roman" w:hAnsi="Times New Roman" w:cs="Times New Roman"/>
                <w:iCs/>
                <w:sz w:val="20"/>
                <w:szCs w:val="20"/>
                <w:lang w:val="en-US"/>
              </w:rPr>
            </w:pPr>
            <w:r>
              <w:rPr>
                <w:rFonts w:ascii="Times New Roman" w:hAnsi="Times New Roman" w:cs="Times New Roman"/>
                <w:iCs/>
                <w:sz w:val="20"/>
                <w:szCs w:val="20"/>
                <w:lang w:val="en-US"/>
              </w:rPr>
              <w:t>Cand.Tech.Sci.</w:t>
            </w:r>
            <w:r w:rsidR="00D34509" w:rsidRPr="00C5281E">
              <w:rPr>
                <w:rFonts w:ascii="Times New Roman" w:hAnsi="Times New Roman" w:cs="Times New Roman"/>
                <w:iCs/>
                <w:sz w:val="20"/>
                <w:szCs w:val="20"/>
                <w:lang w:val="en-US"/>
              </w:rPr>
              <w:t xml:space="preserve">, associate professor </w:t>
            </w:r>
          </w:p>
          <w:p w14:paraId="71C2A522" w14:textId="77777777" w:rsidR="00D34509" w:rsidRPr="00C5281E" w:rsidRDefault="00D34509" w:rsidP="00D34509">
            <w:pPr>
              <w:rPr>
                <w:rFonts w:ascii="Times New Roman" w:hAnsi="Times New Roman" w:cs="Times New Roman"/>
                <w:iCs/>
                <w:sz w:val="20"/>
                <w:szCs w:val="20"/>
                <w:lang w:val="en-US"/>
              </w:rPr>
            </w:pPr>
            <w:r w:rsidRPr="00C5281E">
              <w:rPr>
                <w:rFonts w:ascii="Times New Roman" w:hAnsi="Times New Roman" w:cs="Times New Roman"/>
                <w:iCs/>
                <w:sz w:val="20"/>
                <w:szCs w:val="20"/>
                <w:lang w:val="en-US"/>
              </w:rPr>
              <w:t>RSCI SPIN-code: 7418-8531</w:t>
            </w:r>
          </w:p>
          <w:p w14:paraId="5345ECEE" w14:textId="77777777" w:rsidR="00D34509" w:rsidRPr="00C5281E" w:rsidRDefault="00D34509" w:rsidP="00D34509">
            <w:pPr>
              <w:rPr>
                <w:rFonts w:ascii="Times New Roman" w:hAnsi="Times New Roman" w:cs="Times New Roman"/>
                <w:iCs/>
                <w:sz w:val="20"/>
                <w:szCs w:val="20"/>
                <w:lang w:val="en-US"/>
              </w:rPr>
            </w:pPr>
            <w:r w:rsidRPr="00C5281E">
              <w:rPr>
                <w:rFonts w:ascii="Times New Roman" w:hAnsi="Times New Roman" w:cs="Times New Roman"/>
                <w:iCs/>
                <w:sz w:val="20"/>
                <w:szCs w:val="20"/>
                <w:lang w:val="en-US"/>
              </w:rPr>
              <w:t>tamalceva@donstu.ru</w:t>
            </w:r>
          </w:p>
          <w:p w14:paraId="3C9F4FBC" w14:textId="77777777" w:rsidR="00D34509" w:rsidRPr="00C5281E" w:rsidRDefault="00D34509" w:rsidP="00D34509">
            <w:pPr>
              <w:rPr>
                <w:rFonts w:ascii="Times New Roman" w:hAnsi="Times New Roman" w:cs="Times New Roman"/>
                <w:i/>
                <w:sz w:val="20"/>
                <w:szCs w:val="20"/>
                <w:lang w:val="en-US"/>
              </w:rPr>
            </w:pPr>
            <w:r w:rsidRPr="00C5281E">
              <w:rPr>
                <w:rFonts w:ascii="Times New Roman" w:hAnsi="Times New Roman" w:cs="Times New Roman"/>
                <w:i/>
                <w:sz w:val="20"/>
                <w:szCs w:val="20"/>
                <w:lang w:val="en-US"/>
              </w:rPr>
              <w:t>Don State Technical University, Rostov-on-Don, Russian Federation</w:t>
            </w:r>
          </w:p>
          <w:p w14:paraId="46C2C101" w14:textId="77777777" w:rsidR="006F77A2" w:rsidRPr="00C5281E" w:rsidRDefault="006F77A2" w:rsidP="00206230">
            <w:pPr>
              <w:rPr>
                <w:rFonts w:ascii="Times New Roman" w:hAnsi="Times New Roman" w:cs="Times New Roman"/>
                <w:sz w:val="20"/>
                <w:szCs w:val="20"/>
                <w:lang w:val="en-US"/>
              </w:rPr>
            </w:pPr>
          </w:p>
          <w:p w14:paraId="387317CF" w14:textId="77777777" w:rsidR="006F77A2" w:rsidRPr="00C5281E" w:rsidRDefault="006F77A2" w:rsidP="00206230">
            <w:pPr>
              <w:rPr>
                <w:rFonts w:ascii="Times New Roman" w:hAnsi="Times New Roman" w:cs="Times New Roman"/>
                <w:sz w:val="20"/>
                <w:szCs w:val="20"/>
                <w:lang w:val="en-US"/>
              </w:rPr>
            </w:pPr>
          </w:p>
          <w:p w14:paraId="32652EE0" w14:textId="34A698B0" w:rsidR="006F77A2" w:rsidRPr="00C5281E" w:rsidRDefault="00113AD2" w:rsidP="00206230">
            <w:pPr>
              <w:rPr>
                <w:rFonts w:ascii="Times New Roman" w:hAnsi="Times New Roman" w:cs="Times New Roman"/>
                <w:sz w:val="20"/>
                <w:szCs w:val="20"/>
                <w:lang w:val="en-US"/>
              </w:rPr>
            </w:pPr>
            <w:r w:rsidRPr="00C5281E">
              <w:rPr>
                <w:rFonts w:ascii="Times New Roman" w:hAnsi="Times New Roman" w:cs="Times New Roman"/>
                <w:sz w:val="20"/>
                <w:szCs w:val="20"/>
                <w:lang w:val="en-US"/>
              </w:rPr>
              <w:t xml:space="preserve">Currently, the issue of creating its own feed base for the development of Russian fish farming is acute, primarily due to rising prices for imported ingredients and equipment. The purpose of the work: to determine the rational geometric and technological parameters of the extruder for the production of fish feed. The selection of a rational ratio of the length of the screw with its diameter is a key aspect in the design of screw extruders. The optimal ratio allows achieving high efficiency of mixing and mixing of ingredients, optimal heat transfer and hydrodynamic conditions. This helps to improve the quality and nutritional value of fish feeds, which in turn can increase the efficiency and productivity of fish farming. Rational parameters </w:t>
            </w:r>
            <w:r w:rsidRPr="00C5281E">
              <w:rPr>
                <w:rFonts w:ascii="Times New Roman" w:hAnsi="Times New Roman" w:cs="Times New Roman"/>
                <w:sz w:val="20"/>
                <w:szCs w:val="20"/>
                <w:lang w:val="en-US"/>
              </w:rPr>
              <w:lastRenderedPageBreak/>
              <w:t>were determined: the ratio of the screw length to the diameter was L/D = 6:1 at D = 56 mm, the diameter of the outlet of the die was 10 mm. The design solution made it possible to transform the grain extruder for the manufacture of feed containing raw materials of animal origin by controlling the extrusion process. The modernization of the extruder resulted in an 8.5% increase in productivity and a 12% reduction in the energy intensity of the process relative to the base model</w:t>
            </w:r>
          </w:p>
          <w:p w14:paraId="6EC41692" w14:textId="77777777" w:rsidR="006F77A2" w:rsidRPr="00C5281E" w:rsidRDefault="006F77A2" w:rsidP="00206230">
            <w:pPr>
              <w:rPr>
                <w:rFonts w:ascii="Times New Roman" w:eastAsia="Times New Roman" w:hAnsi="Times New Roman" w:cs="Times New Roman"/>
                <w:sz w:val="20"/>
                <w:szCs w:val="20"/>
                <w:lang w:val="en-US" w:eastAsia="ru-RU"/>
              </w:rPr>
            </w:pPr>
          </w:p>
          <w:p w14:paraId="73A2DF04" w14:textId="77777777" w:rsidR="005E73DC" w:rsidRPr="00C5281E" w:rsidRDefault="005E73DC" w:rsidP="00206230">
            <w:pPr>
              <w:rPr>
                <w:rFonts w:ascii="Times New Roman" w:eastAsia="Times New Roman" w:hAnsi="Times New Roman" w:cs="Times New Roman"/>
                <w:sz w:val="20"/>
                <w:szCs w:val="20"/>
                <w:lang w:val="en-US" w:eastAsia="ru-RU"/>
              </w:rPr>
            </w:pPr>
          </w:p>
          <w:p w14:paraId="4A527F95" w14:textId="77777777" w:rsidR="005E73DC" w:rsidRPr="00C5281E" w:rsidRDefault="005E73DC" w:rsidP="00206230">
            <w:pPr>
              <w:rPr>
                <w:rFonts w:ascii="Times New Roman" w:eastAsia="Times New Roman" w:hAnsi="Times New Roman" w:cs="Times New Roman"/>
                <w:sz w:val="20"/>
                <w:szCs w:val="20"/>
                <w:lang w:val="en-US" w:eastAsia="ru-RU"/>
              </w:rPr>
            </w:pPr>
          </w:p>
          <w:p w14:paraId="59F55CF5" w14:textId="77777777" w:rsidR="005E73DC" w:rsidRPr="00C5281E" w:rsidRDefault="005E73DC" w:rsidP="00206230">
            <w:pPr>
              <w:rPr>
                <w:rFonts w:ascii="Times New Roman" w:eastAsia="Times New Roman" w:hAnsi="Times New Roman" w:cs="Times New Roman"/>
                <w:sz w:val="20"/>
                <w:szCs w:val="20"/>
                <w:lang w:val="en-US" w:eastAsia="ru-RU"/>
              </w:rPr>
            </w:pPr>
          </w:p>
          <w:p w14:paraId="34FBF713" w14:textId="77777777" w:rsidR="004D1685" w:rsidRPr="00C5281E" w:rsidRDefault="004D1685" w:rsidP="00206230">
            <w:pPr>
              <w:rPr>
                <w:rFonts w:ascii="Times New Roman" w:eastAsia="Times New Roman" w:hAnsi="Times New Roman" w:cs="Times New Roman"/>
                <w:sz w:val="20"/>
                <w:szCs w:val="20"/>
                <w:lang w:val="en-US" w:eastAsia="ru-RU"/>
              </w:rPr>
            </w:pPr>
          </w:p>
          <w:p w14:paraId="2B53B0E3" w14:textId="77777777" w:rsidR="005E73DC" w:rsidRPr="00C5281E" w:rsidRDefault="005E73DC" w:rsidP="00206230">
            <w:pPr>
              <w:rPr>
                <w:rFonts w:ascii="Times New Roman" w:eastAsia="Times New Roman" w:hAnsi="Times New Roman" w:cs="Times New Roman"/>
                <w:sz w:val="20"/>
                <w:szCs w:val="20"/>
                <w:lang w:val="en-US" w:eastAsia="ru-RU"/>
              </w:rPr>
            </w:pPr>
          </w:p>
          <w:p w14:paraId="44B5CC35" w14:textId="77777777" w:rsidR="00F12E84" w:rsidRPr="00C5281E" w:rsidRDefault="006F77A2" w:rsidP="00F12E84">
            <w:pPr>
              <w:pStyle w:val="HTMLPreformatted"/>
              <w:rPr>
                <w:rFonts w:ascii="Times New Roman" w:hAnsi="Times New Roman" w:cs="Times New Roman"/>
                <w:lang w:val="en-US"/>
              </w:rPr>
            </w:pPr>
            <w:r w:rsidRPr="00C5281E">
              <w:rPr>
                <w:rFonts w:ascii="Times New Roman" w:hAnsi="Times New Roman" w:cs="Times New Roman"/>
                <w:lang w:val="en-US"/>
              </w:rPr>
              <w:t xml:space="preserve">Keywords: </w:t>
            </w:r>
            <w:r w:rsidR="00F12E84" w:rsidRPr="00C5281E">
              <w:rPr>
                <w:rFonts w:ascii="Times New Roman" w:hAnsi="Times New Roman" w:cs="Times New Roman"/>
                <w:bdr w:val="none" w:sz="0" w:space="0" w:color="auto" w:frame="1"/>
                <w:lang w:val="en-US"/>
              </w:rPr>
              <w:t>EXTRUSION, AUGER, FISH FOOD, FISH FARMING, PARAMETERS, MODES</w:t>
            </w:r>
          </w:p>
          <w:p w14:paraId="0D67DBA2" w14:textId="77777777" w:rsidR="006F77A2" w:rsidRPr="00C5281E" w:rsidRDefault="006F77A2" w:rsidP="00206230">
            <w:pPr>
              <w:rPr>
                <w:rFonts w:ascii="Times New Roman" w:hAnsi="Times New Roman" w:cs="Times New Roman"/>
                <w:sz w:val="20"/>
                <w:szCs w:val="20"/>
                <w:lang w:val="en-US"/>
              </w:rPr>
            </w:pPr>
          </w:p>
        </w:tc>
      </w:tr>
    </w:tbl>
    <w:p w14:paraId="0CD86D73" w14:textId="77777777" w:rsidR="00BF679F" w:rsidRPr="0096437A" w:rsidRDefault="00BF679F" w:rsidP="00D70CAC">
      <w:pPr>
        <w:pStyle w:val="ListParagraph"/>
        <w:spacing w:line="360" w:lineRule="auto"/>
        <w:ind w:left="0" w:firstLine="567"/>
        <w:jc w:val="both"/>
        <w:rPr>
          <w:sz w:val="28"/>
          <w:szCs w:val="28"/>
          <w:lang w:val="en-US"/>
        </w:rPr>
      </w:pPr>
    </w:p>
    <w:p w14:paraId="65EB900B" w14:textId="77777777" w:rsidR="006F77A2" w:rsidRPr="0096437A" w:rsidRDefault="006F77A2" w:rsidP="009A5EC6">
      <w:pPr>
        <w:pStyle w:val="ListParagraph"/>
        <w:spacing w:line="360" w:lineRule="auto"/>
        <w:ind w:left="0" w:firstLine="709"/>
        <w:jc w:val="both"/>
        <w:rPr>
          <w:b/>
          <w:sz w:val="28"/>
          <w:szCs w:val="28"/>
        </w:rPr>
      </w:pPr>
      <w:r w:rsidRPr="0096437A">
        <w:rPr>
          <w:b/>
          <w:sz w:val="28"/>
          <w:szCs w:val="28"/>
        </w:rPr>
        <w:t>Введение</w:t>
      </w:r>
    </w:p>
    <w:p w14:paraId="1901E9D7" w14:textId="77777777" w:rsidR="004D29AD" w:rsidRPr="0096437A" w:rsidRDefault="004D29AD" w:rsidP="004D29AD">
      <w:pPr>
        <w:pStyle w:val="ListParagraph"/>
        <w:spacing w:line="360" w:lineRule="auto"/>
        <w:ind w:left="0" w:firstLine="709"/>
        <w:jc w:val="both"/>
        <w:rPr>
          <w:sz w:val="28"/>
          <w:szCs w:val="28"/>
        </w:rPr>
      </w:pPr>
      <w:r w:rsidRPr="0096437A">
        <w:rPr>
          <w:sz w:val="28"/>
          <w:szCs w:val="28"/>
        </w:rPr>
        <w:t>В настоящее время существуют несколько проблем, связанных с кормопроизводством для рыбоводства в стране.</w:t>
      </w:r>
      <w:r w:rsidR="00F318B0">
        <w:rPr>
          <w:sz w:val="28"/>
          <w:szCs w:val="28"/>
        </w:rPr>
        <w:t xml:space="preserve"> </w:t>
      </w:r>
      <w:r w:rsidRPr="0096437A">
        <w:rPr>
          <w:sz w:val="28"/>
          <w:szCs w:val="28"/>
        </w:rPr>
        <w:t>Одной из основных является недостаточная доступность качественных кормовых ингредиентов. Российская Федерация имеет огромный потенциал для развития аквакультуры, однако многие рыбоводные предприятия сталкиваются с проблемой недостаточного ассортимента и низкого качества кормов. Это приводит к низкой продуктивности и эф</w:t>
      </w:r>
      <w:r w:rsidR="004F1326">
        <w:rPr>
          <w:sz w:val="28"/>
          <w:szCs w:val="28"/>
        </w:rPr>
        <w:t>фективности рыбоводных хозяйств.</w:t>
      </w:r>
    </w:p>
    <w:p w14:paraId="79748989" w14:textId="77777777" w:rsidR="004D29AD" w:rsidRPr="001D27D9" w:rsidRDefault="004D29AD" w:rsidP="00430F0B">
      <w:pPr>
        <w:pStyle w:val="ListParagraph"/>
        <w:spacing w:line="360" w:lineRule="auto"/>
        <w:ind w:left="0" w:firstLine="709"/>
        <w:jc w:val="both"/>
        <w:rPr>
          <w:sz w:val="28"/>
          <w:szCs w:val="28"/>
        </w:rPr>
      </w:pPr>
      <w:r w:rsidRPr="001D27D9">
        <w:rPr>
          <w:sz w:val="28"/>
          <w:szCs w:val="28"/>
        </w:rPr>
        <w:t>Кроме того, проблемой является недостато</w:t>
      </w:r>
      <w:r w:rsidR="00F318B0" w:rsidRPr="001D27D9">
        <w:rPr>
          <w:sz w:val="28"/>
          <w:szCs w:val="28"/>
        </w:rPr>
        <w:t>к</w:t>
      </w:r>
      <w:r w:rsidRPr="001D27D9">
        <w:rPr>
          <w:sz w:val="28"/>
          <w:szCs w:val="28"/>
        </w:rPr>
        <w:t xml:space="preserve"> знани</w:t>
      </w:r>
      <w:r w:rsidR="00F318B0" w:rsidRPr="001D27D9">
        <w:rPr>
          <w:sz w:val="28"/>
          <w:szCs w:val="28"/>
        </w:rPr>
        <w:t>й</w:t>
      </w:r>
      <w:r w:rsidRPr="001D27D9">
        <w:rPr>
          <w:sz w:val="28"/>
          <w:szCs w:val="28"/>
        </w:rPr>
        <w:t xml:space="preserve"> о правильном подборе и использовании кормовых ингредиентов. Рыбоводы могут не иметь достаточной экспертизы </w:t>
      </w:r>
      <w:r w:rsidR="004F1326" w:rsidRPr="001D27D9">
        <w:rPr>
          <w:sz w:val="28"/>
          <w:szCs w:val="28"/>
        </w:rPr>
        <w:t>при синтезе</w:t>
      </w:r>
      <w:r w:rsidRPr="001D27D9">
        <w:rPr>
          <w:sz w:val="28"/>
          <w:szCs w:val="28"/>
        </w:rPr>
        <w:t xml:space="preserve"> корм</w:t>
      </w:r>
      <w:r w:rsidR="003A59C3" w:rsidRPr="001D27D9">
        <w:rPr>
          <w:sz w:val="28"/>
          <w:szCs w:val="28"/>
        </w:rPr>
        <w:t>ов для</w:t>
      </w:r>
      <w:r w:rsidRPr="001D27D9">
        <w:rPr>
          <w:sz w:val="28"/>
          <w:szCs w:val="28"/>
        </w:rPr>
        <w:t xml:space="preserve"> рыб, что приводит к неправильному питанию и недостаточному питательному потреблению. Это негативно сказыва</w:t>
      </w:r>
      <w:r w:rsidR="003A59C3" w:rsidRPr="001D27D9">
        <w:rPr>
          <w:sz w:val="28"/>
          <w:szCs w:val="28"/>
        </w:rPr>
        <w:t>е</w:t>
      </w:r>
      <w:r w:rsidRPr="001D27D9">
        <w:rPr>
          <w:sz w:val="28"/>
          <w:szCs w:val="28"/>
        </w:rPr>
        <w:t>тся на росте и развитии рыбы, а также на ее здоровье и иммунной системе</w:t>
      </w:r>
      <w:r w:rsidR="004F1326" w:rsidRPr="001D27D9">
        <w:rPr>
          <w:sz w:val="28"/>
          <w:szCs w:val="28"/>
        </w:rPr>
        <w:t xml:space="preserve"> </w:t>
      </w:r>
      <w:r w:rsidR="0099149E" w:rsidRPr="001D27D9">
        <w:rPr>
          <w:sz w:val="28"/>
          <w:szCs w:val="28"/>
        </w:rPr>
        <w:t>[1]</w:t>
      </w:r>
      <w:r w:rsidR="004F1326" w:rsidRPr="001D27D9">
        <w:rPr>
          <w:sz w:val="28"/>
          <w:szCs w:val="28"/>
        </w:rPr>
        <w:t>.</w:t>
      </w:r>
    </w:p>
    <w:p w14:paraId="06CD41F6" w14:textId="77777777" w:rsidR="004D29AD" w:rsidRPr="001D27D9" w:rsidRDefault="004D29AD" w:rsidP="00430F0B">
      <w:pPr>
        <w:pStyle w:val="ListParagraph"/>
        <w:spacing w:line="360" w:lineRule="auto"/>
        <w:ind w:left="0" w:firstLine="709"/>
        <w:jc w:val="both"/>
        <w:rPr>
          <w:sz w:val="28"/>
          <w:szCs w:val="28"/>
        </w:rPr>
      </w:pPr>
      <w:r w:rsidRPr="001D27D9">
        <w:rPr>
          <w:sz w:val="28"/>
          <w:szCs w:val="28"/>
        </w:rPr>
        <w:t xml:space="preserve">Другой проблемой является высокая стоимость кормовых ингредиентов. В Российской Федерации существуют ограничения в импорте кормовых ингредиентов, что </w:t>
      </w:r>
      <w:r w:rsidR="002B1C51" w:rsidRPr="001D27D9">
        <w:rPr>
          <w:sz w:val="28"/>
          <w:szCs w:val="28"/>
        </w:rPr>
        <w:t>определяет</w:t>
      </w:r>
      <w:r w:rsidRPr="001D27D9">
        <w:rPr>
          <w:sz w:val="28"/>
          <w:szCs w:val="28"/>
        </w:rPr>
        <w:t xml:space="preserve"> повышени</w:t>
      </w:r>
      <w:r w:rsidR="002B1C51" w:rsidRPr="001D27D9">
        <w:rPr>
          <w:sz w:val="28"/>
          <w:szCs w:val="28"/>
        </w:rPr>
        <w:t>е</w:t>
      </w:r>
      <w:r w:rsidRPr="001D27D9">
        <w:rPr>
          <w:sz w:val="28"/>
          <w:szCs w:val="28"/>
        </w:rPr>
        <w:t xml:space="preserve"> цен на </w:t>
      </w:r>
      <w:r w:rsidRPr="001D27D9">
        <w:rPr>
          <w:sz w:val="28"/>
          <w:szCs w:val="28"/>
        </w:rPr>
        <w:lastRenderedPageBreak/>
        <w:t>доступные на рынке корма</w:t>
      </w:r>
      <w:r w:rsidR="002B1C51" w:rsidRPr="001D27D9">
        <w:rPr>
          <w:sz w:val="28"/>
          <w:szCs w:val="28"/>
        </w:rPr>
        <w:t xml:space="preserve"> и, определенно,</w:t>
      </w:r>
      <w:r w:rsidRPr="001D27D9">
        <w:rPr>
          <w:sz w:val="28"/>
          <w:szCs w:val="28"/>
        </w:rPr>
        <w:t xml:space="preserve"> созда</w:t>
      </w:r>
      <w:r w:rsidR="002B1C51" w:rsidRPr="001D27D9">
        <w:rPr>
          <w:sz w:val="28"/>
          <w:szCs w:val="28"/>
        </w:rPr>
        <w:t>ет</w:t>
      </w:r>
      <w:r w:rsidRPr="001D27D9">
        <w:rPr>
          <w:sz w:val="28"/>
          <w:szCs w:val="28"/>
        </w:rPr>
        <w:t xml:space="preserve"> дополнительные финансовые трудности для рыбоводных предприятий</w:t>
      </w:r>
      <w:r w:rsidR="002B1C51" w:rsidRPr="001D27D9">
        <w:rPr>
          <w:sz w:val="28"/>
          <w:szCs w:val="28"/>
        </w:rPr>
        <w:t>.</w:t>
      </w:r>
    </w:p>
    <w:p w14:paraId="0B683125" w14:textId="77777777" w:rsidR="004D29AD" w:rsidRPr="001D27D9" w:rsidRDefault="004D29AD" w:rsidP="00430F0B">
      <w:pPr>
        <w:pStyle w:val="ListParagraph"/>
        <w:spacing w:line="360" w:lineRule="auto"/>
        <w:ind w:left="0" w:firstLine="709"/>
        <w:jc w:val="both"/>
        <w:rPr>
          <w:sz w:val="28"/>
          <w:szCs w:val="28"/>
        </w:rPr>
      </w:pPr>
      <w:r w:rsidRPr="001D27D9">
        <w:rPr>
          <w:sz w:val="28"/>
          <w:szCs w:val="28"/>
        </w:rPr>
        <w:t xml:space="preserve">Однако </w:t>
      </w:r>
      <w:r w:rsidR="00B243F0" w:rsidRPr="001D27D9">
        <w:rPr>
          <w:sz w:val="28"/>
          <w:szCs w:val="28"/>
        </w:rPr>
        <w:t xml:space="preserve">широкое применение </w:t>
      </w:r>
      <w:r w:rsidRPr="001D27D9">
        <w:rPr>
          <w:sz w:val="28"/>
          <w:szCs w:val="28"/>
        </w:rPr>
        <w:t>экструдировани</w:t>
      </w:r>
      <w:r w:rsidR="00B243F0" w:rsidRPr="001D27D9">
        <w:rPr>
          <w:sz w:val="28"/>
          <w:szCs w:val="28"/>
        </w:rPr>
        <w:t>я</w:t>
      </w:r>
      <w:r w:rsidRPr="001D27D9">
        <w:rPr>
          <w:sz w:val="28"/>
          <w:szCs w:val="28"/>
        </w:rPr>
        <w:t xml:space="preserve"> кормов может быть решением для этих проблем. Этот метод обработки позволяет улучшить пищевую ценность и усвояемость кормов, что может помочь рыбе получать больше питательных веществ из потребляемого корма. Кроме того, экструдированные корма более </w:t>
      </w:r>
      <w:r w:rsidR="00B243F0" w:rsidRPr="001D27D9">
        <w:rPr>
          <w:sz w:val="28"/>
          <w:szCs w:val="28"/>
        </w:rPr>
        <w:t>био</w:t>
      </w:r>
      <w:r w:rsidRPr="001D27D9">
        <w:rPr>
          <w:sz w:val="28"/>
          <w:szCs w:val="28"/>
        </w:rPr>
        <w:t xml:space="preserve">безопасны, так как высокая температура и давление, </w:t>
      </w:r>
      <w:r w:rsidR="00B243F0" w:rsidRPr="001D27D9">
        <w:rPr>
          <w:sz w:val="28"/>
          <w:szCs w:val="28"/>
        </w:rPr>
        <w:t>действующие на корм</w:t>
      </w:r>
      <w:r w:rsidRPr="001D27D9">
        <w:rPr>
          <w:sz w:val="28"/>
          <w:szCs w:val="28"/>
        </w:rPr>
        <w:t xml:space="preserve"> в процессе экструзии, уничтожа</w:t>
      </w:r>
      <w:r w:rsidR="0020659B" w:rsidRPr="001D27D9">
        <w:rPr>
          <w:sz w:val="28"/>
          <w:szCs w:val="28"/>
        </w:rPr>
        <w:t>ют</w:t>
      </w:r>
      <w:r w:rsidRPr="001D27D9">
        <w:rPr>
          <w:sz w:val="28"/>
          <w:szCs w:val="28"/>
        </w:rPr>
        <w:t xml:space="preserve"> патогенные микроорганизмы. </w:t>
      </w:r>
      <w:r w:rsidR="0020659B" w:rsidRPr="001D27D9">
        <w:rPr>
          <w:sz w:val="28"/>
          <w:szCs w:val="28"/>
        </w:rPr>
        <w:t xml:space="preserve">Соответственно </w:t>
      </w:r>
      <w:r w:rsidRPr="001D27D9">
        <w:rPr>
          <w:sz w:val="28"/>
          <w:szCs w:val="28"/>
        </w:rPr>
        <w:t>сни</w:t>
      </w:r>
      <w:r w:rsidR="0020659B" w:rsidRPr="001D27D9">
        <w:rPr>
          <w:sz w:val="28"/>
          <w:szCs w:val="28"/>
        </w:rPr>
        <w:t>жается</w:t>
      </w:r>
      <w:r w:rsidRPr="001D27D9">
        <w:rPr>
          <w:sz w:val="28"/>
          <w:szCs w:val="28"/>
        </w:rPr>
        <w:t xml:space="preserve"> риск заболеваний у рыбы и повы</w:t>
      </w:r>
      <w:r w:rsidR="0020659B" w:rsidRPr="001D27D9">
        <w:rPr>
          <w:sz w:val="28"/>
          <w:szCs w:val="28"/>
        </w:rPr>
        <w:t>шается</w:t>
      </w:r>
      <w:r w:rsidRPr="001D27D9">
        <w:rPr>
          <w:sz w:val="28"/>
          <w:szCs w:val="28"/>
        </w:rPr>
        <w:t xml:space="preserve"> безопасность </w:t>
      </w:r>
      <w:r w:rsidR="0020659B" w:rsidRPr="001D27D9">
        <w:rPr>
          <w:sz w:val="28"/>
          <w:szCs w:val="28"/>
        </w:rPr>
        <w:t xml:space="preserve">самой </w:t>
      </w:r>
      <w:r w:rsidRPr="001D27D9">
        <w:rPr>
          <w:sz w:val="28"/>
          <w:szCs w:val="28"/>
        </w:rPr>
        <w:t>продукции рыбоводства.</w:t>
      </w:r>
    </w:p>
    <w:p w14:paraId="37320373" w14:textId="77777777" w:rsidR="00430F0B" w:rsidRPr="001D27D9" w:rsidRDefault="00B02488" w:rsidP="00430F0B">
      <w:pPr>
        <w:pStyle w:val="NormalWeb"/>
        <w:shd w:val="clear" w:color="auto" w:fill="FFFFFF"/>
        <w:spacing w:before="0" w:beforeAutospacing="0" w:after="0" w:afterAutospacing="0" w:line="360" w:lineRule="auto"/>
        <w:ind w:firstLine="567"/>
        <w:jc w:val="both"/>
        <w:rPr>
          <w:sz w:val="28"/>
          <w:szCs w:val="28"/>
        </w:rPr>
      </w:pPr>
      <w:r w:rsidRPr="001D27D9">
        <w:rPr>
          <w:sz w:val="28"/>
          <w:szCs w:val="28"/>
        </w:rPr>
        <w:t>Известно</w:t>
      </w:r>
      <w:r w:rsidR="00430F0B" w:rsidRPr="001D27D9">
        <w:rPr>
          <w:sz w:val="28"/>
          <w:szCs w:val="28"/>
        </w:rPr>
        <w:t xml:space="preserve">, </w:t>
      </w:r>
      <w:r w:rsidRPr="001D27D9">
        <w:rPr>
          <w:sz w:val="28"/>
          <w:szCs w:val="28"/>
        </w:rPr>
        <w:t xml:space="preserve">что </w:t>
      </w:r>
      <w:r w:rsidR="00430F0B" w:rsidRPr="001D27D9">
        <w:rPr>
          <w:sz w:val="28"/>
          <w:szCs w:val="28"/>
        </w:rPr>
        <w:t xml:space="preserve">шнековые экструдеры обеспечивают высокую степень гомогенизации и смешивания кормовых ингредиентов. В </w:t>
      </w:r>
      <w:r w:rsidR="00960010" w:rsidRPr="001D27D9">
        <w:rPr>
          <w:sz w:val="28"/>
          <w:szCs w:val="28"/>
        </w:rPr>
        <w:t xml:space="preserve">процессе экструзии </w:t>
      </w:r>
      <w:r w:rsidR="002169AE" w:rsidRPr="001D27D9">
        <w:rPr>
          <w:sz w:val="28"/>
          <w:szCs w:val="28"/>
        </w:rPr>
        <w:t>за счет интенсивного</w:t>
      </w:r>
      <w:r w:rsidR="00430F0B" w:rsidRPr="001D27D9">
        <w:rPr>
          <w:sz w:val="28"/>
          <w:szCs w:val="28"/>
        </w:rPr>
        <w:t xml:space="preserve"> </w:t>
      </w:r>
      <w:r w:rsidR="002169AE" w:rsidRPr="001D27D9">
        <w:rPr>
          <w:sz w:val="28"/>
          <w:szCs w:val="28"/>
        </w:rPr>
        <w:t xml:space="preserve">сдвига и </w:t>
      </w:r>
      <w:r w:rsidR="00430F0B" w:rsidRPr="001D27D9">
        <w:rPr>
          <w:sz w:val="28"/>
          <w:szCs w:val="28"/>
        </w:rPr>
        <w:t xml:space="preserve">перемешивания </w:t>
      </w:r>
      <w:r w:rsidR="002169AE" w:rsidRPr="001D27D9">
        <w:rPr>
          <w:sz w:val="28"/>
          <w:szCs w:val="28"/>
        </w:rPr>
        <w:t xml:space="preserve">слоев </w:t>
      </w:r>
      <w:r w:rsidR="00430F0B" w:rsidRPr="001D27D9">
        <w:rPr>
          <w:sz w:val="28"/>
          <w:szCs w:val="28"/>
        </w:rPr>
        <w:t>дости</w:t>
      </w:r>
      <w:r w:rsidR="00960010" w:rsidRPr="001D27D9">
        <w:rPr>
          <w:sz w:val="28"/>
          <w:szCs w:val="28"/>
        </w:rPr>
        <w:t>гается</w:t>
      </w:r>
      <w:r w:rsidR="00430F0B" w:rsidRPr="001D27D9">
        <w:rPr>
          <w:sz w:val="28"/>
          <w:szCs w:val="28"/>
        </w:rPr>
        <w:t xml:space="preserve"> равномерно</w:t>
      </w:r>
      <w:r w:rsidR="00960010" w:rsidRPr="001D27D9">
        <w:rPr>
          <w:sz w:val="28"/>
          <w:szCs w:val="28"/>
        </w:rPr>
        <w:t>е</w:t>
      </w:r>
      <w:r w:rsidR="00430F0B" w:rsidRPr="001D27D9">
        <w:rPr>
          <w:sz w:val="28"/>
          <w:szCs w:val="28"/>
        </w:rPr>
        <w:t xml:space="preserve"> распределени</w:t>
      </w:r>
      <w:r w:rsidR="00960010" w:rsidRPr="001D27D9">
        <w:rPr>
          <w:sz w:val="28"/>
          <w:szCs w:val="28"/>
        </w:rPr>
        <w:t>е</w:t>
      </w:r>
      <w:r w:rsidR="00430F0B" w:rsidRPr="001D27D9">
        <w:rPr>
          <w:sz w:val="28"/>
          <w:szCs w:val="28"/>
        </w:rPr>
        <w:t xml:space="preserve"> питательных веществ и добавок в корме, что в свою очередь способствует улучшению пищевой ценности и качества рыбных кормов</w:t>
      </w:r>
      <w:r w:rsidR="00A369C5" w:rsidRPr="001D27D9">
        <w:rPr>
          <w:sz w:val="28"/>
          <w:szCs w:val="28"/>
        </w:rPr>
        <w:t xml:space="preserve"> [</w:t>
      </w:r>
      <w:r w:rsidR="00C5780D">
        <w:rPr>
          <w:sz w:val="28"/>
          <w:szCs w:val="28"/>
        </w:rPr>
        <w:t>2</w:t>
      </w:r>
      <w:r w:rsidR="00A369C5" w:rsidRPr="001D27D9">
        <w:rPr>
          <w:sz w:val="28"/>
          <w:szCs w:val="28"/>
        </w:rPr>
        <w:t>]</w:t>
      </w:r>
      <w:r w:rsidR="00430F0B" w:rsidRPr="001D27D9">
        <w:rPr>
          <w:sz w:val="28"/>
          <w:szCs w:val="28"/>
        </w:rPr>
        <w:t>.</w:t>
      </w:r>
    </w:p>
    <w:p w14:paraId="14BB36A9" w14:textId="77777777" w:rsidR="00430F0B" w:rsidRPr="001D27D9" w:rsidRDefault="00960010" w:rsidP="00087614">
      <w:pPr>
        <w:pStyle w:val="NormalWeb"/>
        <w:shd w:val="clear" w:color="auto" w:fill="FFFFFF"/>
        <w:spacing w:before="0" w:beforeAutospacing="0" w:after="0" w:afterAutospacing="0" w:line="360" w:lineRule="auto"/>
        <w:ind w:firstLine="567"/>
        <w:jc w:val="both"/>
        <w:rPr>
          <w:sz w:val="28"/>
          <w:szCs w:val="28"/>
        </w:rPr>
      </w:pPr>
      <w:r w:rsidRPr="001D27D9">
        <w:rPr>
          <w:sz w:val="28"/>
          <w:szCs w:val="28"/>
        </w:rPr>
        <w:t>Также</w:t>
      </w:r>
      <w:r w:rsidR="00430F0B" w:rsidRPr="001D27D9">
        <w:rPr>
          <w:sz w:val="28"/>
          <w:szCs w:val="28"/>
        </w:rPr>
        <w:t xml:space="preserve"> шнековые экструдеры позволяют </w:t>
      </w:r>
      <w:r w:rsidRPr="001D27D9">
        <w:rPr>
          <w:sz w:val="28"/>
          <w:szCs w:val="28"/>
        </w:rPr>
        <w:t xml:space="preserve">в достаточно широком диапазоне </w:t>
      </w:r>
      <w:r w:rsidR="00430F0B" w:rsidRPr="001D27D9">
        <w:rPr>
          <w:sz w:val="28"/>
          <w:szCs w:val="28"/>
        </w:rPr>
        <w:t xml:space="preserve">регулировать температуру. Это особенно важно при производстве рыбных кормов, так как рыбы имеют определенные требования к пищевому теплу. </w:t>
      </w:r>
      <w:r w:rsidR="00A46C54" w:rsidRPr="001D27D9">
        <w:rPr>
          <w:sz w:val="28"/>
          <w:szCs w:val="28"/>
        </w:rPr>
        <w:t>На</w:t>
      </w:r>
      <w:r w:rsidR="00430F0B" w:rsidRPr="001D27D9">
        <w:rPr>
          <w:sz w:val="28"/>
          <w:szCs w:val="28"/>
        </w:rPr>
        <w:t xml:space="preserve"> шнековых экструдер</w:t>
      </w:r>
      <w:r w:rsidR="00A46C54" w:rsidRPr="001D27D9">
        <w:rPr>
          <w:sz w:val="28"/>
          <w:szCs w:val="28"/>
        </w:rPr>
        <w:t>ах</w:t>
      </w:r>
      <w:r w:rsidR="00430F0B" w:rsidRPr="001D27D9">
        <w:rPr>
          <w:sz w:val="28"/>
          <w:szCs w:val="28"/>
        </w:rPr>
        <w:t xml:space="preserve"> </w:t>
      </w:r>
      <w:r w:rsidR="00A46C54" w:rsidRPr="001D27D9">
        <w:rPr>
          <w:sz w:val="28"/>
          <w:szCs w:val="28"/>
        </w:rPr>
        <w:t>несложно</w:t>
      </w:r>
      <w:r w:rsidR="00430F0B" w:rsidRPr="001D27D9">
        <w:rPr>
          <w:sz w:val="28"/>
          <w:szCs w:val="28"/>
        </w:rPr>
        <w:t xml:space="preserve"> точно контролировать параметры экструзии, </w:t>
      </w:r>
      <w:r w:rsidR="00A46C54" w:rsidRPr="001D27D9">
        <w:rPr>
          <w:sz w:val="28"/>
          <w:szCs w:val="28"/>
        </w:rPr>
        <w:t>тем самым</w:t>
      </w:r>
      <w:r w:rsidR="00430F0B" w:rsidRPr="001D27D9">
        <w:rPr>
          <w:sz w:val="28"/>
          <w:szCs w:val="28"/>
        </w:rPr>
        <w:t xml:space="preserve"> обеспечить оптимальные условия для сохранения питательных веществ и минимизации потерь.</w:t>
      </w:r>
    </w:p>
    <w:p w14:paraId="6D2CA9BD" w14:textId="77777777" w:rsidR="002819B4" w:rsidRPr="001D27D9" w:rsidRDefault="00430F0B" w:rsidP="00087614">
      <w:pPr>
        <w:pStyle w:val="NormalWeb"/>
        <w:shd w:val="clear" w:color="auto" w:fill="FFFFFF"/>
        <w:spacing w:before="0" w:beforeAutospacing="0" w:after="0" w:afterAutospacing="0" w:line="360" w:lineRule="auto"/>
        <w:ind w:firstLine="567"/>
        <w:jc w:val="both"/>
        <w:rPr>
          <w:sz w:val="28"/>
          <w:szCs w:val="28"/>
        </w:rPr>
      </w:pPr>
      <w:r w:rsidRPr="001D27D9">
        <w:rPr>
          <w:sz w:val="28"/>
          <w:szCs w:val="28"/>
        </w:rPr>
        <w:t xml:space="preserve">Кроме того, шнековые экструдеры могут быть настроены для производства кормов с различными физическими свойствами. Например, с помощью шнековых экструдеров можно получить экструдаты с различными формами, размерами и текстурами. Это позволяет адаптировать рыбные корма под конкретные требования разных видов </w:t>
      </w:r>
      <w:r w:rsidRPr="001D27D9">
        <w:rPr>
          <w:sz w:val="28"/>
          <w:szCs w:val="28"/>
        </w:rPr>
        <w:lastRenderedPageBreak/>
        <w:t>рыб. Например, для мелких рыб можно производить мелкие гранулы, а для крупных рыб - крупные палочки или пеллеты.</w:t>
      </w:r>
      <w:r w:rsidR="00A369C5" w:rsidRPr="001D27D9">
        <w:rPr>
          <w:sz w:val="28"/>
          <w:szCs w:val="28"/>
        </w:rPr>
        <w:t xml:space="preserve"> </w:t>
      </w:r>
    </w:p>
    <w:p w14:paraId="6578A847" w14:textId="77777777" w:rsidR="00430F0B" w:rsidRPr="001D27D9" w:rsidRDefault="00430F0B" w:rsidP="00087614">
      <w:pPr>
        <w:pStyle w:val="NormalWeb"/>
        <w:shd w:val="clear" w:color="auto" w:fill="FFFFFF"/>
        <w:spacing w:before="0" w:beforeAutospacing="0" w:after="0" w:afterAutospacing="0" w:line="360" w:lineRule="auto"/>
        <w:ind w:firstLine="567"/>
        <w:jc w:val="both"/>
        <w:rPr>
          <w:sz w:val="28"/>
          <w:szCs w:val="28"/>
        </w:rPr>
      </w:pPr>
      <w:r w:rsidRPr="001D27D9">
        <w:rPr>
          <w:sz w:val="28"/>
          <w:szCs w:val="28"/>
        </w:rPr>
        <w:t>Еще одним преимуществом шнековых экструдеров является возможность добавления функциональных ингредиентов в рыбные корма. С помощью шнековых экструдеров можно инкапсулировать добавки</w:t>
      </w:r>
      <w:r w:rsidR="005D3FAB" w:rsidRPr="001D27D9">
        <w:rPr>
          <w:sz w:val="28"/>
          <w:szCs w:val="28"/>
        </w:rPr>
        <w:t xml:space="preserve"> в экструдаты</w:t>
      </w:r>
      <w:r w:rsidRPr="001D27D9">
        <w:rPr>
          <w:sz w:val="28"/>
          <w:szCs w:val="28"/>
        </w:rPr>
        <w:t xml:space="preserve">, такие как пробиотики, пребиотики или лекарственные </w:t>
      </w:r>
      <w:r w:rsidR="005D3FAB" w:rsidRPr="001D27D9">
        <w:rPr>
          <w:sz w:val="28"/>
          <w:szCs w:val="28"/>
        </w:rPr>
        <w:t>препараты</w:t>
      </w:r>
      <w:r w:rsidRPr="001D27D9">
        <w:rPr>
          <w:sz w:val="28"/>
          <w:szCs w:val="28"/>
        </w:rPr>
        <w:t>. Это позволяет достичь целевого доставления этих добавок в организм рыбы и повысить их эффективность</w:t>
      </w:r>
      <w:r w:rsidR="00A46C54" w:rsidRPr="001D27D9">
        <w:rPr>
          <w:sz w:val="28"/>
          <w:szCs w:val="28"/>
        </w:rPr>
        <w:t>.</w:t>
      </w:r>
    </w:p>
    <w:p w14:paraId="60DC85EE" w14:textId="77777777" w:rsidR="009A5EC6" w:rsidRPr="001D27D9" w:rsidRDefault="009A5EC6" w:rsidP="009A5EC6">
      <w:pPr>
        <w:pStyle w:val="NormalWeb"/>
        <w:shd w:val="clear" w:color="auto" w:fill="FFFFFF"/>
        <w:spacing w:before="105" w:beforeAutospacing="0" w:after="0" w:afterAutospacing="0" w:line="360" w:lineRule="auto"/>
        <w:ind w:firstLine="567"/>
        <w:jc w:val="both"/>
        <w:rPr>
          <w:b/>
          <w:sz w:val="28"/>
          <w:szCs w:val="28"/>
        </w:rPr>
      </w:pPr>
      <w:r w:rsidRPr="001D27D9">
        <w:rPr>
          <w:b/>
          <w:sz w:val="28"/>
          <w:szCs w:val="28"/>
        </w:rPr>
        <w:t xml:space="preserve">Материалы и методы </w:t>
      </w:r>
    </w:p>
    <w:p w14:paraId="070AE903" w14:textId="77777777" w:rsidR="003E716F" w:rsidRPr="001D27D9" w:rsidRDefault="003E716F" w:rsidP="006E1CEA">
      <w:pPr>
        <w:pStyle w:val="NormalWeb"/>
        <w:shd w:val="clear" w:color="auto" w:fill="FFFFFF"/>
        <w:spacing w:before="105" w:beforeAutospacing="0" w:after="75" w:afterAutospacing="0" w:line="360" w:lineRule="auto"/>
        <w:ind w:firstLine="567"/>
        <w:jc w:val="both"/>
        <w:rPr>
          <w:sz w:val="28"/>
          <w:szCs w:val="28"/>
        </w:rPr>
      </w:pPr>
      <w:r w:rsidRPr="001D27D9">
        <w:rPr>
          <w:sz w:val="28"/>
          <w:szCs w:val="28"/>
        </w:rPr>
        <w:t>В настоящее время</w:t>
      </w:r>
      <w:r w:rsidR="00F001A4" w:rsidRPr="001D27D9">
        <w:rPr>
          <w:sz w:val="28"/>
          <w:szCs w:val="28"/>
        </w:rPr>
        <w:t xml:space="preserve"> для обоснования рациональных параметров и режимов работы эффективного экструдера под задачу обогащени</w:t>
      </w:r>
      <w:r w:rsidR="00C956AB" w:rsidRPr="001D27D9">
        <w:rPr>
          <w:sz w:val="28"/>
          <w:szCs w:val="28"/>
        </w:rPr>
        <w:t>я кормов необходимыми добавками</w:t>
      </w:r>
      <w:r w:rsidRPr="001D27D9">
        <w:rPr>
          <w:sz w:val="28"/>
          <w:szCs w:val="28"/>
        </w:rPr>
        <w:t xml:space="preserve"> актуально изучение основных кинетических закономерностей процесса экструзии при температурах начала реакции Майяра</w:t>
      </w:r>
      <w:r w:rsidR="00C956AB" w:rsidRPr="001D27D9">
        <w:rPr>
          <w:sz w:val="28"/>
          <w:szCs w:val="28"/>
        </w:rPr>
        <w:t xml:space="preserve"> </w:t>
      </w:r>
      <w:r w:rsidR="0099149E" w:rsidRPr="001D27D9">
        <w:rPr>
          <w:sz w:val="28"/>
          <w:szCs w:val="28"/>
        </w:rPr>
        <w:t>[</w:t>
      </w:r>
      <w:r w:rsidR="00C5780D">
        <w:rPr>
          <w:sz w:val="28"/>
          <w:szCs w:val="28"/>
        </w:rPr>
        <w:t>3</w:t>
      </w:r>
      <w:r w:rsidR="0099149E" w:rsidRPr="001D27D9">
        <w:rPr>
          <w:sz w:val="28"/>
          <w:szCs w:val="28"/>
        </w:rPr>
        <w:t>]</w:t>
      </w:r>
      <w:r w:rsidR="00C956AB" w:rsidRPr="001D27D9">
        <w:rPr>
          <w:sz w:val="28"/>
          <w:szCs w:val="28"/>
        </w:rPr>
        <w:t>,</w:t>
      </w:r>
      <w:r w:rsidRPr="001D27D9">
        <w:rPr>
          <w:sz w:val="28"/>
          <w:szCs w:val="28"/>
        </w:rPr>
        <w:t xml:space="preserve"> которая </w:t>
      </w:r>
      <w:r w:rsidR="00C956AB" w:rsidRPr="001D27D9">
        <w:rPr>
          <w:sz w:val="28"/>
          <w:szCs w:val="28"/>
        </w:rPr>
        <w:t xml:space="preserve">начинает </w:t>
      </w:r>
      <w:r w:rsidR="001D27D9" w:rsidRPr="001D27D9">
        <w:rPr>
          <w:sz w:val="28"/>
          <w:szCs w:val="28"/>
        </w:rPr>
        <w:t>проявляться в</w:t>
      </w:r>
      <w:r w:rsidRPr="001D27D9">
        <w:rPr>
          <w:sz w:val="28"/>
          <w:szCs w:val="28"/>
        </w:rPr>
        <w:t xml:space="preserve"> диапазоне до 120-125</w:t>
      </w:r>
      <w:r w:rsidRPr="001D27D9">
        <w:rPr>
          <w:sz w:val="28"/>
          <w:szCs w:val="28"/>
          <w:vertAlign w:val="superscript"/>
        </w:rPr>
        <w:t>о</w:t>
      </w:r>
      <w:r w:rsidRPr="001D27D9">
        <w:rPr>
          <w:sz w:val="28"/>
          <w:szCs w:val="28"/>
        </w:rPr>
        <w:t xml:space="preserve">С, а также </w:t>
      </w:r>
      <w:r w:rsidR="00C956AB" w:rsidRPr="001D27D9">
        <w:rPr>
          <w:sz w:val="28"/>
          <w:szCs w:val="28"/>
        </w:rPr>
        <w:t>возможна</w:t>
      </w:r>
      <w:r w:rsidRPr="001D27D9">
        <w:rPr>
          <w:sz w:val="28"/>
          <w:szCs w:val="28"/>
        </w:rPr>
        <w:t xml:space="preserve"> разработка новых видов экструдеров</w:t>
      </w:r>
      <w:r w:rsidR="00DD308F" w:rsidRPr="001D27D9">
        <w:rPr>
          <w:sz w:val="28"/>
          <w:szCs w:val="28"/>
        </w:rPr>
        <w:t xml:space="preserve"> [</w:t>
      </w:r>
      <w:r w:rsidR="00C5780D">
        <w:rPr>
          <w:sz w:val="28"/>
          <w:szCs w:val="28"/>
        </w:rPr>
        <w:t>2</w:t>
      </w:r>
      <w:r w:rsidR="00DD308F" w:rsidRPr="001D27D9">
        <w:rPr>
          <w:sz w:val="28"/>
          <w:szCs w:val="28"/>
        </w:rPr>
        <w:t>]</w:t>
      </w:r>
      <w:r w:rsidR="00C956AB" w:rsidRPr="001D27D9">
        <w:rPr>
          <w:sz w:val="28"/>
          <w:szCs w:val="28"/>
        </w:rPr>
        <w:t>.</w:t>
      </w:r>
    </w:p>
    <w:p w14:paraId="4899BAA2" w14:textId="77777777" w:rsidR="00CE3E70" w:rsidRPr="0096437A" w:rsidRDefault="00CE3E70" w:rsidP="006E1CEA">
      <w:pPr>
        <w:pStyle w:val="NormalWeb"/>
        <w:shd w:val="clear" w:color="auto" w:fill="FFFFFF"/>
        <w:spacing w:before="105" w:beforeAutospacing="0" w:after="75" w:afterAutospacing="0" w:line="360" w:lineRule="auto"/>
        <w:ind w:firstLine="567"/>
        <w:jc w:val="both"/>
        <w:rPr>
          <w:sz w:val="28"/>
          <w:szCs w:val="28"/>
        </w:rPr>
      </w:pPr>
      <w:r w:rsidRPr="0096437A">
        <w:rPr>
          <w:sz w:val="28"/>
          <w:szCs w:val="28"/>
        </w:rPr>
        <w:t>В основном в конструкции одношнекового экструдера используются цельные шнеки (см. рисунок 1).</w:t>
      </w:r>
    </w:p>
    <w:p w14:paraId="4C99A893" w14:textId="77777777" w:rsidR="00D70CAC" w:rsidRPr="0096437A" w:rsidRDefault="00CE3E70" w:rsidP="00CE3E70">
      <w:pPr>
        <w:pStyle w:val="ListParagraph"/>
        <w:spacing w:line="360" w:lineRule="auto"/>
        <w:ind w:left="0" w:firstLine="567"/>
        <w:jc w:val="center"/>
        <w:rPr>
          <w:sz w:val="28"/>
          <w:szCs w:val="28"/>
        </w:rPr>
      </w:pPr>
      <w:r w:rsidRPr="0096437A">
        <w:rPr>
          <w:noProof/>
        </w:rPr>
        <w:drawing>
          <wp:inline distT="0" distB="0" distL="0" distR="0" wp14:anchorId="24789CDD" wp14:editId="42268D32">
            <wp:extent cx="2892948" cy="2952750"/>
            <wp:effectExtent l="0" t="0" r="317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909238" cy="2969377"/>
                    </a:xfrm>
                    <a:prstGeom prst="rect">
                      <a:avLst/>
                    </a:prstGeom>
                  </pic:spPr>
                </pic:pic>
              </a:graphicData>
            </a:graphic>
          </wp:inline>
        </w:drawing>
      </w:r>
    </w:p>
    <w:p w14:paraId="3DE4F36F" w14:textId="77777777" w:rsidR="00D70CAC" w:rsidRPr="0096437A" w:rsidRDefault="00CE3E70" w:rsidP="008C5409">
      <w:pPr>
        <w:pStyle w:val="ListParagraph"/>
        <w:spacing w:line="360" w:lineRule="auto"/>
        <w:ind w:left="0" w:firstLine="567"/>
        <w:jc w:val="center"/>
      </w:pPr>
      <w:r w:rsidRPr="0096437A">
        <w:t>Рисунок 1 – Виды цельных шнеков для экструдеров</w:t>
      </w:r>
    </w:p>
    <w:p w14:paraId="135BAF9C" w14:textId="77777777" w:rsidR="00CE3E70" w:rsidRPr="001D27D9" w:rsidRDefault="00CE3E70" w:rsidP="008C5409">
      <w:pPr>
        <w:pStyle w:val="ListParagraph"/>
        <w:spacing w:line="360" w:lineRule="auto"/>
        <w:ind w:left="0" w:firstLine="567"/>
        <w:jc w:val="both"/>
        <w:rPr>
          <w:sz w:val="28"/>
          <w:szCs w:val="28"/>
        </w:rPr>
      </w:pPr>
      <w:r w:rsidRPr="001D27D9">
        <w:rPr>
          <w:sz w:val="28"/>
          <w:szCs w:val="28"/>
        </w:rPr>
        <w:lastRenderedPageBreak/>
        <w:t xml:space="preserve">Основной проблемной данных шнеков является сложность их изготовления, процесс является </w:t>
      </w:r>
      <w:r w:rsidR="0080351F" w:rsidRPr="001D27D9">
        <w:rPr>
          <w:sz w:val="28"/>
          <w:szCs w:val="28"/>
        </w:rPr>
        <w:t>достаточно</w:t>
      </w:r>
      <w:r w:rsidRPr="001D27D9">
        <w:rPr>
          <w:sz w:val="28"/>
          <w:szCs w:val="28"/>
        </w:rPr>
        <w:t xml:space="preserve"> трудоемким. Так как процесс экструзии протекает при высоких температурах</w:t>
      </w:r>
      <w:r w:rsidR="003E716F" w:rsidRPr="001D27D9">
        <w:rPr>
          <w:sz w:val="28"/>
          <w:szCs w:val="28"/>
        </w:rPr>
        <w:t xml:space="preserve"> зачастую </w:t>
      </w:r>
      <w:r w:rsidR="0080351F" w:rsidRPr="001D27D9">
        <w:rPr>
          <w:sz w:val="28"/>
          <w:szCs w:val="28"/>
        </w:rPr>
        <w:t>наблюдается явление</w:t>
      </w:r>
      <w:r w:rsidR="003E716F" w:rsidRPr="001D27D9">
        <w:rPr>
          <w:sz w:val="28"/>
          <w:szCs w:val="28"/>
        </w:rPr>
        <w:t xml:space="preserve"> </w:t>
      </w:r>
      <w:r w:rsidR="0080351F" w:rsidRPr="001D27D9">
        <w:rPr>
          <w:sz w:val="28"/>
          <w:szCs w:val="28"/>
        </w:rPr>
        <w:t>«</w:t>
      </w:r>
      <w:r w:rsidR="003E716F" w:rsidRPr="001D27D9">
        <w:rPr>
          <w:sz w:val="28"/>
          <w:szCs w:val="28"/>
        </w:rPr>
        <w:t>запекания</w:t>
      </w:r>
      <w:r w:rsidR="0080351F" w:rsidRPr="001D27D9">
        <w:rPr>
          <w:sz w:val="28"/>
          <w:szCs w:val="28"/>
        </w:rPr>
        <w:t>»</w:t>
      </w:r>
      <w:r w:rsidR="003E716F" w:rsidRPr="001D27D9">
        <w:rPr>
          <w:sz w:val="28"/>
          <w:szCs w:val="28"/>
        </w:rPr>
        <w:t xml:space="preserve"> сырья </w:t>
      </w:r>
      <w:r w:rsidR="008C5409" w:rsidRPr="001D27D9">
        <w:rPr>
          <w:sz w:val="28"/>
          <w:szCs w:val="28"/>
        </w:rPr>
        <w:t xml:space="preserve">и </w:t>
      </w:r>
      <w:r w:rsidR="0080351F" w:rsidRPr="001D27D9">
        <w:rPr>
          <w:sz w:val="28"/>
          <w:szCs w:val="28"/>
        </w:rPr>
        <w:t>заклинивание</w:t>
      </w:r>
      <w:r w:rsidR="008C5409" w:rsidRPr="001D27D9">
        <w:rPr>
          <w:sz w:val="28"/>
          <w:szCs w:val="28"/>
        </w:rPr>
        <w:t xml:space="preserve"> рабоч</w:t>
      </w:r>
      <w:r w:rsidR="0080351F" w:rsidRPr="001D27D9">
        <w:rPr>
          <w:sz w:val="28"/>
          <w:szCs w:val="28"/>
        </w:rPr>
        <w:t>его</w:t>
      </w:r>
      <w:r w:rsidR="008C5409" w:rsidRPr="001D27D9">
        <w:rPr>
          <w:sz w:val="28"/>
          <w:szCs w:val="28"/>
        </w:rPr>
        <w:t xml:space="preserve"> органа, в свою очередь это приводит к длительным задержкам для демонтажа шнека и его очистк</w:t>
      </w:r>
      <w:r w:rsidR="00BB7ADC" w:rsidRPr="001D27D9">
        <w:rPr>
          <w:sz w:val="28"/>
          <w:szCs w:val="28"/>
        </w:rPr>
        <w:t>и</w:t>
      </w:r>
      <w:r w:rsidR="008C5409" w:rsidRPr="001D27D9">
        <w:rPr>
          <w:sz w:val="28"/>
          <w:szCs w:val="28"/>
        </w:rPr>
        <w:t xml:space="preserve">. Так же одной из проблемных зон данных шнеков является </w:t>
      </w:r>
      <w:r w:rsidR="00BB7ADC" w:rsidRPr="001D27D9">
        <w:rPr>
          <w:sz w:val="28"/>
          <w:szCs w:val="28"/>
        </w:rPr>
        <w:t>относительно небольшая зона загрузки</w:t>
      </w:r>
      <w:r w:rsidR="008C5409" w:rsidRPr="001D27D9">
        <w:rPr>
          <w:sz w:val="28"/>
          <w:szCs w:val="28"/>
        </w:rPr>
        <w:t xml:space="preserve"> компонентов сырья при </w:t>
      </w:r>
      <w:r w:rsidR="00763FEE" w:rsidRPr="001D27D9">
        <w:rPr>
          <w:sz w:val="28"/>
          <w:szCs w:val="28"/>
        </w:rPr>
        <w:t>одновременной подаче</w:t>
      </w:r>
      <w:r w:rsidR="008C5409" w:rsidRPr="001D27D9">
        <w:rPr>
          <w:sz w:val="28"/>
          <w:szCs w:val="28"/>
        </w:rPr>
        <w:t xml:space="preserve"> нескольк</w:t>
      </w:r>
      <w:r w:rsidR="00763FEE" w:rsidRPr="001D27D9">
        <w:rPr>
          <w:sz w:val="28"/>
          <w:szCs w:val="28"/>
        </w:rPr>
        <w:t>их</w:t>
      </w:r>
      <w:r w:rsidR="008C5409" w:rsidRPr="001D27D9">
        <w:rPr>
          <w:sz w:val="28"/>
          <w:szCs w:val="28"/>
        </w:rPr>
        <w:t xml:space="preserve"> видов исходного продукта</w:t>
      </w:r>
      <w:r w:rsidR="00763FEE" w:rsidRPr="001D27D9">
        <w:rPr>
          <w:sz w:val="28"/>
          <w:szCs w:val="28"/>
        </w:rPr>
        <w:t xml:space="preserve"> [</w:t>
      </w:r>
      <w:r w:rsidR="00C5780D">
        <w:rPr>
          <w:sz w:val="28"/>
          <w:szCs w:val="28"/>
        </w:rPr>
        <w:t>2</w:t>
      </w:r>
      <w:r w:rsidR="00763FEE" w:rsidRPr="001D27D9">
        <w:rPr>
          <w:sz w:val="28"/>
          <w:szCs w:val="28"/>
        </w:rPr>
        <w:t>]</w:t>
      </w:r>
      <w:r w:rsidR="008C5409" w:rsidRPr="001D27D9">
        <w:rPr>
          <w:sz w:val="28"/>
          <w:szCs w:val="28"/>
        </w:rPr>
        <w:t>.</w:t>
      </w:r>
    </w:p>
    <w:p w14:paraId="3F6CB5AF" w14:textId="77777777" w:rsidR="008C5409" w:rsidRPr="0096437A" w:rsidRDefault="008C5409" w:rsidP="00CE3E70">
      <w:pPr>
        <w:pStyle w:val="ListParagraph"/>
        <w:spacing w:line="360" w:lineRule="auto"/>
        <w:ind w:left="0" w:firstLine="567"/>
        <w:jc w:val="both"/>
        <w:rPr>
          <w:sz w:val="28"/>
          <w:szCs w:val="28"/>
        </w:rPr>
      </w:pPr>
      <w:r w:rsidRPr="0096437A">
        <w:rPr>
          <w:sz w:val="28"/>
          <w:szCs w:val="28"/>
        </w:rPr>
        <w:t>В связи с вышеизложенным, было принято решение о создании нового вида шнека, который был разработан авторами совместно с коллегами из с «АНЦ «Донской»</w:t>
      </w:r>
      <w:r w:rsidR="00C746DB" w:rsidRPr="0096437A">
        <w:rPr>
          <w:sz w:val="28"/>
          <w:szCs w:val="28"/>
        </w:rPr>
        <w:t xml:space="preserve"> и </w:t>
      </w:r>
      <w:r w:rsidR="00F12E84" w:rsidRPr="0096437A">
        <w:rPr>
          <w:sz w:val="28"/>
          <w:szCs w:val="28"/>
        </w:rPr>
        <w:t>Донской государственный технический университет</w:t>
      </w:r>
      <w:r w:rsidR="005A22CD">
        <w:rPr>
          <w:sz w:val="28"/>
          <w:szCs w:val="28"/>
        </w:rPr>
        <w:t xml:space="preserve"> </w:t>
      </w:r>
      <w:r w:rsidR="005A22CD" w:rsidRPr="0096437A">
        <w:rPr>
          <w:sz w:val="28"/>
          <w:szCs w:val="28"/>
        </w:rPr>
        <w:t xml:space="preserve">(см. рисунок </w:t>
      </w:r>
      <w:r w:rsidR="005A22CD">
        <w:rPr>
          <w:sz w:val="28"/>
          <w:szCs w:val="28"/>
        </w:rPr>
        <w:t>2</w:t>
      </w:r>
      <w:r w:rsidR="005A22CD" w:rsidRPr="0096437A">
        <w:rPr>
          <w:sz w:val="28"/>
          <w:szCs w:val="28"/>
        </w:rPr>
        <w:t>)</w:t>
      </w:r>
      <w:r w:rsidR="006F77A2" w:rsidRPr="0096437A">
        <w:rPr>
          <w:sz w:val="28"/>
          <w:szCs w:val="28"/>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79"/>
        <w:gridCol w:w="3707"/>
      </w:tblGrid>
      <w:tr w:rsidR="00C746DB" w:rsidRPr="0096437A" w14:paraId="0208F6AF" w14:textId="77777777" w:rsidTr="006F77A2">
        <w:tc>
          <w:tcPr>
            <w:tcW w:w="5579" w:type="dxa"/>
          </w:tcPr>
          <w:p w14:paraId="4882D563" w14:textId="77777777" w:rsidR="00C746DB" w:rsidRPr="0096437A" w:rsidRDefault="00C746DB" w:rsidP="00C9096F">
            <w:pPr>
              <w:pStyle w:val="ListParagraph"/>
              <w:spacing w:line="360" w:lineRule="auto"/>
              <w:ind w:left="0"/>
              <w:jc w:val="center"/>
            </w:pPr>
            <w:r w:rsidRPr="0096437A">
              <w:rPr>
                <w:noProof/>
              </w:rPr>
              <w:drawing>
                <wp:inline distT="0" distB="0" distL="0" distR="0" wp14:anchorId="5C0398DF" wp14:editId="110C7776">
                  <wp:extent cx="3405749" cy="2210462"/>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428843" cy="2225451"/>
                          </a:xfrm>
                          <a:prstGeom prst="rect">
                            <a:avLst/>
                          </a:prstGeom>
                        </pic:spPr>
                      </pic:pic>
                    </a:graphicData>
                  </a:graphic>
                </wp:inline>
              </w:drawing>
            </w:r>
          </w:p>
        </w:tc>
        <w:tc>
          <w:tcPr>
            <w:tcW w:w="3776" w:type="dxa"/>
          </w:tcPr>
          <w:p w14:paraId="5E41167F" w14:textId="77777777" w:rsidR="00C746DB" w:rsidRPr="0096437A" w:rsidRDefault="006F77A2" w:rsidP="00C9096F">
            <w:pPr>
              <w:pStyle w:val="ListParagraph"/>
              <w:spacing w:line="360" w:lineRule="auto"/>
              <w:ind w:left="0"/>
              <w:jc w:val="center"/>
            </w:pPr>
            <w:r w:rsidRPr="0096437A">
              <w:rPr>
                <w:noProof/>
              </w:rPr>
              <w:drawing>
                <wp:anchor distT="0" distB="0" distL="114300" distR="114300" simplePos="0" relativeHeight="251659264" behindDoc="0" locked="0" layoutInCell="1" allowOverlap="1" wp14:anchorId="264F922E" wp14:editId="55A7BDE9">
                  <wp:simplePos x="0" y="0"/>
                  <wp:positionH relativeFrom="column">
                    <wp:posOffset>401320</wp:posOffset>
                  </wp:positionH>
                  <wp:positionV relativeFrom="paragraph">
                    <wp:posOffset>56515</wp:posOffset>
                  </wp:positionV>
                  <wp:extent cx="1343025" cy="2170231"/>
                  <wp:effectExtent l="0" t="0" r="0" b="1905"/>
                  <wp:wrapNone/>
                  <wp:docPr id="22588589" name="Picture 383" descr="Копия DSC_0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88589" name="Picture 383" descr="Копия DSC_019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343025" cy="2170231"/>
                          </a:xfrm>
                          <a:prstGeom prst="rect">
                            <a:avLst/>
                          </a:prstGeom>
                          <a:noFill/>
                        </pic:spPr>
                      </pic:pic>
                    </a:graphicData>
                  </a:graphic>
                </wp:anchor>
              </w:drawing>
            </w:r>
          </w:p>
        </w:tc>
      </w:tr>
    </w:tbl>
    <w:p w14:paraId="2CEC444F" w14:textId="77777777" w:rsidR="00D70CAC" w:rsidRPr="0096437A" w:rsidRDefault="00D70CAC" w:rsidP="00C9096F">
      <w:pPr>
        <w:pStyle w:val="ListParagraph"/>
        <w:spacing w:line="360" w:lineRule="auto"/>
        <w:ind w:left="0"/>
        <w:jc w:val="center"/>
      </w:pPr>
    </w:p>
    <w:p w14:paraId="7F054F08" w14:textId="77777777" w:rsidR="00B37875" w:rsidRPr="0096437A" w:rsidRDefault="00657C79" w:rsidP="000010A0">
      <w:pPr>
        <w:pStyle w:val="ListParagraph"/>
        <w:ind w:left="0"/>
        <w:jc w:val="center"/>
      </w:pPr>
      <w:r>
        <w:t>а – загрузка кормового сырья</w:t>
      </w:r>
      <w:r w:rsidR="0067216D">
        <w:t xml:space="preserve">; б – </w:t>
      </w:r>
      <w:r>
        <w:t>уплотнение и экструдирование кормового сырья</w:t>
      </w:r>
      <w:r w:rsidR="0067216D">
        <w:t xml:space="preserve">; в – </w:t>
      </w:r>
      <w:r>
        <w:t>выгрузка экструдата под давлением</w:t>
      </w:r>
      <w:r w:rsidR="0067216D">
        <w:t xml:space="preserve">; </w:t>
      </w:r>
      <w:r w:rsidR="00B37875" w:rsidRPr="0096437A">
        <w:t xml:space="preserve">1 – </w:t>
      </w:r>
      <w:r w:rsidR="0067216D">
        <w:t>загрузочный бункер</w:t>
      </w:r>
      <w:r w:rsidR="00B37875" w:rsidRPr="0096437A">
        <w:t xml:space="preserve">; 2 –корпус; 3 – рабочая </w:t>
      </w:r>
      <w:r w:rsidR="0067216D">
        <w:t>зона</w:t>
      </w:r>
      <w:r w:rsidR="00B37875" w:rsidRPr="0096437A">
        <w:t xml:space="preserve">; 4 – </w:t>
      </w:r>
      <w:r w:rsidR="005C1E6C" w:rsidRPr="0096437A">
        <w:t>шайба</w:t>
      </w:r>
      <w:r w:rsidR="0067216D">
        <w:t>; 5 – предматричное пространство</w:t>
      </w:r>
      <w:r w:rsidR="00B37875" w:rsidRPr="0096437A">
        <w:t>; 6 – матрица; 7 – фильера</w:t>
      </w:r>
    </w:p>
    <w:p w14:paraId="09B5EFEE" w14:textId="77777777" w:rsidR="000010A0" w:rsidRPr="0096437A" w:rsidRDefault="000010A0" w:rsidP="000010A0">
      <w:pPr>
        <w:pStyle w:val="ListParagraph"/>
        <w:ind w:left="0"/>
        <w:jc w:val="center"/>
      </w:pPr>
      <w:r w:rsidRPr="0096437A">
        <w:t xml:space="preserve">Рисунок </w:t>
      </w:r>
      <w:r w:rsidR="005A22CD">
        <w:t>2</w:t>
      </w:r>
      <w:r w:rsidRPr="0096437A">
        <w:t xml:space="preserve"> –</w:t>
      </w:r>
      <w:r w:rsidR="005A22CD">
        <w:t xml:space="preserve"> </w:t>
      </w:r>
      <w:r w:rsidR="00C746DB" w:rsidRPr="0096437A">
        <w:t>С</w:t>
      </w:r>
      <w:r w:rsidRPr="0096437A">
        <w:t>хема шнекового экструдера и его рабочие зоны</w:t>
      </w:r>
      <w:r w:rsidR="00C746DB" w:rsidRPr="0096437A">
        <w:t xml:space="preserve"> и фото</w:t>
      </w:r>
      <w:r w:rsidR="006F77A2" w:rsidRPr="0096437A">
        <w:t xml:space="preserve"> экспериментальной установки</w:t>
      </w:r>
    </w:p>
    <w:p w14:paraId="23C2210E" w14:textId="77777777" w:rsidR="00C746DB" w:rsidRPr="0096437A" w:rsidRDefault="00C746DB" w:rsidP="000010A0">
      <w:pPr>
        <w:pStyle w:val="ListParagraph"/>
        <w:ind w:left="0"/>
        <w:jc w:val="center"/>
      </w:pPr>
    </w:p>
    <w:p w14:paraId="697AD446" w14:textId="77777777" w:rsidR="003C5A9B" w:rsidRPr="003C5A9B" w:rsidRDefault="003C5A9B" w:rsidP="003C5A9B">
      <w:pPr>
        <w:pStyle w:val="ListParagraph"/>
        <w:spacing w:line="360" w:lineRule="auto"/>
        <w:ind w:left="0" w:firstLine="709"/>
        <w:jc w:val="both"/>
        <w:rPr>
          <w:sz w:val="28"/>
          <w:szCs w:val="28"/>
        </w:rPr>
      </w:pPr>
      <w:r w:rsidRPr="003C5A9B">
        <w:rPr>
          <w:sz w:val="28"/>
          <w:szCs w:val="28"/>
        </w:rPr>
        <w:t xml:space="preserve">Экструдируемый материал подается в экструзионную камеру через загрузочную воронку и захватывается шнеком. В процессе движения по винтовому каналу шнека частицы </w:t>
      </w:r>
      <w:r w:rsidR="0067216D">
        <w:rPr>
          <w:sz w:val="28"/>
          <w:szCs w:val="28"/>
        </w:rPr>
        <w:t>осевого движения</w:t>
      </w:r>
      <w:r w:rsidRPr="003C5A9B">
        <w:rPr>
          <w:sz w:val="28"/>
          <w:szCs w:val="28"/>
        </w:rPr>
        <w:t xml:space="preserve"> перемешива</w:t>
      </w:r>
      <w:r w:rsidR="0067216D">
        <w:rPr>
          <w:sz w:val="28"/>
          <w:szCs w:val="28"/>
        </w:rPr>
        <w:t>ются</w:t>
      </w:r>
      <w:r w:rsidRPr="003C5A9B">
        <w:rPr>
          <w:sz w:val="28"/>
          <w:szCs w:val="28"/>
        </w:rPr>
        <w:t xml:space="preserve"> и измельча</w:t>
      </w:r>
      <w:r w:rsidR="0067216D">
        <w:rPr>
          <w:sz w:val="28"/>
          <w:szCs w:val="28"/>
        </w:rPr>
        <w:t>ются</w:t>
      </w:r>
      <w:r w:rsidRPr="003C5A9B">
        <w:rPr>
          <w:sz w:val="28"/>
          <w:szCs w:val="28"/>
        </w:rPr>
        <w:t xml:space="preserve">. Эта зона называется зоной смешивания или зоной питания. Длина зоны питания составляет 2-3 диаметра шнека. Расход материала в </w:t>
      </w:r>
      <w:r w:rsidRPr="003C5A9B">
        <w:rPr>
          <w:sz w:val="28"/>
          <w:szCs w:val="28"/>
        </w:rPr>
        <w:lastRenderedPageBreak/>
        <w:t>этой зоне зависит от параметров шнека и увеличивается с увеличением диаметра, глубины нарезки и шага резьбы.</w:t>
      </w:r>
    </w:p>
    <w:p w14:paraId="282E787E" w14:textId="77777777" w:rsidR="003C5A9B" w:rsidRPr="003C5A9B" w:rsidRDefault="003C5A9B" w:rsidP="003C5A9B">
      <w:pPr>
        <w:pStyle w:val="ListParagraph"/>
        <w:spacing w:line="360" w:lineRule="auto"/>
        <w:ind w:left="0" w:firstLine="709"/>
        <w:jc w:val="both"/>
        <w:rPr>
          <w:sz w:val="28"/>
          <w:szCs w:val="28"/>
        </w:rPr>
      </w:pPr>
      <w:r w:rsidRPr="003C5A9B">
        <w:rPr>
          <w:sz w:val="28"/>
          <w:szCs w:val="28"/>
        </w:rPr>
        <w:t>Под действием давления, создаваемого шнеком, давление и температура биоматериала постепенно увеличиваются, что приводит к зоне уплотнения и плавления материала. Зона пластификации начинается, когда материал начинает плавиться под возде</w:t>
      </w:r>
      <w:r w:rsidR="0067216D">
        <w:rPr>
          <w:sz w:val="28"/>
          <w:szCs w:val="28"/>
        </w:rPr>
        <w:t xml:space="preserve">йствием трения о витки шнека. По итогу </w:t>
      </w:r>
      <w:r w:rsidRPr="003C5A9B">
        <w:rPr>
          <w:sz w:val="28"/>
          <w:szCs w:val="28"/>
        </w:rPr>
        <w:t xml:space="preserve">плавления </w:t>
      </w:r>
      <w:r w:rsidR="0067216D">
        <w:rPr>
          <w:sz w:val="28"/>
          <w:szCs w:val="28"/>
        </w:rPr>
        <w:t>био</w:t>
      </w:r>
      <w:r w:rsidRPr="003C5A9B">
        <w:rPr>
          <w:sz w:val="28"/>
          <w:szCs w:val="28"/>
        </w:rPr>
        <w:t>материал превращается в вязкопластичную массу</w:t>
      </w:r>
      <w:r w:rsidR="0067216D">
        <w:rPr>
          <w:sz w:val="28"/>
          <w:szCs w:val="28"/>
        </w:rPr>
        <w:t xml:space="preserve"> достигая температуры до </w:t>
      </w:r>
      <w:r w:rsidRPr="003C5A9B">
        <w:rPr>
          <w:sz w:val="28"/>
          <w:szCs w:val="28"/>
        </w:rPr>
        <w:t>60°С.</w:t>
      </w:r>
    </w:p>
    <w:p w14:paraId="19D1454E" w14:textId="77777777" w:rsidR="003C5A9B" w:rsidRDefault="0067216D" w:rsidP="003C5A9B">
      <w:pPr>
        <w:pStyle w:val="ListParagraph"/>
        <w:spacing w:line="360" w:lineRule="auto"/>
        <w:ind w:left="0" w:firstLine="709"/>
        <w:jc w:val="both"/>
        <w:rPr>
          <w:sz w:val="28"/>
          <w:szCs w:val="28"/>
        </w:rPr>
      </w:pPr>
      <w:r>
        <w:rPr>
          <w:sz w:val="28"/>
          <w:szCs w:val="28"/>
        </w:rPr>
        <w:t>Г</w:t>
      </w:r>
      <w:r w:rsidRPr="003C5A9B">
        <w:rPr>
          <w:sz w:val="28"/>
          <w:szCs w:val="28"/>
        </w:rPr>
        <w:t>омогениз</w:t>
      </w:r>
      <w:r>
        <w:rPr>
          <w:sz w:val="28"/>
          <w:szCs w:val="28"/>
        </w:rPr>
        <w:t xml:space="preserve">ация сырья </w:t>
      </w:r>
      <w:r w:rsidR="0095454C">
        <w:rPr>
          <w:sz w:val="28"/>
          <w:szCs w:val="28"/>
        </w:rPr>
        <w:t>осуществляется</w:t>
      </w:r>
      <w:r>
        <w:rPr>
          <w:sz w:val="28"/>
          <w:szCs w:val="28"/>
        </w:rPr>
        <w:t xml:space="preserve"> в</w:t>
      </w:r>
      <w:r w:rsidR="003C5A9B" w:rsidRPr="003C5A9B">
        <w:rPr>
          <w:sz w:val="28"/>
          <w:szCs w:val="28"/>
        </w:rPr>
        <w:t xml:space="preserve"> зоне структурообразования достига</w:t>
      </w:r>
      <w:r w:rsidR="0095454C">
        <w:rPr>
          <w:sz w:val="28"/>
          <w:szCs w:val="28"/>
        </w:rPr>
        <w:t>я температуры</w:t>
      </w:r>
      <w:r w:rsidR="003C5A9B" w:rsidRPr="003C5A9B">
        <w:rPr>
          <w:sz w:val="28"/>
          <w:szCs w:val="28"/>
        </w:rPr>
        <w:t xml:space="preserve"> 120</w:t>
      </w:r>
      <w:r w:rsidR="0095454C">
        <w:rPr>
          <w:sz w:val="28"/>
          <w:szCs w:val="28"/>
        </w:rPr>
        <w:t xml:space="preserve"> до</w:t>
      </w:r>
      <w:r w:rsidR="003C5A9B" w:rsidRPr="003C5A9B">
        <w:rPr>
          <w:sz w:val="28"/>
          <w:szCs w:val="28"/>
        </w:rPr>
        <w:t>150°С. В конце этой зоны расплав проходит через фильеру матрицы под давлением. При выходе из матрицы происходит резкое изменение давления, что приводит к испарению свободной и связанной влаги и изменению физической структуры материала. В результате происходит окончательное формирование экструдата с увеличением его объема и пористости.</w:t>
      </w:r>
    </w:p>
    <w:p w14:paraId="0C5C7869" w14:textId="77777777" w:rsidR="009A5EC6" w:rsidRPr="0096437A" w:rsidRDefault="009A5EC6" w:rsidP="003C5A9B">
      <w:pPr>
        <w:pStyle w:val="ListParagraph"/>
        <w:spacing w:line="360" w:lineRule="auto"/>
        <w:ind w:left="0" w:firstLine="567"/>
        <w:jc w:val="both"/>
        <w:rPr>
          <w:b/>
          <w:noProof/>
          <w:sz w:val="28"/>
          <w:szCs w:val="28"/>
        </w:rPr>
      </w:pPr>
      <w:r w:rsidRPr="0096437A">
        <w:rPr>
          <w:b/>
          <w:noProof/>
          <w:sz w:val="28"/>
          <w:szCs w:val="28"/>
        </w:rPr>
        <w:t>Результаты и обсуждения</w:t>
      </w:r>
    </w:p>
    <w:p w14:paraId="52841B07" w14:textId="77777777" w:rsidR="001C3970" w:rsidRDefault="00430F0B" w:rsidP="00B37875">
      <w:pPr>
        <w:pStyle w:val="ListParagraph"/>
        <w:spacing w:line="360" w:lineRule="auto"/>
        <w:ind w:left="0" w:firstLine="567"/>
        <w:jc w:val="both"/>
        <w:rPr>
          <w:noProof/>
          <w:sz w:val="28"/>
          <w:szCs w:val="28"/>
        </w:rPr>
      </w:pPr>
      <w:r w:rsidRPr="0096437A">
        <w:rPr>
          <w:noProof/>
          <w:sz w:val="28"/>
          <w:szCs w:val="28"/>
        </w:rPr>
        <w:t xml:space="preserve">Подбор соотношения длины шнека с его диаметром является важным аспектом при производстве кормов для рыб с использованием шнековых экструдеров. </w:t>
      </w:r>
      <w:r w:rsidR="00D14F61" w:rsidRPr="0096437A">
        <w:rPr>
          <w:noProof/>
          <w:sz w:val="28"/>
          <w:szCs w:val="28"/>
        </w:rPr>
        <w:t xml:space="preserve">Соотношение длины шнека с его диаметром определяет скорость смешивания и перемешивания кормовых ингредиентов. Большая длина шнека позволяет достичь более длительного контакта ингредиентов с вращающимся шнеком, что способствует более равномерному распределению и смешиванию питательных веществ. В то же время, оптимальный диаметр шнека позволяет достичь достаточной скорости смешивания без создания излишнего сопротивления, что может привести к потере энергии и понижению эффективности процесса. соотношение длины шнека с его диаметром влияет на теплообмен в процессе экструзии. Большая поверхность шнека, обусловленная его длиной, способствует более эффективному передаче тепла от шнека к кормовым ингредиентам. </w:t>
      </w:r>
      <w:r w:rsidR="00D14F61" w:rsidRPr="0096437A">
        <w:rPr>
          <w:noProof/>
          <w:sz w:val="28"/>
          <w:szCs w:val="28"/>
        </w:rPr>
        <w:lastRenderedPageBreak/>
        <w:t>Это позволяет достичь оптимальной температуры в процессе экструзии, что важно для сохранения питательных веществ и минимизации потерь.</w:t>
      </w:r>
    </w:p>
    <w:p w14:paraId="310DAEF0" w14:textId="77777777" w:rsidR="00D5672F" w:rsidRPr="00D17149" w:rsidRDefault="00986B03" w:rsidP="00E32503">
      <w:pPr>
        <w:pStyle w:val="ListParagraph"/>
        <w:spacing w:line="360" w:lineRule="auto"/>
        <w:ind w:left="0" w:firstLine="709"/>
        <w:jc w:val="both"/>
        <w:rPr>
          <w:noProof/>
          <w:sz w:val="28"/>
          <w:szCs w:val="28"/>
        </w:rPr>
      </w:pPr>
      <w:r w:rsidRPr="00A96287">
        <w:rPr>
          <w:noProof/>
          <w:sz w:val="28"/>
          <w:szCs w:val="28"/>
        </w:rPr>
        <w:t>Конструктивные параметры шнека были определены согласно</w:t>
      </w:r>
      <w:r w:rsidR="00E32503" w:rsidRPr="00A96287">
        <w:rPr>
          <w:noProof/>
          <w:sz w:val="28"/>
          <w:szCs w:val="28"/>
        </w:rPr>
        <w:t xml:space="preserve"> методик</w:t>
      </w:r>
      <w:r w:rsidRPr="00A96287">
        <w:rPr>
          <w:noProof/>
          <w:sz w:val="28"/>
          <w:szCs w:val="28"/>
        </w:rPr>
        <w:t>и</w:t>
      </w:r>
      <w:r w:rsidR="00E32503" w:rsidRPr="00A96287">
        <w:rPr>
          <w:noProof/>
          <w:sz w:val="28"/>
          <w:szCs w:val="28"/>
        </w:rPr>
        <w:t xml:space="preserve"> расчета основных конструктивно-режимных параметров одношнекового экструдера</w:t>
      </w:r>
      <w:r w:rsidRPr="00A96287">
        <w:rPr>
          <w:noProof/>
          <w:sz w:val="28"/>
          <w:szCs w:val="28"/>
        </w:rPr>
        <w:t xml:space="preserve"> (формулы 8 – 28)</w:t>
      </w:r>
      <w:r w:rsidR="00E32503" w:rsidRPr="00A96287">
        <w:rPr>
          <w:noProof/>
          <w:sz w:val="28"/>
          <w:szCs w:val="28"/>
        </w:rPr>
        <w:t>, р</w:t>
      </w:r>
      <w:r w:rsidRPr="00A96287">
        <w:rPr>
          <w:noProof/>
          <w:sz w:val="28"/>
          <w:szCs w:val="28"/>
        </w:rPr>
        <w:t>азработанная в АНЦ «Донской».</w:t>
      </w:r>
      <w:r w:rsidR="00D17149">
        <w:rPr>
          <w:noProof/>
          <w:sz w:val="28"/>
          <w:szCs w:val="28"/>
        </w:rPr>
        <w:t>[</w:t>
      </w:r>
      <w:r w:rsidR="00C5780D">
        <w:rPr>
          <w:noProof/>
          <w:sz w:val="28"/>
          <w:szCs w:val="28"/>
        </w:rPr>
        <w:t>2</w:t>
      </w:r>
      <w:r w:rsidR="00D17149" w:rsidRPr="00D17149">
        <w:rPr>
          <w:noProof/>
          <w:sz w:val="28"/>
          <w:szCs w:val="28"/>
        </w:rPr>
        <w:t>]</w:t>
      </w:r>
    </w:p>
    <w:p w14:paraId="74FD0D64" w14:textId="77777777" w:rsidR="001C3970" w:rsidRPr="0096437A" w:rsidRDefault="00986B03" w:rsidP="00B37875">
      <w:pPr>
        <w:pStyle w:val="ListParagraph"/>
        <w:spacing w:line="360" w:lineRule="auto"/>
        <w:ind w:left="0" w:firstLine="567"/>
        <w:jc w:val="both"/>
        <w:rPr>
          <w:sz w:val="28"/>
          <w:szCs w:val="28"/>
        </w:rPr>
      </w:pPr>
      <w:r>
        <w:rPr>
          <w:sz w:val="28"/>
          <w:szCs w:val="28"/>
        </w:rPr>
        <w:t>Б</w:t>
      </w:r>
      <w:r w:rsidR="001C3970" w:rsidRPr="0096437A">
        <w:rPr>
          <w:sz w:val="28"/>
          <w:szCs w:val="28"/>
        </w:rPr>
        <w:t>ыли определены рациональные параметры: отношение длины шнека к диаметру составляло L/D = 6:1 при D = 56 мм, диаметр выходного отверстия фильеры – 10 мм.</w:t>
      </w:r>
    </w:p>
    <w:p w14:paraId="2AF7BE39" w14:textId="77777777" w:rsidR="00C746DB" w:rsidRPr="0096437A" w:rsidRDefault="00F05622" w:rsidP="00F05622">
      <w:pPr>
        <w:pStyle w:val="ListParagraph"/>
        <w:spacing w:line="360" w:lineRule="auto"/>
        <w:ind w:left="0" w:firstLine="567"/>
        <w:jc w:val="both"/>
        <w:rPr>
          <w:sz w:val="28"/>
          <w:szCs w:val="28"/>
        </w:rPr>
      </w:pPr>
      <w:r w:rsidRPr="0096437A">
        <w:rPr>
          <w:sz w:val="28"/>
          <w:szCs w:val="28"/>
        </w:rPr>
        <w:t xml:space="preserve">Конструкторская документация была разработана в КОМПАС-3D v22, частично представлена на рисунке </w:t>
      </w:r>
      <w:r w:rsidR="005A22CD">
        <w:rPr>
          <w:sz w:val="28"/>
          <w:szCs w:val="28"/>
        </w:rPr>
        <w:t>3</w:t>
      </w:r>
      <w:r w:rsidRPr="0096437A">
        <w:rPr>
          <w:sz w:val="28"/>
          <w:szCs w:val="28"/>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82"/>
        <w:gridCol w:w="4494"/>
      </w:tblGrid>
      <w:tr w:rsidR="00BC50D6" w:rsidRPr="0096437A" w14:paraId="29F2E036" w14:textId="77777777" w:rsidTr="00BC50D6">
        <w:trPr>
          <w:trHeight w:val="2507"/>
        </w:trPr>
        <w:tc>
          <w:tcPr>
            <w:tcW w:w="4582" w:type="dxa"/>
          </w:tcPr>
          <w:p w14:paraId="7D496526" w14:textId="77777777" w:rsidR="00C9096F" w:rsidRPr="0096437A" w:rsidRDefault="006F78C9" w:rsidP="00C9096F">
            <w:pPr>
              <w:jc w:val="center"/>
              <w:rPr>
                <w:rFonts w:ascii="Times New Roman" w:hAnsi="Times New Roman" w:cs="Times New Roman"/>
                <w:sz w:val="28"/>
                <w:szCs w:val="28"/>
              </w:rPr>
            </w:pPr>
            <w:r w:rsidRPr="0096437A">
              <w:rPr>
                <w:noProof/>
                <w:lang w:eastAsia="ru-RU"/>
              </w:rPr>
              <w:drawing>
                <wp:inline distT="0" distB="0" distL="0" distR="0" wp14:anchorId="1F2D6D43" wp14:editId="2CC5601C">
                  <wp:extent cx="2667000" cy="1840245"/>
                  <wp:effectExtent l="0" t="0" r="0" b="762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714922" cy="1873311"/>
                          </a:xfrm>
                          <a:prstGeom prst="rect">
                            <a:avLst/>
                          </a:prstGeom>
                        </pic:spPr>
                      </pic:pic>
                    </a:graphicData>
                  </a:graphic>
                </wp:inline>
              </w:drawing>
            </w:r>
          </w:p>
          <w:p w14:paraId="03BA57D9" w14:textId="77777777" w:rsidR="00C9096F" w:rsidRPr="0096437A" w:rsidRDefault="00C9096F" w:rsidP="00C9096F">
            <w:pPr>
              <w:jc w:val="center"/>
              <w:rPr>
                <w:rFonts w:ascii="Times New Roman" w:hAnsi="Times New Roman" w:cs="Times New Roman"/>
                <w:sz w:val="28"/>
                <w:szCs w:val="28"/>
              </w:rPr>
            </w:pPr>
            <w:r w:rsidRPr="0096437A">
              <w:rPr>
                <w:rFonts w:ascii="Times New Roman" w:hAnsi="Times New Roman" w:cs="Times New Roman"/>
                <w:sz w:val="28"/>
                <w:szCs w:val="28"/>
              </w:rPr>
              <w:t>а</w:t>
            </w:r>
          </w:p>
        </w:tc>
        <w:tc>
          <w:tcPr>
            <w:tcW w:w="4494" w:type="dxa"/>
          </w:tcPr>
          <w:p w14:paraId="1EC8C8D2" w14:textId="77777777" w:rsidR="00C9096F" w:rsidRPr="0096437A" w:rsidRDefault="006F78C9" w:rsidP="00C9096F">
            <w:pPr>
              <w:jc w:val="center"/>
              <w:rPr>
                <w:rFonts w:ascii="Times New Roman" w:hAnsi="Times New Roman" w:cs="Times New Roman"/>
                <w:sz w:val="28"/>
                <w:szCs w:val="28"/>
              </w:rPr>
            </w:pPr>
            <w:r w:rsidRPr="0096437A">
              <w:rPr>
                <w:noProof/>
                <w:lang w:eastAsia="ru-RU"/>
              </w:rPr>
              <w:drawing>
                <wp:inline distT="0" distB="0" distL="0" distR="0" wp14:anchorId="2B04D190" wp14:editId="72E84E69">
                  <wp:extent cx="2682240" cy="1845312"/>
                  <wp:effectExtent l="0" t="0" r="3810" b="254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795398" cy="1923162"/>
                          </a:xfrm>
                          <a:prstGeom prst="rect">
                            <a:avLst/>
                          </a:prstGeom>
                        </pic:spPr>
                      </pic:pic>
                    </a:graphicData>
                  </a:graphic>
                </wp:inline>
              </w:drawing>
            </w:r>
          </w:p>
          <w:p w14:paraId="17CCE17B" w14:textId="77777777" w:rsidR="00C9096F" w:rsidRPr="0096437A" w:rsidRDefault="00C9096F" w:rsidP="00C9096F">
            <w:pPr>
              <w:jc w:val="center"/>
              <w:rPr>
                <w:rFonts w:ascii="Times New Roman" w:hAnsi="Times New Roman" w:cs="Times New Roman"/>
                <w:sz w:val="28"/>
                <w:szCs w:val="28"/>
              </w:rPr>
            </w:pPr>
            <w:r w:rsidRPr="0096437A">
              <w:rPr>
                <w:rFonts w:ascii="Times New Roman" w:hAnsi="Times New Roman" w:cs="Times New Roman"/>
                <w:sz w:val="28"/>
                <w:szCs w:val="28"/>
              </w:rPr>
              <w:t>б</w:t>
            </w:r>
          </w:p>
        </w:tc>
      </w:tr>
      <w:tr w:rsidR="00BC50D6" w:rsidRPr="0096437A" w14:paraId="45D1C556" w14:textId="77777777" w:rsidTr="00BC50D6">
        <w:trPr>
          <w:trHeight w:val="2927"/>
        </w:trPr>
        <w:tc>
          <w:tcPr>
            <w:tcW w:w="4582" w:type="dxa"/>
          </w:tcPr>
          <w:p w14:paraId="659037C1" w14:textId="77777777" w:rsidR="00C9096F" w:rsidRPr="0096437A" w:rsidRDefault="00BC50D6" w:rsidP="00C9096F">
            <w:pPr>
              <w:jc w:val="center"/>
              <w:rPr>
                <w:rFonts w:ascii="Times New Roman" w:hAnsi="Times New Roman" w:cs="Times New Roman"/>
                <w:sz w:val="28"/>
                <w:szCs w:val="28"/>
              </w:rPr>
            </w:pPr>
            <w:r w:rsidRPr="0096437A">
              <w:rPr>
                <w:noProof/>
                <w:lang w:eastAsia="ru-RU"/>
              </w:rPr>
              <w:drawing>
                <wp:inline distT="0" distB="0" distL="0" distR="0" wp14:anchorId="55150ED3" wp14:editId="23E69816">
                  <wp:extent cx="2686050" cy="1837883"/>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806737" cy="1920461"/>
                          </a:xfrm>
                          <a:prstGeom prst="rect">
                            <a:avLst/>
                          </a:prstGeom>
                        </pic:spPr>
                      </pic:pic>
                    </a:graphicData>
                  </a:graphic>
                </wp:inline>
              </w:drawing>
            </w:r>
          </w:p>
          <w:p w14:paraId="68B7D388" w14:textId="77777777" w:rsidR="00C9096F" w:rsidRPr="0096437A" w:rsidRDefault="00C9096F" w:rsidP="00C9096F">
            <w:pPr>
              <w:jc w:val="center"/>
              <w:rPr>
                <w:rFonts w:ascii="Times New Roman" w:hAnsi="Times New Roman" w:cs="Times New Roman"/>
                <w:sz w:val="28"/>
                <w:szCs w:val="28"/>
              </w:rPr>
            </w:pPr>
            <w:r w:rsidRPr="0096437A">
              <w:rPr>
                <w:rFonts w:ascii="Times New Roman" w:hAnsi="Times New Roman" w:cs="Times New Roman"/>
                <w:sz w:val="28"/>
                <w:szCs w:val="28"/>
              </w:rPr>
              <w:t>в</w:t>
            </w:r>
          </w:p>
        </w:tc>
        <w:tc>
          <w:tcPr>
            <w:tcW w:w="4494" w:type="dxa"/>
          </w:tcPr>
          <w:p w14:paraId="6F3B023D" w14:textId="77777777" w:rsidR="00C9096F" w:rsidRPr="0096437A" w:rsidRDefault="00BC50D6" w:rsidP="00C9096F">
            <w:pPr>
              <w:jc w:val="center"/>
              <w:rPr>
                <w:rFonts w:ascii="Times New Roman" w:hAnsi="Times New Roman" w:cs="Times New Roman"/>
                <w:sz w:val="28"/>
                <w:szCs w:val="28"/>
              </w:rPr>
            </w:pPr>
            <w:r w:rsidRPr="0096437A">
              <w:rPr>
                <w:noProof/>
                <w:lang w:eastAsia="ru-RU"/>
              </w:rPr>
              <w:drawing>
                <wp:inline distT="0" distB="0" distL="0" distR="0" wp14:anchorId="606538E4" wp14:editId="264465CF">
                  <wp:extent cx="2686050" cy="1835013"/>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839129" cy="1939591"/>
                          </a:xfrm>
                          <a:prstGeom prst="rect">
                            <a:avLst/>
                          </a:prstGeom>
                        </pic:spPr>
                      </pic:pic>
                    </a:graphicData>
                  </a:graphic>
                </wp:inline>
              </w:drawing>
            </w:r>
            <w:r w:rsidR="00C9096F" w:rsidRPr="0096437A">
              <w:rPr>
                <w:rFonts w:ascii="Times New Roman" w:hAnsi="Times New Roman" w:cs="Times New Roman"/>
                <w:sz w:val="28"/>
                <w:szCs w:val="28"/>
              </w:rPr>
              <w:t>г</w:t>
            </w:r>
          </w:p>
        </w:tc>
      </w:tr>
    </w:tbl>
    <w:p w14:paraId="1B8C52BB" w14:textId="77777777" w:rsidR="00CB6E83" w:rsidRPr="0096437A" w:rsidRDefault="00CB6E83" w:rsidP="00CB6E83">
      <w:pPr>
        <w:rPr>
          <w:sz w:val="28"/>
          <w:szCs w:val="28"/>
        </w:rPr>
      </w:pPr>
    </w:p>
    <w:p w14:paraId="714E8548" w14:textId="77777777" w:rsidR="000010A0" w:rsidRPr="0096437A" w:rsidRDefault="000010A0" w:rsidP="00F05622">
      <w:pPr>
        <w:spacing w:after="0" w:line="360" w:lineRule="auto"/>
        <w:ind w:right="236"/>
        <w:jc w:val="center"/>
        <w:rPr>
          <w:rFonts w:ascii="Times New Roman" w:hAnsi="Times New Roman"/>
          <w:sz w:val="24"/>
          <w:szCs w:val="28"/>
        </w:rPr>
      </w:pPr>
      <w:r w:rsidRPr="0096437A">
        <w:rPr>
          <w:rFonts w:ascii="Times New Roman" w:hAnsi="Times New Roman"/>
          <w:sz w:val="24"/>
          <w:szCs w:val="28"/>
        </w:rPr>
        <w:t xml:space="preserve">а) </w:t>
      </w:r>
      <w:r w:rsidR="0095443A" w:rsidRPr="0096437A">
        <w:rPr>
          <w:rFonts w:ascii="Times New Roman" w:hAnsi="Times New Roman"/>
          <w:sz w:val="24"/>
          <w:szCs w:val="28"/>
        </w:rPr>
        <w:t xml:space="preserve">при внутреннем </w:t>
      </w:r>
      <w:r w:rsidR="0095443A" w:rsidRPr="0096437A">
        <w:rPr>
          <w:rFonts w:ascii="Cambria Math" w:hAnsi="Cambria Math" w:cs="Cambria Math"/>
          <w:sz w:val="24"/>
          <w:szCs w:val="28"/>
        </w:rPr>
        <w:t>⌀</w:t>
      </w:r>
      <w:r w:rsidR="0095443A" w:rsidRPr="0096437A">
        <w:rPr>
          <w:rFonts w:ascii="Times New Roman" w:hAnsi="Times New Roman"/>
          <w:sz w:val="24"/>
          <w:szCs w:val="28"/>
        </w:rPr>
        <w:t xml:space="preserve"> 43мм и шаге витка 16</w:t>
      </w:r>
      <w:r w:rsidR="00F05622" w:rsidRPr="0096437A">
        <w:rPr>
          <w:rFonts w:ascii="Times New Roman" w:hAnsi="Times New Roman"/>
          <w:sz w:val="24"/>
          <w:szCs w:val="28"/>
        </w:rPr>
        <w:t>мм</w:t>
      </w:r>
      <w:r w:rsidR="00F05622" w:rsidRPr="0096437A">
        <w:rPr>
          <w:rFonts w:ascii="Cambria Math" w:hAnsi="Cambria Math" w:cs="Cambria Math"/>
          <w:color w:val="333333"/>
          <w:shd w:val="clear" w:color="auto" w:fill="FFFFFF"/>
        </w:rPr>
        <w:t>,</w:t>
      </w:r>
      <w:r w:rsidRPr="0096437A">
        <w:rPr>
          <w:rFonts w:ascii="Times New Roman" w:hAnsi="Times New Roman"/>
          <w:sz w:val="24"/>
          <w:szCs w:val="28"/>
        </w:rPr>
        <w:t xml:space="preserve"> б)</w:t>
      </w:r>
      <w:r w:rsidR="0095443A" w:rsidRPr="0096437A">
        <w:rPr>
          <w:rFonts w:ascii="Times New Roman" w:hAnsi="Times New Roman"/>
          <w:sz w:val="24"/>
          <w:szCs w:val="28"/>
        </w:rPr>
        <w:t xml:space="preserve"> при внутреннем </w:t>
      </w:r>
      <w:r w:rsidR="0095443A" w:rsidRPr="0096437A">
        <w:rPr>
          <w:rFonts w:ascii="Cambria Math" w:hAnsi="Cambria Math" w:cs="Cambria Math"/>
          <w:sz w:val="24"/>
          <w:szCs w:val="28"/>
        </w:rPr>
        <w:t>⌀</w:t>
      </w:r>
      <w:r w:rsidR="0095443A" w:rsidRPr="0096437A">
        <w:rPr>
          <w:rFonts w:ascii="Times New Roman" w:hAnsi="Times New Roman"/>
          <w:sz w:val="24"/>
          <w:szCs w:val="28"/>
        </w:rPr>
        <w:t xml:space="preserve"> 45мм и шаге витка 16мм</w:t>
      </w:r>
      <w:r w:rsidRPr="0096437A">
        <w:rPr>
          <w:rFonts w:ascii="Times New Roman" w:hAnsi="Times New Roman"/>
          <w:sz w:val="24"/>
          <w:szCs w:val="28"/>
        </w:rPr>
        <w:t xml:space="preserve">, в) </w:t>
      </w:r>
      <w:r w:rsidR="00F05622" w:rsidRPr="0096437A">
        <w:rPr>
          <w:rFonts w:ascii="Times New Roman" w:hAnsi="Times New Roman"/>
          <w:sz w:val="24"/>
          <w:szCs w:val="28"/>
        </w:rPr>
        <w:t xml:space="preserve">при внутреннем </w:t>
      </w:r>
      <w:r w:rsidR="00F05622" w:rsidRPr="0096437A">
        <w:rPr>
          <w:rFonts w:ascii="Cambria Math" w:hAnsi="Cambria Math" w:cs="Cambria Math"/>
          <w:sz w:val="24"/>
          <w:szCs w:val="28"/>
        </w:rPr>
        <w:t>⌀</w:t>
      </w:r>
      <w:r w:rsidR="00F05622" w:rsidRPr="0096437A">
        <w:rPr>
          <w:rFonts w:ascii="Times New Roman" w:hAnsi="Times New Roman"/>
          <w:sz w:val="24"/>
          <w:szCs w:val="28"/>
        </w:rPr>
        <w:t xml:space="preserve"> 47мм и шаге витка 12мм</w:t>
      </w:r>
      <w:r w:rsidRPr="0096437A">
        <w:rPr>
          <w:rFonts w:ascii="Times New Roman" w:hAnsi="Times New Roman"/>
          <w:sz w:val="24"/>
          <w:szCs w:val="28"/>
        </w:rPr>
        <w:t xml:space="preserve">, г) </w:t>
      </w:r>
      <w:r w:rsidR="00F05622" w:rsidRPr="0096437A">
        <w:rPr>
          <w:rFonts w:ascii="Times New Roman" w:hAnsi="Times New Roman"/>
          <w:sz w:val="24"/>
          <w:szCs w:val="28"/>
        </w:rPr>
        <w:t xml:space="preserve">при внутреннем </w:t>
      </w:r>
      <w:r w:rsidR="00F05622" w:rsidRPr="0096437A">
        <w:rPr>
          <w:rFonts w:ascii="Cambria Math" w:hAnsi="Cambria Math" w:cs="Cambria Math"/>
          <w:sz w:val="24"/>
          <w:szCs w:val="28"/>
        </w:rPr>
        <w:t>⌀</w:t>
      </w:r>
      <w:r w:rsidR="00F05622" w:rsidRPr="0096437A">
        <w:rPr>
          <w:rFonts w:ascii="Times New Roman" w:hAnsi="Times New Roman"/>
          <w:sz w:val="24"/>
          <w:szCs w:val="28"/>
        </w:rPr>
        <w:t xml:space="preserve"> 49мм и шаге витка 8 мм</w:t>
      </w:r>
    </w:p>
    <w:p w14:paraId="6C5C0195" w14:textId="77777777" w:rsidR="00CB6E83" w:rsidRPr="0096437A" w:rsidRDefault="00C9096F" w:rsidP="00CB6E83">
      <w:pPr>
        <w:spacing w:after="0" w:line="360" w:lineRule="auto"/>
        <w:ind w:right="236" w:firstLine="709"/>
        <w:jc w:val="center"/>
        <w:rPr>
          <w:rFonts w:ascii="Times New Roman" w:hAnsi="Times New Roman"/>
          <w:sz w:val="24"/>
          <w:szCs w:val="28"/>
        </w:rPr>
      </w:pPr>
      <w:r w:rsidRPr="0096437A">
        <w:rPr>
          <w:rFonts w:ascii="Times New Roman" w:hAnsi="Times New Roman"/>
          <w:sz w:val="24"/>
          <w:szCs w:val="28"/>
        </w:rPr>
        <w:t xml:space="preserve">Рисунок </w:t>
      </w:r>
      <w:r w:rsidR="005A22CD">
        <w:rPr>
          <w:rFonts w:ascii="Times New Roman" w:hAnsi="Times New Roman"/>
          <w:sz w:val="24"/>
          <w:szCs w:val="28"/>
        </w:rPr>
        <w:t>3</w:t>
      </w:r>
      <w:r w:rsidR="00CB6E83" w:rsidRPr="0096437A">
        <w:rPr>
          <w:rFonts w:ascii="Times New Roman" w:hAnsi="Times New Roman"/>
          <w:sz w:val="24"/>
          <w:szCs w:val="28"/>
        </w:rPr>
        <w:t xml:space="preserve"> – </w:t>
      </w:r>
      <w:r w:rsidR="00F05622" w:rsidRPr="0096437A">
        <w:rPr>
          <w:rFonts w:ascii="Times New Roman" w:hAnsi="Times New Roman"/>
          <w:sz w:val="24"/>
          <w:szCs w:val="28"/>
        </w:rPr>
        <w:t>Ф</w:t>
      </w:r>
      <w:r w:rsidR="0095443A" w:rsidRPr="0096437A">
        <w:rPr>
          <w:rFonts w:ascii="Times New Roman" w:hAnsi="Times New Roman"/>
          <w:sz w:val="24"/>
          <w:szCs w:val="28"/>
        </w:rPr>
        <w:t>рагменты шнека с различными геометрическими параметрами</w:t>
      </w:r>
    </w:p>
    <w:p w14:paraId="716189AA" w14:textId="77777777" w:rsidR="00CB6E83" w:rsidRPr="001D27D9" w:rsidRDefault="005D7BC2" w:rsidP="001C3970">
      <w:pPr>
        <w:spacing w:line="360" w:lineRule="auto"/>
        <w:ind w:firstLine="709"/>
        <w:jc w:val="both"/>
        <w:rPr>
          <w:rFonts w:ascii="Times New Roman" w:hAnsi="Times New Roman" w:cs="Times New Roman"/>
          <w:sz w:val="28"/>
          <w:szCs w:val="28"/>
        </w:rPr>
      </w:pPr>
      <w:r w:rsidRPr="0096437A">
        <w:rPr>
          <w:rFonts w:ascii="Times New Roman" w:hAnsi="Times New Roman" w:cs="Times New Roman"/>
          <w:sz w:val="28"/>
          <w:szCs w:val="28"/>
        </w:rPr>
        <w:lastRenderedPageBreak/>
        <w:t xml:space="preserve">Разработанный шнек является наборным, разделен на три зоны, в процессе перемещения сырья внутри экструдера изменяются шаг навивки, внутренний диаметр шнека, соответственно пространство рабочей зоны, которое влечет за собой изменение давления, помимо этого в граничных зонах между частями шнека </w:t>
      </w:r>
      <w:r w:rsidR="00B9075A" w:rsidRPr="0096437A">
        <w:rPr>
          <w:rFonts w:ascii="Times New Roman" w:hAnsi="Times New Roman" w:cs="Times New Roman"/>
          <w:sz w:val="28"/>
          <w:szCs w:val="28"/>
        </w:rPr>
        <w:t>установили</w:t>
      </w:r>
      <w:r w:rsidR="000228A6">
        <w:rPr>
          <w:rFonts w:ascii="Times New Roman" w:hAnsi="Times New Roman" w:cs="Times New Roman"/>
          <w:sz w:val="28"/>
          <w:szCs w:val="28"/>
        </w:rPr>
        <w:t xml:space="preserve"> </w:t>
      </w:r>
      <w:r w:rsidR="00B9075A" w:rsidRPr="0096437A">
        <w:rPr>
          <w:rFonts w:ascii="Times New Roman" w:hAnsi="Times New Roman" w:cs="Times New Roman"/>
          <w:sz w:val="28"/>
          <w:szCs w:val="28"/>
        </w:rPr>
        <w:t xml:space="preserve">переходные шайбы </w:t>
      </w:r>
      <w:r w:rsidR="005A22CD">
        <w:rPr>
          <w:rFonts w:ascii="Times New Roman" w:hAnsi="Times New Roman" w:cs="Times New Roman"/>
          <w:sz w:val="28"/>
          <w:szCs w:val="28"/>
        </w:rPr>
        <w:br/>
      </w:r>
      <w:r w:rsidR="00B9075A" w:rsidRPr="0096437A">
        <w:rPr>
          <w:rFonts w:ascii="Times New Roman" w:hAnsi="Times New Roman" w:cs="Times New Roman"/>
          <w:sz w:val="28"/>
          <w:szCs w:val="28"/>
        </w:rPr>
        <w:t xml:space="preserve">(см. рисунок </w:t>
      </w:r>
      <w:r w:rsidR="005A22CD">
        <w:rPr>
          <w:rFonts w:ascii="Times New Roman" w:hAnsi="Times New Roman" w:cs="Times New Roman"/>
          <w:sz w:val="28"/>
          <w:szCs w:val="28"/>
        </w:rPr>
        <w:t>4</w:t>
      </w:r>
      <w:r w:rsidR="00B9075A" w:rsidRPr="0096437A">
        <w:rPr>
          <w:rFonts w:ascii="Times New Roman" w:hAnsi="Times New Roman" w:cs="Times New Roman"/>
          <w:sz w:val="28"/>
          <w:szCs w:val="28"/>
        </w:rPr>
        <w:t xml:space="preserve">), где создаётся дополнительно сопротивление </w:t>
      </w:r>
      <w:r w:rsidR="00B9075A" w:rsidRPr="001D27D9">
        <w:rPr>
          <w:rFonts w:ascii="Times New Roman" w:hAnsi="Times New Roman" w:cs="Times New Roman"/>
          <w:sz w:val="28"/>
          <w:szCs w:val="28"/>
        </w:rPr>
        <w:t>движущейся массы, что способствует дополнительному разрушению сырья и улучшению процесса смешивания различных компонентов в рабочей зоне экструдера</w:t>
      </w:r>
      <w:r w:rsidR="000228A6" w:rsidRPr="001D27D9">
        <w:rPr>
          <w:rFonts w:ascii="Times New Roman" w:hAnsi="Times New Roman" w:cs="Times New Roman"/>
          <w:sz w:val="28"/>
          <w:szCs w:val="28"/>
        </w:rPr>
        <w:t>.</w:t>
      </w:r>
      <w:r w:rsidR="00B9075A" w:rsidRPr="001D27D9">
        <w:rPr>
          <w:rFonts w:ascii="Times New Roman" w:hAnsi="Times New Roman" w:cs="Times New Roman"/>
          <w:sz w:val="28"/>
          <w:szCs w:val="28"/>
        </w:rPr>
        <w:t xml:space="preserve"> </w:t>
      </w:r>
      <w:r w:rsidR="000228A6" w:rsidRPr="001D27D9">
        <w:rPr>
          <w:rFonts w:ascii="Times New Roman" w:hAnsi="Times New Roman" w:cs="Times New Roman"/>
          <w:sz w:val="28"/>
          <w:szCs w:val="28"/>
        </w:rPr>
        <w:t>Д</w:t>
      </w:r>
      <w:r w:rsidR="00B9075A" w:rsidRPr="001D27D9">
        <w:rPr>
          <w:rFonts w:ascii="Times New Roman" w:hAnsi="Times New Roman" w:cs="Times New Roman"/>
          <w:sz w:val="28"/>
          <w:szCs w:val="28"/>
        </w:rPr>
        <w:t>анное решение позвол</w:t>
      </w:r>
      <w:r w:rsidR="000228A6" w:rsidRPr="001D27D9">
        <w:rPr>
          <w:rFonts w:ascii="Times New Roman" w:hAnsi="Times New Roman" w:cs="Times New Roman"/>
          <w:sz w:val="28"/>
          <w:szCs w:val="28"/>
        </w:rPr>
        <w:t>ило</w:t>
      </w:r>
      <w:r w:rsidR="00B9075A" w:rsidRPr="001D27D9">
        <w:rPr>
          <w:rFonts w:ascii="Times New Roman" w:hAnsi="Times New Roman" w:cs="Times New Roman"/>
          <w:sz w:val="28"/>
          <w:szCs w:val="28"/>
        </w:rPr>
        <w:t xml:space="preserve"> снизить затраты на смешивание сырья до экструдирования и получить </w:t>
      </w:r>
      <w:r w:rsidR="007D1213" w:rsidRPr="001D27D9">
        <w:rPr>
          <w:rFonts w:ascii="Times New Roman" w:hAnsi="Times New Roman" w:cs="Times New Roman"/>
          <w:sz w:val="28"/>
          <w:szCs w:val="28"/>
        </w:rPr>
        <w:t xml:space="preserve">более </w:t>
      </w:r>
      <w:r w:rsidR="00B9075A" w:rsidRPr="001D27D9">
        <w:rPr>
          <w:rFonts w:ascii="Times New Roman" w:hAnsi="Times New Roman" w:cs="Times New Roman"/>
          <w:sz w:val="28"/>
          <w:szCs w:val="28"/>
        </w:rPr>
        <w:t xml:space="preserve">однородную консистенцию. </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20"/>
        <w:gridCol w:w="3120"/>
        <w:gridCol w:w="3046"/>
      </w:tblGrid>
      <w:tr w:rsidR="000010A0" w:rsidRPr="0096437A" w14:paraId="658A2D27" w14:textId="77777777" w:rsidTr="00272408">
        <w:trPr>
          <w:jc w:val="center"/>
        </w:trPr>
        <w:tc>
          <w:tcPr>
            <w:tcW w:w="3120" w:type="dxa"/>
          </w:tcPr>
          <w:p w14:paraId="45EB2868" w14:textId="77777777" w:rsidR="00B9075A" w:rsidRPr="0096437A" w:rsidRDefault="00B9075A">
            <w:pPr>
              <w:rPr>
                <w:rFonts w:ascii="Times New Roman" w:hAnsi="Times New Roman" w:cs="Times New Roman"/>
                <w:sz w:val="24"/>
                <w:szCs w:val="24"/>
              </w:rPr>
            </w:pPr>
            <w:r w:rsidRPr="0096437A">
              <w:rPr>
                <w:rFonts w:ascii="Times New Roman" w:hAnsi="Times New Roman" w:cs="Times New Roman"/>
                <w:noProof/>
                <w:sz w:val="24"/>
                <w:szCs w:val="24"/>
                <w:lang w:eastAsia="ru-RU"/>
              </w:rPr>
              <w:drawing>
                <wp:inline distT="0" distB="0" distL="0" distR="0" wp14:anchorId="29028E04" wp14:editId="620F04CB">
                  <wp:extent cx="1866176" cy="1526540"/>
                  <wp:effectExtent l="0" t="0" r="127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1910246" cy="1562589"/>
                          </a:xfrm>
                          <a:prstGeom prst="rect">
                            <a:avLst/>
                          </a:prstGeom>
                        </pic:spPr>
                      </pic:pic>
                    </a:graphicData>
                  </a:graphic>
                </wp:inline>
              </w:drawing>
            </w:r>
          </w:p>
        </w:tc>
        <w:tc>
          <w:tcPr>
            <w:tcW w:w="3120" w:type="dxa"/>
          </w:tcPr>
          <w:p w14:paraId="6979FC1D" w14:textId="77777777" w:rsidR="00B9075A" w:rsidRPr="0096437A" w:rsidRDefault="00B9075A">
            <w:pPr>
              <w:rPr>
                <w:rFonts w:ascii="Times New Roman" w:hAnsi="Times New Roman" w:cs="Times New Roman"/>
                <w:sz w:val="24"/>
                <w:szCs w:val="24"/>
              </w:rPr>
            </w:pPr>
            <w:r w:rsidRPr="0096437A">
              <w:rPr>
                <w:rFonts w:ascii="Times New Roman" w:hAnsi="Times New Roman" w:cs="Times New Roman"/>
                <w:noProof/>
                <w:sz w:val="24"/>
                <w:szCs w:val="24"/>
                <w:lang w:eastAsia="ru-RU"/>
              </w:rPr>
              <w:drawing>
                <wp:inline distT="0" distB="0" distL="0" distR="0" wp14:anchorId="7537DBAD" wp14:editId="7AF36651">
                  <wp:extent cx="1866265" cy="1510159"/>
                  <wp:effectExtent l="0" t="0" r="63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1909878" cy="1545450"/>
                          </a:xfrm>
                          <a:prstGeom prst="rect">
                            <a:avLst/>
                          </a:prstGeom>
                        </pic:spPr>
                      </pic:pic>
                    </a:graphicData>
                  </a:graphic>
                </wp:inline>
              </w:drawing>
            </w:r>
          </w:p>
        </w:tc>
        <w:tc>
          <w:tcPr>
            <w:tcW w:w="3046" w:type="dxa"/>
          </w:tcPr>
          <w:p w14:paraId="07C9D8AE" w14:textId="77777777" w:rsidR="00B9075A" w:rsidRPr="0096437A" w:rsidRDefault="000010A0">
            <w:pPr>
              <w:rPr>
                <w:rFonts w:ascii="Times New Roman" w:hAnsi="Times New Roman" w:cs="Times New Roman"/>
                <w:sz w:val="24"/>
                <w:szCs w:val="24"/>
              </w:rPr>
            </w:pPr>
            <w:r w:rsidRPr="0096437A">
              <w:rPr>
                <w:rFonts w:ascii="Times New Roman" w:hAnsi="Times New Roman" w:cs="Times New Roman"/>
                <w:noProof/>
                <w:sz w:val="24"/>
                <w:szCs w:val="24"/>
                <w:lang w:eastAsia="ru-RU"/>
              </w:rPr>
              <w:drawing>
                <wp:inline distT="0" distB="0" distL="0" distR="0" wp14:anchorId="66A935F9" wp14:editId="048877BD">
                  <wp:extent cx="1819275" cy="1510857"/>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1867191" cy="1550650"/>
                          </a:xfrm>
                          <a:prstGeom prst="rect">
                            <a:avLst/>
                          </a:prstGeom>
                        </pic:spPr>
                      </pic:pic>
                    </a:graphicData>
                  </a:graphic>
                </wp:inline>
              </w:drawing>
            </w:r>
          </w:p>
        </w:tc>
      </w:tr>
      <w:tr w:rsidR="000010A0" w:rsidRPr="0096437A" w14:paraId="44657B8B" w14:textId="77777777" w:rsidTr="00272408">
        <w:trPr>
          <w:jc w:val="center"/>
        </w:trPr>
        <w:tc>
          <w:tcPr>
            <w:tcW w:w="3120" w:type="dxa"/>
          </w:tcPr>
          <w:p w14:paraId="00F315E0" w14:textId="77777777" w:rsidR="000010A0" w:rsidRPr="0096437A" w:rsidRDefault="000010A0" w:rsidP="000010A0">
            <w:pPr>
              <w:jc w:val="center"/>
              <w:rPr>
                <w:rFonts w:ascii="Times New Roman" w:hAnsi="Times New Roman" w:cs="Times New Roman"/>
                <w:noProof/>
                <w:sz w:val="24"/>
                <w:szCs w:val="24"/>
                <w:lang w:eastAsia="ru-RU"/>
              </w:rPr>
            </w:pPr>
            <w:r w:rsidRPr="0096437A">
              <w:rPr>
                <w:rFonts w:ascii="Times New Roman" w:hAnsi="Times New Roman" w:cs="Times New Roman"/>
                <w:noProof/>
                <w:sz w:val="24"/>
                <w:szCs w:val="24"/>
                <w:lang w:eastAsia="ru-RU"/>
              </w:rPr>
              <w:t>а</w:t>
            </w:r>
          </w:p>
        </w:tc>
        <w:tc>
          <w:tcPr>
            <w:tcW w:w="3120" w:type="dxa"/>
          </w:tcPr>
          <w:p w14:paraId="089AEAA6" w14:textId="77777777" w:rsidR="000010A0" w:rsidRPr="0096437A" w:rsidRDefault="000010A0" w:rsidP="000010A0">
            <w:pPr>
              <w:jc w:val="center"/>
              <w:rPr>
                <w:rFonts w:ascii="Times New Roman" w:hAnsi="Times New Roman" w:cs="Times New Roman"/>
                <w:noProof/>
                <w:sz w:val="24"/>
                <w:szCs w:val="24"/>
                <w:lang w:eastAsia="ru-RU"/>
              </w:rPr>
            </w:pPr>
            <w:r w:rsidRPr="0096437A">
              <w:rPr>
                <w:rFonts w:ascii="Times New Roman" w:hAnsi="Times New Roman" w:cs="Times New Roman"/>
                <w:noProof/>
                <w:sz w:val="24"/>
                <w:szCs w:val="24"/>
                <w:lang w:eastAsia="ru-RU"/>
              </w:rPr>
              <w:t>б</w:t>
            </w:r>
          </w:p>
        </w:tc>
        <w:tc>
          <w:tcPr>
            <w:tcW w:w="3046" w:type="dxa"/>
          </w:tcPr>
          <w:p w14:paraId="3A28A598" w14:textId="77777777" w:rsidR="000010A0" w:rsidRPr="0096437A" w:rsidRDefault="000010A0" w:rsidP="000010A0">
            <w:pPr>
              <w:jc w:val="center"/>
              <w:rPr>
                <w:rFonts w:ascii="Times New Roman" w:hAnsi="Times New Roman" w:cs="Times New Roman"/>
                <w:noProof/>
                <w:sz w:val="24"/>
                <w:szCs w:val="24"/>
                <w:lang w:eastAsia="ru-RU"/>
              </w:rPr>
            </w:pPr>
            <w:r w:rsidRPr="0096437A">
              <w:rPr>
                <w:rFonts w:ascii="Times New Roman" w:hAnsi="Times New Roman" w:cs="Times New Roman"/>
                <w:noProof/>
                <w:sz w:val="24"/>
                <w:szCs w:val="24"/>
                <w:lang w:eastAsia="ru-RU"/>
              </w:rPr>
              <w:t>в</w:t>
            </w:r>
          </w:p>
        </w:tc>
      </w:tr>
    </w:tbl>
    <w:p w14:paraId="04415206" w14:textId="77777777" w:rsidR="000010A0" w:rsidRPr="0096437A" w:rsidRDefault="000010A0"/>
    <w:p w14:paraId="58F47171" w14:textId="77777777" w:rsidR="000010A0" w:rsidRPr="0096437A" w:rsidRDefault="000010A0" w:rsidP="000010A0">
      <w:pPr>
        <w:spacing w:after="0"/>
        <w:jc w:val="center"/>
        <w:rPr>
          <w:rFonts w:ascii="Times New Roman" w:hAnsi="Times New Roman" w:cs="Times New Roman"/>
          <w:sz w:val="24"/>
          <w:szCs w:val="24"/>
        </w:rPr>
      </w:pPr>
      <w:r w:rsidRPr="0096437A">
        <w:rPr>
          <w:rFonts w:ascii="Times New Roman" w:hAnsi="Times New Roman" w:cs="Times New Roman"/>
          <w:sz w:val="24"/>
          <w:szCs w:val="24"/>
        </w:rPr>
        <w:t>а) зона питания (смешивания), б) переход в зону уплотнения, в) переход в зону пластификации</w:t>
      </w:r>
    </w:p>
    <w:p w14:paraId="34B0DDE8" w14:textId="77777777" w:rsidR="00DC3C4A" w:rsidRPr="0096437A" w:rsidRDefault="000010A0" w:rsidP="000010A0">
      <w:pPr>
        <w:spacing w:after="0"/>
        <w:jc w:val="center"/>
        <w:rPr>
          <w:rFonts w:ascii="Times New Roman" w:hAnsi="Times New Roman" w:cs="Times New Roman"/>
          <w:sz w:val="24"/>
          <w:szCs w:val="24"/>
        </w:rPr>
      </w:pPr>
      <w:r w:rsidRPr="0096437A">
        <w:rPr>
          <w:rFonts w:ascii="Times New Roman" w:hAnsi="Times New Roman" w:cs="Times New Roman"/>
          <w:sz w:val="24"/>
          <w:szCs w:val="24"/>
        </w:rPr>
        <w:t xml:space="preserve">Рисунок </w:t>
      </w:r>
      <w:r w:rsidR="005A22CD">
        <w:rPr>
          <w:rFonts w:ascii="Times New Roman" w:hAnsi="Times New Roman" w:cs="Times New Roman"/>
          <w:sz w:val="24"/>
          <w:szCs w:val="24"/>
        </w:rPr>
        <w:t>4</w:t>
      </w:r>
      <w:r w:rsidRPr="0096437A">
        <w:rPr>
          <w:rFonts w:ascii="Times New Roman" w:hAnsi="Times New Roman" w:cs="Times New Roman"/>
          <w:sz w:val="24"/>
          <w:szCs w:val="24"/>
        </w:rPr>
        <w:t xml:space="preserve"> – Уплотнительные шайбы</w:t>
      </w:r>
    </w:p>
    <w:p w14:paraId="003DEFAB" w14:textId="77777777" w:rsidR="005C5CFE" w:rsidRPr="0096437A" w:rsidRDefault="005C5CFE" w:rsidP="005C5CFE">
      <w:pPr>
        <w:spacing w:after="0"/>
        <w:jc w:val="both"/>
        <w:rPr>
          <w:rFonts w:ascii="Times New Roman" w:hAnsi="Times New Roman" w:cs="Times New Roman"/>
          <w:sz w:val="28"/>
          <w:szCs w:val="28"/>
        </w:rPr>
      </w:pPr>
    </w:p>
    <w:p w14:paraId="63201330" w14:textId="77777777" w:rsidR="006F78C9" w:rsidRPr="0096437A" w:rsidRDefault="005C5CFE" w:rsidP="005C5CFE">
      <w:pPr>
        <w:spacing w:after="0" w:line="360" w:lineRule="auto"/>
        <w:ind w:firstLine="708"/>
        <w:jc w:val="both"/>
        <w:rPr>
          <w:rFonts w:ascii="Times New Roman" w:hAnsi="Times New Roman" w:cs="Times New Roman"/>
          <w:sz w:val="28"/>
          <w:szCs w:val="28"/>
        </w:rPr>
      </w:pPr>
      <w:r w:rsidRPr="001D27D9">
        <w:rPr>
          <w:rFonts w:ascii="Times New Roman" w:hAnsi="Times New Roman" w:cs="Times New Roman"/>
          <w:sz w:val="28"/>
          <w:szCs w:val="28"/>
        </w:rPr>
        <w:t xml:space="preserve">Изготовление </w:t>
      </w:r>
      <w:r w:rsidR="007D1213" w:rsidRPr="001D27D9">
        <w:rPr>
          <w:rFonts w:ascii="Times New Roman" w:hAnsi="Times New Roman" w:cs="Times New Roman"/>
          <w:sz w:val="28"/>
          <w:szCs w:val="28"/>
        </w:rPr>
        <w:t>деталей</w:t>
      </w:r>
      <w:r w:rsidRPr="001D27D9">
        <w:rPr>
          <w:rFonts w:ascii="Times New Roman" w:hAnsi="Times New Roman" w:cs="Times New Roman"/>
          <w:sz w:val="28"/>
          <w:szCs w:val="28"/>
        </w:rPr>
        <w:t xml:space="preserve"> производилось</w:t>
      </w:r>
      <w:r w:rsidRPr="0096437A">
        <w:rPr>
          <w:rFonts w:ascii="Times New Roman" w:hAnsi="Times New Roman" w:cs="Times New Roman"/>
          <w:sz w:val="28"/>
          <w:szCs w:val="28"/>
        </w:rPr>
        <w:t xml:space="preserve"> в Южном центре модернизации машиностроения Донского государственного технического университета, на станке </w:t>
      </w:r>
      <w:r w:rsidRPr="00540CDA">
        <w:rPr>
          <w:rFonts w:ascii="Times New Roman" w:hAnsi="Times New Roman" w:cs="Times New Roman"/>
          <w:i/>
          <w:sz w:val="28"/>
          <w:szCs w:val="28"/>
        </w:rPr>
        <w:t>CTX 510 ecoline</w:t>
      </w:r>
      <w:r w:rsidRPr="0096437A">
        <w:rPr>
          <w:rFonts w:ascii="Times New Roman" w:hAnsi="Times New Roman" w:cs="Times New Roman"/>
          <w:sz w:val="28"/>
          <w:szCs w:val="28"/>
        </w:rPr>
        <w:t xml:space="preserve"> оснащенной системой ЧПУ </w:t>
      </w:r>
      <w:r w:rsidRPr="00540CDA">
        <w:rPr>
          <w:rFonts w:ascii="Times New Roman" w:hAnsi="Times New Roman" w:cs="Times New Roman"/>
          <w:i/>
          <w:sz w:val="28"/>
          <w:szCs w:val="28"/>
        </w:rPr>
        <w:t>SIEMENS SINUMERIK 840D sl + ShopTurn</w:t>
      </w:r>
      <w:r w:rsidR="00087614" w:rsidRPr="0096437A">
        <w:rPr>
          <w:rFonts w:ascii="Times New Roman" w:hAnsi="Times New Roman" w:cs="Times New Roman"/>
          <w:sz w:val="28"/>
          <w:szCs w:val="28"/>
        </w:rPr>
        <w:t xml:space="preserve"> (см. рисунок </w:t>
      </w:r>
      <w:r w:rsidR="005A22CD">
        <w:rPr>
          <w:rFonts w:ascii="Times New Roman" w:hAnsi="Times New Roman" w:cs="Times New Roman"/>
          <w:sz w:val="28"/>
          <w:szCs w:val="28"/>
        </w:rPr>
        <w:t>5</w:t>
      </w:r>
      <w:r w:rsidR="00087614" w:rsidRPr="0096437A">
        <w:rPr>
          <w:rFonts w:ascii="Times New Roman" w:hAnsi="Times New Roman" w:cs="Times New Roman"/>
          <w:sz w:val="28"/>
          <w:szCs w:val="28"/>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82"/>
        <w:gridCol w:w="4494"/>
      </w:tblGrid>
      <w:tr w:rsidR="006F78C9" w:rsidRPr="0096437A" w14:paraId="0D3C82D1" w14:textId="77777777" w:rsidTr="006E1CEA">
        <w:trPr>
          <w:trHeight w:val="2507"/>
        </w:trPr>
        <w:tc>
          <w:tcPr>
            <w:tcW w:w="4582" w:type="dxa"/>
          </w:tcPr>
          <w:p w14:paraId="608D0EC0" w14:textId="77777777" w:rsidR="006F78C9" w:rsidRPr="0096437A" w:rsidRDefault="00F05622" w:rsidP="00257CC9">
            <w:pPr>
              <w:jc w:val="center"/>
              <w:rPr>
                <w:rFonts w:ascii="Times New Roman" w:hAnsi="Times New Roman" w:cs="Times New Roman"/>
                <w:sz w:val="28"/>
                <w:szCs w:val="28"/>
              </w:rPr>
            </w:pPr>
            <w:r w:rsidRPr="0096437A">
              <w:rPr>
                <w:noProof/>
                <w:sz w:val="28"/>
                <w:szCs w:val="28"/>
                <w:lang w:eastAsia="ru-RU"/>
              </w:rPr>
              <w:lastRenderedPageBreak/>
              <w:drawing>
                <wp:inline distT="0" distB="0" distL="0" distR="0" wp14:anchorId="02663ED1" wp14:editId="27849166">
                  <wp:extent cx="2699309" cy="2026651"/>
                  <wp:effectExtent l="0" t="0" r="6350" b="0"/>
                  <wp:docPr id="7" name="Рисунок 7" descr="C:\Users\ababadjanyan\Downloads\WhatsApp Image 2023-11-21 at 12.51.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babadjanyan\Downloads\WhatsApp Image 2023-11-21 at 12.51.28.jpe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776240" cy="2084411"/>
                          </a:xfrm>
                          <a:prstGeom prst="rect">
                            <a:avLst/>
                          </a:prstGeom>
                          <a:noFill/>
                          <a:ln>
                            <a:noFill/>
                          </a:ln>
                        </pic:spPr>
                      </pic:pic>
                    </a:graphicData>
                  </a:graphic>
                </wp:inline>
              </w:drawing>
            </w:r>
          </w:p>
          <w:p w14:paraId="1E7BBCB6" w14:textId="77777777" w:rsidR="006F78C9" w:rsidRPr="0096437A" w:rsidRDefault="006F78C9" w:rsidP="00257CC9">
            <w:pPr>
              <w:jc w:val="center"/>
              <w:rPr>
                <w:rFonts w:ascii="Times New Roman" w:hAnsi="Times New Roman" w:cs="Times New Roman"/>
                <w:sz w:val="28"/>
                <w:szCs w:val="28"/>
              </w:rPr>
            </w:pPr>
            <w:r w:rsidRPr="0096437A">
              <w:rPr>
                <w:rFonts w:ascii="Times New Roman" w:hAnsi="Times New Roman" w:cs="Times New Roman"/>
                <w:sz w:val="28"/>
                <w:szCs w:val="28"/>
              </w:rPr>
              <w:t>а</w:t>
            </w:r>
          </w:p>
        </w:tc>
        <w:tc>
          <w:tcPr>
            <w:tcW w:w="4494" w:type="dxa"/>
          </w:tcPr>
          <w:p w14:paraId="0C03473F" w14:textId="77777777" w:rsidR="006F78C9" w:rsidRPr="0096437A" w:rsidRDefault="006F78C9" w:rsidP="00257CC9">
            <w:pPr>
              <w:jc w:val="center"/>
              <w:rPr>
                <w:rFonts w:ascii="Times New Roman" w:hAnsi="Times New Roman" w:cs="Times New Roman"/>
                <w:sz w:val="28"/>
                <w:szCs w:val="28"/>
              </w:rPr>
            </w:pPr>
            <w:r w:rsidRPr="0096437A">
              <w:rPr>
                <w:rFonts w:ascii="Times New Roman" w:hAnsi="Times New Roman" w:cs="Times New Roman"/>
                <w:noProof/>
                <w:sz w:val="28"/>
                <w:szCs w:val="28"/>
                <w:lang w:eastAsia="ru-RU"/>
              </w:rPr>
              <w:drawing>
                <wp:inline distT="0" distB="0" distL="0" distR="0" wp14:anchorId="23CAB5C0" wp14:editId="32AB3A01">
                  <wp:extent cx="2238451" cy="2011592"/>
                  <wp:effectExtent l="0" t="0" r="0" b="8255"/>
                  <wp:docPr id="9" name="image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15.png"/>
                          <pic:cNvPicPr/>
                        </pic:nvPicPr>
                        <pic:blipFill rotWithShape="1">
                          <a:blip r:embed="rId23" cstate="print"/>
                          <a:srcRect l="4950" r="51985"/>
                          <a:stretch/>
                        </pic:blipFill>
                        <pic:spPr bwMode="auto">
                          <a:xfrm>
                            <a:off x="0" y="0"/>
                            <a:ext cx="2340974" cy="2103725"/>
                          </a:xfrm>
                          <a:prstGeom prst="rect">
                            <a:avLst/>
                          </a:prstGeom>
                          <a:ln>
                            <a:noFill/>
                          </a:ln>
                          <a:extLst>
                            <a:ext uri="{53640926-AAD7-44D8-BBD7-CCE9431645EC}">
                              <a14:shadowObscured xmlns:a14="http://schemas.microsoft.com/office/drawing/2010/main"/>
                            </a:ext>
                          </a:extLst>
                        </pic:spPr>
                      </pic:pic>
                    </a:graphicData>
                  </a:graphic>
                </wp:inline>
              </w:drawing>
            </w:r>
          </w:p>
          <w:p w14:paraId="74D0E70B" w14:textId="77777777" w:rsidR="006F78C9" w:rsidRPr="0096437A" w:rsidRDefault="006F78C9" w:rsidP="00257CC9">
            <w:pPr>
              <w:jc w:val="center"/>
              <w:rPr>
                <w:rFonts w:ascii="Times New Roman" w:hAnsi="Times New Roman" w:cs="Times New Roman"/>
                <w:sz w:val="28"/>
                <w:szCs w:val="28"/>
              </w:rPr>
            </w:pPr>
            <w:r w:rsidRPr="0096437A">
              <w:rPr>
                <w:rFonts w:ascii="Times New Roman" w:hAnsi="Times New Roman" w:cs="Times New Roman"/>
                <w:sz w:val="28"/>
                <w:szCs w:val="28"/>
              </w:rPr>
              <w:t>б</w:t>
            </w:r>
          </w:p>
        </w:tc>
      </w:tr>
      <w:tr w:rsidR="006F78C9" w:rsidRPr="0096437A" w14:paraId="76A87E8D" w14:textId="77777777" w:rsidTr="006E1CEA">
        <w:trPr>
          <w:trHeight w:val="2927"/>
        </w:trPr>
        <w:tc>
          <w:tcPr>
            <w:tcW w:w="4582" w:type="dxa"/>
          </w:tcPr>
          <w:p w14:paraId="65733C1A" w14:textId="77777777" w:rsidR="006F78C9" w:rsidRPr="0096437A" w:rsidRDefault="006F78C9" w:rsidP="00257CC9">
            <w:pPr>
              <w:jc w:val="center"/>
              <w:rPr>
                <w:rFonts w:ascii="Times New Roman" w:hAnsi="Times New Roman" w:cs="Times New Roman"/>
                <w:sz w:val="28"/>
                <w:szCs w:val="28"/>
              </w:rPr>
            </w:pPr>
            <w:r w:rsidRPr="0096437A">
              <w:rPr>
                <w:rFonts w:ascii="Times New Roman" w:hAnsi="Times New Roman" w:cs="Times New Roman"/>
                <w:noProof/>
                <w:sz w:val="28"/>
                <w:szCs w:val="28"/>
                <w:lang w:eastAsia="ru-RU"/>
              </w:rPr>
              <w:drawing>
                <wp:inline distT="0" distB="0" distL="0" distR="0" wp14:anchorId="6DDCF521" wp14:editId="50B4D8BD">
                  <wp:extent cx="2611526" cy="2044273"/>
                  <wp:effectExtent l="0" t="0" r="0" b="0"/>
                  <wp:docPr id="10" name="image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15.png"/>
                          <pic:cNvPicPr/>
                        </pic:nvPicPr>
                        <pic:blipFill rotWithShape="1">
                          <a:blip r:embed="rId23" cstate="print"/>
                          <a:srcRect l="48344"/>
                          <a:stretch/>
                        </pic:blipFill>
                        <pic:spPr bwMode="auto">
                          <a:xfrm>
                            <a:off x="0" y="0"/>
                            <a:ext cx="2725990" cy="2133874"/>
                          </a:xfrm>
                          <a:prstGeom prst="rect">
                            <a:avLst/>
                          </a:prstGeom>
                          <a:ln>
                            <a:noFill/>
                          </a:ln>
                          <a:extLst>
                            <a:ext uri="{53640926-AAD7-44D8-BBD7-CCE9431645EC}">
                              <a14:shadowObscured xmlns:a14="http://schemas.microsoft.com/office/drawing/2010/main"/>
                            </a:ext>
                          </a:extLst>
                        </pic:spPr>
                      </pic:pic>
                    </a:graphicData>
                  </a:graphic>
                </wp:inline>
              </w:drawing>
            </w:r>
          </w:p>
          <w:p w14:paraId="10D5A9C9" w14:textId="77777777" w:rsidR="006F78C9" w:rsidRPr="0096437A" w:rsidRDefault="006F78C9" w:rsidP="00257CC9">
            <w:pPr>
              <w:jc w:val="center"/>
              <w:rPr>
                <w:rFonts w:ascii="Times New Roman" w:hAnsi="Times New Roman" w:cs="Times New Roman"/>
                <w:sz w:val="28"/>
                <w:szCs w:val="28"/>
              </w:rPr>
            </w:pPr>
            <w:r w:rsidRPr="0096437A">
              <w:rPr>
                <w:rFonts w:ascii="Times New Roman" w:hAnsi="Times New Roman" w:cs="Times New Roman"/>
                <w:sz w:val="28"/>
                <w:szCs w:val="28"/>
              </w:rPr>
              <w:t>в</w:t>
            </w:r>
          </w:p>
        </w:tc>
        <w:tc>
          <w:tcPr>
            <w:tcW w:w="4494" w:type="dxa"/>
          </w:tcPr>
          <w:p w14:paraId="6FDF2C8E" w14:textId="77777777" w:rsidR="006F78C9" w:rsidRPr="0096437A" w:rsidRDefault="006F78C9" w:rsidP="00257CC9">
            <w:pPr>
              <w:jc w:val="center"/>
              <w:rPr>
                <w:rFonts w:ascii="Times New Roman" w:hAnsi="Times New Roman" w:cs="Times New Roman"/>
                <w:sz w:val="28"/>
                <w:szCs w:val="28"/>
              </w:rPr>
            </w:pPr>
            <w:r w:rsidRPr="0096437A">
              <w:rPr>
                <w:rFonts w:ascii="Times New Roman" w:hAnsi="Times New Roman" w:cs="Times New Roman"/>
                <w:noProof/>
                <w:sz w:val="24"/>
                <w:szCs w:val="28"/>
                <w:lang w:eastAsia="ru-RU"/>
              </w:rPr>
              <w:drawing>
                <wp:inline distT="0" distB="0" distL="0" distR="0" wp14:anchorId="44EBBE46" wp14:editId="22EF67B0">
                  <wp:extent cx="2245767" cy="2041894"/>
                  <wp:effectExtent l="0" t="0" r="2540" b="0"/>
                  <wp:docPr id="11" name="image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16.jpe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412153" cy="2193175"/>
                          </a:xfrm>
                          <a:prstGeom prst="rect">
                            <a:avLst/>
                          </a:prstGeom>
                        </pic:spPr>
                      </pic:pic>
                    </a:graphicData>
                  </a:graphic>
                </wp:inline>
              </w:drawing>
            </w:r>
          </w:p>
          <w:p w14:paraId="5FBD27B0" w14:textId="77777777" w:rsidR="006F78C9" w:rsidRPr="0096437A" w:rsidRDefault="006F78C9" w:rsidP="00257CC9">
            <w:pPr>
              <w:jc w:val="center"/>
              <w:rPr>
                <w:rFonts w:ascii="Times New Roman" w:hAnsi="Times New Roman" w:cs="Times New Roman"/>
                <w:sz w:val="28"/>
                <w:szCs w:val="28"/>
              </w:rPr>
            </w:pPr>
            <w:r w:rsidRPr="0096437A">
              <w:rPr>
                <w:rFonts w:ascii="Times New Roman" w:hAnsi="Times New Roman" w:cs="Times New Roman"/>
                <w:sz w:val="28"/>
                <w:szCs w:val="28"/>
              </w:rPr>
              <w:t>г</w:t>
            </w:r>
          </w:p>
        </w:tc>
      </w:tr>
    </w:tbl>
    <w:p w14:paraId="390BCB7A" w14:textId="77777777" w:rsidR="00087614" w:rsidRPr="0096437A" w:rsidRDefault="006F78C9" w:rsidP="000010A0">
      <w:pPr>
        <w:spacing w:after="0"/>
        <w:jc w:val="center"/>
        <w:rPr>
          <w:rFonts w:ascii="Times New Roman" w:hAnsi="Times New Roman" w:cs="Times New Roman"/>
          <w:sz w:val="24"/>
          <w:szCs w:val="24"/>
        </w:rPr>
      </w:pPr>
      <w:r w:rsidRPr="0096437A">
        <w:rPr>
          <w:rFonts w:ascii="Times New Roman" w:hAnsi="Times New Roman" w:cs="Times New Roman"/>
          <w:sz w:val="24"/>
          <w:szCs w:val="24"/>
        </w:rPr>
        <w:br/>
      </w:r>
      <w:r w:rsidR="00087614" w:rsidRPr="0096437A">
        <w:rPr>
          <w:rFonts w:ascii="Times New Roman" w:hAnsi="Times New Roman" w:cs="Times New Roman"/>
          <w:sz w:val="24"/>
          <w:szCs w:val="24"/>
        </w:rPr>
        <w:t>а) Общий вид станка, б) процесс моделирования, в) процесс изготовления, г) готовый продукт</w:t>
      </w:r>
    </w:p>
    <w:p w14:paraId="1489E2A9" w14:textId="77777777" w:rsidR="000010A0" w:rsidRPr="0096437A" w:rsidRDefault="00087614" w:rsidP="000010A0">
      <w:pPr>
        <w:spacing w:after="0"/>
        <w:jc w:val="center"/>
        <w:rPr>
          <w:rFonts w:ascii="Times New Roman" w:hAnsi="Times New Roman" w:cs="Times New Roman"/>
          <w:sz w:val="24"/>
          <w:szCs w:val="24"/>
        </w:rPr>
      </w:pPr>
      <w:r w:rsidRPr="0096437A">
        <w:rPr>
          <w:rFonts w:ascii="Times New Roman" w:hAnsi="Times New Roman" w:cs="Times New Roman"/>
          <w:sz w:val="24"/>
          <w:szCs w:val="24"/>
        </w:rPr>
        <w:t xml:space="preserve">Рисунок </w:t>
      </w:r>
      <w:r w:rsidR="005A22CD">
        <w:rPr>
          <w:rFonts w:ascii="Times New Roman" w:hAnsi="Times New Roman" w:cs="Times New Roman"/>
          <w:sz w:val="24"/>
          <w:szCs w:val="24"/>
        </w:rPr>
        <w:t>5</w:t>
      </w:r>
      <w:r w:rsidRPr="0096437A">
        <w:rPr>
          <w:rFonts w:ascii="Times New Roman" w:hAnsi="Times New Roman" w:cs="Times New Roman"/>
          <w:sz w:val="24"/>
          <w:szCs w:val="24"/>
        </w:rPr>
        <w:t xml:space="preserve"> – Изготовление шнека</w:t>
      </w:r>
    </w:p>
    <w:p w14:paraId="08C930FC" w14:textId="77777777" w:rsidR="00001EA8" w:rsidRDefault="00001EA8" w:rsidP="00D17149">
      <w:pPr>
        <w:spacing w:after="0" w:line="360" w:lineRule="auto"/>
        <w:ind w:firstLine="709"/>
        <w:jc w:val="both"/>
        <w:rPr>
          <w:rFonts w:ascii="Times New Roman" w:hAnsi="Times New Roman" w:cs="Times New Roman"/>
          <w:b/>
          <w:sz w:val="28"/>
          <w:szCs w:val="28"/>
        </w:rPr>
      </w:pPr>
    </w:p>
    <w:p w14:paraId="2968E0E1" w14:textId="77777777" w:rsidR="009A5EC6" w:rsidRPr="0096437A" w:rsidRDefault="009A5EC6" w:rsidP="00D17149">
      <w:pPr>
        <w:spacing w:after="0" w:line="360" w:lineRule="auto"/>
        <w:ind w:firstLine="709"/>
        <w:jc w:val="both"/>
        <w:rPr>
          <w:rFonts w:ascii="Times New Roman" w:hAnsi="Times New Roman" w:cs="Times New Roman"/>
          <w:b/>
          <w:sz w:val="28"/>
          <w:szCs w:val="28"/>
        </w:rPr>
      </w:pPr>
      <w:r w:rsidRPr="0096437A">
        <w:rPr>
          <w:rFonts w:ascii="Times New Roman" w:hAnsi="Times New Roman" w:cs="Times New Roman"/>
          <w:b/>
          <w:sz w:val="28"/>
          <w:szCs w:val="28"/>
        </w:rPr>
        <w:t>Выводы</w:t>
      </w:r>
    </w:p>
    <w:p w14:paraId="3787ED75" w14:textId="77777777" w:rsidR="000010A0" w:rsidRPr="0096437A" w:rsidRDefault="00D55BD2" w:rsidP="00D17149">
      <w:pPr>
        <w:spacing w:line="360" w:lineRule="auto"/>
        <w:ind w:firstLine="709"/>
        <w:jc w:val="both"/>
        <w:rPr>
          <w:rFonts w:ascii="Times New Roman" w:hAnsi="Times New Roman" w:cs="Times New Roman"/>
          <w:sz w:val="28"/>
          <w:szCs w:val="28"/>
        </w:rPr>
      </w:pPr>
      <w:r w:rsidRPr="0096437A">
        <w:rPr>
          <w:rFonts w:ascii="Times New Roman" w:hAnsi="Times New Roman" w:cs="Times New Roman"/>
          <w:sz w:val="28"/>
          <w:szCs w:val="28"/>
        </w:rPr>
        <w:t xml:space="preserve">В результате данного конструкторского решения было выявлено, что сокращается время пребывания сырья в рабочей зоне, что способствует увеличению производительности экструдера на 8,5%, достигается необходимое давление </w:t>
      </w:r>
      <w:r w:rsidR="00E85277" w:rsidRPr="0096437A">
        <w:rPr>
          <w:rFonts w:ascii="Times New Roman" w:hAnsi="Times New Roman" w:cs="Times New Roman"/>
          <w:sz w:val="28"/>
          <w:szCs w:val="28"/>
        </w:rPr>
        <w:t>(15 М</w:t>
      </w:r>
      <w:r w:rsidR="00C746DB" w:rsidRPr="0096437A">
        <w:rPr>
          <w:rFonts w:ascii="Times New Roman" w:hAnsi="Times New Roman" w:cs="Times New Roman"/>
          <w:sz w:val="28"/>
          <w:szCs w:val="28"/>
        </w:rPr>
        <w:t>П</w:t>
      </w:r>
      <w:r w:rsidR="00E85277" w:rsidRPr="0096437A">
        <w:rPr>
          <w:rFonts w:ascii="Times New Roman" w:hAnsi="Times New Roman" w:cs="Times New Roman"/>
          <w:sz w:val="28"/>
          <w:szCs w:val="28"/>
        </w:rPr>
        <w:t xml:space="preserve">а) </w:t>
      </w:r>
      <w:r w:rsidR="005C7B3F" w:rsidRPr="0096437A">
        <w:rPr>
          <w:rFonts w:ascii="Times New Roman" w:hAnsi="Times New Roman" w:cs="Times New Roman"/>
          <w:sz w:val="28"/>
          <w:szCs w:val="28"/>
        </w:rPr>
        <w:t>при 300</w:t>
      </w:r>
      <w:r w:rsidR="00072BEF" w:rsidRPr="0096437A">
        <w:rPr>
          <w:rFonts w:ascii="Times New Roman" w:hAnsi="Times New Roman" w:cs="Times New Roman"/>
          <w:sz w:val="28"/>
          <w:szCs w:val="28"/>
        </w:rPr>
        <w:t>-</w:t>
      </w:r>
      <w:r w:rsidR="005C7B3F" w:rsidRPr="0096437A">
        <w:rPr>
          <w:rFonts w:ascii="Times New Roman" w:hAnsi="Times New Roman" w:cs="Times New Roman"/>
          <w:sz w:val="28"/>
          <w:szCs w:val="28"/>
        </w:rPr>
        <w:t>310</w:t>
      </w:r>
      <w:r w:rsidR="003914B8" w:rsidRPr="0096437A">
        <w:rPr>
          <w:rFonts w:ascii="Times New Roman" w:hAnsi="Times New Roman" w:cs="Times New Roman"/>
          <w:sz w:val="28"/>
          <w:szCs w:val="28"/>
        </w:rPr>
        <w:t>мин</w:t>
      </w:r>
      <w:r w:rsidR="00072BEF" w:rsidRPr="0096437A">
        <w:rPr>
          <w:rFonts w:ascii="Times New Roman" w:hAnsi="Times New Roman" w:cs="Times New Roman"/>
          <w:sz w:val="28"/>
          <w:szCs w:val="28"/>
          <w:vertAlign w:val="superscript"/>
        </w:rPr>
        <w:t>-1</w:t>
      </w:r>
      <w:r w:rsidR="00072BEF" w:rsidRPr="0096437A">
        <w:rPr>
          <w:rFonts w:ascii="Times New Roman" w:hAnsi="Times New Roman" w:cs="Times New Roman"/>
          <w:sz w:val="28"/>
          <w:szCs w:val="28"/>
        </w:rPr>
        <w:t xml:space="preserve"> оборотах вращения вала, что </w:t>
      </w:r>
      <w:r w:rsidR="00087614" w:rsidRPr="0096437A">
        <w:rPr>
          <w:rFonts w:ascii="Times New Roman" w:hAnsi="Times New Roman" w:cs="Times New Roman"/>
          <w:sz w:val="28"/>
          <w:szCs w:val="28"/>
        </w:rPr>
        <w:t xml:space="preserve">приводит к снижению энергоёмкости процесса </w:t>
      </w:r>
      <w:r w:rsidR="00072BEF" w:rsidRPr="0096437A">
        <w:rPr>
          <w:rFonts w:ascii="Times New Roman" w:hAnsi="Times New Roman" w:cs="Times New Roman"/>
          <w:sz w:val="28"/>
          <w:szCs w:val="28"/>
        </w:rPr>
        <w:t xml:space="preserve">на 12% ниже базовой модели </w:t>
      </w:r>
      <w:r w:rsidRPr="0096437A">
        <w:rPr>
          <w:rFonts w:ascii="Times New Roman" w:hAnsi="Times New Roman" w:cs="Times New Roman"/>
          <w:sz w:val="28"/>
          <w:szCs w:val="28"/>
        </w:rPr>
        <w:t xml:space="preserve">и </w:t>
      </w:r>
      <w:r w:rsidR="00087614" w:rsidRPr="0096437A">
        <w:rPr>
          <w:rFonts w:ascii="Times New Roman" w:hAnsi="Times New Roman" w:cs="Times New Roman"/>
          <w:sz w:val="28"/>
          <w:szCs w:val="28"/>
        </w:rPr>
        <w:t xml:space="preserve">выдерживании </w:t>
      </w:r>
      <w:r w:rsidRPr="0096437A">
        <w:rPr>
          <w:rFonts w:ascii="Times New Roman" w:hAnsi="Times New Roman" w:cs="Times New Roman"/>
          <w:sz w:val="28"/>
          <w:szCs w:val="28"/>
        </w:rPr>
        <w:t>температурн</w:t>
      </w:r>
      <w:r w:rsidR="00087614" w:rsidRPr="0096437A">
        <w:rPr>
          <w:rFonts w:ascii="Times New Roman" w:hAnsi="Times New Roman" w:cs="Times New Roman"/>
          <w:sz w:val="28"/>
          <w:szCs w:val="28"/>
        </w:rPr>
        <w:t>ого</w:t>
      </w:r>
      <w:r w:rsidR="007D1213">
        <w:rPr>
          <w:rFonts w:ascii="Times New Roman" w:hAnsi="Times New Roman" w:cs="Times New Roman"/>
          <w:sz w:val="28"/>
          <w:szCs w:val="28"/>
        </w:rPr>
        <w:t xml:space="preserve"> </w:t>
      </w:r>
      <w:r w:rsidR="00087614" w:rsidRPr="0096437A">
        <w:rPr>
          <w:rFonts w:ascii="Times New Roman" w:hAnsi="Times New Roman" w:cs="Times New Roman"/>
          <w:sz w:val="28"/>
          <w:szCs w:val="28"/>
        </w:rPr>
        <w:t>режима</w:t>
      </w:r>
      <w:r w:rsidR="007D1213">
        <w:rPr>
          <w:rFonts w:ascii="Times New Roman" w:hAnsi="Times New Roman" w:cs="Times New Roman"/>
          <w:sz w:val="28"/>
          <w:szCs w:val="28"/>
        </w:rPr>
        <w:t xml:space="preserve"> </w:t>
      </w:r>
      <w:r w:rsidR="00E85277" w:rsidRPr="0096437A">
        <w:rPr>
          <w:rFonts w:ascii="Times New Roman" w:hAnsi="Times New Roman" w:cs="Times New Roman"/>
          <w:sz w:val="28"/>
          <w:szCs w:val="28"/>
        </w:rPr>
        <w:t>(120-125</w:t>
      </w:r>
      <w:r w:rsidR="00E85277" w:rsidRPr="0096437A">
        <w:rPr>
          <w:sz w:val="28"/>
          <w:szCs w:val="28"/>
        </w:rPr>
        <w:t>°С)</w:t>
      </w:r>
      <w:r w:rsidR="007D1213">
        <w:rPr>
          <w:sz w:val="28"/>
          <w:szCs w:val="28"/>
        </w:rPr>
        <w:t xml:space="preserve"> </w:t>
      </w:r>
      <w:r w:rsidRPr="0096437A">
        <w:rPr>
          <w:rFonts w:ascii="Times New Roman" w:hAnsi="Times New Roman" w:cs="Times New Roman"/>
          <w:sz w:val="28"/>
          <w:szCs w:val="28"/>
        </w:rPr>
        <w:t>для протекания процесса экструзии</w:t>
      </w:r>
      <w:r w:rsidR="00E85277" w:rsidRPr="0096437A">
        <w:rPr>
          <w:rFonts w:ascii="Times New Roman" w:hAnsi="Times New Roman" w:cs="Times New Roman"/>
          <w:sz w:val="28"/>
          <w:szCs w:val="28"/>
        </w:rPr>
        <w:t>, при этом не приводит в состояние запекания (сгорания) белковой части сырья и сохраняет химическ</w:t>
      </w:r>
      <w:r w:rsidR="006F4BDD" w:rsidRPr="0096437A">
        <w:rPr>
          <w:rFonts w:ascii="Times New Roman" w:hAnsi="Times New Roman" w:cs="Times New Roman"/>
          <w:sz w:val="28"/>
          <w:szCs w:val="28"/>
        </w:rPr>
        <w:t>ую</w:t>
      </w:r>
      <w:r w:rsidR="00E85277" w:rsidRPr="0096437A">
        <w:rPr>
          <w:rFonts w:ascii="Times New Roman" w:hAnsi="Times New Roman" w:cs="Times New Roman"/>
          <w:sz w:val="28"/>
          <w:szCs w:val="28"/>
        </w:rPr>
        <w:t xml:space="preserve"> и </w:t>
      </w:r>
      <w:r w:rsidR="006F4BDD" w:rsidRPr="0096437A">
        <w:rPr>
          <w:rFonts w:ascii="Times New Roman" w:hAnsi="Times New Roman" w:cs="Times New Roman"/>
          <w:sz w:val="28"/>
          <w:szCs w:val="28"/>
        </w:rPr>
        <w:t>биологическую</w:t>
      </w:r>
      <w:r w:rsidR="007D1213">
        <w:rPr>
          <w:rFonts w:ascii="Times New Roman" w:hAnsi="Times New Roman" w:cs="Times New Roman"/>
          <w:sz w:val="28"/>
          <w:szCs w:val="28"/>
        </w:rPr>
        <w:t xml:space="preserve"> </w:t>
      </w:r>
      <w:r w:rsidR="006F4BDD" w:rsidRPr="0096437A">
        <w:rPr>
          <w:rFonts w:ascii="Times New Roman" w:hAnsi="Times New Roman" w:cs="Times New Roman"/>
          <w:sz w:val="28"/>
          <w:szCs w:val="28"/>
        </w:rPr>
        <w:t>ценность</w:t>
      </w:r>
      <w:r w:rsidR="00E85277" w:rsidRPr="0096437A">
        <w:rPr>
          <w:rFonts w:ascii="Times New Roman" w:hAnsi="Times New Roman" w:cs="Times New Roman"/>
          <w:sz w:val="28"/>
          <w:szCs w:val="28"/>
        </w:rPr>
        <w:t xml:space="preserve"> сырья</w:t>
      </w:r>
      <w:r w:rsidRPr="0096437A">
        <w:rPr>
          <w:rFonts w:ascii="Times New Roman" w:hAnsi="Times New Roman" w:cs="Times New Roman"/>
          <w:sz w:val="28"/>
          <w:szCs w:val="28"/>
        </w:rPr>
        <w:t>.</w:t>
      </w:r>
    </w:p>
    <w:p w14:paraId="74AD738C" w14:textId="60EA3B28" w:rsidR="001910D3" w:rsidRDefault="001910D3" w:rsidP="00C13EDC">
      <w:pPr>
        <w:spacing w:after="0" w:line="240" w:lineRule="auto"/>
        <w:ind w:firstLine="709"/>
        <w:contextualSpacing/>
        <w:jc w:val="both"/>
        <w:outlineLvl w:val="0"/>
        <w:rPr>
          <w:rFonts w:ascii="Times New Roman" w:hAnsi="Times New Roman" w:cs="Times New Roman"/>
          <w:b/>
          <w:sz w:val="24"/>
          <w:szCs w:val="24"/>
        </w:rPr>
      </w:pPr>
      <w:r w:rsidRPr="00C13EDC">
        <w:rPr>
          <w:rFonts w:ascii="Times New Roman" w:hAnsi="Times New Roman" w:cs="Times New Roman"/>
          <w:b/>
          <w:sz w:val="24"/>
          <w:szCs w:val="24"/>
        </w:rPr>
        <w:lastRenderedPageBreak/>
        <w:t>Литература</w:t>
      </w:r>
    </w:p>
    <w:p w14:paraId="14EC456D" w14:textId="77777777" w:rsidR="00CC1932" w:rsidRPr="00C13EDC" w:rsidRDefault="00CC1932" w:rsidP="00C13EDC">
      <w:pPr>
        <w:spacing w:after="0" w:line="240" w:lineRule="auto"/>
        <w:ind w:firstLine="709"/>
        <w:contextualSpacing/>
        <w:jc w:val="both"/>
        <w:outlineLvl w:val="0"/>
        <w:rPr>
          <w:rFonts w:ascii="Times New Roman" w:hAnsi="Times New Roman" w:cs="Times New Roman"/>
          <w:b/>
          <w:sz w:val="24"/>
          <w:szCs w:val="24"/>
        </w:rPr>
      </w:pPr>
    </w:p>
    <w:p w14:paraId="3D36BE17" w14:textId="77777777" w:rsidR="0039243C" w:rsidRPr="00C13EDC" w:rsidRDefault="0039243C" w:rsidP="00CC1932">
      <w:pPr>
        <w:pStyle w:val="ListParagraph"/>
        <w:numPr>
          <w:ilvl w:val="0"/>
          <w:numId w:val="3"/>
        </w:numPr>
        <w:tabs>
          <w:tab w:val="left" w:pos="851"/>
        </w:tabs>
        <w:ind w:left="0" w:firstLine="567"/>
        <w:jc w:val="both"/>
      </w:pPr>
      <w:r w:rsidRPr="00C13EDC">
        <w:t>Головина Н.Н. и др. Анализ состояния и перспективные направления развития аквакультуры: науч. аналит. обзор // М.: ФГБНУ «Росинформагротех», 2019. – 88 с.</w:t>
      </w:r>
    </w:p>
    <w:p w14:paraId="7827587C" w14:textId="77777777" w:rsidR="0095454C" w:rsidRPr="00C13EDC" w:rsidRDefault="0095454C" w:rsidP="00CC1932">
      <w:pPr>
        <w:pStyle w:val="ListParagraph"/>
        <w:numPr>
          <w:ilvl w:val="0"/>
          <w:numId w:val="3"/>
        </w:numPr>
        <w:tabs>
          <w:tab w:val="left" w:pos="851"/>
        </w:tabs>
        <w:ind w:left="0" w:firstLine="567"/>
        <w:jc w:val="both"/>
      </w:pPr>
      <w:r w:rsidRPr="00C13EDC">
        <w:t xml:space="preserve">Бахчевников О.Н. и д.р. Технологии и оборудование для экструдирования растительного сырья// Ростов-на-Дону, 2018. </w:t>
      </w:r>
    </w:p>
    <w:p w14:paraId="187A8EFA" w14:textId="77777777" w:rsidR="004C0799" w:rsidRPr="00C13EDC" w:rsidRDefault="004C0799" w:rsidP="00CC1932">
      <w:pPr>
        <w:pStyle w:val="ListParagraph"/>
        <w:numPr>
          <w:ilvl w:val="0"/>
          <w:numId w:val="3"/>
        </w:numPr>
        <w:tabs>
          <w:tab w:val="left" w:pos="851"/>
        </w:tabs>
        <w:ind w:left="0" w:firstLine="567"/>
        <w:jc w:val="both"/>
      </w:pPr>
      <w:r w:rsidRPr="00C13EDC">
        <w:t>Хофманн Т. и др. Количественное определение продуктов реакции Майяра в кормах для животных. Eur Food Res Technol 246, 253-256 (2020)</w:t>
      </w:r>
      <w:r w:rsidR="006604F4" w:rsidRPr="00C13EDC">
        <w:t>.</w:t>
      </w:r>
    </w:p>
    <w:p w14:paraId="30CBBF19" w14:textId="77777777" w:rsidR="00C13EDC" w:rsidRDefault="00C13EDC" w:rsidP="00C13EDC">
      <w:pPr>
        <w:pStyle w:val="ListParagraph"/>
        <w:ind w:left="709"/>
        <w:jc w:val="both"/>
        <w:rPr>
          <w:b/>
        </w:rPr>
      </w:pPr>
    </w:p>
    <w:p w14:paraId="136EF75A" w14:textId="47301C8C" w:rsidR="001910D3" w:rsidRDefault="001910D3" w:rsidP="00C13EDC">
      <w:pPr>
        <w:pStyle w:val="ListParagraph"/>
        <w:ind w:left="709"/>
        <w:jc w:val="both"/>
        <w:rPr>
          <w:b/>
          <w:lang w:val="en-US"/>
        </w:rPr>
      </w:pPr>
      <w:r w:rsidRPr="00C13EDC">
        <w:rPr>
          <w:b/>
          <w:lang w:val="en-US"/>
        </w:rPr>
        <w:t>References</w:t>
      </w:r>
    </w:p>
    <w:p w14:paraId="1BC3F84F" w14:textId="77777777" w:rsidR="00CC1932" w:rsidRPr="00C13EDC" w:rsidRDefault="00CC1932" w:rsidP="00C13EDC">
      <w:pPr>
        <w:pStyle w:val="ListParagraph"/>
        <w:ind w:left="709"/>
        <w:jc w:val="both"/>
        <w:rPr>
          <w:b/>
          <w:lang w:val="en-US"/>
        </w:rPr>
      </w:pPr>
    </w:p>
    <w:p w14:paraId="5C9D1F3C" w14:textId="77777777" w:rsidR="00CC1932" w:rsidRPr="00CC1932" w:rsidRDefault="00CC1932" w:rsidP="00CC1932">
      <w:pPr>
        <w:tabs>
          <w:tab w:val="left" w:pos="851"/>
        </w:tabs>
        <w:spacing w:line="240" w:lineRule="auto"/>
        <w:ind w:firstLine="567"/>
        <w:jc w:val="both"/>
        <w:rPr>
          <w:rFonts w:ascii="Times New Roman" w:eastAsia="Times New Roman" w:hAnsi="Times New Roman" w:cs="Times New Roman"/>
          <w:sz w:val="24"/>
          <w:szCs w:val="24"/>
          <w:lang w:val="en-US" w:eastAsia="ru-RU"/>
        </w:rPr>
      </w:pPr>
      <w:r w:rsidRPr="00CC1932">
        <w:rPr>
          <w:rFonts w:ascii="Times New Roman" w:eastAsia="Times New Roman" w:hAnsi="Times New Roman" w:cs="Times New Roman"/>
          <w:sz w:val="24"/>
          <w:szCs w:val="24"/>
          <w:lang w:val="en-US" w:eastAsia="ru-RU"/>
        </w:rPr>
        <w:t>1.</w:t>
      </w:r>
      <w:r w:rsidRPr="00CC1932">
        <w:rPr>
          <w:rFonts w:ascii="Times New Roman" w:eastAsia="Times New Roman" w:hAnsi="Times New Roman" w:cs="Times New Roman"/>
          <w:sz w:val="24"/>
          <w:szCs w:val="24"/>
          <w:lang w:val="en-US" w:eastAsia="ru-RU"/>
        </w:rPr>
        <w:tab/>
        <w:t>Golovina N.N. i dr. Analiz sostojanija i perspektivnye napravlenija razvitija akvakul'tury: nauch. analit. obzor // M.: FGBNU «Rosinformagroteh», 2019. – 88 s.</w:t>
      </w:r>
    </w:p>
    <w:p w14:paraId="12C43B4F" w14:textId="77777777" w:rsidR="00CC1932" w:rsidRPr="00CC1932" w:rsidRDefault="00CC1932" w:rsidP="00CC1932">
      <w:pPr>
        <w:tabs>
          <w:tab w:val="left" w:pos="851"/>
        </w:tabs>
        <w:spacing w:line="240" w:lineRule="auto"/>
        <w:ind w:firstLine="567"/>
        <w:jc w:val="both"/>
        <w:rPr>
          <w:rFonts w:ascii="Times New Roman" w:eastAsia="Times New Roman" w:hAnsi="Times New Roman" w:cs="Times New Roman"/>
          <w:sz w:val="24"/>
          <w:szCs w:val="24"/>
          <w:lang w:val="en-US" w:eastAsia="ru-RU"/>
        </w:rPr>
      </w:pPr>
      <w:r w:rsidRPr="00CC1932">
        <w:rPr>
          <w:rFonts w:ascii="Times New Roman" w:eastAsia="Times New Roman" w:hAnsi="Times New Roman" w:cs="Times New Roman"/>
          <w:sz w:val="24"/>
          <w:szCs w:val="24"/>
          <w:lang w:val="en-US" w:eastAsia="ru-RU"/>
        </w:rPr>
        <w:t>2.</w:t>
      </w:r>
      <w:r w:rsidRPr="00CC1932">
        <w:rPr>
          <w:rFonts w:ascii="Times New Roman" w:eastAsia="Times New Roman" w:hAnsi="Times New Roman" w:cs="Times New Roman"/>
          <w:sz w:val="24"/>
          <w:szCs w:val="24"/>
          <w:lang w:val="en-US" w:eastAsia="ru-RU"/>
        </w:rPr>
        <w:tab/>
        <w:t xml:space="preserve">Bahchevnikov O.N. i d.r. Tehnologii i oborudovanie dlja jekstrudirovanija rastitel'nogo syr'ja// Rostov-na-Donu, 2018. </w:t>
      </w:r>
    </w:p>
    <w:p w14:paraId="567D6AD7" w14:textId="0D23F881" w:rsidR="00B10C4C" w:rsidRPr="00C13EDC" w:rsidRDefault="00CC1932" w:rsidP="00CC1932">
      <w:pPr>
        <w:tabs>
          <w:tab w:val="left" w:pos="851"/>
        </w:tabs>
        <w:spacing w:line="240" w:lineRule="auto"/>
        <w:ind w:firstLine="567"/>
        <w:jc w:val="both"/>
        <w:rPr>
          <w:rFonts w:ascii="Times New Roman" w:eastAsia="Times New Roman" w:hAnsi="Times New Roman" w:cs="Times New Roman"/>
          <w:sz w:val="24"/>
          <w:szCs w:val="24"/>
          <w:lang w:val="en-US" w:eastAsia="ru-RU"/>
        </w:rPr>
      </w:pPr>
      <w:r w:rsidRPr="00CC1932">
        <w:rPr>
          <w:rFonts w:ascii="Times New Roman" w:eastAsia="Times New Roman" w:hAnsi="Times New Roman" w:cs="Times New Roman"/>
          <w:sz w:val="24"/>
          <w:szCs w:val="24"/>
          <w:lang w:val="en-US" w:eastAsia="ru-RU"/>
        </w:rPr>
        <w:t>3.</w:t>
      </w:r>
      <w:r w:rsidRPr="00CC1932">
        <w:rPr>
          <w:rFonts w:ascii="Times New Roman" w:eastAsia="Times New Roman" w:hAnsi="Times New Roman" w:cs="Times New Roman"/>
          <w:sz w:val="24"/>
          <w:szCs w:val="24"/>
          <w:lang w:val="en-US" w:eastAsia="ru-RU"/>
        </w:rPr>
        <w:tab/>
        <w:t>Hofmann T. i dr. Kolichestvennoe opredelenie produktov reakcii Majjara v kormah dlja zhivotnyh. Eur Food Res Technol 246, 253-256 (2020).</w:t>
      </w:r>
    </w:p>
    <w:sectPr w:rsidR="00B10C4C" w:rsidRPr="00C13EDC" w:rsidSect="005B5DE9">
      <w:headerReference w:type="even" r:id="rId25"/>
      <w:headerReference w:type="default" r:id="rId26"/>
      <w:footerReference w:type="default" r:id="rId27"/>
      <w:pgSz w:w="11906" w:h="16838"/>
      <w:pgMar w:top="1418" w:right="1418" w:bottom="1418" w:left="1418"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D194200" w14:textId="77777777" w:rsidR="00A32B70" w:rsidRDefault="00A32B70" w:rsidP="00D70CAC">
      <w:pPr>
        <w:spacing w:after="0" w:line="240" w:lineRule="auto"/>
      </w:pPr>
      <w:r>
        <w:separator/>
      </w:r>
    </w:p>
  </w:endnote>
  <w:endnote w:type="continuationSeparator" w:id="0">
    <w:p w14:paraId="32635EE0" w14:textId="77777777" w:rsidR="00A32B70" w:rsidRDefault="00A32B70" w:rsidP="00D70CA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Math">
    <w:panose1 w:val="02040503050406030204"/>
    <w:charset w:val="CC"/>
    <w:family w:val="roman"/>
    <w:pitch w:val="variable"/>
    <w:sig w:usb0="E00006FF" w:usb1="420024FF" w:usb2="02000000" w:usb3="00000000" w:csb0="0000019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EB1782" w14:textId="1DF924A1" w:rsidR="00FB5B62" w:rsidRPr="00FB5B62" w:rsidRDefault="00FB5B62">
    <w:pPr>
      <w:pStyle w:val="Footer"/>
      <w:rPr>
        <w:rFonts w:ascii="Times New Roman" w:hAnsi="Times New Roman" w:cs="Times New Roman"/>
        <w:sz w:val="24"/>
        <w:szCs w:val="24"/>
        <w:lang w:val="en-US"/>
      </w:rPr>
    </w:pPr>
    <w:hyperlink r:id="rId1" w:history="1">
      <w:r w:rsidRPr="000F3660">
        <w:rPr>
          <w:rStyle w:val="Hyperlink"/>
          <w:rFonts w:ascii="Times New Roman" w:hAnsi="Times New Roman" w:cs="Times New Roman"/>
          <w:sz w:val="24"/>
          <w:szCs w:val="24"/>
        </w:rPr>
        <w:t>http://ej.kubagro.ru/202</w:t>
      </w:r>
      <w:r w:rsidRPr="000F3660">
        <w:rPr>
          <w:rStyle w:val="Hyperlink"/>
          <w:rFonts w:ascii="Times New Roman" w:hAnsi="Times New Roman" w:cs="Times New Roman"/>
          <w:sz w:val="24"/>
          <w:szCs w:val="24"/>
          <w:lang w:val="en-US"/>
        </w:rPr>
        <w:t>4</w:t>
      </w:r>
      <w:r w:rsidRPr="000F3660">
        <w:rPr>
          <w:rStyle w:val="Hyperlink"/>
          <w:rFonts w:ascii="Times New Roman" w:hAnsi="Times New Roman" w:cs="Times New Roman"/>
          <w:sz w:val="24"/>
          <w:szCs w:val="24"/>
        </w:rPr>
        <w:t>/</w:t>
      </w:r>
      <w:r w:rsidRPr="000F3660">
        <w:rPr>
          <w:rStyle w:val="Hyperlink"/>
          <w:rFonts w:ascii="Times New Roman" w:hAnsi="Times New Roman" w:cs="Times New Roman"/>
          <w:sz w:val="24"/>
          <w:szCs w:val="24"/>
          <w:lang w:val="en-US"/>
        </w:rPr>
        <w:t>02</w:t>
      </w:r>
      <w:r w:rsidRPr="000F3660">
        <w:rPr>
          <w:rStyle w:val="Hyperlink"/>
          <w:rFonts w:ascii="Times New Roman" w:hAnsi="Times New Roman" w:cs="Times New Roman"/>
          <w:sz w:val="24"/>
          <w:szCs w:val="24"/>
        </w:rPr>
        <w:t>/pdf/0</w:t>
      </w:r>
      <w:r w:rsidRPr="000F3660">
        <w:rPr>
          <w:rStyle w:val="Hyperlink"/>
          <w:rFonts w:ascii="Times New Roman" w:hAnsi="Times New Roman" w:cs="Times New Roman"/>
          <w:sz w:val="24"/>
          <w:szCs w:val="24"/>
          <w:lang w:val="en-US"/>
        </w:rPr>
        <w:t>1</w:t>
      </w:r>
      <w:r w:rsidRPr="000F3660">
        <w:rPr>
          <w:rStyle w:val="Hyperlink"/>
          <w:rFonts w:ascii="Times New Roman" w:hAnsi="Times New Roman" w:cs="Times New Roman"/>
          <w:sz w:val="24"/>
          <w:szCs w:val="24"/>
        </w:rPr>
        <w:t>.pdf</w:t>
      </w:r>
    </w:hyperlink>
    <w:r>
      <w:rPr>
        <w:rFonts w:ascii="Times New Roman" w:hAnsi="Times New Roman" w:cs="Times New Roman"/>
        <w:sz w:val="24"/>
        <w:szCs w:val="24"/>
        <w:lang w:val="en-US"/>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FBB6CCA" w14:textId="77777777" w:rsidR="00A32B70" w:rsidRDefault="00A32B70" w:rsidP="00D70CAC">
      <w:pPr>
        <w:spacing w:after="0" w:line="240" w:lineRule="auto"/>
      </w:pPr>
      <w:r>
        <w:separator/>
      </w:r>
    </w:p>
  </w:footnote>
  <w:footnote w:type="continuationSeparator" w:id="0">
    <w:p w14:paraId="4D96875F" w14:textId="77777777" w:rsidR="00A32B70" w:rsidRDefault="00A32B70" w:rsidP="00D70CA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546371399"/>
      <w:docPartObj>
        <w:docPartGallery w:val="Page Numbers (Top of Page)"/>
        <w:docPartUnique/>
      </w:docPartObj>
    </w:sdtPr>
    <w:sdtContent>
      <w:p w14:paraId="14D681BF" w14:textId="15FEEC33" w:rsidR="00EB4C3B" w:rsidRDefault="00EB4C3B" w:rsidP="000F3660">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78B08621" w14:textId="77777777" w:rsidR="00EB4C3B" w:rsidRDefault="00EB4C3B" w:rsidP="00EB4C3B">
    <w:pPr>
      <w:pStyle w:val="Header"/>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Fonts w:ascii="Times New Roman" w:hAnsi="Times New Roman" w:cs="Times New Roman"/>
        <w:sz w:val="28"/>
        <w:szCs w:val="28"/>
      </w:rPr>
      <w:id w:val="1742980877"/>
      <w:docPartObj>
        <w:docPartGallery w:val="Page Numbers (Top of Page)"/>
        <w:docPartUnique/>
      </w:docPartObj>
    </w:sdtPr>
    <w:sdtContent>
      <w:p w14:paraId="7D6D5E10" w14:textId="2188934D" w:rsidR="00EB4C3B" w:rsidRPr="00EB4C3B" w:rsidRDefault="00EB4C3B" w:rsidP="000F3660">
        <w:pPr>
          <w:pStyle w:val="Header"/>
          <w:framePr w:wrap="none" w:vAnchor="text" w:hAnchor="margin" w:xAlign="right" w:y="1"/>
          <w:rPr>
            <w:rStyle w:val="PageNumber"/>
            <w:rFonts w:ascii="Times New Roman" w:hAnsi="Times New Roman" w:cs="Times New Roman"/>
            <w:sz w:val="28"/>
            <w:szCs w:val="28"/>
          </w:rPr>
        </w:pPr>
        <w:r w:rsidRPr="00EB4C3B">
          <w:rPr>
            <w:rStyle w:val="PageNumber"/>
            <w:rFonts w:ascii="Times New Roman" w:hAnsi="Times New Roman" w:cs="Times New Roman"/>
            <w:sz w:val="28"/>
            <w:szCs w:val="28"/>
          </w:rPr>
          <w:fldChar w:fldCharType="begin"/>
        </w:r>
        <w:r w:rsidRPr="00EB4C3B">
          <w:rPr>
            <w:rStyle w:val="PageNumber"/>
            <w:rFonts w:ascii="Times New Roman" w:hAnsi="Times New Roman" w:cs="Times New Roman"/>
            <w:sz w:val="28"/>
            <w:szCs w:val="28"/>
          </w:rPr>
          <w:instrText xml:space="preserve"> PAGE </w:instrText>
        </w:r>
        <w:r w:rsidRPr="00EB4C3B">
          <w:rPr>
            <w:rStyle w:val="PageNumber"/>
            <w:rFonts w:ascii="Times New Roman" w:hAnsi="Times New Roman" w:cs="Times New Roman"/>
            <w:sz w:val="28"/>
            <w:szCs w:val="28"/>
          </w:rPr>
          <w:fldChar w:fldCharType="separate"/>
        </w:r>
        <w:r w:rsidRPr="00EB4C3B">
          <w:rPr>
            <w:rStyle w:val="PageNumber"/>
            <w:rFonts w:ascii="Times New Roman" w:hAnsi="Times New Roman" w:cs="Times New Roman"/>
            <w:noProof/>
            <w:sz w:val="28"/>
            <w:szCs w:val="28"/>
          </w:rPr>
          <w:t>1</w:t>
        </w:r>
        <w:r w:rsidRPr="00EB4C3B">
          <w:rPr>
            <w:rStyle w:val="PageNumber"/>
            <w:rFonts w:ascii="Times New Roman" w:hAnsi="Times New Roman" w:cs="Times New Roman"/>
            <w:sz w:val="28"/>
            <w:szCs w:val="28"/>
          </w:rPr>
          <w:fldChar w:fldCharType="end"/>
        </w:r>
      </w:p>
    </w:sdtContent>
  </w:sdt>
  <w:sdt>
    <w:sdtPr>
      <w:id w:val="-1268689632"/>
      <w:docPartObj>
        <w:docPartGallery w:val="Page Numbers (Top of Page)"/>
        <w:docPartUnique/>
      </w:docPartObj>
    </w:sdtPr>
    <w:sdtEndPr/>
    <w:sdtContent>
      <w:p w14:paraId="34B08C30" w14:textId="1648E44E" w:rsidR="005B5DE9" w:rsidRDefault="00EB4C3B" w:rsidP="00EB4C3B">
        <w:pPr>
          <w:pStyle w:val="Header"/>
          <w:ind w:right="360"/>
        </w:pPr>
        <w:r w:rsidRPr="001656BF">
          <w:rPr>
            <w:rFonts w:ascii="Times New Roman" w:hAnsi="Times New Roman" w:cs="Times New Roman"/>
            <w:sz w:val="24"/>
            <w:szCs w:val="24"/>
          </w:rPr>
          <w:t>Научный журнал КубГАУ, №196(</w:t>
        </w:r>
        <w:r w:rsidRPr="001656BF">
          <w:rPr>
            <w:rFonts w:ascii="Times New Roman" w:hAnsi="Times New Roman" w:cs="Times New Roman"/>
            <w:sz w:val="24"/>
            <w:szCs w:val="24"/>
            <w:lang w:val="en-US"/>
          </w:rPr>
          <w:t>0</w:t>
        </w:r>
        <w:r w:rsidRPr="001656BF">
          <w:rPr>
            <w:rFonts w:ascii="Times New Roman" w:hAnsi="Times New Roman" w:cs="Times New Roman"/>
            <w:sz w:val="24"/>
            <w:szCs w:val="24"/>
          </w:rPr>
          <w:t>2), 202</w:t>
        </w:r>
        <w:r w:rsidRPr="001656BF">
          <w:rPr>
            <w:rFonts w:ascii="Times New Roman" w:hAnsi="Times New Roman" w:cs="Times New Roman"/>
            <w:sz w:val="24"/>
            <w:szCs w:val="24"/>
            <w:lang w:val="en-US"/>
          </w:rPr>
          <w:t>4</w:t>
        </w:r>
        <w:r w:rsidRPr="001656BF">
          <w:rPr>
            <w:rFonts w:ascii="Times New Roman" w:hAnsi="Times New Roman" w:cs="Times New Roman"/>
            <w:sz w:val="24"/>
            <w:szCs w:val="24"/>
          </w:rPr>
          <w:t xml:space="preserve"> год</w:t>
        </w:r>
      </w:p>
    </w:sdtContent>
  </w:sdt>
  <w:p w14:paraId="73FEE4CD" w14:textId="77777777" w:rsidR="005B5DE9" w:rsidRDefault="005B5DE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CF93643"/>
    <w:multiLevelType w:val="hybridMultilevel"/>
    <w:tmpl w:val="1FBE22E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2CE5048E"/>
    <w:multiLevelType w:val="hybridMultilevel"/>
    <w:tmpl w:val="21D0AAF6"/>
    <w:lvl w:ilvl="0" w:tplc="5736236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 w15:restartNumberingAfterBreak="0">
    <w:nsid w:val="440254E4"/>
    <w:multiLevelType w:val="hybridMultilevel"/>
    <w:tmpl w:val="B16C301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532C7439"/>
    <w:multiLevelType w:val="hybridMultilevel"/>
    <w:tmpl w:val="192C1F32"/>
    <w:lvl w:ilvl="0" w:tplc="64F8EFA0">
      <w:start w:val="1"/>
      <w:numFmt w:val="decimal"/>
      <w:lvlText w:val="%1."/>
      <w:lvlJc w:val="left"/>
      <w:pPr>
        <w:ind w:left="106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5D8623B9"/>
    <w:multiLevelType w:val="hybridMultilevel"/>
    <w:tmpl w:val="6E3EDB0C"/>
    <w:lvl w:ilvl="0" w:tplc="64F8EFA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 w15:restartNumberingAfterBreak="0">
    <w:nsid w:val="6BC06A23"/>
    <w:multiLevelType w:val="hybridMultilevel"/>
    <w:tmpl w:val="B16C301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2"/>
  </w:num>
  <w:num w:numId="3">
    <w:abstractNumId w:val="1"/>
  </w:num>
  <w:num w:numId="4">
    <w:abstractNumId w:val="4"/>
  </w:num>
  <w:num w:numId="5">
    <w:abstractNumId w:val="3"/>
  </w:num>
  <w:num w:numId="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5"/>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C804D7"/>
    <w:rsid w:val="000010A0"/>
    <w:rsid w:val="00001EA8"/>
    <w:rsid w:val="000228A6"/>
    <w:rsid w:val="00053AF4"/>
    <w:rsid w:val="000655D8"/>
    <w:rsid w:val="00072BEF"/>
    <w:rsid w:val="00087614"/>
    <w:rsid w:val="00094275"/>
    <w:rsid w:val="000B1AB5"/>
    <w:rsid w:val="000B446D"/>
    <w:rsid w:val="000D0734"/>
    <w:rsid w:val="00113AD2"/>
    <w:rsid w:val="001217B4"/>
    <w:rsid w:val="0015316D"/>
    <w:rsid w:val="001910D3"/>
    <w:rsid w:val="001C3970"/>
    <w:rsid w:val="001D27D9"/>
    <w:rsid w:val="0020659B"/>
    <w:rsid w:val="002169AE"/>
    <w:rsid w:val="0023031B"/>
    <w:rsid w:val="00257B58"/>
    <w:rsid w:val="00272408"/>
    <w:rsid w:val="002819B4"/>
    <w:rsid w:val="002B1C51"/>
    <w:rsid w:val="002C2AF7"/>
    <w:rsid w:val="00305E32"/>
    <w:rsid w:val="00335A1E"/>
    <w:rsid w:val="003914B8"/>
    <w:rsid w:val="0039243C"/>
    <w:rsid w:val="003A59C3"/>
    <w:rsid w:val="003C5A9B"/>
    <w:rsid w:val="003E5443"/>
    <w:rsid w:val="003E7072"/>
    <w:rsid w:val="003E716F"/>
    <w:rsid w:val="00430F0B"/>
    <w:rsid w:val="00442659"/>
    <w:rsid w:val="004929D1"/>
    <w:rsid w:val="004C0799"/>
    <w:rsid w:val="004D1685"/>
    <w:rsid w:val="004D29AD"/>
    <w:rsid w:val="004E5CD2"/>
    <w:rsid w:val="004F1326"/>
    <w:rsid w:val="004F3D58"/>
    <w:rsid w:val="00530DB4"/>
    <w:rsid w:val="00540CDA"/>
    <w:rsid w:val="00561053"/>
    <w:rsid w:val="005A22CD"/>
    <w:rsid w:val="005B5DE9"/>
    <w:rsid w:val="005C1E6C"/>
    <w:rsid w:val="005C5CFE"/>
    <w:rsid w:val="005C7B3F"/>
    <w:rsid w:val="005D3FAB"/>
    <w:rsid w:val="005D7BC2"/>
    <w:rsid w:val="005E73DC"/>
    <w:rsid w:val="00601CAC"/>
    <w:rsid w:val="00652BEE"/>
    <w:rsid w:val="00657C79"/>
    <w:rsid w:val="006604F4"/>
    <w:rsid w:val="0067216D"/>
    <w:rsid w:val="006E1CEA"/>
    <w:rsid w:val="006F2A48"/>
    <w:rsid w:val="006F4BDD"/>
    <w:rsid w:val="006F77A2"/>
    <w:rsid w:val="006F78C9"/>
    <w:rsid w:val="00763FEE"/>
    <w:rsid w:val="0079380B"/>
    <w:rsid w:val="007D1213"/>
    <w:rsid w:val="0080351F"/>
    <w:rsid w:val="008535DB"/>
    <w:rsid w:val="008C5409"/>
    <w:rsid w:val="008C6A94"/>
    <w:rsid w:val="008E71E8"/>
    <w:rsid w:val="00923A51"/>
    <w:rsid w:val="00931BDC"/>
    <w:rsid w:val="0095443A"/>
    <w:rsid w:val="0095454C"/>
    <w:rsid w:val="00960010"/>
    <w:rsid w:val="0096437A"/>
    <w:rsid w:val="00986B03"/>
    <w:rsid w:val="0099149E"/>
    <w:rsid w:val="009A5EC6"/>
    <w:rsid w:val="009D0F43"/>
    <w:rsid w:val="009E0D24"/>
    <w:rsid w:val="009F2F3E"/>
    <w:rsid w:val="00A32B70"/>
    <w:rsid w:val="00A369C5"/>
    <w:rsid w:val="00A46C54"/>
    <w:rsid w:val="00A96287"/>
    <w:rsid w:val="00AE62B7"/>
    <w:rsid w:val="00AF6E1B"/>
    <w:rsid w:val="00B02488"/>
    <w:rsid w:val="00B026E9"/>
    <w:rsid w:val="00B10C4C"/>
    <w:rsid w:val="00B243F0"/>
    <w:rsid w:val="00B37875"/>
    <w:rsid w:val="00B4153E"/>
    <w:rsid w:val="00B80422"/>
    <w:rsid w:val="00B9075A"/>
    <w:rsid w:val="00BB7ADC"/>
    <w:rsid w:val="00BC50D6"/>
    <w:rsid w:val="00BD15CB"/>
    <w:rsid w:val="00BF2719"/>
    <w:rsid w:val="00BF679F"/>
    <w:rsid w:val="00C00608"/>
    <w:rsid w:val="00C10C4B"/>
    <w:rsid w:val="00C13EDC"/>
    <w:rsid w:val="00C306B7"/>
    <w:rsid w:val="00C51E13"/>
    <w:rsid w:val="00C5281E"/>
    <w:rsid w:val="00C5780D"/>
    <w:rsid w:val="00C72A08"/>
    <w:rsid w:val="00C746DB"/>
    <w:rsid w:val="00C804D7"/>
    <w:rsid w:val="00C9096F"/>
    <w:rsid w:val="00C956AB"/>
    <w:rsid w:val="00CB6E83"/>
    <w:rsid w:val="00CC1932"/>
    <w:rsid w:val="00CD0FD7"/>
    <w:rsid w:val="00CD2FD6"/>
    <w:rsid w:val="00CE3E70"/>
    <w:rsid w:val="00D14F61"/>
    <w:rsid w:val="00D17149"/>
    <w:rsid w:val="00D326A0"/>
    <w:rsid w:val="00D34509"/>
    <w:rsid w:val="00D349EB"/>
    <w:rsid w:val="00D40565"/>
    <w:rsid w:val="00D41BF7"/>
    <w:rsid w:val="00D5031C"/>
    <w:rsid w:val="00D55BD2"/>
    <w:rsid w:val="00D5672F"/>
    <w:rsid w:val="00D610B4"/>
    <w:rsid w:val="00D63A06"/>
    <w:rsid w:val="00D70CAC"/>
    <w:rsid w:val="00DA2C49"/>
    <w:rsid w:val="00DC3C4A"/>
    <w:rsid w:val="00DD308F"/>
    <w:rsid w:val="00DE188F"/>
    <w:rsid w:val="00E12307"/>
    <w:rsid w:val="00E32503"/>
    <w:rsid w:val="00E46E68"/>
    <w:rsid w:val="00E621A6"/>
    <w:rsid w:val="00E7050E"/>
    <w:rsid w:val="00E85277"/>
    <w:rsid w:val="00EB4C3B"/>
    <w:rsid w:val="00ED0B55"/>
    <w:rsid w:val="00ED6B69"/>
    <w:rsid w:val="00EF458D"/>
    <w:rsid w:val="00F001A4"/>
    <w:rsid w:val="00F05622"/>
    <w:rsid w:val="00F12E84"/>
    <w:rsid w:val="00F318B0"/>
    <w:rsid w:val="00FB5B62"/>
    <w:rsid w:val="00FC1FA5"/>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A675761"/>
  <w15:docId w15:val="{C7A6FEFA-602C-42A3-88C0-CE3EDED04E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00608"/>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B37875"/>
    <w:pPr>
      <w:spacing w:after="0" w:line="240" w:lineRule="auto"/>
      <w:ind w:left="720"/>
      <w:contextualSpacing/>
    </w:pPr>
    <w:rPr>
      <w:rFonts w:ascii="Times New Roman" w:eastAsia="Times New Roman" w:hAnsi="Times New Roman" w:cs="Times New Roman"/>
      <w:sz w:val="24"/>
      <w:szCs w:val="24"/>
      <w:lang w:eastAsia="ru-RU"/>
    </w:rPr>
  </w:style>
  <w:style w:type="paragraph" w:styleId="Header">
    <w:name w:val="header"/>
    <w:basedOn w:val="Normal"/>
    <w:link w:val="HeaderChar"/>
    <w:uiPriority w:val="99"/>
    <w:unhideWhenUsed/>
    <w:rsid w:val="00D70CAC"/>
    <w:pPr>
      <w:tabs>
        <w:tab w:val="center" w:pos="4677"/>
        <w:tab w:val="right" w:pos="9355"/>
      </w:tabs>
      <w:spacing w:after="0" w:line="240" w:lineRule="auto"/>
    </w:pPr>
  </w:style>
  <w:style w:type="character" w:customStyle="1" w:styleId="HeaderChar">
    <w:name w:val="Header Char"/>
    <w:basedOn w:val="DefaultParagraphFont"/>
    <w:link w:val="Header"/>
    <w:uiPriority w:val="99"/>
    <w:rsid w:val="00D70CAC"/>
  </w:style>
  <w:style w:type="paragraph" w:styleId="Footer">
    <w:name w:val="footer"/>
    <w:basedOn w:val="Normal"/>
    <w:link w:val="FooterChar"/>
    <w:uiPriority w:val="99"/>
    <w:unhideWhenUsed/>
    <w:rsid w:val="00D70CAC"/>
    <w:pPr>
      <w:tabs>
        <w:tab w:val="center" w:pos="4677"/>
        <w:tab w:val="right" w:pos="9355"/>
      </w:tabs>
      <w:spacing w:after="0" w:line="240" w:lineRule="auto"/>
    </w:pPr>
  </w:style>
  <w:style w:type="character" w:customStyle="1" w:styleId="FooterChar">
    <w:name w:val="Footer Char"/>
    <w:basedOn w:val="DefaultParagraphFont"/>
    <w:link w:val="Footer"/>
    <w:uiPriority w:val="99"/>
    <w:rsid w:val="00D70CAC"/>
  </w:style>
  <w:style w:type="paragraph" w:styleId="NormalWeb">
    <w:name w:val="Normal (Web)"/>
    <w:basedOn w:val="Normal"/>
    <w:uiPriority w:val="99"/>
    <w:semiHidden/>
    <w:unhideWhenUsed/>
    <w:rsid w:val="00D70CAC"/>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BodyText">
    <w:name w:val="Body Text"/>
    <w:basedOn w:val="Normal"/>
    <w:link w:val="BodyTextChar"/>
    <w:rsid w:val="00CB6E83"/>
    <w:pPr>
      <w:shd w:val="clear" w:color="auto" w:fill="FFFFFF"/>
      <w:spacing w:after="0" w:line="240" w:lineRule="atLeast"/>
    </w:pPr>
    <w:rPr>
      <w:rFonts w:ascii="Times New Roman" w:eastAsia="Calibri" w:hAnsi="Times New Roman" w:cs="Times New Roman"/>
      <w:sz w:val="18"/>
      <w:szCs w:val="20"/>
      <w:lang w:eastAsia="ru-RU"/>
    </w:rPr>
  </w:style>
  <w:style w:type="character" w:customStyle="1" w:styleId="BodyTextChar">
    <w:name w:val="Body Text Char"/>
    <w:basedOn w:val="DefaultParagraphFont"/>
    <w:link w:val="BodyText"/>
    <w:rsid w:val="00CB6E83"/>
    <w:rPr>
      <w:rFonts w:ascii="Times New Roman" w:eastAsia="Calibri" w:hAnsi="Times New Roman" w:cs="Times New Roman"/>
      <w:sz w:val="18"/>
      <w:szCs w:val="20"/>
      <w:shd w:val="clear" w:color="auto" w:fill="FFFFFF"/>
      <w:lang w:eastAsia="ru-RU"/>
    </w:rPr>
  </w:style>
  <w:style w:type="table" w:styleId="TableGrid">
    <w:name w:val="Table Grid"/>
    <w:basedOn w:val="TableNormal"/>
    <w:uiPriority w:val="39"/>
    <w:rsid w:val="00C9096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6F77A2"/>
    <w:rPr>
      <w:color w:val="0563C1" w:themeColor="hyperlink"/>
      <w:u w:val="single"/>
    </w:rPr>
  </w:style>
  <w:style w:type="character" w:customStyle="1" w:styleId="viiyi">
    <w:name w:val="viiyi"/>
    <w:basedOn w:val="DefaultParagraphFont"/>
    <w:rsid w:val="006F77A2"/>
  </w:style>
  <w:style w:type="character" w:customStyle="1" w:styleId="jlqj4b">
    <w:name w:val="jlqj4b"/>
    <w:basedOn w:val="DefaultParagraphFont"/>
    <w:rsid w:val="006F77A2"/>
  </w:style>
  <w:style w:type="paragraph" w:styleId="HTMLPreformatted">
    <w:name w:val="HTML Preformatted"/>
    <w:basedOn w:val="Normal"/>
    <w:link w:val="HTMLPreformattedChar"/>
    <w:uiPriority w:val="99"/>
    <w:semiHidden/>
    <w:unhideWhenUsed/>
    <w:rsid w:val="00F12E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PreformattedChar">
    <w:name w:val="HTML Preformatted Char"/>
    <w:basedOn w:val="DefaultParagraphFont"/>
    <w:link w:val="HTMLPreformatted"/>
    <w:uiPriority w:val="99"/>
    <w:semiHidden/>
    <w:rsid w:val="00F12E84"/>
    <w:rPr>
      <w:rFonts w:ascii="Courier New" w:eastAsia="Times New Roman" w:hAnsi="Courier New" w:cs="Courier New"/>
      <w:sz w:val="20"/>
      <w:szCs w:val="20"/>
      <w:lang w:eastAsia="ru-RU"/>
    </w:rPr>
  </w:style>
  <w:style w:type="character" w:customStyle="1" w:styleId="translation-word">
    <w:name w:val="translation-word"/>
    <w:basedOn w:val="DefaultParagraphFont"/>
    <w:rsid w:val="00F12E84"/>
  </w:style>
  <w:style w:type="paragraph" w:styleId="BalloonText">
    <w:name w:val="Balloon Text"/>
    <w:basedOn w:val="Normal"/>
    <w:link w:val="BalloonTextChar"/>
    <w:uiPriority w:val="99"/>
    <w:semiHidden/>
    <w:unhideWhenUsed/>
    <w:rsid w:val="00EF458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F458D"/>
    <w:rPr>
      <w:rFonts w:ascii="Tahoma" w:hAnsi="Tahoma" w:cs="Tahoma"/>
      <w:sz w:val="16"/>
      <w:szCs w:val="16"/>
    </w:rPr>
  </w:style>
  <w:style w:type="character" w:styleId="UnresolvedMention">
    <w:name w:val="Unresolved Mention"/>
    <w:basedOn w:val="DefaultParagraphFont"/>
    <w:uiPriority w:val="99"/>
    <w:semiHidden/>
    <w:unhideWhenUsed/>
    <w:rsid w:val="00C5281E"/>
    <w:rPr>
      <w:color w:val="605E5C"/>
      <w:shd w:val="clear" w:color="auto" w:fill="E1DFDD"/>
    </w:rPr>
  </w:style>
  <w:style w:type="character" w:styleId="PageNumber">
    <w:name w:val="page number"/>
    <w:basedOn w:val="DefaultParagraphFont"/>
    <w:uiPriority w:val="99"/>
    <w:semiHidden/>
    <w:unhideWhenUsed/>
    <w:rsid w:val="00EB4C3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4621648">
      <w:bodyDiv w:val="1"/>
      <w:marLeft w:val="0"/>
      <w:marRight w:val="0"/>
      <w:marTop w:val="0"/>
      <w:marBottom w:val="0"/>
      <w:divBdr>
        <w:top w:val="none" w:sz="0" w:space="0" w:color="auto"/>
        <w:left w:val="none" w:sz="0" w:space="0" w:color="auto"/>
        <w:bottom w:val="none" w:sz="0" w:space="0" w:color="auto"/>
        <w:right w:val="none" w:sz="0" w:space="0" w:color="auto"/>
      </w:divBdr>
    </w:div>
    <w:div w:id="1103913543">
      <w:bodyDiv w:val="1"/>
      <w:marLeft w:val="0"/>
      <w:marRight w:val="0"/>
      <w:marTop w:val="0"/>
      <w:marBottom w:val="0"/>
      <w:divBdr>
        <w:top w:val="none" w:sz="0" w:space="0" w:color="auto"/>
        <w:left w:val="none" w:sz="0" w:space="0" w:color="auto"/>
        <w:bottom w:val="none" w:sz="0" w:space="0" w:color="auto"/>
        <w:right w:val="none" w:sz="0" w:space="0" w:color="auto"/>
      </w:divBdr>
    </w:div>
    <w:div w:id="1151947713">
      <w:bodyDiv w:val="1"/>
      <w:marLeft w:val="0"/>
      <w:marRight w:val="0"/>
      <w:marTop w:val="0"/>
      <w:marBottom w:val="0"/>
      <w:divBdr>
        <w:top w:val="none" w:sz="0" w:space="0" w:color="auto"/>
        <w:left w:val="none" w:sz="0" w:space="0" w:color="auto"/>
        <w:bottom w:val="none" w:sz="0" w:space="0" w:color="auto"/>
        <w:right w:val="none" w:sz="0" w:space="0" w:color="auto"/>
      </w:divBdr>
    </w:div>
    <w:div w:id="1358316129">
      <w:bodyDiv w:val="1"/>
      <w:marLeft w:val="0"/>
      <w:marRight w:val="0"/>
      <w:marTop w:val="0"/>
      <w:marBottom w:val="0"/>
      <w:divBdr>
        <w:top w:val="none" w:sz="0" w:space="0" w:color="auto"/>
        <w:left w:val="none" w:sz="0" w:space="0" w:color="auto"/>
        <w:bottom w:val="none" w:sz="0" w:space="0" w:color="auto"/>
        <w:right w:val="none" w:sz="0" w:space="0" w:color="auto"/>
      </w:divBdr>
    </w:div>
    <w:div w:id="1725131904">
      <w:bodyDiv w:val="1"/>
      <w:marLeft w:val="0"/>
      <w:marRight w:val="0"/>
      <w:marTop w:val="0"/>
      <w:marBottom w:val="0"/>
      <w:divBdr>
        <w:top w:val="none" w:sz="0" w:space="0" w:color="auto"/>
        <w:left w:val="none" w:sz="0" w:space="0" w:color="auto"/>
        <w:bottom w:val="none" w:sz="0" w:space="0" w:color="auto"/>
        <w:right w:val="none" w:sz="0" w:space="0" w:color="auto"/>
      </w:divBdr>
    </w:div>
    <w:div w:id="2105805945">
      <w:bodyDiv w:val="1"/>
      <w:marLeft w:val="0"/>
      <w:marRight w:val="0"/>
      <w:marTop w:val="0"/>
      <w:marBottom w:val="0"/>
      <w:divBdr>
        <w:top w:val="none" w:sz="0" w:space="0" w:color="auto"/>
        <w:left w:val="none" w:sz="0" w:space="0" w:color="auto"/>
        <w:bottom w:val="none" w:sz="0" w:space="0" w:color="auto"/>
        <w:right w:val="none" w:sz="0" w:space="0" w:color="auto"/>
      </w:divBdr>
      <w:divsChild>
        <w:div w:id="458885168">
          <w:marLeft w:val="0"/>
          <w:marRight w:val="0"/>
          <w:marTop w:val="0"/>
          <w:marBottom w:val="0"/>
          <w:divBdr>
            <w:top w:val="none" w:sz="0" w:space="0" w:color="auto"/>
            <w:left w:val="none" w:sz="0" w:space="0" w:color="auto"/>
            <w:bottom w:val="none" w:sz="0" w:space="0" w:color="auto"/>
            <w:right w:val="none" w:sz="0" w:space="0" w:color="auto"/>
          </w:divBdr>
          <w:divsChild>
            <w:div w:id="1809084261">
              <w:marLeft w:val="0"/>
              <w:marRight w:val="0"/>
              <w:marTop w:val="0"/>
              <w:marBottom w:val="0"/>
              <w:divBdr>
                <w:top w:val="none" w:sz="0" w:space="0" w:color="auto"/>
                <w:left w:val="none" w:sz="0" w:space="0" w:color="auto"/>
                <w:bottom w:val="none" w:sz="0" w:space="0" w:color="auto"/>
                <w:right w:val="none" w:sz="0" w:space="0" w:color="auto"/>
              </w:divBdr>
              <w:divsChild>
                <w:div w:id="2083289886">
                  <w:marLeft w:val="0"/>
                  <w:marRight w:val="0"/>
                  <w:marTop w:val="0"/>
                  <w:marBottom w:val="0"/>
                  <w:divBdr>
                    <w:top w:val="none" w:sz="0" w:space="0" w:color="auto"/>
                    <w:left w:val="none" w:sz="0" w:space="0" w:color="auto"/>
                    <w:bottom w:val="none" w:sz="0" w:space="0" w:color="auto"/>
                    <w:right w:val="none" w:sz="0" w:space="0" w:color="auto"/>
                  </w:divBdr>
                  <w:divsChild>
                    <w:div w:id="1249273339">
                      <w:marLeft w:val="0"/>
                      <w:marRight w:val="0"/>
                      <w:marTop w:val="0"/>
                      <w:marBottom w:val="0"/>
                      <w:divBdr>
                        <w:top w:val="none" w:sz="0" w:space="0" w:color="auto"/>
                        <w:left w:val="none" w:sz="0" w:space="0" w:color="auto"/>
                        <w:bottom w:val="none" w:sz="0" w:space="0" w:color="auto"/>
                        <w:right w:val="none" w:sz="0" w:space="0" w:color="auto"/>
                      </w:divBdr>
                      <w:divsChild>
                        <w:div w:id="828714803">
                          <w:marLeft w:val="0"/>
                          <w:marRight w:val="0"/>
                          <w:marTop w:val="0"/>
                          <w:marBottom w:val="60"/>
                          <w:divBdr>
                            <w:top w:val="none" w:sz="0" w:space="0" w:color="auto"/>
                            <w:left w:val="none" w:sz="0" w:space="0" w:color="auto"/>
                            <w:bottom w:val="none" w:sz="0" w:space="0" w:color="auto"/>
                            <w:right w:val="none" w:sz="0" w:space="0" w:color="auto"/>
                          </w:divBdr>
                        </w:div>
                      </w:divsChild>
                    </w:div>
                  </w:divsChild>
                </w:div>
              </w:divsChild>
            </w:div>
          </w:divsChild>
        </w:div>
        <w:div w:id="915751360">
          <w:marLeft w:val="0"/>
          <w:marRight w:val="0"/>
          <w:marTop w:val="0"/>
          <w:marBottom w:val="0"/>
          <w:divBdr>
            <w:top w:val="none" w:sz="0" w:space="0" w:color="auto"/>
            <w:left w:val="none" w:sz="0" w:space="0" w:color="auto"/>
            <w:bottom w:val="none" w:sz="0" w:space="0" w:color="auto"/>
            <w:right w:val="none" w:sz="0" w:space="0" w:color="auto"/>
          </w:divBdr>
          <w:divsChild>
            <w:div w:id="82456103">
              <w:marLeft w:val="0"/>
              <w:marRight w:val="0"/>
              <w:marTop w:val="0"/>
              <w:marBottom w:val="0"/>
              <w:divBdr>
                <w:top w:val="none" w:sz="0" w:space="0" w:color="auto"/>
                <w:left w:val="none" w:sz="0" w:space="0" w:color="auto"/>
                <w:bottom w:val="none" w:sz="0" w:space="0" w:color="auto"/>
                <w:right w:val="none" w:sz="0" w:space="0" w:color="auto"/>
              </w:divBdr>
              <w:divsChild>
                <w:div w:id="1623222503">
                  <w:marLeft w:val="0"/>
                  <w:marRight w:val="0"/>
                  <w:marTop w:val="0"/>
                  <w:marBottom w:val="0"/>
                  <w:divBdr>
                    <w:top w:val="none" w:sz="0" w:space="0" w:color="auto"/>
                    <w:left w:val="none" w:sz="0" w:space="0" w:color="auto"/>
                    <w:bottom w:val="none" w:sz="0" w:space="0" w:color="auto"/>
                    <w:right w:val="none" w:sz="0" w:space="0" w:color="auto"/>
                  </w:divBdr>
                  <w:divsChild>
                    <w:div w:id="594440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29740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sbraginets@mail.ru" TargetMode="External"/><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header" Target="header2.xml"/><Relationship Id="rId3" Type="http://schemas.openxmlformats.org/officeDocument/2006/relationships/settings" Target="settings.xml"/><Relationship Id="rId21" Type="http://schemas.openxmlformats.org/officeDocument/2006/relationships/image" Target="media/image10.png"/><Relationship Id="rId7" Type="http://schemas.openxmlformats.org/officeDocument/2006/relationships/hyperlink" Target="mailto:Babajanyan.arkady2015@yandex.ru" TargetMode="Externa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sbraginets@mail.ru" TargetMode="External"/><Relationship Id="rId24" Type="http://schemas.openxmlformats.org/officeDocument/2006/relationships/image" Target="media/image13.jpeg"/><Relationship Id="rId5" Type="http://schemas.openxmlformats.org/officeDocument/2006/relationships/footnotes" Target="footnote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fontTable" Target="fontTable.xml"/><Relationship Id="rId10" Type="http://schemas.openxmlformats.org/officeDocument/2006/relationships/hyperlink" Target="mailto:Babajanyan.arkady2015@yandex.ru" TargetMode="External"/><Relationship Id="rId19" Type="http://schemas.openxmlformats.org/officeDocument/2006/relationships/image" Target="media/image8.png"/><Relationship Id="rId4" Type="http://schemas.openxmlformats.org/officeDocument/2006/relationships/webSettings" Target="webSettings.xml"/><Relationship Id="rId9" Type="http://schemas.openxmlformats.org/officeDocument/2006/relationships/hyperlink" Target="http://dx.doi.org/10.21515/1990-4665-196-001" TargetMode="External"/><Relationship Id="rId14" Type="http://schemas.openxmlformats.org/officeDocument/2006/relationships/image" Target="media/image3.jpeg"/><Relationship Id="rId22" Type="http://schemas.openxmlformats.org/officeDocument/2006/relationships/image" Target="media/image11.jpeg"/><Relationship Id="rId27"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hyperlink" Target="http://ej.kubagro.ru/2024/02/pdf/01.pdf"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36</TotalTime>
  <Pages>10</Pages>
  <Words>2296</Words>
  <Characters>13090</Characters>
  <Application>Microsoft Office Word</Application>
  <DocSecurity>0</DocSecurity>
  <Lines>109</Lines>
  <Paragraphs>30</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Hewlett-Packard Company</Company>
  <LinksUpToDate>false</LinksUpToDate>
  <CharactersWithSpaces>15356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Бабаджанян Аркадий Спартакович</dc:creator>
  <cp:lastModifiedBy>Microsoft Office User</cp:lastModifiedBy>
  <cp:revision>15</cp:revision>
  <dcterms:created xsi:type="dcterms:W3CDTF">2024-01-12T15:38:00Z</dcterms:created>
  <dcterms:modified xsi:type="dcterms:W3CDTF">2024-02-29T21:11:00Z</dcterms:modified>
</cp:coreProperties>
</file>