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03" w:type="dxa"/>
        <w:tblLook w:val="01E0" w:firstRow="1" w:lastRow="1" w:firstColumn="1" w:lastColumn="1" w:noHBand="0" w:noVBand="0"/>
      </w:tblPr>
      <w:tblGrid>
        <w:gridCol w:w="4673"/>
        <w:gridCol w:w="4530"/>
      </w:tblGrid>
      <w:tr w:rsidR="0098078E" w:rsidRPr="004F737A" w14:paraId="79FA60F3" w14:textId="77777777" w:rsidTr="004F737A">
        <w:tc>
          <w:tcPr>
            <w:tcW w:w="4673" w:type="dxa"/>
            <w:shd w:val="clear" w:color="auto" w:fill="auto"/>
          </w:tcPr>
          <w:p w14:paraId="64176F59" w14:textId="12212053" w:rsidR="0098078E" w:rsidRPr="004F737A" w:rsidRDefault="0098078E" w:rsidP="004F737A">
            <w:pPr>
              <w:spacing w:after="0" w:line="240" w:lineRule="auto"/>
              <w:rPr>
                <w:rFonts w:ascii="Times New Roman" w:hAnsi="Times New Roman" w:cs="Times New Roman"/>
                <w:sz w:val="20"/>
                <w:szCs w:val="20"/>
              </w:rPr>
            </w:pPr>
            <w:r w:rsidRPr="004F737A">
              <w:rPr>
                <w:rFonts w:ascii="Times New Roman" w:hAnsi="Times New Roman" w:cs="Times New Roman"/>
                <w:sz w:val="20"/>
                <w:szCs w:val="20"/>
              </w:rPr>
              <w:t xml:space="preserve">УДК </w:t>
            </w:r>
            <w:r w:rsidR="003718F2" w:rsidRPr="004F737A">
              <w:rPr>
                <w:rFonts w:ascii="Times New Roman" w:hAnsi="Times New Roman" w:cs="Times New Roman"/>
                <w:color w:val="212529"/>
                <w:sz w:val="20"/>
                <w:szCs w:val="20"/>
              </w:rPr>
              <w:t>631.331.85</w:t>
            </w:r>
          </w:p>
          <w:p w14:paraId="72178B1C" w14:textId="77777777" w:rsidR="0098078E" w:rsidRPr="004F737A" w:rsidRDefault="0098078E" w:rsidP="004F737A">
            <w:pPr>
              <w:spacing w:after="0" w:line="240" w:lineRule="auto"/>
              <w:rPr>
                <w:rFonts w:ascii="Times New Roman" w:hAnsi="Times New Roman" w:cs="Times New Roman"/>
                <w:sz w:val="20"/>
                <w:szCs w:val="20"/>
              </w:rPr>
            </w:pPr>
          </w:p>
        </w:tc>
        <w:tc>
          <w:tcPr>
            <w:tcW w:w="4530" w:type="dxa"/>
            <w:shd w:val="clear" w:color="auto" w:fill="auto"/>
          </w:tcPr>
          <w:p w14:paraId="0C40B2F3" w14:textId="1C4C11DF" w:rsidR="0098078E" w:rsidRPr="004F737A" w:rsidRDefault="0098078E" w:rsidP="004F737A">
            <w:pPr>
              <w:spacing w:after="0" w:line="240" w:lineRule="auto"/>
              <w:rPr>
                <w:rFonts w:ascii="Times New Roman" w:hAnsi="Times New Roman" w:cs="Times New Roman"/>
                <w:sz w:val="20"/>
                <w:szCs w:val="20"/>
                <w:lang w:val="en-US"/>
              </w:rPr>
            </w:pPr>
            <w:r w:rsidRPr="004F737A">
              <w:rPr>
                <w:rFonts w:ascii="Times New Roman" w:hAnsi="Times New Roman" w:cs="Times New Roman"/>
                <w:sz w:val="20"/>
                <w:szCs w:val="20"/>
                <w:lang w:val="en-US"/>
              </w:rPr>
              <w:t>UD</w:t>
            </w:r>
            <w:r w:rsidR="004F737A">
              <w:rPr>
                <w:rFonts w:ascii="Times New Roman" w:hAnsi="Times New Roman" w:cs="Times New Roman"/>
                <w:sz w:val="20"/>
                <w:szCs w:val="20"/>
                <w:lang w:val="en-US"/>
              </w:rPr>
              <w:t>C</w:t>
            </w:r>
            <w:r w:rsidRPr="004F737A">
              <w:rPr>
                <w:rFonts w:ascii="Times New Roman" w:hAnsi="Times New Roman" w:cs="Times New Roman"/>
                <w:sz w:val="20"/>
                <w:szCs w:val="20"/>
                <w:lang w:val="en-US"/>
              </w:rPr>
              <w:t xml:space="preserve"> </w:t>
            </w:r>
            <w:r w:rsidR="003718F2" w:rsidRPr="004F737A">
              <w:rPr>
                <w:rFonts w:ascii="Times New Roman" w:hAnsi="Times New Roman" w:cs="Times New Roman"/>
                <w:color w:val="212529"/>
                <w:sz w:val="20"/>
                <w:szCs w:val="20"/>
              </w:rPr>
              <w:t>631.331.85</w:t>
            </w:r>
          </w:p>
          <w:p w14:paraId="291DDED5" w14:textId="77777777" w:rsidR="0098078E" w:rsidRPr="004F737A" w:rsidRDefault="0098078E" w:rsidP="004F737A">
            <w:pPr>
              <w:spacing w:after="0" w:line="240" w:lineRule="auto"/>
              <w:rPr>
                <w:rFonts w:ascii="Times New Roman" w:hAnsi="Times New Roman" w:cs="Times New Roman"/>
                <w:sz w:val="20"/>
                <w:szCs w:val="20"/>
              </w:rPr>
            </w:pPr>
          </w:p>
        </w:tc>
      </w:tr>
      <w:tr w:rsidR="00493A13" w:rsidRPr="000A200E" w14:paraId="172907CA" w14:textId="77777777" w:rsidTr="004F737A">
        <w:tc>
          <w:tcPr>
            <w:tcW w:w="4673" w:type="dxa"/>
            <w:shd w:val="clear" w:color="auto" w:fill="auto"/>
          </w:tcPr>
          <w:p w14:paraId="6715F04A" w14:textId="64E75E9E" w:rsidR="00493A13" w:rsidRPr="004F737A" w:rsidRDefault="00493A13" w:rsidP="004F737A">
            <w:pPr>
              <w:spacing w:after="0" w:line="240" w:lineRule="auto"/>
              <w:rPr>
                <w:rFonts w:ascii="Times New Roman" w:hAnsi="Times New Roman" w:cs="Times New Roman"/>
                <w:iCs/>
                <w:sz w:val="20"/>
                <w:szCs w:val="20"/>
              </w:rPr>
            </w:pPr>
            <w:r w:rsidRPr="004F737A">
              <w:rPr>
                <w:rFonts w:ascii="Times New Roman" w:hAnsi="Times New Roman" w:cs="Times New Roman"/>
                <w:iCs/>
                <w:sz w:val="20"/>
                <w:szCs w:val="20"/>
              </w:rPr>
              <w:t>4.3.1. Технологии, машины и оборудование для агропромышленного комплекса</w:t>
            </w:r>
            <w:r w:rsidR="000A200E">
              <w:rPr>
                <w:rFonts w:ascii="Times New Roman" w:hAnsi="Times New Roman" w:cs="Times New Roman"/>
                <w:iCs/>
                <w:sz w:val="20"/>
                <w:szCs w:val="20"/>
              </w:rPr>
              <w:t xml:space="preserve"> </w:t>
            </w:r>
            <w:r w:rsidR="000A200E" w:rsidRPr="00624CA2">
              <w:rPr>
                <w:rFonts w:ascii="Times New Roman" w:hAnsi="Times New Roman" w:cs="Times New Roman"/>
                <w:sz w:val="20"/>
                <w:szCs w:val="20"/>
              </w:rPr>
              <w:t>(технические науки)</w:t>
            </w:r>
          </w:p>
          <w:p w14:paraId="156646BC" w14:textId="77777777" w:rsidR="00493A13" w:rsidRPr="004F737A" w:rsidRDefault="00493A13" w:rsidP="004F737A">
            <w:pPr>
              <w:spacing w:after="0" w:line="240" w:lineRule="auto"/>
              <w:rPr>
                <w:rFonts w:ascii="Times New Roman" w:hAnsi="Times New Roman" w:cs="Times New Roman"/>
                <w:sz w:val="20"/>
                <w:szCs w:val="20"/>
              </w:rPr>
            </w:pPr>
          </w:p>
        </w:tc>
        <w:tc>
          <w:tcPr>
            <w:tcW w:w="4530" w:type="dxa"/>
            <w:shd w:val="clear" w:color="auto" w:fill="auto"/>
          </w:tcPr>
          <w:p w14:paraId="0FB468E6" w14:textId="507750BF" w:rsidR="00493A13" w:rsidRPr="0036107D" w:rsidRDefault="00493A13" w:rsidP="004F737A">
            <w:pPr>
              <w:spacing w:after="0" w:line="240" w:lineRule="auto"/>
              <w:rPr>
                <w:rFonts w:ascii="Times New Roman" w:hAnsi="Times New Roman" w:cs="Times New Roman"/>
                <w:sz w:val="20"/>
                <w:szCs w:val="20"/>
                <w:lang w:val="en-US"/>
              </w:rPr>
            </w:pPr>
            <w:r w:rsidRPr="004F737A">
              <w:rPr>
                <w:rFonts w:ascii="Times New Roman" w:hAnsi="Times New Roman" w:cs="Times New Roman"/>
                <w:sz w:val="20"/>
                <w:szCs w:val="20"/>
                <w:lang w:val="en-US"/>
              </w:rPr>
              <w:t>4.3.1. Technologies, machinery and equipment for the agro-industrial complex</w:t>
            </w:r>
            <w:r w:rsidR="000A200E" w:rsidRPr="000A200E">
              <w:rPr>
                <w:rFonts w:ascii="Times New Roman" w:hAnsi="Times New Roman" w:cs="Times New Roman"/>
                <w:sz w:val="20"/>
                <w:szCs w:val="20"/>
                <w:lang w:val="en-US"/>
              </w:rPr>
              <w:t xml:space="preserve"> </w:t>
            </w:r>
            <w:r w:rsidR="000A200E" w:rsidRPr="00624CA2">
              <w:rPr>
                <w:rFonts w:ascii="Times New Roman" w:hAnsi="Times New Roman" w:cs="Times New Roman"/>
                <w:sz w:val="20"/>
                <w:szCs w:val="20"/>
                <w:lang w:val="en-US"/>
              </w:rPr>
              <w:t>(technical sciences)</w:t>
            </w:r>
          </w:p>
        </w:tc>
      </w:tr>
      <w:tr w:rsidR="0098078E" w:rsidRPr="000A200E" w14:paraId="6ED5387E" w14:textId="77777777" w:rsidTr="004F737A">
        <w:tc>
          <w:tcPr>
            <w:tcW w:w="4673" w:type="dxa"/>
            <w:shd w:val="clear" w:color="auto" w:fill="auto"/>
          </w:tcPr>
          <w:p w14:paraId="7DF50621" w14:textId="77777777" w:rsidR="0098078E" w:rsidRDefault="00BF746A" w:rsidP="004F737A">
            <w:pPr>
              <w:spacing w:after="0" w:line="240" w:lineRule="auto"/>
              <w:rPr>
                <w:rFonts w:ascii="Times New Roman" w:hAnsi="Times New Roman" w:cs="Times New Roman"/>
                <w:b/>
                <w:sz w:val="20"/>
                <w:szCs w:val="20"/>
              </w:rPr>
            </w:pPr>
            <w:r w:rsidRPr="004F737A">
              <w:rPr>
                <w:rFonts w:ascii="Times New Roman" w:hAnsi="Times New Roman" w:cs="Times New Roman"/>
                <w:b/>
                <w:sz w:val="20"/>
                <w:szCs w:val="20"/>
              </w:rPr>
              <w:t>ИССЛЕДОВАНИЯ ПО ПРОБЛЕМЕ ПОСЕВА ПРОПАШНЫХ КУЛЬТУР НА ВЫСОКИХ СКОРОСТЯХ ДВИЖЕНИЯ</w:t>
            </w:r>
          </w:p>
          <w:p w14:paraId="090302ED" w14:textId="2DD921DE" w:rsidR="004F737A" w:rsidRPr="004F737A" w:rsidRDefault="004F737A" w:rsidP="004F737A">
            <w:pPr>
              <w:spacing w:after="0" w:line="240" w:lineRule="auto"/>
              <w:rPr>
                <w:rFonts w:ascii="Times New Roman" w:hAnsi="Times New Roman" w:cs="Times New Roman"/>
                <w:b/>
                <w:sz w:val="20"/>
                <w:szCs w:val="20"/>
              </w:rPr>
            </w:pPr>
          </w:p>
        </w:tc>
        <w:tc>
          <w:tcPr>
            <w:tcW w:w="4530" w:type="dxa"/>
            <w:shd w:val="clear" w:color="auto" w:fill="auto"/>
          </w:tcPr>
          <w:p w14:paraId="5393F971" w14:textId="6E80530F" w:rsidR="0098078E" w:rsidRPr="004F737A" w:rsidRDefault="00BF746A" w:rsidP="004F737A">
            <w:pPr>
              <w:spacing w:after="0" w:line="240" w:lineRule="auto"/>
              <w:rPr>
                <w:rFonts w:ascii="Times New Roman" w:hAnsi="Times New Roman" w:cs="Times New Roman"/>
                <w:b/>
                <w:color w:val="000000"/>
                <w:sz w:val="20"/>
                <w:szCs w:val="20"/>
                <w:lang w:val="en-US"/>
              </w:rPr>
            </w:pPr>
            <w:r w:rsidRPr="004F737A">
              <w:rPr>
                <w:rFonts w:ascii="Times New Roman" w:hAnsi="Times New Roman" w:cs="Times New Roman"/>
                <w:b/>
                <w:color w:val="000000"/>
                <w:sz w:val="20"/>
                <w:szCs w:val="20"/>
                <w:lang w:val="en-US"/>
              </w:rPr>
              <w:t>RESEARCH ON THE PROBLEM OF SOWING ROW CROPS AT HIGH SPEEDS</w:t>
            </w:r>
            <w:r w:rsidR="004F737A">
              <w:rPr>
                <w:rFonts w:ascii="Times New Roman" w:hAnsi="Times New Roman" w:cs="Times New Roman"/>
                <w:b/>
                <w:color w:val="000000"/>
                <w:sz w:val="20"/>
                <w:szCs w:val="20"/>
                <w:lang w:val="en-US"/>
              </w:rPr>
              <w:t xml:space="preserve"> OF MOVEMENT</w:t>
            </w:r>
          </w:p>
        </w:tc>
      </w:tr>
      <w:tr w:rsidR="0098078E" w:rsidRPr="000A200E" w14:paraId="3F9FA5D2" w14:textId="77777777" w:rsidTr="004F737A">
        <w:trPr>
          <w:trHeight w:val="1559"/>
        </w:trPr>
        <w:tc>
          <w:tcPr>
            <w:tcW w:w="4673" w:type="dxa"/>
            <w:shd w:val="clear" w:color="auto" w:fill="auto"/>
          </w:tcPr>
          <w:p w14:paraId="04E52ED1" w14:textId="77777777" w:rsidR="0098078E" w:rsidRPr="004F737A" w:rsidRDefault="0098078E" w:rsidP="004F737A">
            <w:pPr>
              <w:spacing w:after="0" w:line="240" w:lineRule="auto"/>
              <w:rPr>
                <w:rFonts w:ascii="Times New Roman" w:hAnsi="Times New Roman" w:cs="Times New Roman"/>
                <w:sz w:val="20"/>
                <w:szCs w:val="20"/>
              </w:rPr>
            </w:pPr>
            <w:r w:rsidRPr="004F737A">
              <w:rPr>
                <w:rFonts w:ascii="Times New Roman" w:hAnsi="Times New Roman" w:cs="Times New Roman"/>
                <w:sz w:val="20"/>
                <w:szCs w:val="20"/>
              </w:rPr>
              <w:t>Матущенко Алексей Евгеньевич</w:t>
            </w:r>
          </w:p>
          <w:p w14:paraId="190BD8EE" w14:textId="77777777" w:rsidR="003B1C4B" w:rsidRPr="004F737A" w:rsidRDefault="003B1C4B" w:rsidP="004F737A">
            <w:pPr>
              <w:spacing w:after="0" w:line="240" w:lineRule="auto"/>
              <w:rPr>
                <w:rFonts w:ascii="Times New Roman" w:hAnsi="Times New Roman" w:cs="Times New Roman"/>
                <w:sz w:val="20"/>
                <w:szCs w:val="20"/>
              </w:rPr>
            </w:pPr>
            <w:r w:rsidRPr="004F737A">
              <w:rPr>
                <w:rFonts w:ascii="Times New Roman" w:hAnsi="Times New Roman" w:cs="Times New Roman"/>
                <w:sz w:val="20"/>
                <w:szCs w:val="20"/>
              </w:rPr>
              <w:t>старший преподаватель</w:t>
            </w:r>
          </w:p>
          <w:p w14:paraId="5E2CC232" w14:textId="37B58699" w:rsidR="0098078E" w:rsidRPr="004F737A" w:rsidRDefault="00FE1AAA" w:rsidP="004F737A">
            <w:pPr>
              <w:spacing w:after="0" w:line="240" w:lineRule="auto"/>
              <w:rPr>
                <w:rFonts w:ascii="Times New Roman" w:hAnsi="Times New Roman" w:cs="Times New Roman"/>
                <w:sz w:val="20"/>
                <w:szCs w:val="20"/>
              </w:rPr>
            </w:pPr>
            <w:hyperlink r:id="rId8" w:history="1">
              <w:r w:rsidR="003C175C" w:rsidRPr="004F737A">
                <w:rPr>
                  <w:rStyle w:val="Hyperlink"/>
                  <w:rFonts w:ascii="Times New Roman" w:hAnsi="Times New Roman" w:cs="Times New Roman"/>
                  <w:sz w:val="20"/>
                  <w:szCs w:val="20"/>
                </w:rPr>
                <w:t>archangel24@mail.ru</w:t>
              </w:r>
            </w:hyperlink>
            <w:r w:rsidR="0098078E" w:rsidRPr="004F737A">
              <w:rPr>
                <w:rFonts w:ascii="Times New Roman" w:hAnsi="Times New Roman" w:cs="Times New Roman"/>
                <w:sz w:val="20"/>
                <w:szCs w:val="20"/>
              </w:rPr>
              <w:t xml:space="preserve"> </w:t>
            </w:r>
          </w:p>
          <w:p w14:paraId="15AC772B" w14:textId="77777777" w:rsidR="003C175C" w:rsidRPr="004F737A" w:rsidRDefault="003C175C" w:rsidP="004F737A">
            <w:pPr>
              <w:spacing w:after="0" w:line="240" w:lineRule="auto"/>
              <w:rPr>
                <w:rFonts w:ascii="Times New Roman" w:hAnsi="Times New Roman" w:cs="Times New Roman"/>
                <w:sz w:val="20"/>
                <w:szCs w:val="20"/>
              </w:rPr>
            </w:pPr>
          </w:p>
          <w:p w14:paraId="7622D30D" w14:textId="4EE3240E" w:rsidR="0098078E" w:rsidRPr="004F737A" w:rsidRDefault="00644AAA" w:rsidP="004F737A">
            <w:pPr>
              <w:spacing w:after="0" w:line="240" w:lineRule="auto"/>
              <w:rPr>
                <w:rFonts w:ascii="Times New Roman" w:hAnsi="Times New Roman" w:cs="Times New Roman"/>
                <w:sz w:val="20"/>
                <w:szCs w:val="20"/>
              </w:rPr>
            </w:pPr>
            <w:r w:rsidRPr="004F737A">
              <w:rPr>
                <w:rFonts w:ascii="Times New Roman" w:hAnsi="Times New Roman" w:cs="Times New Roman"/>
                <w:sz w:val="20"/>
                <w:szCs w:val="20"/>
              </w:rPr>
              <w:t xml:space="preserve">Сарксян </w:t>
            </w:r>
            <w:r w:rsidR="0079591B" w:rsidRPr="004F737A">
              <w:rPr>
                <w:rFonts w:ascii="Times New Roman" w:hAnsi="Times New Roman" w:cs="Times New Roman"/>
                <w:sz w:val="20"/>
                <w:szCs w:val="20"/>
              </w:rPr>
              <w:t>Мовсес</w:t>
            </w:r>
            <w:r w:rsidR="0098078E" w:rsidRPr="004F737A">
              <w:rPr>
                <w:rFonts w:ascii="Times New Roman" w:hAnsi="Times New Roman" w:cs="Times New Roman"/>
                <w:sz w:val="20"/>
                <w:szCs w:val="20"/>
              </w:rPr>
              <w:t xml:space="preserve"> Дмитриевич </w:t>
            </w:r>
          </w:p>
          <w:p w14:paraId="3107803A" w14:textId="77777777" w:rsidR="0098078E" w:rsidRPr="004F737A" w:rsidRDefault="0098078E" w:rsidP="004F737A">
            <w:pPr>
              <w:spacing w:after="0" w:line="240" w:lineRule="auto"/>
              <w:rPr>
                <w:rFonts w:ascii="Times New Roman" w:hAnsi="Times New Roman" w:cs="Times New Roman"/>
                <w:sz w:val="20"/>
                <w:szCs w:val="20"/>
              </w:rPr>
            </w:pPr>
            <w:r w:rsidRPr="004F737A">
              <w:rPr>
                <w:rFonts w:ascii="Times New Roman" w:hAnsi="Times New Roman" w:cs="Times New Roman"/>
                <w:sz w:val="20"/>
                <w:szCs w:val="20"/>
              </w:rPr>
              <w:t>студент</w:t>
            </w:r>
          </w:p>
          <w:p w14:paraId="7DB8B577" w14:textId="3BF920F1" w:rsidR="00F5739A" w:rsidRPr="004F737A" w:rsidRDefault="00FE1AAA" w:rsidP="004F737A">
            <w:pPr>
              <w:spacing w:after="0" w:line="240" w:lineRule="auto"/>
              <w:rPr>
                <w:rStyle w:val="Hyperlink"/>
                <w:rFonts w:ascii="Times New Roman" w:hAnsi="Times New Roman" w:cs="Times New Roman"/>
                <w:sz w:val="20"/>
                <w:szCs w:val="20"/>
              </w:rPr>
            </w:pPr>
            <w:hyperlink r:id="rId9" w:history="1">
              <w:r w:rsidR="00493A13" w:rsidRPr="004F737A">
                <w:rPr>
                  <w:rStyle w:val="Hyperlink"/>
                  <w:rFonts w:ascii="Times New Roman" w:hAnsi="Times New Roman" w:cs="Times New Roman"/>
                  <w:sz w:val="20"/>
                  <w:szCs w:val="20"/>
                  <w:lang w:val="en-US"/>
                </w:rPr>
                <w:t>movses</w:t>
              </w:r>
              <w:r w:rsidR="00493A13" w:rsidRPr="004F737A">
                <w:rPr>
                  <w:rStyle w:val="Hyperlink"/>
                  <w:rFonts w:ascii="Times New Roman" w:hAnsi="Times New Roman" w:cs="Times New Roman"/>
                  <w:sz w:val="20"/>
                  <w:szCs w:val="20"/>
                </w:rPr>
                <w:t>.</w:t>
              </w:r>
              <w:r w:rsidR="00493A13" w:rsidRPr="004F737A">
                <w:rPr>
                  <w:rStyle w:val="Hyperlink"/>
                  <w:rFonts w:ascii="Times New Roman" w:hAnsi="Times New Roman" w:cs="Times New Roman"/>
                  <w:sz w:val="20"/>
                  <w:szCs w:val="20"/>
                  <w:lang w:val="en-US"/>
                </w:rPr>
                <w:t>sarksyan</w:t>
              </w:r>
              <w:r w:rsidR="00493A13" w:rsidRPr="004F737A">
                <w:rPr>
                  <w:rStyle w:val="Hyperlink"/>
                  <w:rFonts w:ascii="Times New Roman" w:hAnsi="Times New Roman" w:cs="Times New Roman"/>
                  <w:sz w:val="20"/>
                  <w:szCs w:val="20"/>
                </w:rPr>
                <w:t>.03@mail.ru</w:t>
              </w:r>
            </w:hyperlink>
          </w:p>
          <w:p w14:paraId="6A1AD16B" w14:textId="77777777" w:rsidR="00705959" w:rsidRPr="004F737A" w:rsidRDefault="00705959" w:rsidP="004F737A">
            <w:pPr>
              <w:spacing w:after="0" w:line="240" w:lineRule="auto"/>
              <w:rPr>
                <w:rFonts w:ascii="Times New Roman" w:hAnsi="Times New Roman" w:cs="Times New Roman"/>
                <w:i/>
                <w:color w:val="000000" w:themeColor="text1"/>
                <w:sz w:val="20"/>
                <w:szCs w:val="20"/>
              </w:rPr>
            </w:pPr>
            <w:r w:rsidRPr="004F737A">
              <w:rPr>
                <w:rFonts w:ascii="Times New Roman" w:hAnsi="Times New Roman" w:cs="Times New Roman"/>
                <w:i/>
                <w:color w:val="000000" w:themeColor="text1"/>
                <w:sz w:val="20"/>
                <w:szCs w:val="20"/>
              </w:rPr>
              <w:t>Кубанский государственный аграрный университет, Краснодар, Россия</w:t>
            </w:r>
          </w:p>
          <w:p w14:paraId="07CEF722" w14:textId="68659BC0" w:rsidR="00493A13" w:rsidRPr="004F737A" w:rsidRDefault="00493A13" w:rsidP="004F737A">
            <w:pPr>
              <w:spacing w:after="0" w:line="240" w:lineRule="auto"/>
              <w:rPr>
                <w:rFonts w:ascii="Times New Roman" w:hAnsi="Times New Roman" w:cs="Times New Roman"/>
                <w:sz w:val="20"/>
                <w:szCs w:val="20"/>
              </w:rPr>
            </w:pPr>
          </w:p>
        </w:tc>
        <w:tc>
          <w:tcPr>
            <w:tcW w:w="4530" w:type="dxa"/>
            <w:shd w:val="clear" w:color="auto" w:fill="auto"/>
          </w:tcPr>
          <w:p w14:paraId="29EB8076" w14:textId="60A27CB0" w:rsidR="0098078E" w:rsidRPr="004F737A" w:rsidRDefault="004F737A" w:rsidP="004F737A">
            <w:pPr>
              <w:spacing w:after="0" w:line="240" w:lineRule="auto"/>
              <w:rPr>
                <w:rFonts w:ascii="Times New Roman" w:hAnsi="Times New Roman" w:cs="Times New Roman"/>
                <w:sz w:val="20"/>
                <w:szCs w:val="20"/>
                <w:lang w:val="en-US"/>
              </w:rPr>
            </w:pPr>
            <w:r w:rsidRPr="004F737A">
              <w:rPr>
                <w:rFonts w:ascii="Times New Roman" w:hAnsi="Times New Roman" w:cs="Times New Roman"/>
                <w:sz w:val="20"/>
                <w:szCs w:val="20"/>
                <w:lang w:val="en-US"/>
              </w:rPr>
              <w:t xml:space="preserve">Matushchenko </w:t>
            </w:r>
            <w:r w:rsidR="0098078E" w:rsidRPr="004F737A">
              <w:rPr>
                <w:rFonts w:ascii="Times New Roman" w:hAnsi="Times New Roman" w:cs="Times New Roman"/>
                <w:sz w:val="20"/>
                <w:szCs w:val="20"/>
                <w:lang w:val="en-US"/>
              </w:rPr>
              <w:t xml:space="preserve">Alexey </w:t>
            </w:r>
            <w:r>
              <w:rPr>
                <w:rFonts w:ascii="Times New Roman" w:hAnsi="Times New Roman" w:cs="Times New Roman"/>
                <w:sz w:val="20"/>
                <w:szCs w:val="20"/>
                <w:lang w:val="en-US"/>
              </w:rPr>
              <w:t>Evgenievich</w:t>
            </w:r>
          </w:p>
          <w:p w14:paraId="39F92E00" w14:textId="77777777" w:rsidR="003B1C4B" w:rsidRPr="004F737A" w:rsidRDefault="003B1C4B" w:rsidP="004F737A">
            <w:pPr>
              <w:spacing w:after="0" w:line="240" w:lineRule="auto"/>
              <w:rPr>
                <w:rFonts w:ascii="Times New Roman" w:hAnsi="Times New Roman" w:cs="Times New Roman"/>
                <w:sz w:val="20"/>
                <w:szCs w:val="20"/>
                <w:lang w:val="en-US"/>
              </w:rPr>
            </w:pPr>
            <w:r w:rsidRPr="004F737A">
              <w:rPr>
                <w:rFonts w:ascii="Times New Roman" w:hAnsi="Times New Roman" w:cs="Times New Roman"/>
                <w:sz w:val="20"/>
                <w:szCs w:val="20"/>
                <w:lang w:val="en-US"/>
              </w:rPr>
              <w:t>senior lecturer</w:t>
            </w:r>
          </w:p>
          <w:p w14:paraId="4116C49F" w14:textId="2D221904" w:rsidR="0098078E" w:rsidRPr="004F737A" w:rsidRDefault="00FE1AAA" w:rsidP="004F737A">
            <w:pPr>
              <w:spacing w:after="0" w:line="240" w:lineRule="auto"/>
              <w:rPr>
                <w:rFonts w:ascii="Times New Roman" w:hAnsi="Times New Roman" w:cs="Times New Roman"/>
                <w:sz w:val="20"/>
                <w:szCs w:val="20"/>
                <w:lang w:val="en-US"/>
              </w:rPr>
            </w:pPr>
            <w:hyperlink r:id="rId10" w:history="1">
              <w:r w:rsidR="00493A13" w:rsidRPr="004F737A">
                <w:rPr>
                  <w:rStyle w:val="Hyperlink"/>
                  <w:rFonts w:ascii="Times New Roman" w:hAnsi="Times New Roman" w:cs="Times New Roman"/>
                  <w:sz w:val="20"/>
                  <w:szCs w:val="20"/>
                  <w:lang w:val="en-US"/>
                </w:rPr>
                <w:t>archangel24@mail.ru</w:t>
              </w:r>
            </w:hyperlink>
          </w:p>
          <w:p w14:paraId="7160F6F8" w14:textId="77777777" w:rsidR="00493A13" w:rsidRPr="004F737A" w:rsidRDefault="00493A13" w:rsidP="004F737A">
            <w:pPr>
              <w:spacing w:after="0" w:line="240" w:lineRule="auto"/>
              <w:rPr>
                <w:rFonts w:ascii="Times New Roman" w:hAnsi="Times New Roman" w:cs="Times New Roman"/>
                <w:sz w:val="20"/>
                <w:szCs w:val="20"/>
                <w:lang w:val="en-US"/>
              </w:rPr>
            </w:pPr>
          </w:p>
          <w:p w14:paraId="2181DC82" w14:textId="759920E9" w:rsidR="0098078E" w:rsidRPr="004F737A" w:rsidRDefault="00644AAA" w:rsidP="004F737A">
            <w:pPr>
              <w:spacing w:after="0" w:line="240" w:lineRule="auto"/>
              <w:rPr>
                <w:rFonts w:ascii="Times New Roman" w:hAnsi="Times New Roman" w:cs="Times New Roman"/>
                <w:sz w:val="20"/>
                <w:szCs w:val="20"/>
                <w:lang w:val="en-US"/>
              </w:rPr>
            </w:pPr>
            <w:r w:rsidRPr="004F737A">
              <w:rPr>
                <w:rFonts w:ascii="Times New Roman" w:hAnsi="Times New Roman" w:cs="Times New Roman"/>
                <w:sz w:val="20"/>
                <w:szCs w:val="20"/>
                <w:lang w:val="en-US"/>
              </w:rPr>
              <w:t xml:space="preserve">Sarksyan </w:t>
            </w:r>
            <w:r w:rsidR="0079591B" w:rsidRPr="004F737A">
              <w:rPr>
                <w:rFonts w:ascii="Times New Roman" w:hAnsi="Times New Roman" w:cs="Times New Roman"/>
                <w:sz w:val="20"/>
                <w:szCs w:val="20"/>
                <w:lang w:val="en-US"/>
              </w:rPr>
              <w:t>Movses</w:t>
            </w:r>
            <w:r w:rsidR="0098078E" w:rsidRPr="004F737A">
              <w:rPr>
                <w:rFonts w:ascii="Times New Roman" w:hAnsi="Times New Roman" w:cs="Times New Roman"/>
                <w:sz w:val="20"/>
                <w:szCs w:val="20"/>
                <w:lang w:val="en-US"/>
              </w:rPr>
              <w:t xml:space="preserve"> Dmitrievich </w:t>
            </w:r>
          </w:p>
          <w:p w14:paraId="0DF52B6A" w14:textId="6F6EB25D" w:rsidR="0098078E" w:rsidRPr="004F737A" w:rsidRDefault="003B1C4B" w:rsidP="004F737A">
            <w:pPr>
              <w:spacing w:after="0" w:line="240" w:lineRule="auto"/>
              <w:rPr>
                <w:rFonts w:ascii="Times New Roman" w:hAnsi="Times New Roman" w:cs="Times New Roman"/>
                <w:sz w:val="20"/>
                <w:szCs w:val="20"/>
                <w:lang w:val="en-US"/>
              </w:rPr>
            </w:pPr>
            <w:r w:rsidRPr="004F737A">
              <w:rPr>
                <w:rFonts w:ascii="Times New Roman" w:hAnsi="Times New Roman" w:cs="Times New Roman"/>
                <w:sz w:val="20"/>
                <w:szCs w:val="20"/>
                <w:lang w:val="en-US"/>
              </w:rPr>
              <w:t>s</w:t>
            </w:r>
            <w:r w:rsidR="0098078E" w:rsidRPr="004F737A">
              <w:rPr>
                <w:rFonts w:ascii="Times New Roman" w:hAnsi="Times New Roman" w:cs="Times New Roman"/>
                <w:sz w:val="20"/>
                <w:szCs w:val="20"/>
                <w:lang w:val="en-US"/>
              </w:rPr>
              <w:t>tudent</w:t>
            </w:r>
          </w:p>
          <w:p w14:paraId="43AEE5A4" w14:textId="0185CB81" w:rsidR="0098078E" w:rsidRPr="004F737A" w:rsidRDefault="00FE1AAA" w:rsidP="004F737A">
            <w:pPr>
              <w:spacing w:after="0" w:line="240" w:lineRule="auto"/>
              <w:rPr>
                <w:rFonts w:ascii="Times New Roman" w:hAnsi="Times New Roman" w:cs="Times New Roman"/>
                <w:sz w:val="20"/>
                <w:szCs w:val="20"/>
                <w:lang w:val="en-US"/>
              </w:rPr>
            </w:pPr>
            <w:hyperlink r:id="rId11" w:history="1">
              <w:r w:rsidR="00536805" w:rsidRPr="004F737A">
                <w:rPr>
                  <w:rStyle w:val="Hyperlink"/>
                  <w:rFonts w:ascii="Times New Roman" w:hAnsi="Times New Roman" w:cs="Times New Roman"/>
                  <w:sz w:val="20"/>
                  <w:szCs w:val="20"/>
                  <w:lang w:val="en-US"/>
                </w:rPr>
                <w:t>movses.sarksyan.03@mail.ru</w:t>
              </w:r>
            </w:hyperlink>
          </w:p>
          <w:p w14:paraId="118F403A" w14:textId="036EA4A3" w:rsidR="00536805" w:rsidRPr="004F737A" w:rsidRDefault="00536805" w:rsidP="004F737A">
            <w:pPr>
              <w:spacing w:after="0" w:line="240" w:lineRule="auto"/>
              <w:rPr>
                <w:rFonts w:ascii="Times New Roman" w:hAnsi="Times New Roman" w:cs="Times New Roman"/>
                <w:i/>
                <w:sz w:val="20"/>
                <w:szCs w:val="20"/>
                <w:lang w:val="en-US"/>
              </w:rPr>
            </w:pPr>
            <w:r w:rsidRPr="004F737A">
              <w:rPr>
                <w:rFonts w:ascii="Times New Roman" w:hAnsi="Times New Roman" w:cs="Times New Roman"/>
                <w:i/>
                <w:sz w:val="20"/>
                <w:szCs w:val="20"/>
                <w:lang w:val="en-US"/>
              </w:rPr>
              <w:t>Kuban State Agrarian University, Krasnodar, Russia</w:t>
            </w:r>
          </w:p>
        </w:tc>
      </w:tr>
      <w:tr w:rsidR="0098078E" w:rsidRPr="000A200E" w14:paraId="0726ACCA" w14:textId="77777777" w:rsidTr="004F737A">
        <w:tc>
          <w:tcPr>
            <w:tcW w:w="4673" w:type="dxa"/>
            <w:shd w:val="clear" w:color="auto" w:fill="auto"/>
          </w:tcPr>
          <w:p w14:paraId="55494ECF" w14:textId="24BF3892" w:rsidR="003B7AEB" w:rsidRPr="004F737A" w:rsidRDefault="00BF746A" w:rsidP="004F737A">
            <w:pPr>
              <w:spacing w:after="0" w:line="240" w:lineRule="auto"/>
              <w:rPr>
                <w:rFonts w:ascii="Times New Roman" w:hAnsi="Times New Roman" w:cs="Times New Roman"/>
                <w:sz w:val="20"/>
                <w:szCs w:val="20"/>
              </w:rPr>
            </w:pPr>
            <w:r w:rsidRPr="004F737A">
              <w:rPr>
                <w:rFonts w:ascii="Times New Roman" w:hAnsi="Times New Roman" w:cs="Times New Roman"/>
                <w:sz w:val="20"/>
                <w:szCs w:val="20"/>
              </w:rPr>
              <w:t>Данная статья представляет исчерпывающий обзор высокоскоростных сеялок и их важной роли в современном сельском хозяйстве. В статье подробно анализируются технологические инновации и автоматизированные системы, применяемые в этих сельскохозяйственных машинах, а также оценивается их влияние на повышение производительности и качества посевных работ. Рассматриваются преимущества использования высокоскоростных сеялок, включая оптимизацию расхода семян и сокращение времени посадки, а также выявляются вызовы, связанные с их внедрением. Освещается роль этих инновационных машин в улучшении продовольственной безопасности и устойчивости сельского хозяйства в контексте современных вызовов и требований к сельскому сектору</w:t>
            </w:r>
          </w:p>
          <w:p w14:paraId="6DF003F9" w14:textId="77777777" w:rsidR="003C175C" w:rsidRPr="004F737A" w:rsidRDefault="003C175C" w:rsidP="004F737A">
            <w:pPr>
              <w:spacing w:after="0" w:line="240" w:lineRule="auto"/>
              <w:rPr>
                <w:rFonts w:ascii="Times New Roman" w:hAnsi="Times New Roman" w:cs="Times New Roman"/>
                <w:sz w:val="20"/>
                <w:szCs w:val="20"/>
              </w:rPr>
            </w:pPr>
          </w:p>
          <w:p w14:paraId="5C13D816" w14:textId="444DE26A" w:rsidR="001F0012" w:rsidRDefault="001F0012" w:rsidP="004F737A">
            <w:pPr>
              <w:spacing w:after="0" w:line="240" w:lineRule="auto"/>
              <w:rPr>
                <w:rFonts w:ascii="Times New Roman" w:hAnsi="Times New Roman" w:cs="Times New Roman"/>
                <w:sz w:val="20"/>
                <w:szCs w:val="20"/>
              </w:rPr>
            </w:pPr>
            <w:r w:rsidRPr="004F737A">
              <w:rPr>
                <w:rFonts w:ascii="Times New Roman" w:hAnsi="Times New Roman" w:cs="Times New Roman"/>
                <w:sz w:val="20"/>
                <w:szCs w:val="20"/>
              </w:rPr>
              <w:t>Ключевые слова:</w:t>
            </w:r>
            <w:r w:rsidR="00B01552" w:rsidRPr="004F737A">
              <w:rPr>
                <w:rFonts w:ascii="Times New Roman" w:hAnsi="Times New Roman" w:cs="Times New Roman"/>
                <w:sz w:val="20"/>
                <w:szCs w:val="20"/>
              </w:rPr>
              <w:t xml:space="preserve"> </w:t>
            </w:r>
            <w:r w:rsidR="004F737A" w:rsidRPr="004F737A">
              <w:rPr>
                <w:rFonts w:ascii="Times New Roman" w:hAnsi="Times New Roman" w:cs="Times New Roman"/>
                <w:sz w:val="20"/>
                <w:szCs w:val="20"/>
              </w:rPr>
              <w:t>КУКУРУЗА, СВЕКЛА, СЕМЯ, ВЫСЕВ, СЕЯЛКА, СОШНИК</w:t>
            </w:r>
          </w:p>
          <w:p w14:paraId="7351FAFC" w14:textId="77777777" w:rsidR="004F737A" w:rsidRDefault="004F737A" w:rsidP="004F737A">
            <w:pPr>
              <w:spacing w:after="0" w:line="240" w:lineRule="auto"/>
              <w:rPr>
                <w:rFonts w:ascii="Times New Roman" w:hAnsi="Times New Roman" w:cs="Times New Roman"/>
                <w:sz w:val="20"/>
                <w:szCs w:val="20"/>
              </w:rPr>
            </w:pPr>
          </w:p>
          <w:p w14:paraId="344E25C8" w14:textId="186CB3E0" w:rsidR="004F737A" w:rsidRPr="004F737A" w:rsidRDefault="00FE1AAA" w:rsidP="004F737A">
            <w:pPr>
              <w:spacing w:after="0" w:line="240" w:lineRule="auto"/>
              <w:rPr>
                <w:rFonts w:ascii="Times New Roman" w:hAnsi="Times New Roman" w:cs="Times New Roman"/>
                <w:sz w:val="20"/>
                <w:szCs w:val="20"/>
              </w:rPr>
            </w:pPr>
            <w:hyperlink r:id="rId12" w:history="1">
              <w:r w:rsidR="004F737A" w:rsidRPr="00EC061A">
                <w:rPr>
                  <w:rStyle w:val="Hyperlink"/>
                  <w:rFonts w:ascii="Times New Roman" w:hAnsi="Times New Roman" w:cs="Times New Roman"/>
                  <w:sz w:val="20"/>
                  <w:szCs w:val="20"/>
                </w:rPr>
                <w:t>http://dx.doi.org/10.21515/1990-4665-194-01</w:t>
              </w:r>
              <w:r w:rsidR="004F737A" w:rsidRPr="00EC061A">
                <w:rPr>
                  <w:rStyle w:val="Hyperlink"/>
                  <w:rFonts w:ascii="Times New Roman" w:hAnsi="Times New Roman" w:cs="Times New Roman"/>
                  <w:sz w:val="20"/>
                  <w:szCs w:val="20"/>
                  <w:lang w:val="en-US"/>
                </w:rPr>
                <w:t>1</w:t>
              </w:r>
            </w:hyperlink>
            <w:r w:rsidR="004F737A">
              <w:rPr>
                <w:rFonts w:ascii="Times New Roman" w:hAnsi="Times New Roman" w:cs="Times New Roman"/>
                <w:sz w:val="20"/>
                <w:szCs w:val="20"/>
                <w:lang w:val="en-US"/>
              </w:rPr>
              <w:t xml:space="preserve"> </w:t>
            </w:r>
            <w:r w:rsidR="004F737A" w:rsidRPr="004F737A">
              <w:rPr>
                <w:rFonts w:ascii="Times New Roman" w:hAnsi="Times New Roman" w:cs="Times New Roman"/>
                <w:sz w:val="20"/>
                <w:szCs w:val="20"/>
              </w:rPr>
              <w:t xml:space="preserve"> </w:t>
            </w:r>
            <w:r w:rsidR="004F737A">
              <w:rPr>
                <w:rFonts w:ascii="Times New Roman" w:hAnsi="Times New Roman" w:cs="Times New Roman"/>
                <w:sz w:val="20"/>
                <w:szCs w:val="20"/>
                <w:lang w:val="en-US"/>
              </w:rPr>
              <w:t xml:space="preserve"> </w:t>
            </w:r>
            <w:r w:rsidR="004F737A" w:rsidRPr="004F737A">
              <w:rPr>
                <w:rFonts w:ascii="Times New Roman" w:hAnsi="Times New Roman" w:cs="Times New Roman"/>
                <w:sz w:val="20"/>
                <w:szCs w:val="20"/>
              </w:rPr>
              <w:t xml:space="preserve"> </w:t>
            </w:r>
          </w:p>
        </w:tc>
        <w:tc>
          <w:tcPr>
            <w:tcW w:w="4530" w:type="dxa"/>
            <w:shd w:val="clear" w:color="auto" w:fill="auto"/>
          </w:tcPr>
          <w:p w14:paraId="2BD5530E" w14:textId="6BF19E45" w:rsidR="003C175C" w:rsidRPr="004F737A" w:rsidRDefault="00BF746A" w:rsidP="004F737A">
            <w:pPr>
              <w:spacing w:after="0" w:line="240" w:lineRule="auto"/>
              <w:rPr>
                <w:rFonts w:ascii="Times New Roman" w:hAnsi="Times New Roman" w:cs="Times New Roman"/>
                <w:color w:val="000000"/>
                <w:sz w:val="20"/>
                <w:szCs w:val="20"/>
                <w:lang w:val="en-US"/>
              </w:rPr>
            </w:pPr>
            <w:r w:rsidRPr="004F737A">
              <w:rPr>
                <w:rFonts w:ascii="Times New Roman" w:hAnsi="Times New Roman" w:cs="Times New Roman"/>
                <w:color w:val="000000"/>
                <w:sz w:val="20"/>
                <w:szCs w:val="20"/>
                <w:lang w:val="en-US"/>
              </w:rPr>
              <w:t>This article provides an exhaustive overview of high-speed seeders and their important role in modern agriculture. The article analyzes in detail the technological innovations and automated systems used in these agricultural machines, and also assesses their impact on improving productivity and quality of sowing operations. The advantages of using high speed seeders, including optimization of seed consumption and reduction of planting time, are considered, as well as the challenges associated with their implementation are identified. The role of these innovative machines in improving food safety and sustainability of agriculture in the context of current challenges and requirements for the rural sector is highlighted</w:t>
            </w:r>
          </w:p>
          <w:p w14:paraId="7C5DF5A1" w14:textId="77777777" w:rsidR="003C175C" w:rsidRPr="004F737A" w:rsidRDefault="003C175C" w:rsidP="004F737A">
            <w:pPr>
              <w:spacing w:after="0" w:line="240" w:lineRule="auto"/>
              <w:rPr>
                <w:rFonts w:ascii="Times New Roman" w:hAnsi="Times New Roman" w:cs="Times New Roman"/>
                <w:color w:val="000000"/>
                <w:sz w:val="20"/>
                <w:szCs w:val="20"/>
                <w:lang w:val="en-US"/>
              </w:rPr>
            </w:pPr>
          </w:p>
          <w:p w14:paraId="3BA52224" w14:textId="77777777" w:rsidR="003C175C" w:rsidRPr="004F737A" w:rsidRDefault="003C175C" w:rsidP="004F737A">
            <w:pPr>
              <w:spacing w:after="0" w:line="240" w:lineRule="auto"/>
              <w:rPr>
                <w:rFonts w:ascii="Times New Roman" w:hAnsi="Times New Roman" w:cs="Times New Roman"/>
                <w:color w:val="000000"/>
                <w:sz w:val="20"/>
                <w:szCs w:val="20"/>
                <w:lang w:val="en-US"/>
              </w:rPr>
            </w:pPr>
          </w:p>
          <w:p w14:paraId="491B9445" w14:textId="77777777" w:rsidR="003C175C" w:rsidRPr="004F737A" w:rsidRDefault="003C175C" w:rsidP="004F737A">
            <w:pPr>
              <w:spacing w:after="0" w:line="240" w:lineRule="auto"/>
              <w:rPr>
                <w:rFonts w:ascii="Times New Roman" w:hAnsi="Times New Roman" w:cs="Times New Roman"/>
                <w:color w:val="000000"/>
                <w:sz w:val="20"/>
                <w:szCs w:val="20"/>
                <w:lang w:val="en-US"/>
              </w:rPr>
            </w:pPr>
          </w:p>
          <w:p w14:paraId="3F7F066F" w14:textId="3C910204" w:rsidR="0098078E" w:rsidRPr="004F737A" w:rsidRDefault="00BF746A" w:rsidP="004F737A">
            <w:pPr>
              <w:spacing w:after="0" w:line="240" w:lineRule="auto"/>
              <w:rPr>
                <w:rFonts w:ascii="Times New Roman" w:hAnsi="Times New Roman" w:cs="Times New Roman"/>
                <w:sz w:val="20"/>
                <w:szCs w:val="20"/>
                <w:lang w:val="en-US"/>
              </w:rPr>
            </w:pPr>
            <w:r w:rsidRPr="004F737A">
              <w:rPr>
                <w:rFonts w:ascii="Times New Roman" w:hAnsi="Times New Roman" w:cs="Times New Roman"/>
                <w:sz w:val="20"/>
                <w:szCs w:val="20"/>
                <w:lang w:val="en-US"/>
              </w:rPr>
              <w:t xml:space="preserve">Keywords: </w:t>
            </w:r>
            <w:r w:rsidR="004F737A" w:rsidRPr="004F737A">
              <w:rPr>
                <w:rFonts w:ascii="Times New Roman" w:hAnsi="Times New Roman" w:cs="Times New Roman"/>
                <w:color w:val="000000"/>
                <w:sz w:val="20"/>
                <w:szCs w:val="20"/>
                <w:lang w:val="en-US"/>
              </w:rPr>
              <w:t>CORN, BEETROOT, SEED, SOWING, SEED DRILL, COULTER</w:t>
            </w:r>
          </w:p>
        </w:tc>
      </w:tr>
    </w:tbl>
    <w:p w14:paraId="7C83B72F" w14:textId="77777777" w:rsidR="0098078E" w:rsidRDefault="0098078E" w:rsidP="0098078E">
      <w:pPr>
        <w:spacing w:line="360" w:lineRule="auto"/>
        <w:ind w:firstLine="851"/>
        <w:jc w:val="center"/>
        <w:rPr>
          <w:rFonts w:ascii="Times New Roman" w:hAnsi="Times New Roman" w:cs="Times New Roman"/>
          <w:sz w:val="28"/>
          <w:szCs w:val="28"/>
          <w:lang w:val="en-US"/>
        </w:rPr>
      </w:pPr>
    </w:p>
    <w:p w14:paraId="04090CDD" w14:textId="77777777" w:rsidR="00BF746A" w:rsidRPr="00EE1EA2" w:rsidRDefault="00BF746A" w:rsidP="003C175C">
      <w:pPr>
        <w:suppressAutoHyphens/>
        <w:spacing w:after="0" w:line="360" w:lineRule="auto"/>
        <w:ind w:firstLine="851"/>
        <w:jc w:val="both"/>
        <w:rPr>
          <w:rFonts w:ascii="Times New Roman" w:hAnsi="Times New Roman" w:cs="Times New Roman"/>
          <w:sz w:val="28"/>
          <w:szCs w:val="28"/>
        </w:rPr>
      </w:pPr>
      <w:r w:rsidRPr="00EE1EA2">
        <w:rPr>
          <w:rFonts w:ascii="Times New Roman" w:hAnsi="Times New Roman" w:cs="Times New Roman"/>
          <w:sz w:val="28"/>
          <w:szCs w:val="28"/>
        </w:rPr>
        <w:t>Для работы посевных агрегатов на высоких скоростях необходимы определенные условия. Главные из них: выравненность поверхности почвы, а также семя по их физико-механическим свойствам и точный подбор к ним высевающих дисков аппаратов сеялки.</w:t>
      </w:r>
    </w:p>
    <w:p w14:paraId="6A3F2B83" w14:textId="210D2FC6" w:rsidR="00BF746A" w:rsidRPr="00E81377" w:rsidRDefault="00BF746A" w:rsidP="003C175C">
      <w:pPr>
        <w:suppressAutoHyphens/>
        <w:spacing w:after="0" w:line="360" w:lineRule="auto"/>
        <w:ind w:firstLine="851"/>
        <w:jc w:val="both"/>
        <w:rPr>
          <w:rFonts w:ascii="Times New Roman" w:hAnsi="Times New Roman" w:cs="Times New Roman"/>
          <w:sz w:val="28"/>
          <w:szCs w:val="28"/>
        </w:rPr>
      </w:pPr>
      <w:r w:rsidRPr="00EE1EA2">
        <w:rPr>
          <w:rFonts w:ascii="Times New Roman" w:hAnsi="Times New Roman" w:cs="Times New Roman"/>
          <w:sz w:val="28"/>
          <w:szCs w:val="28"/>
        </w:rPr>
        <w:t>С повышением скорости сельскохозяйственных машин и значительной степени возрастают толчки. Мощность сил инерции увеличивается в кубе по сравнению со степенью увеличения скорости, т.е. в 8 раз пря повышении скорости в два раза.</w:t>
      </w:r>
      <w:r w:rsidR="00E81377" w:rsidRPr="00E81377">
        <w:rPr>
          <w:rFonts w:ascii="Times New Roman" w:hAnsi="Times New Roman" w:cs="Times New Roman"/>
          <w:sz w:val="28"/>
          <w:szCs w:val="28"/>
        </w:rPr>
        <w:t>[1]</w:t>
      </w:r>
    </w:p>
    <w:p w14:paraId="14753E63" w14:textId="77777777" w:rsidR="00BF746A" w:rsidRPr="00EE1EA2" w:rsidRDefault="00BF746A" w:rsidP="003C175C">
      <w:pPr>
        <w:suppressAutoHyphens/>
        <w:spacing w:after="0" w:line="360" w:lineRule="auto"/>
        <w:ind w:firstLine="851"/>
        <w:jc w:val="both"/>
        <w:rPr>
          <w:rFonts w:ascii="Times New Roman" w:hAnsi="Times New Roman" w:cs="Times New Roman"/>
          <w:sz w:val="28"/>
          <w:szCs w:val="28"/>
        </w:rPr>
      </w:pPr>
      <w:r w:rsidRPr="00EE1EA2">
        <w:rPr>
          <w:rFonts w:ascii="Times New Roman" w:hAnsi="Times New Roman" w:cs="Times New Roman"/>
          <w:sz w:val="28"/>
          <w:szCs w:val="28"/>
        </w:rPr>
        <w:lastRenderedPageBreak/>
        <w:t>При обычной загонной вспашке на поле остаются борозды и свальные гребли. Практически они полностью не ликвидируются и после проведения операции по выравниванию с помощью специальных заравнивателей. Однако есть способы вспышки</w:t>
      </w:r>
      <w:r>
        <w:rPr>
          <w:rFonts w:ascii="Times New Roman" w:hAnsi="Times New Roman" w:cs="Times New Roman"/>
          <w:sz w:val="28"/>
          <w:szCs w:val="28"/>
        </w:rPr>
        <w:t>, при</w:t>
      </w:r>
      <w:r w:rsidRPr="00EE1EA2">
        <w:rPr>
          <w:rFonts w:ascii="Times New Roman" w:hAnsi="Times New Roman" w:cs="Times New Roman"/>
          <w:sz w:val="28"/>
          <w:szCs w:val="28"/>
        </w:rPr>
        <w:t xml:space="preserve"> которых поле получается ровным, без борозд я гребней. Например, беззагонно-фигурная пахота, широко применяемая в ряде районов Кубан</w:t>
      </w:r>
      <w:r>
        <w:rPr>
          <w:rFonts w:ascii="Times New Roman" w:hAnsi="Times New Roman" w:cs="Times New Roman"/>
          <w:sz w:val="28"/>
          <w:szCs w:val="28"/>
        </w:rPr>
        <w:t>и, беззагонно-круговая пахота и</w:t>
      </w:r>
      <w:r w:rsidRPr="00EE1EA2">
        <w:rPr>
          <w:rFonts w:ascii="Times New Roman" w:hAnsi="Times New Roman" w:cs="Times New Roman"/>
          <w:sz w:val="28"/>
          <w:szCs w:val="28"/>
        </w:rPr>
        <w:t xml:space="preserve"> пахота челночным способом специальными плугами.</w:t>
      </w:r>
    </w:p>
    <w:p w14:paraId="70E7258B" w14:textId="51843954" w:rsidR="00BF746A" w:rsidRPr="00E81377" w:rsidRDefault="00BF746A" w:rsidP="003C175C">
      <w:pPr>
        <w:suppressAutoHyphens/>
        <w:spacing w:after="0" w:line="360" w:lineRule="auto"/>
        <w:ind w:firstLine="851"/>
        <w:jc w:val="both"/>
        <w:rPr>
          <w:rFonts w:ascii="Times New Roman" w:hAnsi="Times New Roman" w:cs="Times New Roman"/>
          <w:sz w:val="28"/>
          <w:szCs w:val="28"/>
        </w:rPr>
      </w:pPr>
      <w:r w:rsidRPr="00EE1EA2">
        <w:rPr>
          <w:rFonts w:ascii="Times New Roman" w:hAnsi="Times New Roman" w:cs="Times New Roman"/>
          <w:sz w:val="28"/>
          <w:szCs w:val="28"/>
        </w:rPr>
        <w:t>Хорошему выравниванию поля способствует также проведение всех других предпосевных операций по подготовке почвы при движении агрегата в направлении по диагонали участка.</w:t>
      </w:r>
      <w:r w:rsidR="00E81377" w:rsidRPr="00E81377">
        <w:rPr>
          <w:rFonts w:ascii="Times New Roman" w:hAnsi="Times New Roman" w:cs="Times New Roman"/>
          <w:sz w:val="28"/>
          <w:szCs w:val="28"/>
        </w:rPr>
        <w:t>[2]</w:t>
      </w:r>
    </w:p>
    <w:p w14:paraId="6E982D92" w14:textId="77777777" w:rsidR="00BF746A" w:rsidRPr="00EE1EA2" w:rsidRDefault="00BF746A" w:rsidP="003C175C">
      <w:pPr>
        <w:suppressAutoHyphens/>
        <w:spacing w:after="0" w:line="360" w:lineRule="auto"/>
        <w:ind w:firstLine="851"/>
        <w:jc w:val="both"/>
        <w:rPr>
          <w:rFonts w:ascii="Times New Roman" w:hAnsi="Times New Roman" w:cs="Times New Roman"/>
          <w:sz w:val="28"/>
          <w:szCs w:val="28"/>
        </w:rPr>
      </w:pPr>
      <w:r w:rsidRPr="00EE1EA2">
        <w:rPr>
          <w:rFonts w:ascii="Times New Roman" w:hAnsi="Times New Roman" w:cs="Times New Roman"/>
          <w:sz w:val="28"/>
          <w:szCs w:val="28"/>
        </w:rPr>
        <w:t>Известно, что качество семян является одним из важных факторов повышения урожайности всех ку</w:t>
      </w:r>
      <w:r>
        <w:rPr>
          <w:rFonts w:ascii="Times New Roman" w:hAnsi="Times New Roman" w:cs="Times New Roman"/>
          <w:sz w:val="28"/>
          <w:szCs w:val="28"/>
        </w:rPr>
        <w:t xml:space="preserve">льтур. Исследованиями </w:t>
      </w:r>
      <w:r w:rsidRPr="00EE1EA2">
        <w:rPr>
          <w:rFonts w:ascii="Times New Roman" w:hAnsi="Times New Roman" w:cs="Times New Roman"/>
          <w:sz w:val="28"/>
          <w:szCs w:val="28"/>
        </w:rPr>
        <w:t>установлено большое значение выравненности семенного материала по размерам и весу, что в некоторой степени обеспечивает выравнивание и по их биологическим свойствам. Механическое выравнивание семян пропашных культур по размерам (калибровка) гарантирует некоторое выравнивание их по весу и обеспечивает равномерный высев дисковыми высевающими аппаратами.</w:t>
      </w:r>
    </w:p>
    <w:p w14:paraId="5F191F6A" w14:textId="77777777" w:rsidR="00BF746A" w:rsidRDefault="00BF746A" w:rsidP="003C175C">
      <w:pPr>
        <w:suppressAutoHyphens/>
        <w:spacing w:after="0" w:line="360" w:lineRule="auto"/>
        <w:ind w:firstLine="851"/>
        <w:jc w:val="both"/>
        <w:rPr>
          <w:rFonts w:ascii="Times New Roman" w:hAnsi="Times New Roman" w:cs="Times New Roman"/>
          <w:sz w:val="28"/>
          <w:szCs w:val="28"/>
        </w:rPr>
      </w:pPr>
      <w:r w:rsidRPr="00EE1EA2">
        <w:rPr>
          <w:rFonts w:ascii="Times New Roman" w:hAnsi="Times New Roman" w:cs="Times New Roman"/>
          <w:sz w:val="28"/>
          <w:szCs w:val="28"/>
        </w:rPr>
        <w:t>Учитывая, что партии семян сортов и гибридов односемянной свеклы представляют собой смесь плодиков плоской (чечевицеобразной) и округлой форм, нами была разработана технология калибровки этих семян по их ширине (диаметру) и толщине. По этой технологии получаются четыре новые фракции семян (табл.1), и они высеваются гораздо точнее, чем семена обычной калибровки по ширине</w:t>
      </w:r>
      <w:r>
        <w:rPr>
          <w:rFonts w:ascii="Times New Roman" w:hAnsi="Times New Roman" w:cs="Times New Roman"/>
          <w:sz w:val="28"/>
          <w:szCs w:val="28"/>
        </w:rPr>
        <w:t>. Так, при высеве обычной фракции 8,5 – 4,5 мм на липкой ленте аппаратом сеялки 2</w:t>
      </w:r>
      <w:r>
        <w:rPr>
          <w:rFonts w:ascii="Times New Roman" w:hAnsi="Times New Roman" w:cs="Times New Roman"/>
          <w:sz w:val="28"/>
          <w:szCs w:val="28"/>
          <w:lang w:val="en-US"/>
        </w:rPr>
        <w:t>CTCH</w:t>
      </w:r>
      <w:r w:rsidRPr="00EE1EA2">
        <w:rPr>
          <w:rFonts w:ascii="Times New Roman" w:hAnsi="Times New Roman" w:cs="Times New Roman"/>
          <w:sz w:val="28"/>
          <w:szCs w:val="28"/>
        </w:rPr>
        <w:t>-6</w:t>
      </w:r>
      <w:r>
        <w:rPr>
          <w:rFonts w:ascii="Times New Roman" w:hAnsi="Times New Roman" w:cs="Times New Roman"/>
          <w:sz w:val="28"/>
          <w:szCs w:val="28"/>
          <w:lang w:val="en-US"/>
        </w:rPr>
        <w:t>A</w:t>
      </w:r>
      <w:r w:rsidRPr="00EE1EA2">
        <w:rPr>
          <w:rFonts w:ascii="Times New Roman" w:hAnsi="Times New Roman" w:cs="Times New Roman"/>
          <w:sz w:val="28"/>
          <w:szCs w:val="28"/>
        </w:rPr>
        <w:t xml:space="preserve"> </w:t>
      </w:r>
      <w:r>
        <w:rPr>
          <w:rFonts w:ascii="Times New Roman" w:hAnsi="Times New Roman" w:cs="Times New Roman"/>
          <w:sz w:val="28"/>
          <w:szCs w:val="28"/>
        </w:rPr>
        <w:t>по два семени вместе было 9 – 11,7%, а на новой фракции № 2А – только 0,6 – 1,7%.</w:t>
      </w:r>
    </w:p>
    <w:p w14:paraId="4FD515CC" w14:textId="77777777" w:rsidR="00512A27" w:rsidRDefault="00512A27" w:rsidP="003C175C">
      <w:pPr>
        <w:suppressAutoHyphens/>
        <w:spacing w:after="0" w:line="360" w:lineRule="auto"/>
        <w:ind w:firstLine="709"/>
        <w:jc w:val="right"/>
        <w:rPr>
          <w:rFonts w:ascii="Times New Roman" w:hAnsi="Times New Roman" w:cs="Times New Roman"/>
          <w:sz w:val="28"/>
          <w:szCs w:val="28"/>
        </w:rPr>
      </w:pPr>
    </w:p>
    <w:p w14:paraId="18A155AE" w14:textId="77777777" w:rsidR="00512A27" w:rsidRDefault="00512A27" w:rsidP="003C175C">
      <w:pPr>
        <w:suppressAutoHyphens/>
        <w:spacing w:after="0" w:line="360" w:lineRule="auto"/>
        <w:ind w:firstLine="709"/>
        <w:jc w:val="right"/>
        <w:rPr>
          <w:rFonts w:ascii="Times New Roman" w:hAnsi="Times New Roman" w:cs="Times New Roman"/>
          <w:sz w:val="28"/>
          <w:szCs w:val="28"/>
        </w:rPr>
      </w:pPr>
    </w:p>
    <w:p w14:paraId="1A0D5A15" w14:textId="77777777" w:rsidR="00512A27" w:rsidRDefault="00512A27" w:rsidP="003C175C">
      <w:pPr>
        <w:suppressAutoHyphens/>
        <w:spacing w:after="0" w:line="360" w:lineRule="auto"/>
        <w:ind w:firstLine="709"/>
        <w:jc w:val="right"/>
        <w:rPr>
          <w:rFonts w:ascii="Times New Roman" w:hAnsi="Times New Roman" w:cs="Times New Roman"/>
          <w:sz w:val="28"/>
          <w:szCs w:val="28"/>
        </w:rPr>
      </w:pPr>
    </w:p>
    <w:p w14:paraId="41B9B68B" w14:textId="77777777" w:rsidR="00512A27" w:rsidRDefault="00512A27" w:rsidP="003C175C">
      <w:pPr>
        <w:suppressAutoHyphens/>
        <w:spacing w:after="0" w:line="360" w:lineRule="auto"/>
        <w:ind w:firstLine="709"/>
        <w:jc w:val="right"/>
        <w:rPr>
          <w:rFonts w:ascii="Times New Roman" w:hAnsi="Times New Roman" w:cs="Times New Roman"/>
          <w:sz w:val="28"/>
          <w:szCs w:val="28"/>
        </w:rPr>
      </w:pPr>
    </w:p>
    <w:p w14:paraId="61D71C91" w14:textId="0D4596E0" w:rsidR="00BF746A" w:rsidRDefault="00BF746A" w:rsidP="003C175C">
      <w:pPr>
        <w:suppressAutoHyphens/>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lastRenderedPageBreak/>
        <w:t>Таблица 1</w:t>
      </w:r>
    </w:p>
    <w:p w14:paraId="146FD892" w14:textId="77777777" w:rsidR="00BF746A" w:rsidRDefault="00BF746A" w:rsidP="003C175C">
      <w:pPr>
        <w:suppressAutoHyphens/>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Фракции семян односемянной свеклы, калиброванных по ширине и толщине</w:t>
      </w:r>
    </w:p>
    <w:p w14:paraId="21D4101D" w14:textId="77777777" w:rsidR="00BF746A" w:rsidRDefault="00BF746A" w:rsidP="003C175C">
      <w:pPr>
        <w:suppressAutoHyphens/>
        <w:spacing w:after="0" w:line="360" w:lineRule="auto"/>
        <w:ind w:firstLine="709"/>
        <w:jc w:val="center"/>
        <w:rPr>
          <w:rFonts w:ascii="Times New Roman" w:hAnsi="Times New Roman" w:cs="Times New Roman"/>
          <w:sz w:val="28"/>
          <w:szCs w:val="28"/>
        </w:rPr>
      </w:pPr>
    </w:p>
    <w:tbl>
      <w:tblPr>
        <w:tblStyle w:val="TableGrid"/>
        <w:tblW w:w="0" w:type="auto"/>
        <w:tblLook w:val="04A0" w:firstRow="1" w:lastRow="0" w:firstColumn="1" w:lastColumn="0" w:noHBand="0" w:noVBand="1"/>
      </w:tblPr>
      <w:tblGrid>
        <w:gridCol w:w="1812"/>
        <w:gridCol w:w="1809"/>
        <w:gridCol w:w="1817"/>
        <w:gridCol w:w="1812"/>
        <w:gridCol w:w="1810"/>
      </w:tblGrid>
      <w:tr w:rsidR="00BF746A" w14:paraId="0024042E" w14:textId="77777777" w:rsidTr="006672A3">
        <w:tc>
          <w:tcPr>
            <w:tcW w:w="1869" w:type="dxa"/>
            <w:vMerge w:val="restart"/>
          </w:tcPr>
          <w:p w14:paraId="5F7AEF6A"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 фракции</w:t>
            </w:r>
          </w:p>
        </w:tc>
        <w:tc>
          <w:tcPr>
            <w:tcW w:w="3738" w:type="dxa"/>
            <w:gridSpan w:val="2"/>
          </w:tcPr>
          <w:p w14:paraId="0A3FAF45"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Размеры семян, мм</w:t>
            </w:r>
          </w:p>
        </w:tc>
        <w:tc>
          <w:tcPr>
            <w:tcW w:w="3738" w:type="dxa"/>
            <w:gridSpan w:val="2"/>
          </w:tcPr>
          <w:p w14:paraId="4833A3E9"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Рекомендуемые размеры ячеек высевного диска 2СТСН – 6А </w:t>
            </w:r>
          </w:p>
        </w:tc>
      </w:tr>
      <w:tr w:rsidR="00BF746A" w14:paraId="017058C5" w14:textId="77777777" w:rsidTr="006672A3">
        <w:tc>
          <w:tcPr>
            <w:tcW w:w="1869" w:type="dxa"/>
            <w:vMerge/>
          </w:tcPr>
          <w:p w14:paraId="00C106B9" w14:textId="77777777" w:rsidR="00BF746A" w:rsidRDefault="00BF746A" w:rsidP="003C175C">
            <w:pPr>
              <w:suppressAutoHyphens/>
              <w:spacing w:line="360" w:lineRule="auto"/>
              <w:jc w:val="center"/>
              <w:rPr>
                <w:rFonts w:ascii="Times New Roman" w:hAnsi="Times New Roman" w:cs="Times New Roman"/>
                <w:sz w:val="28"/>
                <w:szCs w:val="28"/>
              </w:rPr>
            </w:pPr>
          </w:p>
        </w:tc>
        <w:tc>
          <w:tcPr>
            <w:tcW w:w="1869" w:type="dxa"/>
          </w:tcPr>
          <w:p w14:paraId="082B888E"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Ширина </w:t>
            </w:r>
          </w:p>
        </w:tc>
        <w:tc>
          <w:tcPr>
            <w:tcW w:w="1869" w:type="dxa"/>
          </w:tcPr>
          <w:p w14:paraId="09226AEC"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Толщина </w:t>
            </w:r>
          </w:p>
        </w:tc>
        <w:tc>
          <w:tcPr>
            <w:tcW w:w="1869" w:type="dxa"/>
          </w:tcPr>
          <w:p w14:paraId="086C826E"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Диаметр </w:t>
            </w:r>
          </w:p>
        </w:tc>
        <w:tc>
          <w:tcPr>
            <w:tcW w:w="1869" w:type="dxa"/>
          </w:tcPr>
          <w:p w14:paraId="45D46D42"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Глубина </w:t>
            </w:r>
          </w:p>
        </w:tc>
      </w:tr>
      <w:tr w:rsidR="00BF746A" w14:paraId="23E82F96" w14:textId="77777777" w:rsidTr="006672A3">
        <w:tc>
          <w:tcPr>
            <w:tcW w:w="1869" w:type="dxa"/>
          </w:tcPr>
          <w:p w14:paraId="4E0A1E3C"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 1А</w:t>
            </w:r>
          </w:p>
        </w:tc>
        <w:tc>
          <w:tcPr>
            <w:tcW w:w="1869" w:type="dxa"/>
          </w:tcPr>
          <w:p w14:paraId="7536C521"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4,5 – 5,5 </w:t>
            </w:r>
          </w:p>
        </w:tc>
        <w:tc>
          <w:tcPr>
            <w:tcW w:w="1869" w:type="dxa"/>
          </w:tcPr>
          <w:p w14:paraId="5135666B"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3 – 5,5 </w:t>
            </w:r>
          </w:p>
        </w:tc>
        <w:tc>
          <w:tcPr>
            <w:tcW w:w="1869" w:type="dxa"/>
          </w:tcPr>
          <w:p w14:paraId="08A6F236"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6</w:t>
            </w:r>
          </w:p>
        </w:tc>
        <w:tc>
          <w:tcPr>
            <w:tcW w:w="1869" w:type="dxa"/>
          </w:tcPr>
          <w:p w14:paraId="07A6C535"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3,5</w:t>
            </w:r>
          </w:p>
        </w:tc>
      </w:tr>
      <w:tr w:rsidR="00BF746A" w14:paraId="5AAC8AB6" w14:textId="77777777" w:rsidTr="006672A3">
        <w:tc>
          <w:tcPr>
            <w:tcW w:w="1869" w:type="dxa"/>
          </w:tcPr>
          <w:p w14:paraId="1D766336"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 1Б</w:t>
            </w:r>
          </w:p>
        </w:tc>
        <w:tc>
          <w:tcPr>
            <w:tcW w:w="1869" w:type="dxa"/>
          </w:tcPr>
          <w:p w14:paraId="61C8E0A9" w14:textId="77777777" w:rsidR="00BF746A" w:rsidRDefault="00BF746A" w:rsidP="003C175C">
            <w:pPr>
              <w:suppressAutoHyphens/>
              <w:spacing w:line="360" w:lineRule="auto"/>
              <w:jc w:val="center"/>
              <w:rPr>
                <w:rFonts w:ascii="Times New Roman" w:hAnsi="Times New Roman" w:cs="Times New Roman"/>
                <w:sz w:val="28"/>
                <w:szCs w:val="28"/>
              </w:rPr>
            </w:pPr>
            <w:r w:rsidRPr="00567732">
              <w:rPr>
                <w:rFonts w:ascii="Times New Roman" w:hAnsi="Times New Roman" w:cs="Times New Roman"/>
                <w:sz w:val="28"/>
                <w:szCs w:val="28"/>
              </w:rPr>
              <w:t>4,5 – 5,5</w:t>
            </w:r>
          </w:p>
        </w:tc>
        <w:tc>
          <w:tcPr>
            <w:tcW w:w="1869" w:type="dxa"/>
          </w:tcPr>
          <w:p w14:paraId="725FAF9F"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2 – 3 </w:t>
            </w:r>
          </w:p>
        </w:tc>
        <w:tc>
          <w:tcPr>
            <w:tcW w:w="1869" w:type="dxa"/>
          </w:tcPr>
          <w:p w14:paraId="5BE16D1B"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6</w:t>
            </w:r>
          </w:p>
        </w:tc>
        <w:tc>
          <w:tcPr>
            <w:tcW w:w="1869" w:type="dxa"/>
          </w:tcPr>
          <w:p w14:paraId="722398DF"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2,5</w:t>
            </w:r>
          </w:p>
        </w:tc>
      </w:tr>
      <w:tr w:rsidR="00BF746A" w14:paraId="21A3A001" w14:textId="77777777" w:rsidTr="006672A3">
        <w:tc>
          <w:tcPr>
            <w:tcW w:w="1869" w:type="dxa"/>
          </w:tcPr>
          <w:p w14:paraId="285250F2"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 2А</w:t>
            </w:r>
          </w:p>
        </w:tc>
        <w:tc>
          <w:tcPr>
            <w:tcW w:w="1869" w:type="dxa"/>
          </w:tcPr>
          <w:p w14:paraId="78F80BCF"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3,5 – 4,5</w:t>
            </w:r>
          </w:p>
        </w:tc>
        <w:tc>
          <w:tcPr>
            <w:tcW w:w="1869" w:type="dxa"/>
          </w:tcPr>
          <w:p w14:paraId="5EE9F15E"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2,5 – 4,5 </w:t>
            </w:r>
          </w:p>
        </w:tc>
        <w:tc>
          <w:tcPr>
            <w:tcW w:w="1869" w:type="dxa"/>
          </w:tcPr>
          <w:p w14:paraId="4FDD9603"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5</w:t>
            </w:r>
          </w:p>
        </w:tc>
        <w:tc>
          <w:tcPr>
            <w:tcW w:w="1869" w:type="dxa"/>
          </w:tcPr>
          <w:p w14:paraId="02D0DC64"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3,0</w:t>
            </w:r>
          </w:p>
        </w:tc>
      </w:tr>
      <w:tr w:rsidR="00BF746A" w14:paraId="4B1D582F" w14:textId="77777777" w:rsidTr="006672A3">
        <w:tc>
          <w:tcPr>
            <w:tcW w:w="1869" w:type="dxa"/>
          </w:tcPr>
          <w:p w14:paraId="1D3DF845"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 2Б</w:t>
            </w:r>
          </w:p>
        </w:tc>
        <w:tc>
          <w:tcPr>
            <w:tcW w:w="1869" w:type="dxa"/>
          </w:tcPr>
          <w:p w14:paraId="6D6A387E" w14:textId="77777777" w:rsidR="00BF746A" w:rsidRDefault="00BF746A" w:rsidP="003C175C">
            <w:pPr>
              <w:suppressAutoHyphens/>
              <w:spacing w:line="360" w:lineRule="auto"/>
              <w:jc w:val="center"/>
              <w:rPr>
                <w:rFonts w:ascii="Times New Roman" w:hAnsi="Times New Roman" w:cs="Times New Roman"/>
                <w:sz w:val="28"/>
                <w:szCs w:val="28"/>
              </w:rPr>
            </w:pPr>
            <w:r w:rsidRPr="00567732">
              <w:rPr>
                <w:rFonts w:ascii="Times New Roman" w:hAnsi="Times New Roman" w:cs="Times New Roman"/>
                <w:sz w:val="28"/>
                <w:szCs w:val="28"/>
              </w:rPr>
              <w:t>3,5 – 4,5</w:t>
            </w:r>
          </w:p>
        </w:tc>
        <w:tc>
          <w:tcPr>
            <w:tcW w:w="1869" w:type="dxa"/>
          </w:tcPr>
          <w:p w14:paraId="1F063A47"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2 – 2,5</w:t>
            </w:r>
          </w:p>
        </w:tc>
        <w:tc>
          <w:tcPr>
            <w:tcW w:w="1869" w:type="dxa"/>
          </w:tcPr>
          <w:p w14:paraId="4CF67D0D"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5</w:t>
            </w:r>
          </w:p>
        </w:tc>
        <w:tc>
          <w:tcPr>
            <w:tcW w:w="1869" w:type="dxa"/>
          </w:tcPr>
          <w:p w14:paraId="27282B99"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2,5</w:t>
            </w:r>
          </w:p>
        </w:tc>
      </w:tr>
    </w:tbl>
    <w:p w14:paraId="3FCCE77A" w14:textId="77777777" w:rsidR="00BF746A" w:rsidRDefault="00BF746A" w:rsidP="003C175C">
      <w:pPr>
        <w:suppressAutoHyphens/>
        <w:spacing w:line="360" w:lineRule="auto"/>
        <w:ind w:firstLine="709"/>
        <w:jc w:val="center"/>
        <w:rPr>
          <w:rFonts w:ascii="Times New Roman" w:hAnsi="Times New Roman" w:cs="Times New Roman"/>
          <w:sz w:val="28"/>
          <w:szCs w:val="28"/>
        </w:rPr>
      </w:pPr>
    </w:p>
    <w:p w14:paraId="32D91C72" w14:textId="58982128" w:rsidR="00BF746A" w:rsidRPr="00E81377" w:rsidRDefault="00BF746A" w:rsidP="003C175C">
      <w:pPr>
        <w:suppressAutoHyphen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Нами также разработана технология подготовки новых гибридных семян многосемяной сахарной свеклы «Кубанский полигибрид 9» и приспособления к сеялкам точного высева для посева этих семян. Семенами этого гибрида засевается большая часть площади, отведенных под сахарную свеклу на Кубани. Семена Кубанского полигибрида 9 калибрируют на две обычные фракции: 4,5 – 5,5 мм и 3,5 – 4,5 мм на решетах с круглыми отверстиями. Но в отличие от односемянных сортов и гибридов 40-42% новых семян, не прошедших через решето с отверстиями с диаметром 5,5 мм, шлифуются, частично дробятся и затем снова калибруются. Обычно принятые размеры диаметров ячеек (на 0,5 больше максимального размера семян во фракции) оказались для новых семян недостаточными. Поэтому они были увеличены на 1 мм против заводских. В таб.2 приведены размеры семян и ячеек высевного диска аппарата сеялки 2</w:t>
      </w:r>
      <w:r w:rsidRPr="00504103">
        <w:rPr>
          <w:rFonts w:ascii="Times New Roman" w:hAnsi="Times New Roman" w:cs="Times New Roman"/>
          <w:sz w:val="28"/>
          <w:szCs w:val="28"/>
        </w:rPr>
        <w:t xml:space="preserve"> </w:t>
      </w:r>
      <w:r>
        <w:rPr>
          <w:rFonts w:ascii="Times New Roman" w:hAnsi="Times New Roman" w:cs="Times New Roman"/>
          <w:sz w:val="28"/>
          <w:szCs w:val="28"/>
          <w:lang w:val="en-US"/>
        </w:rPr>
        <w:t>CNCY</w:t>
      </w:r>
      <w:r w:rsidRPr="00504103">
        <w:rPr>
          <w:rFonts w:ascii="Times New Roman" w:hAnsi="Times New Roman" w:cs="Times New Roman"/>
          <w:sz w:val="28"/>
          <w:szCs w:val="28"/>
        </w:rPr>
        <w:t>-6</w:t>
      </w:r>
      <w:r>
        <w:rPr>
          <w:rFonts w:ascii="Times New Roman" w:hAnsi="Times New Roman" w:cs="Times New Roman"/>
          <w:sz w:val="28"/>
          <w:szCs w:val="28"/>
          <w:lang w:val="en-US"/>
        </w:rPr>
        <w:t>A</w:t>
      </w:r>
      <w:r>
        <w:rPr>
          <w:rFonts w:ascii="Times New Roman" w:hAnsi="Times New Roman" w:cs="Times New Roman"/>
          <w:sz w:val="28"/>
          <w:szCs w:val="28"/>
        </w:rPr>
        <w:t>, а также результаты исследований при высеве этих семян.</w:t>
      </w:r>
      <w:r w:rsidR="00E81377" w:rsidRPr="00E81377">
        <w:rPr>
          <w:rFonts w:ascii="Times New Roman" w:hAnsi="Times New Roman" w:cs="Times New Roman"/>
          <w:sz w:val="28"/>
          <w:szCs w:val="28"/>
        </w:rPr>
        <w:t>[3]</w:t>
      </w:r>
    </w:p>
    <w:p w14:paraId="7FAA88C2" w14:textId="70C5957B" w:rsidR="00BF746A" w:rsidRPr="00E81377" w:rsidRDefault="00BF746A" w:rsidP="003C175C">
      <w:pPr>
        <w:suppressAutoHyphen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Из данных таблицы 2 видна хорошая заполняемость ячеек диска семенами не обычных (до 0,3 м/сек) и повышенных окружных скоростей высевного диска, что соответствует поступательно</w:t>
      </w:r>
      <w:r w:rsidR="00E81377">
        <w:rPr>
          <w:rFonts w:ascii="Times New Roman" w:hAnsi="Times New Roman" w:cs="Times New Roman"/>
          <w:sz w:val="28"/>
          <w:szCs w:val="28"/>
        </w:rPr>
        <w:t>й скорости сеялки до 12 км/час.</w:t>
      </w:r>
    </w:p>
    <w:p w14:paraId="4C4D6EC4" w14:textId="0669413D" w:rsidR="00BF746A" w:rsidRPr="00684FC4" w:rsidRDefault="00BF746A" w:rsidP="003C175C">
      <w:pPr>
        <w:suppressAutoHyphens/>
        <w:spacing w:after="0" w:line="360" w:lineRule="auto"/>
        <w:ind w:firstLine="709"/>
        <w:jc w:val="both"/>
        <w:rPr>
          <w:rFonts w:ascii="Times New Roman" w:hAnsi="Times New Roman" w:cs="Times New Roman"/>
          <w:sz w:val="28"/>
          <w:szCs w:val="28"/>
        </w:rPr>
      </w:pPr>
      <w:r w:rsidRPr="00684FC4">
        <w:rPr>
          <w:rFonts w:ascii="Times New Roman" w:hAnsi="Times New Roman" w:cs="Times New Roman"/>
          <w:sz w:val="28"/>
          <w:szCs w:val="28"/>
        </w:rPr>
        <w:t>Нами было рассмотрено соответствие дисков сеялок точного высева теоретически обоснованным параметрам. Эта часть работы базируются на исследованиях по высеку семян кукурузы, подсолнечника и сахарной свеклы, проведенных рядом авторов. Ими дан механико-математический анализ работы высевных дисков сеялок точного в зависимости от принятых интервалов калибровки семян. Этим вопросом были посвящены так же наши исследования, учитывались иссл</w:t>
      </w:r>
      <w:r w:rsidR="00E81377">
        <w:rPr>
          <w:rFonts w:ascii="Times New Roman" w:hAnsi="Times New Roman" w:cs="Times New Roman"/>
          <w:sz w:val="28"/>
          <w:szCs w:val="28"/>
        </w:rPr>
        <w:t>едования и зарубежных авторов</w:t>
      </w:r>
      <w:r w:rsidRPr="00684FC4">
        <w:rPr>
          <w:rFonts w:ascii="Times New Roman" w:hAnsi="Times New Roman" w:cs="Times New Roman"/>
          <w:sz w:val="28"/>
          <w:szCs w:val="28"/>
        </w:rPr>
        <w:t>, в результате чего нами выведены эмпирические формулы расчетов размеров ячеек высевных дисков для разных культур (табл. 3).</w:t>
      </w:r>
      <w:r w:rsidR="00E81377" w:rsidRPr="007F74B1">
        <w:rPr>
          <w:rFonts w:ascii="Times New Roman" w:hAnsi="Times New Roman" w:cs="Times New Roman"/>
          <w:sz w:val="28"/>
          <w:szCs w:val="28"/>
        </w:rPr>
        <w:t>[4]</w:t>
      </w:r>
      <w:r w:rsidRPr="00684FC4">
        <w:rPr>
          <w:rFonts w:ascii="Times New Roman" w:hAnsi="Times New Roman" w:cs="Times New Roman"/>
          <w:sz w:val="28"/>
          <w:szCs w:val="28"/>
        </w:rPr>
        <w:t xml:space="preserve">  </w:t>
      </w:r>
    </w:p>
    <w:p w14:paraId="519F2B72" w14:textId="6BB8AF1F" w:rsidR="00BF746A" w:rsidRPr="007F74B1" w:rsidRDefault="00BF746A" w:rsidP="003C175C">
      <w:pPr>
        <w:suppressAutoHyphens/>
        <w:spacing w:after="0" w:line="360" w:lineRule="auto"/>
        <w:ind w:firstLine="709"/>
        <w:jc w:val="both"/>
        <w:rPr>
          <w:rFonts w:ascii="Times New Roman" w:hAnsi="Times New Roman" w:cs="Times New Roman"/>
          <w:sz w:val="28"/>
          <w:szCs w:val="28"/>
        </w:rPr>
      </w:pPr>
      <w:r w:rsidRPr="00684FC4">
        <w:rPr>
          <w:rFonts w:ascii="Times New Roman" w:hAnsi="Times New Roman" w:cs="Times New Roman"/>
          <w:sz w:val="28"/>
          <w:szCs w:val="28"/>
        </w:rPr>
        <w:t>В табл. 4 приведены сводные данные размеров ячеек высевных дисков для принятых фракций семян пропашных культур, высчитанные по формулам (табл. 3) и фактические на выпускаемых промышленностью сеялках точного высева в рекомендуемые нами для фракций семян сахарной свеклы.</w:t>
      </w:r>
    </w:p>
    <w:p w14:paraId="3E8DB92B" w14:textId="5E0583E8" w:rsidR="00E81377" w:rsidRPr="00E81377" w:rsidRDefault="00E81377" w:rsidP="003C175C">
      <w:pPr>
        <w:suppressAutoHyphen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Как видно из табл. 4, в выпускаемых сеялках не всегда соответствует принятые размеры ячеек дисков теоретически обоснованным. Полное соблюдение этих размеров приведет к повышению точности высева, что особенно важно для работы сеялок на высоких скоростях движения.</w:t>
      </w:r>
    </w:p>
    <w:p w14:paraId="77820B83" w14:textId="77777777" w:rsidR="00512A27" w:rsidRDefault="00512A27" w:rsidP="003C175C">
      <w:pPr>
        <w:suppressAutoHyphens/>
        <w:spacing w:after="0" w:line="360" w:lineRule="auto"/>
        <w:ind w:firstLine="709"/>
        <w:jc w:val="right"/>
        <w:rPr>
          <w:rFonts w:ascii="Times New Roman" w:hAnsi="Times New Roman" w:cs="Times New Roman"/>
          <w:sz w:val="28"/>
          <w:szCs w:val="28"/>
        </w:rPr>
      </w:pPr>
    </w:p>
    <w:p w14:paraId="598184F0" w14:textId="77777777" w:rsidR="00512A27" w:rsidRDefault="00512A27" w:rsidP="003C175C">
      <w:pPr>
        <w:suppressAutoHyphens/>
        <w:spacing w:after="0" w:line="360" w:lineRule="auto"/>
        <w:ind w:firstLine="709"/>
        <w:jc w:val="right"/>
        <w:rPr>
          <w:rFonts w:ascii="Times New Roman" w:hAnsi="Times New Roman" w:cs="Times New Roman"/>
          <w:sz w:val="28"/>
          <w:szCs w:val="28"/>
        </w:rPr>
      </w:pPr>
    </w:p>
    <w:p w14:paraId="1EAEEFCA" w14:textId="77777777" w:rsidR="00512A27" w:rsidRDefault="00512A27" w:rsidP="003C175C">
      <w:pPr>
        <w:suppressAutoHyphens/>
        <w:spacing w:after="0" w:line="360" w:lineRule="auto"/>
        <w:ind w:firstLine="709"/>
        <w:jc w:val="right"/>
        <w:rPr>
          <w:rFonts w:ascii="Times New Roman" w:hAnsi="Times New Roman" w:cs="Times New Roman"/>
          <w:sz w:val="28"/>
          <w:szCs w:val="28"/>
        </w:rPr>
      </w:pPr>
    </w:p>
    <w:p w14:paraId="6E7CAE02" w14:textId="77777777" w:rsidR="00512A27" w:rsidRDefault="00512A27" w:rsidP="003C175C">
      <w:pPr>
        <w:suppressAutoHyphens/>
        <w:spacing w:after="0" w:line="360" w:lineRule="auto"/>
        <w:ind w:firstLine="709"/>
        <w:jc w:val="right"/>
        <w:rPr>
          <w:rFonts w:ascii="Times New Roman" w:hAnsi="Times New Roman" w:cs="Times New Roman"/>
          <w:sz w:val="28"/>
          <w:szCs w:val="28"/>
        </w:rPr>
      </w:pPr>
    </w:p>
    <w:p w14:paraId="02C802E7" w14:textId="77777777" w:rsidR="00512A27" w:rsidRDefault="00512A27" w:rsidP="003C175C">
      <w:pPr>
        <w:suppressAutoHyphens/>
        <w:spacing w:after="0" w:line="360" w:lineRule="auto"/>
        <w:ind w:firstLine="709"/>
        <w:jc w:val="right"/>
        <w:rPr>
          <w:rFonts w:ascii="Times New Roman" w:hAnsi="Times New Roman" w:cs="Times New Roman"/>
          <w:sz w:val="28"/>
          <w:szCs w:val="28"/>
        </w:rPr>
      </w:pPr>
    </w:p>
    <w:p w14:paraId="5A347814" w14:textId="77777777" w:rsidR="00512A27" w:rsidRDefault="00512A27" w:rsidP="003C175C">
      <w:pPr>
        <w:suppressAutoHyphens/>
        <w:spacing w:after="0" w:line="360" w:lineRule="auto"/>
        <w:ind w:firstLine="709"/>
        <w:jc w:val="right"/>
        <w:rPr>
          <w:rFonts w:ascii="Times New Roman" w:hAnsi="Times New Roman" w:cs="Times New Roman"/>
          <w:sz w:val="28"/>
          <w:szCs w:val="28"/>
        </w:rPr>
      </w:pPr>
    </w:p>
    <w:p w14:paraId="615FEFA7" w14:textId="77777777" w:rsidR="00512A27" w:rsidRDefault="00512A27" w:rsidP="003C175C">
      <w:pPr>
        <w:suppressAutoHyphens/>
        <w:spacing w:after="0" w:line="360" w:lineRule="auto"/>
        <w:ind w:firstLine="709"/>
        <w:jc w:val="right"/>
        <w:rPr>
          <w:rFonts w:ascii="Times New Roman" w:hAnsi="Times New Roman" w:cs="Times New Roman"/>
          <w:sz w:val="28"/>
          <w:szCs w:val="28"/>
        </w:rPr>
      </w:pPr>
    </w:p>
    <w:p w14:paraId="625290E0" w14:textId="29EF6E1C" w:rsidR="00BF746A" w:rsidRDefault="00BF746A" w:rsidP="003C175C">
      <w:pPr>
        <w:suppressAutoHyphens/>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lastRenderedPageBreak/>
        <w:t>Таблица 2</w:t>
      </w:r>
    </w:p>
    <w:p w14:paraId="148CC0C3" w14:textId="77777777" w:rsidR="00BF746A" w:rsidRDefault="00BF746A" w:rsidP="003C175C">
      <w:pPr>
        <w:suppressAutoHyphens/>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Работа высевающего аппарата сеялки 2СТСН – 6А на семенах Кубанского полигибрида 9</w:t>
      </w:r>
    </w:p>
    <w:p w14:paraId="76CBB514" w14:textId="77777777" w:rsidR="00BF746A" w:rsidRDefault="00BF746A" w:rsidP="003C175C">
      <w:pPr>
        <w:suppressAutoHyphens/>
        <w:spacing w:line="360" w:lineRule="auto"/>
        <w:rPr>
          <w:rFonts w:ascii="Times New Roman" w:hAnsi="Times New Roman" w:cs="Times New Roman"/>
          <w:sz w:val="28"/>
          <w:szCs w:val="28"/>
        </w:rPr>
      </w:pPr>
    </w:p>
    <w:tbl>
      <w:tblPr>
        <w:tblStyle w:val="TableGrid"/>
        <w:tblW w:w="0" w:type="auto"/>
        <w:tblLook w:val="04A0" w:firstRow="1" w:lastRow="0" w:firstColumn="1" w:lastColumn="0" w:noHBand="0" w:noVBand="1"/>
      </w:tblPr>
      <w:tblGrid>
        <w:gridCol w:w="1266"/>
        <w:gridCol w:w="1852"/>
        <w:gridCol w:w="1245"/>
        <w:gridCol w:w="1225"/>
        <w:gridCol w:w="868"/>
        <w:gridCol w:w="868"/>
        <w:gridCol w:w="868"/>
        <w:gridCol w:w="868"/>
      </w:tblGrid>
      <w:tr w:rsidR="00BF746A" w14:paraId="22D34624" w14:textId="77777777" w:rsidTr="006672A3">
        <w:trPr>
          <w:trHeight w:val="789"/>
        </w:trPr>
        <w:tc>
          <w:tcPr>
            <w:tcW w:w="1235" w:type="dxa"/>
            <w:vMerge w:val="restart"/>
          </w:tcPr>
          <w:p w14:paraId="7FEEC1F7"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Фракция семян, мм</w:t>
            </w:r>
          </w:p>
        </w:tc>
        <w:tc>
          <w:tcPr>
            <w:tcW w:w="1803" w:type="dxa"/>
            <w:vMerge w:val="restart"/>
          </w:tcPr>
          <w:p w14:paraId="05940AC2"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Год выращивания </w:t>
            </w:r>
          </w:p>
        </w:tc>
        <w:tc>
          <w:tcPr>
            <w:tcW w:w="2389" w:type="dxa"/>
            <w:gridSpan w:val="2"/>
          </w:tcPr>
          <w:p w14:paraId="1B6D68DB"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Размер ячеек, мм</w:t>
            </w:r>
          </w:p>
        </w:tc>
        <w:tc>
          <w:tcPr>
            <w:tcW w:w="4187" w:type="dxa"/>
            <w:gridSpan w:val="4"/>
          </w:tcPr>
          <w:p w14:paraId="4F5C4BC3"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Коэффициент заполнения ячеек при окружениях скоростях диска, м/сек</w:t>
            </w:r>
          </w:p>
        </w:tc>
      </w:tr>
      <w:tr w:rsidR="00BF746A" w14:paraId="06D3EF78" w14:textId="77777777" w:rsidTr="006672A3">
        <w:trPr>
          <w:trHeight w:val="118"/>
        </w:trPr>
        <w:tc>
          <w:tcPr>
            <w:tcW w:w="1235" w:type="dxa"/>
            <w:vMerge/>
          </w:tcPr>
          <w:p w14:paraId="1E36A5CD" w14:textId="77777777" w:rsidR="00BF746A" w:rsidRDefault="00BF746A" w:rsidP="003C175C">
            <w:pPr>
              <w:suppressAutoHyphens/>
              <w:spacing w:line="360" w:lineRule="auto"/>
              <w:jc w:val="center"/>
              <w:rPr>
                <w:rFonts w:ascii="Times New Roman" w:hAnsi="Times New Roman" w:cs="Times New Roman"/>
                <w:sz w:val="28"/>
                <w:szCs w:val="28"/>
              </w:rPr>
            </w:pPr>
          </w:p>
        </w:tc>
        <w:tc>
          <w:tcPr>
            <w:tcW w:w="1803" w:type="dxa"/>
            <w:vMerge/>
          </w:tcPr>
          <w:p w14:paraId="31837155" w14:textId="77777777" w:rsidR="00BF746A" w:rsidRDefault="00BF746A" w:rsidP="003C175C">
            <w:pPr>
              <w:suppressAutoHyphens/>
              <w:spacing w:line="360" w:lineRule="auto"/>
              <w:jc w:val="center"/>
              <w:rPr>
                <w:rFonts w:ascii="Times New Roman" w:hAnsi="Times New Roman" w:cs="Times New Roman"/>
                <w:sz w:val="28"/>
                <w:szCs w:val="28"/>
              </w:rPr>
            </w:pPr>
          </w:p>
        </w:tc>
        <w:tc>
          <w:tcPr>
            <w:tcW w:w="1219" w:type="dxa"/>
          </w:tcPr>
          <w:p w14:paraId="1A9F84C6"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Диаметр </w:t>
            </w:r>
          </w:p>
        </w:tc>
        <w:tc>
          <w:tcPr>
            <w:tcW w:w="1171" w:type="dxa"/>
          </w:tcPr>
          <w:p w14:paraId="74B570ED"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Глубина </w:t>
            </w:r>
          </w:p>
        </w:tc>
        <w:tc>
          <w:tcPr>
            <w:tcW w:w="1046" w:type="dxa"/>
          </w:tcPr>
          <w:p w14:paraId="6FBA1B7F"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0,25</w:t>
            </w:r>
          </w:p>
        </w:tc>
        <w:tc>
          <w:tcPr>
            <w:tcW w:w="1047" w:type="dxa"/>
          </w:tcPr>
          <w:p w14:paraId="51BDCA73"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0,30</w:t>
            </w:r>
          </w:p>
        </w:tc>
        <w:tc>
          <w:tcPr>
            <w:tcW w:w="1047" w:type="dxa"/>
          </w:tcPr>
          <w:p w14:paraId="790C8C98"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0,35</w:t>
            </w:r>
          </w:p>
        </w:tc>
        <w:tc>
          <w:tcPr>
            <w:tcW w:w="1047" w:type="dxa"/>
          </w:tcPr>
          <w:p w14:paraId="717A95DB"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0,40</w:t>
            </w:r>
          </w:p>
        </w:tc>
      </w:tr>
      <w:tr w:rsidR="00BF746A" w14:paraId="541F91AF" w14:textId="77777777" w:rsidTr="006672A3">
        <w:trPr>
          <w:trHeight w:val="522"/>
        </w:trPr>
        <w:tc>
          <w:tcPr>
            <w:tcW w:w="1235" w:type="dxa"/>
          </w:tcPr>
          <w:p w14:paraId="0B967A48"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4,5 – 5,5</w:t>
            </w:r>
          </w:p>
        </w:tc>
        <w:tc>
          <w:tcPr>
            <w:tcW w:w="1803" w:type="dxa"/>
          </w:tcPr>
          <w:p w14:paraId="26DDCBAA" w14:textId="6DED1870" w:rsidR="00BF746A" w:rsidRDefault="007F74B1"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2021</w:t>
            </w:r>
          </w:p>
          <w:p w14:paraId="25DAF261" w14:textId="1DEF9EB8" w:rsidR="00BF746A" w:rsidRDefault="007F74B1"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2022</w:t>
            </w:r>
          </w:p>
        </w:tc>
        <w:tc>
          <w:tcPr>
            <w:tcW w:w="1219" w:type="dxa"/>
          </w:tcPr>
          <w:p w14:paraId="5B9140DD"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7</w:t>
            </w:r>
          </w:p>
          <w:p w14:paraId="6E723F04"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7</w:t>
            </w:r>
          </w:p>
        </w:tc>
        <w:tc>
          <w:tcPr>
            <w:tcW w:w="1171" w:type="dxa"/>
          </w:tcPr>
          <w:p w14:paraId="2FE86966"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3,5</w:t>
            </w:r>
          </w:p>
          <w:p w14:paraId="02204C18"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3,5</w:t>
            </w:r>
          </w:p>
        </w:tc>
        <w:tc>
          <w:tcPr>
            <w:tcW w:w="1046" w:type="dxa"/>
          </w:tcPr>
          <w:p w14:paraId="2C13E69F"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1,02</w:t>
            </w:r>
          </w:p>
          <w:p w14:paraId="12833A8F"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1,02</w:t>
            </w:r>
          </w:p>
        </w:tc>
        <w:tc>
          <w:tcPr>
            <w:tcW w:w="1047" w:type="dxa"/>
          </w:tcPr>
          <w:p w14:paraId="4F6A2D6E"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1,0</w:t>
            </w:r>
          </w:p>
          <w:p w14:paraId="375DB89E"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1,02</w:t>
            </w:r>
          </w:p>
        </w:tc>
        <w:tc>
          <w:tcPr>
            <w:tcW w:w="1047" w:type="dxa"/>
          </w:tcPr>
          <w:p w14:paraId="21804F34"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0,98</w:t>
            </w:r>
          </w:p>
          <w:p w14:paraId="526B5482"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0,99</w:t>
            </w:r>
          </w:p>
        </w:tc>
        <w:tc>
          <w:tcPr>
            <w:tcW w:w="1047" w:type="dxa"/>
          </w:tcPr>
          <w:p w14:paraId="7A95D82A"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0,96</w:t>
            </w:r>
          </w:p>
          <w:p w14:paraId="6192B466"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0,99</w:t>
            </w:r>
          </w:p>
        </w:tc>
      </w:tr>
      <w:tr w:rsidR="00BF746A" w14:paraId="3CB7FDFC" w14:textId="77777777" w:rsidTr="006672A3">
        <w:trPr>
          <w:trHeight w:val="533"/>
        </w:trPr>
        <w:tc>
          <w:tcPr>
            <w:tcW w:w="1235" w:type="dxa"/>
          </w:tcPr>
          <w:p w14:paraId="5A24BE3D"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3,5 – 4,5</w:t>
            </w:r>
          </w:p>
        </w:tc>
        <w:tc>
          <w:tcPr>
            <w:tcW w:w="1803" w:type="dxa"/>
          </w:tcPr>
          <w:p w14:paraId="4EA317EE" w14:textId="021E0B38" w:rsidR="00BF746A" w:rsidRDefault="007F74B1"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2021</w:t>
            </w:r>
          </w:p>
          <w:p w14:paraId="61D9E345" w14:textId="12B9A29A" w:rsidR="00BF746A" w:rsidRDefault="007F74B1"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2022</w:t>
            </w:r>
          </w:p>
        </w:tc>
        <w:tc>
          <w:tcPr>
            <w:tcW w:w="1219" w:type="dxa"/>
          </w:tcPr>
          <w:p w14:paraId="7EF0B7C9"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6</w:t>
            </w:r>
          </w:p>
          <w:p w14:paraId="73C7A588"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6</w:t>
            </w:r>
          </w:p>
        </w:tc>
        <w:tc>
          <w:tcPr>
            <w:tcW w:w="1171" w:type="dxa"/>
          </w:tcPr>
          <w:p w14:paraId="4D265B00"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3</w:t>
            </w:r>
          </w:p>
          <w:p w14:paraId="537DEDEF"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1046" w:type="dxa"/>
          </w:tcPr>
          <w:p w14:paraId="211DC8FC"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0,99</w:t>
            </w:r>
          </w:p>
          <w:p w14:paraId="0EB43940"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1,15</w:t>
            </w:r>
          </w:p>
        </w:tc>
        <w:tc>
          <w:tcPr>
            <w:tcW w:w="1047" w:type="dxa"/>
          </w:tcPr>
          <w:p w14:paraId="33050D97"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0,97</w:t>
            </w:r>
          </w:p>
          <w:p w14:paraId="63E71C51"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1,11</w:t>
            </w:r>
          </w:p>
        </w:tc>
        <w:tc>
          <w:tcPr>
            <w:tcW w:w="1047" w:type="dxa"/>
          </w:tcPr>
          <w:p w14:paraId="34362DB0"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0,95</w:t>
            </w:r>
          </w:p>
          <w:p w14:paraId="1D837FBF"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1,05</w:t>
            </w:r>
          </w:p>
        </w:tc>
        <w:tc>
          <w:tcPr>
            <w:tcW w:w="1047" w:type="dxa"/>
          </w:tcPr>
          <w:p w14:paraId="58C88ED0"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0,94</w:t>
            </w:r>
          </w:p>
          <w:p w14:paraId="211BA5E5"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1,1</w:t>
            </w:r>
          </w:p>
        </w:tc>
      </w:tr>
    </w:tbl>
    <w:p w14:paraId="7997846F" w14:textId="77777777" w:rsidR="00BF746A" w:rsidRDefault="00BF746A" w:rsidP="003C175C">
      <w:pPr>
        <w:suppressAutoHyphens/>
        <w:spacing w:line="360" w:lineRule="auto"/>
        <w:ind w:firstLine="709"/>
        <w:jc w:val="center"/>
        <w:rPr>
          <w:rFonts w:ascii="Times New Roman" w:hAnsi="Times New Roman" w:cs="Times New Roman"/>
          <w:sz w:val="28"/>
          <w:szCs w:val="28"/>
        </w:rPr>
      </w:pPr>
    </w:p>
    <w:p w14:paraId="44C09900" w14:textId="77777777" w:rsidR="00BF746A" w:rsidRDefault="00BF746A" w:rsidP="003C175C">
      <w:pPr>
        <w:suppressAutoHyphens/>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3</w:t>
      </w:r>
    </w:p>
    <w:p w14:paraId="2BBA6673" w14:textId="77777777" w:rsidR="00BF746A" w:rsidRDefault="00BF746A" w:rsidP="003C175C">
      <w:pPr>
        <w:suppressAutoHyphens/>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Формула для расчета размеров ячеек дисковых высевающих аппаратов </w:t>
      </w:r>
    </w:p>
    <w:tbl>
      <w:tblPr>
        <w:tblStyle w:val="TableGrid"/>
        <w:tblW w:w="0" w:type="auto"/>
        <w:tblLayout w:type="fixed"/>
        <w:tblLook w:val="04A0" w:firstRow="1" w:lastRow="0" w:firstColumn="1" w:lastColumn="0" w:noHBand="0" w:noVBand="1"/>
      </w:tblPr>
      <w:tblGrid>
        <w:gridCol w:w="1761"/>
        <w:gridCol w:w="3337"/>
        <w:gridCol w:w="4247"/>
      </w:tblGrid>
      <w:tr w:rsidR="00BF746A" w14:paraId="5E2313E5" w14:textId="77777777" w:rsidTr="006672A3">
        <w:tc>
          <w:tcPr>
            <w:tcW w:w="1761" w:type="dxa"/>
          </w:tcPr>
          <w:p w14:paraId="28F90E43"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Культура </w:t>
            </w:r>
          </w:p>
        </w:tc>
        <w:tc>
          <w:tcPr>
            <w:tcW w:w="3337" w:type="dxa"/>
          </w:tcPr>
          <w:p w14:paraId="75A4FAED"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Формулы </w:t>
            </w:r>
          </w:p>
        </w:tc>
        <w:tc>
          <w:tcPr>
            <w:tcW w:w="4247" w:type="dxa"/>
          </w:tcPr>
          <w:p w14:paraId="553B4717"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Обозначения </w:t>
            </w:r>
          </w:p>
        </w:tc>
      </w:tr>
      <w:tr w:rsidR="00BF746A" w14:paraId="798E89B9" w14:textId="77777777" w:rsidTr="006672A3">
        <w:tc>
          <w:tcPr>
            <w:tcW w:w="1761" w:type="dxa"/>
          </w:tcPr>
          <w:p w14:paraId="02BF3088"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Кукуруза </w:t>
            </w:r>
          </w:p>
        </w:tc>
        <w:tc>
          <w:tcPr>
            <w:tcW w:w="3337" w:type="dxa"/>
          </w:tcPr>
          <w:p w14:paraId="7BB579F0"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Горизонтально-дисковой аппарат </w:t>
            </w:r>
          </w:p>
          <w:p w14:paraId="7C13F6A7" w14:textId="77777777" w:rsidR="00BF746A" w:rsidRDefault="00BF746A" w:rsidP="003C175C">
            <w:pPr>
              <w:suppressAutoHyphens/>
              <w:spacing w:line="360" w:lineRule="auto"/>
              <w:jc w:val="center"/>
              <w:rPr>
                <w:rFonts w:ascii="Times New Roman" w:eastAsiaTheme="minorEastAsia" w:hAnsi="Times New Roman" w:cs="Times New Roman"/>
                <w:sz w:val="28"/>
                <w:szCs w:val="28"/>
              </w:rPr>
            </w:pPr>
            <m:oMath>
              <m:r>
                <w:rPr>
                  <w:rFonts w:ascii="Cambria Math" w:hAnsi="Cambria Math" w:cs="Times New Roman"/>
                  <w:sz w:val="28"/>
                  <w:szCs w:val="28"/>
                </w:rPr>
                <m:t>α=</m:t>
              </m:r>
              <m:sSub>
                <m:sSubPr>
                  <m:ctrlPr>
                    <w:rPr>
                      <w:rFonts w:ascii="Cambria Math" w:hAnsi="Cambria Math" w:cs="Times New Roman"/>
                      <w:i/>
                      <w:sz w:val="28"/>
                      <w:szCs w:val="28"/>
                    </w:rPr>
                  </m:ctrlPr>
                </m:sSubPr>
                <m:e>
                  <m:r>
                    <w:rPr>
                      <w:rFonts w:ascii="Cambria Math" w:hAnsi="Cambria Math" w:cs="Times New Roman"/>
                      <w:sz w:val="28"/>
                      <w:szCs w:val="28"/>
                    </w:rPr>
                    <m:t>l</m:t>
                  </m:r>
                </m:e>
                <m:sub>
                  <m:r>
                    <m:rPr>
                      <m:sty m:val="p"/>
                    </m:rPr>
                    <w:rPr>
                      <w:rFonts w:ascii="Cambria Math" w:hAnsi="Cambria Math" w:cs="Times New Roman"/>
                      <w:sz w:val="28"/>
                      <w:szCs w:val="28"/>
                    </w:rPr>
                    <m:t>max</m:t>
                  </m:r>
                </m:sub>
              </m:sSub>
              <m:r>
                <w:rPr>
                  <w:rFonts w:ascii="Cambria Math" w:hAnsi="Cambria Math" w:cs="Times New Roman"/>
                  <w:sz w:val="28"/>
                  <w:szCs w:val="28"/>
                </w:rPr>
                <m:t>+(1÷1,5)</m:t>
              </m:r>
            </m:oMath>
            <w:r>
              <w:rPr>
                <w:rFonts w:ascii="Times New Roman" w:eastAsiaTheme="minorEastAsia" w:hAnsi="Times New Roman" w:cs="Times New Roman"/>
                <w:sz w:val="28"/>
                <w:szCs w:val="28"/>
              </w:rPr>
              <w:t>мм,</w:t>
            </w:r>
          </w:p>
          <w:p w14:paraId="24EA6F5D" w14:textId="77777777" w:rsidR="00BF746A" w:rsidRDefault="00BF746A" w:rsidP="003C175C">
            <w:pPr>
              <w:suppressAutoHyphens/>
              <w:spacing w:line="360" w:lineRule="auto"/>
              <w:jc w:val="center"/>
              <w:rPr>
                <w:rFonts w:ascii="Times New Roman" w:eastAsiaTheme="minorEastAsia" w:hAnsi="Times New Roman" w:cs="Times New Roman"/>
                <w:sz w:val="28"/>
                <w:szCs w:val="28"/>
              </w:rPr>
            </w:pPr>
            <m:oMath>
              <m:r>
                <w:rPr>
                  <w:rFonts w:ascii="Cambria Math" w:hAnsi="Cambria Math" w:cs="Times New Roman"/>
                  <w:sz w:val="28"/>
                  <w:szCs w:val="28"/>
                </w:rPr>
                <m:t>β=</m:t>
              </m:r>
              <m:sSub>
                <m:sSubPr>
                  <m:ctrlPr>
                    <w:rPr>
                      <w:rFonts w:ascii="Cambria Math" w:hAnsi="Cambria Math" w:cs="Times New Roman"/>
                      <w:i/>
                      <w:sz w:val="28"/>
                      <w:szCs w:val="28"/>
                    </w:rPr>
                  </m:ctrlPr>
                </m:sSubPr>
                <m:e>
                  <m:r>
                    <w:rPr>
                      <w:rFonts w:ascii="Cambria Math" w:hAnsi="Cambria Math" w:cs="Times New Roman"/>
                      <w:sz w:val="28"/>
                      <w:szCs w:val="28"/>
                    </w:rPr>
                    <m:t>a</m:t>
                  </m:r>
                </m:e>
                <m:sub>
                  <m:r>
                    <m:rPr>
                      <m:sty m:val="p"/>
                    </m:rPr>
                    <w:rPr>
                      <w:rFonts w:ascii="Cambria Math" w:hAnsi="Cambria Math" w:cs="Times New Roman"/>
                      <w:sz w:val="28"/>
                      <w:szCs w:val="28"/>
                    </w:rPr>
                    <m:t>max</m:t>
                  </m:r>
                </m:sub>
              </m:sSub>
              <m:r>
                <w:rPr>
                  <w:rFonts w:ascii="Cambria Math" w:hAnsi="Cambria Math" w:cs="Times New Roman"/>
                  <w:sz w:val="28"/>
                  <w:szCs w:val="28"/>
                </w:rPr>
                <m:t>+(0,7÷0,8)-1</m:t>
              </m:r>
            </m:oMath>
            <w:r>
              <w:rPr>
                <w:rFonts w:ascii="Times New Roman" w:eastAsiaTheme="minorEastAsia" w:hAnsi="Times New Roman" w:cs="Times New Roman"/>
                <w:sz w:val="28"/>
                <w:szCs w:val="28"/>
              </w:rPr>
              <w:t xml:space="preserve"> мм,</w:t>
            </w:r>
          </w:p>
          <w:p w14:paraId="50BEFEA7" w14:textId="77777777" w:rsidR="00BF746A" w:rsidRDefault="00BF746A" w:rsidP="003C175C">
            <w:pPr>
              <w:suppressAutoHyphens/>
              <w:spacing w:line="360" w:lineRule="auto"/>
              <w:jc w:val="center"/>
              <w:rPr>
                <w:rFonts w:ascii="Times New Roman" w:hAnsi="Times New Roman" w:cs="Times New Roman"/>
                <w:sz w:val="28"/>
                <w:szCs w:val="28"/>
              </w:rPr>
            </w:pPr>
            <m:oMathPara>
              <m:oMath>
                <m:r>
                  <w:rPr>
                    <w:rFonts w:ascii="Cambria Math" w:hAnsi="Cambria Math" w:cs="Times New Roman"/>
                    <w:sz w:val="28"/>
                    <w:szCs w:val="28"/>
                  </w:rPr>
                  <m:t>H=</m:t>
                </m:r>
                <m:sSub>
                  <m:sSubPr>
                    <m:ctrlPr>
                      <w:rPr>
                        <w:rFonts w:ascii="Cambria Math" w:hAnsi="Cambria Math" w:cs="Times New Roman"/>
                        <w:i/>
                        <w:sz w:val="28"/>
                        <w:szCs w:val="28"/>
                      </w:rPr>
                    </m:ctrlPr>
                  </m:sSubPr>
                  <m:e>
                    <m:r>
                      <w:rPr>
                        <w:rFonts w:ascii="Cambria Math" w:hAnsi="Cambria Math" w:cs="Times New Roman"/>
                        <w:sz w:val="28"/>
                        <w:szCs w:val="28"/>
                      </w:rPr>
                      <m:t>b</m:t>
                    </m:r>
                  </m:e>
                  <m:sub>
                    <m:r>
                      <w:rPr>
                        <w:rFonts w:ascii="Cambria Math" w:hAnsi="Cambria Math" w:cs="Times New Roman"/>
                        <w:sz w:val="28"/>
                        <w:szCs w:val="28"/>
                      </w:rPr>
                      <m:t>min</m:t>
                    </m:r>
                  </m:sub>
                </m:sSub>
              </m:oMath>
            </m:oMathPara>
          </w:p>
        </w:tc>
        <w:tc>
          <w:tcPr>
            <w:tcW w:w="4247" w:type="dxa"/>
          </w:tcPr>
          <w:p w14:paraId="4A3C2B87" w14:textId="77777777" w:rsidR="00BF746A" w:rsidRDefault="00BF746A" w:rsidP="003C175C">
            <w:pPr>
              <w:suppressAutoHyphens/>
              <w:spacing w:line="360" w:lineRule="auto"/>
              <w:jc w:val="center"/>
              <w:rPr>
                <w:rFonts w:ascii="Times New Roman" w:eastAsiaTheme="minorEastAsia" w:hAnsi="Times New Roman" w:cs="Times New Roman"/>
                <w:sz w:val="28"/>
                <w:szCs w:val="28"/>
              </w:rPr>
            </w:pPr>
            <m:oMath>
              <m:r>
                <w:rPr>
                  <w:rFonts w:ascii="Cambria Math" w:hAnsi="Cambria Math" w:cs="Times New Roman"/>
                  <w:sz w:val="28"/>
                  <w:szCs w:val="28"/>
                  <w:lang w:val="en-US"/>
                </w:rPr>
                <m:t>α</m:t>
              </m:r>
            </m:oMath>
            <w:r w:rsidRPr="001669E2">
              <w:rPr>
                <w:rFonts w:ascii="Times New Roman" w:eastAsiaTheme="minorEastAsia" w:hAnsi="Times New Roman" w:cs="Times New Roman"/>
                <w:sz w:val="28"/>
                <w:szCs w:val="28"/>
              </w:rPr>
              <w:t xml:space="preserve"> – </w:t>
            </w:r>
            <w:r>
              <w:rPr>
                <w:rFonts w:ascii="Times New Roman" w:eastAsiaTheme="minorEastAsia" w:hAnsi="Times New Roman" w:cs="Times New Roman"/>
                <w:sz w:val="28"/>
                <w:szCs w:val="28"/>
              </w:rPr>
              <w:t>длина ячейки</w:t>
            </w:r>
          </w:p>
          <w:p w14:paraId="015EB23D" w14:textId="77777777" w:rsidR="00BF746A" w:rsidRDefault="00FE1AAA" w:rsidP="003C175C">
            <w:pPr>
              <w:suppressAutoHyphens/>
              <w:spacing w:line="360" w:lineRule="auto"/>
              <w:jc w:val="center"/>
              <w:rPr>
                <w:rFonts w:ascii="Times New Roman" w:eastAsiaTheme="minorEastAsia"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l</m:t>
                  </m:r>
                </m:e>
                <m:sub>
                  <m:r>
                    <w:rPr>
                      <w:rFonts w:ascii="Cambria Math" w:hAnsi="Cambria Math" w:cs="Times New Roman"/>
                      <w:sz w:val="28"/>
                      <w:szCs w:val="28"/>
                    </w:rPr>
                    <m:t>max</m:t>
                  </m:r>
                </m:sub>
              </m:sSub>
            </m:oMath>
            <w:r w:rsidR="00BF746A" w:rsidRPr="001A00FC">
              <w:rPr>
                <w:rFonts w:ascii="Times New Roman" w:eastAsiaTheme="minorEastAsia" w:hAnsi="Times New Roman" w:cs="Times New Roman"/>
                <w:sz w:val="28"/>
                <w:szCs w:val="28"/>
              </w:rPr>
              <w:t xml:space="preserve"> – </w:t>
            </w:r>
            <w:r w:rsidR="00BF746A">
              <w:rPr>
                <w:rFonts w:ascii="Times New Roman" w:eastAsiaTheme="minorEastAsia" w:hAnsi="Times New Roman" w:cs="Times New Roman"/>
                <w:sz w:val="28"/>
                <w:szCs w:val="28"/>
              </w:rPr>
              <w:t xml:space="preserve">максимальная длина по фракции </w:t>
            </w:r>
          </w:p>
          <w:p w14:paraId="28E8799F" w14:textId="77777777" w:rsidR="00BF746A" w:rsidRPr="001A00FC"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β- глубина ячейки при зазоре между диском и стенкой банки 1 мм.</w:t>
            </w:r>
          </w:p>
        </w:tc>
      </w:tr>
      <w:tr w:rsidR="00BF746A" w14:paraId="16D7C528" w14:textId="77777777" w:rsidTr="006672A3">
        <w:tc>
          <w:tcPr>
            <w:tcW w:w="1761" w:type="dxa"/>
          </w:tcPr>
          <w:p w14:paraId="6C46760D"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Подсолнечник </w:t>
            </w:r>
          </w:p>
        </w:tc>
        <w:tc>
          <w:tcPr>
            <w:tcW w:w="3337" w:type="dxa"/>
          </w:tcPr>
          <w:p w14:paraId="662BD246" w14:textId="77777777" w:rsidR="00BF746A" w:rsidRDefault="00BF746A" w:rsidP="003C175C">
            <w:pPr>
              <w:suppressAutoHyphens/>
              <w:spacing w:line="360" w:lineRule="auto"/>
              <w:jc w:val="center"/>
              <w:rPr>
                <w:rFonts w:ascii="Times New Roman" w:eastAsiaTheme="minorEastAsia" w:hAnsi="Times New Roman" w:cs="Times New Roman"/>
                <w:sz w:val="28"/>
                <w:szCs w:val="28"/>
              </w:rPr>
            </w:pPr>
            <m:oMath>
              <m:r>
                <w:rPr>
                  <w:rFonts w:ascii="Cambria Math" w:hAnsi="Cambria Math" w:cs="Times New Roman"/>
                  <w:sz w:val="28"/>
                  <w:szCs w:val="28"/>
                </w:rPr>
                <m:t>α=</m:t>
              </m:r>
              <m:sSub>
                <m:sSubPr>
                  <m:ctrlPr>
                    <w:rPr>
                      <w:rFonts w:ascii="Cambria Math" w:hAnsi="Cambria Math" w:cs="Times New Roman"/>
                      <w:i/>
                      <w:sz w:val="28"/>
                      <w:szCs w:val="28"/>
                    </w:rPr>
                  </m:ctrlPr>
                </m:sSubPr>
                <m:e>
                  <m:r>
                    <w:rPr>
                      <w:rFonts w:ascii="Cambria Math" w:hAnsi="Cambria Math" w:cs="Times New Roman"/>
                      <w:sz w:val="28"/>
                      <w:szCs w:val="28"/>
                    </w:rPr>
                    <m:t>l</m:t>
                  </m:r>
                </m:e>
                <m:sub>
                  <m:r>
                    <m:rPr>
                      <m:sty m:val="p"/>
                    </m:rPr>
                    <w:rPr>
                      <w:rFonts w:ascii="Cambria Math" w:hAnsi="Cambria Math" w:cs="Times New Roman"/>
                      <w:sz w:val="28"/>
                      <w:szCs w:val="28"/>
                    </w:rPr>
                    <m:t>max</m:t>
                  </m:r>
                </m:sub>
              </m:sSub>
              <m:r>
                <w:rPr>
                  <w:rFonts w:ascii="Cambria Math" w:hAnsi="Cambria Math" w:cs="Times New Roman"/>
                  <w:sz w:val="28"/>
                  <w:szCs w:val="28"/>
                </w:rPr>
                <m:t>+(0,5÷1)</m:t>
              </m:r>
            </m:oMath>
            <w:r>
              <w:rPr>
                <w:rFonts w:ascii="Times New Roman" w:eastAsiaTheme="minorEastAsia" w:hAnsi="Times New Roman" w:cs="Times New Roman"/>
                <w:sz w:val="28"/>
                <w:szCs w:val="28"/>
              </w:rPr>
              <w:t>мм,</w:t>
            </w:r>
          </w:p>
          <w:p w14:paraId="3A2EA384" w14:textId="77777777" w:rsidR="00BF746A" w:rsidRDefault="00BF746A" w:rsidP="003C175C">
            <w:pPr>
              <w:suppressAutoHyphens/>
              <w:spacing w:line="360" w:lineRule="auto"/>
              <w:jc w:val="center"/>
              <w:rPr>
                <w:rFonts w:ascii="Times New Roman" w:eastAsiaTheme="minorEastAsia" w:hAnsi="Times New Roman" w:cs="Times New Roman"/>
                <w:sz w:val="28"/>
                <w:szCs w:val="28"/>
              </w:rPr>
            </w:pPr>
            <m:oMath>
              <m:r>
                <w:rPr>
                  <w:rFonts w:ascii="Cambria Math" w:hAnsi="Cambria Math" w:cs="Times New Roman"/>
                  <w:sz w:val="28"/>
                  <w:szCs w:val="28"/>
                </w:rPr>
                <m:t>β=</m:t>
              </m:r>
              <m:sSub>
                <m:sSubPr>
                  <m:ctrlPr>
                    <w:rPr>
                      <w:rFonts w:ascii="Cambria Math" w:hAnsi="Cambria Math" w:cs="Times New Roman"/>
                      <w:i/>
                      <w:sz w:val="28"/>
                      <w:szCs w:val="28"/>
                    </w:rPr>
                  </m:ctrlPr>
                </m:sSubPr>
                <m:e>
                  <m:r>
                    <w:rPr>
                      <w:rFonts w:ascii="Cambria Math" w:hAnsi="Cambria Math" w:cs="Times New Roman"/>
                      <w:sz w:val="28"/>
                      <w:szCs w:val="28"/>
                    </w:rPr>
                    <m:t>a</m:t>
                  </m:r>
                </m:e>
                <m:sub>
                  <m:r>
                    <m:rPr>
                      <m:sty m:val="p"/>
                    </m:rPr>
                    <w:rPr>
                      <w:rFonts w:ascii="Cambria Math" w:hAnsi="Cambria Math" w:cs="Times New Roman"/>
                      <w:sz w:val="28"/>
                      <w:szCs w:val="28"/>
                    </w:rPr>
                    <m:t>max</m:t>
                  </m:r>
                </m:sub>
              </m:sSub>
            </m:oMath>
            <w:r>
              <w:rPr>
                <w:rFonts w:ascii="Times New Roman" w:eastAsiaTheme="minorEastAsia" w:hAnsi="Times New Roman" w:cs="Times New Roman"/>
                <w:sz w:val="28"/>
                <w:szCs w:val="28"/>
              </w:rPr>
              <w:t>,</w:t>
            </w:r>
          </w:p>
          <w:p w14:paraId="2A43E1DC" w14:textId="77777777" w:rsidR="00BF746A" w:rsidRDefault="00BF746A" w:rsidP="003C175C">
            <w:pPr>
              <w:suppressAutoHyphens/>
              <w:spacing w:line="360" w:lineRule="auto"/>
              <w:jc w:val="center"/>
              <w:rPr>
                <w:rFonts w:ascii="Times New Roman" w:hAnsi="Times New Roman" w:cs="Times New Roman"/>
                <w:sz w:val="28"/>
                <w:szCs w:val="28"/>
              </w:rPr>
            </w:pPr>
            <m:oMathPara>
              <m:oMath>
                <m:r>
                  <w:rPr>
                    <w:rFonts w:ascii="Cambria Math" w:hAnsi="Cambria Math" w:cs="Times New Roman"/>
                    <w:sz w:val="28"/>
                    <w:szCs w:val="28"/>
                  </w:rPr>
                  <m:t>H=</m:t>
                </m:r>
                <m:sSub>
                  <m:sSubPr>
                    <m:ctrlPr>
                      <w:rPr>
                        <w:rFonts w:ascii="Cambria Math" w:hAnsi="Cambria Math" w:cs="Times New Roman"/>
                        <w:i/>
                        <w:sz w:val="28"/>
                        <w:szCs w:val="28"/>
                      </w:rPr>
                    </m:ctrlPr>
                  </m:sSubPr>
                  <m:e>
                    <m:r>
                      <w:rPr>
                        <w:rFonts w:ascii="Cambria Math" w:hAnsi="Cambria Math" w:cs="Times New Roman"/>
                        <w:sz w:val="28"/>
                        <w:szCs w:val="28"/>
                      </w:rPr>
                      <m:t>b</m:t>
                    </m:r>
                  </m:e>
                  <m:sub>
                    <m:r>
                      <w:rPr>
                        <w:rFonts w:ascii="Cambria Math" w:hAnsi="Cambria Math" w:cs="Times New Roman"/>
                        <w:sz w:val="28"/>
                        <w:szCs w:val="28"/>
                      </w:rPr>
                      <m:t>min</m:t>
                    </m:r>
                  </m:sub>
                </m:sSub>
              </m:oMath>
            </m:oMathPara>
          </w:p>
        </w:tc>
        <w:tc>
          <w:tcPr>
            <w:tcW w:w="4247" w:type="dxa"/>
          </w:tcPr>
          <w:p w14:paraId="093C85C6" w14:textId="77777777" w:rsidR="00BF746A" w:rsidRPr="000B3329" w:rsidRDefault="00FE1AAA" w:rsidP="003C175C">
            <w:pPr>
              <w:suppressAutoHyphens/>
              <w:spacing w:line="360" w:lineRule="auto"/>
              <w:jc w:val="center"/>
              <w:rPr>
                <w:rFonts w:ascii="Times New Roman" w:eastAsiaTheme="minorEastAsia"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a</m:t>
                  </m:r>
                </m:e>
                <m:sub>
                  <m:r>
                    <m:rPr>
                      <m:sty m:val="p"/>
                    </m:rPr>
                    <w:rPr>
                      <w:rFonts w:ascii="Cambria Math" w:hAnsi="Cambria Math" w:cs="Times New Roman"/>
                      <w:sz w:val="28"/>
                      <w:szCs w:val="28"/>
                    </w:rPr>
                    <m:t>max</m:t>
                  </m:r>
                </m:sub>
              </m:sSub>
            </m:oMath>
            <w:r w:rsidR="00BF746A">
              <w:rPr>
                <w:rFonts w:ascii="Times New Roman" w:eastAsiaTheme="minorEastAsia" w:hAnsi="Times New Roman" w:cs="Times New Roman"/>
                <w:sz w:val="28"/>
                <w:szCs w:val="28"/>
              </w:rPr>
              <w:t xml:space="preserve"> – максимальная толщина семян во фракции</w:t>
            </w:r>
          </w:p>
          <w:p w14:paraId="71E4B007" w14:textId="77777777" w:rsidR="00BF746A" w:rsidRPr="000B3329" w:rsidRDefault="00BF746A" w:rsidP="003C175C">
            <w:pPr>
              <w:suppressAutoHyphens/>
              <w:spacing w:line="360" w:lineRule="auto"/>
              <w:jc w:val="center"/>
              <w:rPr>
                <w:rFonts w:ascii="Times New Roman" w:eastAsiaTheme="minorEastAsia" w:hAnsi="Times New Roman" w:cs="Times New Roman"/>
                <w:sz w:val="28"/>
                <w:szCs w:val="28"/>
              </w:rPr>
            </w:pPr>
            <m:oMath>
              <m:r>
                <w:rPr>
                  <w:rFonts w:ascii="Cambria Math" w:hAnsi="Cambria Math" w:cs="Times New Roman"/>
                  <w:sz w:val="28"/>
                  <w:szCs w:val="28"/>
                </w:rPr>
                <m:t>H</m:t>
              </m:r>
            </m:oMath>
            <w:r>
              <w:rPr>
                <w:rFonts w:ascii="Times New Roman" w:eastAsiaTheme="minorEastAsia" w:hAnsi="Times New Roman" w:cs="Times New Roman"/>
                <w:sz w:val="28"/>
                <w:szCs w:val="28"/>
              </w:rPr>
              <w:t xml:space="preserve"> – глубина ячейки </w:t>
            </w:r>
          </w:p>
          <w:p w14:paraId="6D41F819" w14:textId="77777777" w:rsidR="00BF746A" w:rsidRPr="000B3329" w:rsidRDefault="00FE1AAA" w:rsidP="003C175C">
            <w:pPr>
              <w:suppressAutoHyphens/>
              <w:spacing w:line="360" w:lineRule="auto"/>
              <w:jc w:val="center"/>
              <w:rPr>
                <w:rFonts w:ascii="Times New Roman" w:hAnsi="Times New Roman" w:cs="Times New Roman"/>
                <w:b/>
                <w:bCs/>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b</m:t>
                  </m:r>
                </m:e>
                <m:sub>
                  <m:r>
                    <w:rPr>
                      <w:rFonts w:ascii="Cambria Math" w:hAnsi="Cambria Math" w:cs="Times New Roman"/>
                      <w:sz w:val="28"/>
                      <w:szCs w:val="28"/>
                    </w:rPr>
                    <m:t>min</m:t>
                  </m:r>
                </m:sub>
              </m:sSub>
            </m:oMath>
            <w:r w:rsidR="00BF746A">
              <w:rPr>
                <w:rFonts w:ascii="Times New Roman" w:eastAsiaTheme="minorEastAsia" w:hAnsi="Times New Roman" w:cs="Times New Roman"/>
                <w:sz w:val="28"/>
                <w:szCs w:val="28"/>
              </w:rPr>
              <w:t xml:space="preserve"> – минимальная ширина семян во фракции</w:t>
            </w:r>
          </w:p>
        </w:tc>
      </w:tr>
      <w:tr w:rsidR="00BF746A" w14:paraId="5E7B12DD" w14:textId="77777777" w:rsidTr="006672A3">
        <w:tc>
          <w:tcPr>
            <w:tcW w:w="1761" w:type="dxa"/>
            <w:tcBorders>
              <w:bottom w:val="nil"/>
            </w:tcBorders>
          </w:tcPr>
          <w:p w14:paraId="6EB33C90"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 xml:space="preserve">Сахарная свекла </w:t>
            </w:r>
          </w:p>
        </w:tc>
        <w:tc>
          <w:tcPr>
            <w:tcW w:w="3337" w:type="dxa"/>
            <w:tcBorders>
              <w:bottom w:val="nil"/>
            </w:tcBorders>
          </w:tcPr>
          <w:p w14:paraId="6D274085"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Вертикально-дисковой аппарат </w:t>
            </w:r>
          </w:p>
          <w:p w14:paraId="15E310DA" w14:textId="77777777" w:rsidR="00BF746A" w:rsidRDefault="00FE1AAA" w:rsidP="003C175C">
            <w:pPr>
              <w:suppressAutoHyphens/>
              <w:spacing w:line="360" w:lineRule="auto"/>
              <w:jc w:val="center"/>
              <w:rPr>
                <w:rFonts w:ascii="Times New Roman" w:eastAsiaTheme="minorEastAsia" w:hAnsi="Times New Roman" w:cs="Times New Roman"/>
                <w:iCs/>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rPr>
                    <m:t>Я</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l</m:t>
                  </m:r>
                </m:e>
                <m:sub>
                  <m:r>
                    <w:rPr>
                      <w:rFonts w:ascii="Cambria Math" w:hAnsi="Cambria Math" w:cs="Times New Roman"/>
                      <w:sz w:val="28"/>
                      <w:szCs w:val="28"/>
                    </w:rPr>
                    <m:t>max</m:t>
                  </m:r>
                </m:sub>
              </m:sSub>
              <m:r>
                <w:rPr>
                  <w:rFonts w:ascii="Cambria Math" w:hAnsi="Cambria Math" w:cs="Times New Roman"/>
                  <w:sz w:val="28"/>
                  <w:szCs w:val="28"/>
                </w:rPr>
                <m:t>+(0,5 ÷1,5)</m:t>
              </m:r>
            </m:oMath>
            <w:r w:rsidR="00BF746A">
              <w:rPr>
                <w:rFonts w:ascii="Times New Roman" w:eastAsiaTheme="minorEastAsia" w:hAnsi="Times New Roman" w:cs="Times New Roman"/>
                <w:i/>
                <w:sz w:val="28"/>
                <w:szCs w:val="28"/>
              </w:rPr>
              <w:t xml:space="preserve"> </w:t>
            </w:r>
            <w:r w:rsidR="00BF746A">
              <w:rPr>
                <w:rFonts w:ascii="Times New Roman" w:eastAsiaTheme="minorEastAsia" w:hAnsi="Times New Roman" w:cs="Times New Roman"/>
                <w:iCs/>
                <w:sz w:val="28"/>
                <w:szCs w:val="28"/>
              </w:rPr>
              <w:t>мм,</w:t>
            </w:r>
          </w:p>
          <w:p w14:paraId="430A2947" w14:textId="77777777" w:rsidR="00BF746A" w:rsidRDefault="00FE1AAA" w:rsidP="003C175C">
            <w:pPr>
              <w:suppressAutoHyphens/>
              <w:spacing w:line="360" w:lineRule="auto"/>
              <w:jc w:val="center"/>
              <w:rPr>
                <w:rFonts w:ascii="Times New Roman" w:eastAsiaTheme="minorEastAsia" w:hAnsi="Times New Roman" w:cs="Times New Roman"/>
                <w:sz w:val="28"/>
                <w:szCs w:val="28"/>
              </w:rPr>
            </w:pPr>
            <m:oMath>
              <m:sSub>
                <m:sSubPr>
                  <m:ctrlPr>
                    <w:rPr>
                      <w:rFonts w:ascii="Cambria Math" w:hAnsi="Cambria Math" w:cs="Times New Roman"/>
                      <w:i/>
                      <w:iCs/>
                      <w:sz w:val="28"/>
                      <w:szCs w:val="28"/>
                    </w:rPr>
                  </m:ctrlPr>
                </m:sSubPr>
                <m:e>
                  <m:r>
                    <w:rPr>
                      <w:rFonts w:ascii="Cambria Math" w:hAnsi="Cambria Math" w:cs="Times New Roman"/>
                      <w:sz w:val="28"/>
                      <w:szCs w:val="28"/>
                      <w:lang w:val="en-US"/>
                    </w:rPr>
                    <m:t>h</m:t>
                  </m:r>
                </m:e>
                <m:sub>
                  <m:r>
                    <w:rPr>
                      <w:rFonts w:ascii="Cambria Math" w:hAnsi="Cambria Math" w:cs="Times New Roman"/>
                      <w:sz w:val="28"/>
                      <w:szCs w:val="28"/>
                    </w:rPr>
                    <m:t>Я</m:t>
                  </m:r>
                </m:sub>
              </m:sSub>
              <m:r>
                <w:rPr>
                  <w:rFonts w:ascii="Cambria Math" w:hAnsi="Cambria Math" w:cs="Times New Roman"/>
                  <w:sz w:val="28"/>
                  <w:szCs w:val="28"/>
                </w:rPr>
                <m:t>=</m:t>
              </m:r>
              <m:sSub>
                <m:sSubPr>
                  <m:ctrlPr>
                    <w:rPr>
                      <w:rFonts w:ascii="Cambria Math" w:hAnsi="Cambria Math" w:cs="Times New Roman"/>
                      <w:i/>
                      <w:iCs/>
                      <w:sz w:val="28"/>
                      <w:szCs w:val="28"/>
                    </w:rPr>
                  </m:ctrlPr>
                </m:sSubPr>
                <m:e>
                  <m:r>
                    <w:rPr>
                      <w:rFonts w:ascii="Cambria Math" w:hAnsi="Cambria Math" w:cs="Times New Roman"/>
                      <w:sz w:val="28"/>
                      <w:szCs w:val="28"/>
                    </w:rPr>
                    <m:t>α</m:t>
                  </m:r>
                </m:e>
                <m:sub>
                  <m:r>
                    <w:rPr>
                      <w:rFonts w:ascii="Cambria Math" w:hAnsi="Cambria Math" w:cs="Times New Roman"/>
                      <w:sz w:val="28"/>
                      <w:szCs w:val="28"/>
                      <w:lang w:val="en-US"/>
                    </w:rPr>
                    <m:t>min</m:t>
                  </m:r>
                </m:sub>
              </m:sSub>
              <m:r>
                <w:rPr>
                  <w:rFonts w:ascii="Cambria Math" w:hAnsi="Cambria Math" w:cs="Times New Roman"/>
                  <w:sz w:val="28"/>
                  <w:szCs w:val="28"/>
                </w:rPr>
                <m:t>+(0,5÷1,5)</m:t>
              </m:r>
            </m:oMath>
            <w:r w:rsidR="00BF746A">
              <w:rPr>
                <w:rFonts w:ascii="Times New Roman" w:eastAsiaTheme="minorEastAsia" w:hAnsi="Times New Roman" w:cs="Times New Roman"/>
                <w:sz w:val="28"/>
                <w:szCs w:val="28"/>
              </w:rPr>
              <w:t xml:space="preserve"> </w:t>
            </w:r>
          </w:p>
          <w:p w14:paraId="77DE5777" w14:textId="77777777" w:rsidR="00BF746A" w:rsidRPr="001A160D" w:rsidRDefault="00BF746A" w:rsidP="003C175C">
            <w:pPr>
              <w:suppressAutoHyphens/>
              <w:spacing w:line="360" w:lineRule="auto"/>
              <w:jc w:val="center"/>
              <w:rPr>
                <w:rFonts w:ascii="Times New Roman" w:hAnsi="Times New Roman" w:cs="Times New Roman"/>
                <w:sz w:val="28"/>
                <w:szCs w:val="28"/>
              </w:rPr>
            </w:pPr>
            <w:r>
              <w:rPr>
                <w:rFonts w:ascii="Times New Roman" w:eastAsiaTheme="minorEastAsia" w:hAnsi="Times New Roman" w:cs="Times New Roman"/>
                <w:sz w:val="28"/>
                <w:szCs w:val="28"/>
              </w:rPr>
              <w:t>мм</w:t>
            </w:r>
          </w:p>
        </w:tc>
        <w:tc>
          <w:tcPr>
            <w:tcW w:w="4247" w:type="dxa"/>
            <w:tcBorders>
              <w:bottom w:val="nil"/>
            </w:tcBorders>
          </w:tcPr>
          <w:p w14:paraId="27CE65CB" w14:textId="77777777" w:rsidR="00BF746A" w:rsidRDefault="00FE1AAA" w:rsidP="003C175C">
            <w:pPr>
              <w:suppressAutoHyphens/>
              <w:spacing w:line="360" w:lineRule="auto"/>
              <w:jc w:val="both"/>
              <w:rPr>
                <w:rFonts w:ascii="Times New Roman" w:eastAsiaTheme="minorEastAsia" w:hAnsi="Times New Roman" w:cs="Times New Roman"/>
                <w:iCs/>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d</m:t>
                  </m:r>
                </m:e>
                <m:sub>
                  <m:r>
                    <w:rPr>
                      <w:rFonts w:ascii="Cambria Math" w:hAnsi="Cambria Math" w:cs="Times New Roman"/>
                      <w:sz w:val="28"/>
                      <w:szCs w:val="28"/>
                    </w:rPr>
                    <m:t>Я</m:t>
                  </m:r>
                </m:sub>
              </m:sSub>
              <m:r>
                <w:rPr>
                  <w:rFonts w:ascii="Cambria Math" w:hAnsi="Cambria Math" w:cs="Times New Roman"/>
                  <w:sz w:val="28"/>
                  <w:szCs w:val="28"/>
                </w:rPr>
                <m:t>,</m:t>
              </m:r>
              <m:sSub>
                <m:sSubPr>
                  <m:ctrlPr>
                    <w:rPr>
                      <w:rFonts w:ascii="Cambria Math" w:hAnsi="Cambria Math" w:cs="Times New Roman"/>
                      <w:i/>
                      <w:iCs/>
                      <w:sz w:val="28"/>
                      <w:szCs w:val="28"/>
                    </w:rPr>
                  </m:ctrlPr>
                </m:sSubPr>
                <m:e>
                  <m:r>
                    <w:rPr>
                      <w:rFonts w:ascii="Cambria Math" w:hAnsi="Cambria Math" w:cs="Times New Roman"/>
                      <w:sz w:val="28"/>
                      <w:szCs w:val="28"/>
                    </w:rPr>
                    <m:t>h</m:t>
                  </m:r>
                </m:e>
                <m:sub>
                  <m:r>
                    <w:rPr>
                      <w:rFonts w:ascii="Cambria Math" w:hAnsi="Cambria Math" w:cs="Times New Roman"/>
                      <w:sz w:val="28"/>
                      <w:szCs w:val="28"/>
                    </w:rPr>
                    <m:t>Я</m:t>
                  </m:r>
                </m:sub>
              </m:sSub>
            </m:oMath>
            <w:r w:rsidR="00BF746A">
              <w:rPr>
                <w:rFonts w:ascii="Times New Roman" w:eastAsiaTheme="minorEastAsia" w:hAnsi="Times New Roman" w:cs="Times New Roman"/>
                <w:iCs/>
                <w:sz w:val="28"/>
                <w:szCs w:val="28"/>
              </w:rPr>
              <w:t xml:space="preserve"> – диаметр и глубина ячейки</w:t>
            </w:r>
          </w:p>
          <w:p w14:paraId="3423F670" w14:textId="77777777" w:rsidR="00BF746A" w:rsidRPr="001A160D" w:rsidRDefault="00FE1AAA" w:rsidP="003C175C">
            <w:pPr>
              <w:suppressAutoHyphens/>
              <w:spacing w:line="360" w:lineRule="auto"/>
              <w:jc w:val="both"/>
              <w:rPr>
                <w:rFonts w:ascii="Times New Roman" w:eastAsiaTheme="minorEastAsia" w:hAnsi="Times New Roman" w:cs="Times New Roman"/>
                <w:iCs/>
                <w:sz w:val="28"/>
                <w:szCs w:val="28"/>
              </w:rPr>
            </w:pPr>
            <m:oMathPara>
              <m:oMath>
                <m:sSub>
                  <m:sSubPr>
                    <m:ctrlPr>
                      <w:rPr>
                        <w:rFonts w:ascii="Cambria Math" w:hAnsi="Cambria Math" w:cs="Times New Roman"/>
                        <w:i/>
                        <w:iCs/>
                        <w:sz w:val="28"/>
                        <w:szCs w:val="28"/>
                      </w:rPr>
                    </m:ctrlPr>
                  </m:sSubPr>
                  <m:e>
                    <m:r>
                      <w:rPr>
                        <w:rFonts w:ascii="Cambria Math" w:hAnsi="Cambria Math" w:cs="Times New Roman"/>
                        <w:sz w:val="28"/>
                        <w:szCs w:val="28"/>
                      </w:rPr>
                      <m:t>α</m:t>
                    </m:r>
                  </m:e>
                  <m:sub>
                    <m:r>
                      <w:rPr>
                        <w:rFonts w:ascii="Cambria Math" w:hAnsi="Cambria Math" w:cs="Times New Roman"/>
                        <w:sz w:val="28"/>
                        <w:szCs w:val="28"/>
                        <w:lang w:val="en-US"/>
                      </w:rPr>
                      <m:t>min</m:t>
                    </m:r>
                  </m:sub>
                </m:sSub>
                <m:r>
                  <w:rPr>
                    <w:rFonts w:ascii="Cambria Math" w:hAnsi="Cambria Math" w:cs="Times New Roman"/>
                    <w:sz w:val="28"/>
                    <w:szCs w:val="28"/>
                  </w:rPr>
                  <m:t xml:space="preserve"> - минимальная толшина</m:t>
                </m:r>
              </m:oMath>
            </m:oMathPara>
          </w:p>
          <w:p w14:paraId="62B1EA6C" w14:textId="77777777" w:rsidR="00BF746A" w:rsidRDefault="00BF746A" w:rsidP="003C175C">
            <w:pPr>
              <w:suppressAutoHyphens/>
              <w:spacing w:line="360" w:lineRule="auto"/>
              <w:jc w:val="both"/>
              <w:rPr>
                <w:rFonts w:ascii="Times New Roman" w:hAnsi="Times New Roman" w:cs="Times New Roman"/>
                <w:sz w:val="28"/>
                <w:szCs w:val="28"/>
              </w:rPr>
            </w:pPr>
            <m:oMathPara>
              <m:oMath>
                <m:r>
                  <w:rPr>
                    <w:rFonts w:ascii="Cambria Math" w:hAnsi="Cambria Math" w:cs="Times New Roman"/>
                    <w:sz w:val="28"/>
                    <w:szCs w:val="28"/>
                  </w:rPr>
                  <m:t xml:space="preserve"> семян во фракции</m:t>
                </m:r>
              </m:oMath>
            </m:oMathPara>
          </w:p>
        </w:tc>
      </w:tr>
      <w:tr w:rsidR="00BF746A" w14:paraId="2AE4E010" w14:textId="77777777" w:rsidTr="006672A3">
        <w:tc>
          <w:tcPr>
            <w:tcW w:w="9345" w:type="dxa"/>
            <w:gridSpan w:val="3"/>
            <w:tcBorders>
              <w:top w:val="nil"/>
              <w:left w:val="nil"/>
              <w:bottom w:val="single" w:sz="4" w:space="0" w:color="auto"/>
              <w:right w:val="nil"/>
            </w:tcBorders>
          </w:tcPr>
          <w:p w14:paraId="328F9C20" w14:textId="77777777" w:rsidR="00BF746A" w:rsidRDefault="00BF746A" w:rsidP="003C175C">
            <w:pPr>
              <w:suppressAutoHyphens/>
              <w:spacing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Продолжение таблицы 3</w:t>
            </w:r>
          </w:p>
          <w:p w14:paraId="4A654A6C" w14:textId="77777777" w:rsidR="00BF746A" w:rsidRDefault="00BF746A" w:rsidP="003C175C">
            <w:pPr>
              <w:suppressAutoHyphens/>
              <w:spacing w:line="360" w:lineRule="auto"/>
              <w:jc w:val="both"/>
              <w:rPr>
                <w:rFonts w:ascii="Times New Roman" w:eastAsia="Calibri" w:hAnsi="Times New Roman" w:cs="Times New Roman"/>
                <w:sz w:val="28"/>
                <w:szCs w:val="28"/>
              </w:rPr>
            </w:pPr>
          </w:p>
        </w:tc>
      </w:tr>
      <w:tr w:rsidR="00BF746A" w14:paraId="61688049" w14:textId="77777777" w:rsidTr="006672A3">
        <w:tc>
          <w:tcPr>
            <w:tcW w:w="1761" w:type="dxa"/>
            <w:tcBorders>
              <w:top w:val="single" w:sz="4" w:space="0" w:color="auto"/>
            </w:tcBorders>
          </w:tcPr>
          <w:p w14:paraId="29747C96"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Кукуруза </w:t>
            </w:r>
          </w:p>
        </w:tc>
        <w:tc>
          <w:tcPr>
            <w:tcW w:w="3337" w:type="dxa"/>
            <w:tcBorders>
              <w:top w:val="single" w:sz="4" w:space="0" w:color="auto"/>
            </w:tcBorders>
          </w:tcPr>
          <w:p w14:paraId="74DC57DD" w14:textId="77777777" w:rsidR="00BF746A" w:rsidRDefault="00BF746A" w:rsidP="003C175C">
            <w:pPr>
              <w:suppressAutoHyphens/>
              <w:spacing w:line="360" w:lineRule="auto"/>
              <w:jc w:val="center"/>
              <w:rPr>
                <w:rFonts w:ascii="Times New Roman" w:eastAsiaTheme="minorEastAsia" w:hAnsi="Times New Roman" w:cs="Times New Roman"/>
                <w:sz w:val="28"/>
                <w:szCs w:val="28"/>
              </w:rPr>
            </w:pPr>
            <m:oMath>
              <m:r>
                <w:rPr>
                  <w:rFonts w:ascii="Cambria Math" w:hAnsi="Cambria Math" w:cs="Times New Roman"/>
                  <w:sz w:val="28"/>
                  <w:szCs w:val="28"/>
                </w:rPr>
                <m:t>α=</m:t>
              </m:r>
              <m:sSub>
                <m:sSubPr>
                  <m:ctrlPr>
                    <w:rPr>
                      <w:rFonts w:ascii="Cambria Math" w:hAnsi="Cambria Math" w:cs="Times New Roman"/>
                      <w:i/>
                      <w:sz w:val="28"/>
                      <w:szCs w:val="28"/>
                    </w:rPr>
                  </m:ctrlPr>
                </m:sSubPr>
                <m:e>
                  <m:r>
                    <w:rPr>
                      <w:rFonts w:ascii="Cambria Math" w:hAnsi="Cambria Math" w:cs="Times New Roman"/>
                      <w:sz w:val="28"/>
                      <w:szCs w:val="28"/>
                    </w:rPr>
                    <m:t>l</m:t>
                  </m:r>
                </m:e>
                <m:sub>
                  <m:r>
                    <m:rPr>
                      <m:sty m:val="p"/>
                    </m:rPr>
                    <w:rPr>
                      <w:rFonts w:ascii="Cambria Math" w:hAnsi="Cambria Math" w:cs="Times New Roman"/>
                      <w:sz w:val="28"/>
                      <w:szCs w:val="28"/>
                    </w:rPr>
                    <m:t>max</m:t>
                  </m:r>
                </m:sub>
              </m:sSub>
              <m:r>
                <w:rPr>
                  <w:rFonts w:ascii="Cambria Math" w:hAnsi="Cambria Math" w:cs="Times New Roman"/>
                  <w:sz w:val="28"/>
                  <w:szCs w:val="28"/>
                </w:rPr>
                <m:t>+(0,5÷1)</m:t>
              </m:r>
            </m:oMath>
            <w:r>
              <w:rPr>
                <w:rFonts w:ascii="Times New Roman" w:eastAsiaTheme="minorEastAsia" w:hAnsi="Times New Roman" w:cs="Times New Roman"/>
                <w:sz w:val="28"/>
                <w:szCs w:val="28"/>
              </w:rPr>
              <w:t xml:space="preserve"> мм,</w:t>
            </w:r>
          </w:p>
          <w:p w14:paraId="44239D2A" w14:textId="77777777" w:rsidR="00BF746A" w:rsidRDefault="00BF746A" w:rsidP="003C175C">
            <w:pPr>
              <w:suppressAutoHyphens/>
              <w:spacing w:line="360" w:lineRule="auto"/>
              <w:jc w:val="center"/>
              <w:rPr>
                <w:rFonts w:ascii="Times New Roman" w:eastAsiaTheme="minorEastAsia" w:hAnsi="Times New Roman" w:cs="Times New Roman"/>
                <w:sz w:val="28"/>
                <w:szCs w:val="28"/>
              </w:rPr>
            </w:pPr>
            <m:oMath>
              <m:r>
                <w:rPr>
                  <w:rFonts w:ascii="Cambria Math" w:hAnsi="Cambria Math" w:cs="Times New Roman"/>
                  <w:sz w:val="28"/>
                  <w:szCs w:val="28"/>
                </w:rPr>
                <m:t>β=</m:t>
              </m:r>
              <m:sSub>
                <m:sSubPr>
                  <m:ctrlPr>
                    <w:rPr>
                      <w:rFonts w:ascii="Cambria Math" w:hAnsi="Cambria Math" w:cs="Times New Roman"/>
                      <w:i/>
                      <w:sz w:val="28"/>
                      <w:szCs w:val="28"/>
                    </w:rPr>
                  </m:ctrlPr>
                </m:sSubPr>
                <m:e>
                  <m:r>
                    <w:rPr>
                      <w:rFonts w:ascii="Cambria Math" w:hAnsi="Cambria Math" w:cs="Times New Roman"/>
                      <w:sz w:val="28"/>
                      <w:szCs w:val="28"/>
                    </w:rPr>
                    <m:t>a</m:t>
                  </m:r>
                </m:e>
                <m:sub>
                  <m:r>
                    <m:rPr>
                      <m:sty m:val="p"/>
                    </m:rPr>
                    <w:rPr>
                      <w:rFonts w:ascii="Cambria Math" w:hAnsi="Cambria Math" w:cs="Times New Roman"/>
                      <w:sz w:val="28"/>
                      <w:szCs w:val="28"/>
                    </w:rPr>
                    <m:t>max</m:t>
                  </m:r>
                </m:sub>
              </m:sSub>
              <m:r>
                <w:rPr>
                  <w:rFonts w:ascii="Cambria Math" w:hAnsi="Cambria Math" w:cs="Times New Roman"/>
                  <w:sz w:val="28"/>
                  <w:szCs w:val="28"/>
                </w:rPr>
                <m:t>+(0,5÷1)-1</m:t>
              </m:r>
            </m:oMath>
            <w:r>
              <w:rPr>
                <w:rFonts w:ascii="Times New Roman" w:eastAsiaTheme="minorEastAsia" w:hAnsi="Times New Roman" w:cs="Times New Roman"/>
                <w:sz w:val="28"/>
                <w:szCs w:val="28"/>
              </w:rPr>
              <w:t xml:space="preserve"> мм,</w:t>
            </w:r>
          </w:p>
          <w:p w14:paraId="2551330B" w14:textId="77777777" w:rsidR="00BF746A" w:rsidRDefault="00BF746A" w:rsidP="003C175C">
            <w:pPr>
              <w:suppressAutoHyphens/>
              <w:spacing w:line="360" w:lineRule="auto"/>
              <w:jc w:val="center"/>
              <w:rPr>
                <w:rFonts w:ascii="Times New Roman" w:hAnsi="Times New Roman" w:cs="Times New Roman"/>
                <w:sz w:val="28"/>
                <w:szCs w:val="28"/>
              </w:rPr>
            </w:pPr>
            <m:oMath>
              <m:r>
                <w:rPr>
                  <w:rFonts w:ascii="Cambria Math" w:hAnsi="Cambria Math" w:cs="Times New Roman"/>
                  <w:sz w:val="28"/>
                  <w:szCs w:val="28"/>
                </w:rPr>
                <m:t>H=</m:t>
              </m:r>
              <m:sSub>
                <m:sSubPr>
                  <m:ctrlPr>
                    <w:rPr>
                      <w:rFonts w:ascii="Cambria Math" w:hAnsi="Cambria Math" w:cs="Times New Roman"/>
                      <w:i/>
                      <w:sz w:val="28"/>
                      <w:szCs w:val="28"/>
                    </w:rPr>
                  </m:ctrlPr>
                </m:sSubPr>
                <m:e>
                  <m:r>
                    <w:rPr>
                      <w:rFonts w:ascii="Cambria Math" w:hAnsi="Cambria Math" w:cs="Times New Roman"/>
                      <w:sz w:val="28"/>
                      <w:szCs w:val="28"/>
                    </w:rPr>
                    <m:t>b</m:t>
                  </m:r>
                </m:e>
                <m:sub>
                  <m:r>
                    <w:rPr>
                      <w:rFonts w:ascii="Cambria Math" w:hAnsi="Cambria Math" w:cs="Times New Roman"/>
                      <w:sz w:val="28"/>
                      <w:szCs w:val="28"/>
                    </w:rPr>
                    <m:t>m</m:t>
                  </m:r>
                  <m:r>
                    <w:rPr>
                      <w:rFonts w:ascii="Cambria Math" w:hAnsi="Cambria Math" w:cs="Times New Roman"/>
                      <w:sz w:val="28"/>
                      <w:szCs w:val="28"/>
                      <w:lang w:val="en-US"/>
                    </w:rPr>
                    <m:t>ax</m:t>
                  </m:r>
                </m:sub>
              </m:sSub>
              <m:r>
                <w:rPr>
                  <w:rFonts w:ascii="Cambria Math" w:hAnsi="Cambria Math" w:cs="Times New Roman"/>
                  <w:sz w:val="28"/>
                  <w:szCs w:val="28"/>
                </w:rPr>
                <m:t>+(0,75÷1)</m:t>
              </m:r>
            </m:oMath>
            <w:r>
              <w:rPr>
                <w:rFonts w:ascii="Times New Roman" w:eastAsiaTheme="minorEastAsia" w:hAnsi="Times New Roman" w:cs="Times New Roman"/>
                <w:sz w:val="28"/>
                <w:szCs w:val="28"/>
              </w:rPr>
              <w:t xml:space="preserve"> мм</w:t>
            </w:r>
          </w:p>
        </w:tc>
        <w:tc>
          <w:tcPr>
            <w:tcW w:w="4247" w:type="dxa"/>
            <w:tcBorders>
              <w:top w:val="single" w:sz="4" w:space="0" w:color="auto"/>
            </w:tcBorders>
          </w:tcPr>
          <w:p w14:paraId="371FFE38" w14:textId="77777777" w:rsidR="00BF746A" w:rsidRPr="00BC5464" w:rsidRDefault="00FE1AAA" w:rsidP="003C175C">
            <w:pPr>
              <w:suppressAutoHyphens/>
              <w:spacing w:line="360" w:lineRule="auto"/>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b</m:t>
                  </m:r>
                </m:e>
                <m:sub>
                  <m:r>
                    <w:rPr>
                      <w:rFonts w:ascii="Cambria Math" w:hAnsi="Cambria Math" w:cs="Times New Roman"/>
                      <w:sz w:val="28"/>
                      <w:szCs w:val="28"/>
                    </w:rPr>
                    <m:t>m</m:t>
                  </m:r>
                  <m:r>
                    <w:rPr>
                      <w:rFonts w:ascii="Cambria Math" w:hAnsi="Cambria Math" w:cs="Times New Roman"/>
                      <w:sz w:val="28"/>
                      <w:szCs w:val="28"/>
                      <w:lang w:val="en-US"/>
                    </w:rPr>
                    <m:t>ax</m:t>
                  </m:r>
                </m:sub>
              </m:sSub>
            </m:oMath>
            <w:r w:rsidR="00BF746A" w:rsidRPr="00BC5464">
              <w:rPr>
                <w:rFonts w:ascii="Times New Roman" w:eastAsiaTheme="minorEastAsia" w:hAnsi="Times New Roman" w:cs="Times New Roman"/>
                <w:sz w:val="28"/>
                <w:szCs w:val="28"/>
              </w:rPr>
              <w:t xml:space="preserve"> – </w:t>
            </w:r>
            <w:r w:rsidR="00BF746A">
              <w:rPr>
                <w:rFonts w:ascii="Times New Roman" w:eastAsiaTheme="minorEastAsia" w:hAnsi="Times New Roman" w:cs="Times New Roman"/>
                <w:sz w:val="28"/>
                <w:szCs w:val="28"/>
              </w:rPr>
              <w:t xml:space="preserve">максимальная ширина семян во фракции </w:t>
            </w:r>
          </w:p>
        </w:tc>
      </w:tr>
      <w:tr w:rsidR="00BF746A" w14:paraId="59DC06F4" w14:textId="77777777" w:rsidTr="006672A3">
        <w:tc>
          <w:tcPr>
            <w:tcW w:w="1761" w:type="dxa"/>
          </w:tcPr>
          <w:p w14:paraId="010E577A" w14:textId="77777777" w:rsidR="00BF746A" w:rsidRDefault="00BF746A" w:rsidP="003C175C">
            <w:pPr>
              <w:suppressAutoHyphens/>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Подсолнечник </w:t>
            </w:r>
          </w:p>
        </w:tc>
        <w:tc>
          <w:tcPr>
            <w:tcW w:w="3337" w:type="dxa"/>
          </w:tcPr>
          <w:p w14:paraId="1E3E8677" w14:textId="77777777" w:rsidR="00BF746A" w:rsidRDefault="00BF746A" w:rsidP="003C175C">
            <w:pPr>
              <w:suppressAutoHyphens/>
              <w:spacing w:line="360" w:lineRule="auto"/>
              <w:jc w:val="center"/>
              <w:rPr>
                <w:rFonts w:ascii="Times New Roman" w:eastAsiaTheme="minorEastAsia" w:hAnsi="Times New Roman" w:cs="Times New Roman"/>
                <w:sz w:val="28"/>
                <w:szCs w:val="28"/>
              </w:rPr>
            </w:pPr>
            <m:oMath>
              <m:r>
                <w:rPr>
                  <w:rFonts w:ascii="Cambria Math" w:hAnsi="Cambria Math" w:cs="Times New Roman"/>
                  <w:sz w:val="28"/>
                  <w:szCs w:val="28"/>
                </w:rPr>
                <m:t>α=</m:t>
              </m:r>
              <m:sSub>
                <m:sSubPr>
                  <m:ctrlPr>
                    <w:rPr>
                      <w:rFonts w:ascii="Cambria Math" w:hAnsi="Cambria Math" w:cs="Times New Roman"/>
                      <w:i/>
                      <w:sz w:val="28"/>
                      <w:szCs w:val="28"/>
                    </w:rPr>
                  </m:ctrlPr>
                </m:sSubPr>
                <m:e>
                  <m:r>
                    <w:rPr>
                      <w:rFonts w:ascii="Cambria Math" w:hAnsi="Cambria Math" w:cs="Times New Roman"/>
                      <w:sz w:val="28"/>
                      <w:szCs w:val="28"/>
                    </w:rPr>
                    <m:t>l</m:t>
                  </m:r>
                </m:e>
                <m:sub>
                  <m:r>
                    <m:rPr>
                      <m:sty m:val="p"/>
                    </m:rPr>
                    <w:rPr>
                      <w:rFonts w:ascii="Cambria Math" w:hAnsi="Cambria Math" w:cs="Times New Roman"/>
                      <w:sz w:val="28"/>
                      <w:szCs w:val="28"/>
                    </w:rPr>
                    <m:t>max</m:t>
                  </m:r>
                </m:sub>
              </m:sSub>
              <m:r>
                <w:rPr>
                  <w:rFonts w:ascii="Cambria Math" w:hAnsi="Cambria Math" w:cs="Times New Roman"/>
                  <w:sz w:val="28"/>
                  <w:szCs w:val="28"/>
                </w:rPr>
                <m:t>+(1,5÷2)</m:t>
              </m:r>
            </m:oMath>
            <w:r>
              <w:rPr>
                <w:rFonts w:ascii="Times New Roman" w:eastAsiaTheme="minorEastAsia" w:hAnsi="Times New Roman" w:cs="Times New Roman"/>
                <w:sz w:val="28"/>
                <w:szCs w:val="28"/>
              </w:rPr>
              <w:t>мм,</w:t>
            </w:r>
          </w:p>
          <w:p w14:paraId="5FB93DF9" w14:textId="77777777" w:rsidR="00BF746A" w:rsidRDefault="00BF746A" w:rsidP="003C175C">
            <w:pPr>
              <w:suppressAutoHyphens/>
              <w:spacing w:line="360" w:lineRule="auto"/>
              <w:jc w:val="center"/>
              <w:rPr>
                <w:rFonts w:ascii="Times New Roman" w:eastAsiaTheme="minorEastAsia" w:hAnsi="Times New Roman" w:cs="Times New Roman"/>
                <w:sz w:val="28"/>
                <w:szCs w:val="28"/>
              </w:rPr>
            </w:pPr>
            <m:oMath>
              <m:r>
                <w:rPr>
                  <w:rFonts w:ascii="Cambria Math" w:hAnsi="Cambria Math" w:cs="Times New Roman"/>
                  <w:sz w:val="28"/>
                  <w:szCs w:val="28"/>
                </w:rPr>
                <m:t>β=</m:t>
              </m:r>
              <m:sSub>
                <m:sSubPr>
                  <m:ctrlPr>
                    <w:rPr>
                      <w:rFonts w:ascii="Cambria Math" w:hAnsi="Cambria Math" w:cs="Times New Roman"/>
                      <w:i/>
                      <w:sz w:val="28"/>
                      <w:szCs w:val="28"/>
                    </w:rPr>
                  </m:ctrlPr>
                </m:sSubPr>
                <m:e>
                  <m:r>
                    <w:rPr>
                      <w:rFonts w:ascii="Cambria Math" w:hAnsi="Cambria Math" w:cs="Times New Roman"/>
                      <w:sz w:val="28"/>
                      <w:szCs w:val="28"/>
                    </w:rPr>
                    <m:t>a</m:t>
                  </m:r>
                </m:e>
                <m:sub>
                  <m:r>
                    <m:rPr>
                      <m:sty m:val="p"/>
                    </m:rPr>
                    <w:rPr>
                      <w:rFonts w:ascii="Cambria Math" w:hAnsi="Cambria Math" w:cs="Times New Roman"/>
                      <w:sz w:val="28"/>
                      <w:szCs w:val="28"/>
                    </w:rPr>
                    <m:t>m</m:t>
                  </m:r>
                  <m:r>
                    <w:rPr>
                      <w:rFonts w:ascii="Cambria Math" w:hAnsi="Cambria Math" w:cs="Times New Roman"/>
                      <w:sz w:val="28"/>
                      <w:szCs w:val="28"/>
                      <w:lang w:val="en-US"/>
                    </w:rPr>
                    <m:t>in</m:t>
                  </m:r>
                </m:sub>
              </m:sSub>
            </m:oMath>
            <w:r>
              <w:rPr>
                <w:rFonts w:ascii="Times New Roman" w:eastAsiaTheme="minorEastAsia" w:hAnsi="Times New Roman" w:cs="Times New Roman"/>
                <w:sz w:val="28"/>
                <w:szCs w:val="28"/>
              </w:rPr>
              <w:t>,</w:t>
            </w:r>
          </w:p>
          <w:p w14:paraId="608B6E62" w14:textId="77777777" w:rsidR="00BF746A" w:rsidRDefault="00BF746A" w:rsidP="003C175C">
            <w:pPr>
              <w:suppressAutoHyphens/>
              <w:spacing w:line="360" w:lineRule="auto"/>
              <w:jc w:val="center"/>
              <w:rPr>
                <w:rFonts w:ascii="Times New Roman" w:hAnsi="Times New Roman" w:cs="Times New Roman"/>
                <w:sz w:val="28"/>
                <w:szCs w:val="28"/>
              </w:rPr>
            </w:pPr>
            <m:oMathPara>
              <m:oMath>
                <m:r>
                  <w:rPr>
                    <w:rFonts w:ascii="Cambria Math" w:hAnsi="Cambria Math" w:cs="Times New Roman"/>
                    <w:sz w:val="28"/>
                    <w:szCs w:val="28"/>
                  </w:rPr>
                  <m:t>H=</m:t>
                </m:r>
                <m:sSub>
                  <m:sSubPr>
                    <m:ctrlPr>
                      <w:rPr>
                        <w:rFonts w:ascii="Cambria Math" w:hAnsi="Cambria Math" w:cs="Times New Roman"/>
                        <w:i/>
                        <w:sz w:val="28"/>
                        <w:szCs w:val="28"/>
                      </w:rPr>
                    </m:ctrlPr>
                  </m:sSubPr>
                  <m:e>
                    <m:r>
                      <w:rPr>
                        <w:rFonts w:ascii="Cambria Math" w:hAnsi="Cambria Math" w:cs="Times New Roman"/>
                        <w:sz w:val="28"/>
                        <w:szCs w:val="28"/>
                      </w:rPr>
                      <m:t>b</m:t>
                    </m:r>
                  </m:e>
                  <m:sub>
                    <m:r>
                      <w:rPr>
                        <w:rFonts w:ascii="Cambria Math" w:hAnsi="Cambria Math" w:cs="Times New Roman"/>
                        <w:sz w:val="28"/>
                        <w:szCs w:val="28"/>
                      </w:rPr>
                      <m:t>min</m:t>
                    </m:r>
                  </m:sub>
                </m:sSub>
              </m:oMath>
            </m:oMathPara>
          </w:p>
        </w:tc>
        <w:tc>
          <w:tcPr>
            <w:tcW w:w="4247" w:type="dxa"/>
          </w:tcPr>
          <w:p w14:paraId="60167D91" w14:textId="77777777" w:rsidR="00BF746A" w:rsidRDefault="00BF746A" w:rsidP="003C175C">
            <w:pPr>
              <w:suppressAutoHyphens/>
              <w:spacing w:line="360" w:lineRule="auto"/>
              <w:jc w:val="center"/>
              <w:rPr>
                <w:rFonts w:ascii="Times New Roman" w:hAnsi="Times New Roman" w:cs="Times New Roman"/>
                <w:sz w:val="28"/>
                <w:szCs w:val="28"/>
              </w:rPr>
            </w:pPr>
          </w:p>
        </w:tc>
      </w:tr>
    </w:tbl>
    <w:p w14:paraId="4DDD2BBD" w14:textId="14A23A98" w:rsidR="00BF746A" w:rsidRPr="00E81377" w:rsidRDefault="00BF746A" w:rsidP="003C175C">
      <w:pPr>
        <w:spacing w:after="0" w:line="360" w:lineRule="auto"/>
        <w:jc w:val="both"/>
        <w:rPr>
          <w:rFonts w:ascii="Times New Roman" w:hAnsi="Times New Roman" w:cs="Times New Roman"/>
          <w:sz w:val="28"/>
          <w:szCs w:val="28"/>
          <w:lang w:val="en-US"/>
        </w:rPr>
      </w:pPr>
    </w:p>
    <w:p w14:paraId="38E3C8BA" w14:textId="5CF0E161" w:rsidR="00BF746A" w:rsidRPr="001B73D5" w:rsidRDefault="00BF746A" w:rsidP="003C175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Была также подробно рассмотрена возможность получения растений из высеянных семян на основе теории вероятности с учетом всхожести семян и их годности (процента растений, остающихся к моменту уборки от общего количества высеянных семян), так как это тесно связано с точным высевом.</w:t>
      </w:r>
      <w:r w:rsidR="001B73D5" w:rsidRPr="001B73D5">
        <w:rPr>
          <w:rFonts w:ascii="Times New Roman" w:hAnsi="Times New Roman" w:cs="Times New Roman"/>
          <w:sz w:val="28"/>
          <w:szCs w:val="28"/>
        </w:rPr>
        <w:t>[5]</w:t>
      </w:r>
    </w:p>
    <w:p w14:paraId="4F1F9D70" w14:textId="77777777" w:rsidR="00E81377" w:rsidRPr="006B76B5" w:rsidRDefault="00E81377" w:rsidP="003C175C">
      <w:pPr>
        <w:spacing w:after="0" w:line="360" w:lineRule="auto"/>
        <w:jc w:val="both"/>
        <w:rPr>
          <w:rFonts w:ascii="Times New Roman" w:hAnsi="Times New Roman" w:cs="Times New Roman"/>
          <w:i/>
          <w:sz w:val="28"/>
          <w:szCs w:val="28"/>
        </w:rPr>
      </w:pPr>
      <w:r w:rsidRPr="006B76B5">
        <w:rPr>
          <w:rFonts w:ascii="Times New Roman" w:hAnsi="Times New Roman" w:cs="Times New Roman"/>
          <w:i/>
          <w:sz w:val="28"/>
          <w:szCs w:val="28"/>
        </w:rPr>
        <w:t>Примечания:</w:t>
      </w:r>
    </w:p>
    <w:p w14:paraId="0AE7B98B" w14:textId="77777777" w:rsidR="00E81377" w:rsidRDefault="00E81377" w:rsidP="003C175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1.  Семена кукурузы фракции № 5 и 6 высеваются округлыми ячейками и расчеты производятся с учетом того, что они лежат </w:t>
      </w:r>
      <w:r w:rsidRPr="00E94E6A">
        <w:rPr>
          <w:rFonts w:ascii="Times New Roman" w:hAnsi="Times New Roman" w:cs="Times New Roman"/>
          <w:sz w:val="28"/>
          <w:szCs w:val="28"/>
        </w:rPr>
        <w:t>“</w:t>
      </w:r>
      <w:r>
        <w:rPr>
          <w:rFonts w:ascii="Times New Roman" w:hAnsi="Times New Roman" w:cs="Times New Roman"/>
          <w:sz w:val="28"/>
          <w:szCs w:val="28"/>
        </w:rPr>
        <w:t>плащами</w:t>
      </w:r>
      <w:r w:rsidRPr="00E94E6A">
        <w:rPr>
          <w:rFonts w:ascii="Times New Roman" w:hAnsi="Times New Roman" w:cs="Times New Roman"/>
          <w:sz w:val="28"/>
          <w:szCs w:val="28"/>
        </w:rPr>
        <w:t>”</w:t>
      </w:r>
      <w:r>
        <w:rPr>
          <w:rFonts w:ascii="Times New Roman" w:hAnsi="Times New Roman" w:cs="Times New Roman"/>
          <w:sz w:val="28"/>
          <w:szCs w:val="28"/>
        </w:rPr>
        <w:t>, поэтому глубина ячеек определяется по ширине семян.</w:t>
      </w:r>
    </w:p>
    <w:p w14:paraId="35C7DABF" w14:textId="76C5B387" w:rsidR="00E81377" w:rsidRPr="00E81377" w:rsidRDefault="00E81377" w:rsidP="003C175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2. Большие расчетные размеры применимы для посева на высоких скоростях движения.</w:t>
      </w:r>
    </w:p>
    <w:p w14:paraId="318C0105" w14:textId="77777777" w:rsidR="00512A27" w:rsidRDefault="00512A27" w:rsidP="003C175C">
      <w:pPr>
        <w:spacing w:after="0" w:line="360" w:lineRule="auto"/>
        <w:ind w:firstLine="851"/>
        <w:jc w:val="right"/>
        <w:rPr>
          <w:rFonts w:ascii="Times New Roman" w:hAnsi="Times New Roman" w:cs="Times New Roman"/>
          <w:sz w:val="28"/>
          <w:szCs w:val="28"/>
        </w:rPr>
      </w:pPr>
    </w:p>
    <w:p w14:paraId="159863F6" w14:textId="3879BE73" w:rsidR="00BF746A" w:rsidRDefault="00BF746A" w:rsidP="003C175C">
      <w:pPr>
        <w:spacing w:after="0" w:line="360" w:lineRule="auto"/>
        <w:ind w:firstLine="851"/>
        <w:jc w:val="right"/>
        <w:rPr>
          <w:rFonts w:ascii="Times New Roman" w:hAnsi="Times New Roman" w:cs="Times New Roman"/>
          <w:sz w:val="28"/>
          <w:szCs w:val="28"/>
        </w:rPr>
      </w:pPr>
      <w:r>
        <w:rPr>
          <w:rFonts w:ascii="Times New Roman" w:hAnsi="Times New Roman" w:cs="Times New Roman"/>
          <w:sz w:val="28"/>
          <w:szCs w:val="28"/>
        </w:rPr>
        <w:lastRenderedPageBreak/>
        <w:t>Таблица 4</w:t>
      </w:r>
    </w:p>
    <w:p w14:paraId="123F866C" w14:textId="77777777" w:rsidR="00BF746A" w:rsidRDefault="00BF746A" w:rsidP="003C175C">
      <w:pPr>
        <w:spacing w:after="0" w:line="360" w:lineRule="auto"/>
        <w:ind w:firstLine="851"/>
        <w:jc w:val="center"/>
        <w:rPr>
          <w:rFonts w:ascii="Times New Roman" w:hAnsi="Times New Roman" w:cs="Times New Roman"/>
          <w:sz w:val="28"/>
          <w:szCs w:val="28"/>
        </w:rPr>
      </w:pPr>
      <w:r>
        <w:rPr>
          <w:rFonts w:ascii="Times New Roman" w:hAnsi="Times New Roman" w:cs="Times New Roman"/>
          <w:sz w:val="28"/>
          <w:szCs w:val="28"/>
        </w:rPr>
        <w:t>Размеры ячеек высевающих дисков для фракции семян пропашных культур</w:t>
      </w:r>
    </w:p>
    <w:tbl>
      <w:tblPr>
        <w:tblStyle w:val="TableGrid"/>
        <w:tblW w:w="0" w:type="auto"/>
        <w:tblLayout w:type="fixed"/>
        <w:tblLook w:val="04A0" w:firstRow="1" w:lastRow="0" w:firstColumn="1" w:lastColumn="0" w:noHBand="0" w:noVBand="1"/>
      </w:tblPr>
      <w:tblGrid>
        <w:gridCol w:w="922"/>
        <w:gridCol w:w="509"/>
        <w:gridCol w:w="1207"/>
        <w:gridCol w:w="1443"/>
        <w:gridCol w:w="978"/>
        <w:gridCol w:w="1057"/>
        <w:gridCol w:w="967"/>
        <w:gridCol w:w="992"/>
        <w:gridCol w:w="1270"/>
      </w:tblGrid>
      <w:tr w:rsidR="00BF746A" w14:paraId="372B409F" w14:textId="77777777" w:rsidTr="006672A3">
        <w:tc>
          <w:tcPr>
            <w:tcW w:w="922" w:type="dxa"/>
            <w:vMerge w:val="restart"/>
            <w:textDirection w:val="btLr"/>
          </w:tcPr>
          <w:p w14:paraId="2A149D99" w14:textId="77777777" w:rsidR="00BF746A" w:rsidRPr="00C255D7" w:rsidRDefault="00BF746A" w:rsidP="003C175C">
            <w:pPr>
              <w:spacing w:line="360" w:lineRule="auto"/>
              <w:ind w:left="113" w:right="113"/>
              <w:jc w:val="center"/>
              <w:rPr>
                <w:rFonts w:ascii="Times New Roman" w:hAnsi="Times New Roman" w:cs="Times New Roman"/>
                <w:sz w:val="20"/>
                <w:szCs w:val="20"/>
              </w:rPr>
            </w:pPr>
            <w:r w:rsidRPr="00C255D7">
              <w:rPr>
                <w:rFonts w:ascii="Times New Roman" w:hAnsi="Times New Roman" w:cs="Times New Roman"/>
                <w:sz w:val="20"/>
                <w:szCs w:val="20"/>
              </w:rPr>
              <w:t>Культура</w:t>
            </w:r>
          </w:p>
        </w:tc>
        <w:tc>
          <w:tcPr>
            <w:tcW w:w="509" w:type="dxa"/>
            <w:vMerge w:val="restart"/>
            <w:textDirection w:val="btLr"/>
          </w:tcPr>
          <w:p w14:paraId="73EED18B" w14:textId="77777777" w:rsidR="00BF746A" w:rsidRPr="00C255D7" w:rsidRDefault="00BF746A" w:rsidP="003C175C">
            <w:pPr>
              <w:spacing w:line="360" w:lineRule="auto"/>
              <w:ind w:left="113" w:right="113"/>
              <w:jc w:val="center"/>
              <w:rPr>
                <w:rFonts w:ascii="Times New Roman" w:hAnsi="Times New Roman" w:cs="Times New Roman"/>
                <w:sz w:val="20"/>
                <w:szCs w:val="20"/>
              </w:rPr>
            </w:pPr>
            <w:r w:rsidRPr="00C255D7">
              <w:rPr>
                <w:rFonts w:ascii="Times New Roman" w:hAnsi="Times New Roman" w:cs="Times New Roman"/>
                <w:sz w:val="20"/>
                <w:szCs w:val="20"/>
              </w:rPr>
              <w:t>№ фракции</w:t>
            </w:r>
          </w:p>
        </w:tc>
        <w:tc>
          <w:tcPr>
            <w:tcW w:w="6644" w:type="dxa"/>
            <w:gridSpan w:val="6"/>
          </w:tcPr>
          <w:p w14:paraId="2BE9AEF8"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Размер ячеек, мм</w:t>
            </w:r>
          </w:p>
        </w:tc>
        <w:tc>
          <w:tcPr>
            <w:tcW w:w="1270" w:type="dxa"/>
            <w:vMerge w:val="restart"/>
          </w:tcPr>
          <w:p w14:paraId="3EEA221B"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Марка сеялки</w:t>
            </w:r>
          </w:p>
        </w:tc>
      </w:tr>
      <w:tr w:rsidR="00BF746A" w14:paraId="4C0EE177" w14:textId="77777777" w:rsidTr="006672A3">
        <w:tc>
          <w:tcPr>
            <w:tcW w:w="922" w:type="dxa"/>
            <w:vMerge/>
            <w:textDirection w:val="btLr"/>
          </w:tcPr>
          <w:p w14:paraId="115AF34C" w14:textId="77777777" w:rsidR="00BF746A" w:rsidRPr="00C255D7" w:rsidRDefault="00BF746A" w:rsidP="003C175C">
            <w:pPr>
              <w:spacing w:line="360" w:lineRule="auto"/>
              <w:ind w:left="113" w:right="113"/>
              <w:jc w:val="center"/>
              <w:rPr>
                <w:rFonts w:ascii="Times New Roman" w:hAnsi="Times New Roman" w:cs="Times New Roman"/>
                <w:sz w:val="20"/>
                <w:szCs w:val="20"/>
              </w:rPr>
            </w:pPr>
          </w:p>
        </w:tc>
        <w:tc>
          <w:tcPr>
            <w:tcW w:w="509" w:type="dxa"/>
            <w:vMerge/>
            <w:textDirection w:val="btLr"/>
          </w:tcPr>
          <w:p w14:paraId="693474C9" w14:textId="77777777" w:rsidR="00BF746A" w:rsidRPr="00C255D7" w:rsidRDefault="00BF746A" w:rsidP="003C175C">
            <w:pPr>
              <w:spacing w:line="360" w:lineRule="auto"/>
              <w:ind w:left="113" w:right="113"/>
              <w:jc w:val="center"/>
              <w:rPr>
                <w:rFonts w:ascii="Times New Roman" w:hAnsi="Times New Roman" w:cs="Times New Roman"/>
                <w:sz w:val="20"/>
                <w:szCs w:val="20"/>
              </w:rPr>
            </w:pPr>
          </w:p>
        </w:tc>
        <w:tc>
          <w:tcPr>
            <w:tcW w:w="3628" w:type="dxa"/>
            <w:gridSpan w:val="3"/>
          </w:tcPr>
          <w:p w14:paraId="1C713C7B"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Расчетные</w:t>
            </w:r>
          </w:p>
        </w:tc>
        <w:tc>
          <w:tcPr>
            <w:tcW w:w="3016" w:type="dxa"/>
            <w:gridSpan w:val="3"/>
          </w:tcPr>
          <w:p w14:paraId="3F29FF05"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Фактические</w:t>
            </w:r>
          </w:p>
        </w:tc>
        <w:tc>
          <w:tcPr>
            <w:tcW w:w="1270" w:type="dxa"/>
            <w:vMerge/>
          </w:tcPr>
          <w:p w14:paraId="49292F78" w14:textId="77777777" w:rsidR="00BF746A" w:rsidRPr="00C255D7" w:rsidRDefault="00BF746A" w:rsidP="003C175C">
            <w:pPr>
              <w:spacing w:line="360" w:lineRule="auto"/>
              <w:jc w:val="center"/>
              <w:rPr>
                <w:rFonts w:ascii="Times New Roman" w:hAnsi="Times New Roman" w:cs="Times New Roman"/>
                <w:sz w:val="20"/>
                <w:szCs w:val="20"/>
              </w:rPr>
            </w:pPr>
          </w:p>
        </w:tc>
      </w:tr>
      <w:tr w:rsidR="00BF746A" w14:paraId="59437F29" w14:textId="77777777" w:rsidTr="006672A3">
        <w:tc>
          <w:tcPr>
            <w:tcW w:w="922" w:type="dxa"/>
            <w:vMerge/>
            <w:textDirection w:val="btLr"/>
          </w:tcPr>
          <w:p w14:paraId="71EC6805" w14:textId="77777777" w:rsidR="00BF746A" w:rsidRPr="00C255D7" w:rsidRDefault="00BF746A" w:rsidP="003C175C">
            <w:pPr>
              <w:spacing w:line="360" w:lineRule="auto"/>
              <w:ind w:left="113" w:right="113"/>
              <w:jc w:val="center"/>
              <w:rPr>
                <w:rFonts w:ascii="Times New Roman" w:hAnsi="Times New Roman" w:cs="Times New Roman"/>
                <w:sz w:val="20"/>
                <w:szCs w:val="20"/>
              </w:rPr>
            </w:pPr>
          </w:p>
        </w:tc>
        <w:tc>
          <w:tcPr>
            <w:tcW w:w="509" w:type="dxa"/>
            <w:vMerge/>
            <w:textDirection w:val="btLr"/>
          </w:tcPr>
          <w:p w14:paraId="155F8733" w14:textId="77777777" w:rsidR="00BF746A" w:rsidRPr="00C255D7" w:rsidRDefault="00BF746A" w:rsidP="003C175C">
            <w:pPr>
              <w:spacing w:line="360" w:lineRule="auto"/>
              <w:ind w:left="113" w:right="113"/>
              <w:jc w:val="center"/>
              <w:rPr>
                <w:rFonts w:ascii="Times New Roman" w:hAnsi="Times New Roman" w:cs="Times New Roman"/>
                <w:sz w:val="20"/>
                <w:szCs w:val="20"/>
              </w:rPr>
            </w:pPr>
          </w:p>
        </w:tc>
        <w:tc>
          <w:tcPr>
            <w:tcW w:w="1207" w:type="dxa"/>
          </w:tcPr>
          <w:p w14:paraId="0CD25AEA"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Длина, диаметр</w:t>
            </w:r>
          </w:p>
        </w:tc>
        <w:tc>
          <w:tcPr>
            <w:tcW w:w="1443" w:type="dxa"/>
          </w:tcPr>
          <w:p w14:paraId="7CF67D00"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Глубина</w:t>
            </w:r>
          </w:p>
        </w:tc>
        <w:tc>
          <w:tcPr>
            <w:tcW w:w="978" w:type="dxa"/>
          </w:tcPr>
          <w:p w14:paraId="17265978"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Толщина диска (высота ячейки)</w:t>
            </w:r>
          </w:p>
        </w:tc>
        <w:tc>
          <w:tcPr>
            <w:tcW w:w="1057" w:type="dxa"/>
          </w:tcPr>
          <w:p w14:paraId="35431CCC"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Длина, диаметр</w:t>
            </w:r>
          </w:p>
        </w:tc>
        <w:tc>
          <w:tcPr>
            <w:tcW w:w="967" w:type="dxa"/>
          </w:tcPr>
          <w:p w14:paraId="6AB48D88"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Глубина</w:t>
            </w:r>
          </w:p>
        </w:tc>
        <w:tc>
          <w:tcPr>
            <w:tcW w:w="992" w:type="dxa"/>
          </w:tcPr>
          <w:p w14:paraId="2BA688ED"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Толщина диска (высота ячейки)</w:t>
            </w:r>
          </w:p>
        </w:tc>
        <w:tc>
          <w:tcPr>
            <w:tcW w:w="1270" w:type="dxa"/>
            <w:vMerge/>
          </w:tcPr>
          <w:p w14:paraId="2EDFC2DE" w14:textId="77777777" w:rsidR="00BF746A" w:rsidRPr="00C255D7" w:rsidRDefault="00BF746A" w:rsidP="003C175C">
            <w:pPr>
              <w:spacing w:line="360" w:lineRule="auto"/>
              <w:jc w:val="center"/>
              <w:rPr>
                <w:rFonts w:ascii="Times New Roman" w:hAnsi="Times New Roman" w:cs="Times New Roman"/>
                <w:sz w:val="20"/>
                <w:szCs w:val="20"/>
              </w:rPr>
            </w:pPr>
          </w:p>
        </w:tc>
      </w:tr>
      <w:tr w:rsidR="00BF746A" w14:paraId="3D3FB87C" w14:textId="77777777" w:rsidTr="006672A3">
        <w:trPr>
          <w:cantSplit/>
          <w:trHeight w:val="1134"/>
        </w:trPr>
        <w:tc>
          <w:tcPr>
            <w:tcW w:w="922" w:type="dxa"/>
            <w:textDirection w:val="btLr"/>
          </w:tcPr>
          <w:p w14:paraId="0D7230CC" w14:textId="77777777" w:rsidR="00BF746A" w:rsidRPr="00C255D7" w:rsidRDefault="00BF746A" w:rsidP="003C175C">
            <w:pPr>
              <w:spacing w:line="360" w:lineRule="auto"/>
              <w:ind w:left="113" w:right="113"/>
              <w:jc w:val="center"/>
              <w:rPr>
                <w:rFonts w:ascii="Times New Roman" w:hAnsi="Times New Roman" w:cs="Times New Roman"/>
                <w:sz w:val="20"/>
                <w:szCs w:val="20"/>
              </w:rPr>
            </w:pPr>
            <w:r w:rsidRPr="00C255D7">
              <w:rPr>
                <w:rFonts w:ascii="Times New Roman" w:hAnsi="Times New Roman" w:cs="Times New Roman"/>
                <w:sz w:val="20"/>
                <w:szCs w:val="20"/>
              </w:rPr>
              <w:t>Кукуруза</w:t>
            </w:r>
          </w:p>
        </w:tc>
        <w:tc>
          <w:tcPr>
            <w:tcW w:w="509" w:type="dxa"/>
          </w:tcPr>
          <w:p w14:paraId="70C6C0F9"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1</w:t>
            </w:r>
          </w:p>
          <w:p w14:paraId="13E5F982"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2</w:t>
            </w:r>
          </w:p>
          <w:p w14:paraId="78A1BD2D"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3</w:t>
            </w:r>
          </w:p>
          <w:p w14:paraId="6FE35617"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4</w:t>
            </w:r>
          </w:p>
          <w:p w14:paraId="7F6A9C2C"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5</w:t>
            </w:r>
          </w:p>
          <w:p w14:paraId="37F652E0"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6</w:t>
            </w:r>
          </w:p>
        </w:tc>
        <w:tc>
          <w:tcPr>
            <w:tcW w:w="1207" w:type="dxa"/>
          </w:tcPr>
          <w:p w14:paraId="7FD61DD5"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14 – 14,5</w:t>
            </w:r>
          </w:p>
          <w:p w14:paraId="54437900"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13 – 13,5</w:t>
            </w:r>
          </w:p>
          <w:p w14:paraId="3B85E252"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12 – 12,5</w:t>
            </w:r>
          </w:p>
          <w:p w14:paraId="1A483E28"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11 – 11,5</w:t>
            </w:r>
          </w:p>
          <w:p w14:paraId="60853A41"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12 – 12,5</w:t>
            </w:r>
          </w:p>
          <w:p w14:paraId="7218B284"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11 – 11,5</w:t>
            </w:r>
          </w:p>
        </w:tc>
        <w:tc>
          <w:tcPr>
            <w:tcW w:w="1443" w:type="dxa"/>
          </w:tcPr>
          <w:p w14:paraId="3885692A"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5,2 – 5,3</w:t>
            </w:r>
          </w:p>
          <w:p w14:paraId="712049CB"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5</w:t>
            </w:r>
          </w:p>
          <w:p w14:paraId="7EBBF345"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4,7 – 4,8</w:t>
            </w:r>
          </w:p>
          <w:p w14:paraId="0B708818"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4,5 – 4,6</w:t>
            </w:r>
          </w:p>
          <w:p w14:paraId="7721B517"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10,7 – 10,8</w:t>
            </w:r>
          </w:p>
          <w:p w14:paraId="632D3248"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7,7 – 7,8</w:t>
            </w:r>
          </w:p>
        </w:tc>
        <w:tc>
          <w:tcPr>
            <w:tcW w:w="978" w:type="dxa"/>
          </w:tcPr>
          <w:p w14:paraId="57EEE8F8"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9</w:t>
            </w:r>
          </w:p>
          <w:p w14:paraId="036C52C1"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8</w:t>
            </w:r>
          </w:p>
          <w:p w14:paraId="6DAF75BA"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7</w:t>
            </w:r>
          </w:p>
          <w:p w14:paraId="7F444293"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6</w:t>
            </w:r>
          </w:p>
          <w:p w14:paraId="78BAF1B7"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5</w:t>
            </w:r>
          </w:p>
          <w:p w14:paraId="36D80479"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5</w:t>
            </w:r>
          </w:p>
        </w:tc>
        <w:tc>
          <w:tcPr>
            <w:tcW w:w="1057" w:type="dxa"/>
          </w:tcPr>
          <w:p w14:paraId="18306DB3"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14</w:t>
            </w:r>
          </w:p>
          <w:p w14:paraId="14ED3A68"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12,5</w:t>
            </w:r>
          </w:p>
          <w:p w14:paraId="6BE65B1B"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12</w:t>
            </w:r>
          </w:p>
          <w:p w14:paraId="7F4204E7"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10,5</w:t>
            </w:r>
          </w:p>
          <w:p w14:paraId="22C319EA"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11</w:t>
            </w:r>
          </w:p>
          <w:p w14:paraId="31C5F38F"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11 и 10</w:t>
            </w:r>
          </w:p>
        </w:tc>
        <w:tc>
          <w:tcPr>
            <w:tcW w:w="967" w:type="dxa"/>
          </w:tcPr>
          <w:p w14:paraId="121D8EB7"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5,25</w:t>
            </w:r>
          </w:p>
          <w:p w14:paraId="12F8CD30"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5,25</w:t>
            </w:r>
          </w:p>
          <w:p w14:paraId="6DE46195"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5 и 4,6</w:t>
            </w:r>
          </w:p>
          <w:p w14:paraId="6D808557"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4,6</w:t>
            </w:r>
          </w:p>
          <w:p w14:paraId="76885051"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9,5 и 8</w:t>
            </w:r>
          </w:p>
          <w:p w14:paraId="667E1B0D"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8 и 6,5</w:t>
            </w:r>
          </w:p>
        </w:tc>
        <w:tc>
          <w:tcPr>
            <w:tcW w:w="992" w:type="dxa"/>
          </w:tcPr>
          <w:p w14:paraId="0EE0A3A8"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3</w:t>
            </w:r>
          </w:p>
          <w:p w14:paraId="5AF32704"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3</w:t>
            </w:r>
          </w:p>
          <w:p w14:paraId="3D2CAD21"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7 и 6</w:t>
            </w:r>
          </w:p>
          <w:p w14:paraId="75FA9B4F"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6</w:t>
            </w:r>
          </w:p>
          <w:p w14:paraId="2A251B1D"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6</w:t>
            </w:r>
          </w:p>
          <w:p w14:paraId="6C8DF349"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6</w:t>
            </w:r>
          </w:p>
        </w:tc>
        <w:tc>
          <w:tcPr>
            <w:tcW w:w="1270" w:type="dxa"/>
          </w:tcPr>
          <w:p w14:paraId="1CBB29DD" w14:textId="77777777" w:rsidR="00BF746A"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СКГ</w:t>
            </w:r>
            <w:r>
              <w:rPr>
                <w:rFonts w:ascii="Times New Roman" w:hAnsi="Times New Roman" w:cs="Times New Roman"/>
                <w:sz w:val="20"/>
                <w:szCs w:val="20"/>
              </w:rPr>
              <w:t>Н</w:t>
            </w:r>
            <w:r w:rsidRPr="00C255D7">
              <w:rPr>
                <w:rFonts w:ascii="Times New Roman" w:hAnsi="Times New Roman" w:cs="Times New Roman"/>
                <w:sz w:val="20"/>
                <w:szCs w:val="20"/>
              </w:rPr>
              <w:t>-</w:t>
            </w:r>
            <w:r>
              <w:rPr>
                <w:rFonts w:ascii="Times New Roman" w:hAnsi="Times New Roman" w:cs="Times New Roman"/>
                <w:sz w:val="20"/>
                <w:szCs w:val="20"/>
              </w:rPr>
              <w:t>6</w:t>
            </w:r>
            <w:r w:rsidRPr="00C255D7">
              <w:rPr>
                <w:rFonts w:ascii="Times New Roman" w:hAnsi="Times New Roman" w:cs="Times New Roman"/>
                <w:sz w:val="20"/>
                <w:szCs w:val="20"/>
              </w:rPr>
              <w:t>А</w:t>
            </w:r>
          </w:p>
          <w:p w14:paraId="5341BDF4" w14:textId="77777777" w:rsidR="00BF746A" w:rsidRDefault="00BF746A" w:rsidP="003C175C">
            <w:pPr>
              <w:spacing w:line="360" w:lineRule="auto"/>
              <w:jc w:val="center"/>
              <w:rPr>
                <w:rFonts w:ascii="Times New Roman" w:hAnsi="Times New Roman" w:cs="Times New Roman"/>
                <w:sz w:val="20"/>
                <w:szCs w:val="20"/>
              </w:rPr>
            </w:pPr>
            <w:r>
              <w:rPr>
                <w:rFonts w:ascii="Times New Roman" w:hAnsi="Times New Roman" w:cs="Times New Roman"/>
                <w:sz w:val="20"/>
                <w:szCs w:val="20"/>
              </w:rPr>
              <w:t>СКНК-6(8)</w:t>
            </w:r>
          </w:p>
          <w:p w14:paraId="1C211C19" w14:textId="77777777" w:rsidR="00BF746A" w:rsidRPr="00C255D7" w:rsidRDefault="00BF746A" w:rsidP="003C175C">
            <w:pPr>
              <w:spacing w:line="360" w:lineRule="auto"/>
              <w:jc w:val="center"/>
              <w:rPr>
                <w:rFonts w:ascii="Times New Roman" w:hAnsi="Times New Roman" w:cs="Times New Roman"/>
                <w:sz w:val="20"/>
                <w:szCs w:val="20"/>
              </w:rPr>
            </w:pPr>
            <w:r>
              <w:rPr>
                <w:rFonts w:ascii="Times New Roman" w:hAnsi="Times New Roman" w:cs="Times New Roman"/>
                <w:sz w:val="20"/>
                <w:szCs w:val="20"/>
              </w:rPr>
              <w:t>СКПН-6(8)</w:t>
            </w:r>
          </w:p>
        </w:tc>
      </w:tr>
      <w:tr w:rsidR="00BF746A" w14:paraId="5A966AEB" w14:textId="77777777" w:rsidTr="006672A3">
        <w:trPr>
          <w:cantSplit/>
          <w:trHeight w:val="1134"/>
        </w:trPr>
        <w:tc>
          <w:tcPr>
            <w:tcW w:w="922" w:type="dxa"/>
            <w:textDirection w:val="btLr"/>
          </w:tcPr>
          <w:p w14:paraId="509538E0" w14:textId="77777777" w:rsidR="00BF746A" w:rsidRPr="00C255D7" w:rsidRDefault="00BF746A" w:rsidP="003C175C">
            <w:pPr>
              <w:spacing w:line="360" w:lineRule="auto"/>
              <w:ind w:left="113" w:right="113"/>
              <w:jc w:val="center"/>
              <w:rPr>
                <w:rFonts w:ascii="Times New Roman" w:hAnsi="Times New Roman" w:cs="Times New Roman"/>
                <w:sz w:val="20"/>
                <w:szCs w:val="20"/>
              </w:rPr>
            </w:pPr>
            <w:r w:rsidRPr="00C255D7">
              <w:rPr>
                <w:rFonts w:ascii="Times New Roman" w:hAnsi="Times New Roman" w:cs="Times New Roman"/>
                <w:sz w:val="20"/>
                <w:szCs w:val="20"/>
              </w:rPr>
              <w:t>Подсолнечник</w:t>
            </w:r>
          </w:p>
        </w:tc>
        <w:tc>
          <w:tcPr>
            <w:tcW w:w="509" w:type="dxa"/>
          </w:tcPr>
          <w:p w14:paraId="07B3BC53"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1</w:t>
            </w:r>
          </w:p>
          <w:p w14:paraId="154C728E" w14:textId="77777777" w:rsidR="00BF746A" w:rsidRPr="00C255D7" w:rsidRDefault="00BF746A" w:rsidP="003C175C">
            <w:pPr>
              <w:spacing w:line="360" w:lineRule="auto"/>
              <w:jc w:val="center"/>
              <w:rPr>
                <w:rFonts w:ascii="Times New Roman" w:hAnsi="Times New Roman" w:cs="Times New Roman"/>
                <w:sz w:val="20"/>
                <w:szCs w:val="20"/>
              </w:rPr>
            </w:pPr>
          </w:p>
          <w:p w14:paraId="30D3601E" w14:textId="77777777" w:rsidR="00BF746A" w:rsidRPr="00C255D7" w:rsidRDefault="00BF746A" w:rsidP="003C175C">
            <w:pPr>
              <w:spacing w:line="360" w:lineRule="auto"/>
              <w:jc w:val="center"/>
              <w:rPr>
                <w:rFonts w:ascii="Times New Roman" w:hAnsi="Times New Roman" w:cs="Times New Roman"/>
                <w:sz w:val="20"/>
                <w:szCs w:val="20"/>
              </w:rPr>
            </w:pPr>
          </w:p>
          <w:p w14:paraId="381B3105"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2</w:t>
            </w:r>
          </w:p>
          <w:p w14:paraId="063469A8"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3</w:t>
            </w:r>
          </w:p>
          <w:p w14:paraId="23C60788"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4</w:t>
            </w:r>
          </w:p>
        </w:tc>
        <w:tc>
          <w:tcPr>
            <w:tcW w:w="1207" w:type="dxa"/>
          </w:tcPr>
          <w:p w14:paraId="7F1BBA67" w14:textId="77777777" w:rsidR="00BF746A" w:rsidRPr="00C255D7" w:rsidRDefault="00BF746A" w:rsidP="003C175C">
            <w:pPr>
              <w:spacing w:line="360" w:lineRule="auto"/>
              <w:rPr>
                <w:rFonts w:ascii="Times New Roman" w:hAnsi="Times New Roman" w:cs="Times New Roman"/>
                <w:sz w:val="20"/>
                <w:szCs w:val="20"/>
              </w:rPr>
            </w:pPr>
            <w:r w:rsidRPr="00C255D7">
              <w:rPr>
                <w:rFonts w:ascii="Times New Roman" w:hAnsi="Times New Roman" w:cs="Times New Roman"/>
                <w:sz w:val="20"/>
                <w:szCs w:val="20"/>
              </w:rPr>
              <w:t xml:space="preserve">14,5 –15,5 </w:t>
            </w:r>
          </w:p>
          <w:p w14:paraId="65CB04FD" w14:textId="77777777" w:rsidR="00BF746A" w:rsidRPr="00C255D7" w:rsidRDefault="00BF746A" w:rsidP="003C175C">
            <w:pPr>
              <w:spacing w:line="360" w:lineRule="auto"/>
              <w:rPr>
                <w:rFonts w:ascii="Times New Roman" w:hAnsi="Times New Roman" w:cs="Times New Roman"/>
                <w:sz w:val="20"/>
                <w:szCs w:val="20"/>
              </w:rPr>
            </w:pPr>
            <w:r w:rsidRPr="00C255D7">
              <w:rPr>
                <w:rFonts w:ascii="Times New Roman" w:hAnsi="Times New Roman" w:cs="Times New Roman"/>
                <w:sz w:val="20"/>
                <w:szCs w:val="20"/>
              </w:rPr>
              <w:t xml:space="preserve">12,5 – 13 </w:t>
            </w:r>
          </w:p>
          <w:p w14:paraId="388B5C9D" w14:textId="77777777" w:rsidR="00BF746A" w:rsidRPr="00C255D7" w:rsidRDefault="00BF746A" w:rsidP="003C175C">
            <w:pPr>
              <w:spacing w:line="360" w:lineRule="auto"/>
              <w:rPr>
                <w:rFonts w:ascii="Times New Roman" w:hAnsi="Times New Roman" w:cs="Times New Roman"/>
                <w:sz w:val="20"/>
                <w:szCs w:val="20"/>
                <w:lang w:val="en-US"/>
              </w:rPr>
            </w:pPr>
            <w:r w:rsidRPr="00C255D7">
              <w:rPr>
                <w:rFonts w:ascii="Times New Roman" w:hAnsi="Times New Roman" w:cs="Times New Roman"/>
                <w:sz w:val="20"/>
                <w:szCs w:val="20"/>
                <w:lang w:val="en-US"/>
              </w:rPr>
              <w:t>“</w:t>
            </w:r>
          </w:p>
          <w:p w14:paraId="556CD2CB" w14:textId="77777777" w:rsidR="00BF746A" w:rsidRPr="00C255D7" w:rsidRDefault="00BF746A" w:rsidP="003C175C">
            <w:pPr>
              <w:spacing w:line="360" w:lineRule="auto"/>
              <w:rPr>
                <w:rFonts w:ascii="Times New Roman" w:hAnsi="Times New Roman" w:cs="Times New Roman"/>
                <w:sz w:val="20"/>
                <w:szCs w:val="20"/>
                <w:lang w:val="en-US"/>
              </w:rPr>
            </w:pPr>
            <w:r w:rsidRPr="00C255D7">
              <w:rPr>
                <w:rFonts w:ascii="Times New Roman" w:hAnsi="Times New Roman" w:cs="Times New Roman"/>
                <w:sz w:val="20"/>
                <w:szCs w:val="20"/>
                <w:lang w:val="en-US"/>
              </w:rPr>
              <w:t>“</w:t>
            </w:r>
          </w:p>
          <w:p w14:paraId="4ADF94D4" w14:textId="77777777" w:rsidR="00BF746A" w:rsidRPr="00C255D7" w:rsidRDefault="00BF746A" w:rsidP="003C175C">
            <w:pPr>
              <w:spacing w:line="360" w:lineRule="auto"/>
              <w:rPr>
                <w:rFonts w:ascii="Times New Roman" w:hAnsi="Times New Roman" w:cs="Times New Roman"/>
                <w:sz w:val="20"/>
                <w:szCs w:val="20"/>
                <w:lang w:val="en-US"/>
              </w:rPr>
            </w:pPr>
            <w:r w:rsidRPr="00C255D7">
              <w:rPr>
                <w:rFonts w:ascii="Times New Roman" w:hAnsi="Times New Roman" w:cs="Times New Roman"/>
                <w:sz w:val="20"/>
                <w:szCs w:val="20"/>
                <w:lang w:val="en-US"/>
              </w:rPr>
              <w:t>“</w:t>
            </w:r>
          </w:p>
        </w:tc>
        <w:tc>
          <w:tcPr>
            <w:tcW w:w="1443" w:type="dxa"/>
          </w:tcPr>
          <w:p w14:paraId="7E5D761C" w14:textId="77777777" w:rsidR="00BF746A" w:rsidRPr="00C255D7" w:rsidRDefault="00BF746A" w:rsidP="003C175C">
            <w:pPr>
              <w:spacing w:line="360" w:lineRule="auto"/>
              <w:jc w:val="center"/>
              <w:rPr>
                <w:rFonts w:ascii="Times New Roman" w:hAnsi="Times New Roman" w:cs="Times New Roman"/>
                <w:sz w:val="20"/>
                <w:szCs w:val="20"/>
              </w:rPr>
            </w:pPr>
          </w:p>
          <w:p w14:paraId="6288FBFE" w14:textId="77777777" w:rsidR="00BF746A" w:rsidRPr="00C255D7" w:rsidRDefault="00BF746A" w:rsidP="003C175C">
            <w:pPr>
              <w:spacing w:line="360" w:lineRule="auto"/>
              <w:jc w:val="center"/>
              <w:rPr>
                <w:rFonts w:ascii="Times New Roman" w:hAnsi="Times New Roman" w:cs="Times New Roman"/>
                <w:sz w:val="20"/>
                <w:szCs w:val="20"/>
              </w:rPr>
            </w:pPr>
          </w:p>
          <w:p w14:paraId="3C3827CD"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5</w:t>
            </w:r>
          </w:p>
          <w:p w14:paraId="515BA5DC"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5</w:t>
            </w:r>
          </w:p>
          <w:p w14:paraId="43F6C037"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5</w:t>
            </w:r>
          </w:p>
          <w:p w14:paraId="6C38C8E8"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3,5</w:t>
            </w:r>
          </w:p>
        </w:tc>
        <w:tc>
          <w:tcPr>
            <w:tcW w:w="978" w:type="dxa"/>
          </w:tcPr>
          <w:p w14:paraId="59805EB2" w14:textId="77777777" w:rsidR="00BF746A" w:rsidRPr="00C255D7" w:rsidRDefault="00BF746A" w:rsidP="003C175C">
            <w:pPr>
              <w:spacing w:line="360" w:lineRule="auto"/>
              <w:jc w:val="center"/>
              <w:rPr>
                <w:rFonts w:ascii="Times New Roman" w:hAnsi="Times New Roman" w:cs="Times New Roman"/>
                <w:sz w:val="20"/>
                <w:szCs w:val="20"/>
              </w:rPr>
            </w:pPr>
          </w:p>
          <w:p w14:paraId="2CBDBA97" w14:textId="77777777" w:rsidR="00BF746A" w:rsidRPr="00C255D7" w:rsidRDefault="00BF746A" w:rsidP="003C175C">
            <w:pPr>
              <w:spacing w:line="360" w:lineRule="auto"/>
              <w:jc w:val="center"/>
              <w:rPr>
                <w:rFonts w:ascii="Times New Roman" w:hAnsi="Times New Roman" w:cs="Times New Roman"/>
                <w:sz w:val="20"/>
                <w:szCs w:val="20"/>
              </w:rPr>
            </w:pPr>
          </w:p>
          <w:p w14:paraId="05AC0A3A"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7</w:t>
            </w:r>
          </w:p>
          <w:p w14:paraId="3410FE9B"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6</w:t>
            </w:r>
          </w:p>
          <w:p w14:paraId="0B04483E"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5</w:t>
            </w:r>
          </w:p>
          <w:p w14:paraId="3E543463"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5</w:t>
            </w:r>
          </w:p>
        </w:tc>
        <w:tc>
          <w:tcPr>
            <w:tcW w:w="1057" w:type="dxa"/>
          </w:tcPr>
          <w:p w14:paraId="3F6A86D7" w14:textId="77777777" w:rsidR="00BF746A" w:rsidRPr="00C255D7" w:rsidRDefault="00BF746A" w:rsidP="003C175C">
            <w:pPr>
              <w:spacing w:line="360" w:lineRule="auto"/>
              <w:jc w:val="center"/>
              <w:rPr>
                <w:rFonts w:ascii="Times New Roman" w:hAnsi="Times New Roman" w:cs="Times New Roman"/>
                <w:sz w:val="20"/>
                <w:szCs w:val="20"/>
              </w:rPr>
            </w:pPr>
          </w:p>
          <w:p w14:paraId="74C3CDE1" w14:textId="77777777" w:rsidR="00BF746A" w:rsidRPr="00C255D7" w:rsidRDefault="00BF746A" w:rsidP="003C175C">
            <w:pPr>
              <w:spacing w:line="360" w:lineRule="auto"/>
              <w:jc w:val="center"/>
              <w:rPr>
                <w:rFonts w:ascii="Times New Roman" w:hAnsi="Times New Roman" w:cs="Times New Roman"/>
                <w:sz w:val="20"/>
                <w:szCs w:val="20"/>
              </w:rPr>
            </w:pPr>
          </w:p>
          <w:p w14:paraId="16BE2089"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14 и 12</w:t>
            </w:r>
          </w:p>
          <w:p w14:paraId="16F2DB8C" w14:textId="77777777" w:rsidR="00BF746A" w:rsidRPr="00C255D7" w:rsidRDefault="00BF746A" w:rsidP="003C175C">
            <w:pPr>
              <w:spacing w:line="360" w:lineRule="auto"/>
              <w:jc w:val="center"/>
              <w:rPr>
                <w:rFonts w:ascii="Times New Roman" w:hAnsi="Times New Roman" w:cs="Times New Roman"/>
                <w:sz w:val="20"/>
                <w:szCs w:val="20"/>
                <w:lang w:val="en-US"/>
              </w:rPr>
            </w:pPr>
            <w:r w:rsidRPr="00C255D7">
              <w:rPr>
                <w:rFonts w:ascii="Times New Roman" w:hAnsi="Times New Roman" w:cs="Times New Roman"/>
                <w:sz w:val="20"/>
                <w:szCs w:val="20"/>
                <w:lang w:val="en-US"/>
              </w:rPr>
              <w:t>“</w:t>
            </w:r>
          </w:p>
          <w:p w14:paraId="7DDD510A" w14:textId="77777777" w:rsidR="00BF746A" w:rsidRPr="00C255D7" w:rsidRDefault="00BF746A" w:rsidP="003C175C">
            <w:pPr>
              <w:spacing w:line="360" w:lineRule="auto"/>
              <w:jc w:val="center"/>
              <w:rPr>
                <w:rFonts w:ascii="Times New Roman" w:hAnsi="Times New Roman" w:cs="Times New Roman"/>
                <w:sz w:val="20"/>
                <w:szCs w:val="20"/>
                <w:lang w:val="en-US"/>
              </w:rPr>
            </w:pPr>
            <w:r w:rsidRPr="00C255D7">
              <w:rPr>
                <w:rFonts w:ascii="Times New Roman" w:hAnsi="Times New Roman" w:cs="Times New Roman"/>
                <w:sz w:val="20"/>
                <w:szCs w:val="20"/>
                <w:lang w:val="en-US"/>
              </w:rPr>
              <w:t>“</w:t>
            </w:r>
          </w:p>
          <w:p w14:paraId="2E7ADBE7" w14:textId="77777777" w:rsidR="00BF746A" w:rsidRPr="00C255D7" w:rsidRDefault="00BF746A" w:rsidP="003C175C">
            <w:pPr>
              <w:spacing w:line="360" w:lineRule="auto"/>
              <w:jc w:val="center"/>
              <w:rPr>
                <w:rFonts w:ascii="Times New Roman" w:hAnsi="Times New Roman" w:cs="Times New Roman"/>
                <w:sz w:val="20"/>
                <w:szCs w:val="20"/>
                <w:lang w:val="en-US"/>
              </w:rPr>
            </w:pPr>
            <w:r w:rsidRPr="00C255D7">
              <w:rPr>
                <w:rFonts w:ascii="Times New Roman" w:hAnsi="Times New Roman" w:cs="Times New Roman"/>
                <w:sz w:val="20"/>
                <w:szCs w:val="20"/>
                <w:lang w:val="en-US"/>
              </w:rPr>
              <w:t>“</w:t>
            </w:r>
          </w:p>
        </w:tc>
        <w:tc>
          <w:tcPr>
            <w:tcW w:w="967" w:type="dxa"/>
          </w:tcPr>
          <w:p w14:paraId="3A52FCB8" w14:textId="77777777" w:rsidR="00BF746A" w:rsidRPr="00C255D7" w:rsidRDefault="00BF746A" w:rsidP="003C175C">
            <w:pPr>
              <w:spacing w:line="360" w:lineRule="auto"/>
              <w:jc w:val="center"/>
              <w:rPr>
                <w:rFonts w:ascii="Times New Roman" w:hAnsi="Times New Roman" w:cs="Times New Roman"/>
                <w:sz w:val="20"/>
                <w:szCs w:val="20"/>
              </w:rPr>
            </w:pPr>
          </w:p>
          <w:p w14:paraId="1CB5E37B" w14:textId="77777777" w:rsidR="00BF746A" w:rsidRPr="00C255D7" w:rsidRDefault="00BF746A" w:rsidP="003C175C">
            <w:pPr>
              <w:spacing w:line="360" w:lineRule="auto"/>
              <w:jc w:val="center"/>
              <w:rPr>
                <w:rFonts w:ascii="Times New Roman" w:hAnsi="Times New Roman" w:cs="Times New Roman"/>
                <w:sz w:val="20"/>
                <w:szCs w:val="20"/>
              </w:rPr>
            </w:pPr>
          </w:p>
          <w:p w14:paraId="08E4A7D9"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5</w:t>
            </w:r>
          </w:p>
          <w:p w14:paraId="4707F238"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5</w:t>
            </w:r>
          </w:p>
          <w:p w14:paraId="16E425A3"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4,3</w:t>
            </w:r>
          </w:p>
          <w:p w14:paraId="4984A925"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4,5</w:t>
            </w:r>
          </w:p>
        </w:tc>
        <w:tc>
          <w:tcPr>
            <w:tcW w:w="992" w:type="dxa"/>
          </w:tcPr>
          <w:p w14:paraId="0159BC7F" w14:textId="77777777" w:rsidR="00BF746A" w:rsidRPr="00C255D7" w:rsidRDefault="00BF746A" w:rsidP="003C175C">
            <w:pPr>
              <w:spacing w:line="360" w:lineRule="auto"/>
              <w:jc w:val="center"/>
              <w:rPr>
                <w:rFonts w:ascii="Times New Roman" w:hAnsi="Times New Roman" w:cs="Times New Roman"/>
                <w:sz w:val="20"/>
                <w:szCs w:val="20"/>
              </w:rPr>
            </w:pPr>
          </w:p>
          <w:p w14:paraId="6AA1159F" w14:textId="77777777" w:rsidR="00BF746A" w:rsidRPr="00C255D7" w:rsidRDefault="00BF746A" w:rsidP="003C175C">
            <w:pPr>
              <w:spacing w:line="360" w:lineRule="auto"/>
              <w:jc w:val="center"/>
              <w:rPr>
                <w:rFonts w:ascii="Times New Roman" w:hAnsi="Times New Roman" w:cs="Times New Roman"/>
                <w:sz w:val="20"/>
                <w:szCs w:val="20"/>
              </w:rPr>
            </w:pPr>
          </w:p>
          <w:p w14:paraId="40C76B86"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6</w:t>
            </w:r>
          </w:p>
          <w:p w14:paraId="3D74D529"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6</w:t>
            </w:r>
          </w:p>
          <w:p w14:paraId="46226BCC"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5</w:t>
            </w:r>
          </w:p>
          <w:p w14:paraId="318E4C26"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5</w:t>
            </w:r>
          </w:p>
        </w:tc>
        <w:tc>
          <w:tcPr>
            <w:tcW w:w="1270" w:type="dxa"/>
          </w:tcPr>
          <w:p w14:paraId="3B0C1BE1" w14:textId="77777777" w:rsidR="00BF746A" w:rsidRPr="00C255D7" w:rsidRDefault="00BF746A" w:rsidP="003C175C">
            <w:pPr>
              <w:spacing w:line="360" w:lineRule="auto"/>
              <w:jc w:val="center"/>
              <w:rPr>
                <w:rFonts w:ascii="Times New Roman" w:hAnsi="Times New Roman" w:cs="Times New Roman"/>
                <w:sz w:val="20"/>
                <w:szCs w:val="20"/>
              </w:rPr>
            </w:pPr>
            <w:r>
              <w:rPr>
                <w:rFonts w:ascii="Times New Roman" w:hAnsi="Times New Roman" w:cs="Times New Roman"/>
                <w:sz w:val="20"/>
                <w:szCs w:val="20"/>
              </w:rPr>
              <w:t>То же с приспособлениями ВНИНМК</w:t>
            </w:r>
          </w:p>
        </w:tc>
      </w:tr>
      <w:tr w:rsidR="00BF746A" w14:paraId="2457A326" w14:textId="77777777" w:rsidTr="006672A3">
        <w:trPr>
          <w:cantSplit/>
          <w:trHeight w:val="1134"/>
        </w:trPr>
        <w:tc>
          <w:tcPr>
            <w:tcW w:w="922" w:type="dxa"/>
            <w:textDirection w:val="btLr"/>
          </w:tcPr>
          <w:p w14:paraId="57908D97" w14:textId="77777777" w:rsidR="00BF746A" w:rsidRPr="00C255D7" w:rsidRDefault="00BF746A" w:rsidP="003C175C">
            <w:pPr>
              <w:spacing w:line="360" w:lineRule="auto"/>
              <w:ind w:left="113" w:right="113"/>
              <w:jc w:val="center"/>
              <w:rPr>
                <w:rFonts w:ascii="Times New Roman" w:hAnsi="Times New Roman" w:cs="Times New Roman"/>
                <w:sz w:val="20"/>
                <w:szCs w:val="20"/>
              </w:rPr>
            </w:pPr>
            <w:r w:rsidRPr="00C255D7">
              <w:rPr>
                <w:rFonts w:ascii="Times New Roman" w:hAnsi="Times New Roman" w:cs="Times New Roman"/>
                <w:sz w:val="20"/>
                <w:szCs w:val="20"/>
              </w:rPr>
              <w:t>Односемянная сахарная свекла</w:t>
            </w:r>
          </w:p>
        </w:tc>
        <w:tc>
          <w:tcPr>
            <w:tcW w:w="509" w:type="dxa"/>
          </w:tcPr>
          <w:p w14:paraId="5F94B9FD"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1</w:t>
            </w:r>
          </w:p>
          <w:p w14:paraId="67AFFA78"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2</w:t>
            </w:r>
          </w:p>
          <w:p w14:paraId="6528CC72"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1А</w:t>
            </w:r>
          </w:p>
          <w:p w14:paraId="69381F1B"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1Б</w:t>
            </w:r>
          </w:p>
          <w:p w14:paraId="290E4C04"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2А</w:t>
            </w:r>
          </w:p>
          <w:p w14:paraId="2486FCF0"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2Б</w:t>
            </w:r>
          </w:p>
        </w:tc>
        <w:tc>
          <w:tcPr>
            <w:tcW w:w="1207" w:type="dxa"/>
          </w:tcPr>
          <w:p w14:paraId="69A2419A"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lang w:val="en-US"/>
              </w:rPr>
              <w:t>6 – 6</w:t>
            </w:r>
            <w:r w:rsidRPr="00C255D7">
              <w:rPr>
                <w:rFonts w:ascii="Times New Roman" w:hAnsi="Times New Roman" w:cs="Times New Roman"/>
                <w:sz w:val="20"/>
                <w:szCs w:val="20"/>
              </w:rPr>
              <w:t>,5</w:t>
            </w:r>
          </w:p>
          <w:p w14:paraId="10BB968D"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5 – 5,6</w:t>
            </w:r>
          </w:p>
          <w:p w14:paraId="078B5E64"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6,5</w:t>
            </w:r>
          </w:p>
          <w:p w14:paraId="08B0DA87"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6,5</w:t>
            </w:r>
          </w:p>
          <w:p w14:paraId="03BC295D"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5,5</w:t>
            </w:r>
          </w:p>
          <w:p w14:paraId="648B90BA"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5,5</w:t>
            </w:r>
          </w:p>
        </w:tc>
        <w:tc>
          <w:tcPr>
            <w:tcW w:w="1443" w:type="dxa"/>
          </w:tcPr>
          <w:p w14:paraId="593C1566"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3,5</w:t>
            </w:r>
          </w:p>
          <w:p w14:paraId="710DBE1F"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3</w:t>
            </w:r>
          </w:p>
          <w:p w14:paraId="3743A3D2"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3,5</w:t>
            </w:r>
          </w:p>
          <w:p w14:paraId="38F0932B"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3</w:t>
            </w:r>
          </w:p>
          <w:p w14:paraId="004AB756"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3</w:t>
            </w:r>
          </w:p>
          <w:p w14:paraId="4D680222"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2,5</w:t>
            </w:r>
          </w:p>
        </w:tc>
        <w:tc>
          <w:tcPr>
            <w:tcW w:w="978" w:type="dxa"/>
          </w:tcPr>
          <w:p w14:paraId="2A26AC6B"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w:t>
            </w:r>
          </w:p>
          <w:p w14:paraId="28B15379"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w:t>
            </w:r>
          </w:p>
          <w:p w14:paraId="35DC1130"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w:t>
            </w:r>
          </w:p>
          <w:p w14:paraId="568C3C2C"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w:t>
            </w:r>
          </w:p>
          <w:p w14:paraId="5CED46BD"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w:t>
            </w:r>
          </w:p>
          <w:p w14:paraId="15BFA9F0"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w:t>
            </w:r>
          </w:p>
        </w:tc>
        <w:tc>
          <w:tcPr>
            <w:tcW w:w="1057" w:type="dxa"/>
          </w:tcPr>
          <w:p w14:paraId="74E71787" w14:textId="77777777" w:rsidR="00BF746A" w:rsidRPr="00C255D7" w:rsidRDefault="00BF746A" w:rsidP="003C175C">
            <w:pPr>
              <w:spacing w:line="360" w:lineRule="auto"/>
              <w:jc w:val="center"/>
              <w:rPr>
                <w:rFonts w:ascii="Times New Roman" w:hAnsi="Times New Roman" w:cs="Times New Roman"/>
                <w:sz w:val="20"/>
                <w:szCs w:val="20"/>
                <w:lang w:val="en-US"/>
              </w:rPr>
            </w:pPr>
            <w:r w:rsidRPr="00C255D7">
              <w:rPr>
                <w:rFonts w:ascii="Times New Roman" w:hAnsi="Times New Roman" w:cs="Times New Roman"/>
                <w:sz w:val="20"/>
                <w:szCs w:val="20"/>
                <w:lang w:val="en-US"/>
              </w:rPr>
              <w:t>6</w:t>
            </w:r>
          </w:p>
          <w:p w14:paraId="607E90D9" w14:textId="77777777" w:rsidR="00BF746A" w:rsidRPr="00C255D7" w:rsidRDefault="00BF746A" w:rsidP="003C175C">
            <w:pPr>
              <w:spacing w:line="360" w:lineRule="auto"/>
              <w:jc w:val="center"/>
              <w:rPr>
                <w:rFonts w:ascii="Times New Roman" w:hAnsi="Times New Roman" w:cs="Times New Roman"/>
                <w:sz w:val="20"/>
                <w:szCs w:val="20"/>
                <w:lang w:val="en-US"/>
              </w:rPr>
            </w:pPr>
            <w:r w:rsidRPr="00C255D7">
              <w:rPr>
                <w:rFonts w:ascii="Times New Roman" w:hAnsi="Times New Roman" w:cs="Times New Roman"/>
                <w:sz w:val="20"/>
                <w:szCs w:val="20"/>
                <w:lang w:val="en-US"/>
              </w:rPr>
              <w:t>5</w:t>
            </w:r>
          </w:p>
          <w:p w14:paraId="7287C9F1"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lang w:val="en-US"/>
              </w:rPr>
              <w:t>6</w:t>
            </w:r>
            <w:r w:rsidRPr="00C255D7">
              <w:rPr>
                <w:rFonts w:ascii="Times New Roman" w:hAnsi="Times New Roman" w:cs="Times New Roman"/>
                <w:sz w:val="20"/>
                <w:szCs w:val="20"/>
              </w:rPr>
              <w:t>,5</w:t>
            </w:r>
          </w:p>
          <w:p w14:paraId="5E5B1F15"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6,5</w:t>
            </w:r>
          </w:p>
          <w:p w14:paraId="68C43E45"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5,5</w:t>
            </w:r>
          </w:p>
          <w:p w14:paraId="4B95CE82"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5,5</w:t>
            </w:r>
          </w:p>
        </w:tc>
        <w:tc>
          <w:tcPr>
            <w:tcW w:w="967" w:type="dxa"/>
          </w:tcPr>
          <w:p w14:paraId="4D202B37"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3,5</w:t>
            </w:r>
          </w:p>
          <w:p w14:paraId="6626BC96"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3</w:t>
            </w:r>
          </w:p>
          <w:p w14:paraId="771DBE00"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3,5</w:t>
            </w:r>
          </w:p>
          <w:p w14:paraId="4B0EFB56"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 xml:space="preserve">2,5 – 3 </w:t>
            </w:r>
          </w:p>
          <w:p w14:paraId="18CCFD78"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3</w:t>
            </w:r>
          </w:p>
          <w:p w14:paraId="0B24954D"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2,5</w:t>
            </w:r>
          </w:p>
        </w:tc>
        <w:tc>
          <w:tcPr>
            <w:tcW w:w="992" w:type="dxa"/>
          </w:tcPr>
          <w:p w14:paraId="15806100"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w:t>
            </w:r>
          </w:p>
          <w:p w14:paraId="7915EF0D"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w:t>
            </w:r>
          </w:p>
          <w:p w14:paraId="5980AC73"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w:t>
            </w:r>
          </w:p>
          <w:p w14:paraId="386492D1"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w:t>
            </w:r>
          </w:p>
          <w:p w14:paraId="05612A01"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w:t>
            </w:r>
          </w:p>
          <w:p w14:paraId="7B95262D"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w:t>
            </w:r>
          </w:p>
        </w:tc>
        <w:tc>
          <w:tcPr>
            <w:tcW w:w="1270" w:type="dxa"/>
          </w:tcPr>
          <w:p w14:paraId="23E686EF" w14:textId="77777777" w:rsidR="00BF746A" w:rsidRDefault="00BF746A" w:rsidP="003C175C">
            <w:pPr>
              <w:spacing w:line="360" w:lineRule="auto"/>
              <w:jc w:val="center"/>
              <w:rPr>
                <w:rFonts w:ascii="Times New Roman" w:hAnsi="Times New Roman" w:cs="Times New Roman"/>
                <w:sz w:val="20"/>
                <w:szCs w:val="20"/>
              </w:rPr>
            </w:pPr>
          </w:p>
          <w:p w14:paraId="5DD33898" w14:textId="77777777" w:rsidR="00BF746A" w:rsidRDefault="00BF746A" w:rsidP="003C175C">
            <w:pPr>
              <w:spacing w:line="360" w:lineRule="auto"/>
              <w:jc w:val="center"/>
              <w:rPr>
                <w:rFonts w:ascii="Times New Roman" w:hAnsi="Times New Roman" w:cs="Times New Roman"/>
                <w:sz w:val="20"/>
                <w:szCs w:val="20"/>
              </w:rPr>
            </w:pPr>
          </w:p>
          <w:p w14:paraId="0B2EFAC9" w14:textId="77777777" w:rsidR="00BF746A" w:rsidRPr="00C255D7" w:rsidRDefault="00BF746A" w:rsidP="003C175C">
            <w:pPr>
              <w:spacing w:line="360" w:lineRule="auto"/>
              <w:jc w:val="center"/>
              <w:rPr>
                <w:rFonts w:ascii="Times New Roman" w:hAnsi="Times New Roman" w:cs="Times New Roman"/>
                <w:sz w:val="20"/>
                <w:szCs w:val="20"/>
              </w:rPr>
            </w:pPr>
            <w:r>
              <w:rPr>
                <w:rFonts w:ascii="Times New Roman" w:hAnsi="Times New Roman" w:cs="Times New Roman"/>
                <w:sz w:val="20"/>
                <w:szCs w:val="20"/>
              </w:rPr>
              <w:t>2СТСН-6А</w:t>
            </w:r>
          </w:p>
        </w:tc>
      </w:tr>
      <w:tr w:rsidR="00BF746A" w14:paraId="17026C72" w14:textId="77777777" w:rsidTr="006672A3">
        <w:trPr>
          <w:cantSplit/>
          <w:trHeight w:val="1134"/>
        </w:trPr>
        <w:tc>
          <w:tcPr>
            <w:tcW w:w="922" w:type="dxa"/>
            <w:textDirection w:val="btLr"/>
          </w:tcPr>
          <w:p w14:paraId="511AB023" w14:textId="77777777" w:rsidR="00BF746A" w:rsidRPr="00C255D7" w:rsidRDefault="00BF746A" w:rsidP="003C175C">
            <w:pPr>
              <w:spacing w:line="360" w:lineRule="auto"/>
              <w:ind w:left="113" w:right="113"/>
              <w:jc w:val="center"/>
              <w:rPr>
                <w:rFonts w:ascii="Times New Roman" w:hAnsi="Times New Roman" w:cs="Times New Roman"/>
                <w:sz w:val="20"/>
                <w:szCs w:val="20"/>
              </w:rPr>
            </w:pPr>
            <w:r w:rsidRPr="00C255D7">
              <w:rPr>
                <w:rFonts w:ascii="Times New Roman" w:hAnsi="Times New Roman" w:cs="Times New Roman"/>
                <w:sz w:val="20"/>
                <w:szCs w:val="20"/>
              </w:rPr>
              <w:t>Многосемянная свекла</w:t>
            </w:r>
          </w:p>
        </w:tc>
        <w:tc>
          <w:tcPr>
            <w:tcW w:w="509" w:type="dxa"/>
          </w:tcPr>
          <w:p w14:paraId="07E4058F"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1</w:t>
            </w:r>
          </w:p>
          <w:p w14:paraId="51B6066E"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2</w:t>
            </w:r>
          </w:p>
        </w:tc>
        <w:tc>
          <w:tcPr>
            <w:tcW w:w="1207" w:type="dxa"/>
          </w:tcPr>
          <w:p w14:paraId="4F218EBD"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7</w:t>
            </w:r>
          </w:p>
          <w:p w14:paraId="556DCE43"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6</w:t>
            </w:r>
          </w:p>
        </w:tc>
        <w:tc>
          <w:tcPr>
            <w:tcW w:w="1443" w:type="dxa"/>
          </w:tcPr>
          <w:p w14:paraId="708EC5DD"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 xml:space="preserve">3.5 – 4 </w:t>
            </w:r>
          </w:p>
          <w:p w14:paraId="3049B436"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3 – 3,5</w:t>
            </w:r>
          </w:p>
        </w:tc>
        <w:tc>
          <w:tcPr>
            <w:tcW w:w="978" w:type="dxa"/>
          </w:tcPr>
          <w:p w14:paraId="16933816"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w:t>
            </w:r>
          </w:p>
          <w:p w14:paraId="28DB6DE0"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w:t>
            </w:r>
          </w:p>
        </w:tc>
        <w:tc>
          <w:tcPr>
            <w:tcW w:w="1057" w:type="dxa"/>
          </w:tcPr>
          <w:p w14:paraId="0512E19A"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7</w:t>
            </w:r>
          </w:p>
          <w:p w14:paraId="40657F67"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6</w:t>
            </w:r>
          </w:p>
        </w:tc>
        <w:tc>
          <w:tcPr>
            <w:tcW w:w="967" w:type="dxa"/>
          </w:tcPr>
          <w:p w14:paraId="10D55D93"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 xml:space="preserve">3,5 – 4 </w:t>
            </w:r>
          </w:p>
          <w:p w14:paraId="64738AFF"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3 – 3,5</w:t>
            </w:r>
          </w:p>
        </w:tc>
        <w:tc>
          <w:tcPr>
            <w:tcW w:w="992" w:type="dxa"/>
          </w:tcPr>
          <w:p w14:paraId="3FA83420"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w:t>
            </w:r>
          </w:p>
          <w:p w14:paraId="32E48126" w14:textId="77777777" w:rsidR="00BF746A" w:rsidRPr="00C255D7" w:rsidRDefault="00BF746A" w:rsidP="003C175C">
            <w:pPr>
              <w:spacing w:line="360" w:lineRule="auto"/>
              <w:jc w:val="center"/>
              <w:rPr>
                <w:rFonts w:ascii="Times New Roman" w:hAnsi="Times New Roman" w:cs="Times New Roman"/>
                <w:sz w:val="20"/>
                <w:szCs w:val="20"/>
              </w:rPr>
            </w:pPr>
            <w:r w:rsidRPr="00C255D7">
              <w:rPr>
                <w:rFonts w:ascii="Times New Roman" w:hAnsi="Times New Roman" w:cs="Times New Roman"/>
                <w:sz w:val="20"/>
                <w:szCs w:val="20"/>
              </w:rPr>
              <w:t>-</w:t>
            </w:r>
          </w:p>
        </w:tc>
        <w:tc>
          <w:tcPr>
            <w:tcW w:w="1270" w:type="dxa"/>
          </w:tcPr>
          <w:p w14:paraId="033B5A43" w14:textId="77777777" w:rsidR="00BF746A" w:rsidRPr="00C255D7" w:rsidRDefault="00BF746A" w:rsidP="003C175C">
            <w:pPr>
              <w:spacing w:line="360" w:lineRule="auto"/>
              <w:jc w:val="center"/>
              <w:rPr>
                <w:rFonts w:ascii="Times New Roman" w:hAnsi="Times New Roman" w:cs="Times New Roman"/>
                <w:sz w:val="20"/>
                <w:szCs w:val="20"/>
              </w:rPr>
            </w:pPr>
            <w:r>
              <w:rPr>
                <w:rFonts w:ascii="Times New Roman" w:hAnsi="Times New Roman" w:cs="Times New Roman"/>
                <w:sz w:val="20"/>
                <w:szCs w:val="20"/>
              </w:rPr>
              <w:t>2СТСН-6А</w:t>
            </w:r>
          </w:p>
        </w:tc>
      </w:tr>
    </w:tbl>
    <w:p w14:paraId="7319D027" w14:textId="7788D268" w:rsidR="00BF746A" w:rsidRDefault="00BF746A" w:rsidP="003C175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14:paraId="405360F4" w14:textId="20032E3E" w:rsidR="00BF746A" w:rsidRPr="001B73D5" w:rsidRDefault="00BF746A" w:rsidP="003C175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E94E6A">
        <w:rPr>
          <w:rFonts w:ascii="Times New Roman" w:hAnsi="Times New Roman" w:cs="Times New Roman"/>
          <w:sz w:val="28"/>
          <w:szCs w:val="28"/>
        </w:rPr>
        <w:t>Для кукурузы и подсолнечника можно принять пон</w:t>
      </w:r>
      <w:r>
        <w:rPr>
          <w:rFonts w:ascii="Times New Roman" w:hAnsi="Times New Roman" w:cs="Times New Roman"/>
          <w:sz w:val="28"/>
          <w:szCs w:val="28"/>
        </w:rPr>
        <w:t>и</w:t>
      </w:r>
      <w:r w:rsidRPr="00E94E6A">
        <w:rPr>
          <w:rFonts w:ascii="Times New Roman" w:hAnsi="Times New Roman" w:cs="Times New Roman"/>
          <w:sz w:val="28"/>
          <w:szCs w:val="28"/>
        </w:rPr>
        <w:t>жение лабораторной всхожести в пол</w:t>
      </w:r>
      <w:r>
        <w:rPr>
          <w:rFonts w:ascii="Times New Roman" w:hAnsi="Times New Roman" w:cs="Times New Roman"/>
          <w:sz w:val="28"/>
          <w:szCs w:val="28"/>
        </w:rPr>
        <w:t>е</w:t>
      </w:r>
      <w:r w:rsidRPr="00E94E6A">
        <w:rPr>
          <w:rFonts w:ascii="Times New Roman" w:hAnsi="Times New Roman" w:cs="Times New Roman"/>
          <w:sz w:val="28"/>
          <w:szCs w:val="28"/>
        </w:rPr>
        <w:t xml:space="preserve"> в пределах до 1</w:t>
      </w:r>
      <w:r>
        <w:rPr>
          <w:rFonts w:ascii="Times New Roman" w:hAnsi="Times New Roman" w:cs="Times New Roman"/>
          <w:sz w:val="28"/>
          <w:szCs w:val="28"/>
        </w:rPr>
        <w:t>5</w:t>
      </w:r>
      <w:r w:rsidRPr="00E94E6A">
        <w:rPr>
          <w:rFonts w:ascii="Times New Roman" w:hAnsi="Times New Roman" w:cs="Times New Roman"/>
          <w:sz w:val="28"/>
          <w:szCs w:val="28"/>
        </w:rPr>
        <w:t>-20%, в ч</w:t>
      </w:r>
      <w:r>
        <w:rPr>
          <w:rFonts w:ascii="Times New Roman" w:hAnsi="Times New Roman" w:cs="Times New Roman"/>
          <w:sz w:val="28"/>
          <w:szCs w:val="28"/>
        </w:rPr>
        <w:t>исло</w:t>
      </w:r>
      <w:r w:rsidRPr="00E94E6A">
        <w:rPr>
          <w:rFonts w:ascii="Times New Roman" w:hAnsi="Times New Roman" w:cs="Times New Roman"/>
          <w:sz w:val="28"/>
          <w:szCs w:val="28"/>
        </w:rPr>
        <w:t xml:space="preserve"> погибших растений в период от всходов до уборки 10-15%. На пло</w:t>
      </w:r>
      <w:r>
        <w:rPr>
          <w:rFonts w:ascii="Times New Roman" w:hAnsi="Times New Roman" w:cs="Times New Roman"/>
          <w:sz w:val="28"/>
          <w:szCs w:val="28"/>
        </w:rPr>
        <w:t>щ</w:t>
      </w:r>
      <w:r w:rsidRPr="00E94E6A">
        <w:rPr>
          <w:rFonts w:ascii="Times New Roman" w:hAnsi="Times New Roman" w:cs="Times New Roman"/>
          <w:sz w:val="28"/>
          <w:szCs w:val="28"/>
        </w:rPr>
        <w:t>а</w:t>
      </w:r>
      <w:r>
        <w:rPr>
          <w:rFonts w:ascii="Times New Roman" w:hAnsi="Times New Roman" w:cs="Times New Roman"/>
          <w:sz w:val="28"/>
          <w:szCs w:val="28"/>
        </w:rPr>
        <w:t>д</w:t>
      </w:r>
      <w:r w:rsidRPr="00E94E6A">
        <w:rPr>
          <w:rFonts w:ascii="Times New Roman" w:hAnsi="Times New Roman" w:cs="Times New Roman"/>
          <w:sz w:val="28"/>
          <w:szCs w:val="28"/>
        </w:rPr>
        <w:t>ях сахар</w:t>
      </w:r>
      <w:r>
        <w:rPr>
          <w:rFonts w:ascii="Times New Roman" w:hAnsi="Times New Roman" w:cs="Times New Roman"/>
          <w:sz w:val="28"/>
          <w:szCs w:val="28"/>
        </w:rPr>
        <w:t>ной</w:t>
      </w:r>
      <w:r w:rsidRPr="00E94E6A">
        <w:rPr>
          <w:rFonts w:ascii="Times New Roman" w:hAnsi="Times New Roman" w:cs="Times New Roman"/>
          <w:sz w:val="28"/>
          <w:szCs w:val="28"/>
        </w:rPr>
        <w:t xml:space="preserve"> свеклы снижен</w:t>
      </w:r>
      <w:r>
        <w:rPr>
          <w:rFonts w:ascii="Times New Roman" w:hAnsi="Times New Roman" w:cs="Times New Roman"/>
          <w:sz w:val="28"/>
          <w:szCs w:val="28"/>
        </w:rPr>
        <w:t>ие</w:t>
      </w:r>
      <w:r w:rsidRPr="00E94E6A">
        <w:rPr>
          <w:rFonts w:ascii="Times New Roman" w:hAnsi="Times New Roman" w:cs="Times New Roman"/>
          <w:sz w:val="28"/>
          <w:szCs w:val="28"/>
        </w:rPr>
        <w:t xml:space="preserve"> лабораторной всхожест</w:t>
      </w:r>
      <w:r>
        <w:rPr>
          <w:rFonts w:ascii="Times New Roman" w:hAnsi="Times New Roman" w:cs="Times New Roman"/>
          <w:sz w:val="28"/>
          <w:szCs w:val="28"/>
        </w:rPr>
        <w:t>и</w:t>
      </w:r>
      <w:r w:rsidRPr="00E94E6A">
        <w:rPr>
          <w:rFonts w:ascii="Times New Roman" w:hAnsi="Times New Roman" w:cs="Times New Roman"/>
          <w:sz w:val="28"/>
          <w:szCs w:val="28"/>
        </w:rPr>
        <w:t xml:space="preserve"> может дост</w:t>
      </w:r>
      <w:r>
        <w:rPr>
          <w:rFonts w:ascii="Times New Roman" w:hAnsi="Times New Roman" w:cs="Times New Roman"/>
          <w:sz w:val="28"/>
          <w:szCs w:val="28"/>
        </w:rPr>
        <w:t>и</w:t>
      </w:r>
      <w:r w:rsidRPr="00E94E6A">
        <w:rPr>
          <w:rFonts w:ascii="Times New Roman" w:hAnsi="Times New Roman" w:cs="Times New Roman"/>
          <w:sz w:val="28"/>
          <w:szCs w:val="28"/>
        </w:rPr>
        <w:t xml:space="preserve">гать 30% и более, в количество </w:t>
      </w:r>
      <w:r w:rsidRPr="00E94E6A">
        <w:rPr>
          <w:rFonts w:ascii="Times New Roman" w:hAnsi="Times New Roman" w:cs="Times New Roman"/>
          <w:sz w:val="28"/>
          <w:szCs w:val="28"/>
        </w:rPr>
        <w:lastRenderedPageBreak/>
        <w:t>у</w:t>
      </w:r>
      <w:r>
        <w:rPr>
          <w:rFonts w:ascii="Times New Roman" w:hAnsi="Times New Roman" w:cs="Times New Roman"/>
          <w:sz w:val="28"/>
          <w:szCs w:val="28"/>
        </w:rPr>
        <w:t>нич</w:t>
      </w:r>
      <w:r w:rsidRPr="00E94E6A">
        <w:rPr>
          <w:rFonts w:ascii="Times New Roman" w:hAnsi="Times New Roman" w:cs="Times New Roman"/>
          <w:sz w:val="28"/>
          <w:szCs w:val="28"/>
        </w:rPr>
        <w:t>тожен</w:t>
      </w:r>
      <w:r>
        <w:rPr>
          <w:rFonts w:ascii="Times New Roman" w:hAnsi="Times New Roman" w:cs="Times New Roman"/>
          <w:sz w:val="28"/>
          <w:szCs w:val="28"/>
        </w:rPr>
        <w:t xml:space="preserve">ных до уборки растения – </w:t>
      </w:r>
      <w:r w:rsidRPr="00E94E6A">
        <w:rPr>
          <w:rFonts w:ascii="Times New Roman" w:hAnsi="Times New Roman" w:cs="Times New Roman"/>
          <w:sz w:val="28"/>
          <w:szCs w:val="28"/>
        </w:rPr>
        <w:t>д</w:t>
      </w:r>
      <w:r>
        <w:rPr>
          <w:rFonts w:ascii="Times New Roman" w:hAnsi="Times New Roman" w:cs="Times New Roman"/>
          <w:sz w:val="28"/>
          <w:szCs w:val="28"/>
        </w:rPr>
        <w:t>о</w:t>
      </w:r>
      <w:r w:rsidRPr="00E94E6A">
        <w:rPr>
          <w:rFonts w:ascii="Times New Roman" w:hAnsi="Times New Roman" w:cs="Times New Roman"/>
          <w:sz w:val="28"/>
          <w:szCs w:val="28"/>
        </w:rPr>
        <w:t xml:space="preserve"> 60-80 %, не считая удален</w:t>
      </w:r>
      <w:r>
        <w:rPr>
          <w:rFonts w:ascii="Times New Roman" w:hAnsi="Times New Roman" w:cs="Times New Roman"/>
          <w:sz w:val="28"/>
          <w:szCs w:val="28"/>
        </w:rPr>
        <w:t>ных</w:t>
      </w:r>
      <w:r w:rsidRPr="00E94E6A">
        <w:rPr>
          <w:rFonts w:ascii="Times New Roman" w:hAnsi="Times New Roman" w:cs="Times New Roman"/>
          <w:sz w:val="28"/>
          <w:szCs w:val="28"/>
        </w:rPr>
        <w:t xml:space="preserve"> </w:t>
      </w:r>
      <w:r>
        <w:rPr>
          <w:rFonts w:ascii="Times New Roman" w:hAnsi="Times New Roman" w:cs="Times New Roman"/>
          <w:sz w:val="28"/>
          <w:szCs w:val="28"/>
        </w:rPr>
        <w:t xml:space="preserve">во время </w:t>
      </w:r>
      <w:r w:rsidRPr="00E94E6A">
        <w:rPr>
          <w:rFonts w:ascii="Times New Roman" w:hAnsi="Times New Roman" w:cs="Times New Roman"/>
          <w:sz w:val="28"/>
          <w:szCs w:val="28"/>
        </w:rPr>
        <w:t>прореживания н</w:t>
      </w:r>
      <w:r>
        <w:rPr>
          <w:rFonts w:ascii="Times New Roman" w:hAnsi="Times New Roman" w:cs="Times New Roman"/>
          <w:sz w:val="28"/>
          <w:szCs w:val="28"/>
        </w:rPr>
        <w:t>а</w:t>
      </w:r>
      <w:r w:rsidRPr="00E94E6A">
        <w:rPr>
          <w:rFonts w:ascii="Times New Roman" w:hAnsi="Times New Roman" w:cs="Times New Roman"/>
          <w:sz w:val="28"/>
          <w:szCs w:val="28"/>
        </w:rPr>
        <w:t xml:space="preserve"> рядовых посевах.</w:t>
      </w:r>
      <w:r w:rsidR="001B73D5" w:rsidRPr="001B73D5">
        <w:rPr>
          <w:rFonts w:ascii="Times New Roman" w:hAnsi="Times New Roman" w:cs="Times New Roman"/>
          <w:sz w:val="28"/>
          <w:szCs w:val="28"/>
        </w:rPr>
        <w:t>[6]</w:t>
      </w:r>
    </w:p>
    <w:p w14:paraId="59BB42FC" w14:textId="77777777" w:rsidR="00BF746A" w:rsidRDefault="00BF746A" w:rsidP="003C175C">
      <w:pPr>
        <w:spacing w:after="0" w:line="360" w:lineRule="auto"/>
        <w:ind w:firstLine="851"/>
        <w:jc w:val="both"/>
        <w:rPr>
          <w:rFonts w:ascii="Times New Roman" w:hAnsi="Times New Roman" w:cs="Times New Roman"/>
          <w:sz w:val="28"/>
          <w:szCs w:val="28"/>
        </w:rPr>
      </w:pPr>
      <w:r w:rsidRPr="00E94E6A">
        <w:rPr>
          <w:rFonts w:ascii="Times New Roman" w:hAnsi="Times New Roman" w:cs="Times New Roman"/>
          <w:sz w:val="28"/>
          <w:szCs w:val="28"/>
        </w:rPr>
        <w:t>Чтобы получить всходы, не требую</w:t>
      </w:r>
      <w:r>
        <w:rPr>
          <w:rFonts w:ascii="Times New Roman" w:hAnsi="Times New Roman" w:cs="Times New Roman"/>
          <w:sz w:val="28"/>
          <w:szCs w:val="28"/>
        </w:rPr>
        <w:t>щие</w:t>
      </w:r>
      <w:r w:rsidRPr="00E94E6A">
        <w:rPr>
          <w:rFonts w:ascii="Times New Roman" w:hAnsi="Times New Roman" w:cs="Times New Roman"/>
          <w:sz w:val="28"/>
          <w:szCs w:val="28"/>
        </w:rPr>
        <w:t xml:space="preserve"> </w:t>
      </w:r>
      <w:r>
        <w:rPr>
          <w:rFonts w:ascii="Times New Roman" w:hAnsi="Times New Roman" w:cs="Times New Roman"/>
          <w:sz w:val="28"/>
          <w:szCs w:val="28"/>
        </w:rPr>
        <w:t>затрат</w:t>
      </w:r>
      <w:r w:rsidRPr="00E94E6A">
        <w:rPr>
          <w:rFonts w:ascii="Times New Roman" w:hAnsi="Times New Roman" w:cs="Times New Roman"/>
          <w:sz w:val="28"/>
          <w:szCs w:val="28"/>
        </w:rPr>
        <w:t xml:space="preserve"> ручного труда </w:t>
      </w:r>
      <w:r>
        <w:rPr>
          <w:rFonts w:ascii="Times New Roman" w:hAnsi="Times New Roman" w:cs="Times New Roman"/>
          <w:sz w:val="28"/>
          <w:szCs w:val="28"/>
        </w:rPr>
        <w:t>н</w:t>
      </w:r>
      <w:r w:rsidRPr="00E94E6A">
        <w:rPr>
          <w:rFonts w:ascii="Times New Roman" w:hAnsi="Times New Roman" w:cs="Times New Roman"/>
          <w:sz w:val="28"/>
          <w:szCs w:val="28"/>
        </w:rPr>
        <w:t>а формировани</w:t>
      </w:r>
      <w:r>
        <w:rPr>
          <w:rFonts w:ascii="Times New Roman" w:hAnsi="Times New Roman" w:cs="Times New Roman"/>
          <w:sz w:val="28"/>
          <w:szCs w:val="28"/>
        </w:rPr>
        <w:t>е насаждений, для сеялок точного высева семена должны быть не ниже первого класса и иметь выравненность калибровки не ниже 80-90%.</w:t>
      </w:r>
    </w:p>
    <w:p w14:paraId="0005AF4B" w14:textId="77777777" w:rsidR="00BF746A" w:rsidRDefault="00BF746A" w:rsidP="003C175C">
      <w:pPr>
        <w:spacing w:after="0" w:line="360" w:lineRule="auto"/>
        <w:ind w:firstLine="851"/>
        <w:jc w:val="both"/>
        <w:rPr>
          <w:rFonts w:ascii="Times New Roman" w:eastAsiaTheme="minorEastAsia" w:hAnsi="Times New Roman" w:cs="Times New Roman"/>
          <w:sz w:val="28"/>
          <w:szCs w:val="28"/>
        </w:rPr>
      </w:pPr>
      <w:r>
        <w:rPr>
          <w:rFonts w:ascii="Times New Roman" w:hAnsi="Times New Roman" w:cs="Times New Roman"/>
          <w:sz w:val="28"/>
          <w:szCs w:val="28"/>
        </w:rPr>
        <w:t xml:space="preserve">Вероятность получения гнезд с разным количеством растений (от 0 до </w:t>
      </w:r>
      <m:oMath>
        <m:r>
          <w:rPr>
            <w:rFonts w:ascii="Cambria Math" w:hAnsi="Cambria Math" w:cs="Times New Roman"/>
            <w:sz w:val="28"/>
            <w:szCs w:val="28"/>
          </w:rPr>
          <m:t>n</m:t>
        </m:r>
      </m:oMath>
      <w:r>
        <w:rPr>
          <w:rFonts w:ascii="Times New Roman" w:eastAsiaTheme="minorEastAsia" w:hAnsi="Times New Roman" w:cs="Times New Roman"/>
          <w:sz w:val="28"/>
          <w:szCs w:val="28"/>
        </w:rPr>
        <w:t>) можно определить разложением в ряд Бинома Ньютона:</w:t>
      </w:r>
    </w:p>
    <w:p w14:paraId="75227961" w14:textId="77777777" w:rsidR="00BF746A" w:rsidRPr="00C82D9C" w:rsidRDefault="00FE1AAA" w:rsidP="003C175C">
      <w:pPr>
        <w:spacing w:after="0" w:line="360" w:lineRule="auto"/>
        <w:ind w:firstLine="851"/>
        <w:jc w:val="both"/>
        <w:rPr>
          <w:rFonts w:ascii="Times New Roman" w:eastAsiaTheme="minorEastAsia" w:hAnsi="Times New Roman" w:cs="Times New Roman"/>
          <w:i/>
          <w:sz w:val="24"/>
          <w:szCs w:val="24"/>
        </w:rPr>
      </w:pPr>
      <m:oMath>
        <m:sSup>
          <m:sSupPr>
            <m:ctrlPr>
              <w:rPr>
                <w:rFonts w:ascii="Cambria Math" w:eastAsiaTheme="minorEastAsia" w:hAnsi="Cambria Math" w:cs="Times New Roman"/>
                <w:i/>
                <w:sz w:val="24"/>
                <w:szCs w:val="24"/>
              </w:rPr>
            </m:ctrlPr>
          </m:sSupPr>
          <m:e>
            <m:d>
              <m:dPr>
                <m:begChr m:val="["/>
                <m:endChr m:val="]"/>
                <m:ctrlPr>
                  <w:rPr>
                    <w:rFonts w:ascii="Cambria Math" w:eastAsiaTheme="minorEastAsia" w:hAnsi="Cambria Math" w:cs="Times New Roman"/>
                    <w:i/>
                    <w:sz w:val="24"/>
                    <w:szCs w:val="24"/>
                  </w:rPr>
                </m:ctrlPr>
              </m:dPr>
              <m:e>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1-K</m:t>
                    </m:r>
                  </m:e>
                </m:d>
                <m:r>
                  <w:rPr>
                    <w:rFonts w:ascii="Cambria Math" w:eastAsiaTheme="minorEastAsia" w:hAnsi="Cambria Math" w:cs="Times New Roman"/>
                    <w:sz w:val="24"/>
                    <w:szCs w:val="24"/>
                  </w:rPr>
                  <m:t>+K</m:t>
                </m:r>
              </m:e>
            </m:d>
          </m:e>
          <m:sup>
            <m:r>
              <w:rPr>
                <w:rFonts w:ascii="Cambria Math" w:eastAsiaTheme="minorEastAsia" w:hAnsi="Cambria Math" w:cs="Times New Roman"/>
                <w:sz w:val="24"/>
                <w:szCs w:val="24"/>
              </w:rPr>
              <m:t>n</m:t>
            </m:r>
          </m:sup>
        </m:sSup>
        <m:r>
          <w:rPr>
            <w:rFonts w:ascii="Cambria Math" w:eastAsiaTheme="minorEastAsia" w:hAnsi="Cambria Math" w:cs="Times New Roman"/>
            <w:sz w:val="24"/>
            <w:szCs w:val="24"/>
          </w:rPr>
          <m:t>=</m:t>
        </m:r>
        <m:sSup>
          <m:sSupPr>
            <m:ctrlPr>
              <w:rPr>
                <w:rFonts w:ascii="Cambria Math" w:eastAsiaTheme="minorEastAsia" w:hAnsi="Cambria Math" w:cs="Times New Roman"/>
                <w:i/>
                <w:sz w:val="24"/>
                <w:szCs w:val="24"/>
              </w:rPr>
            </m:ctrlPr>
          </m:sSupPr>
          <m:e>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1-K</m:t>
                </m:r>
              </m:e>
            </m:d>
          </m:e>
          <m:sup>
            <m:r>
              <w:rPr>
                <w:rFonts w:ascii="Cambria Math" w:eastAsiaTheme="minorEastAsia" w:hAnsi="Cambria Math" w:cs="Times New Roman"/>
                <w:sz w:val="24"/>
                <w:szCs w:val="24"/>
              </w:rPr>
              <m:t>n</m:t>
            </m:r>
          </m:sup>
        </m:sSup>
        <m:r>
          <w:rPr>
            <w:rFonts w:ascii="Cambria Math" w:eastAsiaTheme="minorEastAsia" w:hAnsi="Cambria Math" w:cs="Times New Roman"/>
            <w:sz w:val="24"/>
            <w:szCs w:val="24"/>
          </w:rPr>
          <m:t>+n</m:t>
        </m:r>
        <m:sSup>
          <m:sSupPr>
            <m:ctrlPr>
              <w:rPr>
                <w:rFonts w:ascii="Cambria Math" w:eastAsiaTheme="minorEastAsia" w:hAnsi="Cambria Math" w:cs="Times New Roman"/>
                <w:i/>
                <w:sz w:val="24"/>
                <w:szCs w:val="24"/>
              </w:rPr>
            </m:ctrlPr>
          </m:sSupPr>
          <m:e>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1-K</m:t>
                </m:r>
              </m:e>
            </m:d>
          </m:e>
          <m:sup>
            <m:r>
              <w:rPr>
                <w:rFonts w:ascii="Cambria Math" w:eastAsiaTheme="minorEastAsia" w:hAnsi="Cambria Math" w:cs="Times New Roman"/>
                <w:sz w:val="24"/>
                <w:szCs w:val="24"/>
              </w:rPr>
              <m:t>n-1</m:t>
            </m:r>
          </m:sup>
        </m:sSup>
        <m:r>
          <w:rPr>
            <w:rFonts w:ascii="Cambria Math" w:eastAsiaTheme="minorEastAsia" w:hAnsi="Cambria Math" w:cs="Times New Roman"/>
            <w:sz w:val="24"/>
            <w:szCs w:val="24"/>
          </w:rPr>
          <m:t>×K+</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n</m:t>
            </m:r>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n-1</m:t>
                </m:r>
              </m:e>
            </m:d>
          </m:num>
          <m:den>
            <m:r>
              <w:rPr>
                <w:rFonts w:ascii="Cambria Math" w:eastAsiaTheme="minorEastAsia" w:hAnsi="Cambria Math" w:cs="Times New Roman"/>
                <w:sz w:val="24"/>
                <w:szCs w:val="24"/>
              </w:rPr>
              <m:t>1×2</m:t>
            </m:r>
          </m:den>
        </m:f>
        <m:sSup>
          <m:sSupPr>
            <m:ctrlPr>
              <w:rPr>
                <w:rFonts w:ascii="Cambria Math" w:eastAsiaTheme="minorEastAsia" w:hAnsi="Cambria Math" w:cs="Times New Roman"/>
                <w:i/>
                <w:sz w:val="24"/>
                <w:szCs w:val="24"/>
              </w:rPr>
            </m:ctrlPr>
          </m:sSupPr>
          <m:e>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1-K</m:t>
                </m:r>
              </m:e>
            </m:d>
          </m:e>
          <m:sup>
            <m:r>
              <w:rPr>
                <w:rFonts w:ascii="Cambria Math" w:eastAsiaTheme="minorEastAsia" w:hAnsi="Cambria Math" w:cs="Times New Roman"/>
                <w:sz w:val="24"/>
                <w:szCs w:val="24"/>
              </w:rPr>
              <m:t>n-2</m:t>
            </m:r>
          </m:sup>
        </m:sSup>
        <m:r>
          <w:rPr>
            <w:rFonts w:ascii="Cambria Math" w:eastAsiaTheme="minorEastAsia" w:hAnsi="Cambria Math" w:cs="Times New Roman"/>
            <w:sz w:val="24"/>
            <w:szCs w:val="24"/>
          </w:rPr>
          <m:t>×</m:t>
        </m:r>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K</m:t>
            </m:r>
          </m:e>
          <m:sup>
            <m:r>
              <w:rPr>
                <w:rFonts w:ascii="Cambria Math" w:eastAsiaTheme="minorEastAsia" w:hAnsi="Cambria Math" w:cs="Times New Roman"/>
                <w:sz w:val="24"/>
                <w:szCs w:val="24"/>
              </w:rPr>
              <m:t>2</m:t>
            </m:r>
          </m:sup>
        </m:sSup>
        <m:r>
          <w:rPr>
            <w:rFonts w:ascii="Cambria Math" w:eastAsiaTheme="minorEastAsia" w:hAnsi="Cambria Math" w:cs="Times New Roman"/>
            <w:sz w:val="24"/>
            <w:szCs w:val="24"/>
          </w:rPr>
          <m:t>+...+</m:t>
        </m:r>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K</m:t>
            </m:r>
          </m:e>
          <m:sup>
            <m:r>
              <w:rPr>
                <w:rFonts w:ascii="Cambria Math" w:eastAsiaTheme="minorEastAsia" w:hAnsi="Cambria Math" w:cs="Times New Roman"/>
                <w:sz w:val="24"/>
                <w:szCs w:val="24"/>
              </w:rPr>
              <m:t>n</m:t>
            </m:r>
          </m:sup>
        </m:sSup>
        <m:r>
          <w:rPr>
            <w:rFonts w:ascii="Cambria Math" w:eastAsiaTheme="minorEastAsia" w:hAnsi="Cambria Math" w:cs="Times New Roman"/>
            <w:sz w:val="24"/>
            <w:szCs w:val="24"/>
          </w:rPr>
          <m:t>.</m:t>
        </m:r>
      </m:oMath>
      <w:r w:rsidR="00BF746A" w:rsidRPr="00C82D9C">
        <w:rPr>
          <w:rFonts w:ascii="Times New Roman" w:eastAsiaTheme="minorEastAsia" w:hAnsi="Times New Roman" w:cs="Times New Roman"/>
          <w:i/>
          <w:sz w:val="24"/>
          <w:szCs w:val="24"/>
        </w:rPr>
        <w:t xml:space="preserve"> </w:t>
      </w:r>
      <w:r w:rsidR="00BF746A" w:rsidRPr="008A44BF">
        <w:rPr>
          <w:rFonts w:ascii="Times New Roman" w:eastAsiaTheme="minorEastAsia" w:hAnsi="Times New Roman" w:cs="Times New Roman"/>
          <w:sz w:val="24"/>
          <w:szCs w:val="24"/>
        </w:rPr>
        <w:t>(1)</w:t>
      </w:r>
    </w:p>
    <w:p w14:paraId="469773BA" w14:textId="77777777" w:rsidR="00BF746A" w:rsidRPr="001669E2" w:rsidRDefault="00BF746A" w:rsidP="003C175C">
      <w:pPr>
        <w:tabs>
          <w:tab w:val="left" w:pos="851"/>
        </w:tabs>
        <w:spacing w:after="0" w:line="360" w:lineRule="auto"/>
        <w:ind w:left="708" w:hanging="708"/>
        <w:jc w:val="both"/>
        <w:rPr>
          <w:rFonts w:ascii="Times New Roman" w:hAnsi="Times New Roman" w:cs="Times New Roman"/>
          <w:sz w:val="28"/>
          <w:szCs w:val="28"/>
        </w:rPr>
      </w:pPr>
      <w:r>
        <w:rPr>
          <w:rFonts w:ascii="Times New Roman" w:hAnsi="Times New Roman" w:cs="Times New Roman"/>
          <w:sz w:val="28"/>
          <w:szCs w:val="28"/>
        </w:rPr>
        <w:t xml:space="preserve">где </w:t>
      </w:r>
      <w:r>
        <w:rPr>
          <w:rFonts w:ascii="Times New Roman" w:hAnsi="Times New Roman" w:cs="Times New Roman"/>
          <w:sz w:val="28"/>
          <w:szCs w:val="28"/>
        </w:rPr>
        <w:tab/>
      </w:r>
      <w:r>
        <w:rPr>
          <w:rFonts w:ascii="Times New Roman" w:hAnsi="Times New Roman" w:cs="Times New Roman"/>
          <w:sz w:val="28"/>
          <w:szCs w:val="28"/>
          <w:lang w:val="en-US"/>
        </w:rPr>
        <w:t>K</w:t>
      </w:r>
      <w:r w:rsidRPr="00DD51AA">
        <w:rPr>
          <w:rFonts w:ascii="Times New Roman" w:hAnsi="Times New Roman" w:cs="Times New Roman"/>
          <w:sz w:val="28"/>
          <w:szCs w:val="28"/>
        </w:rPr>
        <w:t xml:space="preserve"> </w:t>
      </w:r>
      <w:r>
        <w:rPr>
          <w:rFonts w:ascii="Times New Roman" w:hAnsi="Times New Roman" w:cs="Times New Roman"/>
          <w:sz w:val="28"/>
          <w:szCs w:val="28"/>
        </w:rPr>
        <w:t>–</w:t>
      </w:r>
      <w:r w:rsidRPr="00DD51AA">
        <w:rPr>
          <w:rFonts w:ascii="Times New Roman" w:hAnsi="Times New Roman" w:cs="Times New Roman"/>
          <w:sz w:val="28"/>
          <w:szCs w:val="28"/>
        </w:rPr>
        <w:t xml:space="preserve"> </w:t>
      </w:r>
      <w:r>
        <w:rPr>
          <w:rFonts w:ascii="Times New Roman" w:hAnsi="Times New Roman" w:cs="Times New Roman"/>
          <w:sz w:val="28"/>
          <w:szCs w:val="28"/>
        </w:rPr>
        <w:t>к</w:t>
      </w:r>
      <w:r w:rsidRPr="001669E2">
        <w:rPr>
          <w:rFonts w:ascii="Times New Roman" w:hAnsi="Times New Roman" w:cs="Times New Roman"/>
          <w:sz w:val="28"/>
          <w:szCs w:val="28"/>
        </w:rPr>
        <w:t>оэффициент</w:t>
      </w:r>
      <w:r w:rsidRPr="00DD51AA">
        <w:rPr>
          <w:rFonts w:ascii="Times New Roman" w:hAnsi="Times New Roman" w:cs="Times New Roman"/>
          <w:sz w:val="28"/>
          <w:szCs w:val="28"/>
        </w:rPr>
        <w:t xml:space="preserve"> </w:t>
      </w:r>
      <w:r w:rsidRPr="001669E2">
        <w:rPr>
          <w:rFonts w:ascii="Times New Roman" w:hAnsi="Times New Roman" w:cs="Times New Roman"/>
          <w:sz w:val="28"/>
          <w:szCs w:val="28"/>
        </w:rPr>
        <w:t xml:space="preserve"> </w:t>
      </w:r>
      <w:r w:rsidRPr="00DD51AA">
        <w:rPr>
          <w:rFonts w:ascii="Times New Roman" w:hAnsi="Times New Roman" w:cs="Times New Roman"/>
          <w:sz w:val="28"/>
          <w:szCs w:val="28"/>
        </w:rPr>
        <w:t xml:space="preserve"> </w:t>
      </w:r>
      <w:r w:rsidRPr="001669E2">
        <w:rPr>
          <w:rFonts w:ascii="Times New Roman" w:hAnsi="Times New Roman" w:cs="Times New Roman"/>
          <w:sz w:val="28"/>
          <w:szCs w:val="28"/>
        </w:rPr>
        <w:t xml:space="preserve">годности семян, вероятность получения растений из 1 семени и моменту уборки ( для кукурузы и подсолнечника </w:t>
      </w:r>
      <w:r>
        <w:rPr>
          <w:rFonts w:ascii="Times New Roman" w:hAnsi="Times New Roman" w:cs="Times New Roman"/>
          <w:sz w:val="28"/>
          <w:szCs w:val="28"/>
          <w:lang w:val="en-US"/>
        </w:rPr>
        <w:t>K</w:t>
      </w:r>
      <w:r w:rsidRPr="00DD51AA">
        <w:rPr>
          <w:rFonts w:ascii="Times New Roman" w:hAnsi="Times New Roman" w:cs="Times New Roman"/>
          <w:sz w:val="28"/>
          <w:szCs w:val="28"/>
        </w:rPr>
        <w:t>=0</w:t>
      </w:r>
      <w:r>
        <w:rPr>
          <w:rFonts w:ascii="Times New Roman" w:hAnsi="Times New Roman" w:cs="Times New Roman"/>
          <w:sz w:val="28"/>
          <w:szCs w:val="28"/>
        </w:rPr>
        <w:t>,7 – 0,75</w:t>
      </w:r>
      <w:r w:rsidRPr="001669E2">
        <w:rPr>
          <w:rFonts w:ascii="Times New Roman" w:hAnsi="Times New Roman" w:cs="Times New Roman"/>
          <w:sz w:val="28"/>
          <w:szCs w:val="28"/>
        </w:rPr>
        <w:t>)</w:t>
      </w:r>
      <w:r>
        <w:rPr>
          <w:rFonts w:ascii="Times New Roman" w:hAnsi="Times New Roman" w:cs="Times New Roman"/>
          <w:sz w:val="28"/>
          <w:szCs w:val="28"/>
        </w:rPr>
        <w:t>;</w:t>
      </w:r>
    </w:p>
    <w:p w14:paraId="3B3F8727" w14:textId="77777777" w:rsidR="00BF746A" w:rsidRPr="001669E2" w:rsidRDefault="00BF746A" w:rsidP="003C175C">
      <w:pPr>
        <w:tabs>
          <w:tab w:val="left" w:pos="567"/>
        </w:tabs>
        <w:spacing w:after="0" w:line="360" w:lineRule="auto"/>
        <w:jc w:val="both"/>
        <w:rPr>
          <w:rFonts w:ascii="Times New Roman" w:hAnsi="Times New Roman" w:cs="Times New Roman"/>
          <w:sz w:val="28"/>
          <w:szCs w:val="28"/>
        </w:rPr>
      </w:pP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m:oMath>
        <m:r>
          <w:rPr>
            <w:rFonts w:ascii="Cambria Math" w:hAnsi="Cambria Math" w:cs="Times New Roman"/>
            <w:sz w:val="28"/>
            <w:szCs w:val="28"/>
          </w:rPr>
          <m:t>n</m:t>
        </m:r>
      </m:oMath>
      <w:r>
        <w:rPr>
          <w:rFonts w:ascii="Times New Roman" w:eastAsiaTheme="minorEastAsia" w:hAnsi="Times New Roman" w:cs="Times New Roman"/>
          <w:sz w:val="28"/>
          <w:szCs w:val="28"/>
        </w:rPr>
        <w:t xml:space="preserve"> – </w:t>
      </w:r>
      <w:r>
        <w:rPr>
          <w:rFonts w:ascii="Times New Roman" w:hAnsi="Times New Roman" w:cs="Times New Roman"/>
          <w:sz w:val="28"/>
          <w:szCs w:val="28"/>
        </w:rPr>
        <w:t>к</w:t>
      </w:r>
      <w:r w:rsidRPr="001669E2">
        <w:rPr>
          <w:rFonts w:ascii="Times New Roman" w:hAnsi="Times New Roman" w:cs="Times New Roman"/>
          <w:sz w:val="28"/>
          <w:szCs w:val="28"/>
        </w:rPr>
        <w:t>оличество</w:t>
      </w:r>
      <w:r>
        <w:rPr>
          <w:rFonts w:ascii="Times New Roman" w:hAnsi="Times New Roman" w:cs="Times New Roman"/>
          <w:sz w:val="28"/>
          <w:szCs w:val="28"/>
        </w:rPr>
        <w:t xml:space="preserve"> </w:t>
      </w:r>
      <w:r w:rsidRPr="001669E2">
        <w:rPr>
          <w:rFonts w:ascii="Times New Roman" w:hAnsi="Times New Roman" w:cs="Times New Roman"/>
          <w:sz w:val="28"/>
          <w:szCs w:val="28"/>
        </w:rPr>
        <w:t>семян в гнезде (</w:t>
      </w:r>
      <w:r>
        <w:rPr>
          <w:rFonts w:ascii="Times New Roman" w:hAnsi="Times New Roman" w:cs="Times New Roman"/>
          <w:sz w:val="28"/>
          <w:szCs w:val="28"/>
        </w:rPr>
        <w:t>0, 1, 2 . . . . .</w:t>
      </w:r>
      <m:oMath>
        <m:r>
          <w:rPr>
            <w:rFonts w:ascii="Cambria Math" w:hAnsi="Cambria Math" w:cs="Times New Roman"/>
            <w:sz w:val="28"/>
            <w:szCs w:val="28"/>
          </w:rPr>
          <m:t>n</m:t>
        </m:r>
      </m:oMath>
      <w:r w:rsidRPr="001669E2">
        <w:rPr>
          <w:rFonts w:ascii="Times New Roman" w:hAnsi="Times New Roman" w:cs="Times New Roman"/>
          <w:sz w:val="28"/>
          <w:szCs w:val="28"/>
        </w:rPr>
        <w:t>)</w:t>
      </w:r>
    </w:p>
    <w:p w14:paraId="0F30C22E" w14:textId="77777777" w:rsidR="00BF746A" w:rsidRPr="001669E2" w:rsidRDefault="00BF746A" w:rsidP="003C175C">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w:t>
      </w:r>
      <w:r w:rsidRPr="001669E2">
        <w:rPr>
          <w:rFonts w:ascii="Times New Roman" w:hAnsi="Times New Roman" w:cs="Times New Roman"/>
          <w:sz w:val="28"/>
          <w:szCs w:val="28"/>
        </w:rPr>
        <w:t xml:space="preserve">ервый </w:t>
      </w:r>
      <w:r>
        <w:rPr>
          <w:rFonts w:ascii="Times New Roman" w:hAnsi="Times New Roman" w:cs="Times New Roman"/>
          <w:sz w:val="28"/>
          <w:szCs w:val="28"/>
        </w:rPr>
        <w:t xml:space="preserve">член ряда – </w:t>
      </w:r>
      <w:r w:rsidRPr="001669E2">
        <w:rPr>
          <w:rFonts w:ascii="Times New Roman" w:hAnsi="Times New Roman" w:cs="Times New Roman"/>
          <w:sz w:val="28"/>
          <w:szCs w:val="28"/>
        </w:rPr>
        <w:t>количество пустых гнезд от высеянных семян;</w:t>
      </w:r>
    </w:p>
    <w:p w14:paraId="5C961E79" w14:textId="77777777" w:rsidR="00BF746A" w:rsidRPr="001669E2" w:rsidRDefault="00BF746A" w:rsidP="003C175C">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w:t>
      </w:r>
      <w:r w:rsidRPr="001669E2">
        <w:rPr>
          <w:rFonts w:ascii="Times New Roman" w:hAnsi="Times New Roman" w:cs="Times New Roman"/>
          <w:sz w:val="28"/>
          <w:szCs w:val="28"/>
        </w:rPr>
        <w:t xml:space="preserve">торой член </w:t>
      </w:r>
      <w:r>
        <w:rPr>
          <w:rFonts w:ascii="Times New Roman" w:hAnsi="Times New Roman" w:cs="Times New Roman"/>
          <w:sz w:val="28"/>
          <w:szCs w:val="28"/>
        </w:rPr>
        <w:t>–</w:t>
      </w:r>
      <w:r w:rsidRPr="001669E2">
        <w:rPr>
          <w:rFonts w:ascii="Times New Roman" w:hAnsi="Times New Roman" w:cs="Times New Roman"/>
          <w:sz w:val="28"/>
          <w:szCs w:val="28"/>
        </w:rPr>
        <w:t xml:space="preserve"> количество гнезд смолении растением и т.д. ;</w:t>
      </w:r>
    </w:p>
    <w:p w14:paraId="061BF7E7" w14:textId="19AAA584" w:rsidR="00BF746A" w:rsidRPr="001669E2" w:rsidRDefault="00BF746A" w:rsidP="003C175C">
      <w:pPr>
        <w:spacing w:after="0" w:line="360" w:lineRule="auto"/>
        <w:ind w:left="708"/>
        <w:jc w:val="both"/>
        <w:rPr>
          <w:rFonts w:ascii="Times New Roman" w:hAnsi="Times New Roman" w:cs="Times New Roman"/>
          <w:sz w:val="28"/>
          <w:szCs w:val="28"/>
        </w:rPr>
      </w:pPr>
      <w:r>
        <w:rPr>
          <w:rFonts w:ascii="Times New Roman" w:hAnsi="Times New Roman" w:cs="Times New Roman"/>
          <w:sz w:val="28"/>
          <w:szCs w:val="28"/>
        </w:rPr>
        <w:t>п</w:t>
      </w:r>
      <w:r w:rsidRPr="001669E2">
        <w:rPr>
          <w:rFonts w:ascii="Times New Roman" w:hAnsi="Times New Roman" w:cs="Times New Roman"/>
          <w:sz w:val="28"/>
          <w:szCs w:val="28"/>
        </w:rPr>
        <w:t>оследний член</w:t>
      </w:r>
      <w:r>
        <w:rPr>
          <w:rFonts w:ascii="Times New Roman" w:hAnsi="Times New Roman" w:cs="Times New Roman"/>
          <w:sz w:val="28"/>
          <w:szCs w:val="28"/>
        </w:rPr>
        <w:t xml:space="preserve"> –</w:t>
      </w:r>
      <w:r w:rsidRPr="001669E2">
        <w:rPr>
          <w:rFonts w:ascii="Times New Roman" w:hAnsi="Times New Roman" w:cs="Times New Roman"/>
          <w:sz w:val="28"/>
          <w:szCs w:val="28"/>
        </w:rPr>
        <w:t xml:space="preserve"> вероятность получения </w:t>
      </w:r>
      <m:oMath>
        <m:r>
          <w:rPr>
            <w:rFonts w:ascii="Cambria Math" w:hAnsi="Cambria Math" w:cs="Times New Roman"/>
            <w:sz w:val="28"/>
            <w:szCs w:val="28"/>
          </w:rPr>
          <m:t>n</m:t>
        </m:r>
      </m:oMath>
      <w:r w:rsidRPr="001669E2">
        <w:rPr>
          <w:rFonts w:ascii="Times New Roman" w:hAnsi="Times New Roman" w:cs="Times New Roman"/>
          <w:sz w:val="28"/>
          <w:szCs w:val="28"/>
        </w:rPr>
        <w:t xml:space="preserve"> растений в гнезде от </w:t>
      </w:r>
      <m:oMath>
        <m:r>
          <w:rPr>
            <w:rFonts w:ascii="Cambria Math" w:hAnsi="Cambria Math" w:cs="Times New Roman"/>
            <w:sz w:val="28"/>
            <w:szCs w:val="28"/>
          </w:rPr>
          <m:t>n</m:t>
        </m:r>
      </m:oMath>
      <w:r w:rsidRPr="001669E2">
        <w:rPr>
          <w:rFonts w:ascii="Times New Roman" w:hAnsi="Times New Roman" w:cs="Times New Roman"/>
          <w:sz w:val="28"/>
          <w:szCs w:val="28"/>
        </w:rPr>
        <w:t xml:space="preserve"> - высеянных семян. </w:t>
      </w:r>
    </w:p>
    <w:p w14:paraId="7A021AA0" w14:textId="77777777" w:rsidR="00BF746A" w:rsidRPr="001669E2" w:rsidRDefault="00BF746A" w:rsidP="003C175C">
      <w:pPr>
        <w:spacing w:after="0" w:line="360" w:lineRule="auto"/>
        <w:ind w:firstLine="851"/>
        <w:jc w:val="both"/>
        <w:rPr>
          <w:rFonts w:ascii="Times New Roman" w:hAnsi="Times New Roman" w:cs="Times New Roman"/>
          <w:sz w:val="28"/>
          <w:szCs w:val="28"/>
        </w:rPr>
      </w:pPr>
      <w:r w:rsidRPr="001669E2">
        <w:rPr>
          <w:rFonts w:ascii="Times New Roman" w:hAnsi="Times New Roman" w:cs="Times New Roman"/>
          <w:sz w:val="28"/>
          <w:szCs w:val="28"/>
        </w:rPr>
        <w:t xml:space="preserve">Расчеты по формуле (1) показывают, что на пунктирном посеве кукурузы, в зависимости от процента всхожести семян к норме высева необходимо добавить от 28 до 38% семян. На гнездовом же посеве следует высевать в 1,4-1,6 раза больше заданного количества растений в гнезде. </w:t>
      </w:r>
    </w:p>
    <w:p w14:paraId="3DC477CB" w14:textId="77777777" w:rsidR="00BF746A" w:rsidRPr="001669E2" w:rsidRDefault="00BF746A" w:rsidP="003C175C">
      <w:pPr>
        <w:spacing w:after="0" w:line="360" w:lineRule="auto"/>
        <w:ind w:firstLine="851"/>
        <w:jc w:val="both"/>
        <w:rPr>
          <w:rFonts w:ascii="Times New Roman" w:hAnsi="Times New Roman" w:cs="Times New Roman"/>
          <w:sz w:val="28"/>
          <w:szCs w:val="28"/>
        </w:rPr>
      </w:pPr>
      <w:r w:rsidRPr="001669E2">
        <w:rPr>
          <w:rFonts w:ascii="Times New Roman" w:hAnsi="Times New Roman" w:cs="Times New Roman"/>
          <w:sz w:val="28"/>
          <w:szCs w:val="28"/>
        </w:rPr>
        <w:t xml:space="preserve">У сахарной свеклы получается значительно больше неравномерность всходов, чем у кукурузы и подсолнечника. Поэтому в зависимости от полевой всхожести при пунктирном посеве свёклы расстояние между растениями увеличивается на 40 </w:t>
      </w:r>
      <w:r>
        <w:rPr>
          <w:rFonts w:ascii="Times New Roman" w:hAnsi="Times New Roman" w:cs="Times New Roman"/>
          <w:sz w:val="28"/>
          <w:szCs w:val="28"/>
        </w:rPr>
        <w:t xml:space="preserve">– </w:t>
      </w:r>
      <w:r w:rsidRPr="001669E2">
        <w:rPr>
          <w:rFonts w:ascii="Times New Roman" w:hAnsi="Times New Roman" w:cs="Times New Roman"/>
          <w:sz w:val="28"/>
          <w:szCs w:val="28"/>
        </w:rPr>
        <w:t xml:space="preserve">60% против расстояний между семенами. А при гнездовом посеве количество семян в гнездах должно превышать необходимое количество растений в 1,7- 2,5 раза. </w:t>
      </w:r>
    </w:p>
    <w:p w14:paraId="35347067" w14:textId="77777777" w:rsidR="00BF746A" w:rsidRPr="001669E2" w:rsidRDefault="00BF746A" w:rsidP="003C175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На </w:t>
      </w:r>
      <w:r w:rsidRPr="001669E2">
        <w:rPr>
          <w:rFonts w:ascii="Times New Roman" w:hAnsi="Times New Roman" w:cs="Times New Roman"/>
          <w:sz w:val="28"/>
          <w:szCs w:val="28"/>
        </w:rPr>
        <w:t>основании исследо</w:t>
      </w:r>
      <w:r>
        <w:rPr>
          <w:rFonts w:ascii="Times New Roman" w:hAnsi="Times New Roman" w:cs="Times New Roman"/>
          <w:sz w:val="28"/>
          <w:szCs w:val="28"/>
        </w:rPr>
        <w:t>ваний, проведённых рядом научно-</w:t>
      </w:r>
      <w:r w:rsidRPr="001669E2">
        <w:rPr>
          <w:rFonts w:ascii="Times New Roman" w:hAnsi="Times New Roman" w:cs="Times New Roman"/>
          <w:sz w:val="28"/>
          <w:szCs w:val="28"/>
        </w:rPr>
        <w:t xml:space="preserve">исследовательских учреждений наших данных, а также опыта передовых совхозов и </w:t>
      </w:r>
      <w:r w:rsidRPr="001669E2">
        <w:rPr>
          <w:rFonts w:ascii="Times New Roman" w:hAnsi="Times New Roman" w:cs="Times New Roman"/>
          <w:sz w:val="28"/>
          <w:szCs w:val="28"/>
        </w:rPr>
        <w:lastRenderedPageBreak/>
        <w:t>колхозов и официально утверждённых агротребований открывается (советском Союзе и международных по странам СЭВ ) нами было сформулированы обобщенные более повышенные  агротехнические и технологические требования к се</w:t>
      </w:r>
      <w:r>
        <w:rPr>
          <w:rFonts w:ascii="Times New Roman" w:hAnsi="Times New Roman" w:cs="Times New Roman"/>
          <w:sz w:val="28"/>
          <w:szCs w:val="28"/>
        </w:rPr>
        <w:t>я</w:t>
      </w:r>
      <w:r w:rsidRPr="001669E2">
        <w:rPr>
          <w:rFonts w:ascii="Times New Roman" w:hAnsi="Times New Roman" w:cs="Times New Roman"/>
          <w:sz w:val="28"/>
          <w:szCs w:val="28"/>
        </w:rPr>
        <w:t>лкам пропашных культур.</w:t>
      </w:r>
    </w:p>
    <w:p w14:paraId="37C8E819" w14:textId="77777777" w:rsidR="00BF746A" w:rsidRPr="001669E2" w:rsidRDefault="00BF746A" w:rsidP="003C175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Все сея</w:t>
      </w:r>
      <w:r w:rsidRPr="001669E2">
        <w:rPr>
          <w:rFonts w:ascii="Times New Roman" w:hAnsi="Times New Roman" w:cs="Times New Roman"/>
          <w:sz w:val="28"/>
          <w:szCs w:val="28"/>
        </w:rPr>
        <w:t>лки с горизонтальная-дисковыми высевающих и аппаратами фактически прои</w:t>
      </w:r>
      <w:r>
        <w:rPr>
          <w:rFonts w:ascii="Times New Roman" w:hAnsi="Times New Roman" w:cs="Times New Roman"/>
          <w:sz w:val="28"/>
          <w:szCs w:val="28"/>
        </w:rPr>
        <w:t>зводят</w:t>
      </w:r>
      <w:r w:rsidRPr="001669E2">
        <w:rPr>
          <w:rFonts w:ascii="Times New Roman" w:hAnsi="Times New Roman" w:cs="Times New Roman"/>
          <w:sz w:val="28"/>
          <w:szCs w:val="28"/>
        </w:rPr>
        <w:t xml:space="preserve"> не пунктирн</w:t>
      </w:r>
      <w:r>
        <w:rPr>
          <w:rFonts w:ascii="Times New Roman" w:hAnsi="Times New Roman" w:cs="Times New Roman"/>
          <w:sz w:val="28"/>
          <w:szCs w:val="28"/>
        </w:rPr>
        <w:t>ы</w:t>
      </w:r>
      <w:r w:rsidRPr="001669E2">
        <w:rPr>
          <w:rFonts w:ascii="Times New Roman" w:hAnsi="Times New Roman" w:cs="Times New Roman"/>
          <w:sz w:val="28"/>
          <w:szCs w:val="28"/>
        </w:rPr>
        <w:t xml:space="preserve">й, а разреженно-рядовой посев с беспорядочным распределением семян и растений </w:t>
      </w:r>
      <w:r>
        <w:rPr>
          <w:rFonts w:ascii="Times New Roman" w:hAnsi="Times New Roman" w:cs="Times New Roman"/>
          <w:sz w:val="28"/>
          <w:szCs w:val="28"/>
        </w:rPr>
        <w:t xml:space="preserve">в </w:t>
      </w:r>
      <w:r w:rsidRPr="001669E2">
        <w:rPr>
          <w:rFonts w:ascii="Times New Roman" w:hAnsi="Times New Roman" w:cs="Times New Roman"/>
          <w:sz w:val="28"/>
          <w:szCs w:val="28"/>
        </w:rPr>
        <w:t>р</w:t>
      </w:r>
      <w:r>
        <w:rPr>
          <w:rFonts w:ascii="Times New Roman" w:hAnsi="Times New Roman" w:cs="Times New Roman"/>
          <w:sz w:val="28"/>
          <w:szCs w:val="28"/>
        </w:rPr>
        <w:t>я</w:t>
      </w:r>
      <w:r w:rsidRPr="001669E2">
        <w:rPr>
          <w:rFonts w:ascii="Times New Roman" w:hAnsi="Times New Roman" w:cs="Times New Roman"/>
          <w:sz w:val="28"/>
          <w:szCs w:val="28"/>
        </w:rPr>
        <w:t>да</w:t>
      </w:r>
      <w:r>
        <w:rPr>
          <w:rFonts w:ascii="Times New Roman" w:hAnsi="Times New Roman" w:cs="Times New Roman"/>
          <w:sz w:val="28"/>
          <w:szCs w:val="28"/>
        </w:rPr>
        <w:t>х</w:t>
      </w:r>
      <w:r w:rsidRPr="001669E2">
        <w:rPr>
          <w:rFonts w:ascii="Times New Roman" w:hAnsi="Times New Roman" w:cs="Times New Roman"/>
          <w:sz w:val="28"/>
          <w:szCs w:val="28"/>
        </w:rPr>
        <w:t xml:space="preserve">. Несколько лучше распределения семян </w:t>
      </w:r>
      <w:r>
        <w:rPr>
          <w:rFonts w:ascii="Times New Roman" w:hAnsi="Times New Roman" w:cs="Times New Roman"/>
          <w:sz w:val="28"/>
          <w:szCs w:val="28"/>
        </w:rPr>
        <w:t>в рядах</w:t>
      </w:r>
      <w:r w:rsidRPr="001669E2">
        <w:rPr>
          <w:rFonts w:ascii="Times New Roman" w:hAnsi="Times New Roman" w:cs="Times New Roman"/>
          <w:sz w:val="28"/>
          <w:szCs w:val="28"/>
        </w:rPr>
        <w:t xml:space="preserve"> обеспечива</w:t>
      </w:r>
      <w:r>
        <w:rPr>
          <w:rFonts w:ascii="Times New Roman" w:hAnsi="Times New Roman" w:cs="Times New Roman"/>
          <w:sz w:val="28"/>
          <w:szCs w:val="28"/>
        </w:rPr>
        <w:t>ю</w:t>
      </w:r>
      <w:r w:rsidRPr="001669E2">
        <w:rPr>
          <w:rFonts w:ascii="Times New Roman" w:hAnsi="Times New Roman" w:cs="Times New Roman"/>
          <w:sz w:val="28"/>
          <w:szCs w:val="28"/>
        </w:rPr>
        <w:t>т св</w:t>
      </w:r>
      <w:r>
        <w:rPr>
          <w:rFonts w:ascii="Times New Roman" w:hAnsi="Times New Roman" w:cs="Times New Roman"/>
          <w:sz w:val="28"/>
          <w:szCs w:val="28"/>
        </w:rPr>
        <w:t>е</w:t>
      </w:r>
      <w:r w:rsidRPr="001669E2">
        <w:rPr>
          <w:rFonts w:ascii="Times New Roman" w:hAnsi="Times New Roman" w:cs="Times New Roman"/>
          <w:sz w:val="28"/>
          <w:szCs w:val="28"/>
        </w:rPr>
        <w:t>кл</w:t>
      </w:r>
      <w:r>
        <w:rPr>
          <w:rFonts w:ascii="Times New Roman" w:hAnsi="Times New Roman" w:cs="Times New Roman"/>
          <w:sz w:val="28"/>
          <w:szCs w:val="28"/>
        </w:rPr>
        <w:t xml:space="preserve">овичные сеялки 2СТСН-6А  </w:t>
      </w:r>
      <w:r w:rsidRPr="001669E2">
        <w:rPr>
          <w:rFonts w:ascii="Times New Roman" w:hAnsi="Times New Roman" w:cs="Times New Roman"/>
          <w:sz w:val="28"/>
          <w:szCs w:val="28"/>
        </w:rPr>
        <w:t xml:space="preserve">  благодаря расположению точки выбросы семян вблизи от дна</w:t>
      </w:r>
      <w:r>
        <w:rPr>
          <w:rFonts w:ascii="Times New Roman" w:hAnsi="Times New Roman" w:cs="Times New Roman"/>
          <w:sz w:val="28"/>
          <w:szCs w:val="28"/>
        </w:rPr>
        <w:t xml:space="preserve"> борозды</w:t>
      </w:r>
      <w:r w:rsidRPr="001669E2">
        <w:rPr>
          <w:rFonts w:ascii="Times New Roman" w:hAnsi="Times New Roman" w:cs="Times New Roman"/>
          <w:sz w:val="28"/>
          <w:szCs w:val="28"/>
        </w:rPr>
        <w:t>. Однако в эти ссылки не могут производить точный п</w:t>
      </w:r>
      <w:r>
        <w:rPr>
          <w:rFonts w:ascii="Times New Roman" w:hAnsi="Times New Roman" w:cs="Times New Roman"/>
          <w:sz w:val="28"/>
          <w:szCs w:val="28"/>
        </w:rPr>
        <w:t>унктирный</w:t>
      </w:r>
      <w:r w:rsidRPr="001669E2">
        <w:rPr>
          <w:rFonts w:ascii="Times New Roman" w:hAnsi="Times New Roman" w:cs="Times New Roman"/>
          <w:sz w:val="28"/>
          <w:szCs w:val="28"/>
        </w:rPr>
        <w:t xml:space="preserve"> посев из-за перераспределения семян на две борозды. </w:t>
      </w:r>
    </w:p>
    <w:p w14:paraId="317CE844" w14:textId="77777777" w:rsidR="00BF746A" w:rsidRPr="001669E2" w:rsidRDefault="00BF746A" w:rsidP="003C175C">
      <w:pPr>
        <w:spacing w:after="0" w:line="360" w:lineRule="auto"/>
        <w:ind w:firstLine="851"/>
        <w:jc w:val="both"/>
        <w:rPr>
          <w:rFonts w:ascii="Times New Roman" w:hAnsi="Times New Roman" w:cs="Times New Roman"/>
          <w:sz w:val="28"/>
          <w:szCs w:val="28"/>
        </w:rPr>
      </w:pPr>
      <w:r w:rsidRPr="001669E2">
        <w:rPr>
          <w:rFonts w:ascii="Times New Roman" w:hAnsi="Times New Roman" w:cs="Times New Roman"/>
          <w:sz w:val="28"/>
          <w:szCs w:val="28"/>
        </w:rPr>
        <w:t xml:space="preserve">Все серийные </w:t>
      </w:r>
      <w:r>
        <w:rPr>
          <w:rFonts w:ascii="Times New Roman" w:hAnsi="Times New Roman" w:cs="Times New Roman"/>
          <w:sz w:val="28"/>
          <w:szCs w:val="28"/>
        </w:rPr>
        <w:t xml:space="preserve">сеялки </w:t>
      </w:r>
      <w:r w:rsidRPr="001669E2">
        <w:rPr>
          <w:rFonts w:ascii="Times New Roman" w:hAnsi="Times New Roman" w:cs="Times New Roman"/>
          <w:sz w:val="28"/>
          <w:szCs w:val="28"/>
        </w:rPr>
        <w:t>имею</w:t>
      </w:r>
      <w:r>
        <w:rPr>
          <w:rFonts w:ascii="Times New Roman" w:hAnsi="Times New Roman" w:cs="Times New Roman"/>
          <w:sz w:val="28"/>
          <w:szCs w:val="28"/>
        </w:rPr>
        <w:t>т</w:t>
      </w:r>
      <w:r w:rsidRPr="001669E2">
        <w:rPr>
          <w:rFonts w:ascii="Times New Roman" w:hAnsi="Times New Roman" w:cs="Times New Roman"/>
          <w:sz w:val="28"/>
          <w:szCs w:val="28"/>
        </w:rPr>
        <w:t xml:space="preserve"> также существенные конструктивные не</w:t>
      </w:r>
      <w:r>
        <w:rPr>
          <w:rFonts w:ascii="Times New Roman" w:hAnsi="Times New Roman" w:cs="Times New Roman"/>
          <w:sz w:val="28"/>
          <w:szCs w:val="28"/>
        </w:rPr>
        <w:t>достатки</w:t>
      </w:r>
      <w:r w:rsidRPr="001669E2">
        <w:rPr>
          <w:rFonts w:ascii="Times New Roman" w:hAnsi="Times New Roman" w:cs="Times New Roman"/>
          <w:sz w:val="28"/>
          <w:szCs w:val="28"/>
        </w:rPr>
        <w:t>, отрицательно влияющие на качество посева, в особенности на повыше</w:t>
      </w:r>
      <w:r>
        <w:rPr>
          <w:rFonts w:ascii="Times New Roman" w:hAnsi="Times New Roman" w:cs="Times New Roman"/>
          <w:sz w:val="28"/>
          <w:szCs w:val="28"/>
        </w:rPr>
        <w:t>нных</w:t>
      </w:r>
      <w:r w:rsidRPr="001669E2">
        <w:rPr>
          <w:rFonts w:ascii="Times New Roman" w:hAnsi="Times New Roman" w:cs="Times New Roman"/>
          <w:sz w:val="28"/>
          <w:szCs w:val="28"/>
        </w:rPr>
        <w:t xml:space="preserve"> скорост</w:t>
      </w:r>
      <w:r>
        <w:rPr>
          <w:rFonts w:ascii="Times New Roman" w:hAnsi="Times New Roman" w:cs="Times New Roman"/>
          <w:sz w:val="28"/>
          <w:szCs w:val="28"/>
        </w:rPr>
        <w:t>ях</w:t>
      </w:r>
      <w:r w:rsidRPr="001669E2">
        <w:rPr>
          <w:rFonts w:ascii="Times New Roman" w:hAnsi="Times New Roman" w:cs="Times New Roman"/>
          <w:sz w:val="28"/>
          <w:szCs w:val="28"/>
        </w:rPr>
        <w:t xml:space="preserve"> движения (индивидуальный привод высевающих аппаратах от прикатыв</w:t>
      </w:r>
      <w:r>
        <w:rPr>
          <w:rFonts w:ascii="Times New Roman" w:hAnsi="Times New Roman" w:cs="Times New Roman"/>
          <w:sz w:val="28"/>
          <w:szCs w:val="28"/>
        </w:rPr>
        <w:t>ающих</w:t>
      </w:r>
      <w:r w:rsidRPr="001669E2">
        <w:rPr>
          <w:rFonts w:ascii="Times New Roman" w:hAnsi="Times New Roman" w:cs="Times New Roman"/>
          <w:sz w:val="28"/>
          <w:szCs w:val="28"/>
        </w:rPr>
        <w:t xml:space="preserve"> колёс, широкие и высокие сем</w:t>
      </w:r>
      <w:r>
        <w:rPr>
          <w:rFonts w:ascii="Times New Roman" w:hAnsi="Times New Roman" w:cs="Times New Roman"/>
          <w:sz w:val="28"/>
          <w:szCs w:val="28"/>
        </w:rPr>
        <w:t>я</w:t>
      </w:r>
      <w:r w:rsidRPr="001669E2">
        <w:rPr>
          <w:rFonts w:ascii="Times New Roman" w:hAnsi="Times New Roman" w:cs="Times New Roman"/>
          <w:sz w:val="28"/>
          <w:szCs w:val="28"/>
        </w:rPr>
        <w:t>проводы, широкие сочники и др.)</w:t>
      </w:r>
      <w:r>
        <w:rPr>
          <w:rFonts w:ascii="Times New Roman" w:hAnsi="Times New Roman" w:cs="Times New Roman"/>
          <w:sz w:val="28"/>
          <w:szCs w:val="28"/>
        </w:rPr>
        <w:t xml:space="preserve"> </w:t>
      </w:r>
    </w:p>
    <w:p w14:paraId="1FE742BC" w14:textId="77777777" w:rsidR="00BF746A" w:rsidRPr="001669E2" w:rsidRDefault="00BF746A" w:rsidP="003C175C">
      <w:pPr>
        <w:spacing w:after="0" w:line="360" w:lineRule="auto"/>
        <w:ind w:firstLine="851"/>
        <w:jc w:val="both"/>
        <w:rPr>
          <w:rFonts w:ascii="Times New Roman" w:hAnsi="Times New Roman" w:cs="Times New Roman"/>
          <w:sz w:val="28"/>
          <w:szCs w:val="28"/>
        </w:rPr>
      </w:pPr>
      <w:r w:rsidRPr="001669E2">
        <w:rPr>
          <w:rFonts w:ascii="Times New Roman" w:hAnsi="Times New Roman" w:cs="Times New Roman"/>
          <w:sz w:val="28"/>
          <w:szCs w:val="28"/>
        </w:rPr>
        <w:t>При работе на высоких скоростях изменя</w:t>
      </w:r>
      <w:r>
        <w:rPr>
          <w:rFonts w:ascii="Times New Roman" w:hAnsi="Times New Roman" w:cs="Times New Roman"/>
          <w:sz w:val="28"/>
          <w:szCs w:val="28"/>
        </w:rPr>
        <w:t>ю</w:t>
      </w:r>
      <w:r w:rsidRPr="001669E2">
        <w:rPr>
          <w:rFonts w:ascii="Times New Roman" w:hAnsi="Times New Roman" w:cs="Times New Roman"/>
          <w:sz w:val="28"/>
          <w:szCs w:val="28"/>
        </w:rPr>
        <w:t>тся условия эксплуатации сельскохозяйственных машин. Поэтому для повышения эксплуатационных показателей агрегата на п</w:t>
      </w:r>
      <w:r>
        <w:rPr>
          <w:rFonts w:ascii="Times New Roman" w:hAnsi="Times New Roman" w:cs="Times New Roman"/>
          <w:sz w:val="28"/>
          <w:szCs w:val="28"/>
        </w:rPr>
        <w:t>о</w:t>
      </w:r>
      <w:r w:rsidRPr="001669E2">
        <w:rPr>
          <w:rFonts w:ascii="Times New Roman" w:hAnsi="Times New Roman" w:cs="Times New Roman"/>
          <w:sz w:val="28"/>
          <w:szCs w:val="28"/>
        </w:rPr>
        <w:t>севе п</w:t>
      </w:r>
      <w:r>
        <w:rPr>
          <w:rFonts w:ascii="Times New Roman" w:hAnsi="Times New Roman" w:cs="Times New Roman"/>
          <w:sz w:val="28"/>
          <w:szCs w:val="28"/>
        </w:rPr>
        <w:t>ропа</w:t>
      </w:r>
      <w:r w:rsidRPr="001669E2">
        <w:rPr>
          <w:rFonts w:ascii="Times New Roman" w:hAnsi="Times New Roman" w:cs="Times New Roman"/>
          <w:sz w:val="28"/>
          <w:szCs w:val="28"/>
        </w:rPr>
        <w:t>ш</w:t>
      </w:r>
      <w:r>
        <w:rPr>
          <w:rFonts w:ascii="Times New Roman" w:hAnsi="Times New Roman" w:cs="Times New Roman"/>
          <w:sz w:val="28"/>
          <w:szCs w:val="28"/>
        </w:rPr>
        <w:t>ны</w:t>
      </w:r>
      <w:r w:rsidRPr="001669E2">
        <w:rPr>
          <w:rFonts w:ascii="Times New Roman" w:hAnsi="Times New Roman" w:cs="Times New Roman"/>
          <w:sz w:val="28"/>
          <w:szCs w:val="28"/>
        </w:rPr>
        <w:t>х культур при высоких скоростях движения необходимо отказаться от некоторых с совмещенных операций, которые допускаются при посеве на скорости до 9 км/час. Это касается п</w:t>
      </w:r>
      <w:r>
        <w:rPr>
          <w:rFonts w:ascii="Times New Roman" w:hAnsi="Times New Roman" w:cs="Times New Roman"/>
          <w:sz w:val="28"/>
          <w:szCs w:val="28"/>
        </w:rPr>
        <w:t>рипо</w:t>
      </w:r>
      <w:r w:rsidRPr="001669E2">
        <w:rPr>
          <w:rFonts w:ascii="Times New Roman" w:hAnsi="Times New Roman" w:cs="Times New Roman"/>
          <w:sz w:val="28"/>
          <w:szCs w:val="28"/>
        </w:rPr>
        <w:t>с</w:t>
      </w:r>
      <w:r>
        <w:rPr>
          <w:rFonts w:ascii="Times New Roman" w:hAnsi="Times New Roman" w:cs="Times New Roman"/>
          <w:sz w:val="28"/>
          <w:szCs w:val="28"/>
        </w:rPr>
        <w:t>е</w:t>
      </w:r>
      <w:r w:rsidRPr="001669E2">
        <w:rPr>
          <w:rFonts w:ascii="Times New Roman" w:hAnsi="Times New Roman" w:cs="Times New Roman"/>
          <w:sz w:val="28"/>
          <w:szCs w:val="28"/>
        </w:rPr>
        <w:t>вного внесения удобрений и п</w:t>
      </w:r>
      <w:r>
        <w:rPr>
          <w:rFonts w:ascii="Times New Roman" w:hAnsi="Times New Roman" w:cs="Times New Roman"/>
          <w:sz w:val="28"/>
          <w:szCs w:val="28"/>
        </w:rPr>
        <w:t>естицидов.</w:t>
      </w:r>
    </w:p>
    <w:p w14:paraId="05F7EB76" w14:textId="429C78CB" w:rsidR="00BF746A" w:rsidRPr="001B73D5" w:rsidRDefault="00BF746A" w:rsidP="003C175C">
      <w:pPr>
        <w:spacing w:after="0" w:line="360" w:lineRule="auto"/>
        <w:ind w:firstLine="851"/>
        <w:jc w:val="both"/>
        <w:rPr>
          <w:rFonts w:ascii="Times New Roman" w:hAnsi="Times New Roman" w:cs="Times New Roman"/>
          <w:sz w:val="28"/>
          <w:szCs w:val="28"/>
        </w:rPr>
      </w:pPr>
      <w:r w:rsidRPr="001669E2">
        <w:rPr>
          <w:rFonts w:ascii="Times New Roman" w:hAnsi="Times New Roman" w:cs="Times New Roman"/>
          <w:sz w:val="28"/>
          <w:szCs w:val="28"/>
        </w:rPr>
        <w:t>Для иллюстрации значение скорости по</w:t>
      </w:r>
      <w:r>
        <w:rPr>
          <w:rFonts w:ascii="Times New Roman" w:hAnsi="Times New Roman" w:cs="Times New Roman"/>
          <w:sz w:val="28"/>
          <w:szCs w:val="28"/>
        </w:rPr>
        <w:t>сева</w:t>
      </w:r>
      <w:r w:rsidRPr="001669E2">
        <w:rPr>
          <w:rFonts w:ascii="Times New Roman" w:hAnsi="Times New Roman" w:cs="Times New Roman"/>
          <w:sz w:val="28"/>
          <w:szCs w:val="28"/>
        </w:rPr>
        <w:t xml:space="preserve"> без внесения удобрений произведён расчёт эксплуатационных данных по</w:t>
      </w:r>
      <w:r>
        <w:rPr>
          <w:rFonts w:ascii="Times New Roman" w:hAnsi="Times New Roman" w:cs="Times New Roman"/>
          <w:sz w:val="28"/>
          <w:szCs w:val="28"/>
        </w:rPr>
        <w:t>севного</w:t>
      </w:r>
      <w:r w:rsidRPr="001669E2">
        <w:rPr>
          <w:rFonts w:ascii="Times New Roman" w:hAnsi="Times New Roman" w:cs="Times New Roman"/>
          <w:sz w:val="28"/>
          <w:szCs w:val="28"/>
        </w:rPr>
        <w:t xml:space="preserve"> агрегата и составлен график (рис.</w:t>
      </w:r>
      <w:r>
        <w:rPr>
          <w:rFonts w:ascii="Times New Roman" w:hAnsi="Times New Roman" w:cs="Times New Roman"/>
          <w:sz w:val="28"/>
          <w:szCs w:val="28"/>
        </w:rPr>
        <w:t xml:space="preserve"> 1</w:t>
      </w:r>
      <w:r w:rsidRPr="001669E2">
        <w:rPr>
          <w:rFonts w:ascii="Times New Roman" w:hAnsi="Times New Roman" w:cs="Times New Roman"/>
          <w:sz w:val="28"/>
          <w:szCs w:val="28"/>
        </w:rPr>
        <w:t>). Из чего видно, что даже уже при увеличен</w:t>
      </w:r>
      <w:r>
        <w:rPr>
          <w:rFonts w:ascii="Times New Roman" w:hAnsi="Times New Roman" w:cs="Times New Roman"/>
          <w:sz w:val="28"/>
          <w:szCs w:val="28"/>
        </w:rPr>
        <w:t>ной</w:t>
      </w:r>
      <w:r w:rsidRPr="001669E2">
        <w:rPr>
          <w:rFonts w:ascii="Times New Roman" w:hAnsi="Times New Roman" w:cs="Times New Roman"/>
          <w:sz w:val="28"/>
          <w:szCs w:val="28"/>
        </w:rPr>
        <w:t xml:space="preserve"> </w:t>
      </w:r>
      <w:r>
        <w:rPr>
          <w:rFonts w:ascii="Times New Roman" w:hAnsi="Times New Roman" w:cs="Times New Roman"/>
          <w:sz w:val="28"/>
          <w:szCs w:val="28"/>
        </w:rPr>
        <w:t>е</w:t>
      </w:r>
      <w:r w:rsidRPr="001669E2">
        <w:rPr>
          <w:rFonts w:ascii="Times New Roman" w:hAnsi="Times New Roman" w:cs="Times New Roman"/>
          <w:sz w:val="28"/>
          <w:szCs w:val="28"/>
        </w:rPr>
        <w:t>мкости для удобрений (75 кг на метр захвата) и минимальн</w:t>
      </w:r>
      <w:r>
        <w:rPr>
          <w:rFonts w:ascii="Times New Roman" w:hAnsi="Times New Roman" w:cs="Times New Roman"/>
          <w:sz w:val="28"/>
          <w:szCs w:val="28"/>
        </w:rPr>
        <w:t>ом</w:t>
      </w:r>
      <w:r w:rsidRPr="001669E2">
        <w:rPr>
          <w:rFonts w:ascii="Times New Roman" w:hAnsi="Times New Roman" w:cs="Times New Roman"/>
          <w:sz w:val="28"/>
          <w:szCs w:val="28"/>
        </w:rPr>
        <w:t xml:space="preserve"> времени на заправку се</w:t>
      </w:r>
      <w:r>
        <w:rPr>
          <w:rFonts w:ascii="Times New Roman" w:hAnsi="Times New Roman" w:cs="Times New Roman"/>
          <w:sz w:val="28"/>
          <w:szCs w:val="28"/>
        </w:rPr>
        <w:t>я</w:t>
      </w:r>
      <w:r w:rsidRPr="001669E2">
        <w:rPr>
          <w:rFonts w:ascii="Times New Roman" w:hAnsi="Times New Roman" w:cs="Times New Roman"/>
          <w:sz w:val="28"/>
          <w:szCs w:val="28"/>
        </w:rPr>
        <w:t>лки семенами и удобрениями (3</w:t>
      </w:r>
      <w:r>
        <w:rPr>
          <w:rFonts w:ascii="Times New Roman" w:hAnsi="Times New Roman" w:cs="Times New Roman"/>
          <w:sz w:val="28"/>
          <w:szCs w:val="28"/>
        </w:rPr>
        <w:t xml:space="preserve"> и </w:t>
      </w:r>
      <w:r w:rsidRPr="001669E2">
        <w:rPr>
          <w:rFonts w:ascii="Times New Roman" w:hAnsi="Times New Roman" w:cs="Times New Roman"/>
          <w:sz w:val="28"/>
          <w:szCs w:val="28"/>
        </w:rPr>
        <w:t>6 минут) на п</w:t>
      </w:r>
      <w:r>
        <w:rPr>
          <w:rFonts w:ascii="Times New Roman" w:hAnsi="Times New Roman" w:cs="Times New Roman"/>
          <w:sz w:val="28"/>
          <w:szCs w:val="28"/>
        </w:rPr>
        <w:t>о</w:t>
      </w:r>
      <w:r w:rsidRPr="001669E2">
        <w:rPr>
          <w:rFonts w:ascii="Times New Roman" w:hAnsi="Times New Roman" w:cs="Times New Roman"/>
          <w:sz w:val="28"/>
          <w:szCs w:val="28"/>
        </w:rPr>
        <w:t>с</w:t>
      </w:r>
      <w:r>
        <w:rPr>
          <w:rFonts w:ascii="Times New Roman" w:hAnsi="Times New Roman" w:cs="Times New Roman"/>
          <w:sz w:val="28"/>
          <w:szCs w:val="28"/>
        </w:rPr>
        <w:t>е</w:t>
      </w:r>
      <w:r w:rsidRPr="001669E2">
        <w:rPr>
          <w:rFonts w:ascii="Times New Roman" w:hAnsi="Times New Roman" w:cs="Times New Roman"/>
          <w:sz w:val="28"/>
          <w:szCs w:val="28"/>
        </w:rPr>
        <w:t>ве одновременн</w:t>
      </w:r>
      <w:r>
        <w:rPr>
          <w:rFonts w:ascii="Times New Roman" w:hAnsi="Times New Roman" w:cs="Times New Roman"/>
          <w:sz w:val="28"/>
          <w:szCs w:val="28"/>
        </w:rPr>
        <w:t>ым</w:t>
      </w:r>
      <w:r w:rsidRPr="001669E2">
        <w:rPr>
          <w:rFonts w:ascii="Times New Roman" w:hAnsi="Times New Roman" w:cs="Times New Roman"/>
          <w:sz w:val="28"/>
          <w:szCs w:val="28"/>
        </w:rPr>
        <w:t xml:space="preserve"> внесен</w:t>
      </w:r>
      <w:r>
        <w:rPr>
          <w:rFonts w:ascii="Times New Roman" w:hAnsi="Times New Roman" w:cs="Times New Roman"/>
          <w:sz w:val="28"/>
          <w:szCs w:val="28"/>
        </w:rPr>
        <w:t xml:space="preserve">ием </w:t>
      </w:r>
      <w:r w:rsidRPr="001669E2">
        <w:rPr>
          <w:rFonts w:ascii="Times New Roman" w:hAnsi="Times New Roman" w:cs="Times New Roman"/>
          <w:sz w:val="28"/>
          <w:szCs w:val="28"/>
        </w:rPr>
        <w:t xml:space="preserve">удобрений темп прироста производительности </w:t>
      </w:r>
      <w:r>
        <w:rPr>
          <w:rFonts w:ascii="Times New Roman" w:hAnsi="Times New Roman" w:cs="Times New Roman"/>
          <w:sz w:val="28"/>
          <w:szCs w:val="28"/>
        </w:rPr>
        <w:t>на</w:t>
      </w:r>
      <w:r w:rsidRPr="001669E2">
        <w:rPr>
          <w:rFonts w:ascii="Times New Roman" w:hAnsi="Times New Roman" w:cs="Times New Roman"/>
          <w:sz w:val="28"/>
          <w:szCs w:val="28"/>
        </w:rPr>
        <w:t>много ниже, чем при посеве без удобрений.</w:t>
      </w:r>
      <w:r w:rsidR="001B73D5" w:rsidRPr="001B73D5">
        <w:rPr>
          <w:rFonts w:ascii="Times New Roman" w:hAnsi="Times New Roman" w:cs="Times New Roman"/>
          <w:sz w:val="28"/>
          <w:szCs w:val="28"/>
        </w:rPr>
        <w:t>[7]</w:t>
      </w:r>
    </w:p>
    <w:p w14:paraId="1310B415" w14:textId="77777777" w:rsidR="00BF746A" w:rsidRDefault="00BF746A" w:rsidP="003C175C">
      <w:pPr>
        <w:spacing w:after="0" w:line="360" w:lineRule="auto"/>
        <w:ind w:firstLine="851"/>
        <w:jc w:val="both"/>
        <w:rPr>
          <w:rFonts w:ascii="Times New Roman" w:hAnsi="Times New Roman" w:cs="Times New Roman"/>
          <w:sz w:val="28"/>
          <w:szCs w:val="28"/>
        </w:rPr>
      </w:pPr>
      <w:r w:rsidRPr="001669E2">
        <w:rPr>
          <w:rFonts w:ascii="Times New Roman" w:hAnsi="Times New Roman" w:cs="Times New Roman"/>
          <w:sz w:val="28"/>
          <w:szCs w:val="28"/>
        </w:rPr>
        <w:lastRenderedPageBreak/>
        <w:t>Для высоких скоростей движения прием</w:t>
      </w:r>
      <w:r>
        <w:rPr>
          <w:rFonts w:ascii="Times New Roman" w:hAnsi="Times New Roman" w:cs="Times New Roman"/>
          <w:sz w:val="28"/>
          <w:szCs w:val="28"/>
        </w:rPr>
        <w:t>лемы</w:t>
      </w:r>
      <w:r w:rsidRPr="001669E2">
        <w:rPr>
          <w:rFonts w:ascii="Times New Roman" w:hAnsi="Times New Roman" w:cs="Times New Roman"/>
          <w:sz w:val="28"/>
          <w:szCs w:val="28"/>
        </w:rPr>
        <w:t xml:space="preserve"> механические дисковые и пневматические выс</w:t>
      </w:r>
      <w:r>
        <w:rPr>
          <w:rFonts w:ascii="Times New Roman" w:hAnsi="Times New Roman" w:cs="Times New Roman"/>
          <w:sz w:val="28"/>
          <w:szCs w:val="28"/>
        </w:rPr>
        <w:t>е</w:t>
      </w:r>
      <w:r w:rsidRPr="001669E2">
        <w:rPr>
          <w:rFonts w:ascii="Times New Roman" w:hAnsi="Times New Roman" w:cs="Times New Roman"/>
          <w:sz w:val="28"/>
          <w:szCs w:val="28"/>
        </w:rPr>
        <w:t>вающие аппараты. Последн</w:t>
      </w:r>
      <w:r>
        <w:rPr>
          <w:rFonts w:ascii="Times New Roman" w:hAnsi="Times New Roman" w:cs="Times New Roman"/>
          <w:sz w:val="28"/>
          <w:szCs w:val="28"/>
        </w:rPr>
        <w:t xml:space="preserve">ие </w:t>
      </w:r>
      <w:r w:rsidRPr="001669E2">
        <w:rPr>
          <w:rFonts w:ascii="Times New Roman" w:hAnsi="Times New Roman" w:cs="Times New Roman"/>
          <w:sz w:val="28"/>
          <w:szCs w:val="28"/>
        </w:rPr>
        <w:t>универс</w:t>
      </w:r>
      <w:r>
        <w:rPr>
          <w:rFonts w:ascii="Times New Roman" w:hAnsi="Times New Roman" w:cs="Times New Roman"/>
          <w:sz w:val="28"/>
          <w:szCs w:val="28"/>
        </w:rPr>
        <w:t>альны</w:t>
      </w:r>
      <w:r w:rsidRPr="001669E2">
        <w:rPr>
          <w:rFonts w:ascii="Times New Roman" w:hAnsi="Times New Roman" w:cs="Times New Roman"/>
          <w:sz w:val="28"/>
          <w:szCs w:val="28"/>
        </w:rPr>
        <w:t>, надежды в работе, не требу</w:t>
      </w:r>
      <w:r>
        <w:rPr>
          <w:rFonts w:ascii="Times New Roman" w:hAnsi="Times New Roman" w:cs="Times New Roman"/>
          <w:sz w:val="28"/>
          <w:szCs w:val="28"/>
        </w:rPr>
        <w:t>ю</w:t>
      </w:r>
      <w:r w:rsidRPr="001669E2">
        <w:rPr>
          <w:rFonts w:ascii="Times New Roman" w:hAnsi="Times New Roman" w:cs="Times New Roman"/>
          <w:sz w:val="28"/>
          <w:szCs w:val="28"/>
        </w:rPr>
        <w:t xml:space="preserve">т калибровки семян и вовсе не повреждают их при </w:t>
      </w:r>
      <w:r>
        <w:rPr>
          <w:rFonts w:ascii="Times New Roman" w:hAnsi="Times New Roman" w:cs="Times New Roman"/>
          <w:sz w:val="28"/>
          <w:szCs w:val="28"/>
        </w:rPr>
        <w:t>высеве</w:t>
      </w:r>
      <w:r w:rsidRPr="001669E2">
        <w:rPr>
          <w:rFonts w:ascii="Times New Roman" w:hAnsi="Times New Roman" w:cs="Times New Roman"/>
          <w:sz w:val="28"/>
          <w:szCs w:val="28"/>
        </w:rPr>
        <w:t>, они более приемлемый для скорост</w:t>
      </w:r>
      <w:r>
        <w:rPr>
          <w:rFonts w:ascii="Times New Roman" w:hAnsi="Times New Roman" w:cs="Times New Roman"/>
          <w:sz w:val="28"/>
          <w:szCs w:val="28"/>
        </w:rPr>
        <w:t>ных</w:t>
      </w:r>
      <w:r w:rsidRPr="001669E2">
        <w:rPr>
          <w:rFonts w:ascii="Times New Roman" w:hAnsi="Times New Roman" w:cs="Times New Roman"/>
          <w:sz w:val="28"/>
          <w:szCs w:val="28"/>
        </w:rPr>
        <w:t xml:space="preserve"> </w:t>
      </w:r>
      <w:r>
        <w:rPr>
          <w:rFonts w:ascii="Times New Roman" w:hAnsi="Times New Roman" w:cs="Times New Roman"/>
          <w:sz w:val="28"/>
          <w:szCs w:val="28"/>
        </w:rPr>
        <w:t>сеялок.</w:t>
      </w:r>
    </w:p>
    <w:p w14:paraId="02D95589" w14:textId="77777777" w:rsidR="00BF746A" w:rsidRDefault="00BF746A" w:rsidP="003C175C">
      <w:pPr>
        <w:spacing w:line="360" w:lineRule="auto"/>
        <w:ind w:left="2835"/>
        <w:jc w:val="both"/>
        <w:rPr>
          <w:rFonts w:ascii="Times New Roman" w:hAnsi="Times New Roman" w:cs="Times New Roman"/>
          <w:sz w:val="28"/>
          <w:szCs w:val="28"/>
        </w:rPr>
      </w:pPr>
    </w:p>
    <w:p w14:paraId="66B31C51" w14:textId="77777777" w:rsidR="00BF746A" w:rsidRPr="001669E2" w:rsidRDefault="00BF746A" w:rsidP="003C175C">
      <w:pPr>
        <w:spacing w:line="360" w:lineRule="auto"/>
        <w:ind w:left="2410"/>
        <w:jc w:val="both"/>
        <w:rPr>
          <w:rFonts w:ascii="Times New Roman" w:hAnsi="Times New Roman" w:cs="Times New Roman"/>
          <w:sz w:val="28"/>
          <w:szCs w:val="28"/>
        </w:rPr>
      </w:pPr>
      <w:r>
        <w:rPr>
          <w:noProof/>
          <w:lang w:val="en-US"/>
        </w:rPr>
        <w:drawing>
          <wp:inline distT="0" distB="0" distL="0" distR="0" wp14:anchorId="3778CF8C" wp14:editId="30BEED40">
            <wp:extent cx="2904565" cy="3589939"/>
            <wp:effectExtent l="0" t="0" r="0" b="0"/>
            <wp:docPr id="573098475"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01462" cy="3586103"/>
                    </a:xfrm>
                    <a:prstGeom prst="rect">
                      <a:avLst/>
                    </a:prstGeom>
                    <a:noFill/>
                    <a:ln>
                      <a:noFill/>
                    </a:ln>
                  </pic:spPr>
                </pic:pic>
              </a:graphicData>
            </a:graphic>
          </wp:inline>
        </w:drawing>
      </w:r>
    </w:p>
    <w:p w14:paraId="00524E70" w14:textId="77777777" w:rsidR="00BF746A" w:rsidRPr="001669E2" w:rsidRDefault="00BF746A" w:rsidP="003C175C">
      <w:pPr>
        <w:tabs>
          <w:tab w:val="left" w:pos="567"/>
        </w:tabs>
        <w:spacing w:after="0" w:line="360" w:lineRule="auto"/>
        <w:ind w:left="851" w:hanging="851"/>
        <w:rPr>
          <w:rFonts w:ascii="Times New Roman" w:hAnsi="Times New Roman" w:cs="Times New Roman"/>
          <w:sz w:val="28"/>
          <w:szCs w:val="28"/>
        </w:rPr>
      </w:pPr>
      <w:r w:rsidRPr="001669E2">
        <w:rPr>
          <w:rFonts w:ascii="Times New Roman" w:hAnsi="Times New Roman" w:cs="Times New Roman"/>
          <w:sz w:val="28"/>
          <w:szCs w:val="28"/>
        </w:rPr>
        <w:t>Рис.</w:t>
      </w:r>
      <w:r>
        <w:rPr>
          <w:rFonts w:ascii="Times New Roman" w:hAnsi="Times New Roman" w:cs="Times New Roman"/>
          <w:sz w:val="28"/>
          <w:szCs w:val="28"/>
        </w:rPr>
        <w:t xml:space="preserve"> 1.</w:t>
      </w:r>
      <w:r>
        <w:rPr>
          <w:rFonts w:ascii="Times New Roman" w:hAnsi="Times New Roman" w:cs="Times New Roman"/>
          <w:sz w:val="28"/>
          <w:szCs w:val="28"/>
        </w:rPr>
        <w:tab/>
      </w:r>
      <w:r w:rsidRPr="001669E2">
        <w:rPr>
          <w:rFonts w:ascii="Times New Roman" w:hAnsi="Times New Roman" w:cs="Times New Roman"/>
          <w:sz w:val="28"/>
          <w:szCs w:val="28"/>
        </w:rPr>
        <w:t>Изменение эксплуатационных показателей агрегатов на п</w:t>
      </w:r>
      <w:r>
        <w:rPr>
          <w:rFonts w:ascii="Times New Roman" w:hAnsi="Times New Roman" w:cs="Times New Roman"/>
          <w:sz w:val="28"/>
          <w:szCs w:val="28"/>
        </w:rPr>
        <w:t xml:space="preserve">осев </w:t>
      </w:r>
      <w:r w:rsidRPr="001669E2">
        <w:rPr>
          <w:rFonts w:ascii="Times New Roman" w:hAnsi="Times New Roman" w:cs="Times New Roman"/>
          <w:sz w:val="28"/>
          <w:szCs w:val="28"/>
        </w:rPr>
        <w:t>кукурузы в зависимости скорости движения</w:t>
      </w:r>
      <w:r>
        <w:rPr>
          <w:rFonts w:ascii="Times New Roman"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τ</m:t>
            </m:r>
          </m:e>
          <m:sub>
            <m:r>
              <w:rPr>
                <w:rFonts w:ascii="Cambria Math" w:hAnsi="Cambria Math" w:cs="Times New Roman"/>
                <w:sz w:val="28"/>
                <w:szCs w:val="28"/>
              </w:rPr>
              <m:t>1</m:t>
            </m:r>
          </m:sub>
        </m:sSub>
      </m:oMath>
      <w:r>
        <w:rPr>
          <w:rFonts w:ascii="Times New Roman" w:eastAsiaTheme="minorEastAsia" w:hAnsi="Times New Roman" w:cs="Times New Roman"/>
          <w:sz w:val="28"/>
          <w:szCs w:val="28"/>
        </w:rPr>
        <w:t xml:space="preserve"> – коэффициент использования времени при посеве одних семян;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τ</m:t>
            </m:r>
          </m:e>
          <m:sub>
            <m:r>
              <w:rPr>
                <w:rFonts w:ascii="Cambria Math" w:eastAsiaTheme="minorEastAsia" w:hAnsi="Cambria Math" w:cs="Times New Roman"/>
                <w:sz w:val="28"/>
                <w:szCs w:val="28"/>
              </w:rPr>
              <m:t>2</m:t>
            </m:r>
          </m:sub>
        </m:sSub>
      </m:oMath>
      <w:r>
        <w:rPr>
          <w:rFonts w:ascii="Times New Roman" w:eastAsiaTheme="minorEastAsia" w:hAnsi="Times New Roman" w:cs="Times New Roman"/>
          <w:sz w:val="28"/>
          <w:szCs w:val="28"/>
        </w:rPr>
        <w:t xml:space="preserve"> – тоже при посеве семян с удобрениями;</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w</m:t>
            </m:r>
          </m:e>
          <m:sup>
            <m:r>
              <w:rPr>
                <w:rFonts w:ascii="Cambria Math" w:eastAsiaTheme="minorEastAsia" w:hAnsi="Cambria Math" w:cs="Times New Roman"/>
                <w:sz w:val="28"/>
                <w:szCs w:val="28"/>
              </w:rPr>
              <m:t>'</m:t>
            </m:r>
          </m:sup>
        </m:s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,w</m:t>
            </m:r>
          </m:e>
          <m:sup>
            <m:r>
              <w:rPr>
                <w:rFonts w:ascii="Cambria Math" w:eastAsiaTheme="minorEastAsia" w:hAnsi="Cambria Math" w:cs="Times New Roman"/>
                <w:sz w:val="28"/>
                <w:szCs w:val="28"/>
              </w:rPr>
              <m:t>''</m:t>
            </m:r>
          </m:sup>
        </m:sSup>
      </m:oMath>
      <w:r>
        <w:rPr>
          <w:rFonts w:ascii="Times New Roman" w:eastAsiaTheme="minorEastAsia" w:hAnsi="Times New Roman" w:cs="Times New Roman"/>
          <w:sz w:val="28"/>
          <w:szCs w:val="28"/>
        </w:rPr>
        <w:t xml:space="preserve"> - производительность агрегатов при посеве семян без удобрений и с удобрениями; </w:t>
      </w:r>
      <m:oMath>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v</m:t>
            </m:r>
          </m:e>
          <m:sub>
            <m:r>
              <w:rPr>
                <w:rFonts w:ascii="Cambria Math" w:eastAsiaTheme="minorEastAsia" w:hAnsi="Cambria Math" w:cs="Times New Roman"/>
                <w:sz w:val="28"/>
                <w:szCs w:val="28"/>
              </w:rPr>
              <m:t>p</m:t>
            </m:r>
          </m:sub>
          <m:sup>
            <m:r>
              <w:rPr>
                <w:rFonts w:ascii="Cambria Math" w:eastAsiaTheme="minorEastAsia" w:hAnsi="Cambria Math" w:cs="Times New Roman"/>
                <w:sz w:val="28"/>
                <w:szCs w:val="28"/>
              </w:rPr>
              <m:t>'</m:t>
            </m:r>
          </m:sup>
        </m:sSubSup>
      </m:oMath>
      <w:r>
        <w:rPr>
          <w:rFonts w:ascii="Times New Roman" w:eastAsiaTheme="minorEastAsia" w:hAnsi="Times New Roman" w:cs="Times New Roman"/>
          <w:sz w:val="28"/>
          <w:szCs w:val="28"/>
        </w:rPr>
        <w:t xml:space="preserve"> - прирост скорости в %; </w:t>
      </w:r>
      <m:oMath>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w</m:t>
            </m:r>
          </m:e>
          <m:sub>
            <m:r>
              <w:rPr>
                <w:rFonts w:ascii="Cambria Math" w:eastAsiaTheme="minorEastAsia" w:hAnsi="Cambria Math" w:cs="Times New Roman"/>
                <w:sz w:val="28"/>
                <w:szCs w:val="28"/>
              </w:rPr>
              <m:t>c</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w</m:t>
            </m:r>
          </m:e>
          <m:sub>
            <m:r>
              <w:rPr>
                <w:rFonts w:ascii="Cambria Math" w:eastAsiaTheme="minorEastAsia" w:hAnsi="Cambria Math" w:cs="Times New Roman"/>
                <w:sz w:val="28"/>
                <w:szCs w:val="28"/>
              </w:rPr>
              <m:t>c</m:t>
            </m:r>
          </m:sub>
          <m:sup>
            <m:r>
              <w:rPr>
                <w:rFonts w:ascii="Cambria Math" w:eastAsiaTheme="minorEastAsia" w:hAnsi="Cambria Math" w:cs="Times New Roman"/>
                <w:sz w:val="28"/>
                <w:szCs w:val="28"/>
              </w:rPr>
              <m:t>''</m:t>
            </m:r>
          </m:sup>
        </m:sSubSup>
      </m:oMath>
      <w:r>
        <w:rPr>
          <w:rFonts w:ascii="Times New Roman" w:eastAsiaTheme="minorEastAsia" w:hAnsi="Times New Roman" w:cs="Times New Roman"/>
          <w:sz w:val="28"/>
          <w:szCs w:val="28"/>
        </w:rPr>
        <w:t xml:space="preserve"> - прирост производительности при посеве без удобрений и с удобрениями в %.  </w:t>
      </w:r>
    </w:p>
    <w:p w14:paraId="7097BE3B" w14:textId="77777777" w:rsidR="00BF746A" w:rsidRPr="001669E2" w:rsidRDefault="00BF746A" w:rsidP="003C175C">
      <w:pPr>
        <w:spacing w:after="0" w:line="360" w:lineRule="auto"/>
        <w:ind w:firstLine="851"/>
        <w:jc w:val="both"/>
        <w:rPr>
          <w:rFonts w:ascii="Times New Roman" w:hAnsi="Times New Roman" w:cs="Times New Roman"/>
          <w:sz w:val="28"/>
          <w:szCs w:val="28"/>
        </w:rPr>
      </w:pPr>
    </w:p>
    <w:p w14:paraId="0869C956" w14:textId="7ECAFB34" w:rsidR="00BF746A" w:rsidRPr="001B73D5" w:rsidRDefault="00BF746A" w:rsidP="003C175C">
      <w:pPr>
        <w:spacing w:after="0" w:line="360" w:lineRule="auto"/>
        <w:ind w:firstLine="851"/>
        <w:jc w:val="both"/>
        <w:rPr>
          <w:rFonts w:ascii="Times New Roman" w:hAnsi="Times New Roman" w:cs="Times New Roman"/>
          <w:sz w:val="28"/>
          <w:szCs w:val="28"/>
        </w:rPr>
      </w:pPr>
      <w:r w:rsidRPr="001669E2">
        <w:rPr>
          <w:rFonts w:ascii="Times New Roman" w:hAnsi="Times New Roman" w:cs="Times New Roman"/>
          <w:sz w:val="28"/>
          <w:szCs w:val="28"/>
        </w:rPr>
        <w:t xml:space="preserve"> </w:t>
      </w:r>
      <w:r>
        <w:rPr>
          <w:rFonts w:ascii="Times New Roman" w:hAnsi="Times New Roman" w:cs="Times New Roman"/>
          <w:sz w:val="28"/>
          <w:szCs w:val="28"/>
        </w:rPr>
        <w:t xml:space="preserve">В </w:t>
      </w:r>
      <w:r w:rsidRPr="001669E2">
        <w:rPr>
          <w:rFonts w:ascii="Times New Roman" w:hAnsi="Times New Roman" w:cs="Times New Roman"/>
          <w:sz w:val="28"/>
          <w:szCs w:val="28"/>
        </w:rPr>
        <w:t xml:space="preserve">специальных исследованиях рассматриваются вопросы теории технологического процесса </w:t>
      </w:r>
      <w:r>
        <w:rPr>
          <w:rFonts w:ascii="Times New Roman" w:hAnsi="Times New Roman" w:cs="Times New Roman"/>
          <w:sz w:val="28"/>
          <w:szCs w:val="28"/>
        </w:rPr>
        <w:t>пневмати</w:t>
      </w:r>
      <w:r w:rsidRPr="001669E2">
        <w:rPr>
          <w:rFonts w:ascii="Times New Roman" w:hAnsi="Times New Roman" w:cs="Times New Roman"/>
          <w:sz w:val="28"/>
          <w:szCs w:val="28"/>
        </w:rPr>
        <w:t>ческ</w:t>
      </w:r>
      <w:r>
        <w:rPr>
          <w:rFonts w:ascii="Times New Roman" w:hAnsi="Times New Roman" w:cs="Times New Roman"/>
          <w:sz w:val="28"/>
          <w:szCs w:val="28"/>
        </w:rPr>
        <w:t>ого</w:t>
      </w:r>
      <w:r w:rsidRPr="001669E2">
        <w:rPr>
          <w:rFonts w:ascii="Times New Roman" w:hAnsi="Times New Roman" w:cs="Times New Roman"/>
          <w:sz w:val="28"/>
          <w:szCs w:val="28"/>
        </w:rPr>
        <w:t xml:space="preserve"> высева и даны рекомендации по параметрам элементов </w:t>
      </w:r>
      <w:r>
        <w:rPr>
          <w:rFonts w:ascii="Times New Roman" w:hAnsi="Times New Roman" w:cs="Times New Roman"/>
          <w:sz w:val="28"/>
          <w:szCs w:val="28"/>
        </w:rPr>
        <w:t>пневматических</w:t>
      </w:r>
      <w:r w:rsidRPr="001669E2">
        <w:rPr>
          <w:rFonts w:ascii="Times New Roman" w:hAnsi="Times New Roman" w:cs="Times New Roman"/>
          <w:sz w:val="28"/>
          <w:szCs w:val="28"/>
        </w:rPr>
        <w:t xml:space="preserve"> высевающих аппарат</w:t>
      </w:r>
      <w:r>
        <w:rPr>
          <w:rFonts w:ascii="Times New Roman" w:hAnsi="Times New Roman" w:cs="Times New Roman"/>
          <w:sz w:val="28"/>
          <w:szCs w:val="28"/>
        </w:rPr>
        <w:t>ов</w:t>
      </w:r>
      <w:r w:rsidRPr="001669E2">
        <w:rPr>
          <w:rFonts w:ascii="Times New Roman" w:hAnsi="Times New Roman" w:cs="Times New Roman"/>
          <w:sz w:val="28"/>
          <w:szCs w:val="28"/>
        </w:rPr>
        <w:t>.</w:t>
      </w:r>
      <w:r w:rsidR="001B73D5" w:rsidRPr="001B73D5">
        <w:rPr>
          <w:rFonts w:ascii="Times New Roman" w:hAnsi="Times New Roman" w:cs="Times New Roman"/>
          <w:sz w:val="28"/>
          <w:szCs w:val="28"/>
        </w:rPr>
        <w:t>[8]</w:t>
      </w:r>
    </w:p>
    <w:p w14:paraId="5D5D9952" w14:textId="77777777" w:rsidR="00BF746A" w:rsidRDefault="00BF746A" w:rsidP="003C175C">
      <w:pPr>
        <w:spacing w:after="0" w:line="360" w:lineRule="auto"/>
        <w:ind w:firstLine="851"/>
        <w:jc w:val="both"/>
        <w:rPr>
          <w:rFonts w:ascii="Times New Roman" w:hAnsi="Times New Roman" w:cs="Times New Roman"/>
          <w:sz w:val="28"/>
          <w:szCs w:val="28"/>
        </w:rPr>
      </w:pPr>
      <w:r w:rsidRPr="001669E2">
        <w:rPr>
          <w:rFonts w:ascii="Times New Roman" w:hAnsi="Times New Roman" w:cs="Times New Roman"/>
          <w:sz w:val="28"/>
          <w:szCs w:val="28"/>
        </w:rPr>
        <w:lastRenderedPageBreak/>
        <w:t xml:space="preserve">В </w:t>
      </w:r>
      <w:r>
        <w:rPr>
          <w:rFonts w:ascii="Times New Roman" w:hAnsi="Times New Roman" w:cs="Times New Roman"/>
          <w:sz w:val="28"/>
          <w:szCs w:val="28"/>
        </w:rPr>
        <w:t>таб. 5</w:t>
      </w:r>
      <w:r w:rsidRPr="001669E2">
        <w:rPr>
          <w:rFonts w:ascii="Times New Roman" w:hAnsi="Times New Roman" w:cs="Times New Roman"/>
          <w:sz w:val="28"/>
          <w:szCs w:val="28"/>
        </w:rPr>
        <w:t xml:space="preserve"> приведены данные по</w:t>
      </w:r>
      <w:r>
        <w:rPr>
          <w:rFonts w:ascii="Times New Roman" w:hAnsi="Times New Roman" w:cs="Times New Roman"/>
          <w:sz w:val="28"/>
          <w:szCs w:val="28"/>
        </w:rPr>
        <w:t xml:space="preserve"> </w:t>
      </w:r>
      <w:r w:rsidRPr="001669E2">
        <w:rPr>
          <w:rFonts w:ascii="Times New Roman" w:hAnsi="Times New Roman" w:cs="Times New Roman"/>
          <w:sz w:val="28"/>
          <w:szCs w:val="28"/>
        </w:rPr>
        <w:t>величине разряжени</w:t>
      </w:r>
      <w:r>
        <w:rPr>
          <w:rFonts w:ascii="Times New Roman" w:hAnsi="Times New Roman" w:cs="Times New Roman"/>
          <w:sz w:val="28"/>
          <w:szCs w:val="28"/>
        </w:rPr>
        <w:t>я</w:t>
      </w:r>
      <w:r w:rsidRPr="001669E2">
        <w:rPr>
          <w:rFonts w:ascii="Times New Roman" w:hAnsi="Times New Roman" w:cs="Times New Roman"/>
          <w:sz w:val="28"/>
          <w:szCs w:val="28"/>
        </w:rPr>
        <w:t xml:space="preserve"> и характеристик</w:t>
      </w:r>
      <w:r>
        <w:rPr>
          <w:rFonts w:ascii="Times New Roman" w:hAnsi="Times New Roman" w:cs="Times New Roman"/>
          <w:sz w:val="28"/>
          <w:szCs w:val="28"/>
        </w:rPr>
        <w:t>е</w:t>
      </w:r>
      <w:r w:rsidRPr="001669E2">
        <w:rPr>
          <w:rFonts w:ascii="Times New Roman" w:hAnsi="Times New Roman" w:cs="Times New Roman"/>
          <w:sz w:val="28"/>
          <w:szCs w:val="28"/>
        </w:rPr>
        <w:t xml:space="preserve"> присасыва</w:t>
      </w:r>
      <w:r>
        <w:rPr>
          <w:rFonts w:ascii="Times New Roman" w:hAnsi="Times New Roman" w:cs="Times New Roman"/>
          <w:sz w:val="28"/>
          <w:szCs w:val="28"/>
        </w:rPr>
        <w:t>ющей</w:t>
      </w:r>
      <w:r w:rsidRPr="001669E2">
        <w:rPr>
          <w:rFonts w:ascii="Times New Roman" w:hAnsi="Times New Roman" w:cs="Times New Roman"/>
          <w:sz w:val="28"/>
          <w:szCs w:val="28"/>
        </w:rPr>
        <w:t xml:space="preserve"> силы, действующей на различные семена. </w:t>
      </w:r>
    </w:p>
    <w:p w14:paraId="748A94BC" w14:textId="0378E75D" w:rsidR="007F74B1" w:rsidRDefault="007F74B1" w:rsidP="003C175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Для </w:t>
      </w:r>
      <w:r w:rsidRPr="001669E2">
        <w:rPr>
          <w:rFonts w:ascii="Times New Roman" w:hAnsi="Times New Roman" w:cs="Times New Roman"/>
          <w:sz w:val="28"/>
          <w:szCs w:val="28"/>
        </w:rPr>
        <w:t>скоростных</w:t>
      </w:r>
      <w:r>
        <w:rPr>
          <w:rFonts w:ascii="Times New Roman" w:hAnsi="Times New Roman" w:cs="Times New Roman"/>
          <w:sz w:val="28"/>
          <w:szCs w:val="28"/>
        </w:rPr>
        <w:t xml:space="preserve"> сеялок </w:t>
      </w:r>
      <w:r w:rsidRPr="001669E2">
        <w:rPr>
          <w:rFonts w:ascii="Times New Roman" w:hAnsi="Times New Roman" w:cs="Times New Roman"/>
          <w:sz w:val="28"/>
          <w:szCs w:val="28"/>
        </w:rPr>
        <w:t xml:space="preserve">пропашным культурам приемлемы два типа </w:t>
      </w:r>
      <w:r>
        <w:rPr>
          <w:rFonts w:ascii="Times New Roman" w:hAnsi="Times New Roman" w:cs="Times New Roman"/>
          <w:sz w:val="28"/>
          <w:szCs w:val="28"/>
        </w:rPr>
        <w:t>с</w:t>
      </w:r>
      <w:r w:rsidRPr="001669E2">
        <w:rPr>
          <w:rFonts w:ascii="Times New Roman" w:hAnsi="Times New Roman" w:cs="Times New Roman"/>
          <w:sz w:val="28"/>
          <w:szCs w:val="28"/>
        </w:rPr>
        <w:t>ошников: пол</w:t>
      </w:r>
      <w:r>
        <w:rPr>
          <w:rFonts w:ascii="Times New Roman" w:hAnsi="Times New Roman" w:cs="Times New Roman"/>
          <w:sz w:val="28"/>
          <w:szCs w:val="28"/>
        </w:rPr>
        <w:t>озо</w:t>
      </w:r>
      <w:r w:rsidRPr="001669E2">
        <w:rPr>
          <w:rFonts w:ascii="Times New Roman" w:hAnsi="Times New Roman" w:cs="Times New Roman"/>
          <w:sz w:val="28"/>
          <w:szCs w:val="28"/>
        </w:rPr>
        <w:t>видный и стрельчат</w:t>
      </w:r>
      <w:r>
        <w:rPr>
          <w:rFonts w:ascii="Times New Roman" w:hAnsi="Times New Roman" w:cs="Times New Roman"/>
          <w:sz w:val="28"/>
          <w:szCs w:val="28"/>
        </w:rPr>
        <w:t>ый</w:t>
      </w:r>
      <w:r w:rsidRPr="001669E2">
        <w:rPr>
          <w:rFonts w:ascii="Times New Roman" w:hAnsi="Times New Roman" w:cs="Times New Roman"/>
          <w:sz w:val="28"/>
          <w:szCs w:val="28"/>
        </w:rPr>
        <w:t xml:space="preserve"> универсальный (сошник-полная лапа). Для фиксации семян дно боро</w:t>
      </w:r>
      <w:r>
        <w:rPr>
          <w:rFonts w:ascii="Times New Roman" w:hAnsi="Times New Roman" w:cs="Times New Roman"/>
          <w:sz w:val="28"/>
          <w:szCs w:val="28"/>
        </w:rPr>
        <w:t>з</w:t>
      </w:r>
      <w:r w:rsidRPr="001669E2">
        <w:rPr>
          <w:rFonts w:ascii="Times New Roman" w:hAnsi="Times New Roman" w:cs="Times New Roman"/>
          <w:sz w:val="28"/>
          <w:szCs w:val="28"/>
        </w:rPr>
        <w:t>ды должно быть в</w:t>
      </w:r>
      <w:r>
        <w:rPr>
          <w:rFonts w:ascii="Times New Roman" w:hAnsi="Times New Roman" w:cs="Times New Roman"/>
          <w:sz w:val="28"/>
          <w:szCs w:val="28"/>
        </w:rPr>
        <w:t xml:space="preserve"> виде</w:t>
      </w:r>
      <w:r w:rsidRPr="001669E2">
        <w:rPr>
          <w:rFonts w:ascii="Times New Roman" w:hAnsi="Times New Roman" w:cs="Times New Roman"/>
          <w:sz w:val="28"/>
          <w:szCs w:val="28"/>
        </w:rPr>
        <w:t xml:space="preserve"> кл</w:t>
      </w:r>
      <w:r>
        <w:rPr>
          <w:rFonts w:ascii="Times New Roman" w:hAnsi="Times New Roman" w:cs="Times New Roman"/>
          <w:sz w:val="28"/>
          <w:szCs w:val="28"/>
        </w:rPr>
        <w:t>иновой</w:t>
      </w:r>
      <w:r w:rsidRPr="001669E2">
        <w:rPr>
          <w:rFonts w:ascii="Times New Roman" w:hAnsi="Times New Roman" w:cs="Times New Roman"/>
          <w:sz w:val="28"/>
          <w:szCs w:val="28"/>
        </w:rPr>
        <w:t xml:space="preserve"> щели с углом раствора 30°</w:t>
      </w:r>
      <w:r>
        <w:rPr>
          <w:rFonts w:ascii="Times New Roman" w:hAnsi="Times New Roman" w:cs="Times New Roman"/>
          <w:sz w:val="28"/>
          <w:szCs w:val="28"/>
        </w:rPr>
        <w:t>.</w:t>
      </w:r>
      <w:r w:rsidRPr="001669E2">
        <w:rPr>
          <w:rFonts w:ascii="Times New Roman" w:hAnsi="Times New Roman" w:cs="Times New Roman"/>
          <w:sz w:val="28"/>
          <w:szCs w:val="28"/>
        </w:rPr>
        <w:t xml:space="preserve"> </w:t>
      </w:r>
      <w:r>
        <w:rPr>
          <w:rFonts w:ascii="Times New Roman" w:hAnsi="Times New Roman" w:cs="Times New Roman"/>
          <w:sz w:val="28"/>
          <w:szCs w:val="28"/>
        </w:rPr>
        <w:t>Т</w:t>
      </w:r>
      <w:r w:rsidRPr="001669E2">
        <w:rPr>
          <w:rFonts w:ascii="Times New Roman" w:hAnsi="Times New Roman" w:cs="Times New Roman"/>
          <w:sz w:val="28"/>
          <w:szCs w:val="28"/>
        </w:rPr>
        <w:t>акую щель может делать клин, уста</w:t>
      </w:r>
      <w:r>
        <w:rPr>
          <w:rFonts w:ascii="Times New Roman" w:hAnsi="Times New Roman" w:cs="Times New Roman"/>
          <w:sz w:val="28"/>
          <w:szCs w:val="28"/>
        </w:rPr>
        <w:t>навливаемый</w:t>
      </w:r>
      <w:r w:rsidRPr="001669E2">
        <w:rPr>
          <w:rFonts w:ascii="Times New Roman" w:hAnsi="Times New Roman" w:cs="Times New Roman"/>
          <w:sz w:val="28"/>
          <w:szCs w:val="28"/>
        </w:rPr>
        <w:t xml:space="preserve"> на ниж</w:t>
      </w:r>
      <w:r>
        <w:rPr>
          <w:rFonts w:ascii="Times New Roman" w:hAnsi="Times New Roman" w:cs="Times New Roman"/>
          <w:sz w:val="28"/>
          <w:szCs w:val="28"/>
        </w:rPr>
        <w:t>нем</w:t>
      </w:r>
      <w:r w:rsidRPr="001669E2">
        <w:rPr>
          <w:rFonts w:ascii="Times New Roman" w:hAnsi="Times New Roman" w:cs="Times New Roman"/>
          <w:sz w:val="28"/>
          <w:szCs w:val="28"/>
        </w:rPr>
        <w:t xml:space="preserve"> обрезе сошника.</w:t>
      </w:r>
    </w:p>
    <w:p w14:paraId="6ACFB7A7" w14:textId="77777777" w:rsidR="00BF746A" w:rsidRDefault="00BF746A" w:rsidP="003C175C">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Таблица 5</w:t>
      </w:r>
    </w:p>
    <w:p w14:paraId="3DC56BD8" w14:textId="77777777" w:rsidR="00BF746A" w:rsidRDefault="00BF746A" w:rsidP="003C175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Характер действия присасывающей силы на семена при работе барабанного аппарата. </w:t>
      </w:r>
    </w:p>
    <w:tbl>
      <w:tblPr>
        <w:tblStyle w:val="TableGrid"/>
        <w:tblW w:w="0" w:type="auto"/>
        <w:tblLook w:val="04A0" w:firstRow="1" w:lastRow="0" w:firstColumn="1" w:lastColumn="0" w:noHBand="0" w:noVBand="1"/>
      </w:tblPr>
      <w:tblGrid>
        <w:gridCol w:w="1284"/>
        <w:gridCol w:w="1215"/>
        <w:gridCol w:w="1399"/>
        <w:gridCol w:w="1595"/>
        <w:gridCol w:w="1519"/>
        <w:gridCol w:w="985"/>
        <w:gridCol w:w="1063"/>
      </w:tblGrid>
      <w:tr w:rsidR="00BF746A" w14:paraId="599B6854" w14:textId="77777777" w:rsidTr="006672A3">
        <w:tc>
          <w:tcPr>
            <w:tcW w:w="1323" w:type="dxa"/>
          </w:tcPr>
          <w:p w14:paraId="59C6FFC7" w14:textId="77777777" w:rsidR="00BF746A" w:rsidRPr="004E7158" w:rsidRDefault="00BF746A" w:rsidP="003C175C">
            <w:pPr>
              <w:spacing w:line="360" w:lineRule="auto"/>
              <w:jc w:val="both"/>
              <w:rPr>
                <w:rFonts w:ascii="Times New Roman" w:hAnsi="Times New Roman" w:cs="Times New Roman"/>
                <w:sz w:val="24"/>
                <w:szCs w:val="24"/>
              </w:rPr>
            </w:pPr>
            <w:r w:rsidRPr="004E7158">
              <w:rPr>
                <w:rFonts w:ascii="Times New Roman" w:hAnsi="Times New Roman" w:cs="Times New Roman"/>
                <w:sz w:val="24"/>
                <w:szCs w:val="24"/>
              </w:rPr>
              <w:t xml:space="preserve">Культура </w:t>
            </w:r>
          </w:p>
        </w:tc>
        <w:tc>
          <w:tcPr>
            <w:tcW w:w="1260" w:type="dxa"/>
          </w:tcPr>
          <w:p w14:paraId="424F6BFB" w14:textId="77777777" w:rsidR="00BF746A" w:rsidRPr="004E7158" w:rsidRDefault="00BF746A" w:rsidP="003C175C">
            <w:pPr>
              <w:spacing w:line="360" w:lineRule="auto"/>
              <w:jc w:val="both"/>
              <w:rPr>
                <w:rFonts w:ascii="Times New Roman" w:hAnsi="Times New Roman" w:cs="Times New Roman"/>
                <w:sz w:val="24"/>
                <w:szCs w:val="24"/>
              </w:rPr>
            </w:pPr>
            <m:oMath>
              <m:r>
                <w:rPr>
                  <w:rFonts w:ascii="Cambria Math" w:hAnsi="Cambria Math" w:cs="Times New Roman"/>
                  <w:sz w:val="24"/>
                  <w:szCs w:val="24"/>
                </w:rPr>
                <m:t>mg</m:t>
              </m:r>
            </m:oMath>
            <w:r w:rsidRPr="004E7158">
              <w:rPr>
                <w:rFonts w:ascii="Times New Roman" w:eastAsiaTheme="minorEastAsia" w:hAnsi="Times New Roman" w:cs="Times New Roman"/>
                <w:sz w:val="24"/>
                <w:szCs w:val="24"/>
              </w:rPr>
              <w:t xml:space="preserve"> – вес семени </w:t>
            </w:r>
          </w:p>
        </w:tc>
        <w:tc>
          <w:tcPr>
            <w:tcW w:w="1465" w:type="dxa"/>
          </w:tcPr>
          <w:p w14:paraId="7BEE4B3B" w14:textId="77777777" w:rsidR="00BF746A" w:rsidRPr="004E7158" w:rsidRDefault="00BF746A" w:rsidP="003C175C">
            <w:pPr>
              <w:spacing w:line="360" w:lineRule="auto"/>
              <w:jc w:val="both"/>
              <w:rPr>
                <w:rFonts w:ascii="Times New Roman" w:hAnsi="Times New Roman" w:cs="Times New Roman"/>
                <w:sz w:val="24"/>
                <w:szCs w:val="24"/>
              </w:rPr>
            </w:pPr>
            <w:r w:rsidRPr="004E7158">
              <w:rPr>
                <w:rFonts w:ascii="Times New Roman" w:hAnsi="Times New Roman" w:cs="Times New Roman"/>
                <w:sz w:val="24"/>
                <w:szCs w:val="24"/>
              </w:rPr>
              <w:t>Диаметр отверстия, мм</w:t>
            </w:r>
          </w:p>
        </w:tc>
        <w:tc>
          <w:tcPr>
            <w:tcW w:w="1664" w:type="dxa"/>
          </w:tcPr>
          <w:p w14:paraId="7FC90879" w14:textId="77777777" w:rsidR="00BF746A" w:rsidRPr="004E7158" w:rsidRDefault="00BF746A" w:rsidP="003C175C">
            <w:pPr>
              <w:spacing w:line="360" w:lineRule="auto"/>
              <w:jc w:val="both"/>
              <w:rPr>
                <w:rFonts w:ascii="Times New Roman" w:hAnsi="Times New Roman" w:cs="Times New Roman"/>
                <w:sz w:val="24"/>
                <w:szCs w:val="24"/>
              </w:rPr>
            </w:pPr>
            <m:oMath>
              <m:r>
                <w:rPr>
                  <w:rFonts w:ascii="Cambria Math" w:hAnsi="Cambria Math" w:cs="Times New Roman"/>
                  <w:sz w:val="24"/>
                  <w:szCs w:val="24"/>
                </w:rPr>
                <m:t>ΔP</m:t>
              </m:r>
            </m:oMath>
            <w:r w:rsidRPr="004E7158">
              <w:rPr>
                <w:rFonts w:ascii="Times New Roman" w:eastAsiaTheme="minorEastAsia" w:hAnsi="Times New Roman" w:cs="Times New Roman"/>
                <w:sz w:val="24"/>
                <w:szCs w:val="24"/>
              </w:rPr>
              <w:t xml:space="preserve"> – разрежение, мм рт. столба </w:t>
            </w:r>
          </w:p>
        </w:tc>
        <w:tc>
          <w:tcPr>
            <w:tcW w:w="1595" w:type="dxa"/>
          </w:tcPr>
          <w:p w14:paraId="5E56F57A" w14:textId="77777777" w:rsidR="00BF746A" w:rsidRPr="004E7158" w:rsidRDefault="00FE1AAA" w:rsidP="003C175C">
            <w:pPr>
              <w:spacing w:line="360" w:lineRule="auto"/>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ΠP</m:t>
                  </m:r>
                </m:sub>
              </m:sSub>
            </m:oMath>
            <w:r w:rsidR="00BF746A" w:rsidRPr="004E7158">
              <w:rPr>
                <w:rFonts w:ascii="Times New Roman" w:eastAsiaTheme="minorEastAsia" w:hAnsi="Times New Roman" w:cs="Times New Roman"/>
                <w:sz w:val="24"/>
                <w:szCs w:val="24"/>
              </w:rPr>
              <w:t xml:space="preserve"> – присасывающая сила, расчета </w:t>
            </w:r>
          </w:p>
        </w:tc>
        <w:tc>
          <w:tcPr>
            <w:tcW w:w="1019" w:type="dxa"/>
          </w:tcPr>
          <w:p w14:paraId="49143C56" w14:textId="77777777" w:rsidR="00BF746A" w:rsidRPr="004E7158" w:rsidRDefault="00BF746A" w:rsidP="003C175C">
            <w:pPr>
              <w:spacing w:line="360" w:lineRule="auto"/>
              <w:jc w:val="both"/>
              <w:rPr>
                <w:rFonts w:ascii="Times New Roman" w:hAnsi="Times New Roman" w:cs="Times New Roman"/>
                <w:sz w:val="24"/>
                <w:szCs w:val="24"/>
              </w:rPr>
            </w:pPr>
            <w:r w:rsidRPr="004E7158">
              <w:rPr>
                <w:rFonts w:ascii="Times New Roman" w:hAnsi="Times New Roman" w:cs="Times New Roman"/>
                <w:sz w:val="24"/>
                <w:szCs w:val="24"/>
              </w:rPr>
              <w:t xml:space="preserve">Отношение </w:t>
            </w:r>
            <m:oMath>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ΠP</m:t>
                      </m:r>
                    </m:sub>
                  </m:sSub>
                </m:num>
                <m:den>
                  <m:r>
                    <w:rPr>
                      <w:rFonts w:ascii="Cambria Math" w:hAnsi="Cambria Math" w:cs="Times New Roman"/>
                      <w:sz w:val="24"/>
                      <w:szCs w:val="24"/>
                    </w:rPr>
                    <m:t>mg</m:t>
                  </m:r>
                </m:den>
              </m:f>
            </m:oMath>
          </w:p>
        </w:tc>
        <w:tc>
          <w:tcPr>
            <w:tcW w:w="1019" w:type="dxa"/>
          </w:tcPr>
          <w:p w14:paraId="285B821D" w14:textId="77777777" w:rsidR="00BF746A" w:rsidRPr="004E7158" w:rsidRDefault="00BF746A" w:rsidP="003C175C">
            <w:pPr>
              <w:spacing w:line="360" w:lineRule="auto"/>
              <w:jc w:val="both"/>
              <w:rPr>
                <w:rFonts w:ascii="Times New Roman" w:hAnsi="Times New Roman" w:cs="Times New Roman"/>
                <w:sz w:val="24"/>
                <w:szCs w:val="24"/>
              </w:rPr>
            </w:pPr>
            <w:r w:rsidRPr="004E7158">
              <w:rPr>
                <w:rFonts w:ascii="Times New Roman" w:hAnsi="Times New Roman" w:cs="Times New Roman"/>
                <w:sz w:val="24"/>
                <w:szCs w:val="24"/>
              </w:rPr>
              <w:t xml:space="preserve">По данным </w:t>
            </w:r>
          </w:p>
        </w:tc>
      </w:tr>
      <w:tr w:rsidR="00BF746A" w14:paraId="160273B8" w14:textId="77777777" w:rsidTr="006672A3">
        <w:tc>
          <w:tcPr>
            <w:tcW w:w="1323" w:type="dxa"/>
          </w:tcPr>
          <w:p w14:paraId="39FE3788" w14:textId="77777777" w:rsidR="00BF746A" w:rsidRPr="004E7158" w:rsidRDefault="00BF746A" w:rsidP="003C175C">
            <w:pPr>
              <w:spacing w:line="360" w:lineRule="auto"/>
              <w:jc w:val="both"/>
              <w:rPr>
                <w:rFonts w:ascii="Times New Roman" w:hAnsi="Times New Roman" w:cs="Times New Roman"/>
                <w:sz w:val="24"/>
                <w:szCs w:val="24"/>
              </w:rPr>
            </w:pPr>
            <w:r w:rsidRPr="004E7158">
              <w:rPr>
                <w:rFonts w:ascii="Times New Roman" w:hAnsi="Times New Roman" w:cs="Times New Roman"/>
                <w:sz w:val="24"/>
                <w:szCs w:val="24"/>
              </w:rPr>
              <w:t xml:space="preserve">Кукуруза </w:t>
            </w:r>
          </w:p>
        </w:tc>
        <w:tc>
          <w:tcPr>
            <w:tcW w:w="1260" w:type="dxa"/>
          </w:tcPr>
          <w:p w14:paraId="68A52E27" w14:textId="77777777" w:rsidR="00BF746A" w:rsidRPr="004E7158" w:rsidRDefault="00BF746A" w:rsidP="003C175C">
            <w:pPr>
              <w:spacing w:line="360" w:lineRule="auto"/>
              <w:jc w:val="both"/>
              <w:rPr>
                <w:rFonts w:ascii="Times New Roman" w:hAnsi="Times New Roman" w:cs="Times New Roman"/>
                <w:sz w:val="24"/>
                <w:szCs w:val="24"/>
              </w:rPr>
            </w:pPr>
            <w:r w:rsidRPr="004E7158">
              <w:rPr>
                <w:rFonts w:ascii="Times New Roman" w:hAnsi="Times New Roman" w:cs="Times New Roman"/>
                <w:sz w:val="24"/>
                <w:szCs w:val="24"/>
              </w:rPr>
              <w:t>0,3</w:t>
            </w:r>
          </w:p>
        </w:tc>
        <w:tc>
          <w:tcPr>
            <w:tcW w:w="1465" w:type="dxa"/>
          </w:tcPr>
          <w:p w14:paraId="23E86E87" w14:textId="77777777" w:rsidR="00BF746A" w:rsidRPr="004E7158" w:rsidRDefault="00BF746A" w:rsidP="003C175C">
            <w:pPr>
              <w:spacing w:line="36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1664" w:type="dxa"/>
          </w:tcPr>
          <w:p w14:paraId="26E4FB26" w14:textId="77777777" w:rsidR="00BF746A" w:rsidRPr="004E7158" w:rsidRDefault="00BF746A" w:rsidP="003C175C">
            <w:pPr>
              <w:spacing w:line="360" w:lineRule="auto"/>
              <w:jc w:val="both"/>
              <w:rPr>
                <w:rFonts w:ascii="Times New Roman" w:hAnsi="Times New Roman" w:cs="Times New Roman"/>
                <w:sz w:val="24"/>
                <w:szCs w:val="24"/>
              </w:rPr>
            </w:pPr>
            <w:r>
              <w:rPr>
                <w:rFonts w:ascii="Times New Roman" w:hAnsi="Times New Roman" w:cs="Times New Roman"/>
                <w:sz w:val="24"/>
                <w:szCs w:val="24"/>
              </w:rPr>
              <w:t>120</w:t>
            </w:r>
          </w:p>
        </w:tc>
        <w:tc>
          <w:tcPr>
            <w:tcW w:w="1595" w:type="dxa"/>
          </w:tcPr>
          <w:p w14:paraId="3983ACEF" w14:textId="77777777" w:rsidR="00BF746A" w:rsidRPr="004E7158" w:rsidRDefault="00BF746A" w:rsidP="003C175C">
            <w:pPr>
              <w:spacing w:line="360" w:lineRule="auto"/>
              <w:jc w:val="both"/>
              <w:rPr>
                <w:rFonts w:ascii="Times New Roman" w:hAnsi="Times New Roman" w:cs="Times New Roman"/>
                <w:sz w:val="24"/>
                <w:szCs w:val="24"/>
              </w:rPr>
            </w:pPr>
            <w:r>
              <w:rPr>
                <w:rFonts w:ascii="Times New Roman" w:hAnsi="Times New Roman" w:cs="Times New Roman"/>
                <w:sz w:val="24"/>
                <w:szCs w:val="24"/>
              </w:rPr>
              <w:t>9,7</w:t>
            </w:r>
          </w:p>
        </w:tc>
        <w:tc>
          <w:tcPr>
            <w:tcW w:w="1019" w:type="dxa"/>
          </w:tcPr>
          <w:p w14:paraId="0B8E1549" w14:textId="77777777" w:rsidR="00BF746A" w:rsidRPr="004E7158" w:rsidRDefault="00BF746A" w:rsidP="003C175C">
            <w:pPr>
              <w:spacing w:line="360" w:lineRule="auto"/>
              <w:jc w:val="both"/>
              <w:rPr>
                <w:rFonts w:ascii="Times New Roman" w:hAnsi="Times New Roman" w:cs="Times New Roman"/>
                <w:sz w:val="24"/>
                <w:szCs w:val="24"/>
              </w:rPr>
            </w:pPr>
            <w:r>
              <w:rPr>
                <w:rFonts w:ascii="Times New Roman" w:hAnsi="Times New Roman" w:cs="Times New Roman"/>
                <w:sz w:val="24"/>
                <w:szCs w:val="24"/>
              </w:rPr>
              <w:t>32,3</w:t>
            </w:r>
          </w:p>
        </w:tc>
        <w:tc>
          <w:tcPr>
            <w:tcW w:w="1019" w:type="dxa"/>
          </w:tcPr>
          <w:p w14:paraId="64D3376E" w14:textId="77777777" w:rsidR="00BF746A" w:rsidRPr="004E7158" w:rsidRDefault="00BF746A" w:rsidP="003C175C">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А.А. Будагова </w:t>
            </w:r>
          </w:p>
        </w:tc>
      </w:tr>
      <w:tr w:rsidR="00BF746A" w14:paraId="45721E0B" w14:textId="77777777" w:rsidTr="006672A3">
        <w:tc>
          <w:tcPr>
            <w:tcW w:w="1323" w:type="dxa"/>
          </w:tcPr>
          <w:p w14:paraId="771E1DE0" w14:textId="77777777" w:rsidR="00BF746A" w:rsidRPr="004E7158" w:rsidRDefault="00BF746A" w:rsidP="003C175C">
            <w:pPr>
              <w:spacing w:line="360" w:lineRule="auto"/>
              <w:jc w:val="both"/>
              <w:rPr>
                <w:rFonts w:ascii="Times New Roman" w:hAnsi="Times New Roman" w:cs="Times New Roman"/>
                <w:sz w:val="24"/>
                <w:szCs w:val="24"/>
              </w:rPr>
            </w:pPr>
            <w:r w:rsidRPr="004E7158">
              <w:rPr>
                <w:rFonts w:ascii="Times New Roman" w:hAnsi="Times New Roman" w:cs="Times New Roman"/>
                <w:sz w:val="24"/>
                <w:szCs w:val="24"/>
              </w:rPr>
              <w:t>Кукуруза</w:t>
            </w:r>
          </w:p>
        </w:tc>
        <w:tc>
          <w:tcPr>
            <w:tcW w:w="1260" w:type="dxa"/>
          </w:tcPr>
          <w:p w14:paraId="596D17E1" w14:textId="77777777" w:rsidR="00BF746A" w:rsidRPr="004E7158" w:rsidRDefault="00BF746A" w:rsidP="003C175C">
            <w:pPr>
              <w:spacing w:line="360" w:lineRule="auto"/>
              <w:jc w:val="both"/>
              <w:rPr>
                <w:rFonts w:ascii="Times New Roman" w:hAnsi="Times New Roman" w:cs="Times New Roman"/>
                <w:sz w:val="24"/>
                <w:szCs w:val="24"/>
              </w:rPr>
            </w:pPr>
            <w:r w:rsidRPr="004E7158">
              <w:rPr>
                <w:rFonts w:ascii="Times New Roman" w:hAnsi="Times New Roman" w:cs="Times New Roman"/>
                <w:sz w:val="24"/>
                <w:szCs w:val="24"/>
              </w:rPr>
              <w:t>0,3</w:t>
            </w:r>
          </w:p>
        </w:tc>
        <w:tc>
          <w:tcPr>
            <w:tcW w:w="1465" w:type="dxa"/>
          </w:tcPr>
          <w:p w14:paraId="4939F62B" w14:textId="77777777" w:rsidR="00BF746A" w:rsidRPr="004E7158" w:rsidRDefault="00BF746A" w:rsidP="003C175C">
            <w:pPr>
              <w:spacing w:line="36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1664" w:type="dxa"/>
          </w:tcPr>
          <w:p w14:paraId="4FA5AAE2" w14:textId="77777777" w:rsidR="00BF746A" w:rsidRPr="004E7158" w:rsidRDefault="00BF746A" w:rsidP="003C175C">
            <w:pPr>
              <w:spacing w:line="360" w:lineRule="auto"/>
              <w:jc w:val="both"/>
              <w:rPr>
                <w:rFonts w:ascii="Times New Roman" w:hAnsi="Times New Roman" w:cs="Times New Roman"/>
                <w:sz w:val="24"/>
                <w:szCs w:val="24"/>
              </w:rPr>
            </w:pPr>
            <w:r>
              <w:rPr>
                <w:rFonts w:ascii="Times New Roman" w:hAnsi="Times New Roman" w:cs="Times New Roman"/>
                <w:sz w:val="24"/>
                <w:szCs w:val="24"/>
              </w:rPr>
              <w:t>60</w:t>
            </w:r>
          </w:p>
        </w:tc>
        <w:tc>
          <w:tcPr>
            <w:tcW w:w="1595" w:type="dxa"/>
          </w:tcPr>
          <w:p w14:paraId="21998316" w14:textId="77777777" w:rsidR="00BF746A" w:rsidRPr="004E7158" w:rsidRDefault="00BF746A" w:rsidP="003C175C">
            <w:pPr>
              <w:spacing w:line="360" w:lineRule="auto"/>
              <w:jc w:val="both"/>
              <w:rPr>
                <w:rFonts w:ascii="Times New Roman" w:hAnsi="Times New Roman" w:cs="Times New Roman"/>
                <w:sz w:val="24"/>
                <w:szCs w:val="24"/>
              </w:rPr>
            </w:pPr>
            <w:r>
              <w:rPr>
                <w:rFonts w:ascii="Times New Roman" w:hAnsi="Times New Roman" w:cs="Times New Roman"/>
                <w:sz w:val="24"/>
                <w:szCs w:val="24"/>
              </w:rPr>
              <w:t>8,7</w:t>
            </w:r>
          </w:p>
        </w:tc>
        <w:tc>
          <w:tcPr>
            <w:tcW w:w="1019" w:type="dxa"/>
          </w:tcPr>
          <w:p w14:paraId="19469473" w14:textId="77777777" w:rsidR="00BF746A" w:rsidRPr="004E7158" w:rsidRDefault="00BF746A" w:rsidP="003C175C">
            <w:pPr>
              <w:spacing w:line="360" w:lineRule="auto"/>
              <w:jc w:val="both"/>
              <w:rPr>
                <w:rFonts w:ascii="Times New Roman" w:hAnsi="Times New Roman" w:cs="Times New Roman"/>
                <w:sz w:val="24"/>
                <w:szCs w:val="24"/>
              </w:rPr>
            </w:pPr>
            <w:r>
              <w:rPr>
                <w:rFonts w:ascii="Times New Roman" w:hAnsi="Times New Roman" w:cs="Times New Roman"/>
                <w:sz w:val="24"/>
                <w:szCs w:val="24"/>
              </w:rPr>
              <w:t>29,0</w:t>
            </w:r>
          </w:p>
        </w:tc>
        <w:tc>
          <w:tcPr>
            <w:tcW w:w="1019" w:type="dxa"/>
          </w:tcPr>
          <w:p w14:paraId="43B9AEC2" w14:textId="77777777" w:rsidR="00BF746A" w:rsidRPr="004E7158" w:rsidRDefault="00BF746A" w:rsidP="003C175C">
            <w:pPr>
              <w:spacing w:line="360" w:lineRule="auto"/>
              <w:jc w:val="both"/>
              <w:rPr>
                <w:rFonts w:ascii="Times New Roman" w:hAnsi="Times New Roman" w:cs="Times New Roman"/>
                <w:sz w:val="24"/>
                <w:szCs w:val="24"/>
              </w:rPr>
            </w:pPr>
            <w:r>
              <w:rPr>
                <w:rFonts w:ascii="Times New Roman" w:hAnsi="Times New Roman" w:cs="Times New Roman"/>
                <w:sz w:val="24"/>
                <w:szCs w:val="24"/>
              </w:rPr>
              <w:t>-</w:t>
            </w:r>
          </w:p>
        </w:tc>
      </w:tr>
      <w:tr w:rsidR="00BF746A" w14:paraId="384086E4" w14:textId="77777777" w:rsidTr="006672A3">
        <w:tc>
          <w:tcPr>
            <w:tcW w:w="1323" w:type="dxa"/>
          </w:tcPr>
          <w:p w14:paraId="45F77678" w14:textId="77777777" w:rsidR="00BF746A" w:rsidRPr="004E7158" w:rsidRDefault="00BF746A" w:rsidP="003C175C">
            <w:pPr>
              <w:spacing w:line="360" w:lineRule="auto"/>
              <w:jc w:val="both"/>
              <w:rPr>
                <w:rFonts w:ascii="Times New Roman" w:hAnsi="Times New Roman" w:cs="Times New Roman"/>
                <w:sz w:val="24"/>
                <w:szCs w:val="24"/>
              </w:rPr>
            </w:pPr>
            <w:r w:rsidRPr="004E7158">
              <w:rPr>
                <w:rFonts w:ascii="Times New Roman" w:hAnsi="Times New Roman" w:cs="Times New Roman"/>
                <w:sz w:val="24"/>
                <w:szCs w:val="24"/>
              </w:rPr>
              <w:t xml:space="preserve">Подсолнечник </w:t>
            </w:r>
          </w:p>
        </w:tc>
        <w:tc>
          <w:tcPr>
            <w:tcW w:w="1260" w:type="dxa"/>
          </w:tcPr>
          <w:p w14:paraId="4188B7B4" w14:textId="77777777" w:rsidR="00BF746A" w:rsidRPr="004E7158" w:rsidRDefault="00BF746A" w:rsidP="003C175C">
            <w:pPr>
              <w:spacing w:line="360" w:lineRule="auto"/>
              <w:jc w:val="both"/>
              <w:rPr>
                <w:rFonts w:ascii="Times New Roman" w:hAnsi="Times New Roman" w:cs="Times New Roman"/>
                <w:sz w:val="24"/>
                <w:szCs w:val="24"/>
              </w:rPr>
            </w:pPr>
            <w:r w:rsidRPr="004E7158">
              <w:rPr>
                <w:rFonts w:ascii="Times New Roman" w:hAnsi="Times New Roman" w:cs="Times New Roman"/>
                <w:sz w:val="24"/>
                <w:szCs w:val="24"/>
              </w:rPr>
              <w:t>0,09</w:t>
            </w:r>
          </w:p>
        </w:tc>
        <w:tc>
          <w:tcPr>
            <w:tcW w:w="1465" w:type="dxa"/>
          </w:tcPr>
          <w:p w14:paraId="34FC53A0" w14:textId="77777777" w:rsidR="00BF746A" w:rsidRPr="004E7158" w:rsidRDefault="00BF746A" w:rsidP="003C175C">
            <w:pPr>
              <w:spacing w:line="36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1664" w:type="dxa"/>
          </w:tcPr>
          <w:p w14:paraId="4F20F5CB" w14:textId="77777777" w:rsidR="00BF746A" w:rsidRPr="004E7158" w:rsidRDefault="00BF746A" w:rsidP="003C175C">
            <w:pPr>
              <w:spacing w:line="360" w:lineRule="auto"/>
              <w:jc w:val="both"/>
              <w:rPr>
                <w:rFonts w:ascii="Times New Roman" w:hAnsi="Times New Roman" w:cs="Times New Roman"/>
                <w:sz w:val="24"/>
                <w:szCs w:val="24"/>
              </w:rPr>
            </w:pPr>
            <w:r>
              <w:rPr>
                <w:rFonts w:ascii="Times New Roman" w:hAnsi="Times New Roman" w:cs="Times New Roman"/>
                <w:sz w:val="24"/>
                <w:szCs w:val="24"/>
              </w:rPr>
              <w:t>40</w:t>
            </w:r>
          </w:p>
        </w:tc>
        <w:tc>
          <w:tcPr>
            <w:tcW w:w="1595" w:type="dxa"/>
          </w:tcPr>
          <w:p w14:paraId="3E825054" w14:textId="77777777" w:rsidR="00BF746A" w:rsidRPr="004E7158" w:rsidRDefault="00BF746A" w:rsidP="003C175C">
            <w:pPr>
              <w:spacing w:line="36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1019" w:type="dxa"/>
          </w:tcPr>
          <w:p w14:paraId="2850695A" w14:textId="77777777" w:rsidR="00BF746A" w:rsidRPr="004E7158" w:rsidRDefault="00BF746A" w:rsidP="003C175C">
            <w:pPr>
              <w:spacing w:line="360" w:lineRule="auto"/>
              <w:jc w:val="both"/>
              <w:rPr>
                <w:rFonts w:ascii="Times New Roman" w:hAnsi="Times New Roman" w:cs="Times New Roman"/>
                <w:sz w:val="24"/>
                <w:szCs w:val="24"/>
              </w:rPr>
            </w:pPr>
            <w:r>
              <w:rPr>
                <w:rFonts w:ascii="Times New Roman" w:hAnsi="Times New Roman" w:cs="Times New Roman"/>
                <w:sz w:val="24"/>
                <w:szCs w:val="24"/>
              </w:rPr>
              <w:t>17,8</w:t>
            </w:r>
          </w:p>
        </w:tc>
        <w:tc>
          <w:tcPr>
            <w:tcW w:w="1019" w:type="dxa"/>
          </w:tcPr>
          <w:p w14:paraId="2FE67C6F" w14:textId="77777777" w:rsidR="00BF746A" w:rsidRPr="004E7158" w:rsidRDefault="00BF746A" w:rsidP="003C175C">
            <w:pPr>
              <w:spacing w:line="360" w:lineRule="auto"/>
              <w:jc w:val="both"/>
              <w:rPr>
                <w:rFonts w:ascii="Times New Roman" w:hAnsi="Times New Roman" w:cs="Times New Roman"/>
                <w:sz w:val="24"/>
                <w:szCs w:val="24"/>
              </w:rPr>
            </w:pPr>
            <w:r>
              <w:rPr>
                <w:rFonts w:ascii="Times New Roman" w:hAnsi="Times New Roman" w:cs="Times New Roman"/>
                <w:sz w:val="24"/>
                <w:szCs w:val="24"/>
              </w:rPr>
              <w:t>-</w:t>
            </w:r>
          </w:p>
        </w:tc>
      </w:tr>
      <w:tr w:rsidR="00BF746A" w14:paraId="0FF29447" w14:textId="77777777" w:rsidTr="006672A3">
        <w:tc>
          <w:tcPr>
            <w:tcW w:w="1323" w:type="dxa"/>
          </w:tcPr>
          <w:p w14:paraId="1E83A721" w14:textId="77777777" w:rsidR="00BF746A" w:rsidRPr="004E7158" w:rsidRDefault="00BF746A" w:rsidP="003C175C">
            <w:pPr>
              <w:spacing w:line="360" w:lineRule="auto"/>
              <w:jc w:val="both"/>
              <w:rPr>
                <w:rFonts w:ascii="Times New Roman" w:hAnsi="Times New Roman" w:cs="Times New Roman"/>
                <w:sz w:val="24"/>
                <w:szCs w:val="24"/>
              </w:rPr>
            </w:pPr>
            <w:r w:rsidRPr="004E7158">
              <w:rPr>
                <w:rFonts w:ascii="Times New Roman" w:hAnsi="Times New Roman" w:cs="Times New Roman"/>
                <w:sz w:val="24"/>
                <w:szCs w:val="24"/>
              </w:rPr>
              <w:t xml:space="preserve">Клещевина </w:t>
            </w:r>
          </w:p>
        </w:tc>
        <w:tc>
          <w:tcPr>
            <w:tcW w:w="1260" w:type="dxa"/>
          </w:tcPr>
          <w:p w14:paraId="3BAF6FB6" w14:textId="77777777" w:rsidR="00BF746A" w:rsidRPr="004E7158" w:rsidRDefault="00BF746A" w:rsidP="003C175C">
            <w:pPr>
              <w:spacing w:line="360" w:lineRule="auto"/>
              <w:jc w:val="both"/>
              <w:rPr>
                <w:rFonts w:ascii="Times New Roman" w:hAnsi="Times New Roman" w:cs="Times New Roman"/>
                <w:sz w:val="24"/>
                <w:szCs w:val="24"/>
              </w:rPr>
            </w:pPr>
            <w:r w:rsidRPr="004E7158">
              <w:rPr>
                <w:rFonts w:ascii="Times New Roman" w:hAnsi="Times New Roman" w:cs="Times New Roman"/>
                <w:sz w:val="24"/>
                <w:szCs w:val="24"/>
              </w:rPr>
              <w:t>0,28</w:t>
            </w:r>
          </w:p>
        </w:tc>
        <w:tc>
          <w:tcPr>
            <w:tcW w:w="1465" w:type="dxa"/>
          </w:tcPr>
          <w:p w14:paraId="545D60F9" w14:textId="77777777" w:rsidR="00BF746A" w:rsidRPr="004E7158" w:rsidRDefault="00BF746A" w:rsidP="003C175C">
            <w:pPr>
              <w:spacing w:line="36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1664" w:type="dxa"/>
          </w:tcPr>
          <w:p w14:paraId="1D5E11B7" w14:textId="77777777" w:rsidR="00BF746A" w:rsidRPr="004E7158" w:rsidRDefault="00BF746A" w:rsidP="003C175C">
            <w:pPr>
              <w:spacing w:line="360" w:lineRule="auto"/>
              <w:jc w:val="both"/>
              <w:rPr>
                <w:rFonts w:ascii="Times New Roman" w:hAnsi="Times New Roman" w:cs="Times New Roman"/>
                <w:sz w:val="24"/>
                <w:szCs w:val="24"/>
              </w:rPr>
            </w:pPr>
            <w:r>
              <w:rPr>
                <w:rFonts w:ascii="Times New Roman" w:hAnsi="Times New Roman" w:cs="Times New Roman"/>
                <w:sz w:val="24"/>
                <w:szCs w:val="24"/>
              </w:rPr>
              <w:t>120</w:t>
            </w:r>
          </w:p>
        </w:tc>
        <w:tc>
          <w:tcPr>
            <w:tcW w:w="1595" w:type="dxa"/>
          </w:tcPr>
          <w:p w14:paraId="3CDA6A7A" w14:textId="77777777" w:rsidR="00BF746A" w:rsidRPr="004E7158" w:rsidRDefault="00BF746A" w:rsidP="003C175C">
            <w:pPr>
              <w:spacing w:line="360" w:lineRule="auto"/>
              <w:jc w:val="both"/>
              <w:rPr>
                <w:rFonts w:ascii="Times New Roman" w:hAnsi="Times New Roman" w:cs="Times New Roman"/>
                <w:sz w:val="24"/>
                <w:szCs w:val="24"/>
              </w:rPr>
            </w:pPr>
            <w:r>
              <w:rPr>
                <w:rFonts w:ascii="Times New Roman" w:hAnsi="Times New Roman" w:cs="Times New Roman"/>
                <w:sz w:val="24"/>
                <w:szCs w:val="24"/>
              </w:rPr>
              <w:t>7,7</w:t>
            </w:r>
          </w:p>
        </w:tc>
        <w:tc>
          <w:tcPr>
            <w:tcW w:w="1019" w:type="dxa"/>
          </w:tcPr>
          <w:p w14:paraId="2233B1B9" w14:textId="77777777" w:rsidR="00BF746A" w:rsidRPr="004E7158" w:rsidRDefault="00BF746A" w:rsidP="003C175C">
            <w:pPr>
              <w:spacing w:line="360" w:lineRule="auto"/>
              <w:jc w:val="both"/>
              <w:rPr>
                <w:rFonts w:ascii="Times New Roman" w:hAnsi="Times New Roman" w:cs="Times New Roman"/>
                <w:sz w:val="24"/>
                <w:szCs w:val="24"/>
              </w:rPr>
            </w:pPr>
            <w:r>
              <w:rPr>
                <w:rFonts w:ascii="Times New Roman" w:hAnsi="Times New Roman" w:cs="Times New Roman"/>
                <w:sz w:val="24"/>
                <w:szCs w:val="24"/>
              </w:rPr>
              <w:t>27,5</w:t>
            </w:r>
          </w:p>
        </w:tc>
        <w:tc>
          <w:tcPr>
            <w:tcW w:w="1019" w:type="dxa"/>
          </w:tcPr>
          <w:p w14:paraId="3435D329" w14:textId="77777777" w:rsidR="00BF746A" w:rsidRPr="004E7158" w:rsidRDefault="00BF746A" w:rsidP="003C175C">
            <w:pPr>
              <w:spacing w:line="360" w:lineRule="auto"/>
              <w:jc w:val="both"/>
              <w:rPr>
                <w:rFonts w:ascii="Times New Roman" w:hAnsi="Times New Roman" w:cs="Times New Roman"/>
                <w:sz w:val="24"/>
                <w:szCs w:val="24"/>
              </w:rPr>
            </w:pPr>
            <w:r>
              <w:rPr>
                <w:rFonts w:ascii="Times New Roman" w:hAnsi="Times New Roman" w:cs="Times New Roman"/>
                <w:sz w:val="24"/>
                <w:szCs w:val="24"/>
              </w:rPr>
              <w:t>-</w:t>
            </w:r>
          </w:p>
        </w:tc>
      </w:tr>
      <w:tr w:rsidR="00BF746A" w14:paraId="4A7823EA" w14:textId="77777777" w:rsidTr="006672A3">
        <w:tc>
          <w:tcPr>
            <w:tcW w:w="1323" w:type="dxa"/>
          </w:tcPr>
          <w:p w14:paraId="682F2D19" w14:textId="77777777" w:rsidR="00BF746A" w:rsidRPr="004E7158" w:rsidRDefault="00BF746A" w:rsidP="003C175C">
            <w:pPr>
              <w:spacing w:line="360" w:lineRule="auto"/>
              <w:jc w:val="both"/>
              <w:rPr>
                <w:rFonts w:ascii="Times New Roman" w:hAnsi="Times New Roman" w:cs="Times New Roman"/>
                <w:sz w:val="24"/>
                <w:szCs w:val="24"/>
              </w:rPr>
            </w:pPr>
            <w:r w:rsidRPr="004E7158">
              <w:rPr>
                <w:rFonts w:ascii="Times New Roman" w:hAnsi="Times New Roman" w:cs="Times New Roman"/>
                <w:sz w:val="24"/>
                <w:szCs w:val="24"/>
              </w:rPr>
              <w:t xml:space="preserve">Клещевина </w:t>
            </w:r>
          </w:p>
        </w:tc>
        <w:tc>
          <w:tcPr>
            <w:tcW w:w="1260" w:type="dxa"/>
          </w:tcPr>
          <w:p w14:paraId="74E218F5" w14:textId="77777777" w:rsidR="00BF746A" w:rsidRPr="004E7158" w:rsidRDefault="00BF746A" w:rsidP="003C175C">
            <w:pPr>
              <w:spacing w:line="360" w:lineRule="auto"/>
              <w:jc w:val="both"/>
              <w:rPr>
                <w:rFonts w:ascii="Times New Roman" w:hAnsi="Times New Roman" w:cs="Times New Roman"/>
                <w:sz w:val="24"/>
                <w:szCs w:val="24"/>
              </w:rPr>
            </w:pPr>
            <w:r w:rsidRPr="004E7158">
              <w:rPr>
                <w:rFonts w:ascii="Times New Roman" w:hAnsi="Times New Roman" w:cs="Times New Roman"/>
                <w:sz w:val="24"/>
                <w:szCs w:val="24"/>
              </w:rPr>
              <w:t>0,28</w:t>
            </w:r>
          </w:p>
        </w:tc>
        <w:tc>
          <w:tcPr>
            <w:tcW w:w="1465" w:type="dxa"/>
          </w:tcPr>
          <w:p w14:paraId="20E45908" w14:textId="77777777" w:rsidR="00BF746A" w:rsidRPr="004E7158" w:rsidRDefault="00BF746A" w:rsidP="003C175C">
            <w:pPr>
              <w:spacing w:line="36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1664" w:type="dxa"/>
          </w:tcPr>
          <w:p w14:paraId="73383C47" w14:textId="77777777" w:rsidR="00BF746A" w:rsidRPr="004E7158" w:rsidRDefault="00BF746A" w:rsidP="003C175C">
            <w:pPr>
              <w:spacing w:line="360" w:lineRule="auto"/>
              <w:jc w:val="both"/>
              <w:rPr>
                <w:rFonts w:ascii="Times New Roman" w:hAnsi="Times New Roman" w:cs="Times New Roman"/>
                <w:sz w:val="24"/>
                <w:szCs w:val="24"/>
              </w:rPr>
            </w:pPr>
            <w:r>
              <w:rPr>
                <w:rFonts w:ascii="Times New Roman" w:hAnsi="Times New Roman" w:cs="Times New Roman"/>
                <w:sz w:val="24"/>
                <w:szCs w:val="24"/>
              </w:rPr>
              <w:t>60</w:t>
            </w:r>
          </w:p>
        </w:tc>
        <w:tc>
          <w:tcPr>
            <w:tcW w:w="1595" w:type="dxa"/>
          </w:tcPr>
          <w:p w14:paraId="4F6D6EB9" w14:textId="77777777" w:rsidR="00BF746A" w:rsidRPr="004E7158" w:rsidRDefault="00BF746A" w:rsidP="003C175C">
            <w:pPr>
              <w:spacing w:line="360" w:lineRule="auto"/>
              <w:jc w:val="both"/>
              <w:rPr>
                <w:rFonts w:ascii="Times New Roman" w:hAnsi="Times New Roman" w:cs="Times New Roman"/>
                <w:sz w:val="24"/>
                <w:szCs w:val="24"/>
              </w:rPr>
            </w:pPr>
            <w:r>
              <w:rPr>
                <w:rFonts w:ascii="Times New Roman" w:hAnsi="Times New Roman" w:cs="Times New Roman"/>
                <w:sz w:val="24"/>
                <w:szCs w:val="24"/>
              </w:rPr>
              <w:t>7,1</w:t>
            </w:r>
          </w:p>
        </w:tc>
        <w:tc>
          <w:tcPr>
            <w:tcW w:w="1019" w:type="dxa"/>
          </w:tcPr>
          <w:p w14:paraId="343D7DA8" w14:textId="77777777" w:rsidR="00BF746A" w:rsidRPr="004E7158" w:rsidRDefault="00BF746A" w:rsidP="003C175C">
            <w:pPr>
              <w:spacing w:line="360" w:lineRule="auto"/>
              <w:jc w:val="both"/>
              <w:rPr>
                <w:rFonts w:ascii="Times New Roman" w:hAnsi="Times New Roman" w:cs="Times New Roman"/>
                <w:sz w:val="24"/>
                <w:szCs w:val="24"/>
              </w:rPr>
            </w:pPr>
            <w:r>
              <w:rPr>
                <w:rFonts w:ascii="Times New Roman" w:hAnsi="Times New Roman" w:cs="Times New Roman"/>
                <w:sz w:val="24"/>
                <w:szCs w:val="24"/>
              </w:rPr>
              <w:t>25,4</w:t>
            </w:r>
          </w:p>
        </w:tc>
        <w:tc>
          <w:tcPr>
            <w:tcW w:w="1019" w:type="dxa"/>
          </w:tcPr>
          <w:p w14:paraId="360A76B1" w14:textId="77777777" w:rsidR="00BF746A" w:rsidRPr="004E7158" w:rsidRDefault="00BF746A" w:rsidP="003C175C">
            <w:pPr>
              <w:spacing w:line="360" w:lineRule="auto"/>
              <w:jc w:val="both"/>
              <w:rPr>
                <w:rFonts w:ascii="Times New Roman" w:hAnsi="Times New Roman" w:cs="Times New Roman"/>
                <w:sz w:val="24"/>
                <w:szCs w:val="24"/>
              </w:rPr>
            </w:pPr>
            <w:r>
              <w:rPr>
                <w:rFonts w:ascii="Times New Roman" w:hAnsi="Times New Roman" w:cs="Times New Roman"/>
                <w:sz w:val="24"/>
                <w:szCs w:val="24"/>
              </w:rPr>
              <w:t>-</w:t>
            </w:r>
          </w:p>
        </w:tc>
      </w:tr>
      <w:tr w:rsidR="00BF746A" w14:paraId="1649987F" w14:textId="77777777" w:rsidTr="006672A3">
        <w:tc>
          <w:tcPr>
            <w:tcW w:w="1323" w:type="dxa"/>
          </w:tcPr>
          <w:p w14:paraId="7E06AA03" w14:textId="77777777" w:rsidR="00BF746A" w:rsidRPr="004E7158" w:rsidRDefault="00BF746A" w:rsidP="003C175C">
            <w:pPr>
              <w:spacing w:line="360" w:lineRule="auto"/>
              <w:jc w:val="both"/>
              <w:rPr>
                <w:rFonts w:ascii="Times New Roman" w:hAnsi="Times New Roman" w:cs="Times New Roman"/>
                <w:sz w:val="24"/>
                <w:szCs w:val="24"/>
              </w:rPr>
            </w:pPr>
            <w:r w:rsidRPr="004E7158">
              <w:rPr>
                <w:rFonts w:ascii="Times New Roman" w:hAnsi="Times New Roman" w:cs="Times New Roman"/>
                <w:sz w:val="24"/>
                <w:szCs w:val="24"/>
              </w:rPr>
              <w:t xml:space="preserve">Горох </w:t>
            </w:r>
          </w:p>
        </w:tc>
        <w:tc>
          <w:tcPr>
            <w:tcW w:w="1260" w:type="dxa"/>
          </w:tcPr>
          <w:p w14:paraId="60B52568" w14:textId="77777777" w:rsidR="00BF746A" w:rsidRPr="004E7158" w:rsidRDefault="00BF746A" w:rsidP="003C175C">
            <w:pPr>
              <w:spacing w:line="360" w:lineRule="auto"/>
              <w:jc w:val="both"/>
              <w:rPr>
                <w:rFonts w:ascii="Times New Roman" w:hAnsi="Times New Roman" w:cs="Times New Roman"/>
                <w:sz w:val="24"/>
                <w:szCs w:val="24"/>
              </w:rPr>
            </w:pPr>
            <w:r w:rsidRPr="004E7158">
              <w:rPr>
                <w:rFonts w:ascii="Times New Roman" w:hAnsi="Times New Roman" w:cs="Times New Roman"/>
                <w:sz w:val="24"/>
                <w:szCs w:val="24"/>
              </w:rPr>
              <w:t>0,2</w:t>
            </w:r>
          </w:p>
        </w:tc>
        <w:tc>
          <w:tcPr>
            <w:tcW w:w="1465" w:type="dxa"/>
          </w:tcPr>
          <w:p w14:paraId="2068EB6A" w14:textId="77777777" w:rsidR="00BF746A" w:rsidRPr="004E7158" w:rsidRDefault="00BF746A" w:rsidP="003C175C">
            <w:pPr>
              <w:spacing w:line="36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1664" w:type="dxa"/>
          </w:tcPr>
          <w:p w14:paraId="741BF2CF" w14:textId="77777777" w:rsidR="00BF746A" w:rsidRPr="004E7158" w:rsidRDefault="00BF746A" w:rsidP="003C175C">
            <w:pPr>
              <w:spacing w:line="360" w:lineRule="auto"/>
              <w:jc w:val="both"/>
              <w:rPr>
                <w:rFonts w:ascii="Times New Roman" w:hAnsi="Times New Roman" w:cs="Times New Roman"/>
                <w:sz w:val="24"/>
                <w:szCs w:val="24"/>
              </w:rPr>
            </w:pPr>
            <w:r>
              <w:rPr>
                <w:rFonts w:ascii="Times New Roman" w:hAnsi="Times New Roman" w:cs="Times New Roman"/>
                <w:sz w:val="24"/>
                <w:szCs w:val="24"/>
              </w:rPr>
              <w:t>44</w:t>
            </w:r>
          </w:p>
        </w:tc>
        <w:tc>
          <w:tcPr>
            <w:tcW w:w="1595" w:type="dxa"/>
          </w:tcPr>
          <w:p w14:paraId="6F3EDCF7" w14:textId="77777777" w:rsidR="00BF746A" w:rsidRPr="004E7158" w:rsidRDefault="00BF746A" w:rsidP="003C175C">
            <w:pPr>
              <w:spacing w:line="360" w:lineRule="auto"/>
              <w:jc w:val="both"/>
              <w:rPr>
                <w:rFonts w:ascii="Times New Roman" w:hAnsi="Times New Roman" w:cs="Times New Roman"/>
                <w:sz w:val="24"/>
                <w:szCs w:val="24"/>
              </w:rPr>
            </w:pPr>
            <w:r>
              <w:rPr>
                <w:rFonts w:ascii="Times New Roman" w:hAnsi="Times New Roman" w:cs="Times New Roman"/>
                <w:sz w:val="24"/>
                <w:szCs w:val="24"/>
              </w:rPr>
              <w:t>4,25</w:t>
            </w:r>
          </w:p>
        </w:tc>
        <w:tc>
          <w:tcPr>
            <w:tcW w:w="1019" w:type="dxa"/>
          </w:tcPr>
          <w:p w14:paraId="59AFF3FA" w14:textId="77777777" w:rsidR="00BF746A" w:rsidRPr="004E7158" w:rsidRDefault="00BF746A" w:rsidP="003C175C">
            <w:pPr>
              <w:spacing w:line="360" w:lineRule="auto"/>
              <w:jc w:val="both"/>
              <w:rPr>
                <w:rFonts w:ascii="Times New Roman" w:hAnsi="Times New Roman" w:cs="Times New Roman"/>
                <w:sz w:val="24"/>
                <w:szCs w:val="24"/>
              </w:rPr>
            </w:pPr>
            <w:r>
              <w:rPr>
                <w:rFonts w:ascii="Times New Roman" w:hAnsi="Times New Roman" w:cs="Times New Roman"/>
                <w:sz w:val="24"/>
                <w:szCs w:val="24"/>
              </w:rPr>
              <w:t>22,2</w:t>
            </w:r>
          </w:p>
        </w:tc>
        <w:tc>
          <w:tcPr>
            <w:tcW w:w="1019" w:type="dxa"/>
          </w:tcPr>
          <w:p w14:paraId="4E2FAE96" w14:textId="77777777" w:rsidR="00BF746A" w:rsidRPr="004E7158" w:rsidRDefault="00BF746A" w:rsidP="003C175C">
            <w:pPr>
              <w:spacing w:line="360" w:lineRule="auto"/>
              <w:jc w:val="both"/>
              <w:rPr>
                <w:rFonts w:ascii="Times New Roman" w:hAnsi="Times New Roman" w:cs="Times New Roman"/>
                <w:sz w:val="24"/>
                <w:szCs w:val="24"/>
              </w:rPr>
            </w:pPr>
            <w:r>
              <w:rPr>
                <w:rFonts w:ascii="Times New Roman" w:hAnsi="Times New Roman" w:cs="Times New Roman"/>
                <w:sz w:val="24"/>
                <w:szCs w:val="24"/>
              </w:rPr>
              <w:t>Б.И.Журавлева</w:t>
            </w:r>
          </w:p>
        </w:tc>
      </w:tr>
      <w:tr w:rsidR="00BF746A" w14:paraId="5E2523AB" w14:textId="77777777" w:rsidTr="006672A3">
        <w:tc>
          <w:tcPr>
            <w:tcW w:w="1323" w:type="dxa"/>
          </w:tcPr>
          <w:p w14:paraId="206BF81C" w14:textId="77777777" w:rsidR="00BF746A" w:rsidRPr="004E7158" w:rsidRDefault="00BF746A" w:rsidP="003C175C">
            <w:pPr>
              <w:spacing w:line="360" w:lineRule="auto"/>
              <w:jc w:val="both"/>
              <w:rPr>
                <w:rFonts w:ascii="Times New Roman" w:hAnsi="Times New Roman" w:cs="Times New Roman"/>
                <w:sz w:val="24"/>
                <w:szCs w:val="24"/>
              </w:rPr>
            </w:pPr>
            <w:r w:rsidRPr="004E7158">
              <w:rPr>
                <w:rFonts w:ascii="Times New Roman" w:hAnsi="Times New Roman" w:cs="Times New Roman"/>
                <w:sz w:val="24"/>
                <w:szCs w:val="24"/>
              </w:rPr>
              <w:t xml:space="preserve">Односемянная сахарная свекла </w:t>
            </w:r>
          </w:p>
        </w:tc>
        <w:tc>
          <w:tcPr>
            <w:tcW w:w="1260" w:type="dxa"/>
          </w:tcPr>
          <w:p w14:paraId="691A17F2" w14:textId="77777777" w:rsidR="00BF746A" w:rsidRPr="004E7158" w:rsidRDefault="00BF746A" w:rsidP="003C175C">
            <w:pPr>
              <w:spacing w:line="360" w:lineRule="auto"/>
              <w:jc w:val="both"/>
              <w:rPr>
                <w:rFonts w:ascii="Times New Roman" w:hAnsi="Times New Roman" w:cs="Times New Roman"/>
                <w:sz w:val="24"/>
                <w:szCs w:val="24"/>
              </w:rPr>
            </w:pPr>
            <w:r w:rsidRPr="004E7158">
              <w:rPr>
                <w:rFonts w:ascii="Times New Roman" w:hAnsi="Times New Roman" w:cs="Times New Roman"/>
                <w:sz w:val="24"/>
                <w:szCs w:val="24"/>
              </w:rPr>
              <w:t>0,015</w:t>
            </w:r>
          </w:p>
        </w:tc>
        <w:tc>
          <w:tcPr>
            <w:tcW w:w="1465" w:type="dxa"/>
          </w:tcPr>
          <w:p w14:paraId="29158D96" w14:textId="77777777" w:rsidR="00BF746A" w:rsidRPr="004E7158" w:rsidRDefault="00BF746A" w:rsidP="003C175C">
            <w:pPr>
              <w:spacing w:line="36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1664" w:type="dxa"/>
          </w:tcPr>
          <w:p w14:paraId="3AE571D5" w14:textId="77777777" w:rsidR="00BF746A" w:rsidRPr="004E7158" w:rsidRDefault="00BF746A" w:rsidP="003C175C">
            <w:pPr>
              <w:spacing w:line="360" w:lineRule="auto"/>
              <w:jc w:val="both"/>
              <w:rPr>
                <w:rFonts w:ascii="Times New Roman" w:hAnsi="Times New Roman" w:cs="Times New Roman"/>
                <w:sz w:val="24"/>
                <w:szCs w:val="24"/>
              </w:rPr>
            </w:pPr>
            <w:r>
              <w:rPr>
                <w:rFonts w:ascii="Times New Roman" w:hAnsi="Times New Roman" w:cs="Times New Roman"/>
                <w:sz w:val="24"/>
                <w:szCs w:val="24"/>
              </w:rPr>
              <w:t>44</w:t>
            </w:r>
          </w:p>
        </w:tc>
        <w:tc>
          <w:tcPr>
            <w:tcW w:w="1595" w:type="dxa"/>
          </w:tcPr>
          <w:p w14:paraId="0F4CD704" w14:textId="77777777" w:rsidR="00BF746A" w:rsidRPr="004E7158" w:rsidRDefault="00BF746A" w:rsidP="003C175C">
            <w:pPr>
              <w:spacing w:line="360" w:lineRule="auto"/>
              <w:jc w:val="both"/>
              <w:rPr>
                <w:rFonts w:ascii="Times New Roman" w:hAnsi="Times New Roman" w:cs="Times New Roman"/>
                <w:sz w:val="24"/>
                <w:szCs w:val="24"/>
              </w:rPr>
            </w:pPr>
            <w:r>
              <w:rPr>
                <w:rFonts w:ascii="Times New Roman" w:hAnsi="Times New Roman" w:cs="Times New Roman"/>
                <w:sz w:val="24"/>
                <w:szCs w:val="24"/>
              </w:rPr>
              <w:t>1,88</w:t>
            </w:r>
          </w:p>
        </w:tc>
        <w:tc>
          <w:tcPr>
            <w:tcW w:w="1019" w:type="dxa"/>
          </w:tcPr>
          <w:p w14:paraId="11E177BE" w14:textId="77777777" w:rsidR="00BF746A" w:rsidRPr="004E7158" w:rsidRDefault="00BF746A" w:rsidP="003C175C">
            <w:pPr>
              <w:spacing w:line="360" w:lineRule="auto"/>
              <w:jc w:val="both"/>
              <w:rPr>
                <w:rFonts w:ascii="Times New Roman" w:hAnsi="Times New Roman" w:cs="Times New Roman"/>
                <w:sz w:val="24"/>
                <w:szCs w:val="24"/>
              </w:rPr>
            </w:pPr>
            <w:r>
              <w:rPr>
                <w:rFonts w:ascii="Times New Roman" w:hAnsi="Times New Roman" w:cs="Times New Roman"/>
                <w:sz w:val="24"/>
                <w:szCs w:val="24"/>
              </w:rPr>
              <w:t>125</w:t>
            </w:r>
          </w:p>
        </w:tc>
        <w:tc>
          <w:tcPr>
            <w:tcW w:w="1019" w:type="dxa"/>
          </w:tcPr>
          <w:p w14:paraId="11BB6BD9" w14:textId="77777777" w:rsidR="00BF746A" w:rsidRPr="004E7158" w:rsidRDefault="00BF746A" w:rsidP="003C175C">
            <w:pPr>
              <w:spacing w:line="360" w:lineRule="auto"/>
              <w:jc w:val="both"/>
              <w:rPr>
                <w:rFonts w:ascii="Times New Roman" w:hAnsi="Times New Roman" w:cs="Times New Roman"/>
                <w:sz w:val="24"/>
                <w:szCs w:val="24"/>
              </w:rPr>
            </w:pPr>
            <w:r>
              <w:rPr>
                <w:rFonts w:ascii="Times New Roman" w:hAnsi="Times New Roman" w:cs="Times New Roman"/>
                <w:sz w:val="24"/>
                <w:szCs w:val="24"/>
              </w:rPr>
              <w:t>-</w:t>
            </w:r>
          </w:p>
        </w:tc>
      </w:tr>
    </w:tbl>
    <w:p w14:paraId="257C6CDD" w14:textId="3CB12FFB" w:rsidR="00BF746A" w:rsidRPr="001669E2" w:rsidRDefault="00BF746A" w:rsidP="003C175C">
      <w:pPr>
        <w:spacing w:after="0" w:line="360" w:lineRule="auto"/>
        <w:jc w:val="both"/>
        <w:rPr>
          <w:rFonts w:ascii="Times New Roman" w:hAnsi="Times New Roman" w:cs="Times New Roman"/>
          <w:sz w:val="28"/>
          <w:szCs w:val="28"/>
        </w:rPr>
      </w:pPr>
    </w:p>
    <w:p w14:paraId="30964C9D" w14:textId="77777777" w:rsidR="00BF746A" w:rsidRDefault="00BF746A" w:rsidP="003C175C">
      <w:pPr>
        <w:spacing w:after="0" w:line="360" w:lineRule="auto"/>
        <w:ind w:firstLine="851"/>
        <w:jc w:val="both"/>
        <w:rPr>
          <w:rFonts w:ascii="Times New Roman" w:hAnsi="Times New Roman" w:cs="Times New Roman"/>
          <w:sz w:val="28"/>
          <w:szCs w:val="28"/>
        </w:rPr>
      </w:pPr>
      <w:r w:rsidRPr="001669E2">
        <w:rPr>
          <w:rFonts w:ascii="Times New Roman" w:hAnsi="Times New Roman" w:cs="Times New Roman"/>
          <w:sz w:val="28"/>
          <w:szCs w:val="28"/>
        </w:rPr>
        <w:lastRenderedPageBreak/>
        <w:t xml:space="preserve">В щели семена закладываются </w:t>
      </w:r>
      <w:r>
        <w:rPr>
          <w:rFonts w:ascii="Times New Roman" w:hAnsi="Times New Roman" w:cs="Times New Roman"/>
          <w:sz w:val="28"/>
          <w:szCs w:val="28"/>
        </w:rPr>
        <w:t xml:space="preserve">и </w:t>
      </w:r>
      <w:r w:rsidRPr="001669E2">
        <w:rPr>
          <w:rFonts w:ascii="Times New Roman" w:hAnsi="Times New Roman" w:cs="Times New Roman"/>
          <w:sz w:val="28"/>
          <w:szCs w:val="28"/>
        </w:rPr>
        <w:t>не рас</w:t>
      </w:r>
      <w:r>
        <w:rPr>
          <w:rFonts w:ascii="Times New Roman" w:hAnsi="Times New Roman" w:cs="Times New Roman"/>
          <w:sz w:val="28"/>
          <w:szCs w:val="28"/>
        </w:rPr>
        <w:t>к</w:t>
      </w:r>
      <w:r w:rsidRPr="001669E2">
        <w:rPr>
          <w:rFonts w:ascii="Times New Roman" w:hAnsi="Times New Roman" w:cs="Times New Roman"/>
          <w:sz w:val="28"/>
          <w:szCs w:val="28"/>
        </w:rPr>
        <w:t>атыва</w:t>
      </w:r>
      <w:r>
        <w:rPr>
          <w:rFonts w:ascii="Times New Roman" w:hAnsi="Times New Roman" w:cs="Times New Roman"/>
          <w:sz w:val="28"/>
          <w:szCs w:val="28"/>
        </w:rPr>
        <w:t xml:space="preserve">ются, </w:t>
      </w:r>
      <w:r w:rsidRPr="001669E2">
        <w:rPr>
          <w:rFonts w:ascii="Times New Roman" w:hAnsi="Times New Roman" w:cs="Times New Roman"/>
          <w:sz w:val="28"/>
          <w:szCs w:val="28"/>
        </w:rPr>
        <w:t>так как угол раствора</w:t>
      </w:r>
      <w:r>
        <w:rPr>
          <w:rFonts w:ascii="Times New Roman" w:hAnsi="Times New Roman" w:cs="Times New Roman"/>
          <w:sz w:val="28"/>
          <w:szCs w:val="28"/>
        </w:rPr>
        <w:t xml:space="preserve"> </w:t>
      </w:r>
      <m:oMath>
        <m:r>
          <w:rPr>
            <w:rFonts w:ascii="Cambria Math" w:hAnsi="Cambria Math" w:cs="Times New Roman"/>
            <w:sz w:val="28"/>
            <w:szCs w:val="28"/>
          </w:rPr>
          <m:t>δ</m:t>
        </m:r>
      </m:oMath>
      <w:r w:rsidRPr="001669E2">
        <w:rPr>
          <w:rFonts w:ascii="Times New Roman" w:hAnsi="Times New Roman" w:cs="Times New Roman"/>
          <w:sz w:val="28"/>
          <w:szCs w:val="28"/>
        </w:rPr>
        <w:t xml:space="preserve"> </w:t>
      </w:r>
      <w:r>
        <w:rPr>
          <w:rFonts w:ascii="Times New Roman" w:hAnsi="Times New Roman" w:cs="Times New Roman"/>
          <w:sz w:val="28"/>
          <w:szCs w:val="28"/>
        </w:rPr>
        <w:t>м</w:t>
      </w:r>
      <w:r w:rsidRPr="001669E2">
        <w:rPr>
          <w:rFonts w:ascii="Times New Roman" w:hAnsi="Times New Roman" w:cs="Times New Roman"/>
          <w:sz w:val="28"/>
          <w:szCs w:val="28"/>
        </w:rPr>
        <w:t>еньше двух углов трения</w:t>
      </w:r>
      <w:r>
        <w:rPr>
          <w:rFonts w:ascii="Times New Roman" w:hAnsi="Times New Roman" w:cs="Times New Roman"/>
          <w:sz w:val="28"/>
          <w:szCs w:val="28"/>
        </w:rPr>
        <w:t xml:space="preserve"> </w:t>
      </w:r>
      <m:oMath>
        <m:r>
          <w:rPr>
            <w:rFonts w:ascii="Cambria Math" w:hAnsi="Cambria Math" w:cs="Times New Roman"/>
            <w:sz w:val="28"/>
            <w:szCs w:val="28"/>
          </w:rPr>
          <m:t>φ</m:t>
        </m:r>
      </m:oMath>
      <w:r w:rsidRPr="001669E2">
        <w:rPr>
          <w:rFonts w:ascii="Times New Roman" w:hAnsi="Times New Roman" w:cs="Times New Roman"/>
          <w:sz w:val="28"/>
          <w:szCs w:val="28"/>
        </w:rPr>
        <w:t xml:space="preserve"> </w:t>
      </w:r>
      <w:r>
        <w:rPr>
          <w:rFonts w:ascii="Times New Roman" w:hAnsi="Times New Roman" w:cs="Times New Roman"/>
          <w:sz w:val="28"/>
          <w:szCs w:val="28"/>
        </w:rPr>
        <w:t>с</w:t>
      </w:r>
      <w:r w:rsidRPr="001669E2">
        <w:rPr>
          <w:rFonts w:ascii="Times New Roman" w:hAnsi="Times New Roman" w:cs="Times New Roman"/>
          <w:sz w:val="28"/>
          <w:szCs w:val="28"/>
        </w:rPr>
        <w:t xml:space="preserve">емян </w:t>
      </w:r>
      <w:r>
        <w:rPr>
          <w:rFonts w:ascii="Times New Roman" w:hAnsi="Times New Roman" w:cs="Times New Roman"/>
          <w:sz w:val="28"/>
          <w:szCs w:val="28"/>
        </w:rPr>
        <w:t xml:space="preserve">о </w:t>
      </w:r>
      <w:r w:rsidRPr="001669E2">
        <w:rPr>
          <w:rFonts w:ascii="Times New Roman" w:hAnsi="Times New Roman" w:cs="Times New Roman"/>
          <w:sz w:val="28"/>
          <w:szCs w:val="28"/>
        </w:rPr>
        <w:t xml:space="preserve">почту, </w:t>
      </w:r>
      <w:r>
        <w:rPr>
          <w:rFonts w:ascii="Times New Roman" w:hAnsi="Times New Roman" w:cs="Times New Roman"/>
          <w:sz w:val="28"/>
          <w:szCs w:val="28"/>
        </w:rPr>
        <w:t>т</w:t>
      </w:r>
      <w:r w:rsidRPr="001669E2">
        <w:rPr>
          <w:rFonts w:ascii="Times New Roman" w:hAnsi="Times New Roman" w:cs="Times New Roman"/>
          <w:sz w:val="28"/>
          <w:szCs w:val="28"/>
        </w:rPr>
        <w:t xml:space="preserve">. </w:t>
      </w:r>
      <w:r>
        <w:rPr>
          <w:rFonts w:ascii="Times New Roman" w:hAnsi="Times New Roman" w:cs="Times New Roman"/>
          <w:sz w:val="28"/>
          <w:szCs w:val="28"/>
        </w:rPr>
        <w:t>е</w:t>
      </w:r>
      <w:r w:rsidRPr="001669E2">
        <w:rPr>
          <w:rFonts w:ascii="Times New Roman" w:hAnsi="Times New Roman" w:cs="Times New Roman"/>
          <w:sz w:val="28"/>
          <w:szCs w:val="28"/>
        </w:rPr>
        <w:t xml:space="preserve">. </w:t>
      </w:r>
      <w:r>
        <w:rPr>
          <w:rFonts w:ascii="Times New Roman" w:hAnsi="Times New Roman" w:cs="Times New Roman"/>
          <w:sz w:val="28"/>
          <w:szCs w:val="28"/>
        </w:rPr>
        <w:t>с</w:t>
      </w:r>
      <w:r w:rsidRPr="001669E2">
        <w:rPr>
          <w:rFonts w:ascii="Times New Roman" w:hAnsi="Times New Roman" w:cs="Times New Roman"/>
          <w:sz w:val="28"/>
          <w:szCs w:val="28"/>
        </w:rPr>
        <w:t>облюден</w:t>
      </w:r>
      <w:r>
        <w:rPr>
          <w:rFonts w:ascii="Times New Roman" w:hAnsi="Times New Roman" w:cs="Times New Roman"/>
          <w:sz w:val="28"/>
          <w:szCs w:val="28"/>
        </w:rPr>
        <w:t>о</w:t>
      </w:r>
      <w:r w:rsidRPr="001669E2">
        <w:rPr>
          <w:rFonts w:ascii="Times New Roman" w:hAnsi="Times New Roman" w:cs="Times New Roman"/>
          <w:sz w:val="28"/>
          <w:szCs w:val="28"/>
        </w:rPr>
        <w:t xml:space="preserve"> услови</w:t>
      </w:r>
      <w:r>
        <w:rPr>
          <w:rFonts w:ascii="Times New Roman" w:hAnsi="Times New Roman" w:cs="Times New Roman"/>
          <w:sz w:val="28"/>
          <w:szCs w:val="28"/>
        </w:rPr>
        <w:t xml:space="preserve">е </w:t>
      </w:r>
      <m:oMath>
        <m:r>
          <w:rPr>
            <w:rFonts w:ascii="Cambria Math" w:hAnsi="Cambria Math" w:cs="Times New Roman"/>
            <w:sz w:val="28"/>
            <w:szCs w:val="28"/>
          </w:rPr>
          <m:t>δ≤2φ</m:t>
        </m:r>
      </m:oMath>
      <w:r w:rsidRPr="001669E2">
        <w:rPr>
          <w:rFonts w:ascii="Times New Roman" w:hAnsi="Times New Roman" w:cs="Times New Roman"/>
          <w:sz w:val="28"/>
          <w:szCs w:val="28"/>
        </w:rPr>
        <w:t xml:space="preserve"> (</w:t>
      </w:r>
      <w:r>
        <w:rPr>
          <w:rFonts w:ascii="Times New Roman" w:hAnsi="Times New Roman" w:cs="Times New Roman"/>
          <w:sz w:val="28"/>
          <w:szCs w:val="28"/>
        </w:rPr>
        <w:t>у</w:t>
      </w:r>
      <w:r w:rsidRPr="001669E2">
        <w:rPr>
          <w:rFonts w:ascii="Times New Roman" w:hAnsi="Times New Roman" w:cs="Times New Roman"/>
          <w:sz w:val="28"/>
          <w:szCs w:val="28"/>
        </w:rPr>
        <w:t xml:space="preserve">гол трения семян кукурузы </w:t>
      </w:r>
      <w:r>
        <w:rPr>
          <w:rFonts w:ascii="Times New Roman" w:hAnsi="Times New Roman" w:cs="Times New Roman"/>
          <w:sz w:val="28"/>
          <w:szCs w:val="28"/>
        </w:rPr>
        <w:t xml:space="preserve">о </w:t>
      </w:r>
      <w:r w:rsidRPr="001669E2">
        <w:rPr>
          <w:rFonts w:ascii="Times New Roman" w:hAnsi="Times New Roman" w:cs="Times New Roman"/>
          <w:sz w:val="28"/>
          <w:szCs w:val="28"/>
        </w:rPr>
        <w:t>почву 42°, а подсолнечника сон 40°)</w:t>
      </w:r>
      <w:r>
        <w:rPr>
          <w:rFonts w:ascii="Times New Roman" w:hAnsi="Times New Roman" w:cs="Times New Roman"/>
          <w:sz w:val="28"/>
          <w:szCs w:val="28"/>
        </w:rPr>
        <w:t xml:space="preserve">. В </w:t>
      </w:r>
      <w:r w:rsidRPr="001669E2">
        <w:rPr>
          <w:rFonts w:ascii="Times New Roman" w:hAnsi="Times New Roman" w:cs="Times New Roman"/>
          <w:sz w:val="28"/>
          <w:szCs w:val="28"/>
        </w:rPr>
        <w:t xml:space="preserve"> этом случае угол</w:t>
      </w:r>
      <w:r>
        <w:rPr>
          <w:rFonts w:ascii="Times New Roman" w:hAnsi="Times New Roman" w:cs="Times New Roman"/>
          <w:sz w:val="28"/>
          <w:szCs w:val="28"/>
        </w:rPr>
        <w:t xml:space="preserve"> </w:t>
      </w:r>
      <m:oMath>
        <m:r>
          <w:rPr>
            <w:rFonts w:ascii="Cambria Math" w:hAnsi="Cambria Math" w:cs="Times New Roman"/>
            <w:sz w:val="28"/>
            <w:szCs w:val="28"/>
          </w:rPr>
          <m:t>δ</m:t>
        </m:r>
      </m:oMath>
      <w:r>
        <w:rPr>
          <w:rFonts w:ascii="Times New Roman" w:hAnsi="Times New Roman" w:cs="Times New Roman"/>
          <w:sz w:val="28"/>
          <w:szCs w:val="28"/>
        </w:rPr>
        <w:t xml:space="preserve"> м</w:t>
      </w:r>
      <w:r w:rsidRPr="001669E2">
        <w:rPr>
          <w:rFonts w:ascii="Times New Roman" w:hAnsi="Times New Roman" w:cs="Times New Roman"/>
          <w:sz w:val="28"/>
          <w:szCs w:val="28"/>
        </w:rPr>
        <w:t xml:space="preserve">ожет быть +80°; но скоростной </w:t>
      </w:r>
      <w:r>
        <w:rPr>
          <w:rFonts w:ascii="Times New Roman" w:hAnsi="Times New Roman" w:cs="Times New Roman"/>
          <w:sz w:val="28"/>
          <w:szCs w:val="28"/>
        </w:rPr>
        <w:t>ки</w:t>
      </w:r>
      <w:r w:rsidRPr="001669E2">
        <w:rPr>
          <w:rFonts w:ascii="Times New Roman" w:hAnsi="Times New Roman" w:cs="Times New Roman"/>
          <w:sz w:val="28"/>
          <w:szCs w:val="28"/>
        </w:rPr>
        <w:t>н</w:t>
      </w:r>
      <w:r>
        <w:rPr>
          <w:rFonts w:ascii="Times New Roman" w:hAnsi="Times New Roman" w:cs="Times New Roman"/>
          <w:sz w:val="28"/>
          <w:szCs w:val="28"/>
        </w:rPr>
        <w:t>о</w:t>
      </w:r>
      <w:r w:rsidRPr="001669E2">
        <w:rPr>
          <w:rFonts w:ascii="Times New Roman" w:hAnsi="Times New Roman" w:cs="Times New Roman"/>
          <w:sz w:val="28"/>
          <w:szCs w:val="28"/>
        </w:rPr>
        <w:t>съемкой было установлено, что семенам не отража</w:t>
      </w:r>
      <w:r>
        <w:rPr>
          <w:rFonts w:ascii="Times New Roman" w:hAnsi="Times New Roman" w:cs="Times New Roman"/>
          <w:sz w:val="28"/>
          <w:szCs w:val="28"/>
        </w:rPr>
        <w:t>ются</w:t>
      </w:r>
      <w:r w:rsidRPr="001669E2">
        <w:rPr>
          <w:rFonts w:ascii="Times New Roman" w:hAnsi="Times New Roman" w:cs="Times New Roman"/>
          <w:sz w:val="28"/>
          <w:szCs w:val="28"/>
        </w:rPr>
        <w:t xml:space="preserve"> от поверхности почвы при наклоне  последней до 15° (при падении не в центр щели, она наклонную стенку), поэтому угол раствора щели был принят 30°.</w:t>
      </w:r>
    </w:p>
    <w:p w14:paraId="2A7B94D0" w14:textId="77777777" w:rsidR="00BF746A" w:rsidRDefault="00BF746A" w:rsidP="003C175C">
      <w:pPr>
        <w:spacing w:after="0" w:line="360" w:lineRule="auto"/>
        <w:ind w:firstLine="851"/>
        <w:jc w:val="both"/>
        <w:rPr>
          <w:rFonts w:ascii="Times New Roman" w:hAnsi="Times New Roman" w:cs="Times New Roman"/>
          <w:sz w:val="28"/>
          <w:szCs w:val="28"/>
        </w:rPr>
      </w:pPr>
      <w:r w:rsidRPr="001669E2">
        <w:rPr>
          <w:rFonts w:ascii="Times New Roman" w:hAnsi="Times New Roman" w:cs="Times New Roman"/>
          <w:sz w:val="28"/>
          <w:szCs w:val="28"/>
        </w:rPr>
        <w:t>Подвеск</w:t>
      </w:r>
      <w:r>
        <w:rPr>
          <w:rFonts w:ascii="Times New Roman" w:hAnsi="Times New Roman" w:cs="Times New Roman"/>
          <w:sz w:val="28"/>
          <w:szCs w:val="28"/>
        </w:rPr>
        <w:t>а</w:t>
      </w:r>
      <w:r w:rsidRPr="001669E2">
        <w:rPr>
          <w:rFonts w:ascii="Times New Roman" w:hAnsi="Times New Roman" w:cs="Times New Roman"/>
          <w:sz w:val="28"/>
          <w:szCs w:val="28"/>
        </w:rPr>
        <w:t xml:space="preserve"> </w:t>
      </w:r>
      <w:r>
        <w:rPr>
          <w:rFonts w:ascii="Times New Roman" w:hAnsi="Times New Roman" w:cs="Times New Roman"/>
          <w:sz w:val="28"/>
          <w:szCs w:val="28"/>
        </w:rPr>
        <w:t>с</w:t>
      </w:r>
      <w:r w:rsidRPr="001669E2">
        <w:rPr>
          <w:rFonts w:ascii="Times New Roman" w:hAnsi="Times New Roman" w:cs="Times New Roman"/>
          <w:sz w:val="28"/>
          <w:szCs w:val="28"/>
        </w:rPr>
        <w:t>ошников для экспериментальн</w:t>
      </w:r>
      <w:r>
        <w:rPr>
          <w:rFonts w:ascii="Times New Roman" w:hAnsi="Times New Roman" w:cs="Times New Roman"/>
          <w:sz w:val="28"/>
          <w:szCs w:val="28"/>
        </w:rPr>
        <w:t>ой</w:t>
      </w:r>
      <w:r w:rsidRPr="001669E2">
        <w:rPr>
          <w:rFonts w:ascii="Times New Roman" w:hAnsi="Times New Roman" w:cs="Times New Roman"/>
          <w:sz w:val="28"/>
          <w:szCs w:val="28"/>
        </w:rPr>
        <w:t xml:space="preserve"> с</w:t>
      </w:r>
      <w:r>
        <w:rPr>
          <w:rFonts w:ascii="Times New Roman" w:hAnsi="Times New Roman" w:cs="Times New Roman"/>
          <w:sz w:val="28"/>
          <w:szCs w:val="28"/>
        </w:rPr>
        <w:t>еял</w:t>
      </w:r>
      <w:r w:rsidRPr="001669E2">
        <w:rPr>
          <w:rFonts w:ascii="Times New Roman" w:hAnsi="Times New Roman" w:cs="Times New Roman"/>
          <w:sz w:val="28"/>
          <w:szCs w:val="28"/>
        </w:rPr>
        <w:t>ки нами принят</w:t>
      </w:r>
      <w:r>
        <w:rPr>
          <w:rFonts w:ascii="Times New Roman" w:hAnsi="Times New Roman" w:cs="Times New Roman"/>
          <w:sz w:val="28"/>
          <w:szCs w:val="28"/>
        </w:rPr>
        <w:t>а</w:t>
      </w:r>
      <w:r w:rsidRPr="001669E2">
        <w:rPr>
          <w:rFonts w:ascii="Times New Roman" w:hAnsi="Times New Roman" w:cs="Times New Roman"/>
          <w:sz w:val="28"/>
          <w:szCs w:val="28"/>
        </w:rPr>
        <w:t xml:space="preserve"> радиальная (рис.</w:t>
      </w:r>
      <w:r>
        <w:rPr>
          <w:rFonts w:ascii="Times New Roman" w:hAnsi="Times New Roman" w:cs="Times New Roman"/>
          <w:sz w:val="28"/>
          <w:szCs w:val="28"/>
        </w:rPr>
        <w:t xml:space="preserve"> 2.)</w:t>
      </w:r>
      <w:r w:rsidRPr="001669E2">
        <w:rPr>
          <w:rFonts w:ascii="Times New Roman" w:hAnsi="Times New Roman" w:cs="Times New Roman"/>
          <w:sz w:val="28"/>
          <w:szCs w:val="28"/>
        </w:rPr>
        <w:t xml:space="preserve"> На</w:t>
      </w:r>
      <w:r>
        <w:rPr>
          <w:rFonts w:ascii="Times New Roman" w:hAnsi="Times New Roman" w:cs="Times New Roman"/>
          <w:sz w:val="28"/>
          <w:szCs w:val="28"/>
        </w:rPr>
        <w:t>жимн</w:t>
      </w:r>
      <w:r w:rsidRPr="001669E2">
        <w:rPr>
          <w:rFonts w:ascii="Times New Roman" w:hAnsi="Times New Roman" w:cs="Times New Roman"/>
          <w:sz w:val="28"/>
          <w:szCs w:val="28"/>
        </w:rPr>
        <w:t>ая штанга установлена под острым углом</w:t>
      </w:r>
      <w:r>
        <w:rPr>
          <w:rFonts w:ascii="Times New Roman" w:hAnsi="Times New Roman" w:cs="Times New Roman"/>
          <w:sz w:val="28"/>
          <w:szCs w:val="28"/>
        </w:rPr>
        <w:t xml:space="preserve"> β</w:t>
      </w:r>
      <w:r w:rsidRPr="001669E2">
        <w:rPr>
          <w:rFonts w:ascii="Times New Roman" w:hAnsi="Times New Roman" w:cs="Times New Roman"/>
          <w:sz w:val="28"/>
          <w:szCs w:val="28"/>
        </w:rPr>
        <w:t>, что обеспечивает постоянное давление пружины на сошник при изменении положения его от рельефа почвы. В</w:t>
      </w:r>
      <w:r>
        <w:rPr>
          <w:rFonts w:ascii="Times New Roman" w:hAnsi="Times New Roman" w:cs="Times New Roman"/>
          <w:sz w:val="28"/>
          <w:szCs w:val="28"/>
        </w:rPr>
        <w:t>о</w:t>
      </w:r>
      <w:r w:rsidRPr="001669E2">
        <w:rPr>
          <w:rFonts w:ascii="Times New Roman" w:hAnsi="Times New Roman" w:cs="Times New Roman"/>
          <w:sz w:val="28"/>
          <w:szCs w:val="28"/>
        </w:rPr>
        <w:t xml:space="preserve"> время подъемы сошника угол</w:t>
      </w:r>
      <w:r>
        <w:rPr>
          <w:rFonts w:ascii="Times New Roman" w:hAnsi="Times New Roman" w:cs="Times New Roman"/>
          <w:sz w:val="28"/>
          <w:szCs w:val="28"/>
        </w:rPr>
        <w:t xml:space="preserve"> β</w:t>
      </w:r>
      <w:r w:rsidRPr="001669E2">
        <w:rPr>
          <w:rFonts w:ascii="Times New Roman" w:hAnsi="Times New Roman" w:cs="Times New Roman"/>
          <w:sz w:val="28"/>
          <w:szCs w:val="28"/>
        </w:rPr>
        <w:t xml:space="preserve"> уменьшается, давление пружин</w:t>
      </w:r>
      <w:r>
        <w:rPr>
          <w:rFonts w:ascii="Times New Roman" w:hAnsi="Times New Roman" w:cs="Times New Roman"/>
          <w:sz w:val="28"/>
          <w:szCs w:val="28"/>
        </w:rPr>
        <w:t>ы</w:t>
      </w:r>
      <w:r w:rsidRPr="001669E2">
        <w:rPr>
          <w:rFonts w:ascii="Times New Roman" w:hAnsi="Times New Roman" w:cs="Times New Roman"/>
          <w:sz w:val="28"/>
          <w:szCs w:val="28"/>
        </w:rPr>
        <w:t xml:space="preserve"> возрастает, но произведение сил</w:t>
      </w:r>
      <w:r>
        <w:rPr>
          <w:rFonts w:ascii="Times New Roman" w:hAnsi="Times New Roman" w:cs="Times New Roman"/>
          <w:sz w:val="28"/>
          <w:szCs w:val="28"/>
        </w:rPr>
        <w:t>ы</w:t>
      </w:r>
      <w:r w:rsidRPr="001669E2">
        <w:rPr>
          <w:rFonts w:ascii="Times New Roman" w:hAnsi="Times New Roman" w:cs="Times New Roman"/>
          <w:sz w:val="28"/>
          <w:szCs w:val="28"/>
        </w:rPr>
        <w:t xml:space="preserve"> на синус этого угла, </w:t>
      </w:r>
      <w:r>
        <w:rPr>
          <w:rFonts w:ascii="Times New Roman" w:hAnsi="Times New Roman" w:cs="Times New Roman"/>
          <w:sz w:val="28"/>
          <w:szCs w:val="28"/>
        </w:rPr>
        <w:t>т</w:t>
      </w:r>
      <w:r w:rsidRPr="001669E2">
        <w:rPr>
          <w:rFonts w:ascii="Times New Roman" w:hAnsi="Times New Roman" w:cs="Times New Roman"/>
          <w:sz w:val="28"/>
          <w:szCs w:val="28"/>
        </w:rPr>
        <w:t>.</w:t>
      </w:r>
      <w:r>
        <w:rPr>
          <w:rFonts w:ascii="Times New Roman" w:hAnsi="Times New Roman" w:cs="Times New Roman"/>
          <w:sz w:val="28"/>
          <w:szCs w:val="28"/>
        </w:rPr>
        <w:t>е</w:t>
      </w:r>
      <w:r w:rsidRPr="001669E2">
        <w:rPr>
          <w:rFonts w:ascii="Times New Roman" w:hAnsi="Times New Roman" w:cs="Times New Roman"/>
          <w:sz w:val="28"/>
          <w:szCs w:val="28"/>
        </w:rPr>
        <w:t xml:space="preserve">. </w:t>
      </w:r>
      <w:r>
        <w:rPr>
          <w:rFonts w:ascii="Times New Roman" w:hAnsi="Times New Roman" w:cs="Times New Roman"/>
          <w:sz w:val="28"/>
          <w:szCs w:val="28"/>
        </w:rPr>
        <w:t>в</w:t>
      </w:r>
      <w:r w:rsidRPr="001669E2">
        <w:rPr>
          <w:rFonts w:ascii="Times New Roman" w:hAnsi="Times New Roman" w:cs="Times New Roman"/>
          <w:sz w:val="28"/>
          <w:szCs w:val="28"/>
        </w:rPr>
        <w:t>ертикальн</w:t>
      </w:r>
      <w:r>
        <w:rPr>
          <w:rFonts w:ascii="Times New Roman" w:hAnsi="Times New Roman" w:cs="Times New Roman"/>
          <w:sz w:val="28"/>
          <w:szCs w:val="28"/>
        </w:rPr>
        <w:t>ое</w:t>
      </w:r>
      <w:r w:rsidRPr="001669E2">
        <w:rPr>
          <w:rFonts w:ascii="Times New Roman" w:hAnsi="Times New Roman" w:cs="Times New Roman"/>
          <w:sz w:val="28"/>
          <w:szCs w:val="28"/>
        </w:rPr>
        <w:t xml:space="preserve"> давление, остается постоянным.</w:t>
      </w:r>
    </w:p>
    <w:p w14:paraId="6208B0AC" w14:textId="77777777" w:rsidR="00BF746A" w:rsidRDefault="00BF746A" w:rsidP="003C175C">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Уравнение моментов сил, действующих на сошник в статике, будет (рис. 2):</w:t>
      </w:r>
    </w:p>
    <w:p w14:paraId="026EB0C5" w14:textId="77777777" w:rsidR="00BF746A" w:rsidRPr="008A44BF" w:rsidRDefault="00BF746A" w:rsidP="003C175C">
      <w:pPr>
        <w:tabs>
          <w:tab w:val="left" w:pos="3402"/>
          <w:tab w:val="right" w:pos="9639"/>
        </w:tabs>
        <w:spacing w:after="0" w:line="360" w:lineRule="auto"/>
        <w:jc w:val="both"/>
        <w:rPr>
          <w:rFonts w:ascii="Times New Roman" w:eastAsiaTheme="minorEastAsia" w:hAnsi="Times New Roman" w:cs="Times New Roman"/>
          <w:i/>
          <w:sz w:val="28"/>
          <w:szCs w:val="28"/>
        </w:rPr>
      </w:pPr>
      <w:r>
        <w:rPr>
          <w:rFonts w:ascii="Times New Roman" w:eastAsiaTheme="minorEastAsia" w:hAnsi="Times New Roman" w:cs="Times New Roman"/>
          <w:sz w:val="28"/>
          <w:szCs w:val="28"/>
        </w:rPr>
        <w:tab/>
      </w:r>
      <m:oMath>
        <m:sSub>
          <m:sSubPr>
            <m:ctrlPr>
              <w:rPr>
                <w:rFonts w:ascii="Cambria Math" w:hAnsi="Cambria Math" w:cs="Times New Roman"/>
                <w:i/>
                <w:sz w:val="28"/>
                <w:szCs w:val="28"/>
              </w:rPr>
            </m:ctrlPr>
          </m:sSubPr>
          <m:e>
            <m:r>
              <w:rPr>
                <w:rFonts w:ascii="Cambria Math" w:hAnsi="Cambria Math" w:cs="Times New Roman"/>
                <w:sz w:val="28"/>
                <w:szCs w:val="28"/>
                <w:lang w:val="en-US"/>
              </w:rPr>
              <m:t>R</m:t>
            </m:r>
          </m:e>
          <m:sub>
            <m:r>
              <w:rPr>
                <w:rFonts w:ascii="Cambria Math" w:hAnsi="Cambria Math" w:cs="Times New Roman"/>
                <w:sz w:val="28"/>
                <w:szCs w:val="28"/>
              </w:rPr>
              <m:t>z</m:t>
            </m:r>
          </m:sub>
        </m:sSub>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cosγ</m:t>
            </m:r>
          </m:sub>
        </m:sSub>
        <m:r>
          <w:rPr>
            <w:rFonts w:ascii="Cambria Math" w:hAnsi="Cambria Math" w:cs="Times New Roman"/>
            <w:sz w:val="28"/>
            <w:szCs w:val="28"/>
          </w:rPr>
          <m:t>-P</m:t>
        </m:r>
        <m:r>
          <w:rPr>
            <w:rFonts w:ascii="Cambria Math" w:hAnsi="Cambria Math" w:cs="Times New Roman"/>
            <w:sz w:val="28"/>
            <w:szCs w:val="28"/>
            <w:lang w:val="en-US"/>
          </w:rPr>
          <m:t>b</m:t>
        </m:r>
        <m:r>
          <w:rPr>
            <w:rFonts w:ascii="Cambria Math" w:hAnsi="Cambria Math" w:cs="Times New Roman"/>
            <w:sz w:val="28"/>
            <w:szCs w:val="28"/>
          </w:rPr>
          <m:t>sinβ-Q</m:t>
        </m:r>
        <m:r>
          <m:rPr>
            <m:scr m:val="script"/>
          </m:rPr>
          <w:rPr>
            <w:rFonts w:ascii="Cambria Math" w:hAnsi="Cambria Math" w:cs="Times New Roman"/>
            <w:sz w:val="28"/>
            <w:szCs w:val="28"/>
          </w:rPr>
          <m:t>l+</m:t>
        </m:r>
        <m:sSubSup>
          <m:sSubSupPr>
            <m:ctrlPr>
              <w:rPr>
                <w:rFonts w:ascii="Cambria Math" w:hAnsi="Cambria Math" w:cs="Times New Roman"/>
                <w:i/>
                <w:sz w:val="28"/>
                <w:szCs w:val="28"/>
              </w:rPr>
            </m:ctrlPr>
          </m:sSubSupPr>
          <m:e>
            <m:r>
              <w:rPr>
                <w:rFonts w:ascii="Cambria Math" w:hAnsi="Cambria Math" w:cs="Times New Roman"/>
                <w:sz w:val="28"/>
                <w:szCs w:val="28"/>
              </w:rPr>
              <m:t>R</m:t>
            </m:r>
          </m:e>
          <m:sub>
            <m:r>
              <w:rPr>
                <w:rFonts w:ascii="Cambria Math" w:hAnsi="Cambria Math" w:cs="Times New Roman"/>
                <w:sz w:val="28"/>
                <w:szCs w:val="28"/>
              </w:rPr>
              <m:t>z</m:t>
            </m:r>
          </m:sub>
          <m:sup>
            <m:r>
              <w:rPr>
                <w:rFonts w:ascii="Cambria Math" w:hAnsi="Cambria Math" w:cs="Times New Roman"/>
                <w:sz w:val="28"/>
                <w:szCs w:val="28"/>
              </w:rPr>
              <m:t>'</m:t>
            </m:r>
          </m:sup>
        </m:sSubSup>
        <m:r>
          <w:rPr>
            <w:rFonts w:ascii="Cambria Math" w:hAnsi="Cambria Math" w:cs="Times New Roman"/>
            <w:sz w:val="28"/>
            <w:szCs w:val="28"/>
          </w:rPr>
          <m:t>C=0,</m:t>
        </m:r>
      </m:oMath>
      <w:r>
        <w:rPr>
          <w:rFonts w:ascii="Times New Roman" w:eastAsiaTheme="minorEastAsia" w:hAnsi="Times New Roman" w:cs="Times New Roman"/>
          <w:i/>
          <w:sz w:val="28"/>
          <w:szCs w:val="28"/>
        </w:rPr>
        <w:t xml:space="preserve">  </w:t>
      </w:r>
      <w:r>
        <w:rPr>
          <w:rFonts w:ascii="Times New Roman" w:eastAsiaTheme="minorEastAsia" w:hAnsi="Times New Roman" w:cs="Times New Roman"/>
          <w:i/>
          <w:sz w:val="28"/>
          <w:szCs w:val="28"/>
        </w:rPr>
        <w:tab/>
      </w:r>
      <w:r w:rsidRPr="008A44BF">
        <w:rPr>
          <w:rFonts w:ascii="Times New Roman" w:eastAsiaTheme="minorEastAsia" w:hAnsi="Times New Roman" w:cs="Times New Roman"/>
          <w:sz w:val="28"/>
          <w:szCs w:val="28"/>
        </w:rPr>
        <w:t>(2)</w:t>
      </w:r>
    </w:p>
    <w:p w14:paraId="6B8039D3" w14:textId="77777777" w:rsidR="00BF746A" w:rsidRDefault="00BF746A" w:rsidP="003C175C">
      <w:pPr>
        <w:spacing w:after="0" w:line="360" w:lineRule="auto"/>
        <w:ind w:firstLine="851"/>
        <w:jc w:val="both"/>
        <w:rPr>
          <w:rFonts w:ascii="Times New Roman" w:eastAsiaTheme="minorEastAsia" w:hAnsi="Times New Roman" w:cs="Times New Roman"/>
          <w:iCs/>
          <w:sz w:val="28"/>
          <w:szCs w:val="28"/>
        </w:rPr>
      </w:pPr>
      <w:r>
        <w:rPr>
          <w:rFonts w:ascii="Times New Roman" w:eastAsiaTheme="minorEastAsia" w:hAnsi="Times New Roman" w:cs="Times New Roman"/>
          <w:iCs/>
          <w:sz w:val="28"/>
          <w:szCs w:val="28"/>
        </w:rPr>
        <w:t>Откуда определится величина вертикальной реакции почвы на сошник:</w:t>
      </w:r>
    </w:p>
    <w:p w14:paraId="31373FB4" w14:textId="77777777" w:rsidR="00BF746A" w:rsidRDefault="00BF746A" w:rsidP="003C175C">
      <w:pPr>
        <w:tabs>
          <w:tab w:val="left" w:pos="3402"/>
          <w:tab w:val="right" w:pos="9639"/>
        </w:tabs>
        <w:spacing w:after="0" w:line="360" w:lineRule="auto"/>
        <w:jc w:val="both"/>
        <w:rPr>
          <w:rFonts w:ascii="Times New Roman" w:eastAsiaTheme="minorEastAsia" w:hAnsi="Times New Roman" w:cs="Times New Roman"/>
          <w:i/>
          <w:iCs/>
          <w:sz w:val="28"/>
          <w:szCs w:val="28"/>
        </w:rPr>
      </w:pPr>
      <w:r>
        <w:rPr>
          <w:rFonts w:ascii="Times New Roman" w:eastAsiaTheme="minorEastAsia" w:hAnsi="Times New Roman" w:cs="Times New Roman"/>
          <w:iCs/>
          <w:sz w:val="28"/>
          <w:szCs w:val="28"/>
        </w:rPr>
        <w:tab/>
      </w:r>
      <m:oMath>
        <m:sSub>
          <m:sSubPr>
            <m:ctrlPr>
              <w:rPr>
                <w:rFonts w:ascii="Cambria Math" w:hAnsi="Cambria Math" w:cs="Times New Roman"/>
                <w:i/>
                <w:iCs/>
                <w:sz w:val="28"/>
                <w:szCs w:val="28"/>
              </w:rPr>
            </m:ctrlPr>
          </m:sSubPr>
          <m:e>
            <m:r>
              <w:rPr>
                <w:rFonts w:ascii="Cambria Math" w:hAnsi="Cambria Math" w:cs="Times New Roman"/>
                <w:sz w:val="28"/>
                <w:szCs w:val="28"/>
                <w:lang w:val="en-US"/>
              </w:rPr>
              <m:t>R</m:t>
            </m:r>
          </m:e>
          <m:sub>
            <m:r>
              <w:rPr>
                <w:rFonts w:ascii="Cambria Math" w:hAnsi="Cambria Math" w:cs="Times New Roman"/>
                <w:sz w:val="28"/>
                <w:szCs w:val="28"/>
              </w:rPr>
              <m:t>z</m:t>
            </m:r>
          </m:sub>
        </m:sSub>
        <m:r>
          <w:rPr>
            <w:rFonts w:ascii="Cambria Math" w:hAnsi="Cambria Math" w:cs="Times New Roman"/>
            <w:sz w:val="28"/>
            <w:szCs w:val="28"/>
          </w:rPr>
          <m:t>=</m:t>
        </m:r>
        <m:f>
          <m:fPr>
            <m:ctrlPr>
              <w:rPr>
                <w:rFonts w:ascii="Cambria Math" w:hAnsi="Cambria Math" w:cs="Times New Roman"/>
                <w:i/>
                <w:iCs/>
                <w:sz w:val="28"/>
                <w:szCs w:val="28"/>
              </w:rPr>
            </m:ctrlPr>
          </m:fPr>
          <m:num>
            <m:r>
              <w:rPr>
                <w:rFonts w:ascii="Cambria Math" w:hAnsi="Cambria Math" w:cs="Times New Roman"/>
                <w:sz w:val="28"/>
                <w:szCs w:val="28"/>
              </w:rPr>
              <m:t>Pbsinβ-Q</m:t>
            </m:r>
            <m:r>
              <m:rPr>
                <m:scr m:val="script"/>
              </m:rPr>
              <w:rPr>
                <w:rFonts w:ascii="Cambria Math" w:hAnsi="Cambria Math" w:cs="Times New Roman"/>
                <w:sz w:val="28"/>
                <w:szCs w:val="28"/>
              </w:rPr>
              <m:t>l-</m:t>
            </m:r>
            <m:sSubSup>
              <m:sSubSupPr>
                <m:ctrlPr>
                  <w:rPr>
                    <w:rFonts w:ascii="Cambria Math" w:hAnsi="Cambria Math" w:cs="Times New Roman"/>
                    <w:i/>
                    <w:iCs/>
                    <w:sz w:val="28"/>
                    <w:szCs w:val="28"/>
                  </w:rPr>
                </m:ctrlPr>
              </m:sSubSupPr>
              <m:e>
                <m:r>
                  <w:rPr>
                    <w:rFonts w:ascii="Cambria Math" w:hAnsi="Cambria Math" w:cs="Times New Roman"/>
                    <w:sz w:val="28"/>
                    <w:szCs w:val="28"/>
                  </w:rPr>
                  <m:t>R</m:t>
                </m:r>
              </m:e>
              <m:sub>
                <m:r>
                  <w:rPr>
                    <w:rFonts w:ascii="Cambria Math" w:hAnsi="Cambria Math" w:cs="Times New Roman"/>
                    <w:sz w:val="28"/>
                    <w:szCs w:val="28"/>
                  </w:rPr>
                  <m:t>z</m:t>
                </m:r>
              </m:sub>
              <m:sup>
                <m:r>
                  <w:rPr>
                    <w:rFonts w:ascii="Cambria Math" w:hAnsi="Cambria Math" w:cs="Times New Roman"/>
                    <w:sz w:val="28"/>
                    <w:szCs w:val="28"/>
                  </w:rPr>
                  <m:t>'</m:t>
                </m:r>
              </m:sup>
            </m:sSubSup>
          </m:num>
          <m:den>
            <m:sSub>
              <m:sSubPr>
                <m:ctrlPr>
                  <w:rPr>
                    <w:rFonts w:ascii="Cambria Math" w:hAnsi="Cambria Math" w:cs="Times New Roman"/>
                    <w:i/>
                    <w:iCs/>
                    <w:sz w:val="28"/>
                    <w:szCs w:val="28"/>
                  </w:rPr>
                </m:ctrlPr>
              </m:sSubPr>
              <m:e>
                <m:r>
                  <w:rPr>
                    <w:rFonts w:ascii="Cambria Math" w:hAnsi="Cambria Math" w:cs="Times New Roman"/>
                    <w:sz w:val="28"/>
                    <w:szCs w:val="28"/>
                  </w:rPr>
                  <m:t>t</m:t>
                </m:r>
              </m:e>
              <m:sub>
                <m:r>
                  <w:rPr>
                    <w:rFonts w:ascii="Cambria Math" w:hAnsi="Cambria Math" w:cs="Times New Roman"/>
                    <w:sz w:val="28"/>
                    <w:szCs w:val="28"/>
                  </w:rPr>
                  <m:t>cosγ</m:t>
                </m:r>
              </m:sub>
            </m:sSub>
          </m:den>
        </m:f>
        <m:r>
          <w:rPr>
            <w:rFonts w:ascii="Cambria Math" w:hAnsi="Cambria Math" w:cs="Times New Roman"/>
            <w:sz w:val="28"/>
            <w:szCs w:val="28"/>
          </w:rPr>
          <m:t>=const</m:t>
        </m:r>
      </m:oMath>
      <w:r w:rsidRPr="00834380">
        <w:rPr>
          <w:rFonts w:ascii="Times New Roman" w:eastAsiaTheme="minorEastAsia" w:hAnsi="Times New Roman" w:cs="Times New Roman"/>
          <w:i/>
          <w:iCs/>
          <w:sz w:val="28"/>
          <w:szCs w:val="28"/>
        </w:rPr>
        <w:t xml:space="preserve"> </w:t>
      </w:r>
      <w:r>
        <w:rPr>
          <w:rFonts w:ascii="Times New Roman" w:eastAsiaTheme="minorEastAsia" w:hAnsi="Times New Roman" w:cs="Times New Roman"/>
          <w:i/>
          <w:iCs/>
          <w:sz w:val="28"/>
          <w:szCs w:val="28"/>
        </w:rPr>
        <w:tab/>
      </w:r>
      <w:r w:rsidRPr="00A13EB5">
        <w:rPr>
          <w:rFonts w:ascii="Times New Roman" w:eastAsiaTheme="minorEastAsia" w:hAnsi="Times New Roman" w:cs="Times New Roman"/>
          <w:iCs/>
          <w:sz w:val="28"/>
          <w:szCs w:val="28"/>
        </w:rPr>
        <w:t xml:space="preserve"> (3)</w:t>
      </w:r>
    </w:p>
    <w:p w14:paraId="3E378429" w14:textId="2F93A419" w:rsidR="00BF746A" w:rsidRPr="001669E2" w:rsidRDefault="00BF746A" w:rsidP="003C175C">
      <w:pPr>
        <w:spacing w:after="0" w:line="360" w:lineRule="auto"/>
        <w:ind w:firstLine="851"/>
        <w:jc w:val="both"/>
        <w:rPr>
          <w:rFonts w:ascii="Times New Roman" w:hAnsi="Times New Roman" w:cs="Times New Roman"/>
          <w:sz w:val="28"/>
          <w:szCs w:val="28"/>
        </w:rPr>
      </w:pPr>
      <w:r>
        <w:rPr>
          <w:rFonts w:ascii="Times New Roman" w:eastAsiaTheme="minorEastAsia" w:hAnsi="Times New Roman" w:cs="Times New Roman"/>
          <w:sz w:val="28"/>
          <w:szCs w:val="28"/>
        </w:rPr>
        <w:t>Для заделки семян сошников лучше устанавливать катки.</w:t>
      </w:r>
      <w:r w:rsidRPr="001669E2">
        <w:rPr>
          <w:rFonts w:ascii="Times New Roman" w:hAnsi="Times New Roman" w:cs="Times New Roman"/>
          <w:sz w:val="28"/>
          <w:szCs w:val="28"/>
        </w:rPr>
        <w:t xml:space="preserve"> </w:t>
      </w:r>
    </w:p>
    <w:p w14:paraId="2807EF14" w14:textId="77777777" w:rsidR="00BF746A" w:rsidRDefault="00BF746A" w:rsidP="003C175C">
      <w:pPr>
        <w:spacing w:line="360" w:lineRule="auto"/>
        <w:ind w:left="1276"/>
        <w:jc w:val="both"/>
        <w:rPr>
          <w:rFonts w:ascii="Times New Roman" w:hAnsi="Times New Roman" w:cs="Times New Roman"/>
          <w:sz w:val="28"/>
          <w:szCs w:val="28"/>
        </w:rPr>
      </w:pPr>
      <w:r>
        <w:rPr>
          <w:noProof/>
          <w:lang w:val="en-US"/>
        </w:rPr>
        <w:lastRenderedPageBreak/>
        <w:drawing>
          <wp:inline distT="0" distB="0" distL="0" distR="0" wp14:anchorId="27A07D5A" wp14:editId="52F5BC03">
            <wp:extent cx="3558988" cy="2632823"/>
            <wp:effectExtent l="0" t="0" r="3810" b="0"/>
            <wp:docPr id="86408451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14">
                      <a:extLst>
                        <a:ext uri="{28A0092B-C50C-407E-A947-70E740481C1C}">
                          <a14:useLocalDpi xmlns:a14="http://schemas.microsoft.com/office/drawing/2010/main" val="0"/>
                        </a:ext>
                      </a:extLst>
                    </a:blip>
                    <a:srcRect b="74932"/>
                    <a:stretch/>
                  </pic:blipFill>
                  <pic:spPr bwMode="auto">
                    <a:xfrm>
                      <a:off x="0" y="0"/>
                      <a:ext cx="3558988" cy="2632823"/>
                    </a:xfrm>
                    <a:prstGeom prst="rect">
                      <a:avLst/>
                    </a:prstGeom>
                    <a:noFill/>
                    <a:ln>
                      <a:noFill/>
                    </a:ln>
                    <a:extLst>
                      <a:ext uri="{53640926-AAD7-44D8-BBD7-CCE9431645EC}">
                        <a14:shadowObscured xmlns:a14="http://schemas.microsoft.com/office/drawing/2010/main"/>
                      </a:ext>
                    </a:extLst>
                  </pic:spPr>
                </pic:pic>
              </a:graphicData>
            </a:graphic>
          </wp:inline>
        </w:drawing>
      </w:r>
    </w:p>
    <w:p w14:paraId="24DF0802" w14:textId="09409351" w:rsidR="00BF746A" w:rsidRDefault="00BF746A" w:rsidP="003C175C">
      <w:pPr>
        <w:spacing w:after="0" w:line="360" w:lineRule="auto"/>
        <w:ind w:left="851" w:hanging="851"/>
        <w:jc w:val="both"/>
        <w:rPr>
          <w:rFonts w:ascii="Times New Roman" w:hAnsi="Times New Roman" w:cs="Times New Roman"/>
          <w:sz w:val="28"/>
          <w:szCs w:val="28"/>
        </w:rPr>
      </w:pPr>
      <w:r w:rsidRPr="001669E2">
        <w:rPr>
          <w:rFonts w:ascii="Times New Roman" w:hAnsi="Times New Roman" w:cs="Times New Roman"/>
          <w:sz w:val="28"/>
          <w:szCs w:val="28"/>
        </w:rPr>
        <w:t xml:space="preserve">Рис. </w:t>
      </w:r>
      <w:r>
        <w:rPr>
          <w:rFonts w:ascii="Times New Roman" w:hAnsi="Times New Roman" w:cs="Times New Roman"/>
          <w:sz w:val="28"/>
          <w:szCs w:val="28"/>
        </w:rPr>
        <w:t>2</w:t>
      </w:r>
      <w:r w:rsidRPr="001669E2">
        <w:rPr>
          <w:rFonts w:ascii="Times New Roman" w:hAnsi="Times New Roman" w:cs="Times New Roman"/>
          <w:sz w:val="28"/>
          <w:szCs w:val="28"/>
        </w:rPr>
        <w:t>. Схема навески посевной секции экс</w:t>
      </w:r>
      <w:r>
        <w:rPr>
          <w:rFonts w:ascii="Times New Roman" w:hAnsi="Times New Roman" w:cs="Times New Roman"/>
          <w:sz w:val="28"/>
          <w:szCs w:val="28"/>
        </w:rPr>
        <w:t xml:space="preserve">периментальной </w:t>
      </w:r>
      <w:r w:rsidRPr="001669E2">
        <w:rPr>
          <w:rFonts w:ascii="Times New Roman" w:hAnsi="Times New Roman" w:cs="Times New Roman"/>
          <w:sz w:val="28"/>
          <w:szCs w:val="28"/>
        </w:rPr>
        <w:t>с</w:t>
      </w:r>
      <w:r>
        <w:rPr>
          <w:rFonts w:ascii="Times New Roman" w:hAnsi="Times New Roman" w:cs="Times New Roman"/>
          <w:sz w:val="28"/>
          <w:szCs w:val="28"/>
        </w:rPr>
        <w:t>ея</w:t>
      </w:r>
      <w:r w:rsidRPr="001669E2">
        <w:rPr>
          <w:rFonts w:ascii="Times New Roman" w:hAnsi="Times New Roman" w:cs="Times New Roman"/>
          <w:sz w:val="28"/>
          <w:szCs w:val="28"/>
        </w:rPr>
        <w:t xml:space="preserve">лки: </w:t>
      </w:r>
      <w:r>
        <w:rPr>
          <w:rFonts w:ascii="Times New Roman" w:hAnsi="Times New Roman" w:cs="Times New Roman"/>
          <w:sz w:val="28"/>
          <w:szCs w:val="28"/>
        </w:rPr>
        <w:t xml:space="preserve">1 – </w:t>
      </w:r>
      <w:r w:rsidRPr="001669E2">
        <w:rPr>
          <w:rFonts w:ascii="Times New Roman" w:hAnsi="Times New Roman" w:cs="Times New Roman"/>
          <w:sz w:val="28"/>
          <w:szCs w:val="28"/>
        </w:rPr>
        <w:t xml:space="preserve">поводок, </w:t>
      </w:r>
      <w:r>
        <w:rPr>
          <w:rFonts w:ascii="Times New Roman" w:hAnsi="Times New Roman" w:cs="Times New Roman"/>
          <w:sz w:val="28"/>
          <w:szCs w:val="28"/>
        </w:rPr>
        <w:t xml:space="preserve">2 – </w:t>
      </w:r>
      <w:r w:rsidRPr="001669E2">
        <w:rPr>
          <w:rFonts w:ascii="Times New Roman" w:hAnsi="Times New Roman" w:cs="Times New Roman"/>
          <w:sz w:val="28"/>
          <w:szCs w:val="28"/>
        </w:rPr>
        <w:t>рама с</w:t>
      </w:r>
      <w:r>
        <w:rPr>
          <w:rFonts w:ascii="Times New Roman" w:hAnsi="Times New Roman" w:cs="Times New Roman"/>
          <w:sz w:val="28"/>
          <w:szCs w:val="28"/>
        </w:rPr>
        <w:t>ея</w:t>
      </w:r>
      <w:r w:rsidRPr="001669E2">
        <w:rPr>
          <w:rFonts w:ascii="Times New Roman" w:hAnsi="Times New Roman" w:cs="Times New Roman"/>
          <w:sz w:val="28"/>
          <w:szCs w:val="28"/>
        </w:rPr>
        <w:t xml:space="preserve">лки, </w:t>
      </w:r>
      <w:r>
        <w:rPr>
          <w:rFonts w:ascii="Times New Roman" w:hAnsi="Times New Roman" w:cs="Times New Roman"/>
          <w:sz w:val="28"/>
          <w:szCs w:val="28"/>
        </w:rPr>
        <w:t xml:space="preserve">3 – </w:t>
      </w:r>
      <w:r w:rsidRPr="001669E2">
        <w:rPr>
          <w:rFonts w:ascii="Times New Roman" w:hAnsi="Times New Roman" w:cs="Times New Roman"/>
          <w:sz w:val="28"/>
          <w:szCs w:val="28"/>
        </w:rPr>
        <w:t xml:space="preserve">кронштейн штанги, </w:t>
      </w:r>
      <w:r>
        <w:rPr>
          <w:rFonts w:ascii="Times New Roman" w:hAnsi="Times New Roman" w:cs="Times New Roman"/>
          <w:sz w:val="28"/>
          <w:szCs w:val="28"/>
        </w:rPr>
        <w:t xml:space="preserve">4 – </w:t>
      </w:r>
      <w:r w:rsidRPr="001669E2">
        <w:rPr>
          <w:rFonts w:ascii="Times New Roman" w:hAnsi="Times New Roman" w:cs="Times New Roman"/>
          <w:sz w:val="28"/>
          <w:szCs w:val="28"/>
        </w:rPr>
        <w:t>нажимн</w:t>
      </w:r>
      <w:r>
        <w:rPr>
          <w:rFonts w:ascii="Times New Roman" w:hAnsi="Times New Roman" w:cs="Times New Roman"/>
          <w:sz w:val="28"/>
          <w:szCs w:val="28"/>
        </w:rPr>
        <w:t xml:space="preserve">ая </w:t>
      </w:r>
      <w:r w:rsidRPr="001669E2">
        <w:rPr>
          <w:rFonts w:ascii="Times New Roman" w:hAnsi="Times New Roman" w:cs="Times New Roman"/>
          <w:sz w:val="28"/>
          <w:szCs w:val="28"/>
        </w:rPr>
        <w:t xml:space="preserve">штанга, </w:t>
      </w:r>
      <w:r>
        <w:rPr>
          <w:rFonts w:ascii="Times New Roman" w:hAnsi="Times New Roman" w:cs="Times New Roman"/>
          <w:sz w:val="28"/>
          <w:szCs w:val="28"/>
        </w:rPr>
        <w:t xml:space="preserve">5 - </w:t>
      </w:r>
      <w:r w:rsidRPr="001669E2">
        <w:rPr>
          <w:rFonts w:ascii="Times New Roman" w:hAnsi="Times New Roman" w:cs="Times New Roman"/>
          <w:sz w:val="28"/>
          <w:szCs w:val="28"/>
        </w:rPr>
        <w:t xml:space="preserve"> пружина,</w:t>
      </w:r>
      <w:r>
        <w:rPr>
          <w:rFonts w:ascii="Times New Roman" w:hAnsi="Times New Roman" w:cs="Times New Roman"/>
          <w:sz w:val="28"/>
          <w:szCs w:val="28"/>
        </w:rPr>
        <w:t xml:space="preserve"> 6 – </w:t>
      </w:r>
      <w:r w:rsidRPr="001669E2">
        <w:rPr>
          <w:rFonts w:ascii="Times New Roman" w:hAnsi="Times New Roman" w:cs="Times New Roman"/>
          <w:sz w:val="28"/>
          <w:szCs w:val="28"/>
        </w:rPr>
        <w:t xml:space="preserve">сошник, </w:t>
      </w:r>
      <w:r>
        <w:rPr>
          <w:rFonts w:ascii="Times New Roman" w:hAnsi="Times New Roman" w:cs="Times New Roman"/>
          <w:sz w:val="28"/>
          <w:szCs w:val="28"/>
        </w:rPr>
        <w:t xml:space="preserve">7 – </w:t>
      </w:r>
      <w:r w:rsidRPr="001669E2">
        <w:rPr>
          <w:rFonts w:ascii="Times New Roman" w:hAnsi="Times New Roman" w:cs="Times New Roman"/>
          <w:sz w:val="28"/>
          <w:szCs w:val="28"/>
        </w:rPr>
        <w:t>усиливающи</w:t>
      </w:r>
      <w:r>
        <w:rPr>
          <w:rFonts w:ascii="Times New Roman" w:hAnsi="Times New Roman" w:cs="Times New Roman"/>
          <w:sz w:val="28"/>
          <w:szCs w:val="28"/>
        </w:rPr>
        <w:t>й</w:t>
      </w:r>
      <w:r w:rsidRPr="001669E2">
        <w:rPr>
          <w:rFonts w:ascii="Times New Roman" w:hAnsi="Times New Roman" w:cs="Times New Roman"/>
          <w:sz w:val="28"/>
          <w:szCs w:val="28"/>
        </w:rPr>
        <w:t xml:space="preserve"> аппарат, </w:t>
      </w:r>
      <w:r>
        <w:rPr>
          <w:rFonts w:ascii="Times New Roman" w:hAnsi="Times New Roman" w:cs="Times New Roman"/>
          <w:sz w:val="28"/>
          <w:szCs w:val="28"/>
        </w:rPr>
        <w:t>8 – ка</w:t>
      </w:r>
      <w:r w:rsidRPr="001669E2">
        <w:rPr>
          <w:rFonts w:ascii="Times New Roman" w:hAnsi="Times New Roman" w:cs="Times New Roman"/>
          <w:sz w:val="28"/>
          <w:szCs w:val="28"/>
        </w:rPr>
        <w:t xml:space="preserve">ток, </w:t>
      </w:r>
      <w:r>
        <w:rPr>
          <w:rFonts w:ascii="Times New Roman" w:hAnsi="Times New Roman" w:cs="Times New Roman"/>
          <w:sz w:val="28"/>
          <w:szCs w:val="28"/>
        </w:rPr>
        <w:t xml:space="preserve">Р – </w:t>
      </w:r>
      <w:r w:rsidRPr="001669E2">
        <w:rPr>
          <w:rFonts w:ascii="Times New Roman" w:hAnsi="Times New Roman" w:cs="Times New Roman"/>
          <w:sz w:val="28"/>
          <w:szCs w:val="28"/>
        </w:rPr>
        <w:t>сила сжатия пружины,</w:t>
      </w:r>
      <w:r>
        <w:rPr>
          <w:rFonts w:ascii="Times New Roman" w:hAnsi="Times New Roman" w:cs="Times New Roman"/>
          <w:sz w:val="28"/>
          <w:szCs w:val="28"/>
        </w:rPr>
        <w:t xml:space="preserve"> </w:t>
      </w:r>
      <m:oMath>
        <m:r>
          <w:rPr>
            <w:rFonts w:ascii="Cambria Math" w:hAnsi="Cambria Math" w:cs="Times New Roman"/>
            <w:sz w:val="28"/>
            <w:szCs w:val="28"/>
          </w:rPr>
          <m:t>G</m:t>
        </m:r>
      </m:oMath>
      <w:r w:rsidRPr="00366B31">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w:t>
      </w:r>
      <w:r w:rsidRPr="00366B31">
        <w:rPr>
          <w:rFonts w:ascii="Times New Roman" w:eastAsiaTheme="minorEastAsia" w:hAnsi="Times New Roman" w:cs="Times New Roman"/>
          <w:sz w:val="28"/>
          <w:szCs w:val="28"/>
        </w:rPr>
        <w:t xml:space="preserve"> </w:t>
      </w:r>
      <w:r w:rsidRPr="001669E2">
        <w:rPr>
          <w:rFonts w:ascii="Times New Roman" w:hAnsi="Times New Roman" w:cs="Times New Roman"/>
          <w:sz w:val="28"/>
          <w:szCs w:val="28"/>
        </w:rPr>
        <w:t xml:space="preserve">вес </w:t>
      </w:r>
      <w:r>
        <w:rPr>
          <w:rFonts w:ascii="Times New Roman" w:hAnsi="Times New Roman" w:cs="Times New Roman"/>
          <w:sz w:val="28"/>
          <w:szCs w:val="28"/>
        </w:rPr>
        <w:t>секции</w:t>
      </w:r>
      <w:r w:rsidRPr="001669E2">
        <w:rPr>
          <w:rFonts w:ascii="Times New Roman"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R</m:t>
            </m:r>
          </m:e>
          <m:sub>
            <m:r>
              <w:rPr>
                <w:rFonts w:ascii="Cambria Math" w:hAnsi="Cambria Math" w:cs="Times New Roman"/>
                <w:sz w:val="28"/>
                <w:szCs w:val="28"/>
              </w:rPr>
              <m:t>z</m:t>
            </m:r>
          </m:sub>
        </m:sSub>
      </m:oMath>
      <w:r>
        <w:rPr>
          <w:rFonts w:ascii="Times New Roman" w:eastAsiaTheme="minorEastAsia" w:hAnsi="Times New Roman" w:cs="Times New Roman"/>
          <w:sz w:val="28"/>
          <w:szCs w:val="28"/>
        </w:rPr>
        <w:t xml:space="preserve"> – </w:t>
      </w:r>
      <w:r w:rsidRPr="001669E2">
        <w:rPr>
          <w:rFonts w:ascii="Times New Roman" w:hAnsi="Times New Roman" w:cs="Times New Roman"/>
          <w:sz w:val="28"/>
          <w:szCs w:val="28"/>
        </w:rPr>
        <w:t>вертикальн</w:t>
      </w:r>
      <w:r>
        <w:rPr>
          <w:rFonts w:ascii="Times New Roman" w:hAnsi="Times New Roman" w:cs="Times New Roman"/>
          <w:sz w:val="28"/>
          <w:szCs w:val="28"/>
        </w:rPr>
        <w:t>ая</w:t>
      </w:r>
      <w:r w:rsidRPr="001669E2">
        <w:rPr>
          <w:rFonts w:ascii="Times New Roman" w:hAnsi="Times New Roman" w:cs="Times New Roman"/>
          <w:sz w:val="28"/>
          <w:szCs w:val="28"/>
        </w:rPr>
        <w:t xml:space="preserve"> реакция п</w:t>
      </w:r>
      <w:r>
        <w:rPr>
          <w:rFonts w:ascii="Times New Roman" w:hAnsi="Times New Roman" w:cs="Times New Roman"/>
          <w:sz w:val="28"/>
          <w:szCs w:val="28"/>
        </w:rPr>
        <w:t>очвы</w:t>
      </w:r>
      <w:r w:rsidRPr="001669E2">
        <w:rPr>
          <w:rFonts w:ascii="Times New Roman" w:hAnsi="Times New Roman" w:cs="Times New Roman"/>
          <w:sz w:val="28"/>
          <w:szCs w:val="28"/>
        </w:rPr>
        <w:t xml:space="preserve"> на сошники, </w:t>
      </w:r>
      <w:r>
        <w:rPr>
          <w:rFonts w:ascii="Times New Roman" w:hAnsi="Times New Roman" w:cs="Times New Roman"/>
          <w:sz w:val="28"/>
          <w:szCs w:val="28"/>
        </w:rPr>
        <w:t xml:space="preserve"> </w:t>
      </w:r>
      <m:oMath>
        <m:sSubSup>
          <m:sSubSupPr>
            <m:ctrlPr>
              <w:rPr>
                <w:rFonts w:ascii="Cambria Math" w:hAnsi="Cambria Math" w:cs="Times New Roman"/>
                <w:i/>
                <w:sz w:val="28"/>
                <w:szCs w:val="28"/>
              </w:rPr>
            </m:ctrlPr>
          </m:sSubSupPr>
          <m:e>
            <m:r>
              <w:rPr>
                <w:rFonts w:ascii="Cambria Math" w:hAnsi="Cambria Math" w:cs="Times New Roman"/>
                <w:sz w:val="28"/>
                <w:szCs w:val="28"/>
              </w:rPr>
              <m:t>R</m:t>
            </m:r>
          </m:e>
          <m:sub>
            <m:r>
              <w:rPr>
                <w:rFonts w:ascii="Cambria Math" w:hAnsi="Cambria Math" w:cs="Times New Roman"/>
                <w:sz w:val="28"/>
                <w:szCs w:val="28"/>
              </w:rPr>
              <m:t>z</m:t>
            </m:r>
          </m:sub>
          <m:sup>
            <m:r>
              <w:rPr>
                <w:rFonts w:ascii="Cambria Math" w:hAnsi="Cambria Math" w:cs="Times New Roman"/>
                <w:sz w:val="28"/>
                <w:szCs w:val="28"/>
              </w:rPr>
              <m:t>'</m:t>
            </m:r>
          </m:sup>
        </m:sSubSup>
      </m:oMath>
      <w:r>
        <w:rPr>
          <w:rFonts w:ascii="Times New Roman" w:eastAsiaTheme="minorEastAsia" w:hAnsi="Times New Roman" w:cs="Times New Roman"/>
          <w:sz w:val="28"/>
          <w:szCs w:val="28"/>
        </w:rPr>
        <w:t xml:space="preserve"> - </w:t>
      </w:r>
      <w:r w:rsidRPr="001669E2">
        <w:rPr>
          <w:rFonts w:ascii="Times New Roman" w:hAnsi="Times New Roman" w:cs="Times New Roman"/>
          <w:sz w:val="28"/>
          <w:szCs w:val="28"/>
        </w:rPr>
        <w:t>вертикальная реакция пошли на каток.</w:t>
      </w:r>
    </w:p>
    <w:p w14:paraId="0D604AA5" w14:textId="77777777" w:rsidR="00BF746A" w:rsidRDefault="00BF746A" w:rsidP="003C175C">
      <w:pPr>
        <w:spacing w:after="0" w:line="360" w:lineRule="auto"/>
        <w:ind w:left="851" w:hanging="851"/>
        <w:jc w:val="both"/>
        <w:rPr>
          <w:rFonts w:ascii="Times New Roman" w:hAnsi="Times New Roman" w:cs="Times New Roman"/>
          <w:sz w:val="28"/>
          <w:szCs w:val="28"/>
        </w:rPr>
      </w:pPr>
    </w:p>
    <w:p w14:paraId="1B42F7CA" w14:textId="77777777" w:rsidR="00BF746A" w:rsidRDefault="00BF746A" w:rsidP="003C175C">
      <w:pPr>
        <w:spacing w:after="0" w:line="360" w:lineRule="auto"/>
        <w:ind w:firstLine="851"/>
        <w:jc w:val="both"/>
        <w:rPr>
          <w:rFonts w:ascii="Times New Roman" w:hAnsi="Times New Roman" w:cs="Times New Roman"/>
          <w:sz w:val="28"/>
          <w:szCs w:val="28"/>
        </w:rPr>
      </w:pPr>
      <w:r w:rsidRPr="001669E2">
        <w:rPr>
          <w:rFonts w:ascii="Times New Roman" w:hAnsi="Times New Roman" w:cs="Times New Roman"/>
          <w:sz w:val="28"/>
          <w:szCs w:val="28"/>
        </w:rPr>
        <w:t xml:space="preserve"> </w:t>
      </w:r>
      <w:r>
        <w:rPr>
          <w:rFonts w:ascii="Times New Roman" w:hAnsi="Times New Roman" w:cs="Times New Roman"/>
          <w:sz w:val="28"/>
          <w:szCs w:val="28"/>
        </w:rPr>
        <w:t>О</w:t>
      </w:r>
      <w:r w:rsidRPr="001669E2">
        <w:rPr>
          <w:rFonts w:ascii="Times New Roman" w:hAnsi="Times New Roman" w:cs="Times New Roman"/>
          <w:sz w:val="28"/>
          <w:szCs w:val="28"/>
        </w:rPr>
        <w:t xml:space="preserve">сыпание почвы в борозду за сошником, в особенности при движении на большой скорости, происходит очень быстро, что хорошо наблюдается при просмотре кадров скоростей киносъемки. Это объясняется тем, что за </w:t>
      </w:r>
      <w:r>
        <w:rPr>
          <w:rFonts w:ascii="Times New Roman" w:hAnsi="Times New Roman" w:cs="Times New Roman"/>
          <w:sz w:val="28"/>
          <w:szCs w:val="28"/>
        </w:rPr>
        <w:t>сошником</w:t>
      </w:r>
      <w:r w:rsidRPr="001669E2">
        <w:rPr>
          <w:rFonts w:ascii="Times New Roman" w:hAnsi="Times New Roman" w:cs="Times New Roman"/>
          <w:sz w:val="28"/>
          <w:szCs w:val="28"/>
        </w:rPr>
        <w:t xml:space="preserve"> образуется</w:t>
      </w:r>
      <w:r>
        <w:rPr>
          <w:rFonts w:ascii="Times New Roman" w:hAnsi="Times New Roman" w:cs="Times New Roman"/>
          <w:sz w:val="28"/>
          <w:szCs w:val="28"/>
        </w:rPr>
        <w:t xml:space="preserve"> </w:t>
      </w:r>
      <w:r w:rsidRPr="001669E2">
        <w:rPr>
          <w:rFonts w:ascii="Times New Roman" w:hAnsi="Times New Roman" w:cs="Times New Roman"/>
          <w:sz w:val="28"/>
          <w:szCs w:val="28"/>
        </w:rPr>
        <w:t>«пустота</w:t>
      </w:r>
      <w:r>
        <w:rPr>
          <w:rFonts w:ascii="Times New Roman" w:hAnsi="Times New Roman" w:cs="Times New Roman"/>
          <w:sz w:val="28"/>
          <w:szCs w:val="28"/>
        </w:rPr>
        <w:t xml:space="preserve">» – </w:t>
      </w:r>
      <w:r w:rsidRPr="001669E2">
        <w:rPr>
          <w:rFonts w:ascii="Times New Roman" w:hAnsi="Times New Roman" w:cs="Times New Roman"/>
          <w:sz w:val="28"/>
          <w:szCs w:val="28"/>
        </w:rPr>
        <w:t>борозд</w:t>
      </w:r>
      <w:r>
        <w:rPr>
          <w:rFonts w:ascii="Times New Roman" w:hAnsi="Times New Roman" w:cs="Times New Roman"/>
          <w:sz w:val="28"/>
          <w:szCs w:val="28"/>
        </w:rPr>
        <w:t>а</w:t>
      </w:r>
      <w:r w:rsidRPr="001669E2">
        <w:rPr>
          <w:rFonts w:ascii="Times New Roman" w:hAnsi="Times New Roman" w:cs="Times New Roman"/>
          <w:sz w:val="28"/>
          <w:szCs w:val="28"/>
        </w:rPr>
        <w:t xml:space="preserve">, куда </w:t>
      </w:r>
      <w:r>
        <w:rPr>
          <w:rFonts w:ascii="Times New Roman" w:hAnsi="Times New Roman" w:cs="Times New Roman"/>
          <w:sz w:val="28"/>
          <w:szCs w:val="28"/>
        </w:rPr>
        <w:t>устремляются</w:t>
      </w:r>
      <w:r w:rsidRPr="001669E2">
        <w:rPr>
          <w:rFonts w:ascii="Times New Roman" w:hAnsi="Times New Roman" w:cs="Times New Roman"/>
          <w:sz w:val="28"/>
          <w:szCs w:val="28"/>
        </w:rPr>
        <w:t xml:space="preserve"> частицы почвы с баков под действием упругой деформации поч</w:t>
      </w:r>
      <w:r>
        <w:rPr>
          <w:rFonts w:ascii="Times New Roman" w:hAnsi="Times New Roman" w:cs="Times New Roman"/>
          <w:sz w:val="28"/>
          <w:szCs w:val="28"/>
        </w:rPr>
        <w:t xml:space="preserve">вы </w:t>
      </w:r>
      <m:oMath>
        <m:sSub>
          <m:sSubPr>
            <m:ctrlPr>
              <w:rPr>
                <w:rFonts w:ascii="Cambria Math" w:hAnsi="Cambria Math" w:cs="Times New Roman"/>
                <w:i/>
                <w:sz w:val="28"/>
                <w:szCs w:val="28"/>
              </w:rPr>
            </m:ctrlPr>
          </m:sSubPr>
          <m:e>
            <m:r>
              <w:rPr>
                <w:rFonts w:ascii="Cambria Math" w:hAnsi="Cambria Math" w:cs="Times New Roman"/>
                <w:sz w:val="28"/>
                <w:szCs w:val="28"/>
                <w:lang w:val="en-US"/>
              </w:rPr>
              <m:t>P</m:t>
            </m:r>
          </m:e>
          <m:sub>
            <m:r>
              <w:rPr>
                <w:rFonts w:ascii="Cambria Math" w:hAnsi="Cambria Math" w:cs="Times New Roman"/>
                <w:sz w:val="28"/>
                <w:szCs w:val="28"/>
              </w:rPr>
              <m:t>1</m:t>
            </m:r>
          </m:sub>
        </m:sSub>
      </m:oMath>
      <w:r w:rsidRPr="000D4039">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стенок борозды)</w:t>
      </w:r>
      <w:r w:rsidRPr="001669E2">
        <w:rPr>
          <w:rFonts w:ascii="Times New Roman" w:hAnsi="Times New Roman" w:cs="Times New Roman"/>
          <w:sz w:val="28"/>
          <w:szCs w:val="28"/>
        </w:rPr>
        <w:t xml:space="preserve"> и </w:t>
      </w:r>
      <w:r>
        <w:rPr>
          <w:rFonts w:ascii="Times New Roman" w:hAnsi="Times New Roman" w:cs="Times New Roman"/>
          <w:sz w:val="28"/>
          <w:szCs w:val="28"/>
        </w:rPr>
        <w:t>влекущей</w:t>
      </w:r>
      <w:r w:rsidRPr="001669E2">
        <w:rPr>
          <w:rFonts w:ascii="Times New Roman" w:hAnsi="Times New Roman" w:cs="Times New Roman"/>
          <w:sz w:val="28"/>
          <w:szCs w:val="28"/>
        </w:rPr>
        <w:t xml:space="preserve"> инерционн</w:t>
      </w:r>
      <w:r>
        <w:rPr>
          <w:rFonts w:ascii="Times New Roman" w:hAnsi="Times New Roman" w:cs="Times New Roman"/>
          <w:sz w:val="28"/>
          <w:szCs w:val="28"/>
        </w:rPr>
        <w:t>ой</w:t>
      </w:r>
      <w:r w:rsidRPr="001669E2">
        <w:rPr>
          <w:rFonts w:ascii="Times New Roman" w:hAnsi="Times New Roman" w:cs="Times New Roman"/>
          <w:sz w:val="28"/>
          <w:szCs w:val="28"/>
        </w:rPr>
        <w:t xml:space="preserve"> сил</w:t>
      </w:r>
      <w:r>
        <w:rPr>
          <w:rFonts w:ascii="Times New Roman" w:hAnsi="Times New Roman" w:cs="Times New Roman"/>
          <w:sz w:val="28"/>
          <w:szCs w:val="28"/>
        </w:rPr>
        <w:t xml:space="preserve">ы </w:t>
      </w:r>
      <m:oMath>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2</m:t>
            </m:r>
          </m:sub>
        </m:sSub>
      </m:oMath>
      <w:r w:rsidRPr="001669E2">
        <w:rPr>
          <w:rFonts w:ascii="Times New Roman" w:hAnsi="Times New Roman" w:cs="Times New Roman"/>
          <w:sz w:val="28"/>
          <w:szCs w:val="28"/>
        </w:rPr>
        <w:t>, направлены вперёд. Она возникает от  трения щек с</w:t>
      </w:r>
      <w:r>
        <w:rPr>
          <w:rFonts w:ascii="Times New Roman" w:hAnsi="Times New Roman" w:cs="Times New Roman"/>
          <w:sz w:val="28"/>
          <w:szCs w:val="28"/>
        </w:rPr>
        <w:t>ошника</w:t>
      </w:r>
      <w:r w:rsidRPr="001669E2">
        <w:rPr>
          <w:rFonts w:ascii="Times New Roman" w:hAnsi="Times New Roman" w:cs="Times New Roman"/>
          <w:sz w:val="28"/>
          <w:szCs w:val="28"/>
        </w:rPr>
        <w:t xml:space="preserve"> о стенки </w:t>
      </w:r>
      <w:r>
        <w:rPr>
          <w:rFonts w:ascii="Times New Roman" w:hAnsi="Times New Roman" w:cs="Times New Roman"/>
          <w:sz w:val="28"/>
          <w:szCs w:val="28"/>
        </w:rPr>
        <w:t>борозды</w:t>
      </w:r>
      <w:r w:rsidRPr="001669E2">
        <w:rPr>
          <w:rFonts w:ascii="Times New Roman" w:hAnsi="Times New Roman" w:cs="Times New Roman"/>
          <w:sz w:val="28"/>
          <w:szCs w:val="28"/>
        </w:rPr>
        <w:t>. Рез</w:t>
      </w:r>
      <w:r>
        <w:rPr>
          <w:rFonts w:ascii="Times New Roman" w:hAnsi="Times New Roman" w:cs="Times New Roman"/>
          <w:sz w:val="28"/>
          <w:szCs w:val="28"/>
        </w:rPr>
        <w:t>ультативная сила</w:t>
      </w:r>
      <w:r w:rsidRPr="001669E2">
        <w:rPr>
          <w:rFonts w:ascii="Times New Roman" w:hAnsi="Times New Roman" w:cs="Times New Roman"/>
          <w:sz w:val="28"/>
          <w:szCs w:val="28"/>
        </w:rPr>
        <w:t xml:space="preserve"> направлена к центру борозды и вперёд.</w:t>
      </w:r>
      <w:r>
        <w:rPr>
          <w:rFonts w:ascii="Times New Roman" w:hAnsi="Times New Roman" w:cs="Times New Roman"/>
          <w:sz w:val="28"/>
          <w:szCs w:val="28"/>
        </w:rPr>
        <w:t xml:space="preserve"> (рис.3)</w:t>
      </w:r>
    </w:p>
    <w:p w14:paraId="66E3AC83" w14:textId="77777777" w:rsidR="00BF746A" w:rsidRPr="00BF746A" w:rsidRDefault="00BF746A" w:rsidP="003C175C">
      <w:pPr>
        <w:spacing w:after="0" w:line="360" w:lineRule="auto"/>
        <w:ind w:firstLine="851"/>
        <w:jc w:val="both"/>
        <w:rPr>
          <w:rFonts w:ascii="Times New Roman" w:hAnsi="Times New Roman" w:cs="Times New Roman"/>
          <w:sz w:val="28"/>
          <w:szCs w:val="28"/>
        </w:rPr>
      </w:pPr>
      <w:r w:rsidRPr="00BF746A">
        <w:rPr>
          <w:rFonts w:ascii="Times New Roman" w:hAnsi="Times New Roman" w:cs="Times New Roman"/>
          <w:sz w:val="28"/>
          <w:szCs w:val="28"/>
        </w:rPr>
        <w:t xml:space="preserve">Каток, идущие за сошником, окончательно заделывает семена валиком почвы, образующими перед ними, и прикатывает почву о семенами. Наилучшими являются обрезиненные катки. Они меньше залипают почвой и обеспечивают более быстрое появление всходов. Ширина каток приедет сахарной свёклы 100 - 120 мм, для крупносемянных культур-70 - 80 мм (для обеспечения бороздового посева). Диаметр катков 400 - 450 мм. </w:t>
      </w:r>
    </w:p>
    <w:p w14:paraId="7AB47656" w14:textId="475E1DDE" w:rsidR="00BF746A" w:rsidRDefault="00BF746A" w:rsidP="003C175C">
      <w:pPr>
        <w:spacing w:after="0" w:line="360" w:lineRule="auto"/>
        <w:ind w:firstLine="851"/>
        <w:jc w:val="both"/>
        <w:rPr>
          <w:rFonts w:ascii="Times New Roman" w:hAnsi="Times New Roman" w:cs="Times New Roman"/>
          <w:sz w:val="28"/>
          <w:szCs w:val="28"/>
        </w:rPr>
      </w:pPr>
      <w:r w:rsidRPr="00BF746A">
        <w:rPr>
          <w:rFonts w:ascii="Times New Roman" w:hAnsi="Times New Roman" w:cs="Times New Roman"/>
          <w:sz w:val="28"/>
          <w:szCs w:val="28"/>
        </w:rPr>
        <w:lastRenderedPageBreak/>
        <w:t>Наиболее надёжным является привод высевающих аппаратов от синхронного ВОМ трактора, а ещё лучше от гидромотора. Корректирование высева на скоростных квадратно-гнездовых сеялках можно осуществить с помощью мерной проволоки с шайбами при условии разгрузки вилок узлоуловителей от привода клапанов и использования их только для замыкания контактов цепи электромагнитного привода клапанов. На сеялках должна быть предусмотрена автоматизация и полная механизация процессов обслуживания: автосцепка, механизация заправки семенами, автоматизация подъёма и опускания маркеров, автоматизация вождения агрегата и контроля за работой отдельных узлов сеялки.</w:t>
      </w:r>
    </w:p>
    <w:p w14:paraId="7328C9A9" w14:textId="77777777" w:rsidR="00BF746A" w:rsidRPr="001669E2" w:rsidRDefault="00BF746A" w:rsidP="003C175C">
      <w:pPr>
        <w:spacing w:line="360" w:lineRule="auto"/>
        <w:ind w:left="2835"/>
        <w:jc w:val="both"/>
        <w:rPr>
          <w:rFonts w:ascii="Times New Roman" w:hAnsi="Times New Roman" w:cs="Times New Roman"/>
          <w:sz w:val="28"/>
          <w:szCs w:val="28"/>
        </w:rPr>
      </w:pPr>
      <w:r>
        <w:rPr>
          <w:noProof/>
          <w:lang w:val="en-US"/>
        </w:rPr>
        <w:drawing>
          <wp:inline distT="0" distB="0" distL="0" distR="0" wp14:anchorId="383AA285" wp14:editId="3C79A394">
            <wp:extent cx="1788108" cy="2588079"/>
            <wp:effectExtent l="0" t="0" r="3175" b="3175"/>
            <wp:docPr id="748044761"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94481" cy="2597303"/>
                    </a:xfrm>
                    <a:prstGeom prst="rect">
                      <a:avLst/>
                    </a:prstGeom>
                    <a:noFill/>
                    <a:ln>
                      <a:noFill/>
                    </a:ln>
                  </pic:spPr>
                </pic:pic>
              </a:graphicData>
            </a:graphic>
          </wp:inline>
        </w:drawing>
      </w:r>
    </w:p>
    <w:p w14:paraId="7ECD4AF5" w14:textId="77777777" w:rsidR="00BF746A" w:rsidRPr="001669E2" w:rsidRDefault="00BF746A" w:rsidP="003C175C">
      <w:pPr>
        <w:spacing w:line="360" w:lineRule="auto"/>
        <w:jc w:val="both"/>
        <w:rPr>
          <w:rFonts w:ascii="Times New Roman" w:hAnsi="Times New Roman" w:cs="Times New Roman"/>
          <w:sz w:val="28"/>
          <w:szCs w:val="28"/>
        </w:rPr>
      </w:pPr>
    </w:p>
    <w:p w14:paraId="24C18EDE" w14:textId="77777777" w:rsidR="00BF746A" w:rsidRDefault="00BF746A" w:rsidP="003C175C">
      <w:pPr>
        <w:spacing w:after="0" w:line="360" w:lineRule="auto"/>
        <w:ind w:firstLine="851"/>
        <w:jc w:val="both"/>
        <w:rPr>
          <w:rFonts w:ascii="Times New Roman" w:eastAsiaTheme="minorEastAsia" w:hAnsi="Times New Roman" w:cs="Times New Roman"/>
          <w:sz w:val="28"/>
          <w:szCs w:val="28"/>
        </w:rPr>
      </w:pPr>
      <w:r>
        <w:rPr>
          <w:rFonts w:ascii="Times New Roman" w:hAnsi="Times New Roman" w:cs="Times New Roman"/>
          <w:sz w:val="28"/>
          <w:szCs w:val="28"/>
        </w:rPr>
        <w:t xml:space="preserve">Рис.3 Схема сил, действующих по заделке семян самоосыпанием: </w:t>
      </w:r>
      <m:oMath>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1</m:t>
            </m:r>
          </m:sub>
        </m:sSub>
      </m:oMath>
      <w:r w:rsidRPr="00BA20A1">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w:t>
      </w:r>
      <w:r w:rsidRPr="00BA20A1">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 xml:space="preserve">сила упругой деформации, </w:t>
      </w:r>
      <m:oMath>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2</m:t>
            </m:r>
          </m:sub>
        </m:sSub>
      </m:oMath>
      <w:r>
        <w:rPr>
          <w:rFonts w:ascii="Times New Roman" w:eastAsiaTheme="minorEastAsia" w:hAnsi="Times New Roman" w:cs="Times New Roman"/>
          <w:sz w:val="28"/>
          <w:szCs w:val="28"/>
        </w:rPr>
        <w:t xml:space="preserve"> – инерционная сила, Р – результирующая сила.</w:t>
      </w:r>
    </w:p>
    <w:p w14:paraId="7B05E948" w14:textId="77777777" w:rsidR="002D45C9" w:rsidRPr="00BA20A1" w:rsidRDefault="002D45C9" w:rsidP="003C175C">
      <w:pPr>
        <w:spacing w:after="0" w:line="360" w:lineRule="auto"/>
        <w:ind w:firstLine="851"/>
        <w:jc w:val="both"/>
        <w:rPr>
          <w:rFonts w:ascii="Times New Roman" w:hAnsi="Times New Roman" w:cs="Times New Roman"/>
          <w:sz w:val="28"/>
          <w:szCs w:val="28"/>
        </w:rPr>
      </w:pPr>
    </w:p>
    <w:p w14:paraId="779E74E6" w14:textId="001573A8" w:rsidR="002E144E" w:rsidRPr="002D45C9" w:rsidRDefault="006672A3" w:rsidP="003C175C">
      <w:pPr>
        <w:tabs>
          <w:tab w:val="left" w:pos="1134"/>
          <w:tab w:val="left" w:pos="2268"/>
          <w:tab w:val="right" w:pos="9072"/>
        </w:tabs>
        <w:spacing w:line="240" w:lineRule="auto"/>
        <w:ind w:firstLine="567"/>
        <w:jc w:val="both"/>
        <w:rPr>
          <w:rFonts w:ascii="Times New Roman" w:eastAsiaTheme="minorEastAsia" w:hAnsi="Times New Roman" w:cs="Times New Roman"/>
          <w:b/>
          <w:sz w:val="24"/>
          <w:szCs w:val="24"/>
        </w:rPr>
      </w:pPr>
      <w:r w:rsidRPr="002D45C9">
        <w:rPr>
          <w:rFonts w:ascii="Times New Roman" w:eastAsiaTheme="minorEastAsia" w:hAnsi="Times New Roman" w:cs="Times New Roman"/>
          <w:b/>
          <w:sz w:val="24"/>
          <w:szCs w:val="24"/>
        </w:rPr>
        <w:t>Литература</w:t>
      </w:r>
    </w:p>
    <w:p w14:paraId="3738DC94" w14:textId="0865630B" w:rsidR="005531C5" w:rsidRPr="003C175C" w:rsidRDefault="006672A3" w:rsidP="00512A27">
      <w:pPr>
        <w:pStyle w:val="ListParagraph"/>
        <w:numPr>
          <w:ilvl w:val="0"/>
          <w:numId w:val="11"/>
        </w:numPr>
        <w:tabs>
          <w:tab w:val="left" w:pos="851"/>
          <w:tab w:val="left" w:pos="2268"/>
          <w:tab w:val="right" w:pos="9072"/>
        </w:tabs>
        <w:spacing w:line="240" w:lineRule="auto"/>
        <w:ind w:left="0" w:firstLine="567"/>
        <w:jc w:val="both"/>
        <w:rPr>
          <w:rFonts w:ascii="Times New Roman" w:eastAsiaTheme="minorEastAsia" w:hAnsi="Times New Roman" w:cs="Times New Roman"/>
          <w:sz w:val="24"/>
          <w:szCs w:val="24"/>
        </w:rPr>
      </w:pPr>
      <w:r w:rsidRPr="003C175C">
        <w:rPr>
          <w:rFonts w:ascii="Times New Roman" w:eastAsiaTheme="minorEastAsia" w:hAnsi="Times New Roman" w:cs="Times New Roman"/>
          <w:sz w:val="24"/>
          <w:szCs w:val="24"/>
        </w:rPr>
        <w:t>Оптимальные параметры пневматического высевающего аппарата / Г. Г. Маслов, В. В. Цыбулевский, Б. Х. Тазмеев [и др.] // Политематический сетевой электронный научный журнал Кубанского государственного аграрного университета. – 2021. – № 170. – С. 203-210. – DOI 10.21515/1990-4665-170-011.</w:t>
      </w:r>
    </w:p>
    <w:p w14:paraId="3495520C" w14:textId="48F3EA39" w:rsidR="006672A3" w:rsidRPr="003C175C" w:rsidRDefault="006672A3" w:rsidP="00512A27">
      <w:pPr>
        <w:pStyle w:val="ListParagraph"/>
        <w:numPr>
          <w:ilvl w:val="0"/>
          <w:numId w:val="11"/>
        </w:numPr>
        <w:tabs>
          <w:tab w:val="left" w:pos="851"/>
          <w:tab w:val="left" w:pos="2268"/>
          <w:tab w:val="right" w:pos="9072"/>
        </w:tabs>
        <w:spacing w:line="240" w:lineRule="auto"/>
        <w:ind w:left="0" w:firstLine="567"/>
        <w:jc w:val="both"/>
        <w:rPr>
          <w:rFonts w:ascii="Times New Roman" w:eastAsiaTheme="minorEastAsia" w:hAnsi="Times New Roman" w:cs="Times New Roman"/>
          <w:sz w:val="24"/>
          <w:szCs w:val="24"/>
        </w:rPr>
      </w:pPr>
      <w:r w:rsidRPr="003C175C">
        <w:rPr>
          <w:rFonts w:ascii="Times New Roman" w:eastAsiaTheme="minorEastAsia" w:hAnsi="Times New Roman" w:cs="Times New Roman"/>
          <w:sz w:val="24"/>
          <w:szCs w:val="24"/>
        </w:rPr>
        <w:lastRenderedPageBreak/>
        <w:t>Полуэктов, А. А. Исследование функции распределения геометрических размеров семян озимой пшеницы / А. А. Полуэктов, О. С. Вакуленко // Известия Оренбургского государственного аграрного университета. – 2023. – № 1(99). – С. 92-98.</w:t>
      </w:r>
    </w:p>
    <w:p w14:paraId="506D5B3B" w14:textId="1C88525B" w:rsidR="006672A3" w:rsidRPr="003C175C" w:rsidRDefault="006672A3" w:rsidP="00512A27">
      <w:pPr>
        <w:pStyle w:val="ListParagraph"/>
        <w:numPr>
          <w:ilvl w:val="0"/>
          <w:numId w:val="11"/>
        </w:numPr>
        <w:tabs>
          <w:tab w:val="left" w:pos="851"/>
          <w:tab w:val="left" w:pos="2268"/>
          <w:tab w:val="right" w:pos="9072"/>
        </w:tabs>
        <w:spacing w:line="240" w:lineRule="auto"/>
        <w:ind w:left="0" w:firstLine="567"/>
        <w:jc w:val="both"/>
        <w:rPr>
          <w:rFonts w:ascii="Times New Roman" w:eastAsiaTheme="minorEastAsia" w:hAnsi="Times New Roman" w:cs="Times New Roman"/>
          <w:sz w:val="24"/>
          <w:szCs w:val="24"/>
        </w:rPr>
      </w:pPr>
      <w:r w:rsidRPr="003C175C">
        <w:rPr>
          <w:rFonts w:ascii="Times New Roman" w:eastAsiaTheme="minorEastAsia" w:hAnsi="Times New Roman" w:cs="Times New Roman"/>
          <w:sz w:val="24"/>
          <w:szCs w:val="24"/>
        </w:rPr>
        <w:t>Оптимальные параметры пневматического высевающего аппарата / Г. Г. Маслов, В. В. Цыбулевский, Б. Х. Тазмеев [и др.] // Политематический сетевой электронный научный журнал Кубанского государственного аграрного университета. – 2021. – № 170. – С. 203-210. – DOI 10.21515/1990-4665-170-011.</w:t>
      </w:r>
    </w:p>
    <w:p w14:paraId="13DFAE5F" w14:textId="7F71B495" w:rsidR="006672A3" w:rsidRPr="003C175C" w:rsidRDefault="006672A3" w:rsidP="00512A27">
      <w:pPr>
        <w:pStyle w:val="ListParagraph"/>
        <w:numPr>
          <w:ilvl w:val="0"/>
          <w:numId w:val="11"/>
        </w:numPr>
        <w:tabs>
          <w:tab w:val="left" w:pos="851"/>
          <w:tab w:val="left" w:pos="2268"/>
          <w:tab w:val="right" w:pos="9072"/>
        </w:tabs>
        <w:spacing w:line="240" w:lineRule="auto"/>
        <w:ind w:left="0" w:firstLine="567"/>
        <w:jc w:val="both"/>
        <w:rPr>
          <w:rFonts w:ascii="Times New Roman" w:eastAsiaTheme="minorEastAsia" w:hAnsi="Times New Roman" w:cs="Times New Roman"/>
          <w:sz w:val="24"/>
          <w:szCs w:val="24"/>
        </w:rPr>
      </w:pPr>
      <w:r w:rsidRPr="003C175C">
        <w:rPr>
          <w:rFonts w:ascii="Times New Roman" w:eastAsiaTheme="minorEastAsia" w:hAnsi="Times New Roman" w:cs="Times New Roman"/>
          <w:sz w:val="24"/>
          <w:szCs w:val="24"/>
        </w:rPr>
        <w:t>Патент № 2746807 C1 Российская Федерация, МПК A01C 7/04, A01C 7/08. Сеялка с высокоскоростным устройством подачи семян : № 2020114955 : заявл. 28.09.2018 : опубл. 21.04.2021 / М. Вильхельми, Д. Хан, Ф. Уиллис [и др.] ; заявитель КИНЗ МЭНЬЮФЭКЧУРИНГ, ИНК.. – EDN QFCCYR.</w:t>
      </w:r>
    </w:p>
    <w:p w14:paraId="4829B75B" w14:textId="311BAFB4" w:rsidR="006672A3" w:rsidRPr="003C175C" w:rsidRDefault="006672A3" w:rsidP="00512A27">
      <w:pPr>
        <w:pStyle w:val="ListParagraph"/>
        <w:numPr>
          <w:ilvl w:val="0"/>
          <w:numId w:val="11"/>
        </w:numPr>
        <w:tabs>
          <w:tab w:val="left" w:pos="851"/>
          <w:tab w:val="left" w:pos="2268"/>
          <w:tab w:val="right" w:pos="9072"/>
        </w:tabs>
        <w:spacing w:line="240" w:lineRule="auto"/>
        <w:ind w:left="0" w:firstLine="567"/>
        <w:jc w:val="both"/>
        <w:rPr>
          <w:rFonts w:ascii="Times New Roman" w:eastAsiaTheme="minorEastAsia" w:hAnsi="Times New Roman" w:cs="Times New Roman"/>
          <w:sz w:val="24"/>
          <w:szCs w:val="24"/>
        </w:rPr>
      </w:pPr>
      <w:r w:rsidRPr="003C175C">
        <w:rPr>
          <w:rFonts w:ascii="Times New Roman" w:eastAsiaTheme="minorEastAsia" w:hAnsi="Times New Roman" w:cs="Times New Roman"/>
          <w:sz w:val="24"/>
          <w:szCs w:val="24"/>
        </w:rPr>
        <w:t>Патент на полезную модель № 218119 U1 Российская Федерация, МПК A01C 7/00, G01F 13/00. Стенд для испытания высевающих аппаратов сеялок точного высева : № 2022131891 : заявл. 06.12.2022 : опубл. 11.05.2023 / Н. Ю. Пустоваров, А. В. Гаврилин ; заявитель Федеральное государственное бюджетное научное учреждение "Всероссийский научно-исследовательский институт использования техники и нефтепродуктов в сельском хозяйстве". – EDN PPFJKC.</w:t>
      </w:r>
    </w:p>
    <w:p w14:paraId="0E3050A7" w14:textId="26EA1778" w:rsidR="006672A3" w:rsidRPr="003C175C" w:rsidRDefault="006672A3" w:rsidP="00512A27">
      <w:pPr>
        <w:pStyle w:val="ListParagraph"/>
        <w:numPr>
          <w:ilvl w:val="0"/>
          <w:numId w:val="11"/>
        </w:numPr>
        <w:tabs>
          <w:tab w:val="left" w:pos="851"/>
          <w:tab w:val="left" w:pos="2268"/>
          <w:tab w:val="right" w:pos="9072"/>
        </w:tabs>
        <w:spacing w:line="240" w:lineRule="auto"/>
        <w:ind w:left="0" w:firstLine="567"/>
        <w:jc w:val="both"/>
        <w:rPr>
          <w:rFonts w:ascii="Times New Roman" w:eastAsiaTheme="minorEastAsia" w:hAnsi="Times New Roman" w:cs="Times New Roman"/>
          <w:sz w:val="24"/>
          <w:szCs w:val="24"/>
        </w:rPr>
      </w:pPr>
      <w:r w:rsidRPr="003C175C">
        <w:rPr>
          <w:rFonts w:ascii="Times New Roman" w:eastAsiaTheme="minorEastAsia" w:hAnsi="Times New Roman" w:cs="Times New Roman"/>
          <w:sz w:val="24"/>
          <w:szCs w:val="24"/>
        </w:rPr>
        <w:t>Патент на полезную модель № 218781 U1 Российская Федерация, МПК A01C 7/04. Стенд для испытания высевающих аппаратов пропашных сеялок : № 2022134008 : заявл. 22.12.2022 : опубл. 13.06.2023 / Н. Ю. Пустоваров, А. В. Гаврилин, А. В. Балашов, С. П. Стрыгин ; заявитель Федеральное государственное бюджетное научное учреждение "Всероссийский научно-исследовательский институт использования техники и нефтепродуктов в сельском хозяйстве". – EDN ZIFOAP.</w:t>
      </w:r>
    </w:p>
    <w:p w14:paraId="7D931275" w14:textId="37736599" w:rsidR="006672A3" w:rsidRPr="003C175C" w:rsidRDefault="003718F2" w:rsidP="00512A27">
      <w:pPr>
        <w:pStyle w:val="ListParagraph"/>
        <w:numPr>
          <w:ilvl w:val="0"/>
          <w:numId w:val="11"/>
        </w:numPr>
        <w:tabs>
          <w:tab w:val="left" w:pos="851"/>
          <w:tab w:val="left" w:pos="2268"/>
          <w:tab w:val="right" w:pos="9072"/>
        </w:tabs>
        <w:spacing w:line="240" w:lineRule="auto"/>
        <w:ind w:left="0" w:firstLine="567"/>
        <w:jc w:val="both"/>
        <w:rPr>
          <w:rFonts w:ascii="Times New Roman" w:eastAsiaTheme="minorEastAsia" w:hAnsi="Times New Roman" w:cs="Times New Roman"/>
          <w:sz w:val="24"/>
          <w:szCs w:val="24"/>
        </w:rPr>
      </w:pPr>
      <w:r w:rsidRPr="003C175C">
        <w:rPr>
          <w:rFonts w:ascii="Times New Roman" w:eastAsiaTheme="minorEastAsia" w:hAnsi="Times New Roman" w:cs="Times New Roman"/>
          <w:sz w:val="24"/>
          <w:szCs w:val="24"/>
        </w:rPr>
        <w:t>Авраменко, Ф. В. Высокоскоростной высевающий аппарат точного дозирования семян пропашных культур / Ф. В. Авраменко // Сельскохозяйственные машины и технологии. – 2012. – № 6. – С. 38-41. – EDN PLSUTV.</w:t>
      </w:r>
    </w:p>
    <w:p w14:paraId="56B1E0C3" w14:textId="3BA014D5" w:rsidR="009A1B6F" w:rsidRDefault="009A1B6F" w:rsidP="00512A27">
      <w:pPr>
        <w:pStyle w:val="ListParagraph"/>
        <w:numPr>
          <w:ilvl w:val="0"/>
          <w:numId w:val="11"/>
        </w:numPr>
        <w:tabs>
          <w:tab w:val="left" w:pos="851"/>
          <w:tab w:val="left" w:pos="2268"/>
          <w:tab w:val="right" w:pos="9072"/>
        </w:tabs>
        <w:spacing w:line="240" w:lineRule="auto"/>
        <w:ind w:left="0" w:firstLine="567"/>
        <w:jc w:val="both"/>
        <w:rPr>
          <w:rFonts w:ascii="Times New Roman" w:eastAsiaTheme="minorEastAsia" w:hAnsi="Times New Roman" w:cs="Times New Roman"/>
          <w:sz w:val="24"/>
          <w:szCs w:val="24"/>
        </w:rPr>
      </w:pPr>
      <w:r w:rsidRPr="003C175C">
        <w:rPr>
          <w:rFonts w:ascii="Times New Roman" w:eastAsiaTheme="minorEastAsia" w:hAnsi="Times New Roman" w:cs="Times New Roman"/>
          <w:sz w:val="24"/>
          <w:szCs w:val="24"/>
        </w:rPr>
        <w:t>Патент № 2730634 C2 Российская Федерация, МПК A01C 7/04. высевающий элемент для пневматических сеялок точного высева : № 2018140991 : заявл. 21.04.2017 : опубл. 24.08.2020 / Д. Донадон, Л. Д. Бот, Б. Мьоло ; заявитель МАСКИО ГАСПАРДО С.П.А.. – EDN SXKZDG.</w:t>
      </w:r>
    </w:p>
    <w:p w14:paraId="37372335" w14:textId="77777777" w:rsidR="002D45C9" w:rsidRDefault="002D45C9" w:rsidP="002D45C9">
      <w:pPr>
        <w:tabs>
          <w:tab w:val="left" w:pos="1134"/>
          <w:tab w:val="left" w:pos="2268"/>
          <w:tab w:val="right" w:pos="9072"/>
        </w:tabs>
        <w:spacing w:line="240" w:lineRule="auto"/>
        <w:ind w:firstLine="567"/>
        <w:jc w:val="both"/>
        <w:rPr>
          <w:rFonts w:ascii="Times New Roman" w:eastAsiaTheme="minorEastAsia" w:hAnsi="Times New Roman" w:cs="Times New Roman"/>
          <w:sz w:val="24"/>
          <w:szCs w:val="24"/>
        </w:rPr>
      </w:pPr>
    </w:p>
    <w:p w14:paraId="43ED7BF6" w14:textId="024F53C3" w:rsidR="002D45C9" w:rsidRPr="00512A27" w:rsidRDefault="00512A27" w:rsidP="002D45C9">
      <w:pPr>
        <w:tabs>
          <w:tab w:val="left" w:pos="1134"/>
          <w:tab w:val="left" w:pos="2268"/>
          <w:tab w:val="right" w:pos="9072"/>
        </w:tabs>
        <w:spacing w:after="0" w:line="240" w:lineRule="auto"/>
        <w:ind w:firstLine="567"/>
        <w:jc w:val="both"/>
        <w:rPr>
          <w:rFonts w:ascii="Times New Roman" w:eastAsiaTheme="minorEastAsia" w:hAnsi="Times New Roman" w:cs="Times New Roman"/>
          <w:b/>
          <w:sz w:val="24"/>
          <w:szCs w:val="24"/>
          <w:lang w:val="en-US"/>
        </w:rPr>
      </w:pPr>
      <w:r>
        <w:rPr>
          <w:rFonts w:ascii="Times New Roman" w:eastAsiaTheme="minorEastAsia" w:hAnsi="Times New Roman" w:cs="Times New Roman"/>
          <w:b/>
          <w:sz w:val="24"/>
          <w:szCs w:val="24"/>
          <w:lang w:val="en-US"/>
        </w:rPr>
        <w:t>References</w:t>
      </w:r>
    </w:p>
    <w:p w14:paraId="08B97725" w14:textId="77777777" w:rsidR="002D45C9" w:rsidRPr="00512A27" w:rsidRDefault="002D45C9" w:rsidP="00512A27">
      <w:pPr>
        <w:tabs>
          <w:tab w:val="left" w:pos="851"/>
          <w:tab w:val="left" w:pos="2268"/>
          <w:tab w:val="right" w:pos="9072"/>
        </w:tabs>
        <w:spacing w:after="0" w:line="240" w:lineRule="auto"/>
        <w:ind w:firstLine="567"/>
        <w:jc w:val="both"/>
        <w:rPr>
          <w:rFonts w:ascii="Times New Roman" w:eastAsiaTheme="minorEastAsia" w:hAnsi="Times New Roman" w:cs="Times New Roman"/>
          <w:sz w:val="24"/>
          <w:szCs w:val="24"/>
          <w:lang w:val="en-US"/>
        </w:rPr>
      </w:pPr>
      <w:r w:rsidRPr="00512A27">
        <w:rPr>
          <w:rFonts w:ascii="Times New Roman" w:eastAsiaTheme="minorEastAsia" w:hAnsi="Times New Roman" w:cs="Times New Roman"/>
          <w:sz w:val="24"/>
          <w:szCs w:val="24"/>
          <w:lang w:val="en-US"/>
        </w:rPr>
        <w:t>1.</w:t>
      </w:r>
      <w:r w:rsidRPr="00512A27">
        <w:rPr>
          <w:rFonts w:ascii="Times New Roman" w:eastAsiaTheme="minorEastAsia" w:hAnsi="Times New Roman" w:cs="Times New Roman"/>
          <w:sz w:val="24"/>
          <w:szCs w:val="24"/>
          <w:lang w:val="en-US"/>
        </w:rPr>
        <w:tab/>
        <w:t>Optimal`ny`e parametry` pnevmaticheskogo vy`sevayushhego apparata / G. G. Maslov, V. V. Cybulevskij, B. X. Tazmeev [i dr.] // Politematicheskij setevoj e`lek-tronny`j nauchny`j zhurnal Kubanskogo gosudarstvennogo agrarnogo universiteta. – 2021. – № 170. – S. 203-210. – DOI 10.21515/1990-4665-170-011.</w:t>
      </w:r>
    </w:p>
    <w:p w14:paraId="4E1C73B3" w14:textId="77777777" w:rsidR="002D45C9" w:rsidRPr="002D45C9" w:rsidRDefault="002D45C9" w:rsidP="00512A27">
      <w:pPr>
        <w:tabs>
          <w:tab w:val="left" w:pos="851"/>
          <w:tab w:val="left" w:pos="2268"/>
          <w:tab w:val="right" w:pos="9072"/>
        </w:tabs>
        <w:spacing w:after="0" w:line="240" w:lineRule="auto"/>
        <w:ind w:firstLine="567"/>
        <w:jc w:val="both"/>
        <w:rPr>
          <w:rFonts w:ascii="Times New Roman" w:eastAsiaTheme="minorEastAsia" w:hAnsi="Times New Roman" w:cs="Times New Roman"/>
          <w:sz w:val="24"/>
          <w:szCs w:val="24"/>
        </w:rPr>
      </w:pPr>
      <w:r w:rsidRPr="002D45C9">
        <w:rPr>
          <w:rFonts w:ascii="Times New Roman" w:eastAsiaTheme="minorEastAsia" w:hAnsi="Times New Roman" w:cs="Times New Roman"/>
          <w:sz w:val="24"/>
          <w:szCs w:val="24"/>
        </w:rPr>
        <w:t>2.</w:t>
      </w:r>
      <w:r w:rsidRPr="002D45C9">
        <w:rPr>
          <w:rFonts w:ascii="Times New Roman" w:eastAsiaTheme="minorEastAsia" w:hAnsi="Times New Roman" w:cs="Times New Roman"/>
          <w:sz w:val="24"/>
          <w:szCs w:val="24"/>
        </w:rPr>
        <w:tab/>
        <w:t>Polue`ktov, A. A. Issledovanie funkcii raspredeleniya geometricheskix razmerov semyan ozimoj pshenicy / A. A. Polue`ktov, O. S. Vakulenko // Izvestiya Oren-burgskogo gosudarstvennogo agrarnogo universiteta. – 2023. – № 1(99). – S. 92-98.</w:t>
      </w:r>
    </w:p>
    <w:p w14:paraId="348F68C7" w14:textId="77777777" w:rsidR="002D45C9" w:rsidRPr="002D45C9" w:rsidRDefault="002D45C9" w:rsidP="00512A27">
      <w:pPr>
        <w:tabs>
          <w:tab w:val="left" w:pos="851"/>
          <w:tab w:val="left" w:pos="2268"/>
          <w:tab w:val="right" w:pos="9072"/>
        </w:tabs>
        <w:spacing w:after="0" w:line="240" w:lineRule="auto"/>
        <w:ind w:firstLine="567"/>
        <w:jc w:val="both"/>
        <w:rPr>
          <w:rFonts w:ascii="Times New Roman" w:eastAsiaTheme="minorEastAsia" w:hAnsi="Times New Roman" w:cs="Times New Roman"/>
          <w:sz w:val="24"/>
          <w:szCs w:val="24"/>
        </w:rPr>
      </w:pPr>
      <w:r w:rsidRPr="002D45C9">
        <w:rPr>
          <w:rFonts w:ascii="Times New Roman" w:eastAsiaTheme="minorEastAsia" w:hAnsi="Times New Roman" w:cs="Times New Roman"/>
          <w:sz w:val="24"/>
          <w:szCs w:val="24"/>
        </w:rPr>
        <w:t>3.</w:t>
      </w:r>
      <w:r w:rsidRPr="002D45C9">
        <w:rPr>
          <w:rFonts w:ascii="Times New Roman" w:eastAsiaTheme="minorEastAsia" w:hAnsi="Times New Roman" w:cs="Times New Roman"/>
          <w:sz w:val="24"/>
          <w:szCs w:val="24"/>
        </w:rPr>
        <w:tab/>
        <w:t>Optimal`ny`e parametry` pnevmaticheskogo vy`sevayushhego apparata / G. G. Maslov, V. V. Cybulevskij, B. X. Tazmeev [i dr.] // Politematicheskij setevoj e`lek-tronny`j nauchny`j zhurnal Kubanskogo gosudarstvennogo agrarnogo universiteta. – 2021. – № 170. – S. 203-210. – DOI 10.21515/1990-4665-170-011.</w:t>
      </w:r>
    </w:p>
    <w:p w14:paraId="7CB37075" w14:textId="77777777" w:rsidR="002D45C9" w:rsidRPr="002D45C9" w:rsidRDefault="002D45C9" w:rsidP="00512A27">
      <w:pPr>
        <w:tabs>
          <w:tab w:val="left" w:pos="851"/>
          <w:tab w:val="left" w:pos="2268"/>
          <w:tab w:val="right" w:pos="9072"/>
        </w:tabs>
        <w:spacing w:after="0" w:line="240" w:lineRule="auto"/>
        <w:ind w:firstLine="567"/>
        <w:jc w:val="both"/>
        <w:rPr>
          <w:rFonts w:ascii="Times New Roman" w:eastAsiaTheme="minorEastAsia" w:hAnsi="Times New Roman" w:cs="Times New Roman"/>
          <w:sz w:val="24"/>
          <w:szCs w:val="24"/>
          <w:lang w:val="en-US"/>
        </w:rPr>
      </w:pPr>
      <w:r w:rsidRPr="002D45C9">
        <w:rPr>
          <w:rFonts w:ascii="Times New Roman" w:eastAsiaTheme="minorEastAsia" w:hAnsi="Times New Roman" w:cs="Times New Roman"/>
          <w:sz w:val="24"/>
          <w:szCs w:val="24"/>
          <w:lang w:val="en-US"/>
        </w:rPr>
        <w:t>4.</w:t>
      </w:r>
      <w:r w:rsidRPr="002D45C9">
        <w:rPr>
          <w:rFonts w:ascii="Times New Roman" w:eastAsiaTheme="minorEastAsia" w:hAnsi="Times New Roman" w:cs="Times New Roman"/>
          <w:sz w:val="24"/>
          <w:szCs w:val="24"/>
          <w:lang w:val="en-US"/>
        </w:rPr>
        <w:tab/>
        <w:t>Patent № 2746807 C1 Rossijskaya Federaciya, MPK A01C 7/04, A01C 7/08. Seyalka s vy`sokoskorostny`m ustrojstvom podachi semyan : № 2020114955 : zayavl. 28.09.2018 : opubl. 21.04.2021 / M. Vil`xel`mi, D. Xan, F. Uillis [i dr.] ; zayavitel` KINZ ME`N`YuFE`KChURING, INK.. – EDN QFCCYR.</w:t>
      </w:r>
    </w:p>
    <w:p w14:paraId="0AEE345D" w14:textId="77777777" w:rsidR="002D45C9" w:rsidRPr="002D45C9" w:rsidRDefault="002D45C9" w:rsidP="00512A27">
      <w:pPr>
        <w:tabs>
          <w:tab w:val="left" w:pos="851"/>
          <w:tab w:val="left" w:pos="2268"/>
          <w:tab w:val="right" w:pos="9072"/>
        </w:tabs>
        <w:spacing w:after="0" w:line="240" w:lineRule="auto"/>
        <w:ind w:firstLine="567"/>
        <w:jc w:val="both"/>
        <w:rPr>
          <w:rFonts w:ascii="Times New Roman" w:eastAsiaTheme="minorEastAsia" w:hAnsi="Times New Roman" w:cs="Times New Roman"/>
          <w:sz w:val="24"/>
          <w:szCs w:val="24"/>
          <w:lang w:val="en-US"/>
        </w:rPr>
      </w:pPr>
      <w:r w:rsidRPr="002D45C9">
        <w:rPr>
          <w:rFonts w:ascii="Times New Roman" w:eastAsiaTheme="minorEastAsia" w:hAnsi="Times New Roman" w:cs="Times New Roman"/>
          <w:sz w:val="24"/>
          <w:szCs w:val="24"/>
          <w:lang w:val="en-US"/>
        </w:rPr>
        <w:t>5.</w:t>
      </w:r>
      <w:r w:rsidRPr="002D45C9">
        <w:rPr>
          <w:rFonts w:ascii="Times New Roman" w:eastAsiaTheme="minorEastAsia" w:hAnsi="Times New Roman" w:cs="Times New Roman"/>
          <w:sz w:val="24"/>
          <w:szCs w:val="24"/>
          <w:lang w:val="en-US"/>
        </w:rPr>
        <w:tab/>
        <w:t xml:space="preserve">Patent na poleznuyu model` № 218119 U1 Rossijskaya Federaciya, MPK A01C 7/00, G01F 13/00. Stend dlya ispy`taniya vy`sevayushhix apparatov seyalok tochnogo vy`seva : № </w:t>
      </w:r>
      <w:r w:rsidRPr="002D45C9">
        <w:rPr>
          <w:rFonts w:ascii="Times New Roman" w:eastAsiaTheme="minorEastAsia" w:hAnsi="Times New Roman" w:cs="Times New Roman"/>
          <w:sz w:val="24"/>
          <w:szCs w:val="24"/>
          <w:lang w:val="en-US"/>
        </w:rPr>
        <w:lastRenderedPageBreak/>
        <w:t>2022131891 : zayavl. 06.12.2022 : opubl. 11.05.2023 / N. Yu. Pustovarov, A. V. Gavrilin ; zayavitel` Federal`noe gosudarstvennoe byudzhetnoe nauchnoe uchrezhdenie "Vserossijskij nauchno-issledovatel`skij institut ispol`zovaniya texniki i nefte-produktov v sel`skom xozyajstve". – EDN PPFJKC.</w:t>
      </w:r>
    </w:p>
    <w:p w14:paraId="6F5B9100" w14:textId="77777777" w:rsidR="002D45C9" w:rsidRPr="002D45C9" w:rsidRDefault="002D45C9" w:rsidP="00512A27">
      <w:pPr>
        <w:tabs>
          <w:tab w:val="left" w:pos="851"/>
          <w:tab w:val="left" w:pos="2268"/>
          <w:tab w:val="right" w:pos="9072"/>
        </w:tabs>
        <w:spacing w:after="0" w:line="240" w:lineRule="auto"/>
        <w:ind w:firstLine="567"/>
        <w:jc w:val="both"/>
        <w:rPr>
          <w:rFonts w:ascii="Times New Roman" w:eastAsiaTheme="minorEastAsia" w:hAnsi="Times New Roman" w:cs="Times New Roman"/>
          <w:sz w:val="24"/>
          <w:szCs w:val="24"/>
          <w:lang w:val="en-US"/>
        </w:rPr>
      </w:pPr>
      <w:r w:rsidRPr="002D45C9">
        <w:rPr>
          <w:rFonts w:ascii="Times New Roman" w:eastAsiaTheme="minorEastAsia" w:hAnsi="Times New Roman" w:cs="Times New Roman"/>
          <w:sz w:val="24"/>
          <w:szCs w:val="24"/>
          <w:lang w:val="en-US"/>
        </w:rPr>
        <w:t>6.</w:t>
      </w:r>
      <w:r w:rsidRPr="002D45C9">
        <w:rPr>
          <w:rFonts w:ascii="Times New Roman" w:eastAsiaTheme="minorEastAsia" w:hAnsi="Times New Roman" w:cs="Times New Roman"/>
          <w:sz w:val="24"/>
          <w:szCs w:val="24"/>
          <w:lang w:val="en-US"/>
        </w:rPr>
        <w:tab/>
        <w:t>Patent na poleznuyu model` № 218781 U1 Rossijskaya Federaciya, MPK A01C 7/04. Stend dlya ispy`taniya vy`sevayushhix apparatov propashny`x seyalok : № 2022134008 : zayavl. 22.12.2022 : opubl. 13.06.2023 / N. Yu. Pustovarov, A. V. Gavrilin, A. V. Balashov, S. P. Stry`gin ; zayavitel` Federal`noe gosudarstvennoe byudzhetnoe nauchnoe uchrezhdenie "Vserossijskij nauchno-issledovatel`skij institut ispol`zova-niya texniki i nefteproduktov v sel`skom xozyajstve". – EDN ZIFOAP.</w:t>
      </w:r>
    </w:p>
    <w:p w14:paraId="26D69634" w14:textId="77777777" w:rsidR="002D45C9" w:rsidRPr="002D45C9" w:rsidRDefault="002D45C9" w:rsidP="00512A27">
      <w:pPr>
        <w:tabs>
          <w:tab w:val="left" w:pos="851"/>
          <w:tab w:val="left" w:pos="2268"/>
          <w:tab w:val="right" w:pos="9072"/>
        </w:tabs>
        <w:spacing w:after="0" w:line="240" w:lineRule="auto"/>
        <w:ind w:firstLine="567"/>
        <w:jc w:val="both"/>
        <w:rPr>
          <w:rFonts w:ascii="Times New Roman" w:eastAsiaTheme="minorEastAsia" w:hAnsi="Times New Roman" w:cs="Times New Roman"/>
          <w:sz w:val="24"/>
          <w:szCs w:val="24"/>
          <w:lang w:val="en-US"/>
        </w:rPr>
      </w:pPr>
      <w:r w:rsidRPr="002D45C9">
        <w:rPr>
          <w:rFonts w:ascii="Times New Roman" w:eastAsiaTheme="minorEastAsia" w:hAnsi="Times New Roman" w:cs="Times New Roman"/>
          <w:sz w:val="24"/>
          <w:szCs w:val="24"/>
          <w:lang w:val="en-US"/>
        </w:rPr>
        <w:t>7.</w:t>
      </w:r>
      <w:r w:rsidRPr="002D45C9">
        <w:rPr>
          <w:rFonts w:ascii="Times New Roman" w:eastAsiaTheme="minorEastAsia" w:hAnsi="Times New Roman" w:cs="Times New Roman"/>
          <w:sz w:val="24"/>
          <w:szCs w:val="24"/>
          <w:lang w:val="en-US"/>
        </w:rPr>
        <w:tab/>
        <w:t>Avramenko, F. V. Vy`sokoskorostnoj vy`sevayushhij apparat tochnogo doziro-vaniya semyan propashny`x kul`tur / F. V. Avramenko // Sel`skoxozyajstvenny`e mashiny` i texnologii. – 2012. – № 6. – S. 38-41. – EDN PLSUTV.</w:t>
      </w:r>
    </w:p>
    <w:p w14:paraId="3540AD98" w14:textId="114CFD45" w:rsidR="002D45C9" w:rsidRPr="002D45C9" w:rsidRDefault="002D45C9" w:rsidP="00512A27">
      <w:pPr>
        <w:tabs>
          <w:tab w:val="left" w:pos="851"/>
          <w:tab w:val="left" w:pos="2268"/>
          <w:tab w:val="right" w:pos="9072"/>
        </w:tabs>
        <w:spacing w:after="0" w:line="240" w:lineRule="auto"/>
        <w:ind w:firstLine="567"/>
        <w:jc w:val="both"/>
        <w:rPr>
          <w:rFonts w:ascii="Times New Roman" w:eastAsiaTheme="minorEastAsia" w:hAnsi="Times New Roman" w:cs="Times New Roman"/>
          <w:sz w:val="24"/>
          <w:szCs w:val="24"/>
        </w:rPr>
      </w:pPr>
      <w:r w:rsidRPr="00F5739A">
        <w:rPr>
          <w:rFonts w:ascii="Times New Roman" w:eastAsiaTheme="minorEastAsia" w:hAnsi="Times New Roman" w:cs="Times New Roman"/>
          <w:sz w:val="24"/>
          <w:szCs w:val="24"/>
          <w:lang w:val="en-US"/>
        </w:rPr>
        <w:t>8.</w:t>
      </w:r>
      <w:r w:rsidRPr="00F5739A">
        <w:rPr>
          <w:rFonts w:ascii="Times New Roman" w:eastAsiaTheme="minorEastAsia" w:hAnsi="Times New Roman" w:cs="Times New Roman"/>
          <w:sz w:val="24"/>
          <w:szCs w:val="24"/>
          <w:lang w:val="en-US"/>
        </w:rPr>
        <w:tab/>
        <w:t xml:space="preserve">Patent № 2730634 C2 Rossijskaya Federaciya, MPK A01C 7/04. vy`sevayushhij e`lement dlya pnevmaticheskix seyalok tochnogo vy`seva : № 2018140991 : za-yavl. </w:t>
      </w:r>
      <w:r w:rsidRPr="002D45C9">
        <w:rPr>
          <w:rFonts w:ascii="Times New Roman" w:eastAsiaTheme="minorEastAsia" w:hAnsi="Times New Roman" w:cs="Times New Roman"/>
          <w:sz w:val="24"/>
          <w:szCs w:val="24"/>
          <w:lang w:val="en-US"/>
        </w:rPr>
        <w:t xml:space="preserve">21.04.2017 : opubl. 24.08.2020 / D. Donadon, L. D. Bot, B. M`olo ; zayavitel` MAS-KIO GASPARDO S.P.A.. </w:t>
      </w:r>
      <w:r w:rsidRPr="002D45C9">
        <w:rPr>
          <w:rFonts w:ascii="Times New Roman" w:eastAsiaTheme="minorEastAsia" w:hAnsi="Times New Roman" w:cs="Times New Roman"/>
          <w:sz w:val="24"/>
          <w:szCs w:val="24"/>
        </w:rPr>
        <w:t>– EDN SXKZDG.</w:t>
      </w:r>
    </w:p>
    <w:sectPr w:rsidR="002D45C9" w:rsidRPr="002D45C9" w:rsidSect="0098078E">
      <w:headerReference w:type="even" r:id="rId16"/>
      <w:headerReference w:type="default" r:id="rId17"/>
      <w:footerReference w:type="default" r:id="rId1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D18D4" w14:textId="77777777" w:rsidR="00FE1AAA" w:rsidRDefault="00FE1AAA" w:rsidP="00493A13">
      <w:pPr>
        <w:spacing w:after="0" w:line="240" w:lineRule="auto"/>
      </w:pPr>
      <w:r>
        <w:separator/>
      </w:r>
    </w:p>
  </w:endnote>
  <w:endnote w:type="continuationSeparator" w:id="0">
    <w:p w14:paraId="548FD5B2" w14:textId="77777777" w:rsidR="00FE1AAA" w:rsidRDefault="00FE1AAA" w:rsidP="00493A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74693" w14:textId="10919DB5" w:rsidR="0086090F" w:rsidRPr="00B26597" w:rsidRDefault="00FE1AAA">
    <w:pPr>
      <w:pStyle w:val="Footer"/>
      <w:rPr>
        <w:lang w:val="en-US"/>
      </w:rPr>
    </w:pPr>
    <w:hyperlink r:id="rId1" w:history="1">
      <w:r w:rsidR="00B26597" w:rsidRPr="00EC061A">
        <w:rPr>
          <w:rStyle w:val="Hyperlink"/>
          <w:rFonts w:ascii="Times New Roman" w:hAnsi="Times New Roman" w:cs="Times New Roman"/>
          <w:sz w:val="24"/>
          <w:szCs w:val="24"/>
        </w:rPr>
        <w:t>http://ej.kubagro.ru/2023/10/pdf/</w:t>
      </w:r>
      <w:r w:rsidR="00B26597" w:rsidRPr="00EC061A">
        <w:rPr>
          <w:rStyle w:val="Hyperlink"/>
          <w:rFonts w:ascii="Times New Roman" w:hAnsi="Times New Roman" w:cs="Times New Roman"/>
          <w:sz w:val="24"/>
          <w:szCs w:val="24"/>
          <w:lang w:val="en-US"/>
        </w:rPr>
        <w:t>11</w:t>
      </w:r>
      <w:r w:rsidR="00B26597" w:rsidRPr="00EC061A">
        <w:rPr>
          <w:rStyle w:val="Hyperlink"/>
          <w:rFonts w:ascii="Times New Roman" w:hAnsi="Times New Roman" w:cs="Times New Roman"/>
          <w:sz w:val="24"/>
          <w:szCs w:val="24"/>
        </w:rPr>
        <w:t>.pdf</w:t>
      </w:r>
    </w:hyperlink>
    <w:r w:rsidR="00B26597">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C0634" w14:textId="77777777" w:rsidR="00FE1AAA" w:rsidRDefault="00FE1AAA" w:rsidP="00493A13">
      <w:pPr>
        <w:spacing w:after="0" w:line="240" w:lineRule="auto"/>
      </w:pPr>
      <w:r>
        <w:separator/>
      </w:r>
    </w:p>
  </w:footnote>
  <w:footnote w:type="continuationSeparator" w:id="0">
    <w:p w14:paraId="4CC6C435" w14:textId="77777777" w:rsidR="00FE1AAA" w:rsidRDefault="00FE1AAA" w:rsidP="00493A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2390231"/>
      <w:docPartObj>
        <w:docPartGallery w:val="Page Numbers (Top of Page)"/>
        <w:docPartUnique/>
      </w:docPartObj>
    </w:sdtPr>
    <w:sdtEndPr>
      <w:rPr>
        <w:rStyle w:val="PageNumber"/>
      </w:rPr>
    </w:sdtEndPr>
    <w:sdtContent>
      <w:p w14:paraId="67F681EB" w14:textId="0070DEE4" w:rsidR="0086090F" w:rsidRDefault="0086090F" w:rsidP="00EC061A">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69C8D4F" w14:textId="77777777" w:rsidR="0086090F" w:rsidRDefault="0086090F" w:rsidP="0086090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205634409"/>
      <w:docPartObj>
        <w:docPartGallery w:val="Page Numbers (Top of Page)"/>
        <w:docPartUnique/>
      </w:docPartObj>
    </w:sdtPr>
    <w:sdtEndPr>
      <w:rPr>
        <w:rStyle w:val="PageNumber"/>
      </w:rPr>
    </w:sdtEndPr>
    <w:sdtContent>
      <w:p w14:paraId="5413840A" w14:textId="1FA746A7" w:rsidR="0086090F" w:rsidRPr="0086090F" w:rsidRDefault="0086090F" w:rsidP="00EC061A">
        <w:pPr>
          <w:pStyle w:val="Header"/>
          <w:framePr w:wrap="none" w:vAnchor="text" w:hAnchor="margin" w:xAlign="right" w:y="1"/>
          <w:rPr>
            <w:rStyle w:val="PageNumber"/>
            <w:rFonts w:ascii="Times New Roman" w:hAnsi="Times New Roman" w:cs="Times New Roman"/>
            <w:sz w:val="28"/>
            <w:szCs w:val="28"/>
          </w:rPr>
        </w:pPr>
        <w:r w:rsidRPr="0086090F">
          <w:rPr>
            <w:rStyle w:val="PageNumber"/>
            <w:rFonts w:ascii="Times New Roman" w:hAnsi="Times New Roman" w:cs="Times New Roman"/>
            <w:sz w:val="28"/>
            <w:szCs w:val="28"/>
          </w:rPr>
          <w:fldChar w:fldCharType="begin"/>
        </w:r>
        <w:r w:rsidRPr="0086090F">
          <w:rPr>
            <w:rStyle w:val="PageNumber"/>
            <w:rFonts w:ascii="Times New Roman" w:hAnsi="Times New Roman" w:cs="Times New Roman"/>
            <w:sz w:val="28"/>
            <w:szCs w:val="28"/>
          </w:rPr>
          <w:instrText xml:space="preserve"> PAGE </w:instrText>
        </w:r>
        <w:r w:rsidRPr="0086090F">
          <w:rPr>
            <w:rStyle w:val="PageNumber"/>
            <w:rFonts w:ascii="Times New Roman" w:hAnsi="Times New Roman" w:cs="Times New Roman"/>
            <w:sz w:val="28"/>
            <w:szCs w:val="28"/>
          </w:rPr>
          <w:fldChar w:fldCharType="separate"/>
        </w:r>
        <w:r w:rsidRPr="0086090F">
          <w:rPr>
            <w:rStyle w:val="PageNumber"/>
            <w:rFonts w:ascii="Times New Roman" w:hAnsi="Times New Roman" w:cs="Times New Roman"/>
            <w:noProof/>
            <w:sz w:val="28"/>
            <w:szCs w:val="28"/>
          </w:rPr>
          <w:t>1</w:t>
        </w:r>
        <w:r w:rsidRPr="0086090F">
          <w:rPr>
            <w:rStyle w:val="PageNumber"/>
            <w:rFonts w:ascii="Times New Roman" w:hAnsi="Times New Roman" w:cs="Times New Roman"/>
            <w:sz w:val="28"/>
            <w:szCs w:val="28"/>
          </w:rPr>
          <w:fldChar w:fldCharType="end"/>
        </w:r>
      </w:p>
    </w:sdtContent>
  </w:sdt>
  <w:sdt>
    <w:sdtPr>
      <w:id w:val="-952637901"/>
      <w:docPartObj>
        <w:docPartGallery w:val="Page Numbers (Top of Page)"/>
        <w:docPartUnique/>
      </w:docPartObj>
    </w:sdtPr>
    <w:sdtEndPr/>
    <w:sdtContent>
      <w:sdt>
        <w:sdtPr>
          <w:rPr>
            <w:rFonts w:ascii="Times New Roman" w:hAnsi="Times New Roman" w:cs="Times New Roman"/>
            <w:sz w:val="24"/>
            <w:szCs w:val="24"/>
          </w:rPr>
          <w:id w:val="253013859"/>
          <w:docPartObj>
            <w:docPartGallery w:val="Page Numbers (Top of Page)"/>
            <w:docPartUnique/>
          </w:docPartObj>
        </w:sdtPr>
        <w:sdtEndPr>
          <w:rPr>
            <w:rFonts w:asciiTheme="minorHAnsi" w:hAnsiTheme="minorHAnsi" w:cstheme="minorBidi"/>
            <w:sz w:val="22"/>
            <w:szCs w:val="22"/>
          </w:rPr>
        </w:sdtEndPr>
        <w:sdtContent>
          <w:p w14:paraId="58E1CA9B" w14:textId="1F923092" w:rsidR="00493A13" w:rsidRDefault="0086090F" w:rsidP="0086090F">
            <w:pPr>
              <w:pStyle w:val="Header"/>
              <w:ind w:right="360"/>
            </w:pPr>
            <w:r w:rsidRPr="0086090F">
              <w:rPr>
                <w:rFonts w:ascii="Times New Roman" w:hAnsi="Times New Roman" w:cs="Times New Roman"/>
                <w:sz w:val="24"/>
                <w:szCs w:val="24"/>
              </w:rPr>
              <w:t>Научный журнал КубГАУ, №19</w:t>
            </w:r>
            <w:r>
              <w:rPr>
                <w:rFonts w:ascii="Times New Roman" w:hAnsi="Times New Roman" w:cs="Times New Roman"/>
                <w:sz w:val="24"/>
                <w:szCs w:val="24"/>
                <w:lang w:val="en-US"/>
              </w:rPr>
              <w:t>4</w:t>
            </w:r>
            <w:r w:rsidRPr="0086090F">
              <w:rPr>
                <w:rFonts w:ascii="Times New Roman" w:hAnsi="Times New Roman" w:cs="Times New Roman"/>
                <w:sz w:val="24"/>
                <w:szCs w:val="24"/>
              </w:rPr>
              <w:t>(</w:t>
            </w:r>
            <w:r>
              <w:rPr>
                <w:rFonts w:ascii="Times New Roman" w:hAnsi="Times New Roman" w:cs="Times New Roman"/>
                <w:sz w:val="24"/>
                <w:szCs w:val="24"/>
                <w:lang w:val="en-US"/>
              </w:rPr>
              <w:t>1</w:t>
            </w:r>
            <w:r w:rsidRPr="0086090F">
              <w:rPr>
                <w:rFonts w:ascii="Times New Roman" w:hAnsi="Times New Roman" w:cs="Times New Roman"/>
                <w:sz w:val="24"/>
                <w:szCs w:val="24"/>
              </w:rPr>
              <w:t>0), 2023 год</w:t>
            </w:r>
          </w:p>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C15"/>
    <w:multiLevelType w:val="hybridMultilevel"/>
    <w:tmpl w:val="08063512"/>
    <w:lvl w:ilvl="0" w:tplc="0419000F">
      <w:start w:val="1"/>
      <w:numFmt w:val="decimal"/>
      <w:lvlText w:val="%1."/>
      <w:lvlJc w:val="left"/>
      <w:pPr>
        <w:ind w:left="2291" w:hanging="360"/>
      </w:pPr>
    </w:lvl>
    <w:lvl w:ilvl="1" w:tplc="04190019" w:tentative="1">
      <w:start w:val="1"/>
      <w:numFmt w:val="lowerLetter"/>
      <w:lvlText w:val="%2."/>
      <w:lvlJc w:val="left"/>
      <w:pPr>
        <w:ind w:left="3011" w:hanging="360"/>
      </w:pPr>
    </w:lvl>
    <w:lvl w:ilvl="2" w:tplc="0419001B" w:tentative="1">
      <w:start w:val="1"/>
      <w:numFmt w:val="lowerRoman"/>
      <w:lvlText w:val="%3."/>
      <w:lvlJc w:val="right"/>
      <w:pPr>
        <w:ind w:left="3731" w:hanging="180"/>
      </w:pPr>
    </w:lvl>
    <w:lvl w:ilvl="3" w:tplc="0419000F" w:tentative="1">
      <w:start w:val="1"/>
      <w:numFmt w:val="decimal"/>
      <w:lvlText w:val="%4."/>
      <w:lvlJc w:val="left"/>
      <w:pPr>
        <w:ind w:left="4451" w:hanging="360"/>
      </w:pPr>
    </w:lvl>
    <w:lvl w:ilvl="4" w:tplc="04190019" w:tentative="1">
      <w:start w:val="1"/>
      <w:numFmt w:val="lowerLetter"/>
      <w:lvlText w:val="%5."/>
      <w:lvlJc w:val="left"/>
      <w:pPr>
        <w:ind w:left="5171" w:hanging="360"/>
      </w:pPr>
    </w:lvl>
    <w:lvl w:ilvl="5" w:tplc="0419001B" w:tentative="1">
      <w:start w:val="1"/>
      <w:numFmt w:val="lowerRoman"/>
      <w:lvlText w:val="%6."/>
      <w:lvlJc w:val="right"/>
      <w:pPr>
        <w:ind w:left="5891" w:hanging="180"/>
      </w:pPr>
    </w:lvl>
    <w:lvl w:ilvl="6" w:tplc="0419000F" w:tentative="1">
      <w:start w:val="1"/>
      <w:numFmt w:val="decimal"/>
      <w:lvlText w:val="%7."/>
      <w:lvlJc w:val="left"/>
      <w:pPr>
        <w:ind w:left="6611" w:hanging="360"/>
      </w:pPr>
    </w:lvl>
    <w:lvl w:ilvl="7" w:tplc="04190019" w:tentative="1">
      <w:start w:val="1"/>
      <w:numFmt w:val="lowerLetter"/>
      <w:lvlText w:val="%8."/>
      <w:lvlJc w:val="left"/>
      <w:pPr>
        <w:ind w:left="7331" w:hanging="360"/>
      </w:pPr>
    </w:lvl>
    <w:lvl w:ilvl="8" w:tplc="0419001B" w:tentative="1">
      <w:start w:val="1"/>
      <w:numFmt w:val="lowerRoman"/>
      <w:lvlText w:val="%9."/>
      <w:lvlJc w:val="right"/>
      <w:pPr>
        <w:ind w:left="8051" w:hanging="180"/>
      </w:pPr>
    </w:lvl>
  </w:abstractNum>
  <w:abstractNum w:abstractNumId="1" w15:restartNumberingAfterBreak="0">
    <w:nsid w:val="1D2A7C6C"/>
    <w:multiLevelType w:val="hybridMultilevel"/>
    <w:tmpl w:val="7F08CE5C"/>
    <w:lvl w:ilvl="0" w:tplc="0419000F">
      <w:start w:val="1"/>
      <w:numFmt w:val="decimal"/>
      <w:lvlText w:val="%1."/>
      <w:lvlJc w:val="left"/>
      <w:pPr>
        <w:ind w:left="1571" w:hanging="360"/>
      </w:pPr>
    </w:lvl>
    <w:lvl w:ilvl="1" w:tplc="04190019">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15:restartNumberingAfterBreak="0">
    <w:nsid w:val="242563B4"/>
    <w:multiLevelType w:val="hybridMultilevel"/>
    <w:tmpl w:val="941EC92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15:restartNumberingAfterBreak="0">
    <w:nsid w:val="2BDE1423"/>
    <w:multiLevelType w:val="hybridMultilevel"/>
    <w:tmpl w:val="67E07438"/>
    <w:lvl w:ilvl="0" w:tplc="0419000F">
      <w:start w:val="1"/>
      <w:numFmt w:val="decimal"/>
      <w:lvlText w:val="%1."/>
      <w:lvlJc w:val="left"/>
      <w:pPr>
        <w:ind w:left="1571" w:hanging="360"/>
      </w:pPr>
    </w:lvl>
    <w:lvl w:ilvl="1" w:tplc="04190019">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 w15:restartNumberingAfterBreak="0">
    <w:nsid w:val="36080AAA"/>
    <w:multiLevelType w:val="hybridMultilevel"/>
    <w:tmpl w:val="D60883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9DD03FE"/>
    <w:multiLevelType w:val="hybridMultilevel"/>
    <w:tmpl w:val="CB24A5A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6" w15:restartNumberingAfterBreak="0">
    <w:nsid w:val="52024D2A"/>
    <w:multiLevelType w:val="hybridMultilevel"/>
    <w:tmpl w:val="275E9C30"/>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15:restartNumberingAfterBreak="0">
    <w:nsid w:val="5D623960"/>
    <w:multiLevelType w:val="hybridMultilevel"/>
    <w:tmpl w:val="B3DC987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15:restartNumberingAfterBreak="0">
    <w:nsid w:val="685E3C20"/>
    <w:multiLevelType w:val="hybridMultilevel"/>
    <w:tmpl w:val="7F08CE5C"/>
    <w:lvl w:ilvl="0" w:tplc="0419000F">
      <w:start w:val="1"/>
      <w:numFmt w:val="decimal"/>
      <w:lvlText w:val="%1."/>
      <w:lvlJc w:val="left"/>
      <w:pPr>
        <w:ind w:left="1571" w:hanging="360"/>
      </w:pPr>
    </w:lvl>
    <w:lvl w:ilvl="1" w:tplc="04190019">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9" w15:restartNumberingAfterBreak="0">
    <w:nsid w:val="6E405F9D"/>
    <w:multiLevelType w:val="hybridMultilevel"/>
    <w:tmpl w:val="C6982C34"/>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0" w15:restartNumberingAfterBreak="0">
    <w:nsid w:val="78714A2E"/>
    <w:multiLevelType w:val="hybridMultilevel"/>
    <w:tmpl w:val="355A4774"/>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4"/>
  </w:num>
  <w:num w:numId="2">
    <w:abstractNumId w:val="0"/>
  </w:num>
  <w:num w:numId="3">
    <w:abstractNumId w:val="10"/>
  </w:num>
  <w:num w:numId="4">
    <w:abstractNumId w:val="2"/>
  </w:num>
  <w:num w:numId="5">
    <w:abstractNumId w:val="5"/>
  </w:num>
  <w:num w:numId="6">
    <w:abstractNumId w:val="7"/>
  </w:num>
  <w:num w:numId="7">
    <w:abstractNumId w:val="9"/>
  </w:num>
  <w:num w:numId="8">
    <w:abstractNumId w:val="8"/>
  </w:num>
  <w:num w:numId="9">
    <w:abstractNumId w:val="3"/>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7"/>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B46"/>
    <w:rsid w:val="0003008A"/>
    <w:rsid w:val="0005553B"/>
    <w:rsid w:val="00065042"/>
    <w:rsid w:val="000A200E"/>
    <w:rsid w:val="000A32F9"/>
    <w:rsid w:val="000B1B1A"/>
    <w:rsid w:val="000F2271"/>
    <w:rsid w:val="0011186B"/>
    <w:rsid w:val="00122D20"/>
    <w:rsid w:val="00162E78"/>
    <w:rsid w:val="001672C2"/>
    <w:rsid w:val="00177CC9"/>
    <w:rsid w:val="00181522"/>
    <w:rsid w:val="001B73D5"/>
    <w:rsid w:val="001B7696"/>
    <w:rsid w:val="001C1A5C"/>
    <w:rsid w:val="001C2B90"/>
    <w:rsid w:val="001F0012"/>
    <w:rsid w:val="001F1650"/>
    <w:rsid w:val="00200A7E"/>
    <w:rsid w:val="00231776"/>
    <w:rsid w:val="002D45C9"/>
    <w:rsid w:val="002E144E"/>
    <w:rsid w:val="0031002A"/>
    <w:rsid w:val="00310FB0"/>
    <w:rsid w:val="00325CFE"/>
    <w:rsid w:val="00327AA9"/>
    <w:rsid w:val="00332EB7"/>
    <w:rsid w:val="0036107D"/>
    <w:rsid w:val="00362C15"/>
    <w:rsid w:val="003718F2"/>
    <w:rsid w:val="0037683A"/>
    <w:rsid w:val="00387C61"/>
    <w:rsid w:val="0039433E"/>
    <w:rsid w:val="003B1C4B"/>
    <w:rsid w:val="003B7AEB"/>
    <w:rsid w:val="003C175C"/>
    <w:rsid w:val="003E36BC"/>
    <w:rsid w:val="003F59D1"/>
    <w:rsid w:val="004178BC"/>
    <w:rsid w:val="00435A61"/>
    <w:rsid w:val="00493A13"/>
    <w:rsid w:val="0049401F"/>
    <w:rsid w:val="004E50A1"/>
    <w:rsid w:val="004F2643"/>
    <w:rsid w:val="004F737A"/>
    <w:rsid w:val="00512A27"/>
    <w:rsid w:val="00536805"/>
    <w:rsid w:val="005531C5"/>
    <w:rsid w:val="0055550A"/>
    <w:rsid w:val="00555868"/>
    <w:rsid w:val="005961CB"/>
    <w:rsid w:val="005C7749"/>
    <w:rsid w:val="005E438B"/>
    <w:rsid w:val="005F31DD"/>
    <w:rsid w:val="00634A75"/>
    <w:rsid w:val="006355E3"/>
    <w:rsid w:val="00644AAA"/>
    <w:rsid w:val="006672A3"/>
    <w:rsid w:val="00667F7C"/>
    <w:rsid w:val="006D7D10"/>
    <w:rsid w:val="006E4AA1"/>
    <w:rsid w:val="00705959"/>
    <w:rsid w:val="00735211"/>
    <w:rsid w:val="007906F1"/>
    <w:rsid w:val="0079591B"/>
    <w:rsid w:val="007A2EC2"/>
    <w:rsid w:val="007B10D7"/>
    <w:rsid w:val="007F0DA0"/>
    <w:rsid w:val="007F292C"/>
    <w:rsid w:val="007F6E02"/>
    <w:rsid w:val="007F74B1"/>
    <w:rsid w:val="00801ABD"/>
    <w:rsid w:val="008346AF"/>
    <w:rsid w:val="0084278C"/>
    <w:rsid w:val="0086090F"/>
    <w:rsid w:val="00896468"/>
    <w:rsid w:val="008D6F27"/>
    <w:rsid w:val="0098078E"/>
    <w:rsid w:val="0099582A"/>
    <w:rsid w:val="009A1B6F"/>
    <w:rsid w:val="009B1B46"/>
    <w:rsid w:val="009F3565"/>
    <w:rsid w:val="00A744F5"/>
    <w:rsid w:val="00A873EA"/>
    <w:rsid w:val="00AE7821"/>
    <w:rsid w:val="00AE7BD2"/>
    <w:rsid w:val="00AE7F73"/>
    <w:rsid w:val="00AF24C0"/>
    <w:rsid w:val="00B01552"/>
    <w:rsid w:val="00B26597"/>
    <w:rsid w:val="00B615AE"/>
    <w:rsid w:val="00BC5F15"/>
    <w:rsid w:val="00BD06C8"/>
    <w:rsid w:val="00BF7108"/>
    <w:rsid w:val="00BF746A"/>
    <w:rsid w:val="00C373E4"/>
    <w:rsid w:val="00C64AEF"/>
    <w:rsid w:val="00C84186"/>
    <w:rsid w:val="00CA7691"/>
    <w:rsid w:val="00CC1BD9"/>
    <w:rsid w:val="00CE7272"/>
    <w:rsid w:val="00D355CC"/>
    <w:rsid w:val="00D5496A"/>
    <w:rsid w:val="00D730B7"/>
    <w:rsid w:val="00D91814"/>
    <w:rsid w:val="00D94FBF"/>
    <w:rsid w:val="00D95409"/>
    <w:rsid w:val="00DD41A6"/>
    <w:rsid w:val="00DE47F0"/>
    <w:rsid w:val="00DF2228"/>
    <w:rsid w:val="00E52F0E"/>
    <w:rsid w:val="00E54B79"/>
    <w:rsid w:val="00E564F0"/>
    <w:rsid w:val="00E81377"/>
    <w:rsid w:val="00ED356C"/>
    <w:rsid w:val="00ED40EA"/>
    <w:rsid w:val="00F5739A"/>
    <w:rsid w:val="00F806ED"/>
    <w:rsid w:val="00F87C92"/>
    <w:rsid w:val="00FE1AAA"/>
    <w:rsid w:val="00FF68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65A53"/>
  <w15:docId w15:val="{297F4B47-71EE-3346-889F-8296D9C2F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65042"/>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5042"/>
    <w:rPr>
      <w:rFonts w:asciiTheme="majorHAnsi" w:eastAsiaTheme="majorEastAsia" w:hAnsiTheme="majorHAnsi" w:cstheme="majorBidi"/>
      <w:b/>
      <w:bCs/>
      <w:color w:val="2F5496" w:themeColor="accent1" w:themeShade="BF"/>
      <w:sz w:val="28"/>
      <w:szCs w:val="28"/>
    </w:rPr>
  </w:style>
  <w:style w:type="paragraph" w:styleId="ListParagraph">
    <w:name w:val="List Paragraph"/>
    <w:basedOn w:val="Normal"/>
    <w:uiPriority w:val="34"/>
    <w:qFormat/>
    <w:rsid w:val="00325CFE"/>
    <w:pPr>
      <w:ind w:left="720"/>
      <w:contextualSpacing/>
    </w:pPr>
  </w:style>
  <w:style w:type="character" w:styleId="PlaceholderText">
    <w:name w:val="Placeholder Text"/>
    <w:basedOn w:val="DefaultParagraphFont"/>
    <w:uiPriority w:val="99"/>
    <w:semiHidden/>
    <w:rsid w:val="00CE7272"/>
    <w:rPr>
      <w:color w:val="808080"/>
    </w:rPr>
  </w:style>
  <w:style w:type="paragraph" w:styleId="BalloonText">
    <w:name w:val="Balloon Text"/>
    <w:basedOn w:val="Normal"/>
    <w:link w:val="BalloonTextChar"/>
    <w:uiPriority w:val="99"/>
    <w:semiHidden/>
    <w:unhideWhenUsed/>
    <w:rsid w:val="009807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078E"/>
    <w:rPr>
      <w:rFonts w:ascii="Tahoma" w:hAnsi="Tahoma" w:cs="Tahoma"/>
      <w:sz w:val="16"/>
      <w:szCs w:val="16"/>
    </w:rPr>
  </w:style>
  <w:style w:type="table" w:styleId="TableGrid">
    <w:name w:val="Table Grid"/>
    <w:basedOn w:val="TableNormal"/>
    <w:uiPriority w:val="39"/>
    <w:rsid w:val="00BC5F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BF746A"/>
    <w:rPr>
      <w:kern w:val="2"/>
      <w14:ligatures w14:val="standardContextual"/>
    </w:rPr>
  </w:style>
  <w:style w:type="paragraph" w:styleId="Header">
    <w:name w:val="header"/>
    <w:basedOn w:val="Normal"/>
    <w:link w:val="HeaderChar"/>
    <w:uiPriority w:val="99"/>
    <w:unhideWhenUsed/>
    <w:rsid w:val="00BF746A"/>
    <w:pPr>
      <w:tabs>
        <w:tab w:val="center" w:pos="4677"/>
        <w:tab w:val="right" w:pos="9355"/>
      </w:tabs>
      <w:spacing w:after="0" w:line="240" w:lineRule="auto"/>
    </w:pPr>
    <w:rPr>
      <w:kern w:val="2"/>
      <w14:ligatures w14:val="standardContextual"/>
    </w:rPr>
  </w:style>
  <w:style w:type="character" w:customStyle="1" w:styleId="FooterChar">
    <w:name w:val="Footer Char"/>
    <w:basedOn w:val="DefaultParagraphFont"/>
    <w:link w:val="Footer"/>
    <w:uiPriority w:val="99"/>
    <w:rsid w:val="00BF746A"/>
    <w:rPr>
      <w:kern w:val="2"/>
      <w14:ligatures w14:val="standardContextual"/>
    </w:rPr>
  </w:style>
  <w:style w:type="paragraph" w:styleId="Footer">
    <w:name w:val="footer"/>
    <w:basedOn w:val="Normal"/>
    <w:link w:val="FooterChar"/>
    <w:uiPriority w:val="99"/>
    <w:unhideWhenUsed/>
    <w:rsid w:val="00BF746A"/>
    <w:pPr>
      <w:tabs>
        <w:tab w:val="center" w:pos="4677"/>
        <w:tab w:val="right" w:pos="9355"/>
      </w:tabs>
      <w:spacing w:after="0" w:line="240" w:lineRule="auto"/>
    </w:pPr>
    <w:rPr>
      <w:kern w:val="2"/>
      <w14:ligatures w14:val="standardContextual"/>
    </w:rPr>
  </w:style>
  <w:style w:type="character" w:styleId="Hyperlink">
    <w:name w:val="Hyperlink"/>
    <w:basedOn w:val="DefaultParagraphFont"/>
    <w:uiPriority w:val="99"/>
    <w:unhideWhenUsed/>
    <w:rsid w:val="003C175C"/>
    <w:rPr>
      <w:color w:val="0563C1" w:themeColor="hyperlink"/>
      <w:u w:val="single"/>
    </w:rPr>
  </w:style>
  <w:style w:type="character" w:styleId="UnresolvedMention">
    <w:name w:val="Unresolved Mention"/>
    <w:basedOn w:val="DefaultParagraphFont"/>
    <w:uiPriority w:val="99"/>
    <w:semiHidden/>
    <w:unhideWhenUsed/>
    <w:rsid w:val="004F737A"/>
    <w:rPr>
      <w:color w:val="605E5C"/>
      <w:shd w:val="clear" w:color="auto" w:fill="E1DFDD"/>
    </w:rPr>
  </w:style>
  <w:style w:type="character" w:styleId="PageNumber">
    <w:name w:val="page number"/>
    <w:basedOn w:val="DefaultParagraphFont"/>
    <w:uiPriority w:val="99"/>
    <w:semiHidden/>
    <w:unhideWhenUsed/>
    <w:rsid w:val="008609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0207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changel24@mail.ru" TargetMode="External"/><Relationship Id="rId13" Type="http://schemas.openxmlformats.org/officeDocument/2006/relationships/image" Target="media/image1.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dx.doi.org/10.21515/1990-4665-194-011"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ovses.sarksyan.03@mail.ru" TargetMode="External"/><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mailto:archangel24@mail.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ovses.sarksyan.03@mail.ru" TargetMode="External"/><Relationship Id="rId14" Type="http://schemas.openxmlformats.org/officeDocument/2006/relationships/image" Target="media/image2.jpeg"/></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10/pdf/1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889270-A9F2-4158-A85A-300F0AA46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3595</Words>
  <Characters>20498</Characters>
  <Application>Microsoft Office Word</Application>
  <DocSecurity>0</DocSecurity>
  <Lines>170</Lines>
  <Paragraphs>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diakov.net</Company>
  <LinksUpToDate>false</LinksUpToDate>
  <CharactersWithSpaces>24045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Microsoft Office User</cp:lastModifiedBy>
  <cp:revision>3</cp:revision>
  <dcterms:created xsi:type="dcterms:W3CDTF">2024-01-10T12:32:00Z</dcterms:created>
  <dcterms:modified xsi:type="dcterms:W3CDTF">2024-01-10T12:46:00Z</dcterms:modified>
</cp:coreProperties>
</file>