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4968"/>
        <w:gridCol w:w="4500"/>
      </w:tblGrid>
      <w:tr w:rsidR="00651613" w:rsidRPr="006A1E5D" w14:paraId="15F5FEF9" w14:textId="77777777" w:rsidTr="00D24089">
        <w:tc>
          <w:tcPr>
            <w:tcW w:w="4968" w:type="dxa"/>
          </w:tcPr>
          <w:p w14:paraId="3C7960A9" w14:textId="78A24EE5" w:rsidR="00651613" w:rsidRPr="00665049" w:rsidRDefault="00651613"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УДК 631.361.025/.027</w:t>
            </w:r>
          </w:p>
          <w:p w14:paraId="50F9048F" w14:textId="77777777" w:rsidR="006A1E5D" w:rsidRPr="00665049" w:rsidRDefault="006A1E5D" w:rsidP="00D24089">
            <w:pPr>
              <w:spacing w:after="0" w:line="240" w:lineRule="auto"/>
              <w:rPr>
                <w:rFonts w:ascii="Times New Roman" w:hAnsi="Times New Roman" w:cs="Times New Roman"/>
                <w:color w:val="000000"/>
                <w:sz w:val="20"/>
                <w:szCs w:val="20"/>
                <w:shd w:val="clear" w:color="auto" w:fill="FFFFFF"/>
              </w:rPr>
            </w:pPr>
          </w:p>
          <w:p w14:paraId="56C94B42" w14:textId="253C0DEF" w:rsidR="00651613" w:rsidRPr="00665049" w:rsidRDefault="006A1E5D" w:rsidP="00D24089">
            <w:pPr>
              <w:spacing w:after="0" w:line="240" w:lineRule="auto"/>
              <w:rPr>
                <w:rFonts w:ascii="Times New Roman" w:eastAsia="Times New Roman" w:hAnsi="Times New Roman" w:cs="Times New Roman"/>
                <w:sz w:val="20"/>
                <w:szCs w:val="20"/>
              </w:rPr>
            </w:pPr>
            <w:r w:rsidRPr="00665049">
              <w:rPr>
                <w:rFonts w:ascii="Times New Roman" w:hAnsi="Times New Roman" w:cs="Times New Roman"/>
                <w:color w:val="000000"/>
                <w:sz w:val="20"/>
                <w:szCs w:val="20"/>
                <w:shd w:val="clear" w:color="auto" w:fill="FFFFFF"/>
              </w:rPr>
              <w:t xml:space="preserve">4.3.1. Технологии, машины и оборудование для агропромышленного комплекса (технические науки, </w:t>
            </w:r>
            <w:r w:rsidR="00680DDD" w:rsidRPr="00665049">
              <w:rPr>
                <w:rFonts w:ascii="Times New Roman" w:hAnsi="Times New Roman" w:cs="Times New Roman"/>
                <w:color w:val="000000"/>
                <w:sz w:val="20"/>
                <w:szCs w:val="20"/>
                <w:shd w:val="clear" w:color="auto" w:fill="FFFFFF"/>
              </w:rPr>
              <w:t>сельскохозяйственные</w:t>
            </w:r>
            <w:r w:rsidRPr="00665049">
              <w:rPr>
                <w:rFonts w:ascii="Times New Roman" w:hAnsi="Times New Roman" w:cs="Times New Roman"/>
                <w:color w:val="000000"/>
                <w:sz w:val="20"/>
                <w:szCs w:val="20"/>
                <w:shd w:val="clear" w:color="auto" w:fill="FFFFFF"/>
              </w:rPr>
              <w:t xml:space="preserve"> науки)</w:t>
            </w:r>
          </w:p>
          <w:p w14:paraId="1DA0A207" w14:textId="77777777" w:rsidR="004B066D" w:rsidRPr="00665049" w:rsidRDefault="004B066D" w:rsidP="00D24089">
            <w:pPr>
              <w:spacing w:after="0" w:line="240" w:lineRule="auto"/>
              <w:rPr>
                <w:rFonts w:ascii="Times New Roman" w:eastAsia="Times New Roman" w:hAnsi="Times New Roman" w:cs="Times New Roman"/>
                <w:sz w:val="20"/>
                <w:szCs w:val="20"/>
              </w:rPr>
            </w:pPr>
          </w:p>
          <w:p w14:paraId="372313AA" w14:textId="77777777" w:rsidR="00651613" w:rsidRPr="00665049" w:rsidRDefault="00651613" w:rsidP="00D24089">
            <w:pPr>
              <w:spacing w:after="0" w:line="240" w:lineRule="auto"/>
              <w:rPr>
                <w:rFonts w:ascii="Times New Roman" w:eastAsia="Times New Roman" w:hAnsi="Times New Roman" w:cs="Times New Roman"/>
                <w:b/>
                <w:bCs/>
                <w:sz w:val="20"/>
                <w:szCs w:val="20"/>
              </w:rPr>
            </w:pPr>
            <w:r w:rsidRPr="00665049">
              <w:rPr>
                <w:rFonts w:ascii="Times New Roman" w:eastAsia="Times New Roman" w:hAnsi="Times New Roman" w:cs="Times New Roman"/>
                <w:b/>
                <w:bCs/>
                <w:sz w:val="20"/>
                <w:szCs w:val="20"/>
              </w:rPr>
              <w:t>ОБОСНОВАНИЕ ВЫБОРА МАТЕРИАЛА КОНСТРУКЦИИ</w:t>
            </w:r>
            <w:r w:rsidRPr="00665049">
              <w:rPr>
                <w:rFonts w:ascii="Times New Roman" w:hAnsi="Times New Roman" w:cs="Times New Roman"/>
                <w:b/>
                <w:bCs/>
                <w:sz w:val="20"/>
                <w:szCs w:val="20"/>
              </w:rPr>
              <w:t xml:space="preserve"> </w:t>
            </w:r>
            <w:r w:rsidRPr="00665049">
              <w:rPr>
                <w:rFonts w:ascii="Times New Roman" w:eastAsia="Times New Roman" w:hAnsi="Times New Roman" w:cs="Times New Roman"/>
                <w:b/>
                <w:bCs/>
                <w:sz w:val="20"/>
                <w:szCs w:val="20"/>
              </w:rPr>
              <w:t xml:space="preserve">ЛАБОРАТОРНОЙ ЗЕРНООЧИСТИТЕЛЬНОЙ МАШИНЫ ГОРИЗОНТАЛЬНОГО ТИПА ВСГ-1 </w:t>
            </w:r>
          </w:p>
          <w:p w14:paraId="281103D8" w14:textId="77777777" w:rsidR="00C863D7" w:rsidRPr="00665049" w:rsidRDefault="00C863D7" w:rsidP="00D24089">
            <w:pPr>
              <w:spacing w:after="0" w:line="240" w:lineRule="auto"/>
              <w:rPr>
                <w:rFonts w:ascii="Times New Roman" w:eastAsia="Times New Roman" w:hAnsi="Times New Roman" w:cs="Times New Roman"/>
                <w:sz w:val="20"/>
                <w:szCs w:val="20"/>
              </w:rPr>
            </w:pPr>
          </w:p>
          <w:p w14:paraId="5C3DAB19" w14:textId="77777777" w:rsidR="00651613" w:rsidRPr="00665049" w:rsidRDefault="00651613" w:rsidP="00D24089">
            <w:pPr>
              <w:widowControl w:val="0"/>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caps/>
                <w:sz w:val="20"/>
                <w:szCs w:val="20"/>
              </w:rPr>
              <w:t>К</w:t>
            </w:r>
            <w:r w:rsidRPr="00665049">
              <w:rPr>
                <w:rFonts w:ascii="Times New Roman" w:eastAsia="Times New Roman" w:hAnsi="Times New Roman" w:cs="Times New Roman"/>
                <w:sz w:val="20"/>
                <w:szCs w:val="20"/>
              </w:rPr>
              <w:t>равченко</w:t>
            </w:r>
            <w:r w:rsidRPr="00665049">
              <w:rPr>
                <w:rFonts w:ascii="Times New Roman" w:eastAsia="Times New Roman" w:hAnsi="Times New Roman" w:cs="Times New Roman"/>
                <w:caps/>
                <w:sz w:val="20"/>
                <w:szCs w:val="20"/>
              </w:rPr>
              <w:t xml:space="preserve"> Л</w:t>
            </w:r>
            <w:r w:rsidRPr="00665049">
              <w:rPr>
                <w:rFonts w:ascii="Times New Roman" w:eastAsia="Times New Roman" w:hAnsi="Times New Roman" w:cs="Times New Roman"/>
                <w:sz w:val="20"/>
                <w:szCs w:val="20"/>
              </w:rPr>
              <w:t>юдмила</w:t>
            </w:r>
            <w:r w:rsidRPr="00665049">
              <w:rPr>
                <w:rFonts w:ascii="Times New Roman" w:eastAsia="Times New Roman" w:hAnsi="Times New Roman" w:cs="Times New Roman"/>
                <w:caps/>
                <w:sz w:val="20"/>
                <w:szCs w:val="20"/>
              </w:rPr>
              <w:t xml:space="preserve"> В</w:t>
            </w:r>
            <w:r w:rsidRPr="00665049">
              <w:rPr>
                <w:rFonts w:ascii="Times New Roman" w:eastAsia="Times New Roman" w:hAnsi="Times New Roman" w:cs="Times New Roman"/>
                <w:sz w:val="20"/>
                <w:szCs w:val="20"/>
              </w:rPr>
              <w:t>ладимировна</w:t>
            </w:r>
          </w:p>
          <w:p w14:paraId="44D9C136" w14:textId="77777777" w:rsidR="00651613" w:rsidRPr="00665049" w:rsidRDefault="00651613" w:rsidP="00D24089">
            <w:pPr>
              <w:widowControl w:val="0"/>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 xml:space="preserve">доктор технических наук, доцент, зав. кафедрой </w:t>
            </w:r>
          </w:p>
          <w:p w14:paraId="70D61A5E"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rPr>
              <w:t>РИНЦ</w:t>
            </w:r>
            <w:r w:rsidRPr="00665049">
              <w:rPr>
                <w:rFonts w:ascii="Times New Roman" w:eastAsia="Times New Roman" w:hAnsi="Times New Roman" w:cs="Times New Roman"/>
                <w:sz w:val="20"/>
                <w:szCs w:val="20"/>
                <w:lang w:val="en-US"/>
              </w:rPr>
              <w:t xml:space="preserve"> SPIN-</w:t>
            </w:r>
            <w:r w:rsidRPr="00665049">
              <w:rPr>
                <w:rFonts w:ascii="Times New Roman" w:eastAsia="Times New Roman" w:hAnsi="Times New Roman" w:cs="Times New Roman"/>
                <w:sz w:val="20"/>
                <w:szCs w:val="20"/>
              </w:rPr>
              <w:t>код</w:t>
            </w:r>
            <w:r w:rsidRPr="00665049">
              <w:rPr>
                <w:rFonts w:ascii="Times New Roman" w:eastAsia="Times New Roman" w:hAnsi="Times New Roman" w:cs="Times New Roman"/>
                <w:sz w:val="20"/>
                <w:szCs w:val="20"/>
                <w:lang w:val="en-US"/>
              </w:rPr>
              <w:t xml:space="preserve"> = 9684-8955</w:t>
            </w:r>
          </w:p>
          <w:p w14:paraId="60BE7B9C"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e-mail: </w:t>
            </w:r>
            <w:hyperlink r:id="rId7" w:history="1">
              <w:r w:rsidRPr="00665049">
                <w:rPr>
                  <w:rFonts w:ascii="Times New Roman" w:eastAsia="Times New Roman" w:hAnsi="Times New Roman" w:cs="Times New Roman"/>
                  <w:color w:val="0000FF"/>
                  <w:sz w:val="20"/>
                  <w:szCs w:val="20"/>
                  <w:u w:val="single"/>
                  <w:lang w:val="en-US"/>
                </w:rPr>
                <w:t>lyudmila.vl.kravchenko@yandex.ru</w:t>
              </w:r>
            </w:hyperlink>
            <w:r w:rsidRPr="00665049">
              <w:rPr>
                <w:rFonts w:ascii="Times New Roman" w:eastAsia="Times New Roman" w:hAnsi="Times New Roman" w:cs="Times New Roman"/>
                <w:sz w:val="20"/>
                <w:szCs w:val="20"/>
                <w:lang w:val="en-US"/>
              </w:rPr>
              <w:t>.</w:t>
            </w:r>
          </w:p>
          <w:p w14:paraId="06990C6E" w14:textId="77777777" w:rsidR="00651613" w:rsidRPr="00665049" w:rsidRDefault="00651613" w:rsidP="00D24089">
            <w:pPr>
              <w:spacing w:after="0" w:line="240" w:lineRule="auto"/>
              <w:rPr>
                <w:rFonts w:ascii="Times New Roman" w:eastAsia="Times New Roman" w:hAnsi="Times New Roman" w:cs="Times New Roman"/>
                <w:i/>
                <w:iCs/>
                <w:sz w:val="20"/>
                <w:szCs w:val="20"/>
              </w:rPr>
            </w:pPr>
            <w:r w:rsidRPr="00665049">
              <w:rPr>
                <w:rFonts w:ascii="Times New Roman" w:eastAsia="Times New Roman" w:hAnsi="Times New Roman" w:cs="Times New Roman"/>
                <w:i/>
                <w:iCs/>
                <w:sz w:val="20"/>
                <w:szCs w:val="20"/>
              </w:rPr>
              <w:t>ФГБОУ ВО «Донской государственный технический университет», г. Ростов-на-Дону, пл. Гагарина, 1</w:t>
            </w:r>
          </w:p>
          <w:p w14:paraId="387E9BFF" w14:textId="7474F80A" w:rsidR="00651613" w:rsidRPr="00665049" w:rsidRDefault="00651613" w:rsidP="00D24089">
            <w:pPr>
              <w:spacing w:after="0" w:line="240" w:lineRule="auto"/>
              <w:rPr>
                <w:rFonts w:ascii="Times New Roman" w:eastAsia="Times New Roman" w:hAnsi="Times New Roman" w:cs="Times New Roman"/>
                <w:i/>
                <w:iCs/>
                <w:sz w:val="20"/>
                <w:szCs w:val="20"/>
              </w:rPr>
            </w:pPr>
            <w:r w:rsidRPr="00665049">
              <w:rPr>
                <w:rFonts w:ascii="Times New Roman" w:eastAsia="Times New Roman" w:hAnsi="Times New Roman" w:cs="Times New Roman"/>
                <w:i/>
                <w:iCs/>
                <w:sz w:val="20"/>
                <w:szCs w:val="20"/>
              </w:rPr>
              <w:t>Россия</w:t>
            </w:r>
          </w:p>
          <w:p w14:paraId="465CA09A" w14:textId="77777777" w:rsidR="00EF2E58" w:rsidRPr="00665049" w:rsidRDefault="00EF2E58" w:rsidP="00D24089">
            <w:pPr>
              <w:spacing w:after="0" w:line="240" w:lineRule="auto"/>
              <w:rPr>
                <w:rFonts w:ascii="Times New Roman" w:eastAsia="Times New Roman" w:hAnsi="Times New Roman" w:cs="Times New Roman"/>
                <w:sz w:val="20"/>
                <w:szCs w:val="20"/>
              </w:rPr>
            </w:pPr>
          </w:p>
          <w:p w14:paraId="0131A292" w14:textId="6567C5A9" w:rsidR="00651613" w:rsidRPr="00665049" w:rsidRDefault="00651613" w:rsidP="00D24089">
            <w:pPr>
              <w:spacing w:after="0" w:line="240" w:lineRule="auto"/>
              <w:rPr>
                <w:rFonts w:ascii="Times New Roman" w:eastAsia="Times New Roman" w:hAnsi="Times New Roman" w:cs="Times New Roman"/>
                <w:sz w:val="20"/>
                <w:szCs w:val="20"/>
              </w:rPr>
            </w:pPr>
            <w:proofErr w:type="spellStart"/>
            <w:r w:rsidRPr="00665049">
              <w:rPr>
                <w:rFonts w:ascii="Times New Roman" w:eastAsia="Times New Roman" w:hAnsi="Times New Roman" w:cs="Times New Roman"/>
                <w:sz w:val="20"/>
                <w:szCs w:val="20"/>
              </w:rPr>
              <w:t>Зубрилина</w:t>
            </w:r>
            <w:proofErr w:type="spellEnd"/>
            <w:r w:rsidRPr="00665049">
              <w:rPr>
                <w:rFonts w:ascii="Times New Roman" w:eastAsia="Times New Roman" w:hAnsi="Times New Roman" w:cs="Times New Roman"/>
                <w:sz w:val="20"/>
                <w:szCs w:val="20"/>
              </w:rPr>
              <w:t xml:space="preserve"> Елена Михайловна</w:t>
            </w:r>
          </w:p>
          <w:p w14:paraId="1A269EB5" w14:textId="61997399" w:rsidR="00651613" w:rsidRPr="00665049" w:rsidRDefault="00651613" w:rsidP="00D24089">
            <w:pPr>
              <w:widowControl w:val="0"/>
              <w:spacing w:after="0" w:line="240" w:lineRule="auto"/>
              <w:rPr>
                <w:rFonts w:ascii="Times New Roman" w:eastAsia="Times New Roman" w:hAnsi="Times New Roman" w:cs="Times New Roman"/>
                <w:iCs/>
                <w:sz w:val="20"/>
                <w:szCs w:val="20"/>
              </w:rPr>
            </w:pPr>
            <w:r w:rsidRPr="00665049">
              <w:rPr>
                <w:rFonts w:ascii="Times New Roman" w:eastAsia="Times New Roman" w:hAnsi="Times New Roman" w:cs="Times New Roman"/>
                <w:iCs/>
                <w:sz w:val="20"/>
                <w:szCs w:val="20"/>
              </w:rPr>
              <w:t>кандидат технических наук, доцент</w:t>
            </w:r>
          </w:p>
          <w:p w14:paraId="68366E10" w14:textId="42EB7D30" w:rsidR="00651613" w:rsidRPr="00665049" w:rsidRDefault="00651613"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 xml:space="preserve">РИНЦ </w:t>
            </w:r>
            <w:r w:rsidRPr="00665049">
              <w:rPr>
                <w:rFonts w:ascii="Times New Roman" w:eastAsia="Times New Roman" w:hAnsi="Times New Roman" w:cs="Times New Roman"/>
                <w:sz w:val="20"/>
                <w:szCs w:val="20"/>
                <w:lang w:val="en-US"/>
              </w:rPr>
              <w:t>SPIN</w:t>
            </w:r>
            <w:r w:rsidRPr="00665049">
              <w:rPr>
                <w:rFonts w:ascii="Times New Roman" w:eastAsia="Times New Roman" w:hAnsi="Times New Roman" w:cs="Times New Roman"/>
                <w:sz w:val="20"/>
                <w:szCs w:val="20"/>
              </w:rPr>
              <w:t xml:space="preserve">-код = </w:t>
            </w:r>
            <w:r w:rsidR="002204C4" w:rsidRPr="00665049">
              <w:rPr>
                <w:rFonts w:ascii="Times New Roman" w:eastAsia="Times New Roman" w:hAnsi="Times New Roman" w:cs="Times New Roman"/>
                <w:sz w:val="20"/>
                <w:szCs w:val="20"/>
              </w:rPr>
              <w:t>3173</w:t>
            </w:r>
            <w:r w:rsidRPr="00665049">
              <w:rPr>
                <w:rFonts w:ascii="Times New Roman" w:eastAsia="Times New Roman" w:hAnsi="Times New Roman" w:cs="Times New Roman"/>
                <w:sz w:val="20"/>
                <w:szCs w:val="20"/>
              </w:rPr>
              <w:t>-</w:t>
            </w:r>
            <w:r w:rsidR="002204C4" w:rsidRPr="00665049">
              <w:rPr>
                <w:rFonts w:ascii="Times New Roman" w:eastAsia="Times New Roman" w:hAnsi="Times New Roman" w:cs="Times New Roman"/>
                <w:sz w:val="20"/>
                <w:szCs w:val="20"/>
              </w:rPr>
              <w:t>8875</w:t>
            </w:r>
          </w:p>
          <w:p w14:paraId="0B295068" w14:textId="6BDF488B"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E-mail: </w:t>
            </w:r>
            <w:r w:rsidR="002204C4" w:rsidRPr="00665049">
              <w:rPr>
                <w:rFonts w:ascii="Times New Roman" w:eastAsia="Times New Roman" w:hAnsi="Times New Roman" w:cs="Times New Roman"/>
                <w:color w:val="0000FF"/>
                <w:sz w:val="20"/>
                <w:szCs w:val="20"/>
                <w:u w:val="single"/>
                <w:lang w:val="en-US"/>
              </w:rPr>
              <w:t>elena-zubrilina@rambler.ru</w:t>
            </w:r>
          </w:p>
          <w:p w14:paraId="4AFE56A2" w14:textId="0A4FBE94" w:rsidR="00651613" w:rsidRPr="00665049" w:rsidRDefault="00651613" w:rsidP="00D24089">
            <w:pPr>
              <w:spacing w:after="0" w:line="240" w:lineRule="auto"/>
              <w:rPr>
                <w:rFonts w:ascii="Times New Roman" w:eastAsia="Times New Roman" w:hAnsi="Times New Roman" w:cs="Times New Roman"/>
                <w:i/>
                <w:iCs/>
                <w:sz w:val="20"/>
                <w:szCs w:val="20"/>
              </w:rPr>
            </w:pPr>
            <w:r w:rsidRPr="00665049">
              <w:rPr>
                <w:rFonts w:ascii="Times New Roman" w:eastAsia="Times New Roman" w:hAnsi="Times New Roman" w:cs="Times New Roman"/>
                <w:i/>
                <w:iCs/>
                <w:sz w:val="20"/>
                <w:szCs w:val="20"/>
              </w:rPr>
              <w:t>ФГБОУ ВО «Донской государственный технический университет», г. Ростов-на-Дону, пл. Гагарина</w:t>
            </w:r>
            <w:r w:rsidR="00665049">
              <w:rPr>
                <w:rFonts w:ascii="Times New Roman" w:eastAsia="Times New Roman" w:hAnsi="Times New Roman" w:cs="Times New Roman"/>
                <w:i/>
                <w:iCs/>
                <w:sz w:val="20"/>
                <w:szCs w:val="20"/>
                <w:lang w:val="en-US"/>
              </w:rPr>
              <w:t xml:space="preserve"> </w:t>
            </w:r>
            <w:r w:rsidRPr="00665049">
              <w:rPr>
                <w:rFonts w:ascii="Times New Roman" w:eastAsia="Times New Roman" w:hAnsi="Times New Roman" w:cs="Times New Roman"/>
                <w:i/>
                <w:iCs/>
                <w:sz w:val="20"/>
                <w:szCs w:val="20"/>
              </w:rPr>
              <w:t>1,</w:t>
            </w:r>
            <w:r w:rsidR="00665049">
              <w:rPr>
                <w:rFonts w:ascii="Times New Roman" w:eastAsia="Times New Roman" w:hAnsi="Times New Roman" w:cs="Times New Roman"/>
                <w:i/>
                <w:iCs/>
                <w:sz w:val="20"/>
                <w:szCs w:val="20"/>
                <w:lang w:val="en-US"/>
              </w:rPr>
              <w:t xml:space="preserve"> </w:t>
            </w:r>
            <w:r w:rsidRPr="00665049">
              <w:rPr>
                <w:rFonts w:ascii="Times New Roman" w:eastAsia="Times New Roman" w:hAnsi="Times New Roman" w:cs="Times New Roman"/>
                <w:i/>
                <w:iCs/>
                <w:sz w:val="20"/>
                <w:szCs w:val="20"/>
              </w:rPr>
              <w:t>Россия</w:t>
            </w:r>
          </w:p>
          <w:p w14:paraId="4D79271B" w14:textId="77777777" w:rsidR="00EF2E58" w:rsidRPr="00665049" w:rsidRDefault="00EF2E58" w:rsidP="00D24089">
            <w:pPr>
              <w:spacing w:after="0" w:line="240" w:lineRule="auto"/>
              <w:rPr>
                <w:rFonts w:ascii="Times New Roman" w:eastAsia="Times New Roman" w:hAnsi="Times New Roman" w:cs="Times New Roman"/>
                <w:i/>
                <w:iCs/>
                <w:sz w:val="20"/>
                <w:szCs w:val="20"/>
              </w:rPr>
            </w:pPr>
          </w:p>
          <w:p w14:paraId="1BFC3DEF" w14:textId="6A8A0F48" w:rsidR="00001EAD"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Кольцов Александр Федорович</w:t>
            </w:r>
          </w:p>
          <w:p w14:paraId="649052B4" w14:textId="77777777" w:rsidR="00001EAD"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 xml:space="preserve">РИНЦ </w:t>
            </w:r>
            <w:r w:rsidRPr="00665049">
              <w:rPr>
                <w:rFonts w:ascii="Times New Roman" w:eastAsia="Times New Roman" w:hAnsi="Times New Roman" w:cs="Times New Roman"/>
                <w:sz w:val="20"/>
                <w:szCs w:val="20"/>
                <w:lang w:val="en-US"/>
              </w:rPr>
              <w:t>SPIN</w:t>
            </w:r>
            <w:r w:rsidRPr="00665049">
              <w:rPr>
                <w:rFonts w:ascii="Times New Roman" w:eastAsia="Times New Roman" w:hAnsi="Times New Roman" w:cs="Times New Roman"/>
                <w:sz w:val="20"/>
                <w:szCs w:val="20"/>
              </w:rPr>
              <w:t>-код = 5642-3374</w:t>
            </w:r>
          </w:p>
          <w:p w14:paraId="0FC1ABB2" w14:textId="77777777" w:rsidR="00001EAD"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lang w:val="en-US"/>
              </w:rPr>
              <w:t>E</w:t>
            </w:r>
            <w:r w:rsidRPr="00665049">
              <w:rPr>
                <w:rFonts w:ascii="Times New Roman" w:eastAsia="Times New Roman" w:hAnsi="Times New Roman" w:cs="Times New Roman"/>
                <w:sz w:val="20"/>
                <w:szCs w:val="20"/>
              </w:rPr>
              <w:t>-</w:t>
            </w:r>
            <w:r w:rsidRPr="00665049">
              <w:rPr>
                <w:rFonts w:ascii="Times New Roman" w:eastAsia="Times New Roman" w:hAnsi="Times New Roman" w:cs="Times New Roman"/>
                <w:sz w:val="20"/>
                <w:szCs w:val="20"/>
                <w:lang w:val="en-US"/>
              </w:rPr>
              <w:t>mail</w:t>
            </w:r>
            <w:r w:rsidRPr="00665049">
              <w:rPr>
                <w:rFonts w:ascii="Times New Roman" w:eastAsia="Times New Roman" w:hAnsi="Times New Roman" w:cs="Times New Roman"/>
                <w:sz w:val="20"/>
                <w:szCs w:val="20"/>
              </w:rPr>
              <w:t xml:space="preserve">: </w:t>
            </w:r>
            <w:proofErr w:type="spellStart"/>
            <w:r w:rsidRPr="00665049">
              <w:rPr>
                <w:rFonts w:ascii="Times New Roman" w:eastAsia="Times New Roman" w:hAnsi="Times New Roman" w:cs="Times New Roman"/>
                <w:color w:val="0000FF"/>
                <w:sz w:val="20"/>
                <w:szCs w:val="20"/>
                <w:u w:val="single"/>
                <w:lang w:val="en-US"/>
              </w:rPr>
              <w:t>coltsov</w:t>
            </w:r>
            <w:proofErr w:type="spellEnd"/>
            <w:r w:rsidRPr="00665049">
              <w:rPr>
                <w:rFonts w:ascii="Times New Roman" w:eastAsia="Times New Roman" w:hAnsi="Times New Roman" w:cs="Times New Roman"/>
                <w:color w:val="0000FF"/>
                <w:sz w:val="20"/>
                <w:szCs w:val="20"/>
                <w:u w:val="single"/>
              </w:rPr>
              <w:t>.</w:t>
            </w:r>
            <w:proofErr w:type="spellStart"/>
            <w:r w:rsidRPr="00665049">
              <w:rPr>
                <w:rFonts w:ascii="Times New Roman" w:eastAsia="Times New Roman" w:hAnsi="Times New Roman" w:cs="Times New Roman"/>
                <w:color w:val="0000FF"/>
                <w:sz w:val="20"/>
                <w:szCs w:val="20"/>
                <w:u w:val="single"/>
                <w:lang w:val="en-US"/>
              </w:rPr>
              <w:t>sanya</w:t>
            </w:r>
            <w:proofErr w:type="spellEnd"/>
            <w:r w:rsidRPr="00665049">
              <w:rPr>
                <w:rFonts w:ascii="Times New Roman" w:eastAsia="Times New Roman" w:hAnsi="Times New Roman" w:cs="Times New Roman"/>
                <w:color w:val="0000FF"/>
                <w:sz w:val="20"/>
                <w:szCs w:val="20"/>
                <w:u w:val="single"/>
              </w:rPr>
              <w:t>@</w:t>
            </w:r>
            <w:proofErr w:type="spellStart"/>
            <w:r w:rsidRPr="00665049">
              <w:rPr>
                <w:rFonts w:ascii="Times New Roman" w:eastAsia="Times New Roman" w:hAnsi="Times New Roman" w:cs="Times New Roman"/>
                <w:color w:val="0000FF"/>
                <w:sz w:val="20"/>
                <w:szCs w:val="20"/>
                <w:u w:val="single"/>
                <w:lang w:val="en-US"/>
              </w:rPr>
              <w:t>yandex</w:t>
            </w:r>
            <w:proofErr w:type="spellEnd"/>
            <w:r w:rsidRPr="00665049">
              <w:rPr>
                <w:rFonts w:ascii="Times New Roman" w:eastAsia="Times New Roman" w:hAnsi="Times New Roman" w:cs="Times New Roman"/>
                <w:color w:val="0000FF"/>
                <w:sz w:val="20"/>
                <w:szCs w:val="20"/>
                <w:u w:val="single"/>
              </w:rPr>
              <w:t>.</w:t>
            </w:r>
            <w:proofErr w:type="spellStart"/>
            <w:r w:rsidRPr="00665049">
              <w:rPr>
                <w:rFonts w:ascii="Times New Roman" w:eastAsia="Times New Roman" w:hAnsi="Times New Roman" w:cs="Times New Roman"/>
                <w:color w:val="0000FF"/>
                <w:sz w:val="20"/>
                <w:szCs w:val="20"/>
                <w:u w:val="single"/>
                <w:lang w:val="en-US"/>
              </w:rPr>
              <w:t>ru</w:t>
            </w:r>
            <w:proofErr w:type="spellEnd"/>
          </w:p>
          <w:p w14:paraId="13E47926" w14:textId="538E0482" w:rsidR="00001EAD" w:rsidRPr="00665049" w:rsidRDefault="00001EAD" w:rsidP="00D24089">
            <w:pPr>
              <w:spacing w:after="0" w:line="240" w:lineRule="auto"/>
              <w:rPr>
                <w:rFonts w:ascii="Times New Roman" w:eastAsia="Times New Roman" w:hAnsi="Times New Roman" w:cs="Times New Roman"/>
                <w:i/>
                <w:iCs/>
                <w:sz w:val="20"/>
                <w:szCs w:val="20"/>
              </w:rPr>
            </w:pPr>
            <w:r w:rsidRPr="00665049">
              <w:rPr>
                <w:rFonts w:ascii="Times New Roman" w:eastAsia="Times New Roman" w:hAnsi="Times New Roman" w:cs="Times New Roman"/>
                <w:i/>
                <w:iCs/>
                <w:sz w:val="20"/>
                <w:szCs w:val="20"/>
              </w:rPr>
              <w:t>ФГБОУ ВО «Донской государственный технический университет», г. Ростов-на-Дону, пл. Гагарина</w:t>
            </w:r>
            <w:r w:rsidR="00665049">
              <w:rPr>
                <w:rFonts w:ascii="Times New Roman" w:eastAsia="Times New Roman" w:hAnsi="Times New Roman" w:cs="Times New Roman"/>
                <w:i/>
                <w:iCs/>
                <w:sz w:val="20"/>
                <w:szCs w:val="20"/>
                <w:lang w:val="en-US"/>
              </w:rPr>
              <w:t xml:space="preserve"> </w:t>
            </w:r>
            <w:r w:rsidRPr="00665049">
              <w:rPr>
                <w:rFonts w:ascii="Times New Roman" w:eastAsia="Times New Roman" w:hAnsi="Times New Roman" w:cs="Times New Roman"/>
                <w:i/>
                <w:iCs/>
                <w:sz w:val="20"/>
                <w:szCs w:val="20"/>
              </w:rPr>
              <w:t>1,</w:t>
            </w:r>
            <w:r w:rsidR="00665049">
              <w:rPr>
                <w:rFonts w:ascii="Times New Roman" w:eastAsia="Times New Roman" w:hAnsi="Times New Roman" w:cs="Times New Roman"/>
                <w:i/>
                <w:iCs/>
                <w:sz w:val="20"/>
                <w:szCs w:val="20"/>
                <w:lang w:val="en-US"/>
              </w:rPr>
              <w:t xml:space="preserve"> </w:t>
            </w:r>
            <w:r w:rsidRPr="00665049">
              <w:rPr>
                <w:rFonts w:ascii="Times New Roman" w:eastAsia="Times New Roman" w:hAnsi="Times New Roman" w:cs="Times New Roman"/>
                <w:i/>
                <w:iCs/>
                <w:sz w:val="20"/>
                <w:szCs w:val="20"/>
              </w:rPr>
              <w:t>Россия</w:t>
            </w:r>
          </w:p>
          <w:p w14:paraId="5045CC95" w14:textId="77777777" w:rsidR="00EF2E58" w:rsidRPr="00665049" w:rsidRDefault="00EF2E58" w:rsidP="00D24089">
            <w:pPr>
              <w:spacing w:after="0" w:line="240" w:lineRule="auto"/>
              <w:rPr>
                <w:rFonts w:ascii="Times New Roman" w:eastAsia="Times New Roman" w:hAnsi="Times New Roman" w:cs="Times New Roman"/>
                <w:sz w:val="20"/>
                <w:szCs w:val="20"/>
              </w:rPr>
            </w:pPr>
          </w:p>
          <w:p w14:paraId="746708A7" w14:textId="3BDE0A81" w:rsidR="00651613"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Мазурова Анастасия Владимировна</w:t>
            </w:r>
          </w:p>
          <w:p w14:paraId="7F6D10CA" w14:textId="77777777" w:rsidR="002204C4" w:rsidRPr="00665049" w:rsidRDefault="00651613"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 xml:space="preserve">РИНЦ </w:t>
            </w:r>
            <w:r w:rsidRPr="00665049">
              <w:rPr>
                <w:rFonts w:ascii="Times New Roman" w:eastAsia="Times New Roman" w:hAnsi="Times New Roman" w:cs="Times New Roman"/>
                <w:sz w:val="20"/>
                <w:szCs w:val="20"/>
                <w:lang w:val="en-US"/>
              </w:rPr>
              <w:t>SPIN</w:t>
            </w:r>
            <w:r w:rsidRPr="00665049">
              <w:rPr>
                <w:rFonts w:ascii="Times New Roman" w:eastAsia="Times New Roman" w:hAnsi="Times New Roman" w:cs="Times New Roman"/>
                <w:sz w:val="20"/>
                <w:szCs w:val="20"/>
              </w:rPr>
              <w:t xml:space="preserve">-код = </w:t>
            </w:r>
            <w:r w:rsidR="002204C4" w:rsidRPr="00665049">
              <w:rPr>
                <w:rFonts w:ascii="Times New Roman" w:eastAsia="Times New Roman" w:hAnsi="Times New Roman" w:cs="Times New Roman"/>
                <w:sz w:val="20"/>
                <w:szCs w:val="20"/>
              </w:rPr>
              <w:t>2459-5660</w:t>
            </w:r>
          </w:p>
          <w:p w14:paraId="3EA8A51D" w14:textId="789B788F" w:rsidR="00651613" w:rsidRPr="00665049" w:rsidRDefault="00651613"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lang w:val="en-US"/>
              </w:rPr>
              <w:t>E</w:t>
            </w:r>
            <w:r w:rsidRPr="00665049">
              <w:rPr>
                <w:rFonts w:ascii="Times New Roman" w:eastAsia="Times New Roman" w:hAnsi="Times New Roman" w:cs="Times New Roman"/>
                <w:sz w:val="20"/>
                <w:szCs w:val="20"/>
              </w:rPr>
              <w:t>-</w:t>
            </w:r>
            <w:r w:rsidRPr="00665049">
              <w:rPr>
                <w:rFonts w:ascii="Times New Roman" w:eastAsia="Times New Roman" w:hAnsi="Times New Roman" w:cs="Times New Roman"/>
                <w:sz w:val="20"/>
                <w:szCs w:val="20"/>
                <w:lang w:val="en-US"/>
              </w:rPr>
              <w:t>mail</w:t>
            </w:r>
            <w:r w:rsidRPr="00665049">
              <w:rPr>
                <w:rFonts w:ascii="Times New Roman" w:eastAsia="Times New Roman" w:hAnsi="Times New Roman" w:cs="Times New Roman"/>
                <w:sz w:val="20"/>
                <w:szCs w:val="20"/>
              </w:rPr>
              <w:t xml:space="preserve">: </w:t>
            </w:r>
            <w:proofErr w:type="spellStart"/>
            <w:r w:rsidR="00001EAD" w:rsidRPr="00665049">
              <w:rPr>
                <w:rFonts w:ascii="Times New Roman" w:eastAsia="Times New Roman" w:hAnsi="Times New Roman" w:cs="Times New Roman"/>
                <w:color w:val="0000FF"/>
                <w:sz w:val="20"/>
                <w:szCs w:val="20"/>
                <w:u w:val="single"/>
                <w:lang w:val="en-US"/>
              </w:rPr>
              <w:t>anastasiamazurova</w:t>
            </w:r>
            <w:proofErr w:type="spellEnd"/>
            <w:r w:rsidR="00001EAD" w:rsidRPr="00665049">
              <w:rPr>
                <w:rFonts w:ascii="Times New Roman" w:eastAsia="Times New Roman" w:hAnsi="Times New Roman" w:cs="Times New Roman"/>
                <w:color w:val="0000FF"/>
                <w:sz w:val="20"/>
                <w:szCs w:val="20"/>
                <w:u w:val="single"/>
              </w:rPr>
              <w:t>97@</w:t>
            </w:r>
            <w:proofErr w:type="spellStart"/>
            <w:r w:rsidR="00001EAD" w:rsidRPr="00665049">
              <w:rPr>
                <w:rFonts w:ascii="Times New Roman" w:eastAsia="Times New Roman" w:hAnsi="Times New Roman" w:cs="Times New Roman"/>
                <w:color w:val="0000FF"/>
                <w:sz w:val="20"/>
                <w:szCs w:val="20"/>
                <w:u w:val="single"/>
                <w:lang w:val="en-US"/>
              </w:rPr>
              <w:t>yandex</w:t>
            </w:r>
            <w:proofErr w:type="spellEnd"/>
            <w:r w:rsidR="00001EAD" w:rsidRPr="00665049">
              <w:rPr>
                <w:rFonts w:ascii="Times New Roman" w:eastAsia="Times New Roman" w:hAnsi="Times New Roman" w:cs="Times New Roman"/>
                <w:color w:val="0000FF"/>
                <w:sz w:val="20"/>
                <w:szCs w:val="20"/>
                <w:u w:val="single"/>
              </w:rPr>
              <w:t>.</w:t>
            </w:r>
            <w:proofErr w:type="spellStart"/>
            <w:r w:rsidR="00001EAD" w:rsidRPr="00665049">
              <w:rPr>
                <w:rFonts w:ascii="Times New Roman" w:eastAsia="Times New Roman" w:hAnsi="Times New Roman" w:cs="Times New Roman"/>
                <w:color w:val="0000FF"/>
                <w:sz w:val="20"/>
                <w:szCs w:val="20"/>
                <w:u w:val="single"/>
                <w:lang w:val="en-US"/>
              </w:rPr>
              <w:t>ru</w:t>
            </w:r>
            <w:proofErr w:type="spellEnd"/>
          </w:p>
          <w:p w14:paraId="6EC81D4D" w14:textId="20E42B20" w:rsidR="00651613" w:rsidRPr="002F180C" w:rsidRDefault="00651613" w:rsidP="00D24089">
            <w:pPr>
              <w:spacing w:after="0" w:line="240" w:lineRule="auto"/>
              <w:rPr>
                <w:rFonts w:ascii="Times New Roman" w:eastAsia="Times New Roman" w:hAnsi="Times New Roman" w:cs="Times New Roman"/>
                <w:i/>
                <w:iCs/>
                <w:sz w:val="20"/>
                <w:szCs w:val="20"/>
              </w:rPr>
            </w:pPr>
            <w:r w:rsidRPr="002F180C">
              <w:rPr>
                <w:rFonts w:ascii="Times New Roman" w:eastAsia="Times New Roman" w:hAnsi="Times New Roman" w:cs="Times New Roman"/>
                <w:i/>
                <w:iCs/>
                <w:sz w:val="20"/>
                <w:szCs w:val="20"/>
              </w:rPr>
              <w:t>ФГБОУ ВО «Донской государственный технический университет», г. Ростов-на-Дону, пл. Гагарина</w:t>
            </w:r>
            <w:r w:rsidR="002F180C" w:rsidRPr="002F180C">
              <w:rPr>
                <w:rFonts w:ascii="Times New Roman" w:eastAsia="Times New Roman" w:hAnsi="Times New Roman" w:cs="Times New Roman"/>
                <w:i/>
                <w:iCs/>
                <w:sz w:val="20"/>
                <w:szCs w:val="20"/>
                <w:lang w:val="en-US"/>
              </w:rPr>
              <w:t xml:space="preserve"> </w:t>
            </w:r>
            <w:r w:rsidRPr="002F180C">
              <w:rPr>
                <w:rFonts w:ascii="Times New Roman" w:eastAsia="Times New Roman" w:hAnsi="Times New Roman" w:cs="Times New Roman"/>
                <w:i/>
                <w:iCs/>
                <w:sz w:val="20"/>
                <w:szCs w:val="20"/>
              </w:rPr>
              <w:t>1,</w:t>
            </w:r>
            <w:r w:rsidR="002F180C" w:rsidRPr="002F180C">
              <w:rPr>
                <w:rFonts w:ascii="Times New Roman" w:eastAsia="Times New Roman" w:hAnsi="Times New Roman" w:cs="Times New Roman"/>
                <w:i/>
                <w:iCs/>
                <w:sz w:val="20"/>
                <w:szCs w:val="20"/>
                <w:lang w:val="en-US"/>
              </w:rPr>
              <w:t xml:space="preserve"> </w:t>
            </w:r>
            <w:r w:rsidRPr="002F180C">
              <w:rPr>
                <w:rFonts w:ascii="Times New Roman" w:eastAsia="Times New Roman" w:hAnsi="Times New Roman" w:cs="Times New Roman"/>
                <w:i/>
                <w:iCs/>
                <w:sz w:val="20"/>
                <w:szCs w:val="20"/>
              </w:rPr>
              <w:t>Россия</w:t>
            </w:r>
          </w:p>
          <w:p w14:paraId="70E58E36" w14:textId="77777777" w:rsidR="00EF2E58" w:rsidRPr="00665049" w:rsidRDefault="00EF2E58" w:rsidP="00D24089">
            <w:pPr>
              <w:spacing w:after="0" w:line="240" w:lineRule="auto"/>
              <w:rPr>
                <w:rFonts w:ascii="Times New Roman" w:eastAsia="Times New Roman" w:hAnsi="Times New Roman" w:cs="Times New Roman"/>
                <w:sz w:val="20"/>
                <w:szCs w:val="20"/>
              </w:rPr>
            </w:pPr>
          </w:p>
          <w:p w14:paraId="5CAE6679" w14:textId="20C6422D" w:rsidR="00001EAD"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Лаптев Владислав Ярославович</w:t>
            </w:r>
          </w:p>
          <w:p w14:paraId="299E1304" w14:textId="661BE7FA" w:rsidR="00001EAD"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 xml:space="preserve">РИНЦ </w:t>
            </w:r>
            <w:r w:rsidRPr="00665049">
              <w:rPr>
                <w:rFonts w:ascii="Times New Roman" w:eastAsia="Times New Roman" w:hAnsi="Times New Roman" w:cs="Times New Roman"/>
                <w:sz w:val="20"/>
                <w:szCs w:val="20"/>
                <w:lang w:val="en-US"/>
              </w:rPr>
              <w:t>SPIN</w:t>
            </w:r>
            <w:r w:rsidRPr="00665049">
              <w:rPr>
                <w:rFonts w:ascii="Times New Roman" w:eastAsia="Times New Roman" w:hAnsi="Times New Roman" w:cs="Times New Roman"/>
                <w:sz w:val="20"/>
                <w:szCs w:val="20"/>
              </w:rPr>
              <w:t xml:space="preserve">-код = </w:t>
            </w:r>
            <w:r w:rsidR="00182F3B" w:rsidRPr="00665049">
              <w:rPr>
                <w:rFonts w:ascii="Times New Roman" w:eastAsia="Times New Roman" w:hAnsi="Times New Roman" w:cs="Times New Roman"/>
                <w:sz w:val="20"/>
                <w:szCs w:val="20"/>
              </w:rPr>
              <w:t>6070-9846</w:t>
            </w:r>
          </w:p>
          <w:p w14:paraId="304C38E0" w14:textId="4BF03747" w:rsidR="00001EAD" w:rsidRPr="00665049" w:rsidRDefault="00001EAD"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lang w:val="en-US"/>
              </w:rPr>
              <w:t>E</w:t>
            </w:r>
            <w:r w:rsidRPr="00665049">
              <w:rPr>
                <w:rFonts w:ascii="Times New Roman" w:eastAsia="Times New Roman" w:hAnsi="Times New Roman" w:cs="Times New Roman"/>
                <w:sz w:val="20"/>
                <w:szCs w:val="20"/>
              </w:rPr>
              <w:t>-</w:t>
            </w:r>
            <w:r w:rsidRPr="00665049">
              <w:rPr>
                <w:rFonts w:ascii="Times New Roman" w:eastAsia="Times New Roman" w:hAnsi="Times New Roman" w:cs="Times New Roman"/>
                <w:sz w:val="20"/>
                <w:szCs w:val="20"/>
                <w:lang w:val="en-US"/>
              </w:rPr>
              <w:t>mail</w:t>
            </w:r>
            <w:r w:rsidRPr="00665049">
              <w:rPr>
                <w:rFonts w:ascii="Times New Roman" w:eastAsia="Times New Roman" w:hAnsi="Times New Roman" w:cs="Times New Roman"/>
                <w:sz w:val="20"/>
                <w:szCs w:val="20"/>
              </w:rPr>
              <w:t xml:space="preserve">: </w:t>
            </w:r>
            <w:proofErr w:type="spellStart"/>
            <w:r w:rsidRPr="00665049">
              <w:rPr>
                <w:rFonts w:ascii="Times New Roman" w:eastAsia="Times New Roman" w:hAnsi="Times New Roman" w:cs="Times New Roman"/>
                <w:color w:val="0000FF"/>
                <w:sz w:val="20"/>
                <w:szCs w:val="20"/>
                <w:u w:val="single"/>
                <w:lang w:val="en-US"/>
              </w:rPr>
              <w:t>laptev</w:t>
            </w:r>
            <w:proofErr w:type="spellEnd"/>
            <w:r w:rsidRPr="00665049">
              <w:rPr>
                <w:rFonts w:ascii="Times New Roman" w:eastAsia="Times New Roman" w:hAnsi="Times New Roman" w:cs="Times New Roman"/>
                <w:color w:val="0000FF"/>
                <w:sz w:val="20"/>
                <w:szCs w:val="20"/>
                <w:u w:val="single"/>
              </w:rPr>
              <w:t>.</w:t>
            </w:r>
            <w:proofErr w:type="spellStart"/>
            <w:r w:rsidRPr="00665049">
              <w:rPr>
                <w:rFonts w:ascii="Times New Roman" w:eastAsia="Times New Roman" w:hAnsi="Times New Roman" w:cs="Times New Roman"/>
                <w:color w:val="0000FF"/>
                <w:sz w:val="20"/>
                <w:szCs w:val="20"/>
                <w:u w:val="single"/>
                <w:lang w:val="en-US"/>
              </w:rPr>
              <w:t>vladik</w:t>
            </w:r>
            <w:proofErr w:type="spellEnd"/>
            <w:r w:rsidRPr="00665049">
              <w:rPr>
                <w:rFonts w:ascii="Times New Roman" w:eastAsia="Times New Roman" w:hAnsi="Times New Roman" w:cs="Times New Roman"/>
                <w:color w:val="0000FF"/>
                <w:sz w:val="20"/>
                <w:szCs w:val="20"/>
                <w:u w:val="single"/>
              </w:rPr>
              <w:t>@</w:t>
            </w:r>
            <w:r w:rsidRPr="00665049">
              <w:rPr>
                <w:rFonts w:ascii="Times New Roman" w:eastAsia="Times New Roman" w:hAnsi="Times New Roman" w:cs="Times New Roman"/>
                <w:color w:val="0000FF"/>
                <w:sz w:val="20"/>
                <w:szCs w:val="20"/>
                <w:u w:val="single"/>
                <w:lang w:val="en-US"/>
              </w:rPr>
              <w:t>mail</w:t>
            </w:r>
            <w:r w:rsidRPr="00665049">
              <w:rPr>
                <w:rFonts w:ascii="Times New Roman" w:eastAsia="Times New Roman" w:hAnsi="Times New Roman" w:cs="Times New Roman"/>
                <w:color w:val="0000FF"/>
                <w:sz w:val="20"/>
                <w:szCs w:val="20"/>
                <w:u w:val="single"/>
              </w:rPr>
              <w:t>.</w:t>
            </w:r>
            <w:proofErr w:type="spellStart"/>
            <w:r w:rsidRPr="00665049">
              <w:rPr>
                <w:rFonts w:ascii="Times New Roman" w:eastAsia="Times New Roman" w:hAnsi="Times New Roman" w:cs="Times New Roman"/>
                <w:color w:val="0000FF"/>
                <w:sz w:val="20"/>
                <w:szCs w:val="20"/>
                <w:u w:val="single"/>
                <w:lang w:val="en-US"/>
              </w:rPr>
              <w:t>ru</w:t>
            </w:r>
            <w:proofErr w:type="spellEnd"/>
          </w:p>
          <w:p w14:paraId="772EBA98" w14:textId="65DCD519" w:rsidR="00001EAD" w:rsidRPr="002F180C" w:rsidRDefault="00001EAD" w:rsidP="00D24089">
            <w:pPr>
              <w:spacing w:after="0" w:line="240" w:lineRule="auto"/>
              <w:rPr>
                <w:rFonts w:ascii="Times New Roman" w:eastAsia="Times New Roman" w:hAnsi="Times New Roman" w:cs="Times New Roman"/>
                <w:i/>
                <w:iCs/>
                <w:sz w:val="20"/>
                <w:szCs w:val="20"/>
              </w:rPr>
            </w:pPr>
            <w:r w:rsidRPr="002F180C">
              <w:rPr>
                <w:rFonts w:ascii="Times New Roman" w:eastAsia="Times New Roman" w:hAnsi="Times New Roman" w:cs="Times New Roman"/>
                <w:i/>
                <w:iCs/>
                <w:sz w:val="20"/>
                <w:szCs w:val="20"/>
              </w:rPr>
              <w:t>ФГБОУ ВО «Донской государственный технический университет», г. Ростов-на-Дону, пл. Гагарина</w:t>
            </w:r>
            <w:r w:rsidR="002F180C" w:rsidRPr="002F180C">
              <w:rPr>
                <w:rFonts w:ascii="Times New Roman" w:eastAsia="Times New Roman" w:hAnsi="Times New Roman" w:cs="Times New Roman"/>
                <w:i/>
                <w:iCs/>
                <w:sz w:val="20"/>
                <w:szCs w:val="20"/>
              </w:rPr>
              <w:t xml:space="preserve"> </w:t>
            </w:r>
            <w:r w:rsidRPr="002F180C">
              <w:rPr>
                <w:rFonts w:ascii="Times New Roman" w:eastAsia="Times New Roman" w:hAnsi="Times New Roman" w:cs="Times New Roman"/>
                <w:i/>
                <w:iCs/>
                <w:sz w:val="20"/>
                <w:szCs w:val="20"/>
              </w:rPr>
              <w:t>1,</w:t>
            </w:r>
            <w:r w:rsidR="002F180C" w:rsidRPr="002F180C">
              <w:rPr>
                <w:rFonts w:ascii="Times New Roman" w:eastAsia="Times New Roman" w:hAnsi="Times New Roman" w:cs="Times New Roman"/>
                <w:i/>
                <w:iCs/>
                <w:sz w:val="20"/>
                <w:szCs w:val="20"/>
              </w:rPr>
              <w:t xml:space="preserve"> </w:t>
            </w:r>
            <w:r w:rsidRPr="002F180C">
              <w:rPr>
                <w:rFonts w:ascii="Times New Roman" w:eastAsia="Times New Roman" w:hAnsi="Times New Roman" w:cs="Times New Roman"/>
                <w:i/>
                <w:iCs/>
                <w:sz w:val="20"/>
                <w:szCs w:val="20"/>
              </w:rPr>
              <w:t>Россия</w:t>
            </w:r>
          </w:p>
          <w:p w14:paraId="1A96DD7D" w14:textId="28BBD1AA" w:rsidR="00651613" w:rsidRPr="002F180C" w:rsidRDefault="00651613" w:rsidP="00D24089">
            <w:pPr>
              <w:spacing w:after="0" w:line="240" w:lineRule="auto"/>
              <w:rPr>
                <w:rFonts w:ascii="Times New Roman" w:eastAsia="Times New Roman" w:hAnsi="Times New Roman" w:cs="Times New Roman"/>
                <w:i/>
                <w:iCs/>
                <w:sz w:val="20"/>
                <w:szCs w:val="20"/>
              </w:rPr>
            </w:pPr>
          </w:p>
          <w:p w14:paraId="37ED99CA" w14:textId="2AE42BE7" w:rsidR="00651613" w:rsidRPr="00665049" w:rsidRDefault="00651613"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Цель работы:</w:t>
            </w:r>
            <w:r w:rsidR="00001EAD" w:rsidRPr="00665049">
              <w:rPr>
                <w:rFonts w:ascii="Times New Roman" w:eastAsia="Times New Roman" w:hAnsi="Times New Roman" w:cs="Times New Roman"/>
                <w:sz w:val="20"/>
                <w:szCs w:val="20"/>
              </w:rPr>
              <w:t xml:space="preserve"> установление</w:t>
            </w:r>
            <w:r w:rsidR="009A2DBC" w:rsidRPr="00665049">
              <w:rPr>
                <w:rFonts w:ascii="Times New Roman" w:eastAsia="Times New Roman" w:hAnsi="Times New Roman" w:cs="Times New Roman"/>
                <w:sz w:val="20"/>
                <w:szCs w:val="20"/>
              </w:rPr>
              <w:t xml:space="preserve"> угла наклона поверхности от коэффициента трения для орг</w:t>
            </w:r>
            <w:r w:rsidR="003D620A" w:rsidRPr="00665049">
              <w:rPr>
                <w:rFonts w:ascii="Times New Roman" w:eastAsia="Times New Roman" w:hAnsi="Times New Roman" w:cs="Times New Roman"/>
                <w:sz w:val="20"/>
                <w:szCs w:val="20"/>
              </w:rPr>
              <w:t>анического стекла</w:t>
            </w:r>
            <w:r w:rsidR="009A2DBC" w:rsidRPr="00665049">
              <w:rPr>
                <w:rFonts w:ascii="Times New Roman" w:eastAsia="Times New Roman" w:hAnsi="Times New Roman" w:cs="Times New Roman"/>
                <w:sz w:val="20"/>
                <w:szCs w:val="20"/>
              </w:rPr>
              <w:t xml:space="preserve">. </w:t>
            </w:r>
            <w:r w:rsidRPr="00665049">
              <w:rPr>
                <w:rFonts w:ascii="Times New Roman" w:eastAsia="Times New Roman" w:hAnsi="Times New Roman" w:cs="Times New Roman"/>
                <w:sz w:val="20"/>
                <w:szCs w:val="20"/>
              </w:rPr>
              <w:t xml:space="preserve"> </w:t>
            </w:r>
            <w:r w:rsidR="003D620A" w:rsidRPr="00665049">
              <w:rPr>
                <w:rFonts w:ascii="Times New Roman" w:eastAsia="Times New Roman" w:hAnsi="Times New Roman" w:cs="Times New Roman"/>
                <w:sz w:val="20"/>
                <w:szCs w:val="20"/>
              </w:rPr>
              <w:t xml:space="preserve">  Ранее проведённые исследования физико-механических свойств семян зерновых культур показал, что для стали угол схода пшеницы составляет 36,2 – 37 градусов при влажности 15%-16%</w:t>
            </w:r>
          </w:p>
          <w:p w14:paraId="58CF1E58" w14:textId="77777777" w:rsidR="002F180C" w:rsidRPr="00665049" w:rsidRDefault="002F180C" w:rsidP="00D24089">
            <w:pPr>
              <w:spacing w:after="0" w:line="240" w:lineRule="auto"/>
              <w:rPr>
                <w:rFonts w:ascii="Times New Roman" w:eastAsia="Times New Roman" w:hAnsi="Times New Roman" w:cs="Times New Roman"/>
                <w:sz w:val="20"/>
                <w:szCs w:val="20"/>
              </w:rPr>
            </w:pPr>
          </w:p>
          <w:p w14:paraId="55AAF84E" w14:textId="01F0BA68" w:rsidR="00651613" w:rsidRPr="00665049" w:rsidRDefault="00651613" w:rsidP="00D24089">
            <w:pPr>
              <w:spacing w:after="0" w:line="240" w:lineRule="auto"/>
              <w:rPr>
                <w:rFonts w:ascii="Times New Roman" w:eastAsia="Times New Roman" w:hAnsi="Times New Roman" w:cs="Times New Roman"/>
                <w:sz w:val="20"/>
                <w:szCs w:val="20"/>
              </w:rPr>
            </w:pPr>
            <w:r w:rsidRPr="00665049">
              <w:rPr>
                <w:rFonts w:ascii="Times New Roman" w:eastAsia="Times New Roman" w:hAnsi="Times New Roman" w:cs="Times New Roman"/>
                <w:sz w:val="20"/>
                <w:szCs w:val="20"/>
              </w:rPr>
              <w:t xml:space="preserve">Ключевые слова: </w:t>
            </w:r>
            <w:r w:rsidR="00665049" w:rsidRPr="00665049">
              <w:rPr>
                <w:rFonts w:ascii="Times New Roman" w:eastAsia="Times New Roman" w:hAnsi="Times New Roman" w:cs="Times New Roman"/>
                <w:sz w:val="20"/>
                <w:szCs w:val="20"/>
              </w:rPr>
              <w:t>ВОЗДУШНЫЕ ОЧИСТИТЕЛЬНЫЕ МАШИНЫ, КОЭФФИЦИЕНТ ТРЕНИЯ, ПШЕНИЦА, СЕПАРАЦИЯ</w:t>
            </w:r>
          </w:p>
          <w:p w14:paraId="2012B8E1" w14:textId="77777777" w:rsidR="004E6760" w:rsidRPr="00665049" w:rsidRDefault="004E6760" w:rsidP="00D24089">
            <w:pPr>
              <w:spacing w:after="0" w:line="240" w:lineRule="auto"/>
              <w:rPr>
                <w:rFonts w:ascii="Times New Roman" w:eastAsia="Times New Roman" w:hAnsi="Times New Roman" w:cs="Times New Roman"/>
                <w:sz w:val="20"/>
                <w:szCs w:val="20"/>
              </w:rPr>
            </w:pPr>
          </w:p>
          <w:p w14:paraId="3131A28A" w14:textId="59E81F8F" w:rsidR="004E6760" w:rsidRPr="00665049" w:rsidRDefault="0071409E" w:rsidP="00D24089">
            <w:pPr>
              <w:spacing w:after="0" w:line="240" w:lineRule="auto"/>
              <w:rPr>
                <w:rFonts w:ascii="Times New Roman" w:eastAsia="Times New Roman" w:hAnsi="Times New Roman" w:cs="Times New Roman"/>
                <w:sz w:val="20"/>
                <w:szCs w:val="20"/>
                <w:lang w:val="en-US"/>
              </w:rPr>
            </w:pPr>
            <w:hyperlink r:id="rId8" w:history="1">
              <w:r w:rsidR="004E6760" w:rsidRPr="00665049">
                <w:rPr>
                  <w:rStyle w:val="Hyperlink"/>
                  <w:rFonts w:ascii="Times New Roman" w:hAnsi="Times New Roman" w:cs="Times New Roman"/>
                  <w:sz w:val="20"/>
                  <w:szCs w:val="20"/>
                </w:rPr>
                <w:t>http://dx.doi.org/10.21515/1990-4665-191-0</w:t>
              </w:r>
              <w:r w:rsidR="004E6760" w:rsidRPr="00665049">
                <w:rPr>
                  <w:rStyle w:val="Hyperlink"/>
                  <w:rFonts w:ascii="Times New Roman" w:hAnsi="Times New Roman" w:cs="Times New Roman"/>
                  <w:sz w:val="20"/>
                  <w:szCs w:val="20"/>
                  <w:lang w:val="en-US"/>
                </w:rPr>
                <w:t>29</w:t>
              </w:r>
            </w:hyperlink>
            <w:r w:rsidR="004E6760" w:rsidRPr="00665049">
              <w:rPr>
                <w:rFonts w:ascii="Times New Roman" w:hAnsi="Times New Roman" w:cs="Times New Roman"/>
                <w:sz w:val="20"/>
                <w:szCs w:val="20"/>
                <w:lang w:val="en-US"/>
              </w:rPr>
              <w:t xml:space="preserve"> </w:t>
            </w:r>
          </w:p>
        </w:tc>
        <w:tc>
          <w:tcPr>
            <w:tcW w:w="4500" w:type="dxa"/>
          </w:tcPr>
          <w:p w14:paraId="189DFA34"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UDC 631.361.025/.027</w:t>
            </w:r>
          </w:p>
          <w:p w14:paraId="54E7D212" w14:textId="77777777" w:rsidR="00CF5C62" w:rsidRPr="00665049" w:rsidRDefault="00CF5C62" w:rsidP="00D24089">
            <w:pPr>
              <w:spacing w:after="0" w:line="240" w:lineRule="auto"/>
              <w:rPr>
                <w:rFonts w:ascii="Times New Roman" w:eastAsia="Times New Roman" w:hAnsi="Times New Roman" w:cs="Times New Roman"/>
                <w:sz w:val="20"/>
                <w:szCs w:val="20"/>
                <w:lang w:val="en-US"/>
              </w:rPr>
            </w:pPr>
          </w:p>
          <w:p w14:paraId="3674B2AC" w14:textId="5917126B" w:rsidR="004B066D" w:rsidRPr="00665049" w:rsidRDefault="00CF5C62" w:rsidP="00CF5C62">
            <w:pPr>
              <w:rPr>
                <w:rFonts w:ascii="Times New Roman" w:eastAsia="Times New Roman" w:hAnsi="Times New Roman" w:cs="Times New Roman"/>
                <w:sz w:val="20"/>
                <w:szCs w:val="20"/>
                <w:lang w:val="en-US"/>
              </w:rPr>
            </w:pPr>
            <w:r w:rsidRPr="00665049">
              <w:rPr>
                <w:rFonts w:ascii="Times New Roman" w:hAnsi="Times New Roman"/>
                <w:sz w:val="20"/>
                <w:szCs w:val="20"/>
                <w:lang w:val="en-US"/>
              </w:rPr>
              <w:t>4.3.1. Technologies, machinery and equipment for the agro-industrial complex (technical sciences, agricultural sciences)</w:t>
            </w:r>
          </w:p>
          <w:p w14:paraId="28C4D527" w14:textId="553DAFFB" w:rsidR="00651613" w:rsidRPr="00665049" w:rsidRDefault="00EF2E58" w:rsidP="00D24089">
            <w:pPr>
              <w:spacing w:after="0" w:line="240" w:lineRule="auto"/>
              <w:rPr>
                <w:rFonts w:ascii="Times New Roman" w:eastAsia="Times New Roman" w:hAnsi="Times New Roman" w:cs="Times New Roman"/>
                <w:b/>
                <w:bCs/>
                <w:sz w:val="20"/>
                <w:szCs w:val="20"/>
                <w:lang w:val="en-US"/>
              </w:rPr>
            </w:pPr>
            <w:r w:rsidRPr="00665049">
              <w:rPr>
                <w:rFonts w:ascii="Times New Roman" w:eastAsia="Times New Roman" w:hAnsi="Times New Roman" w:cs="Times New Roman"/>
                <w:b/>
                <w:bCs/>
                <w:sz w:val="20"/>
                <w:szCs w:val="20"/>
                <w:lang w:val="en-US"/>
              </w:rPr>
              <w:t xml:space="preserve">JUSTIFICATION OF THE CHOICE OF THE CONSTRUCTION MATERIAL OF </w:t>
            </w:r>
            <w:r w:rsidR="00665049" w:rsidRPr="00665049">
              <w:rPr>
                <w:rFonts w:ascii="Times New Roman" w:eastAsia="Times New Roman" w:hAnsi="Times New Roman" w:cs="Times New Roman"/>
                <w:b/>
                <w:bCs/>
                <w:sz w:val="20"/>
                <w:szCs w:val="20"/>
                <w:lang w:val="en-US"/>
              </w:rPr>
              <w:t>VSG-1</w:t>
            </w:r>
            <w:r w:rsidR="00665049">
              <w:rPr>
                <w:rFonts w:ascii="Times New Roman" w:eastAsia="Times New Roman" w:hAnsi="Times New Roman" w:cs="Times New Roman"/>
                <w:b/>
                <w:bCs/>
                <w:sz w:val="20"/>
                <w:szCs w:val="20"/>
                <w:lang w:val="en-US"/>
              </w:rPr>
              <w:t xml:space="preserve"> </w:t>
            </w:r>
            <w:r w:rsidRPr="00665049">
              <w:rPr>
                <w:rFonts w:ascii="Times New Roman" w:eastAsia="Times New Roman" w:hAnsi="Times New Roman" w:cs="Times New Roman"/>
                <w:b/>
                <w:bCs/>
                <w:sz w:val="20"/>
                <w:szCs w:val="20"/>
                <w:lang w:val="en-US"/>
              </w:rPr>
              <w:t xml:space="preserve">LABORATORY GRAIN CLEANING MACHINE OF THE HORIZONTAL TYPE </w:t>
            </w:r>
          </w:p>
          <w:p w14:paraId="72E4319A"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p>
          <w:p w14:paraId="374FD0E4"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Kravchenko Lyudmila Vladimirovna</w:t>
            </w:r>
          </w:p>
          <w:p w14:paraId="0C0D7CB2"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Doctor of Technical Sciences, Associate Professor, Head of the Department</w:t>
            </w:r>
          </w:p>
          <w:p w14:paraId="7C755F2D"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RSCI SPIN-code = 9684-8955</w:t>
            </w:r>
          </w:p>
          <w:p w14:paraId="3DD12920" w14:textId="77777777"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e-mail: </w:t>
            </w:r>
            <w:r w:rsidRPr="00665049">
              <w:rPr>
                <w:rFonts w:ascii="Times New Roman" w:eastAsia="Times New Roman" w:hAnsi="Times New Roman" w:cs="Times New Roman"/>
                <w:color w:val="0000FF"/>
                <w:sz w:val="20"/>
                <w:szCs w:val="20"/>
                <w:u w:val="single"/>
                <w:lang w:val="en-US"/>
              </w:rPr>
              <w:t>lyudmila.vl.kravchenko@yandex.ru .</w:t>
            </w:r>
          </w:p>
          <w:p w14:paraId="1C237A22" w14:textId="5AD639D0" w:rsidR="00651613" w:rsidRPr="002F180C" w:rsidRDefault="00651613" w:rsidP="00D24089">
            <w:pPr>
              <w:spacing w:after="0" w:line="240" w:lineRule="auto"/>
              <w:rPr>
                <w:rFonts w:ascii="Times New Roman" w:eastAsia="Times New Roman" w:hAnsi="Times New Roman" w:cs="Times New Roman"/>
                <w:i/>
                <w:iCs/>
                <w:sz w:val="20"/>
                <w:szCs w:val="20"/>
                <w:lang w:val="en-US"/>
              </w:rPr>
            </w:pPr>
            <w:r w:rsidRPr="002F180C">
              <w:rPr>
                <w:rFonts w:ascii="Times New Roman" w:eastAsia="Times New Roman" w:hAnsi="Times New Roman" w:cs="Times New Roman"/>
                <w:i/>
                <w:iCs/>
                <w:sz w:val="20"/>
                <w:szCs w:val="20"/>
                <w:lang w:val="en-US"/>
              </w:rPr>
              <w:t xml:space="preserve">Don State Technical University, Rostov-on-Don, </w:t>
            </w:r>
            <w:proofErr w:type="spellStart"/>
            <w:r w:rsidR="002F180C" w:rsidRPr="002F180C">
              <w:rPr>
                <w:rFonts w:ascii="Times New Roman" w:eastAsia="Times New Roman" w:hAnsi="Times New Roman" w:cs="Times New Roman"/>
                <w:i/>
                <w:iCs/>
                <w:sz w:val="20"/>
                <w:szCs w:val="20"/>
                <w:lang w:val="en-US"/>
              </w:rPr>
              <w:t>Pl.</w:t>
            </w:r>
            <w:r w:rsidRPr="002F180C">
              <w:rPr>
                <w:rFonts w:ascii="Times New Roman" w:eastAsia="Times New Roman" w:hAnsi="Times New Roman" w:cs="Times New Roman"/>
                <w:i/>
                <w:iCs/>
                <w:sz w:val="20"/>
                <w:szCs w:val="20"/>
                <w:lang w:val="en-US"/>
              </w:rPr>
              <w:t>Gagarin</w:t>
            </w:r>
            <w:r w:rsidR="002F180C" w:rsidRPr="002F180C">
              <w:rPr>
                <w:rFonts w:ascii="Times New Roman" w:eastAsia="Times New Roman" w:hAnsi="Times New Roman" w:cs="Times New Roman"/>
                <w:i/>
                <w:iCs/>
                <w:sz w:val="20"/>
                <w:szCs w:val="20"/>
                <w:lang w:val="en-US"/>
              </w:rPr>
              <w:t>a</w:t>
            </w:r>
            <w:proofErr w:type="spellEnd"/>
            <w:r w:rsidRPr="002F180C">
              <w:rPr>
                <w:rFonts w:ascii="Times New Roman" w:eastAsia="Times New Roman" w:hAnsi="Times New Roman" w:cs="Times New Roman"/>
                <w:i/>
                <w:iCs/>
                <w:sz w:val="20"/>
                <w:szCs w:val="20"/>
                <w:lang w:val="en-US"/>
              </w:rPr>
              <w:t>, 1, Russia</w:t>
            </w:r>
          </w:p>
          <w:p w14:paraId="18112519" w14:textId="77777777" w:rsidR="00651613" w:rsidRPr="00665049" w:rsidRDefault="00651613" w:rsidP="00D24089">
            <w:pPr>
              <w:spacing w:after="0" w:line="240" w:lineRule="auto"/>
              <w:rPr>
                <w:rFonts w:ascii="Times New Roman" w:eastAsia="Times New Roman" w:hAnsi="Times New Roman" w:cs="Times New Roman"/>
                <w:sz w:val="20"/>
                <w:szCs w:val="20"/>
                <w:highlight w:val="yellow"/>
                <w:lang w:val="en-US"/>
              </w:rPr>
            </w:pPr>
          </w:p>
          <w:p w14:paraId="09FACFDF"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proofErr w:type="spellStart"/>
            <w:r w:rsidRPr="00665049">
              <w:rPr>
                <w:rFonts w:ascii="Times New Roman" w:eastAsia="Times New Roman" w:hAnsi="Times New Roman" w:cs="Times New Roman"/>
                <w:sz w:val="20"/>
                <w:szCs w:val="20"/>
                <w:lang w:val="en-US"/>
              </w:rPr>
              <w:t>Zubrilina</w:t>
            </w:r>
            <w:proofErr w:type="spellEnd"/>
            <w:r w:rsidRPr="00665049">
              <w:rPr>
                <w:rFonts w:ascii="Times New Roman" w:eastAsia="Times New Roman" w:hAnsi="Times New Roman" w:cs="Times New Roman"/>
                <w:sz w:val="20"/>
                <w:szCs w:val="20"/>
                <w:lang w:val="en-US"/>
              </w:rPr>
              <w:t xml:space="preserve"> Elena </w:t>
            </w:r>
            <w:proofErr w:type="spellStart"/>
            <w:r w:rsidRPr="00665049">
              <w:rPr>
                <w:rFonts w:ascii="Times New Roman" w:eastAsia="Times New Roman" w:hAnsi="Times New Roman" w:cs="Times New Roman"/>
                <w:sz w:val="20"/>
                <w:szCs w:val="20"/>
                <w:lang w:val="en-US"/>
              </w:rPr>
              <w:t>Mikhailovna</w:t>
            </w:r>
            <w:proofErr w:type="spellEnd"/>
          </w:p>
          <w:p w14:paraId="76054605"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Candidate of Technical Sciences, Associate Professor</w:t>
            </w:r>
          </w:p>
          <w:p w14:paraId="435C2DDE" w14:textId="2C1D9892"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RSCI SPIN code = </w:t>
            </w:r>
            <w:r w:rsidR="002204C4" w:rsidRPr="00665049">
              <w:rPr>
                <w:rFonts w:ascii="Times New Roman" w:eastAsia="Times New Roman" w:hAnsi="Times New Roman" w:cs="Times New Roman"/>
                <w:sz w:val="20"/>
                <w:szCs w:val="20"/>
                <w:lang w:val="en-US"/>
              </w:rPr>
              <w:t>3173-8875</w:t>
            </w:r>
          </w:p>
          <w:p w14:paraId="425887D2" w14:textId="248FD855"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E-mail: </w:t>
            </w:r>
            <w:r w:rsidR="002204C4" w:rsidRPr="00665049">
              <w:rPr>
                <w:rFonts w:ascii="Times New Roman" w:eastAsia="Times New Roman" w:hAnsi="Times New Roman" w:cs="Times New Roman"/>
                <w:sz w:val="20"/>
                <w:szCs w:val="20"/>
                <w:lang w:val="en-US"/>
              </w:rPr>
              <w:t>elena-zubrilina@rambler.ru</w:t>
            </w:r>
          </w:p>
          <w:p w14:paraId="58239BBD" w14:textId="77777777" w:rsidR="002F180C" w:rsidRPr="002F180C" w:rsidRDefault="002F180C" w:rsidP="002F180C">
            <w:pPr>
              <w:spacing w:after="0" w:line="240" w:lineRule="auto"/>
              <w:rPr>
                <w:rFonts w:ascii="Times New Roman" w:eastAsia="Times New Roman" w:hAnsi="Times New Roman" w:cs="Times New Roman"/>
                <w:i/>
                <w:iCs/>
                <w:sz w:val="20"/>
                <w:szCs w:val="20"/>
                <w:lang w:val="en-US"/>
              </w:rPr>
            </w:pPr>
            <w:r w:rsidRPr="002F180C">
              <w:rPr>
                <w:rFonts w:ascii="Times New Roman" w:eastAsia="Times New Roman" w:hAnsi="Times New Roman" w:cs="Times New Roman"/>
                <w:i/>
                <w:iCs/>
                <w:sz w:val="20"/>
                <w:szCs w:val="20"/>
                <w:lang w:val="en-US"/>
              </w:rPr>
              <w:t xml:space="preserve">Don State Technical University, Rostov-on-Don, </w:t>
            </w:r>
            <w:proofErr w:type="spellStart"/>
            <w:r w:rsidRPr="002F180C">
              <w:rPr>
                <w:rFonts w:ascii="Times New Roman" w:eastAsia="Times New Roman" w:hAnsi="Times New Roman" w:cs="Times New Roman"/>
                <w:i/>
                <w:iCs/>
                <w:sz w:val="20"/>
                <w:szCs w:val="20"/>
                <w:lang w:val="en-US"/>
              </w:rPr>
              <w:t>Pl.Gagarina</w:t>
            </w:r>
            <w:proofErr w:type="spellEnd"/>
            <w:r w:rsidRPr="002F180C">
              <w:rPr>
                <w:rFonts w:ascii="Times New Roman" w:eastAsia="Times New Roman" w:hAnsi="Times New Roman" w:cs="Times New Roman"/>
                <w:i/>
                <w:iCs/>
                <w:sz w:val="20"/>
                <w:szCs w:val="20"/>
                <w:lang w:val="en-US"/>
              </w:rPr>
              <w:t>, 1, Russia</w:t>
            </w:r>
          </w:p>
          <w:p w14:paraId="5C0D5954"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p>
          <w:p w14:paraId="4FCB8658"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proofErr w:type="spellStart"/>
            <w:r w:rsidRPr="00665049">
              <w:rPr>
                <w:rFonts w:ascii="Times New Roman" w:eastAsia="Times New Roman" w:hAnsi="Times New Roman" w:cs="Times New Roman"/>
                <w:sz w:val="20"/>
                <w:szCs w:val="20"/>
                <w:lang w:val="en-US"/>
              </w:rPr>
              <w:t>Koltsov</w:t>
            </w:r>
            <w:proofErr w:type="spellEnd"/>
            <w:r w:rsidRPr="00665049">
              <w:rPr>
                <w:rFonts w:ascii="Times New Roman" w:eastAsia="Times New Roman" w:hAnsi="Times New Roman" w:cs="Times New Roman"/>
                <w:sz w:val="20"/>
                <w:szCs w:val="20"/>
                <w:lang w:val="en-US"/>
              </w:rPr>
              <w:t xml:space="preserve"> Alexander </w:t>
            </w:r>
            <w:proofErr w:type="spellStart"/>
            <w:r w:rsidRPr="00665049">
              <w:rPr>
                <w:rFonts w:ascii="Times New Roman" w:eastAsia="Times New Roman" w:hAnsi="Times New Roman" w:cs="Times New Roman"/>
                <w:sz w:val="20"/>
                <w:szCs w:val="20"/>
                <w:lang w:val="en-US"/>
              </w:rPr>
              <w:t>Fedorovich</w:t>
            </w:r>
            <w:proofErr w:type="spellEnd"/>
          </w:p>
          <w:p w14:paraId="4DEDC18C"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RSCI SPIN code = 5642-3374</w:t>
            </w:r>
          </w:p>
          <w:p w14:paraId="3527010F"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E-mail: coltsov.sanya@yandex.ru</w:t>
            </w:r>
          </w:p>
          <w:p w14:paraId="691A99C5" w14:textId="77777777" w:rsidR="002F180C" w:rsidRPr="002F180C" w:rsidRDefault="002F180C" w:rsidP="002F180C">
            <w:pPr>
              <w:spacing w:after="0" w:line="240" w:lineRule="auto"/>
              <w:rPr>
                <w:rFonts w:ascii="Times New Roman" w:eastAsia="Times New Roman" w:hAnsi="Times New Roman" w:cs="Times New Roman"/>
                <w:i/>
                <w:iCs/>
                <w:sz w:val="20"/>
                <w:szCs w:val="20"/>
                <w:lang w:val="en-US"/>
              </w:rPr>
            </w:pPr>
            <w:r w:rsidRPr="002F180C">
              <w:rPr>
                <w:rFonts w:ascii="Times New Roman" w:eastAsia="Times New Roman" w:hAnsi="Times New Roman" w:cs="Times New Roman"/>
                <w:i/>
                <w:iCs/>
                <w:sz w:val="20"/>
                <w:szCs w:val="20"/>
                <w:lang w:val="en-US"/>
              </w:rPr>
              <w:t xml:space="preserve">Don State Technical University, Rostov-on-Don, </w:t>
            </w:r>
            <w:proofErr w:type="spellStart"/>
            <w:r w:rsidRPr="002F180C">
              <w:rPr>
                <w:rFonts w:ascii="Times New Roman" w:eastAsia="Times New Roman" w:hAnsi="Times New Roman" w:cs="Times New Roman"/>
                <w:i/>
                <w:iCs/>
                <w:sz w:val="20"/>
                <w:szCs w:val="20"/>
                <w:lang w:val="en-US"/>
              </w:rPr>
              <w:t>Pl.Gagarina</w:t>
            </w:r>
            <w:proofErr w:type="spellEnd"/>
            <w:r w:rsidRPr="002F180C">
              <w:rPr>
                <w:rFonts w:ascii="Times New Roman" w:eastAsia="Times New Roman" w:hAnsi="Times New Roman" w:cs="Times New Roman"/>
                <w:i/>
                <w:iCs/>
                <w:sz w:val="20"/>
                <w:szCs w:val="20"/>
                <w:lang w:val="en-US"/>
              </w:rPr>
              <w:t>, 1, Russia</w:t>
            </w:r>
          </w:p>
          <w:p w14:paraId="388E045A"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p>
          <w:p w14:paraId="3C778346" w14:textId="77777777" w:rsidR="002F180C" w:rsidRDefault="002F180C" w:rsidP="00D24089">
            <w:pPr>
              <w:spacing w:after="0" w:line="240" w:lineRule="auto"/>
              <w:rPr>
                <w:rFonts w:ascii="Times New Roman" w:eastAsia="Times New Roman" w:hAnsi="Times New Roman" w:cs="Times New Roman"/>
                <w:sz w:val="20"/>
                <w:szCs w:val="20"/>
                <w:lang w:val="en-US"/>
              </w:rPr>
            </w:pPr>
          </w:p>
          <w:p w14:paraId="51C6C2C7" w14:textId="131C3705" w:rsidR="00EF2E58" w:rsidRPr="00665049" w:rsidRDefault="00EF2E58" w:rsidP="00D24089">
            <w:pPr>
              <w:spacing w:after="0" w:line="240" w:lineRule="auto"/>
              <w:rPr>
                <w:rFonts w:ascii="Times New Roman" w:eastAsia="Times New Roman" w:hAnsi="Times New Roman" w:cs="Times New Roman"/>
                <w:sz w:val="20"/>
                <w:szCs w:val="20"/>
                <w:lang w:val="en-US"/>
              </w:rPr>
            </w:pPr>
            <w:proofErr w:type="spellStart"/>
            <w:r w:rsidRPr="00665049">
              <w:rPr>
                <w:rFonts w:ascii="Times New Roman" w:eastAsia="Times New Roman" w:hAnsi="Times New Roman" w:cs="Times New Roman"/>
                <w:sz w:val="20"/>
                <w:szCs w:val="20"/>
                <w:lang w:val="en-US"/>
              </w:rPr>
              <w:t>Mazurova</w:t>
            </w:r>
            <w:proofErr w:type="spellEnd"/>
            <w:r w:rsidRPr="00665049">
              <w:rPr>
                <w:rFonts w:ascii="Times New Roman" w:eastAsia="Times New Roman" w:hAnsi="Times New Roman" w:cs="Times New Roman"/>
                <w:sz w:val="20"/>
                <w:szCs w:val="20"/>
                <w:lang w:val="en-US"/>
              </w:rPr>
              <w:t xml:space="preserve"> Anastasia Vladimirovna</w:t>
            </w:r>
          </w:p>
          <w:p w14:paraId="512B37BD" w14:textId="19BC51AF"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RSCI SPIN code = </w:t>
            </w:r>
            <w:r w:rsidR="002204C4" w:rsidRPr="00665049">
              <w:rPr>
                <w:rFonts w:ascii="Times New Roman" w:eastAsia="Times New Roman" w:hAnsi="Times New Roman" w:cs="Times New Roman"/>
                <w:sz w:val="20"/>
                <w:szCs w:val="20"/>
                <w:lang w:val="en-US"/>
              </w:rPr>
              <w:t>2459-5660</w:t>
            </w:r>
          </w:p>
          <w:p w14:paraId="020639A3"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E-mail: anastasiamazurova97@yandex.ru</w:t>
            </w:r>
          </w:p>
          <w:p w14:paraId="3C89FAED" w14:textId="77777777" w:rsidR="002F180C" w:rsidRPr="002F180C" w:rsidRDefault="002F180C" w:rsidP="002F180C">
            <w:pPr>
              <w:spacing w:after="0" w:line="240" w:lineRule="auto"/>
              <w:rPr>
                <w:rFonts w:ascii="Times New Roman" w:eastAsia="Times New Roman" w:hAnsi="Times New Roman" w:cs="Times New Roman"/>
                <w:i/>
                <w:iCs/>
                <w:sz w:val="20"/>
                <w:szCs w:val="20"/>
                <w:lang w:val="en-US"/>
              </w:rPr>
            </w:pPr>
            <w:r w:rsidRPr="002F180C">
              <w:rPr>
                <w:rFonts w:ascii="Times New Roman" w:eastAsia="Times New Roman" w:hAnsi="Times New Roman" w:cs="Times New Roman"/>
                <w:i/>
                <w:iCs/>
                <w:sz w:val="20"/>
                <w:szCs w:val="20"/>
                <w:lang w:val="en-US"/>
              </w:rPr>
              <w:t xml:space="preserve">Don State Technical University, Rostov-on-Don, </w:t>
            </w:r>
            <w:proofErr w:type="spellStart"/>
            <w:r w:rsidRPr="002F180C">
              <w:rPr>
                <w:rFonts w:ascii="Times New Roman" w:eastAsia="Times New Roman" w:hAnsi="Times New Roman" w:cs="Times New Roman"/>
                <w:i/>
                <w:iCs/>
                <w:sz w:val="20"/>
                <w:szCs w:val="20"/>
                <w:lang w:val="en-US"/>
              </w:rPr>
              <w:t>Pl.Gagarina</w:t>
            </w:r>
            <w:proofErr w:type="spellEnd"/>
            <w:r w:rsidRPr="002F180C">
              <w:rPr>
                <w:rFonts w:ascii="Times New Roman" w:eastAsia="Times New Roman" w:hAnsi="Times New Roman" w:cs="Times New Roman"/>
                <w:i/>
                <w:iCs/>
                <w:sz w:val="20"/>
                <w:szCs w:val="20"/>
                <w:lang w:val="en-US"/>
              </w:rPr>
              <w:t>, 1, Russia</w:t>
            </w:r>
          </w:p>
          <w:p w14:paraId="2EE329EB"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p>
          <w:p w14:paraId="5A005625" w14:textId="77777777" w:rsidR="002F180C" w:rsidRDefault="002F180C" w:rsidP="00D24089">
            <w:pPr>
              <w:spacing w:after="0" w:line="240" w:lineRule="auto"/>
              <w:rPr>
                <w:rFonts w:ascii="Times New Roman" w:eastAsia="Times New Roman" w:hAnsi="Times New Roman" w:cs="Times New Roman"/>
                <w:sz w:val="20"/>
                <w:szCs w:val="20"/>
                <w:lang w:val="en-US"/>
              </w:rPr>
            </w:pPr>
          </w:p>
          <w:p w14:paraId="5BCBE92C" w14:textId="4FF3E0B5"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Laptev Vladislav </w:t>
            </w:r>
            <w:proofErr w:type="spellStart"/>
            <w:r w:rsidRPr="00665049">
              <w:rPr>
                <w:rFonts w:ascii="Times New Roman" w:eastAsia="Times New Roman" w:hAnsi="Times New Roman" w:cs="Times New Roman"/>
                <w:sz w:val="20"/>
                <w:szCs w:val="20"/>
                <w:lang w:val="en-US"/>
              </w:rPr>
              <w:t>Yaroslavovich</w:t>
            </w:r>
            <w:proofErr w:type="spellEnd"/>
          </w:p>
          <w:p w14:paraId="38BD1DCB"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RSCI SPIN code = 6070-9846</w:t>
            </w:r>
          </w:p>
          <w:p w14:paraId="4A2CC24C"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E-mail: laptev.vladik@mail.ru</w:t>
            </w:r>
          </w:p>
          <w:p w14:paraId="146C2034" w14:textId="77777777" w:rsidR="002F180C" w:rsidRPr="002F180C" w:rsidRDefault="002F180C" w:rsidP="002F180C">
            <w:pPr>
              <w:spacing w:after="0" w:line="240" w:lineRule="auto"/>
              <w:rPr>
                <w:rFonts w:ascii="Times New Roman" w:eastAsia="Times New Roman" w:hAnsi="Times New Roman" w:cs="Times New Roman"/>
                <w:i/>
                <w:iCs/>
                <w:sz w:val="20"/>
                <w:szCs w:val="20"/>
                <w:lang w:val="en-US"/>
              </w:rPr>
            </w:pPr>
            <w:r w:rsidRPr="002F180C">
              <w:rPr>
                <w:rFonts w:ascii="Times New Roman" w:eastAsia="Times New Roman" w:hAnsi="Times New Roman" w:cs="Times New Roman"/>
                <w:i/>
                <w:iCs/>
                <w:sz w:val="20"/>
                <w:szCs w:val="20"/>
                <w:lang w:val="en-US"/>
              </w:rPr>
              <w:t xml:space="preserve">Don State Technical University, Rostov-on-Don, </w:t>
            </w:r>
            <w:proofErr w:type="spellStart"/>
            <w:r w:rsidRPr="002F180C">
              <w:rPr>
                <w:rFonts w:ascii="Times New Roman" w:eastAsia="Times New Roman" w:hAnsi="Times New Roman" w:cs="Times New Roman"/>
                <w:i/>
                <w:iCs/>
                <w:sz w:val="20"/>
                <w:szCs w:val="20"/>
                <w:lang w:val="en-US"/>
              </w:rPr>
              <w:t>Pl.Gagarina</w:t>
            </w:r>
            <w:proofErr w:type="spellEnd"/>
            <w:r w:rsidRPr="002F180C">
              <w:rPr>
                <w:rFonts w:ascii="Times New Roman" w:eastAsia="Times New Roman" w:hAnsi="Times New Roman" w:cs="Times New Roman"/>
                <w:i/>
                <w:iCs/>
                <w:sz w:val="20"/>
                <w:szCs w:val="20"/>
                <w:lang w:val="en-US"/>
              </w:rPr>
              <w:t>, 1, Russia</w:t>
            </w:r>
          </w:p>
          <w:p w14:paraId="7B311346" w14:textId="77777777" w:rsidR="00EF2E58" w:rsidRPr="00665049" w:rsidRDefault="00EF2E58" w:rsidP="00D24089">
            <w:pPr>
              <w:spacing w:after="0" w:line="240" w:lineRule="auto"/>
              <w:rPr>
                <w:rFonts w:ascii="Times New Roman" w:eastAsia="Times New Roman" w:hAnsi="Times New Roman" w:cs="Times New Roman"/>
                <w:sz w:val="20"/>
                <w:szCs w:val="20"/>
                <w:lang w:val="en-US"/>
              </w:rPr>
            </w:pPr>
          </w:p>
          <w:p w14:paraId="4201163F" w14:textId="77777777" w:rsidR="002F180C" w:rsidRDefault="002F180C" w:rsidP="00D24089">
            <w:pPr>
              <w:spacing w:after="0" w:line="240" w:lineRule="auto"/>
              <w:rPr>
                <w:rFonts w:ascii="Times New Roman" w:eastAsia="Times New Roman" w:hAnsi="Times New Roman" w:cs="Times New Roman"/>
                <w:sz w:val="20"/>
                <w:szCs w:val="20"/>
                <w:lang w:val="en-US"/>
              </w:rPr>
            </w:pPr>
          </w:p>
          <w:p w14:paraId="7FBC00ED" w14:textId="44CBDD29" w:rsidR="00651613" w:rsidRPr="00665049" w:rsidRDefault="003D620A"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The purpose of the work</w:t>
            </w:r>
            <w:r w:rsidR="002F180C">
              <w:rPr>
                <w:rFonts w:ascii="Times New Roman" w:eastAsia="Times New Roman" w:hAnsi="Times New Roman" w:cs="Times New Roman"/>
                <w:sz w:val="20"/>
                <w:szCs w:val="20"/>
                <w:lang w:val="en-US"/>
              </w:rPr>
              <w:t xml:space="preserve"> is</w:t>
            </w:r>
            <w:r w:rsidRPr="00665049">
              <w:rPr>
                <w:rFonts w:ascii="Times New Roman" w:eastAsia="Times New Roman" w:hAnsi="Times New Roman" w:cs="Times New Roman"/>
                <w:sz w:val="20"/>
                <w:szCs w:val="20"/>
                <w:lang w:val="en-US"/>
              </w:rPr>
              <w:t xml:space="preserve"> to establish the angle of inclination of the surface from the coefficient of friction for organic glass. Earlier studies of the physic</w:t>
            </w:r>
            <w:r w:rsidR="002F180C">
              <w:rPr>
                <w:rFonts w:ascii="Times New Roman" w:eastAsia="Times New Roman" w:hAnsi="Times New Roman" w:cs="Times New Roman"/>
                <w:sz w:val="20"/>
                <w:szCs w:val="20"/>
                <w:lang w:val="en-US"/>
              </w:rPr>
              <w:t xml:space="preserve">al and </w:t>
            </w:r>
            <w:r w:rsidRPr="00665049">
              <w:rPr>
                <w:rFonts w:ascii="Times New Roman" w:eastAsia="Times New Roman" w:hAnsi="Times New Roman" w:cs="Times New Roman"/>
                <w:sz w:val="20"/>
                <w:szCs w:val="20"/>
                <w:lang w:val="en-US"/>
              </w:rPr>
              <w:t xml:space="preserve">mechanical properties of grain seeds </w:t>
            </w:r>
            <w:r w:rsidR="002A78B6">
              <w:rPr>
                <w:rFonts w:ascii="Times New Roman" w:eastAsia="Times New Roman" w:hAnsi="Times New Roman" w:cs="Times New Roman"/>
                <w:sz w:val="20"/>
                <w:szCs w:val="20"/>
                <w:lang w:val="en-US"/>
              </w:rPr>
              <w:t>showed</w:t>
            </w:r>
            <w:r w:rsidRPr="00665049">
              <w:rPr>
                <w:rFonts w:ascii="Times New Roman" w:eastAsia="Times New Roman" w:hAnsi="Times New Roman" w:cs="Times New Roman"/>
                <w:sz w:val="20"/>
                <w:szCs w:val="20"/>
                <w:lang w:val="en-US"/>
              </w:rPr>
              <w:t xml:space="preserve"> that for steel, the angle of descent of wheat is 36.2 – 37 degrees at a humidity of 15%-16%</w:t>
            </w:r>
          </w:p>
          <w:p w14:paraId="69FA3868" w14:textId="77777777" w:rsidR="004B066D" w:rsidRPr="00665049" w:rsidRDefault="004B066D" w:rsidP="00D24089">
            <w:pPr>
              <w:spacing w:after="0" w:line="240" w:lineRule="auto"/>
              <w:rPr>
                <w:rFonts w:ascii="Times New Roman" w:eastAsia="Times New Roman" w:hAnsi="Times New Roman" w:cs="Times New Roman"/>
                <w:sz w:val="20"/>
                <w:szCs w:val="20"/>
                <w:lang w:val="en-US"/>
              </w:rPr>
            </w:pPr>
          </w:p>
          <w:p w14:paraId="0593E648" w14:textId="1CCC0BC2" w:rsidR="00651613" w:rsidRPr="00665049" w:rsidRDefault="00651613" w:rsidP="00D24089">
            <w:pPr>
              <w:spacing w:after="0" w:line="240" w:lineRule="auto"/>
              <w:rPr>
                <w:rFonts w:ascii="Times New Roman" w:eastAsia="Times New Roman" w:hAnsi="Times New Roman" w:cs="Times New Roman"/>
                <w:sz w:val="20"/>
                <w:szCs w:val="20"/>
                <w:lang w:val="en-US"/>
              </w:rPr>
            </w:pPr>
            <w:r w:rsidRPr="00665049">
              <w:rPr>
                <w:rFonts w:ascii="Times New Roman" w:eastAsia="Times New Roman" w:hAnsi="Times New Roman" w:cs="Times New Roman"/>
                <w:sz w:val="20"/>
                <w:szCs w:val="20"/>
                <w:lang w:val="en-US"/>
              </w:rPr>
              <w:t xml:space="preserve">Keywords: </w:t>
            </w:r>
            <w:r w:rsidR="00665049" w:rsidRPr="00665049">
              <w:rPr>
                <w:rFonts w:ascii="Times New Roman" w:eastAsia="Times New Roman" w:hAnsi="Times New Roman" w:cs="Times New Roman"/>
                <w:sz w:val="20"/>
                <w:szCs w:val="20"/>
                <w:lang w:val="en-US"/>
              </w:rPr>
              <w:t>AIR CLEANING MACHINES, FRICTION COEFFICIENT, WHEAT, SEPARATION</w:t>
            </w:r>
          </w:p>
        </w:tc>
      </w:tr>
    </w:tbl>
    <w:p w14:paraId="35B4F246" w14:textId="1B99A452" w:rsidR="00DC5217" w:rsidRPr="003F6A1A" w:rsidRDefault="00F42AD9" w:rsidP="003F6A1A">
      <w:pPr>
        <w:spacing w:line="360" w:lineRule="auto"/>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b/>
          <w:sz w:val="28"/>
          <w:szCs w:val="28"/>
        </w:rPr>
        <w:lastRenderedPageBreak/>
        <w:t>Введение</w:t>
      </w:r>
      <w:r w:rsidR="00DE2CC3" w:rsidRPr="003F6A1A">
        <w:rPr>
          <w:rFonts w:ascii="Times New Roman" w:eastAsia="Times New Roman" w:hAnsi="Times New Roman" w:cs="Times New Roman"/>
          <w:b/>
          <w:sz w:val="28"/>
          <w:szCs w:val="28"/>
        </w:rPr>
        <w:t xml:space="preserve">. </w:t>
      </w:r>
      <w:r w:rsidR="00DC5217" w:rsidRPr="003F6A1A">
        <w:rPr>
          <w:rFonts w:ascii="Times New Roman" w:eastAsia="Times New Roman" w:hAnsi="Times New Roman" w:cs="Times New Roman"/>
          <w:color w:val="000000"/>
          <w:sz w:val="28"/>
          <w:szCs w:val="28"/>
        </w:rPr>
        <w:t xml:space="preserve">Минимизации повреждения зерна при послеуборочной зерноочистке обусловлена несколькими факторами. Во-первых, поврежденное зерно имеет более низкое качество, что уменьшает его стоимость. Причиной этого являются повреждения оболочки зерна, которая служит естественной защитой от воздействия внешних факторов и сохраняет его ресурсную ценность. Во-вторых, повреждение зерна может привести к потере его прорастающей способности и в итоге к снижению урожайности следующего сезона. Это особенно важно для сельскохозяйственных предприятий, которые занимаются выращиванием зерновых культур в промышленных масштабах. В-третьих, поврежденное зерно может стать источником разнообразных болезней и насекомых. Это приведет к дополнительным затратам на обработку и дезинфекцию зерна и может повлечь за собой дополнительные потери урожая. </w:t>
      </w:r>
      <w:r w:rsidR="008754F8" w:rsidRPr="003F6A1A">
        <w:rPr>
          <w:rFonts w:ascii="Times New Roman" w:eastAsia="Times New Roman" w:hAnsi="Times New Roman" w:cs="Times New Roman"/>
          <w:color w:val="000000"/>
          <w:sz w:val="28"/>
          <w:szCs w:val="28"/>
        </w:rPr>
        <w:t>Поэтому</w:t>
      </w:r>
      <w:r w:rsidR="00DC5217" w:rsidRPr="003F6A1A">
        <w:rPr>
          <w:rFonts w:ascii="Times New Roman" w:eastAsia="Times New Roman" w:hAnsi="Times New Roman" w:cs="Times New Roman"/>
          <w:color w:val="000000"/>
          <w:sz w:val="28"/>
          <w:szCs w:val="28"/>
        </w:rPr>
        <w:t xml:space="preserve"> минимизация повреждения зерна при послеуборочной зерноочистке является важной задачей для сельскохозяйственных предприятий и помогает повысить эффективность производства и улучшить качество продукции</w:t>
      </w:r>
      <w:r w:rsidR="00075BF7" w:rsidRPr="003F6A1A">
        <w:rPr>
          <w:rFonts w:ascii="Times New Roman" w:eastAsia="Times New Roman" w:hAnsi="Times New Roman" w:cs="Times New Roman"/>
          <w:color w:val="000000"/>
          <w:sz w:val="28"/>
          <w:szCs w:val="28"/>
        </w:rPr>
        <w:t>, чего можно добиться с помощью зерноочистительных машин</w:t>
      </w:r>
      <w:r w:rsidR="00DC5217" w:rsidRPr="003F6A1A">
        <w:rPr>
          <w:rFonts w:ascii="Times New Roman" w:eastAsia="Times New Roman" w:hAnsi="Times New Roman" w:cs="Times New Roman"/>
          <w:color w:val="000000"/>
          <w:sz w:val="28"/>
          <w:szCs w:val="28"/>
        </w:rPr>
        <w:t>.</w:t>
      </w:r>
    </w:p>
    <w:p w14:paraId="65E32AA6" w14:textId="11FCDDFF" w:rsidR="00075BF7" w:rsidRPr="003F6A1A" w:rsidRDefault="00075BF7"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Зерноочистительные машины необходимы для очистки зерна от всех видов примесей и загрязнений, которые могут негативно повлиять на качество продукции. Они также могут использоваться для разделения разных видов зерна и их подготовки к дальнейшей обработке. Применение зерноочистительных машин позволяет:</w:t>
      </w:r>
    </w:p>
    <w:p w14:paraId="21AED057" w14:textId="77777777" w:rsidR="00075BF7" w:rsidRPr="003F6A1A" w:rsidRDefault="00075BF7"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1. Увеличить качество продукции: удаление примесей и загрязнений, которые могут привести к ухудшению качества продукта.</w:t>
      </w:r>
    </w:p>
    <w:p w14:paraId="7C0E9955" w14:textId="77777777" w:rsidR="00075BF7" w:rsidRPr="003F6A1A" w:rsidRDefault="00075BF7"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2. Улучшить эффективность: зерноочистительные машины могут очищать большие объемы зерна за короткое время, что повышает эффективность производства.</w:t>
      </w:r>
    </w:p>
    <w:p w14:paraId="25B5A477" w14:textId="073CAC53" w:rsidR="00075BF7" w:rsidRPr="003F6A1A" w:rsidRDefault="00075BF7"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lastRenderedPageBreak/>
        <w:t>3. Снизить риск инфекции: регулярная очистка зерна помогает предотвратить риск заражения продукта болезнетворными микроорганизмами.</w:t>
      </w:r>
    </w:p>
    <w:p w14:paraId="149EBE30" w14:textId="7A574955" w:rsidR="00075BF7" w:rsidRPr="003F6A1A" w:rsidRDefault="00075BF7"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4. Удовлетворить требования рынка: качество продукции существенно влияет на репутацию и конкурентоспособность на рынке, а зерноочистительные машины могут помочь удовлетворить требования покупателей.</w:t>
      </w:r>
    </w:p>
    <w:p w14:paraId="648F5A0B" w14:textId="5CA7FAAF" w:rsidR="00075BF7" w:rsidRPr="003F6A1A" w:rsidRDefault="00075BF7"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Откуда следует, что зерноочистительные машины являются необходимым оборудованием для производства качественной продукции и рациональной организации процесса производства.</w:t>
      </w:r>
    </w:p>
    <w:p w14:paraId="475C220E" w14:textId="514036BB" w:rsidR="00FE49F9" w:rsidRPr="003F6A1A" w:rsidRDefault="001558AB"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 xml:space="preserve">В процессе очистки и калибровки зерна пшеницы на основной выделяемый материал оказывается воздействие силы гравитации, трения, качения. Одним из наиболее влияющих факторов на качество зерна пшеницы, является продолжительность по времени воздействия силы трения об поверхность стенок в аспирационном канале, решётного стана, скатных досок в сепараторе, чем меньше по времени будет оказываться воздействие, тем больше зерно пшеницы сохранит свои вегетативные свойства и будет более устойчивым к воздействиям болезнетворных бактерий. </w:t>
      </w:r>
      <w:r w:rsidR="00DE2CC3" w:rsidRPr="003F6A1A">
        <w:rPr>
          <w:rFonts w:ascii="Times New Roman" w:eastAsia="Times New Roman" w:hAnsi="Times New Roman" w:cs="Times New Roman"/>
          <w:b/>
          <w:bCs/>
          <w:color w:val="000000"/>
          <w:sz w:val="28"/>
          <w:szCs w:val="28"/>
        </w:rPr>
        <w:t>Цель работы.</w:t>
      </w:r>
      <w:r w:rsidR="00DE2CC3" w:rsidRPr="003F6A1A">
        <w:rPr>
          <w:rFonts w:ascii="Times New Roman" w:eastAsia="Times New Roman" w:hAnsi="Times New Roman" w:cs="Times New Roman"/>
          <w:color w:val="000000"/>
          <w:sz w:val="28"/>
          <w:szCs w:val="28"/>
        </w:rPr>
        <w:t xml:space="preserve"> </w:t>
      </w:r>
      <w:r w:rsidRPr="003F6A1A">
        <w:rPr>
          <w:rFonts w:ascii="Times New Roman" w:eastAsia="Times New Roman" w:hAnsi="Times New Roman" w:cs="Times New Roman"/>
          <w:color w:val="000000"/>
          <w:sz w:val="28"/>
          <w:szCs w:val="28"/>
        </w:rPr>
        <w:t xml:space="preserve">Так как зёрна пшеницы отличаются по своим физико-механическим свойствам, то и время воздействия силы трения, оказываемое на зерно, будет различаться по времени, поэтому важным критерием при разработке зерноочистительной машины горизонтального типа </w:t>
      </w:r>
      <w:r w:rsidR="00FC2DDB" w:rsidRPr="003F6A1A">
        <w:rPr>
          <w:rFonts w:ascii="Times New Roman" w:eastAsia="Times New Roman" w:hAnsi="Times New Roman" w:cs="Times New Roman"/>
          <w:color w:val="000000"/>
          <w:sz w:val="28"/>
          <w:szCs w:val="28"/>
        </w:rPr>
        <w:t>ВСГ</w:t>
      </w:r>
      <w:r w:rsidRPr="003F6A1A">
        <w:rPr>
          <w:rFonts w:ascii="Times New Roman" w:eastAsia="Times New Roman" w:hAnsi="Times New Roman" w:cs="Times New Roman"/>
          <w:color w:val="000000"/>
          <w:sz w:val="28"/>
          <w:szCs w:val="28"/>
        </w:rPr>
        <w:t>-1 является выбор материала конструкции.</w:t>
      </w:r>
    </w:p>
    <w:p w14:paraId="34934CA0" w14:textId="77777777" w:rsidR="00FE49F9" w:rsidRDefault="00FE49F9">
      <w:pPr>
        <w:spacing w:after="0"/>
        <w:ind w:firstLine="708"/>
        <w:jc w:val="both"/>
        <w:rPr>
          <w:rFonts w:ascii="Times New Roman" w:eastAsia="Times New Roman" w:hAnsi="Times New Roman" w:cs="Times New Roman"/>
          <w:b/>
          <w:sz w:val="28"/>
          <w:szCs w:val="28"/>
        </w:rPr>
      </w:pPr>
    </w:p>
    <w:p w14:paraId="2A004465" w14:textId="77777777" w:rsidR="00FE49F9" w:rsidRDefault="00F42AD9" w:rsidP="003F6A1A">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Условия, материалы и методы исследований</w:t>
      </w:r>
    </w:p>
    <w:p w14:paraId="5422C679" w14:textId="05FFF341" w:rsidR="009444D4" w:rsidRPr="003F6A1A" w:rsidRDefault="00AC23CF"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themeColor="text1"/>
          <w:sz w:val="28"/>
          <w:szCs w:val="28"/>
        </w:rPr>
        <w:t xml:space="preserve">Для воздушной очистки зерна от лёгких примесей и пыли разработан воздушный сепаратор с каналом горизонтального типа ВСГ-1 (рисунок 1) с распределительным устройством автоматизированного действия и возможностью корректировки скорости ввода материала в </w:t>
      </w:r>
      <w:r w:rsidRPr="003F6A1A">
        <w:rPr>
          <w:rFonts w:ascii="Times New Roman" w:eastAsia="Times New Roman" w:hAnsi="Times New Roman" w:cs="Times New Roman"/>
          <w:color w:val="000000" w:themeColor="text1"/>
          <w:sz w:val="28"/>
          <w:szCs w:val="28"/>
        </w:rPr>
        <w:lastRenderedPageBreak/>
        <w:t xml:space="preserve">аспирационный канал, имеющий принципиально новые конструктивные отличия от имеющихся воздушных очистительных машин. Большинство зерноочистительных установок являются вертикального типа, недостаток таких установок в том, что при движении зерна в вертикальном аспирационном канале частицы бьются об стенки канала, что увеличивает процент травмированного зерна. Аспирационный канал горизонтального типа, </w:t>
      </w:r>
      <w:r w:rsidR="009444D4" w:rsidRPr="003F6A1A">
        <w:rPr>
          <w:rFonts w:ascii="Times New Roman" w:eastAsia="Times New Roman" w:hAnsi="Times New Roman" w:cs="Times New Roman"/>
          <w:color w:val="000000"/>
          <w:sz w:val="28"/>
          <w:szCs w:val="28"/>
        </w:rPr>
        <w:t>ВСГ-1</w:t>
      </w:r>
      <w:r w:rsidR="00DC51AB" w:rsidRPr="003F6A1A">
        <w:rPr>
          <w:rFonts w:ascii="Times New Roman" w:eastAsia="Times New Roman" w:hAnsi="Times New Roman" w:cs="Times New Roman"/>
          <w:color w:val="000000"/>
          <w:sz w:val="28"/>
          <w:szCs w:val="28"/>
        </w:rPr>
        <w:t>.</w:t>
      </w:r>
    </w:p>
    <w:p w14:paraId="7F6BE971" w14:textId="77777777" w:rsidR="00AC23CF" w:rsidRPr="003F6A1A" w:rsidRDefault="0071409E" w:rsidP="003F6A1A">
      <w:pPr>
        <w:spacing w:after="0" w:line="360" w:lineRule="auto"/>
        <w:ind w:right="62" w:firstLine="709"/>
        <w:jc w:val="both"/>
        <w:rPr>
          <w:rFonts w:ascii="Times New Roman" w:eastAsia="Times New Roman" w:hAnsi="Times New Roman" w:cs="Times New Roman"/>
          <w:color w:val="000000"/>
          <w:sz w:val="28"/>
          <w:szCs w:val="28"/>
        </w:rPr>
      </w:pPr>
      <w:r>
        <w:rPr>
          <w:rFonts w:ascii="Times New Roman" w:hAnsi="Times New Roman" w:cs="Times New Roman"/>
          <w:noProof/>
          <w:sz w:val="28"/>
          <w:szCs w:val="28"/>
        </w:rPr>
        <w:object w:dxaOrig="1440" w:dyaOrig="1440" w14:anchorId="267DC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48.2pt;margin-top:13.8pt;width:218.8pt;height:219.7pt;z-index:251658240;mso-wrap-edited:f;mso-width-percent:0;mso-height-percent:0;mso-position-horizontal:absolute;mso-position-horizontal-relative:text;mso-position-vertical-relative:text;mso-width-percent:0;mso-height-percent:0">
            <v:imagedata r:id="rId9" o:title=""/>
            <w10:wrap type="square" side="left"/>
          </v:shape>
          <o:OLEObject Type="Embed" ProgID="Visio.Drawing.15" ShapeID="_x0000_s1026" DrawAspect="Content" ObjectID="_1757019056" r:id="rId10"/>
        </w:object>
      </w:r>
    </w:p>
    <w:p w14:paraId="69E78929"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7285E67F"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15E898F7"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1740F4E7"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32000C19"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46DCEE2D"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24AA1F0C"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2D75DC03"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1D8631F7" w14:textId="77777777" w:rsidR="00AC23CF" w:rsidRPr="003F6A1A" w:rsidRDefault="00AC23CF" w:rsidP="003F6A1A">
      <w:pPr>
        <w:spacing w:after="0" w:line="360" w:lineRule="auto"/>
        <w:ind w:right="62" w:firstLine="709"/>
        <w:rPr>
          <w:rFonts w:ascii="Times New Roman" w:eastAsia="Times New Roman" w:hAnsi="Times New Roman" w:cs="Times New Roman"/>
          <w:color w:val="000000"/>
          <w:sz w:val="28"/>
          <w:szCs w:val="28"/>
        </w:rPr>
      </w:pPr>
    </w:p>
    <w:p w14:paraId="665628AD" w14:textId="77777777" w:rsidR="00AC23CF" w:rsidRPr="003F6A1A" w:rsidRDefault="00AC23CF" w:rsidP="003F6A1A">
      <w:pPr>
        <w:spacing w:after="0" w:line="360" w:lineRule="auto"/>
        <w:ind w:firstLine="708"/>
        <w:jc w:val="center"/>
        <w:rPr>
          <w:rFonts w:ascii="Times New Roman" w:eastAsia="Times New Roman" w:hAnsi="Times New Roman" w:cs="Times New Roman"/>
          <w:sz w:val="28"/>
          <w:szCs w:val="28"/>
        </w:rPr>
      </w:pPr>
      <w:r w:rsidRPr="003F6A1A">
        <w:rPr>
          <w:rFonts w:ascii="Times New Roman" w:eastAsia="Times New Roman" w:hAnsi="Times New Roman" w:cs="Times New Roman"/>
          <w:sz w:val="28"/>
          <w:szCs w:val="28"/>
        </w:rPr>
        <w:t xml:space="preserve">Рисунок 1 – Общий вид </w:t>
      </w:r>
      <w:bookmarkStart w:id="0" w:name="_Hlk131630300"/>
      <w:r w:rsidRPr="003F6A1A">
        <w:rPr>
          <w:rFonts w:ascii="Times New Roman" w:eastAsia="Times New Roman" w:hAnsi="Times New Roman" w:cs="Times New Roman"/>
          <w:color w:val="000000"/>
          <w:sz w:val="28"/>
          <w:szCs w:val="28"/>
        </w:rPr>
        <w:t>зерноочистительной машины горизонтального</w:t>
      </w:r>
      <w:r w:rsidRPr="003F6A1A">
        <w:rPr>
          <w:rFonts w:ascii="Times New Roman" w:eastAsia="Times New Roman" w:hAnsi="Times New Roman" w:cs="Times New Roman"/>
          <w:sz w:val="28"/>
          <w:szCs w:val="28"/>
        </w:rPr>
        <w:t xml:space="preserve"> ВСГ-1</w:t>
      </w:r>
    </w:p>
    <w:bookmarkEnd w:id="0"/>
    <w:p w14:paraId="5815409F" w14:textId="6DA2D908" w:rsidR="00DC51AB" w:rsidRPr="003F6A1A" w:rsidRDefault="00DC51AB" w:rsidP="003F6A1A">
      <w:pPr>
        <w:spacing w:after="0" w:line="360" w:lineRule="auto"/>
        <w:ind w:right="62" w:firstLine="709"/>
        <w:jc w:val="both"/>
        <w:rPr>
          <w:rFonts w:ascii="Times New Roman" w:eastAsia="Times New Roman" w:hAnsi="Times New Roman" w:cs="Times New Roman"/>
          <w:sz w:val="28"/>
          <w:szCs w:val="28"/>
        </w:rPr>
      </w:pPr>
      <w:r w:rsidRPr="003F6A1A">
        <w:rPr>
          <w:rFonts w:ascii="Times New Roman" w:eastAsia="Times New Roman" w:hAnsi="Times New Roman" w:cs="Times New Roman"/>
          <w:sz w:val="28"/>
          <w:szCs w:val="28"/>
        </w:rPr>
        <w:t xml:space="preserve">Принцип действие зерноочистительной машины горизонтального типа ВСГ-1 (рисунок 1) следующий: из приёмно-распределительного устройства в аспирационный канал 3 подаёт зерновой материал, требующий аспирационной очистки, перпендикулярным воздушным потоком подхватываются лёгкие примеси для их транспортировке в фракцию с примесями, что позволит произвести предварительную очистку зернового материала. Разделение материала перпендикулярным воздушным потоком, который нагнетается центробежным вентилятором 1 – вход воздушного потока, 2 – выход воздушного потока, очищенный материал на выходе аспирационного канала 4 попадает во фракцию с </w:t>
      </w:r>
      <w:r w:rsidRPr="003F6A1A">
        <w:rPr>
          <w:rFonts w:ascii="Times New Roman" w:eastAsia="Times New Roman" w:hAnsi="Times New Roman" w:cs="Times New Roman"/>
          <w:sz w:val="28"/>
          <w:szCs w:val="28"/>
        </w:rPr>
        <w:lastRenderedPageBreak/>
        <w:t>очищенным зерном. При движении зерна по</w:t>
      </w:r>
      <w:r w:rsidR="00A657CC" w:rsidRPr="003F6A1A">
        <w:rPr>
          <w:rFonts w:ascii="Times New Roman" w:eastAsia="Times New Roman" w:hAnsi="Times New Roman" w:cs="Times New Roman"/>
          <w:sz w:val="28"/>
          <w:szCs w:val="28"/>
        </w:rPr>
        <w:t xml:space="preserve"> горизонтальному</w:t>
      </w:r>
      <w:r w:rsidRPr="003F6A1A">
        <w:rPr>
          <w:rFonts w:ascii="Times New Roman" w:eastAsia="Times New Roman" w:hAnsi="Times New Roman" w:cs="Times New Roman"/>
          <w:sz w:val="28"/>
          <w:szCs w:val="28"/>
        </w:rPr>
        <w:t xml:space="preserve"> каналу происходит трение</w:t>
      </w:r>
      <w:r w:rsidR="00A657CC" w:rsidRPr="003F6A1A">
        <w:rPr>
          <w:rFonts w:ascii="Times New Roman" w:eastAsia="Times New Roman" w:hAnsi="Times New Roman" w:cs="Times New Roman"/>
          <w:sz w:val="28"/>
          <w:szCs w:val="28"/>
        </w:rPr>
        <w:t xml:space="preserve"> зернового материала об поверхность канала</w:t>
      </w:r>
      <w:r w:rsidRPr="003F6A1A">
        <w:rPr>
          <w:rFonts w:ascii="Times New Roman" w:eastAsia="Times New Roman" w:hAnsi="Times New Roman" w:cs="Times New Roman"/>
          <w:sz w:val="28"/>
          <w:szCs w:val="28"/>
        </w:rPr>
        <w:t xml:space="preserve">, что влечёт за собой повреждение основного очищаемого материала для этого </w:t>
      </w:r>
      <w:r w:rsidRPr="003F6A1A">
        <w:rPr>
          <w:rFonts w:ascii="Times New Roman" w:eastAsia="Times New Roman" w:hAnsi="Times New Roman" w:cs="Times New Roman"/>
          <w:color w:val="000000"/>
          <w:sz w:val="28"/>
          <w:szCs w:val="28"/>
        </w:rPr>
        <w:t>необходимо определить основной материал конструкции, который будет влиять в ходе экспериментальных исследованиях на макро- и микроповреждения основной очищаемой культуры</w:t>
      </w:r>
      <w:r w:rsidR="00A657CC" w:rsidRPr="003F6A1A">
        <w:rPr>
          <w:rFonts w:ascii="Times New Roman" w:eastAsia="Times New Roman" w:hAnsi="Times New Roman" w:cs="Times New Roman"/>
          <w:color w:val="000000"/>
          <w:sz w:val="28"/>
          <w:szCs w:val="28"/>
        </w:rPr>
        <w:t xml:space="preserve">, на основании чего можно сделать вывод об минимизации </w:t>
      </w:r>
      <w:proofErr w:type="spellStart"/>
      <w:r w:rsidR="00A657CC" w:rsidRPr="003F6A1A">
        <w:rPr>
          <w:rFonts w:ascii="Times New Roman" w:eastAsia="Times New Roman" w:hAnsi="Times New Roman" w:cs="Times New Roman"/>
          <w:color w:val="000000"/>
          <w:sz w:val="28"/>
          <w:szCs w:val="28"/>
        </w:rPr>
        <w:t>травмирования</w:t>
      </w:r>
      <w:proofErr w:type="spellEnd"/>
      <w:r w:rsidR="00A657CC" w:rsidRPr="003F6A1A">
        <w:rPr>
          <w:rFonts w:ascii="Times New Roman" w:eastAsia="Times New Roman" w:hAnsi="Times New Roman" w:cs="Times New Roman"/>
          <w:color w:val="000000"/>
          <w:sz w:val="28"/>
          <w:szCs w:val="28"/>
        </w:rPr>
        <w:t xml:space="preserve"> зернового материала</w:t>
      </w:r>
      <w:r w:rsidRPr="003F6A1A">
        <w:rPr>
          <w:rFonts w:ascii="Times New Roman" w:eastAsia="Times New Roman" w:hAnsi="Times New Roman" w:cs="Times New Roman"/>
          <w:color w:val="000000"/>
          <w:sz w:val="28"/>
          <w:szCs w:val="28"/>
        </w:rPr>
        <w:t xml:space="preserve"> [1].</w:t>
      </w:r>
    </w:p>
    <w:p w14:paraId="0C99B0CB" w14:textId="221DFE81" w:rsidR="001558AB" w:rsidRPr="003F6A1A" w:rsidRDefault="00585D12"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 xml:space="preserve">Ранее проведённые </w:t>
      </w:r>
      <w:r w:rsidR="00455D4D" w:rsidRPr="003F6A1A">
        <w:rPr>
          <w:rFonts w:ascii="Times New Roman" w:eastAsia="Times New Roman" w:hAnsi="Times New Roman" w:cs="Times New Roman"/>
          <w:color w:val="000000"/>
          <w:sz w:val="28"/>
          <w:szCs w:val="28"/>
        </w:rPr>
        <w:t>исследования физико-механических свойств семян зерновых культур</w:t>
      </w:r>
      <w:r w:rsidR="00E62A51" w:rsidRPr="003F6A1A">
        <w:rPr>
          <w:rFonts w:ascii="Times New Roman" w:eastAsia="Times New Roman" w:hAnsi="Times New Roman" w:cs="Times New Roman"/>
          <w:color w:val="000000"/>
          <w:sz w:val="28"/>
          <w:szCs w:val="28"/>
        </w:rPr>
        <w:t xml:space="preserve"> [</w:t>
      </w:r>
      <w:r w:rsidR="00527501" w:rsidRPr="003F6A1A">
        <w:rPr>
          <w:rFonts w:ascii="Times New Roman" w:eastAsia="Times New Roman" w:hAnsi="Times New Roman" w:cs="Times New Roman"/>
          <w:color w:val="000000"/>
          <w:sz w:val="28"/>
          <w:szCs w:val="28"/>
        </w:rPr>
        <w:t>2</w:t>
      </w:r>
      <w:r w:rsidR="00E62A51" w:rsidRPr="003F6A1A">
        <w:rPr>
          <w:rFonts w:ascii="Times New Roman" w:eastAsia="Times New Roman" w:hAnsi="Times New Roman" w:cs="Times New Roman"/>
          <w:color w:val="000000"/>
          <w:sz w:val="28"/>
          <w:szCs w:val="28"/>
        </w:rPr>
        <w:t>]</w:t>
      </w:r>
      <w:r w:rsidR="00455D4D" w:rsidRPr="003F6A1A">
        <w:rPr>
          <w:rFonts w:ascii="Times New Roman" w:eastAsia="Times New Roman" w:hAnsi="Times New Roman" w:cs="Times New Roman"/>
          <w:color w:val="000000"/>
          <w:sz w:val="28"/>
          <w:szCs w:val="28"/>
        </w:rPr>
        <w:t xml:space="preserve"> показал, что</w:t>
      </w:r>
      <w:r w:rsidR="00D45A5E" w:rsidRPr="003F6A1A">
        <w:rPr>
          <w:rFonts w:ascii="Times New Roman" w:eastAsia="Times New Roman" w:hAnsi="Times New Roman" w:cs="Times New Roman"/>
          <w:color w:val="000000"/>
          <w:sz w:val="28"/>
          <w:szCs w:val="28"/>
        </w:rPr>
        <w:t xml:space="preserve"> для</w:t>
      </w:r>
      <w:r w:rsidR="00E62A51" w:rsidRPr="003F6A1A">
        <w:rPr>
          <w:rFonts w:ascii="Times New Roman" w:eastAsia="Times New Roman" w:hAnsi="Times New Roman" w:cs="Times New Roman"/>
          <w:color w:val="000000"/>
          <w:sz w:val="28"/>
          <w:szCs w:val="28"/>
        </w:rPr>
        <w:t xml:space="preserve"> стали угол схода пшеницы составляет</w:t>
      </w:r>
      <w:r w:rsidR="00455D4D" w:rsidRPr="003F6A1A">
        <w:rPr>
          <w:rFonts w:ascii="Times New Roman" w:eastAsia="Times New Roman" w:hAnsi="Times New Roman" w:cs="Times New Roman"/>
          <w:color w:val="000000"/>
          <w:sz w:val="28"/>
          <w:szCs w:val="28"/>
        </w:rPr>
        <w:t xml:space="preserve"> </w:t>
      </w:r>
      <w:r w:rsidR="00E62A51" w:rsidRPr="003F6A1A">
        <w:rPr>
          <w:rFonts w:ascii="Times New Roman" w:eastAsia="Times New Roman" w:hAnsi="Times New Roman" w:cs="Times New Roman"/>
          <w:color w:val="000000"/>
          <w:sz w:val="28"/>
          <w:szCs w:val="28"/>
        </w:rPr>
        <w:t xml:space="preserve">36,2 – 37 градусов при влажности 15%-16%. </w:t>
      </w:r>
      <w:r w:rsidR="004F17EC" w:rsidRPr="003F6A1A">
        <w:rPr>
          <w:rFonts w:ascii="Times New Roman" w:eastAsia="Times New Roman" w:hAnsi="Times New Roman" w:cs="Times New Roman"/>
          <w:color w:val="000000"/>
          <w:sz w:val="28"/>
          <w:szCs w:val="28"/>
        </w:rPr>
        <w:t>Определим коэффициент трения и угол схода пшеницы для органического стекла</w:t>
      </w:r>
      <w:r w:rsidR="009F54D2" w:rsidRPr="003F6A1A">
        <w:rPr>
          <w:rFonts w:ascii="Times New Roman" w:eastAsia="Times New Roman" w:hAnsi="Times New Roman" w:cs="Times New Roman"/>
          <w:color w:val="000000"/>
          <w:sz w:val="28"/>
          <w:szCs w:val="28"/>
        </w:rPr>
        <w:t>, так как этот полимер оказывает на зерновой материал меньшее воздействие чем метал, применяемый в зерновых сепараторах.</w:t>
      </w:r>
    </w:p>
    <w:p w14:paraId="55EC6B69" w14:textId="0C50C399" w:rsidR="004F17EC" w:rsidRPr="003F6A1A" w:rsidRDefault="004F17EC"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Эксперимент проводился с помощью устройства для определения коэффициента трения семян (рисунок 2)</w:t>
      </w:r>
      <w:r w:rsidR="00781C5F" w:rsidRPr="003F6A1A">
        <w:rPr>
          <w:rFonts w:ascii="Times New Roman" w:eastAsia="Times New Roman" w:hAnsi="Times New Roman" w:cs="Times New Roman"/>
          <w:color w:val="000000"/>
          <w:sz w:val="28"/>
          <w:szCs w:val="28"/>
        </w:rPr>
        <w:t>, влажность семян составляет 15-16%</w:t>
      </w:r>
      <w:r w:rsidRPr="003F6A1A">
        <w:rPr>
          <w:rFonts w:ascii="Times New Roman" w:eastAsia="Times New Roman" w:hAnsi="Times New Roman" w:cs="Times New Roman"/>
          <w:color w:val="000000"/>
          <w:sz w:val="28"/>
          <w:szCs w:val="28"/>
        </w:rPr>
        <w:t>.</w:t>
      </w:r>
    </w:p>
    <w:p w14:paraId="05122BF7" w14:textId="77777777" w:rsidR="004F17EC" w:rsidRPr="003F6A1A" w:rsidRDefault="004F17EC" w:rsidP="003F6A1A">
      <w:pPr>
        <w:spacing w:after="0" w:line="360" w:lineRule="auto"/>
        <w:ind w:right="62" w:firstLine="709"/>
        <w:jc w:val="both"/>
        <w:rPr>
          <w:rFonts w:ascii="Times New Roman" w:eastAsia="Times New Roman" w:hAnsi="Times New Roman" w:cs="Times New Roman"/>
          <w:color w:val="000000"/>
          <w:sz w:val="28"/>
          <w:szCs w:val="28"/>
        </w:rPr>
      </w:pPr>
    </w:p>
    <w:p w14:paraId="69E183AB" w14:textId="3B75D60F" w:rsidR="004F17EC" w:rsidRPr="003F6A1A" w:rsidRDefault="004F17EC" w:rsidP="003F6A1A">
      <w:pPr>
        <w:spacing w:after="0" w:line="360" w:lineRule="auto"/>
        <w:ind w:right="62" w:firstLine="709"/>
        <w:jc w:val="center"/>
        <w:rPr>
          <w:rFonts w:ascii="Times New Roman" w:eastAsia="Times New Roman" w:hAnsi="Times New Roman" w:cs="Times New Roman"/>
          <w:color w:val="000000"/>
          <w:sz w:val="28"/>
          <w:szCs w:val="28"/>
        </w:rPr>
      </w:pPr>
      <w:r w:rsidRPr="003F6A1A">
        <w:rPr>
          <w:rFonts w:ascii="Times New Roman" w:hAnsi="Times New Roman" w:cs="Times New Roman"/>
          <w:noProof/>
          <w:sz w:val="28"/>
          <w:szCs w:val="28"/>
          <w:lang w:val="en-US" w:eastAsia="en-US"/>
        </w:rPr>
        <w:lastRenderedPageBreak/>
        <w:drawing>
          <wp:inline distT="0" distB="0" distL="0" distR="0" wp14:anchorId="5F8CB6DE" wp14:editId="4F975AF7">
            <wp:extent cx="3133360" cy="4174508"/>
            <wp:effectExtent l="0" t="0" r="0" b="0"/>
            <wp:docPr id="3" name="Рисунок 3" descr="WhatsApp Image 2021-02-11 a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WhatsApp Image 2021-02-11 at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7593" cy="4206793"/>
                    </a:xfrm>
                    <a:prstGeom prst="rect">
                      <a:avLst/>
                    </a:prstGeom>
                    <a:noFill/>
                    <a:ln>
                      <a:noFill/>
                    </a:ln>
                  </pic:spPr>
                </pic:pic>
              </a:graphicData>
            </a:graphic>
          </wp:inline>
        </w:drawing>
      </w:r>
    </w:p>
    <w:p w14:paraId="0B851FE0" w14:textId="34C471D7" w:rsidR="004F17EC" w:rsidRPr="003F6A1A" w:rsidRDefault="004F17EC" w:rsidP="003F6A1A">
      <w:pPr>
        <w:spacing w:after="0" w:line="360" w:lineRule="auto"/>
        <w:ind w:right="62" w:firstLine="709"/>
        <w:jc w:val="center"/>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Рисунок 2 - Устройство для определения коэффициента трения семян</w:t>
      </w:r>
    </w:p>
    <w:p w14:paraId="181B18C2" w14:textId="05B131FA" w:rsidR="004F17EC" w:rsidRPr="003F6A1A" w:rsidRDefault="004F17EC"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 xml:space="preserve"> В алгоритме работы устройства заложена формула, с помощью которой можно определить </w:t>
      </w:r>
      <w:proofErr w:type="spellStart"/>
      <w:r w:rsidRPr="003F6A1A">
        <w:rPr>
          <w:rFonts w:ascii="Times New Roman" w:eastAsia="Times New Roman" w:hAnsi="Times New Roman" w:cs="Times New Roman"/>
          <w:color w:val="000000"/>
          <w:sz w:val="28"/>
          <w:szCs w:val="28"/>
        </w:rPr>
        <w:t>tg</w:t>
      </w:r>
      <w:proofErr w:type="spellEnd"/>
      <w:r w:rsidRPr="003F6A1A">
        <w:rPr>
          <w:rFonts w:ascii="Times New Roman" w:eastAsia="Times New Roman" w:hAnsi="Times New Roman" w:cs="Times New Roman"/>
          <w:color w:val="000000"/>
          <w:sz w:val="28"/>
          <w:szCs w:val="28"/>
        </w:rPr>
        <w:t xml:space="preserve"> угла, при котором происходит сход измеряемой культуры, который в свою очередь фиксируется ёмкостным датчиком. Коэффициент трения определяется по формуле 1 </w:t>
      </w:r>
    </w:p>
    <w:p w14:paraId="3C4BEBA8" w14:textId="77777777" w:rsidR="00332F36" w:rsidRPr="003F6A1A" w:rsidRDefault="00332F36" w:rsidP="003F6A1A">
      <w:pPr>
        <w:spacing w:after="0" w:line="360" w:lineRule="auto"/>
        <w:ind w:right="62" w:firstLine="709"/>
        <w:jc w:val="both"/>
        <w:rPr>
          <w:rFonts w:ascii="Times New Roman" w:eastAsia="Times New Roman" w:hAnsi="Times New Roman" w:cs="Times New Roman"/>
          <w:color w:val="000000"/>
          <w:sz w:val="28"/>
          <w:szCs w:val="28"/>
        </w:rPr>
      </w:pPr>
    </w:p>
    <w:p w14:paraId="3B5D7FB8" w14:textId="77EBB882" w:rsidR="000D7268" w:rsidRPr="003F6A1A" w:rsidRDefault="000D7268" w:rsidP="003F6A1A">
      <w:pPr>
        <w:spacing w:after="225" w:line="360" w:lineRule="auto"/>
        <w:ind w:left="852" w:right="62"/>
        <w:jc w:val="right"/>
        <w:rPr>
          <w:rFonts w:ascii="Times New Roman" w:eastAsia="Times New Roman" w:hAnsi="Times New Roman" w:cs="Times New Roman"/>
          <w:sz w:val="28"/>
          <w:szCs w:val="28"/>
        </w:rPr>
      </w:pPr>
      <m:oMath>
        <m:r>
          <w:rPr>
            <w:rFonts w:ascii="Cambria Math" w:eastAsia="Cambria Math" w:hAnsi="Cambria Math" w:cs="Times New Roman"/>
            <w:sz w:val="28"/>
            <w:szCs w:val="28"/>
          </w:rPr>
          <m:t>f=</m:t>
        </m:r>
        <m:r>
          <w:rPr>
            <w:rFonts w:ascii="Cambria Math" w:eastAsia="Cambria Math" w:hAnsi="Cambria Math" w:cs="Times New Roman"/>
            <w:sz w:val="28"/>
            <w:szCs w:val="28"/>
            <w:lang w:val="en-US"/>
          </w:rPr>
          <m:t>tg</m:t>
        </m:r>
        <m:r>
          <w:rPr>
            <w:rFonts w:ascii="Cambria Math" w:eastAsia="Cambria Math" w:hAnsi="Cambria Math" w:cs="Times New Roman"/>
            <w:sz w:val="28"/>
            <w:szCs w:val="28"/>
          </w:rPr>
          <m:t>ϕ</m:t>
        </m:r>
      </m:oMath>
      <w:r w:rsidRPr="003F6A1A">
        <w:rPr>
          <w:rFonts w:ascii="Times New Roman" w:hAnsi="Times New Roman" w:cs="Times New Roman"/>
          <w:sz w:val="28"/>
          <w:szCs w:val="28"/>
        </w:rPr>
        <w:t xml:space="preserve">                 </w:t>
      </w:r>
      <w:r w:rsidRPr="003F6A1A">
        <w:rPr>
          <w:rFonts w:ascii="Times New Roman" w:hAnsi="Times New Roman" w:cs="Times New Roman"/>
          <w:sz w:val="28"/>
          <w:szCs w:val="28"/>
        </w:rPr>
        <w:tab/>
      </w:r>
      <w:r w:rsidRPr="003F6A1A">
        <w:rPr>
          <w:rFonts w:ascii="Times New Roman" w:hAnsi="Times New Roman" w:cs="Times New Roman"/>
          <w:sz w:val="28"/>
          <w:szCs w:val="28"/>
        </w:rPr>
        <w:tab/>
      </w:r>
      <w:r w:rsidRPr="003F6A1A">
        <w:rPr>
          <w:rFonts w:ascii="Times New Roman" w:hAnsi="Times New Roman" w:cs="Times New Roman"/>
          <w:sz w:val="28"/>
          <w:szCs w:val="28"/>
        </w:rPr>
        <w:tab/>
      </w:r>
      <w:r w:rsidRPr="003F6A1A">
        <w:rPr>
          <w:rFonts w:ascii="Times New Roman" w:hAnsi="Times New Roman" w:cs="Times New Roman"/>
          <w:sz w:val="28"/>
          <w:szCs w:val="28"/>
        </w:rPr>
        <w:tab/>
      </w:r>
      <w:r w:rsidRPr="003F6A1A">
        <w:rPr>
          <w:rFonts w:ascii="Times New Roman" w:eastAsia="Times New Roman" w:hAnsi="Times New Roman" w:cs="Times New Roman"/>
          <w:sz w:val="28"/>
          <w:szCs w:val="28"/>
        </w:rPr>
        <w:t>(1)</w:t>
      </w:r>
    </w:p>
    <w:p w14:paraId="6E88EF01" w14:textId="0B4BDE48" w:rsidR="004F17EC" w:rsidRPr="003F6A1A" w:rsidRDefault="004F17EC"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 xml:space="preserve">где </w:t>
      </w:r>
      <m:oMath>
        <m:r>
          <w:rPr>
            <w:rFonts w:ascii="Cambria Math" w:eastAsia="Cambria Math" w:hAnsi="Cambria Math" w:cs="Times New Roman"/>
            <w:sz w:val="28"/>
            <w:szCs w:val="28"/>
          </w:rPr>
          <m:t>f</m:t>
        </m:r>
      </m:oMath>
      <w:r w:rsidR="000D7268" w:rsidRPr="003F6A1A">
        <w:rPr>
          <w:rFonts w:ascii="Times New Roman" w:eastAsia="Times New Roman" w:hAnsi="Times New Roman" w:cs="Times New Roman"/>
          <w:color w:val="000000"/>
          <w:sz w:val="28"/>
          <w:szCs w:val="28"/>
        </w:rPr>
        <w:t xml:space="preserve"> </w:t>
      </w:r>
      <w:r w:rsidRPr="003F6A1A">
        <w:rPr>
          <w:rFonts w:ascii="Times New Roman" w:eastAsia="Times New Roman" w:hAnsi="Times New Roman" w:cs="Times New Roman"/>
          <w:color w:val="000000"/>
          <w:sz w:val="28"/>
          <w:szCs w:val="28"/>
        </w:rPr>
        <w:t>-</w:t>
      </w:r>
      <w:r w:rsidR="000D7268" w:rsidRPr="003F6A1A">
        <w:rPr>
          <w:rFonts w:ascii="Times New Roman" w:eastAsia="Times New Roman" w:hAnsi="Times New Roman" w:cs="Times New Roman"/>
          <w:color w:val="000000"/>
          <w:sz w:val="28"/>
          <w:szCs w:val="28"/>
        </w:rPr>
        <w:t xml:space="preserve"> </w:t>
      </w:r>
      <w:r w:rsidRPr="003F6A1A">
        <w:rPr>
          <w:rFonts w:ascii="Times New Roman" w:eastAsia="Times New Roman" w:hAnsi="Times New Roman" w:cs="Times New Roman"/>
          <w:color w:val="000000"/>
          <w:sz w:val="28"/>
          <w:szCs w:val="28"/>
        </w:rPr>
        <w:t>коэффициент трения,</w:t>
      </w:r>
      <w:r w:rsidR="000D7268" w:rsidRPr="003F6A1A">
        <w:rPr>
          <w:rFonts w:ascii="Times New Roman" w:eastAsia="Times New Roman" w:hAnsi="Times New Roman" w:cs="Times New Roman"/>
          <w:color w:val="000000"/>
          <w:sz w:val="28"/>
          <w:szCs w:val="28"/>
        </w:rPr>
        <w:t xml:space="preserve"> </w:t>
      </w:r>
      <m:oMath>
        <m:r>
          <w:rPr>
            <w:rFonts w:ascii="Cambria Math" w:eastAsia="Cambria Math" w:hAnsi="Cambria Math" w:cs="Times New Roman"/>
            <w:sz w:val="28"/>
            <w:szCs w:val="28"/>
            <w:lang w:val="en-US"/>
          </w:rPr>
          <m:t>tg</m:t>
        </m:r>
        <m:r>
          <w:rPr>
            <w:rFonts w:ascii="Cambria Math" w:eastAsia="Cambria Math" w:hAnsi="Cambria Math" w:cs="Times New Roman"/>
            <w:sz w:val="28"/>
            <w:szCs w:val="28"/>
          </w:rPr>
          <m:t>ϕ</m:t>
        </m:r>
      </m:oMath>
      <w:r w:rsidRPr="003F6A1A">
        <w:rPr>
          <w:rFonts w:ascii="Times New Roman" w:eastAsia="Times New Roman" w:hAnsi="Times New Roman" w:cs="Times New Roman"/>
          <w:color w:val="000000"/>
          <w:sz w:val="28"/>
          <w:szCs w:val="28"/>
        </w:rPr>
        <w:t>- тангенс угла трения.</w:t>
      </w:r>
    </w:p>
    <w:p w14:paraId="529ACFA2" w14:textId="77777777" w:rsidR="00974E43" w:rsidRPr="003F6A1A" w:rsidRDefault="00974E43" w:rsidP="003F6A1A">
      <w:pPr>
        <w:spacing w:after="0" w:line="360" w:lineRule="auto"/>
        <w:ind w:firstLine="709"/>
        <w:jc w:val="both"/>
        <w:rPr>
          <w:rFonts w:ascii="Times New Roman" w:eastAsia="Times New Roman" w:hAnsi="Times New Roman" w:cs="Times New Roman"/>
          <w:b/>
          <w:sz w:val="28"/>
          <w:szCs w:val="28"/>
        </w:rPr>
      </w:pPr>
    </w:p>
    <w:p w14:paraId="45F32AE8" w14:textId="1CC1D1D0" w:rsidR="00974E43" w:rsidRPr="003F6A1A" w:rsidRDefault="00974E43" w:rsidP="003F6A1A">
      <w:pPr>
        <w:spacing w:after="0" w:line="360" w:lineRule="auto"/>
        <w:ind w:firstLine="709"/>
        <w:jc w:val="both"/>
        <w:rPr>
          <w:rFonts w:ascii="Times New Roman" w:eastAsia="Times New Roman" w:hAnsi="Times New Roman" w:cs="Times New Roman"/>
          <w:b/>
          <w:sz w:val="28"/>
          <w:szCs w:val="28"/>
        </w:rPr>
      </w:pPr>
      <w:r w:rsidRPr="003F6A1A">
        <w:rPr>
          <w:rFonts w:ascii="Times New Roman" w:eastAsia="Times New Roman" w:hAnsi="Times New Roman" w:cs="Times New Roman"/>
          <w:b/>
          <w:sz w:val="28"/>
          <w:szCs w:val="28"/>
        </w:rPr>
        <w:t>Анализ и обсуждение результатов</w:t>
      </w:r>
    </w:p>
    <w:p w14:paraId="14ABFD7B" w14:textId="77777777" w:rsidR="00974E43" w:rsidRPr="003F6A1A" w:rsidRDefault="00974E43" w:rsidP="003F6A1A">
      <w:pPr>
        <w:spacing w:after="0" w:line="360" w:lineRule="auto"/>
        <w:ind w:right="62" w:firstLine="709"/>
        <w:jc w:val="both"/>
        <w:rPr>
          <w:rFonts w:ascii="Times New Roman" w:eastAsia="Times New Roman" w:hAnsi="Times New Roman" w:cs="Times New Roman"/>
          <w:color w:val="000000"/>
          <w:sz w:val="28"/>
          <w:szCs w:val="28"/>
        </w:rPr>
      </w:pPr>
    </w:p>
    <w:p w14:paraId="5E4F3430" w14:textId="181C671A" w:rsidR="006350A5" w:rsidRPr="003F6A1A" w:rsidRDefault="006350A5"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 xml:space="preserve">Устройство для определения коэффициента трения семян имеет панель для ввода и вывода информации. Панель ввода необходима для </w:t>
      </w:r>
      <w:r w:rsidRPr="003F6A1A">
        <w:rPr>
          <w:rFonts w:ascii="Times New Roman" w:eastAsia="Times New Roman" w:hAnsi="Times New Roman" w:cs="Times New Roman"/>
          <w:color w:val="000000"/>
          <w:sz w:val="28"/>
          <w:szCs w:val="28"/>
        </w:rPr>
        <w:lastRenderedPageBreak/>
        <w:t xml:space="preserve">калибровки наклонного стола, «старт» и «стоп» измерения, а панель индикации необходима для отображения информация о тангенсе угла трения и </w:t>
      </w:r>
      <w:r w:rsidR="00BF29D2" w:rsidRPr="003F6A1A">
        <w:rPr>
          <w:rFonts w:ascii="Times New Roman" w:eastAsia="Times New Roman" w:hAnsi="Times New Roman" w:cs="Times New Roman"/>
          <w:color w:val="000000"/>
          <w:sz w:val="28"/>
          <w:szCs w:val="28"/>
        </w:rPr>
        <w:t>угла</w:t>
      </w:r>
      <w:r w:rsidRPr="003F6A1A">
        <w:rPr>
          <w:rFonts w:ascii="Times New Roman" w:eastAsia="Times New Roman" w:hAnsi="Times New Roman" w:cs="Times New Roman"/>
          <w:color w:val="000000"/>
          <w:sz w:val="28"/>
          <w:szCs w:val="28"/>
        </w:rPr>
        <w:t xml:space="preserve"> наклона поверхности</w:t>
      </w:r>
      <w:r w:rsidR="00BF29D2" w:rsidRPr="003F6A1A">
        <w:rPr>
          <w:rFonts w:ascii="Times New Roman" w:eastAsia="Times New Roman" w:hAnsi="Times New Roman" w:cs="Times New Roman"/>
          <w:color w:val="000000"/>
          <w:sz w:val="28"/>
          <w:szCs w:val="28"/>
        </w:rPr>
        <w:t xml:space="preserve"> (рисунок 3)</w:t>
      </w:r>
      <w:r w:rsidR="003D37AA" w:rsidRPr="003F6A1A">
        <w:rPr>
          <w:rFonts w:ascii="Times New Roman" w:eastAsia="Times New Roman" w:hAnsi="Times New Roman" w:cs="Times New Roman"/>
          <w:color w:val="000000"/>
          <w:sz w:val="28"/>
          <w:szCs w:val="28"/>
        </w:rPr>
        <w:t xml:space="preserve"> [3]</w:t>
      </w:r>
      <w:r w:rsidRPr="003F6A1A">
        <w:rPr>
          <w:rFonts w:ascii="Times New Roman" w:eastAsia="Times New Roman" w:hAnsi="Times New Roman" w:cs="Times New Roman"/>
          <w:color w:val="000000"/>
          <w:sz w:val="28"/>
          <w:szCs w:val="28"/>
        </w:rPr>
        <w:t>.</w:t>
      </w:r>
    </w:p>
    <w:p w14:paraId="0EF29266" w14:textId="0D58AA4B" w:rsidR="00BF29D2" w:rsidRPr="003F6A1A" w:rsidRDefault="00BF29D2" w:rsidP="003F6A1A">
      <w:pPr>
        <w:spacing w:after="0" w:line="360" w:lineRule="auto"/>
        <w:ind w:right="62" w:firstLine="709"/>
        <w:jc w:val="both"/>
        <w:rPr>
          <w:rFonts w:ascii="Times New Roman" w:eastAsia="Times New Roman" w:hAnsi="Times New Roman" w:cs="Times New Roman"/>
          <w:color w:val="000000"/>
          <w:sz w:val="28"/>
          <w:szCs w:val="28"/>
        </w:rPr>
      </w:pPr>
    </w:p>
    <w:p w14:paraId="1D89AA1C" w14:textId="454FAF41" w:rsidR="00BF29D2" w:rsidRPr="003F6A1A" w:rsidRDefault="00BF29D2" w:rsidP="003F6A1A">
      <w:pPr>
        <w:spacing w:after="0" w:line="360" w:lineRule="auto"/>
        <w:ind w:right="62" w:firstLine="709"/>
        <w:jc w:val="center"/>
        <w:rPr>
          <w:rFonts w:ascii="Times New Roman" w:eastAsia="Times New Roman" w:hAnsi="Times New Roman" w:cs="Times New Roman"/>
          <w:color w:val="000000"/>
          <w:sz w:val="28"/>
          <w:szCs w:val="28"/>
        </w:rPr>
      </w:pPr>
      <w:r w:rsidRPr="003F6A1A">
        <w:rPr>
          <w:rFonts w:ascii="Times New Roman" w:hAnsi="Times New Roman" w:cs="Times New Roman"/>
          <w:noProof/>
          <w:sz w:val="28"/>
          <w:szCs w:val="28"/>
          <w:lang w:val="en-US" w:eastAsia="en-US"/>
        </w:rPr>
        <w:drawing>
          <wp:inline distT="0" distB="0" distL="0" distR="0" wp14:anchorId="1D031FDA" wp14:editId="3287DC33">
            <wp:extent cx="3555507" cy="2415653"/>
            <wp:effectExtent l="0" t="0" r="6985"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l="18610" t="31010" r="34866" b="12488"/>
                    <a:stretch>
                      <a:fillRect/>
                    </a:stretch>
                  </pic:blipFill>
                  <pic:spPr bwMode="auto">
                    <a:xfrm>
                      <a:off x="0" y="0"/>
                      <a:ext cx="3589001" cy="2438409"/>
                    </a:xfrm>
                    <a:prstGeom prst="rect">
                      <a:avLst/>
                    </a:prstGeom>
                    <a:noFill/>
                    <a:ln>
                      <a:noFill/>
                    </a:ln>
                  </pic:spPr>
                </pic:pic>
              </a:graphicData>
            </a:graphic>
          </wp:inline>
        </w:drawing>
      </w:r>
    </w:p>
    <w:p w14:paraId="5C70DB63" w14:textId="7A871E3A" w:rsidR="00BF29D2" w:rsidRPr="003F6A1A" w:rsidRDefault="00BF29D2" w:rsidP="003F6A1A">
      <w:pPr>
        <w:spacing w:after="0" w:line="360" w:lineRule="auto"/>
        <w:ind w:right="62" w:firstLine="709"/>
        <w:jc w:val="center"/>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Рисунок3 – Панель индикации и управления</w:t>
      </w:r>
    </w:p>
    <w:p w14:paraId="0AFD9A81" w14:textId="21175B62" w:rsidR="001558AB" w:rsidRPr="003F6A1A" w:rsidRDefault="004F17EC"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В ходе исследования была выявлена зависимость начала движения зерна пшеницы от его массы и размера. Форма и размеры семян изменчивы и зависят как от почвенных, так и от погодных условий в период вегетации. Имея неидеальную форму семена пшеницы имеют разное пятно контакта с поверхностью. Чем меньше по размеру и массе зерно, тем меньший угол схода был достигнут перед началом его движения график 1. В среднем измеряемое зерно пшеницы имеет массу 40-42 мг, размеры: длина- 4,0-6,6 мм, ширина 1,6-4,7 мм, толщина 1,5-3,5 мм по размеру можно распределить на три группы: мелкие, средние, крупные. К мелким относится семена шириной 1,6-2,6 мм, средние 2,7-3,7 мм, крупные 3,8-4,7мм.</w:t>
      </w:r>
    </w:p>
    <w:p w14:paraId="5545BE59" w14:textId="77777777" w:rsidR="007B1C39" w:rsidRDefault="007B1C39" w:rsidP="003F6A1A">
      <w:pPr>
        <w:spacing w:after="0" w:line="360" w:lineRule="auto"/>
        <w:ind w:right="62" w:firstLine="709"/>
        <w:jc w:val="both"/>
        <w:rPr>
          <w:rFonts w:ascii="Times New Roman" w:eastAsia="Times New Roman" w:hAnsi="Times New Roman" w:cs="Times New Roman"/>
          <w:color w:val="000000"/>
          <w:sz w:val="28"/>
          <w:szCs w:val="28"/>
        </w:rPr>
      </w:pPr>
    </w:p>
    <w:p w14:paraId="7A0A1E46" w14:textId="7BD27E57" w:rsidR="001558AB" w:rsidRPr="003F6A1A" w:rsidRDefault="00D01F6E" w:rsidP="003F6A1A">
      <w:pPr>
        <w:spacing w:after="0" w:line="360" w:lineRule="auto"/>
        <w:ind w:right="62"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Результаты измерения были внесены в таблицу 1.</w:t>
      </w:r>
    </w:p>
    <w:p w14:paraId="6069A8CD" w14:textId="6FA44827" w:rsidR="00D01F6E" w:rsidRDefault="00D01F6E" w:rsidP="003F6A1A">
      <w:pPr>
        <w:spacing w:after="0" w:line="360" w:lineRule="auto"/>
        <w:ind w:right="62" w:firstLine="709"/>
        <w:jc w:val="both"/>
        <w:rPr>
          <w:rFonts w:ascii="Times New Roman" w:eastAsia="Times New Roman" w:hAnsi="Times New Roman" w:cs="Times New Roman"/>
          <w:color w:val="000000"/>
          <w:sz w:val="28"/>
          <w:szCs w:val="28"/>
        </w:rPr>
      </w:pPr>
    </w:p>
    <w:p w14:paraId="0C70E89F" w14:textId="77777777" w:rsidR="007B1C39" w:rsidRPr="003F6A1A" w:rsidRDefault="007B1C39" w:rsidP="003F6A1A">
      <w:pPr>
        <w:spacing w:after="0" w:line="360" w:lineRule="auto"/>
        <w:ind w:right="62" w:firstLine="709"/>
        <w:jc w:val="both"/>
        <w:rPr>
          <w:rFonts w:ascii="Times New Roman" w:eastAsia="Times New Roman" w:hAnsi="Times New Roman" w:cs="Times New Roman"/>
          <w:color w:val="000000"/>
          <w:sz w:val="28"/>
          <w:szCs w:val="28"/>
        </w:rPr>
      </w:pPr>
    </w:p>
    <w:p w14:paraId="1BD2B62F" w14:textId="1DBF5521" w:rsidR="00D01F6E" w:rsidRPr="003F6A1A" w:rsidRDefault="00D01F6E" w:rsidP="003F6A1A">
      <w:pPr>
        <w:spacing w:after="0" w:line="360" w:lineRule="auto"/>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lastRenderedPageBreak/>
        <w:t xml:space="preserve">Таблица 1- Результаты измерения устройством определения коэффициента </w:t>
      </w:r>
      <w:r w:rsidR="004E0601">
        <w:rPr>
          <w:rFonts w:ascii="Times New Roman" w:eastAsia="Times New Roman" w:hAnsi="Times New Roman" w:cs="Times New Roman"/>
          <w:color w:val="000000"/>
          <w:sz w:val="28"/>
          <w:szCs w:val="28"/>
        </w:rPr>
        <w:t xml:space="preserve">    </w:t>
      </w:r>
      <w:r w:rsidRPr="003F6A1A">
        <w:rPr>
          <w:rFonts w:ascii="Times New Roman" w:eastAsia="Times New Roman" w:hAnsi="Times New Roman" w:cs="Times New Roman"/>
          <w:color w:val="000000"/>
          <w:sz w:val="28"/>
          <w:szCs w:val="28"/>
        </w:rPr>
        <w:t>трения семян</w:t>
      </w:r>
    </w:p>
    <w:tbl>
      <w:tblPr>
        <w:tblStyle w:val="TableGrid"/>
        <w:tblW w:w="9511" w:type="dxa"/>
        <w:tblInd w:w="-5" w:type="dxa"/>
        <w:tblLook w:val="04A0" w:firstRow="1" w:lastRow="0" w:firstColumn="1" w:lastColumn="0" w:noHBand="0" w:noVBand="1"/>
      </w:tblPr>
      <w:tblGrid>
        <w:gridCol w:w="2146"/>
        <w:gridCol w:w="1813"/>
        <w:gridCol w:w="1995"/>
        <w:gridCol w:w="1676"/>
        <w:gridCol w:w="1881"/>
      </w:tblGrid>
      <w:tr w:rsidR="00D01F6E" w:rsidRPr="003F6A1A" w14:paraId="6F0F5A6C" w14:textId="77777777" w:rsidTr="00D01F6E">
        <w:trPr>
          <w:trHeight w:val="497"/>
        </w:trPr>
        <w:tc>
          <w:tcPr>
            <w:tcW w:w="2146" w:type="dxa"/>
          </w:tcPr>
          <w:p w14:paraId="7DA3E4F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 Эксперимента</w:t>
            </w:r>
          </w:p>
        </w:tc>
        <w:tc>
          <w:tcPr>
            <w:tcW w:w="1813" w:type="dxa"/>
          </w:tcPr>
          <w:p w14:paraId="1392D06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proofErr w:type="spellStart"/>
            <w:r w:rsidRPr="004E0601">
              <w:rPr>
                <w:rFonts w:ascii="Times New Roman" w:eastAsia="Times New Roman" w:hAnsi="Times New Roman" w:cs="Times New Roman"/>
                <w:color w:val="000000"/>
                <w:sz w:val="24"/>
                <w:szCs w:val="24"/>
                <w:lang w:eastAsia="ru-RU"/>
              </w:rPr>
              <w:t>tg</w:t>
            </w:r>
            <w:proofErr w:type="spellEnd"/>
            <w:r w:rsidRPr="004E0601">
              <w:rPr>
                <w:rFonts w:ascii="Times New Roman" w:eastAsia="Times New Roman" w:hAnsi="Times New Roman" w:cs="Times New Roman"/>
                <w:color w:val="000000"/>
                <w:sz w:val="24"/>
                <w:szCs w:val="24"/>
                <w:lang w:eastAsia="ru-RU"/>
              </w:rPr>
              <w:t xml:space="preserve"> угла трения</w:t>
            </w:r>
          </w:p>
        </w:tc>
        <w:tc>
          <w:tcPr>
            <w:tcW w:w="1995" w:type="dxa"/>
          </w:tcPr>
          <w:p w14:paraId="0252247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Масса зерна, мг</w:t>
            </w:r>
          </w:p>
        </w:tc>
        <w:tc>
          <w:tcPr>
            <w:tcW w:w="1676" w:type="dxa"/>
          </w:tcPr>
          <w:p w14:paraId="244E88C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Угол наклона поверхности</w:t>
            </w:r>
          </w:p>
        </w:tc>
        <w:tc>
          <w:tcPr>
            <w:tcW w:w="1881" w:type="dxa"/>
          </w:tcPr>
          <w:p w14:paraId="6C32AC78" w14:textId="054A6C7A"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Габариты, ширина, мм</w:t>
            </w:r>
          </w:p>
        </w:tc>
      </w:tr>
      <w:tr w:rsidR="00D01F6E" w:rsidRPr="003F6A1A" w14:paraId="16752CAE" w14:textId="77777777" w:rsidTr="00D01F6E">
        <w:trPr>
          <w:trHeight w:val="221"/>
        </w:trPr>
        <w:tc>
          <w:tcPr>
            <w:tcW w:w="2146" w:type="dxa"/>
          </w:tcPr>
          <w:p w14:paraId="3B0CD18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w:t>
            </w:r>
          </w:p>
        </w:tc>
        <w:tc>
          <w:tcPr>
            <w:tcW w:w="1813" w:type="dxa"/>
            <w:vAlign w:val="bottom"/>
          </w:tcPr>
          <w:p w14:paraId="75CFF2D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0,48</w:t>
            </w:r>
          </w:p>
        </w:tc>
        <w:tc>
          <w:tcPr>
            <w:tcW w:w="1995" w:type="dxa"/>
          </w:tcPr>
          <w:p w14:paraId="45A46CD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w:t>
            </w:r>
          </w:p>
        </w:tc>
        <w:tc>
          <w:tcPr>
            <w:tcW w:w="1676" w:type="dxa"/>
            <w:vAlign w:val="bottom"/>
          </w:tcPr>
          <w:p w14:paraId="4FF121D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14,9</w:t>
            </w:r>
          </w:p>
        </w:tc>
        <w:tc>
          <w:tcPr>
            <w:tcW w:w="1881" w:type="dxa"/>
          </w:tcPr>
          <w:p w14:paraId="70AC20D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1,63</w:t>
            </w:r>
          </w:p>
        </w:tc>
      </w:tr>
      <w:tr w:rsidR="00D01F6E" w:rsidRPr="003F6A1A" w14:paraId="47B88887" w14:textId="77777777" w:rsidTr="00D01F6E">
        <w:trPr>
          <w:trHeight w:val="212"/>
        </w:trPr>
        <w:tc>
          <w:tcPr>
            <w:tcW w:w="2146" w:type="dxa"/>
          </w:tcPr>
          <w:p w14:paraId="283FCED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w:t>
            </w:r>
          </w:p>
        </w:tc>
        <w:tc>
          <w:tcPr>
            <w:tcW w:w="1813" w:type="dxa"/>
            <w:vAlign w:val="bottom"/>
          </w:tcPr>
          <w:p w14:paraId="32EE56A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0,48</w:t>
            </w:r>
          </w:p>
        </w:tc>
        <w:tc>
          <w:tcPr>
            <w:tcW w:w="1995" w:type="dxa"/>
          </w:tcPr>
          <w:p w14:paraId="7C7F5B5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w:t>
            </w:r>
          </w:p>
        </w:tc>
        <w:tc>
          <w:tcPr>
            <w:tcW w:w="1676" w:type="dxa"/>
            <w:vAlign w:val="bottom"/>
          </w:tcPr>
          <w:p w14:paraId="3CE049E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17,79</w:t>
            </w:r>
          </w:p>
        </w:tc>
        <w:tc>
          <w:tcPr>
            <w:tcW w:w="1881" w:type="dxa"/>
          </w:tcPr>
          <w:p w14:paraId="037F5A5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1,67</w:t>
            </w:r>
          </w:p>
        </w:tc>
      </w:tr>
      <w:tr w:rsidR="00D01F6E" w:rsidRPr="003F6A1A" w14:paraId="68AF6187" w14:textId="77777777" w:rsidTr="00D01F6E">
        <w:trPr>
          <w:trHeight w:val="59"/>
        </w:trPr>
        <w:tc>
          <w:tcPr>
            <w:tcW w:w="2146" w:type="dxa"/>
          </w:tcPr>
          <w:p w14:paraId="0D5A783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w:t>
            </w:r>
          </w:p>
        </w:tc>
        <w:tc>
          <w:tcPr>
            <w:tcW w:w="1813" w:type="dxa"/>
            <w:vAlign w:val="bottom"/>
          </w:tcPr>
          <w:p w14:paraId="62C383C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0,48</w:t>
            </w:r>
          </w:p>
        </w:tc>
        <w:tc>
          <w:tcPr>
            <w:tcW w:w="1995" w:type="dxa"/>
          </w:tcPr>
          <w:p w14:paraId="01A3CF1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w:t>
            </w:r>
          </w:p>
        </w:tc>
        <w:tc>
          <w:tcPr>
            <w:tcW w:w="1676" w:type="dxa"/>
            <w:vAlign w:val="bottom"/>
          </w:tcPr>
          <w:p w14:paraId="044CCF7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21,93</w:t>
            </w:r>
          </w:p>
        </w:tc>
        <w:tc>
          <w:tcPr>
            <w:tcW w:w="1881" w:type="dxa"/>
          </w:tcPr>
          <w:p w14:paraId="11BF085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1,70</w:t>
            </w:r>
          </w:p>
        </w:tc>
      </w:tr>
      <w:tr w:rsidR="00D01F6E" w:rsidRPr="003F6A1A" w14:paraId="1BEEDA12" w14:textId="77777777" w:rsidTr="00D01F6E">
        <w:trPr>
          <w:trHeight w:val="206"/>
        </w:trPr>
        <w:tc>
          <w:tcPr>
            <w:tcW w:w="2146" w:type="dxa"/>
          </w:tcPr>
          <w:p w14:paraId="2B3D5EE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w:t>
            </w:r>
          </w:p>
        </w:tc>
        <w:tc>
          <w:tcPr>
            <w:tcW w:w="1813" w:type="dxa"/>
            <w:vAlign w:val="bottom"/>
          </w:tcPr>
          <w:p w14:paraId="6C6E8E5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0,49</w:t>
            </w:r>
          </w:p>
        </w:tc>
        <w:tc>
          <w:tcPr>
            <w:tcW w:w="1995" w:type="dxa"/>
          </w:tcPr>
          <w:p w14:paraId="6856C7C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36</w:t>
            </w:r>
          </w:p>
        </w:tc>
        <w:tc>
          <w:tcPr>
            <w:tcW w:w="1676" w:type="dxa"/>
            <w:vAlign w:val="bottom"/>
          </w:tcPr>
          <w:p w14:paraId="643B6EB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22,34</w:t>
            </w:r>
          </w:p>
        </w:tc>
        <w:tc>
          <w:tcPr>
            <w:tcW w:w="1881" w:type="dxa"/>
          </w:tcPr>
          <w:p w14:paraId="5713569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1,71</w:t>
            </w:r>
          </w:p>
        </w:tc>
      </w:tr>
      <w:tr w:rsidR="00D01F6E" w:rsidRPr="003F6A1A" w14:paraId="23A26604" w14:textId="77777777" w:rsidTr="00D01F6E">
        <w:trPr>
          <w:trHeight w:val="209"/>
        </w:trPr>
        <w:tc>
          <w:tcPr>
            <w:tcW w:w="2146" w:type="dxa"/>
          </w:tcPr>
          <w:p w14:paraId="3530A2E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5</w:t>
            </w:r>
          </w:p>
        </w:tc>
        <w:tc>
          <w:tcPr>
            <w:tcW w:w="1813" w:type="dxa"/>
            <w:vAlign w:val="bottom"/>
          </w:tcPr>
          <w:p w14:paraId="25E5706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w:t>
            </w:r>
          </w:p>
        </w:tc>
        <w:tc>
          <w:tcPr>
            <w:tcW w:w="1995" w:type="dxa"/>
          </w:tcPr>
          <w:p w14:paraId="6E14D62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37</w:t>
            </w:r>
          </w:p>
        </w:tc>
        <w:tc>
          <w:tcPr>
            <w:tcW w:w="1676" w:type="dxa"/>
            <w:vAlign w:val="bottom"/>
          </w:tcPr>
          <w:p w14:paraId="3068C11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24,41</w:t>
            </w:r>
          </w:p>
        </w:tc>
        <w:tc>
          <w:tcPr>
            <w:tcW w:w="1881" w:type="dxa"/>
          </w:tcPr>
          <w:p w14:paraId="3DC4028B"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1,72</w:t>
            </w:r>
          </w:p>
        </w:tc>
      </w:tr>
      <w:tr w:rsidR="00D01F6E" w:rsidRPr="003F6A1A" w14:paraId="709FD3DA" w14:textId="77777777" w:rsidTr="00344827">
        <w:trPr>
          <w:trHeight w:val="142"/>
        </w:trPr>
        <w:tc>
          <w:tcPr>
            <w:tcW w:w="2146" w:type="dxa"/>
          </w:tcPr>
          <w:p w14:paraId="283060E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6</w:t>
            </w:r>
          </w:p>
        </w:tc>
        <w:tc>
          <w:tcPr>
            <w:tcW w:w="1813" w:type="dxa"/>
            <w:vAlign w:val="bottom"/>
          </w:tcPr>
          <w:p w14:paraId="630323C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0,51</w:t>
            </w:r>
          </w:p>
        </w:tc>
        <w:tc>
          <w:tcPr>
            <w:tcW w:w="1995" w:type="dxa"/>
          </w:tcPr>
          <w:p w14:paraId="0A80BEF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37</w:t>
            </w:r>
          </w:p>
        </w:tc>
        <w:tc>
          <w:tcPr>
            <w:tcW w:w="1676" w:type="dxa"/>
            <w:vAlign w:val="bottom"/>
          </w:tcPr>
          <w:p w14:paraId="082C027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24,83</w:t>
            </w:r>
          </w:p>
        </w:tc>
        <w:tc>
          <w:tcPr>
            <w:tcW w:w="1881" w:type="dxa"/>
          </w:tcPr>
          <w:p w14:paraId="1B679A8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1,78</w:t>
            </w:r>
          </w:p>
        </w:tc>
      </w:tr>
      <w:tr w:rsidR="00D01F6E" w:rsidRPr="003F6A1A" w14:paraId="78E3027F" w14:textId="77777777" w:rsidTr="00D01F6E">
        <w:trPr>
          <w:trHeight w:val="131"/>
        </w:trPr>
        <w:tc>
          <w:tcPr>
            <w:tcW w:w="2146" w:type="dxa"/>
          </w:tcPr>
          <w:p w14:paraId="3E8F55D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7</w:t>
            </w:r>
          </w:p>
        </w:tc>
        <w:tc>
          <w:tcPr>
            <w:tcW w:w="1813" w:type="dxa"/>
            <w:vAlign w:val="bottom"/>
          </w:tcPr>
          <w:p w14:paraId="1BDD1EDB"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0,52</w:t>
            </w:r>
          </w:p>
        </w:tc>
        <w:tc>
          <w:tcPr>
            <w:tcW w:w="1995" w:type="dxa"/>
          </w:tcPr>
          <w:p w14:paraId="0CF573C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37</w:t>
            </w:r>
          </w:p>
        </w:tc>
        <w:tc>
          <w:tcPr>
            <w:tcW w:w="1676" w:type="dxa"/>
            <w:vAlign w:val="bottom"/>
          </w:tcPr>
          <w:p w14:paraId="3F685AD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24,83</w:t>
            </w:r>
          </w:p>
        </w:tc>
        <w:tc>
          <w:tcPr>
            <w:tcW w:w="1881" w:type="dxa"/>
          </w:tcPr>
          <w:p w14:paraId="2170A12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1,82</w:t>
            </w:r>
          </w:p>
        </w:tc>
      </w:tr>
      <w:tr w:rsidR="00D01F6E" w:rsidRPr="003F6A1A" w14:paraId="7E1863B1" w14:textId="77777777" w:rsidTr="00D01F6E">
        <w:trPr>
          <w:trHeight w:val="80"/>
        </w:trPr>
        <w:tc>
          <w:tcPr>
            <w:tcW w:w="2146" w:type="dxa"/>
          </w:tcPr>
          <w:p w14:paraId="37E3BE38" w14:textId="5FCCEE40" w:rsidR="00D01F6E" w:rsidRPr="004E0601" w:rsidRDefault="003D37AA"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8</w:t>
            </w:r>
          </w:p>
        </w:tc>
        <w:tc>
          <w:tcPr>
            <w:tcW w:w="1813" w:type="dxa"/>
            <w:vAlign w:val="bottom"/>
          </w:tcPr>
          <w:p w14:paraId="37053C6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0,52</w:t>
            </w:r>
          </w:p>
        </w:tc>
        <w:tc>
          <w:tcPr>
            <w:tcW w:w="1995" w:type="dxa"/>
          </w:tcPr>
          <w:p w14:paraId="5EEA9E3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37</w:t>
            </w:r>
          </w:p>
        </w:tc>
        <w:tc>
          <w:tcPr>
            <w:tcW w:w="1676" w:type="dxa"/>
            <w:vAlign w:val="bottom"/>
          </w:tcPr>
          <w:p w14:paraId="69C3C42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25,66</w:t>
            </w:r>
          </w:p>
        </w:tc>
        <w:tc>
          <w:tcPr>
            <w:tcW w:w="1881" w:type="dxa"/>
          </w:tcPr>
          <w:p w14:paraId="1648B36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1,88</w:t>
            </w:r>
          </w:p>
        </w:tc>
      </w:tr>
      <w:tr w:rsidR="00D01F6E" w:rsidRPr="003F6A1A" w14:paraId="22D26537" w14:textId="77777777" w:rsidTr="00D01F6E">
        <w:trPr>
          <w:trHeight w:val="121"/>
        </w:trPr>
        <w:tc>
          <w:tcPr>
            <w:tcW w:w="2146" w:type="dxa"/>
          </w:tcPr>
          <w:p w14:paraId="08B56A4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9</w:t>
            </w:r>
          </w:p>
        </w:tc>
        <w:tc>
          <w:tcPr>
            <w:tcW w:w="1813" w:type="dxa"/>
            <w:vAlign w:val="bottom"/>
          </w:tcPr>
          <w:p w14:paraId="32B9D0E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0,53</w:t>
            </w:r>
          </w:p>
        </w:tc>
        <w:tc>
          <w:tcPr>
            <w:tcW w:w="1995" w:type="dxa"/>
          </w:tcPr>
          <w:p w14:paraId="1D90C60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37</w:t>
            </w:r>
          </w:p>
        </w:tc>
        <w:tc>
          <w:tcPr>
            <w:tcW w:w="1676" w:type="dxa"/>
            <w:vAlign w:val="bottom"/>
          </w:tcPr>
          <w:p w14:paraId="5608C6C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25,66</w:t>
            </w:r>
          </w:p>
        </w:tc>
        <w:tc>
          <w:tcPr>
            <w:tcW w:w="1881" w:type="dxa"/>
          </w:tcPr>
          <w:p w14:paraId="29BF169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1,90</w:t>
            </w:r>
          </w:p>
        </w:tc>
      </w:tr>
      <w:tr w:rsidR="00D01F6E" w:rsidRPr="003F6A1A" w14:paraId="232499AD" w14:textId="77777777" w:rsidTr="00D01F6E">
        <w:trPr>
          <w:trHeight w:val="267"/>
        </w:trPr>
        <w:tc>
          <w:tcPr>
            <w:tcW w:w="2146" w:type="dxa"/>
          </w:tcPr>
          <w:p w14:paraId="7C81B7F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10</w:t>
            </w:r>
          </w:p>
        </w:tc>
        <w:tc>
          <w:tcPr>
            <w:tcW w:w="1813" w:type="dxa"/>
            <w:vAlign w:val="bottom"/>
          </w:tcPr>
          <w:p w14:paraId="177B2F1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0,53</w:t>
            </w:r>
          </w:p>
        </w:tc>
        <w:tc>
          <w:tcPr>
            <w:tcW w:w="1995" w:type="dxa"/>
          </w:tcPr>
          <w:p w14:paraId="6BC9326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38</w:t>
            </w:r>
          </w:p>
        </w:tc>
        <w:tc>
          <w:tcPr>
            <w:tcW w:w="1676" w:type="dxa"/>
            <w:vAlign w:val="bottom"/>
          </w:tcPr>
          <w:p w14:paraId="20A099F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26,07</w:t>
            </w:r>
          </w:p>
        </w:tc>
        <w:tc>
          <w:tcPr>
            <w:tcW w:w="1881" w:type="dxa"/>
          </w:tcPr>
          <w:p w14:paraId="4C3EE00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1,91</w:t>
            </w:r>
          </w:p>
        </w:tc>
      </w:tr>
      <w:tr w:rsidR="00D01F6E" w:rsidRPr="003F6A1A" w14:paraId="4500CDAF" w14:textId="77777777" w:rsidTr="00D01F6E">
        <w:trPr>
          <w:trHeight w:val="216"/>
        </w:trPr>
        <w:tc>
          <w:tcPr>
            <w:tcW w:w="2146" w:type="dxa"/>
          </w:tcPr>
          <w:p w14:paraId="4E28395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11</w:t>
            </w:r>
          </w:p>
        </w:tc>
        <w:tc>
          <w:tcPr>
            <w:tcW w:w="1813" w:type="dxa"/>
            <w:vAlign w:val="bottom"/>
          </w:tcPr>
          <w:p w14:paraId="782DBBD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0,53</w:t>
            </w:r>
          </w:p>
        </w:tc>
        <w:tc>
          <w:tcPr>
            <w:tcW w:w="1995" w:type="dxa"/>
          </w:tcPr>
          <w:p w14:paraId="0D8C082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38</w:t>
            </w:r>
          </w:p>
        </w:tc>
        <w:tc>
          <w:tcPr>
            <w:tcW w:w="1676" w:type="dxa"/>
            <w:vAlign w:val="bottom"/>
          </w:tcPr>
          <w:p w14:paraId="5021093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26,48</w:t>
            </w:r>
          </w:p>
        </w:tc>
        <w:tc>
          <w:tcPr>
            <w:tcW w:w="1881" w:type="dxa"/>
          </w:tcPr>
          <w:p w14:paraId="1E6C8A4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1,98</w:t>
            </w:r>
          </w:p>
        </w:tc>
      </w:tr>
      <w:tr w:rsidR="00D01F6E" w:rsidRPr="003F6A1A" w14:paraId="7546E20E" w14:textId="77777777" w:rsidTr="00D01F6E">
        <w:trPr>
          <w:trHeight w:val="260"/>
        </w:trPr>
        <w:tc>
          <w:tcPr>
            <w:tcW w:w="2146" w:type="dxa"/>
          </w:tcPr>
          <w:p w14:paraId="4ADF85E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12</w:t>
            </w:r>
          </w:p>
        </w:tc>
        <w:tc>
          <w:tcPr>
            <w:tcW w:w="1813" w:type="dxa"/>
            <w:vAlign w:val="bottom"/>
          </w:tcPr>
          <w:p w14:paraId="7C207B6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0,53</w:t>
            </w:r>
          </w:p>
        </w:tc>
        <w:tc>
          <w:tcPr>
            <w:tcW w:w="1995" w:type="dxa"/>
          </w:tcPr>
          <w:p w14:paraId="052C119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38</w:t>
            </w:r>
          </w:p>
        </w:tc>
        <w:tc>
          <w:tcPr>
            <w:tcW w:w="1676" w:type="dxa"/>
            <w:vAlign w:val="bottom"/>
          </w:tcPr>
          <w:p w14:paraId="06AC882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26,9</w:t>
            </w:r>
          </w:p>
        </w:tc>
        <w:tc>
          <w:tcPr>
            <w:tcW w:w="1881" w:type="dxa"/>
          </w:tcPr>
          <w:p w14:paraId="23F125E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2,00</w:t>
            </w:r>
          </w:p>
        </w:tc>
      </w:tr>
      <w:tr w:rsidR="00D01F6E" w:rsidRPr="003F6A1A" w14:paraId="6F90C5A9" w14:textId="77777777" w:rsidTr="00D01F6E">
        <w:trPr>
          <w:trHeight w:val="122"/>
        </w:trPr>
        <w:tc>
          <w:tcPr>
            <w:tcW w:w="2146" w:type="dxa"/>
          </w:tcPr>
          <w:p w14:paraId="3B5B319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13</w:t>
            </w:r>
          </w:p>
        </w:tc>
        <w:tc>
          <w:tcPr>
            <w:tcW w:w="1813" w:type="dxa"/>
            <w:vAlign w:val="bottom"/>
          </w:tcPr>
          <w:p w14:paraId="3489528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0,53</w:t>
            </w:r>
          </w:p>
        </w:tc>
        <w:tc>
          <w:tcPr>
            <w:tcW w:w="1995" w:type="dxa"/>
          </w:tcPr>
          <w:p w14:paraId="132FF07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38</w:t>
            </w:r>
          </w:p>
        </w:tc>
        <w:tc>
          <w:tcPr>
            <w:tcW w:w="1676" w:type="dxa"/>
            <w:vAlign w:val="bottom"/>
          </w:tcPr>
          <w:p w14:paraId="3129D76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26,9</w:t>
            </w:r>
          </w:p>
        </w:tc>
        <w:tc>
          <w:tcPr>
            <w:tcW w:w="1881" w:type="dxa"/>
          </w:tcPr>
          <w:p w14:paraId="2D389AA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2,09</w:t>
            </w:r>
          </w:p>
        </w:tc>
      </w:tr>
      <w:tr w:rsidR="00D01F6E" w:rsidRPr="003F6A1A" w14:paraId="0010BB7E" w14:textId="77777777" w:rsidTr="00D01F6E">
        <w:trPr>
          <w:trHeight w:val="53"/>
        </w:trPr>
        <w:tc>
          <w:tcPr>
            <w:tcW w:w="2146" w:type="dxa"/>
          </w:tcPr>
          <w:p w14:paraId="1FFBE6E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14</w:t>
            </w:r>
          </w:p>
        </w:tc>
        <w:tc>
          <w:tcPr>
            <w:tcW w:w="1813" w:type="dxa"/>
            <w:vAlign w:val="bottom"/>
          </w:tcPr>
          <w:p w14:paraId="1DD6AF6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0,54</w:t>
            </w:r>
          </w:p>
        </w:tc>
        <w:tc>
          <w:tcPr>
            <w:tcW w:w="1995" w:type="dxa"/>
          </w:tcPr>
          <w:p w14:paraId="5013905B"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39</w:t>
            </w:r>
          </w:p>
        </w:tc>
        <w:tc>
          <w:tcPr>
            <w:tcW w:w="1676" w:type="dxa"/>
            <w:vAlign w:val="bottom"/>
          </w:tcPr>
          <w:p w14:paraId="1995C4A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27,31</w:t>
            </w:r>
          </w:p>
        </w:tc>
        <w:tc>
          <w:tcPr>
            <w:tcW w:w="1881" w:type="dxa"/>
          </w:tcPr>
          <w:p w14:paraId="21A6337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2,38</w:t>
            </w:r>
          </w:p>
        </w:tc>
      </w:tr>
      <w:tr w:rsidR="00D01F6E" w:rsidRPr="003F6A1A" w14:paraId="606EF837" w14:textId="77777777" w:rsidTr="00D01F6E">
        <w:trPr>
          <w:trHeight w:val="116"/>
        </w:trPr>
        <w:tc>
          <w:tcPr>
            <w:tcW w:w="2146" w:type="dxa"/>
          </w:tcPr>
          <w:p w14:paraId="1CF575C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15</w:t>
            </w:r>
          </w:p>
        </w:tc>
        <w:tc>
          <w:tcPr>
            <w:tcW w:w="1813" w:type="dxa"/>
            <w:vAlign w:val="bottom"/>
          </w:tcPr>
          <w:p w14:paraId="0FB495E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0,54</w:t>
            </w:r>
          </w:p>
        </w:tc>
        <w:tc>
          <w:tcPr>
            <w:tcW w:w="1995" w:type="dxa"/>
          </w:tcPr>
          <w:p w14:paraId="1DE6DBD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39</w:t>
            </w:r>
          </w:p>
        </w:tc>
        <w:tc>
          <w:tcPr>
            <w:tcW w:w="1676" w:type="dxa"/>
            <w:vAlign w:val="bottom"/>
          </w:tcPr>
          <w:p w14:paraId="3C8D822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27,72</w:t>
            </w:r>
          </w:p>
        </w:tc>
        <w:tc>
          <w:tcPr>
            <w:tcW w:w="1881" w:type="dxa"/>
          </w:tcPr>
          <w:p w14:paraId="1BC7F0D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2,43</w:t>
            </w:r>
          </w:p>
        </w:tc>
      </w:tr>
      <w:tr w:rsidR="00D01F6E" w:rsidRPr="003F6A1A" w14:paraId="7F3C80E4" w14:textId="77777777" w:rsidTr="00D01F6E">
        <w:trPr>
          <w:trHeight w:val="106"/>
        </w:trPr>
        <w:tc>
          <w:tcPr>
            <w:tcW w:w="2146" w:type="dxa"/>
          </w:tcPr>
          <w:p w14:paraId="1C3531D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16</w:t>
            </w:r>
          </w:p>
        </w:tc>
        <w:tc>
          <w:tcPr>
            <w:tcW w:w="1813" w:type="dxa"/>
            <w:vAlign w:val="bottom"/>
          </w:tcPr>
          <w:p w14:paraId="3FC5F97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0,57</w:t>
            </w:r>
          </w:p>
        </w:tc>
        <w:tc>
          <w:tcPr>
            <w:tcW w:w="1995" w:type="dxa"/>
          </w:tcPr>
          <w:p w14:paraId="29004DC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40</w:t>
            </w:r>
          </w:p>
        </w:tc>
        <w:tc>
          <w:tcPr>
            <w:tcW w:w="1676" w:type="dxa"/>
            <w:vAlign w:val="bottom"/>
          </w:tcPr>
          <w:p w14:paraId="0BB5B02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28,14</w:t>
            </w:r>
          </w:p>
        </w:tc>
        <w:tc>
          <w:tcPr>
            <w:tcW w:w="1881" w:type="dxa"/>
          </w:tcPr>
          <w:p w14:paraId="54348E1B"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2,77</w:t>
            </w:r>
          </w:p>
        </w:tc>
      </w:tr>
      <w:tr w:rsidR="00D01F6E" w:rsidRPr="003F6A1A" w14:paraId="6A1C8644" w14:textId="77777777" w:rsidTr="00D01F6E">
        <w:trPr>
          <w:trHeight w:val="96"/>
        </w:trPr>
        <w:tc>
          <w:tcPr>
            <w:tcW w:w="2146" w:type="dxa"/>
          </w:tcPr>
          <w:p w14:paraId="4F2997E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17</w:t>
            </w:r>
          </w:p>
        </w:tc>
        <w:tc>
          <w:tcPr>
            <w:tcW w:w="1813" w:type="dxa"/>
            <w:vAlign w:val="bottom"/>
          </w:tcPr>
          <w:p w14:paraId="09B6248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0,57</w:t>
            </w:r>
          </w:p>
        </w:tc>
        <w:tc>
          <w:tcPr>
            <w:tcW w:w="1995" w:type="dxa"/>
          </w:tcPr>
          <w:p w14:paraId="2BA5440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40</w:t>
            </w:r>
          </w:p>
        </w:tc>
        <w:tc>
          <w:tcPr>
            <w:tcW w:w="1676" w:type="dxa"/>
            <w:vAlign w:val="bottom"/>
          </w:tcPr>
          <w:p w14:paraId="7E2FEF0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28,55</w:t>
            </w:r>
          </w:p>
        </w:tc>
        <w:tc>
          <w:tcPr>
            <w:tcW w:w="1881" w:type="dxa"/>
          </w:tcPr>
          <w:p w14:paraId="0FF2A12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2,80</w:t>
            </w:r>
          </w:p>
        </w:tc>
      </w:tr>
      <w:tr w:rsidR="00D01F6E" w:rsidRPr="003F6A1A" w14:paraId="085DE39B" w14:textId="77777777" w:rsidTr="00344827">
        <w:trPr>
          <w:trHeight w:val="100"/>
        </w:trPr>
        <w:tc>
          <w:tcPr>
            <w:tcW w:w="2146" w:type="dxa"/>
          </w:tcPr>
          <w:p w14:paraId="6357D4A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18</w:t>
            </w:r>
          </w:p>
        </w:tc>
        <w:tc>
          <w:tcPr>
            <w:tcW w:w="1813" w:type="dxa"/>
            <w:vAlign w:val="bottom"/>
          </w:tcPr>
          <w:p w14:paraId="3B856DA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0,57</w:t>
            </w:r>
          </w:p>
        </w:tc>
        <w:tc>
          <w:tcPr>
            <w:tcW w:w="1995" w:type="dxa"/>
          </w:tcPr>
          <w:p w14:paraId="08CD2E0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40</w:t>
            </w:r>
          </w:p>
        </w:tc>
        <w:tc>
          <w:tcPr>
            <w:tcW w:w="1676" w:type="dxa"/>
            <w:vAlign w:val="bottom"/>
          </w:tcPr>
          <w:p w14:paraId="426AEA5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28,55</w:t>
            </w:r>
          </w:p>
        </w:tc>
        <w:tc>
          <w:tcPr>
            <w:tcW w:w="1881" w:type="dxa"/>
          </w:tcPr>
          <w:p w14:paraId="1AAD608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2,86</w:t>
            </w:r>
          </w:p>
        </w:tc>
      </w:tr>
      <w:tr w:rsidR="00D01F6E" w:rsidRPr="003F6A1A" w14:paraId="1D87FE6B" w14:textId="77777777" w:rsidTr="00344827">
        <w:trPr>
          <w:trHeight w:val="90"/>
        </w:trPr>
        <w:tc>
          <w:tcPr>
            <w:tcW w:w="2146" w:type="dxa"/>
          </w:tcPr>
          <w:p w14:paraId="14F177B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19</w:t>
            </w:r>
          </w:p>
        </w:tc>
        <w:tc>
          <w:tcPr>
            <w:tcW w:w="1813" w:type="dxa"/>
            <w:vAlign w:val="bottom"/>
          </w:tcPr>
          <w:p w14:paraId="0E8B83F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0,58</w:t>
            </w:r>
          </w:p>
        </w:tc>
        <w:tc>
          <w:tcPr>
            <w:tcW w:w="1995" w:type="dxa"/>
          </w:tcPr>
          <w:p w14:paraId="1952BA0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40</w:t>
            </w:r>
          </w:p>
        </w:tc>
        <w:tc>
          <w:tcPr>
            <w:tcW w:w="1676" w:type="dxa"/>
            <w:vAlign w:val="bottom"/>
          </w:tcPr>
          <w:p w14:paraId="15B77ED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28,97</w:t>
            </w:r>
          </w:p>
        </w:tc>
        <w:tc>
          <w:tcPr>
            <w:tcW w:w="1881" w:type="dxa"/>
          </w:tcPr>
          <w:p w14:paraId="3B894E2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2,90</w:t>
            </w:r>
          </w:p>
        </w:tc>
      </w:tr>
      <w:tr w:rsidR="00D01F6E" w:rsidRPr="003F6A1A" w14:paraId="4B475CAC" w14:textId="77777777" w:rsidTr="00344827">
        <w:trPr>
          <w:trHeight w:val="94"/>
        </w:trPr>
        <w:tc>
          <w:tcPr>
            <w:tcW w:w="2146" w:type="dxa"/>
          </w:tcPr>
          <w:p w14:paraId="053816F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20</w:t>
            </w:r>
          </w:p>
        </w:tc>
        <w:tc>
          <w:tcPr>
            <w:tcW w:w="1813" w:type="dxa"/>
            <w:vAlign w:val="bottom"/>
          </w:tcPr>
          <w:p w14:paraId="53D55E7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0,58</w:t>
            </w:r>
          </w:p>
        </w:tc>
        <w:tc>
          <w:tcPr>
            <w:tcW w:w="1995" w:type="dxa"/>
          </w:tcPr>
          <w:p w14:paraId="3B94D9B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40</w:t>
            </w:r>
          </w:p>
        </w:tc>
        <w:tc>
          <w:tcPr>
            <w:tcW w:w="1676" w:type="dxa"/>
            <w:vAlign w:val="bottom"/>
          </w:tcPr>
          <w:p w14:paraId="586FF71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29,38</w:t>
            </w:r>
          </w:p>
        </w:tc>
        <w:tc>
          <w:tcPr>
            <w:tcW w:w="1881" w:type="dxa"/>
          </w:tcPr>
          <w:p w14:paraId="5A6762D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3,01</w:t>
            </w:r>
          </w:p>
        </w:tc>
      </w:tr>
      <w:tr w:rsidR="00D01F6E" w:rsidRPr="003F6A1A" w14:paraId="427F4F77" w14:textId="77777777" w:rsidTr="00344827">
        <w:trPr>
          <w:trHeight w:val="98"/>
        </w:trPr>
        <w:tc>
          <w:tcPr>
            <w:tcW w:w="2146" w:type="dxa"/>
          </w:tcPr>
          <w:p w14:paraId="0BBAFD6B"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21</w:t>
            </w:r>
          </w:p>
        </w:tc>
        <w:tc>
          <w:tcPr>
            <w:tcW w:w="1813" w:type="dxa"/>
            <w:vAlign w:val="bottom"/>
          </w:tcPr>
          <w:p w14:paraId="1F98979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0,59</w:t>
            </w:r>
          </w:p>
        </w:tc>
        <w:tc>
          <w:tcPr>
            <w:tcW w:w="1995" w:type="dxa"/>
          </w:tcPr>
          <w:p w14:paraId="3BFB30C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40</w:t>
            </w:r>
          </w:p>
        </w:tc>
        <w:tc>
          <w:tcPr>
            <w:tcW w:w="1676" w:type="dxa"/>
            <w:vAlign w:val="bottom"/>
          </w:tcPr>
          <w:p w14:paraId="2E8BF8D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30,21</w:t>
            </w:r>
          </w:p>
        </w:tc>
        <w:tc>
          <w:tcPr>
            <w:tcW w:w="1881" w:type="dxa"/>
          </w:tcPr>
          <w:p w14:paraId="4AD7590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3,13</w:t>
            </w:r>
          </w:p>
        </w:tc>
      </w:tr>
      <w:tr w:rsidR="00D01F6E" w:rsidRPr="003F6A1A" w14:paraId="56229E36" w14:textId="77777777" w:rsidTr="00344827">
        <w:trPr>
          <w:trHeight w:val="88"/>
        </w:trPr>
        <w:tc>
          <w:tcPr>
            <w:tcW w:w="2146" w:type="dxa"/>
          </w:tcPr>
          <w:p w14:paraId="29184D9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22</w:t>
            </w:r>
          </w:p>
        </w:tc>
        <w:tc>
          <w:tcPr>
            <w:tcW w:w="1813" w:type="dxa"/>
            <w:vAlign w:val="bottom"/>
          </w:tcPr>
          <w:p w14:paraId="2466618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w:t>
            </w:r>
          </w:p>
        </w:tc>
        <w:tc>
          <w:tcPr>
            <w:tcW w:w="1995" w:type="dxa"/>
          </w:tcPr>
          <w:p w14:paraId="06B7EAD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41</w:t>
            </w:r>
          </w:p>
        </w:tc>
        <w:tc>
          <w:tcPr>
            <w:tcW w:w="1676" w:type="dxa"/>
            <w:vAlign w:val="bottom"/>
          </w:tcPr>
          <w:p w14:paraId="58B9AE9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30,21</w:t>
            </w:r>
          </w:p>
        </w:tc>
        <w:tc>
          <w:tcPr>
            <w:tcW w:w="1881" w:type="dxa"/>
          </w:tcPr>
          <w:p w14:paraId="666BF1A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3,14</w:t>
            </w:r>
          </w:p>
        </w:tc>
      </w:tr>
      <w:tr w:rsidR="00D01F6E" w:rsidRPr="003F6A1A" w14:paraId="0D633E57" w14:textId="77777777" w:rsidTr="00344827">
        <w:trPr>
          <w:trHeight w:val="92"/>
        </w:trPr>
        <w:tc>
          <w:tcPr>
            <w:tcW w:w="2146" w:type="dxa"/>
          </w:tcPr>
          <w:p w14:paraId="091C51D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23</w:t>
            </w:r>
          </w:p>
        </w:tc>
        <w:tc>
          <w:tcPr>
            <w:tcW w:w="1813" w:type="dxa"/>
            <w:vAlign w:val="bottom"/>
          </w:tcPr>
          <w:p w14:paraId="1E7C5EE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0,61</w:t>
            </w:r>
          </w:p>
        </w:tc>
        <w:tc>
          <w:tcPr>
            <w:tcW w:w="1995" w:type="dxa"/>
          </w:tcPr>
          <w:p w14:paraId="245092F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41</w:t>
            </w:r>
          </w:p>
        </w:tc>
        <w:tc>
          <w:tcPr>
            <w:tcW w:w="1676" w:type="dxa"/>
            <w:vAlign w:val="bottom"/>
          </w:tcPr>
          <w:p w14:paraId="4221D9A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30,21</w:t>
            </w:r>
          </w:p>
        </w:tc>
        <w:tc>
          <w:tcPr>
            <w:tcW w:w="1881" w:type="dxa"/>
          </w:tcPr>
          <w:p w14:paraId="27A8AF8B"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3,15</w:t>
            </w:r>
          </w:p>
        </w:tc>
      </w:tr>
      <w:tr w:rsidR="00D01F6E" w:rsidRPr="003F6A1A" w14:paraId="5E0A5A78" w14:textId="77777777" w:rsidTr="00344827">
        <w:trPr>
          <w:trHeight w:val="224"/>
        </w:trPr>
        <w:tc>
          <w:tcPr>
            <w:tcW w:w="2146" w:type="dxa"/>
          </w:tcPr>
          <w:p w14:paraId="335B571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24</w:t>
            </w:r>
          </w:p>
        </w:tc>
        <w:tc>
          <w:tcPr>
            <w:tcW w:w="1813" w:type="dxa"/>
            <w:vAlign w:val="bottom"/>
          </w:tcPr>
          <w:p w14:paraId="5228CBC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0,61</w:t>
            </w:r>
          </w:p>
        </w:tc>
        <w:tc>
          <w:tcPr>
            <w:tcW w:w="1995" w:type="dxa"/>
          </w:tcPr>
          <w:p w14:paraId="021E2A2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42</w:t>
            </w:r>
          </w:p>
        </w:tc>
        <w:tc>
          <w:tcPr>
            <w:tcW w:w="1676" w:type="dxa"/>
            <w:vAlign w:val="bottom"/>
          </w:tcPr>
          <w:p w14:paraId="5A44992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30,21</w:t>
            </w:r>
          </w:p>
        </w:tc>
        <w:tc>
          <w:tcPr>
            <w:tcW w:w="1881" w:type="dxa"/>
          </w:tcPr>
          <w:p w14:paraId="14B4255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3,18</w:t>
            </w:r>
          </w:p>
        </w:tc>
      </w:tr>
      <w:tr w:rsidR="00D01F6E" w:rsidRPr="003F6A1A" w14:paraId="7507C383" w14:textId="77777777" w:rsidTr="00344827">
        <w:trPr>
          <w:trHeight w:val="86"/>
        </w:trPr>
        <w:tc>
          <w:tcPr>
            <w:tcW w:w="2146" w:type="dxa"/>
          </w:tcPr>
          <w:p w14:paraId="4E3D86D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25</w:t>
            </w:r>
          </w:p>
        </w:tc>
        <w:tc>
          <w:tcPr>
            <w:tcW w:w="1813" w:type="dxa"/>
            <w:vAlign w:val="bottom"/>
          </w:tcPr>
          <w:p w14:paraId="296A800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0,62</w:t>
            </w:r>
          </w:p>
        </w:tc>
        <w:tc>
          <w:tcPr>
            <w:tcW w:w="1995" w:type="dxa"/>
          </w:tcPr>
          <w:p w14:paraId="75BE86E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42</w:t>
            </w:r>
          </w:p>
        </w:tc>
        <w:tc>
          <w:tcPr>
            <w:tcW w:w="1676" w:type="dxa"/>
            <w:vAlign w:val="bottom"/>
          </w:tcPr>
          <w:p w14:paraId="294A172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31,03</w:t>
            </w:r>
          </w:p>
        </w:tc>
        <w:tc>
          <w:tcPr>
            <w:tcW w:w="1881" w:type="dxa"/>
          </w:tcPr>
          <w:p w14:paraId="1A66CE5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3,26</w:t>
            </w:r>
          </w:p>
        </w:tc>
      </w:tr>
      <w:tr w:rsidR="00D01F6E" w:rsidRPr="003F6A1A" w14:paraId="0BD8003A" w14:textId="77777777" w:rsidTr="00344827">
        <w:trPr>
          <w:trHeight w:val="76"/>
        </w:trPr>
        <w:tc>
          <w:tcPr>
            <w:tcW w:w="2146" w:type="dxa"/>
          </w:tcPr>
          <w:p w14:paraId="45E470D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26</w:t>
            </w:r>
          </w:p>
        </w:tc>
        <w:tc>
          <w:tcPr>
            <w:tcW w:w="1813" w:type="dxa"/>
            <w:vAlign w:val="bottom"/>
          </w:tcPr>
          <w:p w14:paraId="67CA233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0,62</w:t>
            </w:r>
          </w:p>
        </w:tc>
        <w:tc>
          <w:tcPr>
            <w:tcW w:w="1995" w:type="dxa"/>
          </w:tcPr>
          <w:p w14:paraId="50B54AB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42</w:t>
            </w:r>
          </w:p>
        </w:tc>
        <w:tc>
          <w:tcPr>
            <w:tcW w:w="1676" w:type="dxa"/>
            <w:vAlign w:val="bottom"/>
          </w:tcPr>
          <w:p w14:paraId="560063F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31,03</w:t>
            </w:r>
          </w:p>
        </w:tc>
        <w:tc>
          <w:tcPr>
            <w:tcW w:w="1881" w:type="dxa"/>
          </w:tcPr>
          <w:p w14:paraId="6807BC8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3,27</w:t>
            </w:r>
          </w:p>
        </w:tc>
      </w:tr>
      <w:tr w:rsidR="00D01F6E" w:rsidRPr="003F6A1A" w14:paraId="5CD7E702" w14:textId="77777777" w:rsidTr="00344827">
        <w:trPr>
          <w:trHeight w:val="222"/>
        </w:trPr>
        <w:tc>
          <w:tcPr>
            <w:tcW w:w="2146" w:type="dxa"/>
          </w:tcPr>
          <w:p w14:paraId="788D769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27</w:t>
            </w:r>
          </w:p>
        </w:tc>
        <w:tc>
          <w:tcPr>
            <w:tcW w:w="1813" w:type="dxa"/>
            <w:vAlign w:val="bottom"/>
          </w:tcPr>
          <w:p w14:paraId="660BE15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0,63</w:t>
            </w:r>
          </w:p>
        </w:tc>
        <w:tc>
          <w:tcPr>
            <w:tcW w:w="1995" w:type="dxa"/>
          </w:tcPr>
          <w:p w14:paraId="70D18A8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43</w:t>
            </w:r>
          </w:p>
        </w:tc>
        <w:tc>
          <w:tcPr>
            <w:tcW w:w="1676" w:type="dxa"/>
            <w:vAlign w:val="bottom"/>
          </w:tcPr>
          <w:p w14:paraId="31BBF31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31,86</w:t>
            </w:r>
          </w:p>
        </w:tc>
        <w:tc>
          <w:tcPr>
            <w:tcW w:w="1881" w:type="dxa"/>
          </w:tcPr>
          <w:p w14:paraId="1268E2F7"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3,30</w:t>
            </w:r>
          </w:p>
        </w:tc>
      </w:tr>
      <w:tr w:rsidR="00D01F6E" w:rsidRPr="003F6A1A" w14:paraId="6C06B31B" w14:textId="77777777" w:rsidTr="00344827">
        <w:trPr>
          <w:trHeight w:val="84"/>
        </w:trPr>
        <w:tc>
          <w:tcPr>
            <w:tcW w:w="2146" w:type="dxa"/>
          </w:tcPr>
          <w:p w14:paraId="61C62A4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28</w:t>
            </w:r>
          </w:p>
        </w:tc>
        <w:tc>
          <w:tcPr>
            <w:tcW w:w="1813" w:type="dxa"/>
            <w:vAlign w:val="bottom"/>
          </w:tcPr>
          <w:p w14:paraId="0A514EA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0,64</w:t>
            </w:r>
          </w:p>
        </w:tc>
        <w:tc>
          <w:tcPr>
            <w:tcW w:w="1995" w:type="dxa"/>
          </w:tcPr>
          <w:p w14:paraId="6C43E4A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43</w:t>
            </w:r>
          </w:p>
        </w:tc>
        <w:tc>
          <w:tcPr>
            <w:tcW w:w="1676" w:type="dxa"/>
            <w:vAlign w:val="bottom"/>
          </w:tcPr>
          <w:p w14:paraId="03A73E5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32,69</w:t>
            </w:r>
          </w:p>
        </w:tc>
        <w:tc>
          <w:tcPr>
            <w:tcW w:w="1881" w:type="dxa"/>
          </w:tcPr>
          <w:p w14:paraId="420F9CF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3,31</w:t>
            </w:r>
          </w:p>
        </w:tc>
      </w:tr>
      <w:tr w:rsidR="00D01F6E" w:rsidRPr="003F6A1A" w14:paraId="427F945F" w14:textId="77777777" w:rsidTr="00344827">
        <w:trPr>
          <w:trHeight w:val="74"/>
        </w:trPr>
        <w:tc>
          <w:tcPr>
            <w:tcW w:w="2146" w:type="dxa"/>
          </w:tcPr>
          <w:p w14:paraId="5812162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29</w:t>
            </w:r>
          </w:p>
        </w:tc>
        <w:tc>
          <w:tcPr>
            <w:tcW w:w="1813" w:type="dxa"/>
            <w:vAlign w:val="bottom"/>
          </w:tcPr>
          <w:p w14:paraId="48E8E668"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0,64</w:t>
            </w:r>
          </w:p>
        </w:tc>
        <w:tc>
          <w:tcPr>
            <w:tcW w:w="1995" w:type="dxa"/>
          </w:tcPr>
          <w:p w14:paraId="29DBF08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44</w:t>
            </w:r>
          </w:p>
        </w:tc>
        <w:tc>
          <w:tcPr>
            <w:tcW w:w="1676" w:type="dxa"/>
            <w:vAlign w:val="bottom"/>
          </w:tcPr>
          <w:p w14:paraId="75A68510"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33,52</w:t>
            </w:r>
          </w:p>
        </w:tc>
        <w:tc>
          <w:tcPr>
            <w:tcW w:w="1881" w:type="dxa"/>
          </w:tcPr>
          <w:p w14:paraId="104BAEDA"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3,36</w:t>
            </w:r>
          </w:p>
        </w:tc>
      </w:tr>
      <w:tr w:rsidR="00D01F6E" w:rsidRPr="003F6A1A" w14:paraId="341D4C6D" w14:textId="77777777" w:rsidTr="00344827">
        <w:trPr>
          <w:trHeight w:val="220"/>
        </w:trPr>
        <w:tc>
          <w:tcPr>
            <w:tcW w:w="2146" w:type="dxa"/>
          </w:tcPr>
          <w:p w14:paraId="336BDCA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30</w:t>
            </w:r>
          </w:p>
        </w:tc>
        <w:tc>
          <w:tcPr>
            <w:tcW w:w="1813" w:type="dxa"/>
            <w:vAlign w:val="bottom"/>
          </w:tcPr>
          <w:p w14:paraId="4BFD9C5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0,65</w:t>
            </w:r>
          </w:p>
        </w:tc>
        <w:tc>
          <w:tcPr>
            <w:tcW w:w="1995" w:type="dxa"/>
          </w:tcPr>
          <w:p w14:paraId="5B64422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44</w:t>
            </w:r>
          </w:p>
        </w:tc>
        <w:tc>
          <w:tcPr>
            <w:tcW w:w="1676" w:type="dxa"/>
            <w:vAlign w:val="bottom"/>
          </w:tcPr>
          <w:p w14:paraId="304A85A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33,93</w:t>
            </w:r>
          </w:p>
        </w:tc>
        <w:tc>
          <w:tcPr>
            <w:tcW w:w="1881" w:type="dxa"/>
          </w:tcPr>
          <w:p w14:paraId="35F5DC9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3,37</w:t>
            </w:r>
          </w:p>
        </w:tc>
      </w:tr>
      <w:tr w:rsidR="00D01F6E" w:rsidRPr="003F6A1A" w14:paraId="1F090932" w14:textId="77777777" w:rsidTr="00344827">
        <w:trPr>
          <w:trHeight w:val="68"/>
        </w:trPr>
        <w:tc>
          <w:tcPr>
            <w:tcW w:w="2146" w:type="dxa"/>
          </w:tcPr>
          <w:p w14:paraId="6309BFD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31</w:t>
            </w:r>
          </w:p>
        </w:tc>
        <w:tc>
          <w:tcPr>
            <w:tcW w:w="1813" w:type="dxa"/>
            <w:vAlign w:val="bottom"/>
          </w:tcPr>
          <w:p w14:paraId="0810CD6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0,66</w:t>
            </w:r>
          </w:p>
        </w:tc>
        <w:tc>
          <w:tcPr>
            <w:tcW w:w="1995" w:type="dxa"/>
          </w:tcPr>
          <w:p w14:paraId="07A4DAC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44.5</w:t>
            </w:r>
          </w:p>
        </w:tc>
        <w:tc>
          <w:tcPr>
            <w:tcW w:w="1676" w:type="dxa"/>
            <w:vAlign w:val="bottom"/>
          </w:tcPr>
          <w:p w14:paraId="5A69255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33,93</w:t>
            </w:r>
          </w:p>
        </w:tc>
        <w:tc>
          <w:tcPr>
            <w:tcW w:w="1881" w:type="dxa"/>
          </w:tcPr>
          <w:p w14:paraId="0ECB0EF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3,42</w:t>
            </w:r>
          </w:p>
        </w:tc>
      </w:tr>
      <w:tr w:rsidR="00D01F6E" w:rsidRPr="003F6A1A" w14:paraId="47008E5D" w14:textId="77777777" w:rsidTr="00344827">
        <w:trPr>
          <w:trHeight w:val="58"/>
        </w:trPr>
        <w:tc>
          <w:tcPr>
            <w:tcW w:w="2146" w:type="dxa"/>
          </w:tcPr>
          <w:p w14:paraId="38B28E3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32</w:t>
            </w:r>
          </w:p>
        </w:tc>
        <w:tc>
          <w:tcPr>
            <w:tcW w:w="1813" w:type="dxa"/>
            <w:vAlign w:val="bottom"/>
          </w:tcPr>
          <w:p w14:paraId="3507BA8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0,66</w:t>
            </w:r>
          </w:p>
        </w:tc>
        <w:tc>
          <w:tcPr>
            <w:tcW w:w="1995" w:type="dxa"/>
          </w:tcPr>
          <w:p w14:paraId="048B133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45,5</w:t>
            </w:r>
          </w:p>
        </w:tc>
        <w:tc>
          <w:tcPr>
            <w:tcW w:w="1676" w:type="dxa"/>
            <w:vAlign w:val="bottom"/>
          </w:tcPr>
          <w:p w14:paraId="666C5CA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34,76</w:t>
            </w:r>
          </w:p>
        </w:tc>
        <w:tc>
          <w:tcPr>
            <w:tcW w:w="1881" w:type="dxa"/>
          </w:tcPr>
          <w:p w14:paraId="662C27D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3,45</w:t>
            </w:r>
          </w:p>
        </w:tc>
      </w:tr>
      <w:tr w:rsidR="00D01F6E" w:rsidRPr="003F6A1A" w14:paraId="66A00432" w14:textId="77777777" w:rsidTr="00344827">
        <w:trPr>
          <w:trHeight w:val="62"/>
        </w:trPr>
        <w:tc>
          <w:tcPr>
            <w:tcW w:w="2146" w:type="dxa"/>
          </w:tcPr>
          <w:p w14:paraId="7B624EE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33</w:t>
            </w:r>
          </w:p>
        </w:tc>
        <w:tc>
          <w:tcPr>
            <w:tcW w:w="1813" w:type="dxa"/>
            <w:vAlign w:val="bottom"/>
          </w:tcPr>
          <w:p w14:paraId="057A4BA4"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0,66</w:t>
            </w:r>
          </w:p>
        </w:tc>
        <w:tc>
          <w:tcPr>
            <w:tcW w:w="1995" w:type="dxa"/>
          </w:tcPr>
          <w:p w14:paraId="3FB483F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45,5</w:t>
            </w:r>
          </w:p>
        </w:tc>
        <w:tc>
          <w:tcPr>
            <w:tcW w:w="1676" w:type="dxa"/>
            <w:vAlign w:val="bottom"/>
          </w:tcPr>
          <w:p w14:paraId="0B371C62"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34,76</w:t>
            </w:r>
          </w:p>
        </w:tc>
        <w:tc>
          <w:tcPr>
            <w:tcW w:w="1881" w:type="dxa"/>
          </w:tcPr>
          <w:p w14:paraId="5C488EE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3,55</w:t>
            </w:r>
          </w:p>
        </w:tc>
      </w:tr>
      <w:tr w:rsidR="00D01F6E" w:rsidRPr="003F6A1A" w14:paraId="77EBBC32" w14:textId="77777777" w:rsidTr="00344827">
        <w:trPr>
          <w:trHeight w:val="66"/>
        </w:trPr>
        <w:tc>
          <w:tcPr>
            <w:tcW w:w="2146" w:type="dxa"/>
          </w:tcPr>
          <w:p w14:paraId="23CDD3CC"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34</w:t>
            </w:r>
          </w:p>
        </w:tc>
        <w:tc>
          <w:tcPr>
            <w:tcW w:w="1813" w:type="dxa"/>
            <w:vAlign w:val="bottom"/>
          </w:tcPr>
          <w:p w14:paraId="2A430696"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0,67</w:t>
            </w:r>
          </w:p>
        </w:tc>
        <w:tc>
          <w:tcPr>
            <w:tcW w:w="1995" w:type="dxa"/>
          </w:tcPr>
          <w:p w14:paraId="68607B49"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45,8</w:t>
            </w:r>
          </w:p>
        </w:tc>
        <w:tc>
          <w:tcPr>
            <w:tcW w:w="1676" w:type="dxa"/>
            <w:vAlign w:val="bottom"/>
          </w:tcPr>
          <w:p w14:paraId="586694B5"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35,17</w:t>
            </w:r>
          </w:p>
        </w:tc>
        <w:tc>
          <w:tcPr>
            <w:tcW w:w="1881" w:type="dxa"/>
          </w:tcPr>
          <w:p w14:paraId="7263C0E3"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3,57</w:t>
            </w:r>
          </w:p>
        </w:tc>
      </w:tr>
      <w:tr w:rsidR="00D01F6E" w:rsidRPr="003F6A1A" w14:paraId="024C8C75" w14:textId="77777777" w:rsidTr="00344827">
        <w:trPr>
          <w:trHeight w:val="198"/>
        </w:trPr>
        <w:tc>
          <w:tcPr>
            <w:tcW w:w="2146" w:type="dxa"/>
          </w:tcPr>
          <w:p w14:paraId="299FD48F"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w:t>
            </w:r>
          </w:p>
        </w:tc>
        <w:tc>
          <w:tcPr>
            <w:tcW w:w="1813" w:type="dxa"/>
            <w:vAlign w:val="bottom"/>
          </w:tcPr>
          <w:p w14:paraId="73AA384E"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0,69</w:t>
            </w:r>
          </w:p>
        </w:tc>
        <w:tc>
          <w:tcPr>
            <w:tcW w:w="1995" w:type="dxa"/>
          </w:tcPr>
          <w:p w14:paraId="643EF7A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46</w:t>
            </w:r>
          </w:p>
        </w:tc>
        <w:tc>
          <w:tcPr>
            <w:tcW w:w="1676" w:type="dxa"/>
            <w:vAlign w:val="bottom"/>
          </w:tcPr>
          <w:p w14:paraId="5EB0A50D"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35,17</w:t>
            </w:r>
          </w:p>
        </w:tc>
        <w:tc>
          <w:tcPr>
            <w:tcW w:w="1881" w:type="dxa"/>
          </w:tcPr>
          <w:p w14:paraId="39B8D191" w14:textId="77777777" w:rsidR="00D01F6E" w:rsidRPr="004E0601" w:rsidRDefault="00D01F6E" w:rsidP="004E0601">
            <w:pPr>
              <w:jc w:val="center"/>
              <w:rPr>
                <w:rFonts w:ascii="Times New Roman" w:eastAsia="Times New Roman" w:hAnsi="Times New Roman" w:cs="Times New Roman"/>
                <w:color w:val="000000"/>
                <w:sz w:val="24"/>
                <w:szCs w:val="24"/>
                <w:lang w:eastAsia="ru-RU"/>
              </w:rPr>
            </w:pPr>
            <w:r w:rsidRPr="004E0601">
              <w:rPr>
                <w:rFonts w:ascii="Times New Roman" w:eastAsia="Times New Roman" w:hAnsi="Times New Roman" w:cs="Times New Roman"/>
                <w:color w:val="000000"/>
                <w:sz w:val="24"/>
                <w:szCs w:val="24"/>
                <w:lang w:eastAsia="ru-RU"/>
              </w:rPr>
              <w:t>3,66</w:t>
            </w:r>
          </w:p>
        </w:tc>
      </w:tr>
    </w:tbl>
    <w:p w14:paraId="189B6EE6" w14:textId="55C59901" w:rsidR="001558AB" w:rsidRPr="003F6A1A" w:rsidRDefault="001558AB" w:rsidP="003F6A1A">
      <w:pPr>
        <w:spacing w:after="0" w:line="360" w:lineRule="auto"/>
        <w:ind w:right="62" w:firstLine="709"/>
        <w:jc w:val="both"/>
        <w:rPr>
          <w:rFonts w:ascii="Times New Roman" w:eastAsia="Times New Roman" w:hAnsi="Times New Roman" w:cs="Times New Roman"/>
          <w:color w:val="000000"/>
          <w:sz w:val="28"/>
          <w:szCs w:val="28"/>
        </w:rPr>
      </w:pPr>
    </w:p>
    <w:p w14:paraId="21491887" w14:textId="77777777" w:rsidR="0003409D" w:rsidRPr="003F6A1A" w:rsidRDefault="0003409D" w:rsidP="003F6A1A">
      <w:pPr>
        <w:spacing w:after="0" w:line="360" w:lineRule="auto"/>
        <w:ind w:firstLine="709"/>
        <w:jc w:val="both"/>
        <w:rPr>
          <w:rFonts w:ascii="Times New Roman" w:hAnsi="Times New Roman" w:cs="Times New Roman"/>
          <w:sz w:val="28"/>
          <w:szCs w:val="28"/>
        </w:rPr>
      </w:pPr>
      <w:r w:rsidRPr="003F6A1A">
        <w:rPr>
          <w:rFonts w:ascii="Times New Roman" w:hAnsi="Times New Roman" w:cs="Times New Roman"/>
          <w:sz w:val="28"/>
          <w:szCs w:val="28"/>
        </w:rPr>
        <w:t>На основании данных таблицы 1 построен график 1 зависимости угла наклона поверхности от коэффициента трения</w:t>
      </w:r>
    </w:p>
    <w:p w14:paraId="60D91424" w14:textId="105FA9B2" w:rsidR="00FE49F9" w:rsidRPr="003F6A1A" w:rsidRDefault="0003409D" w:rsidP="003F6A1A">
      <w:pPr>
        <w:spacing w:after="120" w:line="360" w:lineRule="auto"/>
        <w:ind w:firstLine="284"/>
        <w:rPr>
          <w:rFonts w:ascii="Times New Roman" w:eastAsia="Times New Roman" w:hAnsi="Times New Roman" w:cs="Times New Roman"/>
          <w:sz w:val="28"/>
          <w:szCs w:val="28"/>
        </w:rPr>
      </w:pPr>
      <w:r w:rsidRPr="003F6A1A">
        <w:rPr>
          <w:rFonts w:ascii="Times New Roman" w:hAnsi="Times New Roman" w:cs="Times New Roman"/>
          <w:noProof/>
          <w:sz w:val="28"/>
          <w:szCs w:val="28"/>
          <w:lang w:val="en-US" w:eastAsia="en-US"/>
        </w:rPr>
        <w:lastRenderedPageBreak/>
        <w:drawing>
          <wp:inline distT="0" distB="0" distL="0" distR="0" wp14:anchorId="40FDBDDF" wp14:editId="73D9230B">
            <wp:extent cx="5940425" cy="3236802"/>
            <wp:effectExtent l="0" t="0" r="3175" b="190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84168D6" w14:textId="57AE1B1E" w:rsidR="0003409D" w:rsidRPr="003F6A1A" w:rsidRDefault="000C4478" w:rsidP="003F6A1A">
      <w:pPr>
        <w:spacing w:after="120" w:line="360" w:lineRule="auto"/>
        <w:ind w:firstLine="708"/>
        <w:jc w:val="center"/>
        <w:rPr>
          <w:rFonts w:ascii="Times New Roman" w:eastAsia="Times New Roman" w:hAnsi="Times New Roman" w:cs="Times New Roman"/>
          <w:sz w:val="28"/>
          <w:szCs w:val="28"/>
        </w:rPr>
      </w:pPr>
      <w:r w:rsidRPr="003F6A1A">
        <w:rPr>
          <w:rFonts w:ascii="Times New Roman" w:hAnsi="Times New Roman" w:cs="Times New Roman"/>
          <w:sz w:val="28"/>
          <w:szCs w:val="28"/>
        </w:rPr>
        <w:t>Рисунок</w:t>
      </w:r>
      <w:r w:rsidR="0003409D" w:rsidRPr="003F6A1A">
        <w:rPr>
          <w:rFonts w:ascii="Times New Roman" w:hAnsi="Times New Roman" w:cs="Times New Roman"/>
          <w:sz w:val="28"/>
          <w:szCs w:val="28"/>
        </w:rPr>
        <w:t xml:space="preserve"> 1- </w:t>
      </w:r>
      <w:r w:rsidRPr="003F6A1A">
        <w:rPr>
          <w:rFonts w:ascii="Times New Roman" w:hAnsi="Times New Roman" w:cs="Times New Roman"/>
          <w:sz w:val="28"/>
          <w:szCs w:val="28"/>
        </w:rPr>
        <w:t>Г</w:t>
      </w:r>
      <w:r w:rsidR="0003409D" w:rsidRPr="003F6A1A">
        <w:rPr>
          <w:rFonts w:ascii="Times New Roman" w:hAnsi="Times New Roman" w:cs="Times New Roman"/>
          <w:sz w:val="28"/>
          <w:szCs w:val="28"/>
        </w:rPr>
        <w:t>рафик зависимости угла наклона поверхности от коэффициента трения</w:t>
      </w:r>
    </w:p>
    <w:p w14:paraId="440C8976" w14:textId="613C1CEB" w:rsidR="00CA078F" w:rsidRPr="003F6A1A" w:rsidRDefault="00CA078F" w:rsidP="003F6A1A">
      <w:pPr>
        <w:spacing w:after="0" w:line="360" w:lineRule="auto"/>
        <w:ind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Проведя анализ построенного графика, можно сделать вывод, что угол, при котором происходит сход зерна для материала – органическое стекло в среднем равен 32,0194 градуса (для стали - 36,2 – 37 градусов). Таким образом, оптимальный угол наклона при использовании орг</w:t>
      </w:r>
      <w:r w:rsidR="00627EEE" w:rsidRPr="003F6A1A">
        <w:rPr>
          <w:rFonts w:ascii="Times New Roman" w:eastAsia="Times New Roman" w:hAnsi="Times New Roman" w:cs="Times New Roman"/>
          <w:color w:val="000000"/>
          <w:sz w:val="28"/>
          <w:szCs w:val="28"/>
        </w:rPr>
        <w:t>анического с</w:t>
      </w:r>
      <w:r w:rsidRPr="003F6A1A">
        <w:rPr>
          <w:rFonts w:ascii="Times New Roman" w:eastAsia="Times New Roman" w:hAnsi="Times New Roman" w:cs="Times New Roman"/>
          <w:color w:val="000000"/>
          <w:sz w:val="28"/>
          <w:szCs w:val="28"/>
        </w:rPr>
        <w:t>текла должен быть не менее 32 градусов.</w:t>
      </w:r>
    </w:p>
    <w:p w14:paraId="19ACB5DA" w14:textId="6A5B6FCA" w:rsidR="000C4478" w:rsidRPr="003F6A1A" w:rsidRDefault="000C4478" w:rsidP="003F6A1A">
      <w:pPr>
        <w:spacing w:after="0" w:line="360" w:lineRule="auto"/>
        <w:ind w:firstLine="709"/>
        <w:jc w:val="both"/>
        <w:rPr>
          <w:rFonts w:ascii="Times New Roman" w:eastAsia="Times New Roman" w:hAnsi="Times New Roman" w:cs="Times New Roman"/>
          <w:b/>
          <w:color w:val="000000"/>
          <w:sz w:val="28"/>
          <w:szCs w:val="28"/>
        </w:rPr>
      </w:pPr>
      <w:r w:rsidRPr="003F6A1A">
        <w:rPr>
          <w:rFonts w:ascii="Times New Roman" w:eastAsia="Times New Roman" w:hAnsi="Times New Roman" w:cs="Times New Roman"/>
          <w:b/>
          <w:color w:val="000000"/>
          <w:sz w:val="28"/>
          <w:szCs w:val="28"/>
        </w:rPr>
        <w:t>Выводы</w:t>
      </w:r>
    </w:p>
    <w:p w14:paraId="6DCEFCF8" w14:textId="2B53F916" w:rsidR="000C4478" w:rsidRPr="003F6A1A" w:rsidRDefault="000C4478" w:rsidP="003F6A1A">
      <w:pPr>
        <w:spacing w:after="0" w:line="360" w:lineRule="auto"/>
        <w:ind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 xml:space="preserve">В ходе экспериментальных исследований был получен угол наклона </w:t>
      </w:r>
      <w:r w:rsidR="00783155" w:rsidRPr="003F6A1A">
        <w:rPr>
          <w:rFonts w:ascii="Times New Roman" w:eastAsia="Times New Roman" w:hAnsi="Times New Roman" w:cs="Times New Roman"/>
          <w:color w:val="000000"/>
          <w:sz w:val="28"/>
          <w:szCs w:val="28"/>
        </w:rPr>
        <w:t>для органического стекла</w:t>
      </w:r>
      <w:r w:rsidRPr="003F6A1A">
        <w:rPr>
          <w:rFonts w:ascii="Times New Roman" w:eastAsia="Times New Roman" w:hAnsi="Times New Roman" w:cs="Times New Roman"/>
          <w:color w:val="000000"/>
          <w:sz w:val="28"/>
          <w:szCs w:val="28"/>
        </w:rPr>
        <w:t>, который составляет 32 градуса,</w:t>
      </w:r>
      <w:r w:rsidR="00783155" w:rsidRPr="003F6A1A">
        <w:rPr>
          <w:rFonts w:ascii="Times New Roman" w:eastAsia="Times New Roman" w:hAnsi="Times New Roman" w:cs="Times New Roman"/>
          <w:color w:val="000000"/>
          <w:sz w:val="28"/>
          <w:szCs w:val="28"/>
        </w:rPr>
        <w:t xml:space="preserve"> при этом, для стали угол схода пшеницы составляет 36,2 – 37 градусов при влажности 15%-16%, </w:t>
      </w:r>
      <w:r w:rsidRPr="003F6A1A">
        <w:rPr>
          <w:rFonts w:ascii="Times New Roman" w:eastAsia="Times New Roman" w:hAnsi="Times New Roman" w:cs="Times New Roman"/>
          <w:color w:val="000000"/>
          <w:sz w:val="28"/>
          <w:szCs w:val="28"/>
        </w:rPr>
        <w:t xml:space="preserve">был построен </w:t>
      </w:r>
      <w:r w:rsidRPr="003F6A1A">
        <w:rPr>
          <w:rFonts w:ascii="Times New Roman" w:hAnsi="Times New Roman" w:cs="Times New Roman"/>
          <w:sz w:val="28"/>
          <w:szCs w:val="28"/>
        </w:rPr>
        <w:t>график зависимости угла наклона поверхности от коэффициента трения на основе экспериментальных данных.</w:t>
      </w:r>
    </w:p>
    <w:p w14:paraId="30024D2F" w14:textId="50DC8AF3" w:rsidR="00CA078F" w:rsidRPr="003F6A1A" w:rsidRDefault="00627EEE" w:rsidP="003F6A1A">
      <w:pPr>
        <w:spacing w:after="0" w:line="360" w:lineRule="auto"/>
        <w:ind w:firstLine="709"/>
        <w:jc w:val="both"/>
        <w:rPr>
          <w:rFonts w:ascii="Times New Roman" w:eastAsia="Times New Roman" w:hAnsi="Times New Roman" w:cs="Times New Roman"/>
          <w:color w:val="000000"/>
          <w:sz w:val="28"/>
          <w:szCs w:val="28"/>
        </w:rPr>
      </w:pPr>
      <w:r w:rsidRPr="003F6A1A">
        <w:rPr>
          <w:rFonts w:ascii="Times New Roman" w:eastAsia="Times New Roman" w:hAnsi="Times New Roman" w:cs="Times New Roman"/>
          <w:color w:val="000000"/>
          <w:sz w:val="28"/>
          <w:szCs w:val="28"/>
        </w:rPr>
        <w:t>Данные,</w:t>
      </w:r>
      <w:r w:rsidR="00CA078F" w:rsidRPr="003F6A1A">
        <w:rPr>
          <w:rFonts w:ascii="Times New Roman" w:eastAsia="Times New Roman" w:hAnsi="Times New Roman" w:cs="Times New Roman"/>
          <w:color w:val="000000"/>
          <w:sz w:val="28"/>
          <w:szCs w:val="28"/>
        </w:rPr>
        <w:t xml:space="preserve"> полученные </w:t>
      </w:r>
      <w:r w:rsidRPr="003F6A1A">
        <w:rPr>
          <w:rFonts w:ascii="Times New Roman" w:eastAsia="Times New Roman" w:hAnsi="Times New Roman" w:cs="Times New Roman"/>
          <w:color w:val="000000"/>
          <w:sz w:val="28"/>
          <w:szCs w:val="28"/>
        </w:rPr>
        <w:t>в ходе эксперимента,</w:t>
      </w:r>
      <w:r w:rsidR="00CA078F" w:rsidRPr="003F6A1A">
        <w:rPr>
          <w:rFonts w:ascii="Times New Roman" w:eastAsia="Times New Roman" w:hAnsi="Times New Roman" w:cs="Times New Roman"/>
          <w:color w:val="000000"/>
          <w:sz w:val="28"/>
          <w:szCs w:val="28"/>
        </w:rPr>
        <w:t xml:space="preserve"> могут быть использованы при создании </w:t>
      </w:r>
      <w:r w:rsidR="003D37AA" w:rsidRPr="003F6A1A">
        <w:rPr>
          <w:rFonts w:ascii="Times New Roman" w:eastAsia="Times New Roman" w:hAnsi="Times New Roman" w:cs="Times New Roman"/>
          <w:color w:val="000000"/>
          <w:sz w:val="28"/>
          <w:szCs w:val="28"/>
        </w:rPr>
        <w:t>лабораторной зерноочистительной машины горизонтального типа</w:t>
      </w:r>
      <w:r w:rsidR="00CA078F" w:rsidRPr="003F6A1A">
        <w:rPr>
          <w:rFonts w:ascii="Times New Roman" w:eastAsia="Times New Roman" w:hAnsi="Times New Roman" w:cs="Times New Roman"/>
          <w:color w:val="000000"/>
          <w:sz w:val="28"/>
          <w:szCs w:val="28"/>
        </w:rPr>
        <w:t>, изготовленного из орг</w:t>
      </w:r>
      <w:r w:rsidR="003D37AA" w:rsidRPr="003F6A1A">
        <w:rPr>
          <w:rFonts w:ascii="Times New Roman" w:eastAsia="Times New Roman" w:hAnsi="Times New Roman" w:cs="Times New Roman"/>
          <w:color w:val="000000"/>
          <w:sz w:val="28"/>
          <w:szCs w:val="28"/>
        </w:rPr>
        <w:t xml:space="preserve">анического </w:t>
      </w:r>
      <w:r w:rsidR="00CA078F" w:rsidRPr="003F6A1A">
        <w:rPr>
          <w:rFonts w:ascii="Times New Roman" w:eastAsia="Times New Roman" w:hAnsi="Times New Roman" w:cs="Times New Roman"/>
          <w:color w:val="000000"/>
          <w:sz w:val="28"/>
          <w:szCs w:val="28"/>
        </w:rPr>
        <w:t>стекла</w:t>
      </w:r>
      <w:r w:rsidR="003D37AA" w:rsidRPr="003F6A1A">
        <w:rPr>
          <w:rFonts w:ascii="Times New Roman" w:eastAsia="Times New Roman" w:hAnsi="Times New Roman" w:cs="Times New Roman"/>
          <w:color w:val="000000"/>
          <w:sz w:val="28"/>
          <w:szCs w:val="28"/>
        </w:rPr>
        <w:t>, кроме этого, из-за прозрачности материала</w:t>
      </w:r>
      <w:r w:rsidR="009C30C6" w:rsidRPr="003F6A1A">
        <w:rPr>
          <w:rFonts w:ascii="Times New Roman" w:eastAsia="Times New Roman" w:hAnsi="Times New Roman" w:cs="Times New Roman"/>
          <w:color w:val="000000"/>
          <w:sz w:val="28"/>
          <w:szCs w:val="28"/>
        </w:rPr>
        <w:t xml:space="preserve"> визуальный анализ при проведении</w:t>
      </w:r>
      <w:r w:rsidR="003D37AA" w:rsidRPr="003F6A1A">
        <w:rPr>
          <w:rFonts w:ascii="Times New Roman" w:eastAsia="Times New Roman" w:hAnsi="Times New Roman" w:cs="Times New Roman"/>
          <w:color w:val="000000"/>
          <w:sz w:val="28"/>
          <w:szCs w:val="28"/>
        </w:rPr>
        <w:t xml:space="preserve"> </w:t>
      </w:r>
      <w:r w:rsidR="003D37AA" w:rsidRPr="003F6A1A">
        <w:rPr>
          <w:rFonts w:ascii="Times New Roman" w:eastAsia="Times New Roman" w:hAnsi="Times New Roman" w:cs="Times New Roman"/>
          <w:color w:val="000000"/>
          <w:sz w:val="28"/>
          <w:szCs w:val="28"/>
        </w:rPr>
        <w:lastRenderedPageBreak/>
        <w:t>экспериментальны</w:t>
      </w:r>
      <w:r w:rsidR="007F4206" w:rsidRPr="003F6A1A">
        <w:rPr>
          <w:rFonts w:ascii="Times New Roman" w:eastAsia="Times New Roman" w:hAnsi="Times New Roman" w:cs="Times New Roman"/>
          <w:color w:val="000000"/>
          <w:sz w:val="28"/>
          <w:szCs w:val="28"/>
        </w:rPr>
        <w:t>х</w:t>
      </w:r>
      <w:r w:rsidR="003D37AA" w:rsidRPr="003F6A1A">
        <w:rPr>
          <w:rFonts w:ascii="Times New Roman" w:eastAsia="Times New Roman" w:hAnsi="Times New Roman" w:cs="Times New Roman"/>
          <w:color w:val="000000"/>
          <w:sz w:val="28"/>
          <w:szCs w:val="28"/>
        </w:rPr>
        <w:t xml:space="preserve"> исследовани</w:t>
      </w:r>
      <w:r w:rsidR="007F4206" w:rsidRPr="003F6A1A">
        <w:rPr>
          <w:rFonts w:ascii="Times New Roman" w:eastAsia="Times New Roman" w:hAnsi="Times New Roman" w:cs="Times New Roman"/>
          <w:color w:val="000000"/>
          <w:sz w:val="28"/>
          <w:szCs w:val="28"/>
        </w:rPr>
        <w:t>й</w:t>
      </w:r>
      <w:r w:rsidR="003D37AA" w:rsidRPr="003F6A1A">
        <w:rPr>
          <w:rFonts w:ascii="Times New Roman" w:eastAsia="Times New Roman" w:hAnsi="Times New Roman" w:cs="Times New Roman"/>
          <w:color w:val="000000"/>
          <w:sz w:val="28"/>
          <w:szCs w:val="28"/>
        </w:rPr>
        <w:t xml:space="preserve"> </w:t>
      </w:r>
      <w:r w:rsidR="009C30C6" w:rsidRPr="003F6A1A">
        <w:rPr>
          <w:rFonts w:ascii="Times New Roman" w:eastAsia="Times New Roman" w:hAnsi="Times New Roman" w:cs="Times New Roman"/>
          <w:color w:val="000000"/>
          <w:sz w:val="28"/>
          <w:szCs w:val="28"/>
        </w:rPr>
        <w:t>будет максимально эффективен, чем при использовании других (не прозрачных) типов материала</w:t>
      </w:r>
      <w:r w:rsidR="00CA078F" w:rsidRPr="003F6A1A">
        <w:rPr>
          <w:rFonts w:ascii="Times New Roman" w:eastAsia="Times New Roman" w:hAnsi="Times New Roman" w:cs="Times New Roman"/>
          <w:color w:val="000000"/>
          <w:sz w:val="28"/>
          <w:szCs w:val="28"/>
        </w:rPr>
        <w:t>.</w:t>
      </w:r>
    </w:p>
    <w:p w14:paraId="12E39027" w14:textId="77777777" w:rsidR="0003409D" w:rsidRDefault="0003409D">
      <w:pPr>
        <w:spacing w:after="120"/>
        <w:ind w:firstLine="708"/>
        <w:jc w:val="both"/>
        <w:rPr>
          <w:rFonts w:ascii="Times New Roman" w:eastAsia="Times New Roman" w:hAnsi="Times New Roman" w:cs="Times New Roman"/>
          <w:sz w:val="28"/>
          <w:szCs w:val="28"/>
        </w:rPr>
      </w:pPr>
    </w:p>
    <w:p w14:paraId="1157ACCB" w14:textId="77777777" w:rsidR="00DE2CC3" w:rsidRDefault="00DE2CC3" w:rsidP="003D430D">
      <w:pPr>
        <w:spacing w:after="0" w:line="240" w:lineRule="auto"/>
        <w:ind w:firstLine="567"/>
        <w:jc w:val="both"/>
        <w:rPr>
          <w:rFonts w:ascii="Times New Roman" w:eastAsia="Times New Roman" w:hAnsi="Times New Roman" w:cs="Times New Roman"/>
          <w:b/>
          <w:sz w:val="28"/>
          <w:szCs w:val="28"/>
        </w:rPr>
      </w:pPr>
      <w:r w:rsidRPr="00DE2CC3">
        <w:rPr>
          <w:rFonts w:ascii="Times New Roman" w:eastAsia="Times New Roman" w:hAnsi="Times New Roman" w:cs="Times New Roman"/>
          <w:b/>
          <w:sz w:val="28"/>
          <w:szCs w:val="28"/>
        </w:rPr>
        <w:t>ЛИТЕРАТУРНЫЕ ИСТОЧНИКИ</w:t>
      </w:r>
    </w:p>
    <w:p w14:paraId="0ADB5A83" w14:textId="77777777" w:rsidR="00DE2CC3" w:rsidRDefault="00DE2CC3" w:rsidP="003D430D">
      <w:pPr>
        <w:spacing w:after="0" w:line="240" w:lineRule="auto"/>
        <w:ind w:firstLine="567"/>
        <w:jc w:val="both"/>
        <w:rPr>
          <w:rFonts w:ascii="Times New Roman" w:eastAsia="Times New Roman" w:hAnsi="Times New Roman" w:cs="Times New Roman"/>
          <w:b/>
          <w:sz w:val="28"/>
          <w:szCs w:val="28"/>
        </w:rPr>
      </w:pPr>
    </w:p>
    <w:p w14:paraId="2CB39145" w14:textId="6B8C9274" w:rsidR="00235469" w:rsidRDefault="00235469" w:rsidP="007B1C39">
      <w:pPr>
        <w:tabs>
          <w:tab w:val="left" w:pos="851"/>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sidRPr="00235469">
        <w:rPr>
          <w:rFonts w:ascii="Times New Roman" w:eastAsia="Times New Roman" w:hAnsi="Times New Roman" w:cs="Times New Roman"/>
          <w:sz w:val="24"/>
          <w:szCs w:val="24"/>
        </w:rPr>
        <w:t>Нуруллин</w:t>
      </w:r>
      <w:proofErr w:type="spellEnd"/>
      <w:r w:rsidRPr="00235469">
        <w:rPr>
          <w:rFonts w:ascii="Times New Roman" w:eastAsia="Times New Roman" w:hAnsi="Times New Roman" w:cs="Times New Roman"/>
          <w:sz w:val="24"/>
          <w:szCs w:val="24"/>
        </w:rPr>
        <w:t xml:space="preserve"> Э. Г., </w:t>
      </w:r>
      <w:proofErr w:type="spellStart"/>
      <w:r w:rsidRPr="00235469">
        <w:rPr>
          <w:rFonts w:ascii="Times New Roman" w:eastAsia="Times New Roman" w:hAnsi="Times New Roman" w:cs="Times New Roman"/>
          <w:sz w:val="24"/>
          <w:szCs w:val="24"/>
        </w:rPr>
        <w:t>Файзуллин</w:t>
      </w:r>
      <w:proofErr w:type="spellEnd"/>
      <w:r w:rsidRPr="00235469">
        <w:rPr>
          <w:rFonts w:ascii="Times New Roman" w:eastAsia="Times New Roman" w:hAnsi="Times New Roman" w:cs="Times New Roman"/>
          <w:sz w:val="24"/>
          <w:szCs w:val="24"/>
        </w:rPr>
        <w:t xml:space="preserve"> Р. А. </w:t>
      </w:r>
      <w:r>
        <w:rPr>
          <w:rFonts w:ascii="Times New Roman" w:eastAsia="Times New Roman" w:hAnsi="Times New Roman" w:cs="Times New Roman"/>
          <w:sz w:val="24"/>
          <w:szCs w:val="24"/>
        </w:rPr>
        <w:t>Э</w:t>
      </w:r>
      <w:r w:rsidRPr="00235469">
        <w:rPr>
          <w:rFonts w:ascii="Times New Roman" w:eastAsia="Times New Roman" w:hAnsi="Times New Roman" w:cs="Times New Roman"/>
          <w:sz w:val="24"/>
          <w:szCs w:val="24"/>
        </w:rPr>
        <w:t xml:space="preserve">кспериментальное исследование </w:t>
      </w:r>
      <w:proofErr w:type="spellStart"/>
      <w:r w:rsidRPr="00235469">
        <w:rPr>
          <w:rFonts w:ascii="Times New Roman" w:eastAsia="Times New Roman" w:hAnsi="Times New Roman" w:cs="Times New Roman"/>
          <w:sz w:val="24"/>
          <w:szCs w:val="24"/>
        </w:rPr>
        <w:t>травмирования</w:t>
      </w:r>
      <w:proofErr w:type="spellEnd"/>
      <w:r w:rsidRPr="00235469">
        <w:rPr>
          <w:rFonts w:ascii="Times New Roman" w:eastAsia="Times New Roman" w:hAnsi="Times New Roman" w:cs="Times New Roman"/>
          <w:sz w:val="24"/>
          <w:szCs w:val="24"/>
        </w:rPr>
        <w:t xml:space="preserve"> семян в сельскохозяйственных машинах //Вестник Казанского ГАУ №. – 2022. – Т. 2. – С. 66.</w:t>
      </w:r>
    </w:p>
    <w:p w14:paraId="0C6D3C23" w14:textId="1D56F9A3" w:rsidR="00DD7DCB" w:rsidRDefault="00527501" w:rsidP="007B1C39">
      <w:pPr>
        <w:tabs>
          <w:tab w:val="left" w:pos="851"/>
        </w:tabs>
        <w:spacing w:after="0" w:line="240" w:lineRule="auto"/>
        <w:ind w:firstLine="567"/>
        <w:jc w:val="both"/>
        <w:rPr>
          <w:rFonts w:ascii="Times New Roman" w:eastAsia="Times New Roman" w:hAnsi="Times New Roman" w:cs="Times New Roman"/>
          <w:color w:val="000000"/>
          <w:sz w:val="24"/>
          <w:szCs w:val="24"/>
        </w:rPr>
      </w:pPr>
      <w:r w:rsidRPr="00527501">
        <w:rPr>
          <w:rFonts w:ascii="Times New Roman" w:eastAsia="Times New Roman" w:hAnsi="Times New Roman" w:cs="Times New Roman"/>
          <w:sz w:val="24"/>
          <w:szCs w:val="24"/>
        </w:rPr>
        <w:t>2</w:t>
      </w:r>
      <w:r w:rsidR="00DD7DCB" w:rsidRPr="000275A6">
        <w:rPr>
          <w:rFonts w:ascii="Times New Roman" w:eastAsia="Times New Roman" w:hAnsi="Times New Roman" w:cs="Times New Roman"/>
          <w:sz w:val="24"/>
          <w:szCs w:val="24"/>
        </w:rPr>
        <w:t xml:space="preserve">. </w:t>
      </w:r>
      <w:proofErr w:type="spellStart"/>
      <w:r w:rsidR="00585D12" w:rsidRPr="00235469">
        <w:rPr>
          <w:rFonts w:ascii="Times New Roman" w:eastAsia="Times New Roman" w:hAnsi="Times New Roman" w:cs="Times New Roman"/>
          <w:color w:val="000000"/>
          <w:sz w:val="24"/>
          <w:szCs w:val="24"/>
        </w:rPr>
        <w:t>Евченко</w:t>
      </w:r>
      <w:proofErr w:type="spellEnd"/>
      <w:r w:rsidR="00585D12" w:rsidRPr="00235469">
        <w:rPr>
          <w:rFonts w:ascii="Times New Roman" w:eastAsia="Times New Roman" w:hAnsi="Times New Roman" w:cs="Times New Roman"/>
          <w:color w:val="000000"/>
          <w:sz w:val="24"/>
          <w:szCs w:val="24"/>
        </w:rPr>
        <w:t xml:space="preserve"> А. В. Анализ физико-механических свойств семян зерновых культур //Вестник Красноярского государственного аграрного университета. – 2016. – №. 8. – С. 144-149.</w:t>
      </w:r>
    </w:p>
    <w:p w14:paraId="3110809C" w14:textId="0D735728" w:rsidR="003D37AA" w:rsidRDefault="003D37AA" w:rsidP="007B1C39">
      <w:pPr>
        <w:tabs>
          <w:tab w:val="left" w:pos="851"/>
        </w:tabs>
        <w:spacing w:after="0" w:line="240" w:lineRule="auto"/>
        <w:ind w:firstLine="567"/>
        <w:jc w:val="both"/>
        <w:rPr>
          <w:rFonts w:ascii="Times New Roman" w:eastAsia="Times New Roman" w:hAnsi="Times New Roman" w:cs="Times New Roman"/>
          <w:color w:val="000000"/>
          <w:sz w:val="24"/>
          <w:szCs w:val="24"/>
        </w:rPr>
      </w:pPr>
      <w:r w:rsidRPr="003D37AA">
        <w:rPr>
          <w:rFonts w:ascii="Times New Roman" w:eastAsia="Times New Roman" w:hAnsi="Times New Roman" w:cs="Times New Roman"/>
          <w:sz w:val="24"/>
          <w:szCs w:val="24"/>
        </w:rPr>
        <w:t>3</w:t>
      </w:r>
      <w:r w:rsidRPr="000275A6">
        <w:rPr>
          <w:rFonts w:ascii="Times New Roman" w:eastAsia="Times New Roman" w:hAnsi="Times New Roman" w:cs="Times New Roman"/>
          <w:sz w:val="24"/>
          <w:szCs w:val="24"/>
        </w:rPr>
        <w:t xml:space="preserve">. </w:t>
      </w:r>
      <w:proofErr w:type="spellStart"/>
      <w:r w:rsidRPr="00235469">
        <w:rPr>
          <w:rFonts w:ascii="Times New Roman" w:eastAsia="Times New Roman" w:hAnsi="Times New Roman" w:cs="Times New Roman"/>
          <w:color w:val="000000"/>
          <w:sz w:val="24"/>
          <w:szCs w:val="24"/>
        </w:rPr>
        <w:t>Зубрилина</w:t>
      </w:r>
      <w:proofErr w:type="spellEnd"/>
      <w:r w:rsidRPr="00235469">
        <w:rPr>
          <w:rFonts w:ascii="Times New Roman" w:eastAsia="Times New Roman" w:hAnsi="Times New Roman" w:cs="Times New Roman"/>
          <w:color w:val="000000"/>
          <w:sz w:val="24"/>
          <w:szCs w:val="24"/>
        </w:rPr>
        <w:t xml:space="preserve"> Е. М. и др. Устройство для определения коэффициента трения семян. – 2019.</w:t>
      </w:r>
    </w:p>
    <w:p w14:paraId="16D340ED" w14:textId="77777777" w:rsidR="00DE2CC3" w:rsidRPr="00C863D7" w:rsidRDefault="00DE2CC3" w:rsidP="003D430D">
      <w:pPr>
        <w:spacing w:after="0" w:line="240" w:lineRule="auto"/>
        <w:ind w:right="-286" w:firstLine="567"/>
        <w:jc w:val="center"/>
        <w:rPr>
          <w:b/>
        </w:rPr>
      </w:pPr>
      <w:bookmarkStart w:id="1" w:name="_gjdgxs" w:colFirst="0" w:colLast="0"/>
      <w:bookmarkEnd w:id="1"/>
    </w:p>
    <w:p w14:paraId="481BBAFC" w14:textId="77777777" w:rsidR="00DE2CC3" w:rsidRPr="00C863D7" w:rsidRDefault="00DE2CC3" w:rsidP="003D430D">
      <w:pPr>
        <w:spacing w:after="0" w:line="240" w:lineRule="auto"/>
        <w:ind w:right="-286" w:firstLine="567"/>
        <w:jc w:val="center"/>
        <w:rPr>
          <w:b/>
        </w:rPr>
      </w:pPr>
    </w:p>
    <w:p w14:paraId="634E03DC" w14:textId="416E861C" w:rsidR="00DE2CC3" w:rsidRPr="00DE2CC3" w:rsidRDefault="00DE2CC3" w:rsidP="003D430D">
      <w:pPr>
        <w:spacing w:after="0" w:line="240" w:lineRule="auto"/>
        <w:ind w:right="-286" w:firstLine="567"/>
        <w:jc w:val="center"/>
        <w:rPr>
          <w:rFonts w:ascii="Times New Roman" w:eastAsia="Times New Roman" w:hAnsi="Times New Roman" w:cs="Times New Roman"/>
          <w:b/>
          <w:sz w:val="24"/>
          <w:szCs w:val="24"/>
          <w:lang w:val="en-US"/>
        </w:rPr>
      </w:pPr>
      <w:r w:rsidRPr="00DE2CC3">
        <w:rPr>
          <w:rFonts w:ascii="Times New Roman" w:eastAsia="Times New Roman" w:hAnsi="Times New Roman" w:cs="Times New Roman"/>
          <w:b/>
          <w:sz w:val="24"/>
          <w:szCs w:val="24"/>
          <w:lang w:val="en-US"/>
        </w:rPr>
        <w:t>References</w:t>
      </w:r>
    </w:p>
    <w:p w14:paraId="7FA5B1CA" w14:textId="07634873" w:rsidR="00FE49F9" w:rsidRPr="00C863D7" w:rsidRDefault="00FE49F9" w:rsidP="003D430D">
      <w:pPr>
        <w:spacing w:after="0" w:line="240" w:lineRule="auto"/>
        <w:ind w:firstLine="567"/>
        <w:jc w:val="both"/>
        <w:rPr>
          <w:rFonts w:ascii="Times New Roman" w:eastAsia="Times New Roman" w:hAnsi="Times New Roman" w:cs="Times New Roman"/>
          <w:color w:val="000000"/>
          <w:sz w:val="24"/>
          <w:szCs w:val="24"/>
          <w:lang w:val="en-US"/>
        </w:rPr>
      </w:pPr>
    </w:p>
    <w:p w14:paraId="575C0B2B" w14:textId="77777777" w:rsidR="00DE2CC3" w:rsidRPr="00C863D7" w:rsidRDefault="00DE2CC3" w:rsidP="007B1C39">
      <w:pPr>
        <w:tabs>
          <w:tab w:val="left" w:pos="851"/>
        </w:tabs>
        <w:spacing w:after="0" w:line="240" w:lineRule="auto"/>
        <w:ind w:firstLine="567"/>
        <w:jc w:val="both"/>
        <w:rPr>
          <w:rFonts w:ascii="Times New Roman" w:eastAsia="Times New Roman" w:hAnsi="Times New Roman" w:cs="Times New Roman"/>
          <w:color w:val="000000"/>
          <w:sz w:val="24"/>
          <w:szCs w:val="24"/>
          <w:lang w:val="en-US"/>
        </w:rPr>
      </w:pPr>
      <w:r w:rsidRPr="00C863D7">
        <w:rPr>
          <w:rFonts w:ascii="Times New Roman" w:eastAsia="Times New Roman" w:hAnsi="Times New Roman" w:cs="Times New Roman"/>
          <w:color w:val="000000"/>
          <w:sz w:val="24"/>
          <w:szCs w:val="24"/>
          <w:lang w:val="en-US"/>
        </w:rPr>
        <w:t xml:space="preserve">1. </w:t>
      </w:r>
      <w:proofErr w:type="spellStart"/>
      <w:r w:rsidRPr="00C863D7">
        <w:rPr>
          <w:rFonts w:ascii="Times New Roman" w:eastAsia="Times New Roman" w:hAnsi="Times New Roman" w:cs="Times New Roman"/>
          <w:color w:val="000000"/>
          <w:sz w:val="24"/>
          <w:szCs w:val="24"/>
          <w:lang w:val="en-US"/>
        </w:rPr>
        <w:t>Nurullin</w:t>
      </w:r>
      <w:proofErr w:type="spellEnd"/>
      <w:r w:rsidRPr="00C863D7">
        <w:rPr>
          <w:rFonts w:ascii="Times New Roman" w:eastAsia="Times New Roman" w:hAnsi="Times New Roman" w:cs="Times New Roman"/>
          <w:color w:val="000000"/>
          <w:sz w:val="24"/>
          <w:szCs w:val="24"/>
          <w:lang w:val="en-US"/>
        </w:rPr>
        <w:t xml:space="preserve"> Je. G., </w:t>
      </w:r>
      <w:proofErr w:type="spellStart"/>
      <w:r w:rsidRPr="00C863D7">
        <w:rPr>
          <w:rFonts w:ascii="Times New Roman" w:eastAsia="Times New Roman" w:hAnsi="Times New Roman" w:cs="Times New Roman"/>
          <w:color w:val="000000"/>
          <w:sz w:val="24"/>
          <w:szCs w:val="24"/>
          <w:lang w:val="en-US"/>
        </w:rPr>
        <w:t>Fajzullin</w:t>
      </w:r>
      <w:proofErr w:type="spellEnd"/>
      <w:r w:rsidRPr="00C863D7">
        <w:rPr>
          <w:rFonts w:ascii="Times New Roman" w:eastAsia="Times New Roman" w:hAnsi="Times New Roman" w:cs="Times New Roman"/>
          <w:color w:val="000000"/>
          <w:sz w:val="24"/>
          <w:szCs w:val="24"/>
          <w:lang w:val="en-US"/>
        </w:rPr>
        <w:t xml:space="preserve"> R. A. </w:t>
      </w:r>
      <w:proofErr w:type="spellStart"/>
      <w:r w:rsidRPr="00C863D7">
        <w:rPr>
          <w:rFonts w:ascii="Times New Roman" w:eastAsia="Times New Roman" w:hAnsi="Times New Roman" w:cs="Times New Roman"/>
          <w:color w:val="000000"/>
          <w:sz w:val="24"/>
          <w:szCs w:val="24"/>
          <w:lang w:val="en-US"/>
        </w:rPr>
        <w:t>Jeksperimental'noe</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issledovanie</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travmirovanija</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semjan</w:t>
      </w:r>
      <w:proofErr w:type="spellEnd"/>
      <w:r w:rsidRPr="00C863D7">
        <w:rPr>
          <w:rFonts w:ascii="Times New Roman" w:eastAsia="Times New Roman" w:hAnsi="Times New Roman" w:cs="Times New Roman"/>
          <w:color w:val="000000"/>
          <w:sz w:val="24"/>
          <w:szCs w:val="24"/>
          <w:lang w:val="en-US"/>
        </w:rPr>
        <w:t xml:space="preserve"> v </w:t>
      </w:r>
      <w:proofErr w:type="spellStart"/>
      <w:r w:rsidRPr="00C863D7">
        <w:rPr>
          <w:rFonts w:ascii="Times New Roman" w:eastAsia="Times New Roman" w:hAnsi="Times New Roman" w:cs="Times New Roman"/>
          <w:color w:val="000000"/>
          <w:sz w:val="24"/>
          <w:szCs w:val="24"/>
          <w:lang w:val="en-US"/>
        </w:rPr>
        <w:t>sel'skohozjajstvennyh</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mashinah</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Vestnik</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Kazanskogo</w:t>
      </w:r>
      <w:proofErr w:type="spellEnd"/>
      <w:r w:rsidRPr="00C863D7">
        <w:rPr>
          <w:rFonts w:ascii="Times New Roman" w:eastAsia="Times New Roman" w:hAnsi="Times New Roman" w:cs="Times New Roman"/>
          <w:color w:val="000000"/>
          <w:sz w:val="24"/>
          <w:szCs w:val="24"/>
          <w:lang w:val="en-US"/>
        </w:rPr>
        <w:t xml:space="preserve"> GAU №. – 2022. – T. 2. – S. 66.</w:t>
      </w:r>
    </w:p>
    <w:p w14:paraId="01255794" w14:textId="77777777" w:rsidR="00DE2CC3" w:rsidRPr="00DE2CC3" w:rsidRDefault="00DE2CC3" w:rsidP="007B1C39">
      <w:pPr>
        <w:tabs>
          <w:tab w:val="left" w:pos="851"/>
        </w:tabs>
        <w:spacing w:after="0" w:line="240" w:lineRule="auto"/>
        <w:ind w:firstLine="567"/>
        <w:jc w:val="both"/>
        <w:rPr>
          <w:rFonts w:ascii="Times New Roman" w:eastAsia="Times New Roman" w:hAnsi="Times New Roman" w:cs="Times New Roman"/>
          <w:color w:val="000000"/>
          <w:sz w:val="24"/>
          <w:szCs w:val="24"/>
          <w:lang w:val="en-US"/>
        </w:rPr>
      </w:pPr>
      <w:r w:rsidRPr="00C863D7">
        <w:rPr>
          <w:rFonts w:ascii="Times New Roman" w:eastAsia="Times New Roman" w:hAnsi="Times New Roman" w:cs="Times New Roman"/>
          <w:color w:val="000000"/>
          <w:sz w:val="24"/>
          <w:szCs w:val="24"/>
          <w:lang w:val="en-US"/>
        </w:rPr>
        <w:t xml:space="preserve">2. </w:t>
      </w:r>
      <w:proofErr w:type="spellStart"/>
      <w:r w:rsidRPr="00C863D7">
        <w:rPr>
          <w:rFonts w:ascii="Times New Roman" w:eastAsia="Times New Roman" w:hAnsi="Times New Roman" w:cs="Times New Roman"/>
          <w:color w:val="000000"/>
          <w:sz w:val="24"/>
          <w:szCs w:val="24"/>
          <w:lang w:val="en-US"/>
        </w:rPr>
        <w:t>Evchenko</w:t>
      </w:r>
      <w:proofErr w:type="spellEnd"/>
      <w:r w:rsidRPr="00C863D7">
        <w:rPr>
          <w:rFonts w:ascii="Times New Roman" w:eastAsia="Times New Roman" w:hAnsi="Times New Roman" w:cs="Times New Roman"/>
          <w:color w:val="000000"/>
          <w:sz w:val="24"/>
          <w:szCs w:val="24"/>
          <w:lang w:val="en-US"/>
        </w:rPr>
        <w:t xml:space="preserve"> A. V. </w:t>
      </w:r>
      <w:proofErr w:type="spellStart"/>
      <w:r w:rsidRPr="00C863D7">
        <w:rPr>
          <w:rFonts w:ascii="Times New Roman" w:eastAsia="Times New Roman" w:hAnsi="Times New Roman" w:cs="Times New Roman"/>
          <w:color w:val="000000"/>
          <w:sz w:val="24"/>
          <w:szCs w:val="24"/>
          <w:lang w:val="en-US"/>
        </w:rPr>
        <w:t>Analiz</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fiziko-mehanicheskih</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svojstv</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semjan</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zernovyh</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kul'tur</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Vestnik</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Krasnojarskogo</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gosudarstvennogo</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agrarnogo</w:t>
      </w:r>
      <w:proofErr w:type="spellEnd"/>
      <w:r w:rsidRPr="00C863D7">
        <w:rPr>
          <w:rFonts w:ascii="Times New Roman" w:eastAsia="Times New Roman" w:hAnsi="Times New Roman" w:cs="Times New Roman"/>
          <w:color w:val="000000"/>
          <w:sz w:val="24"/>
          <w:szCs w:val="24"/>
          <w:lang w:val="en-US"/>
        </w:rPr>
        <w:t xml:space="preserve"> </w:t>
      </w:r>
      <w:proofErr w:type="spellStart"/>
      <w:r w:rsidRPr="00C863D7">
        <w:rPr>
          <w:rFonts w:ascii="Times New Roman" w:eastAsia="Times New Roman" w:hAnsi="Times New Roman" w:cs="Times New Roman"/>
          <w:color w:val="000000"/>
          <w:sz w:val="24"/>
          <w:szCs w:val="24"/>
          <w:lang w:val="en-US"/>
        </w:rPr>
        <w:t>universiteta</w:t>
      </w:r>
      <w:proofErr w:type="spellEnd"/>
      <w:r w:rsidRPr="00C863D7">
        <w:rPr>
          <w:rFonts w:ascii="Times New Roman" w:eastAsia="Times New Roman" w:hAnsi="Times New Roman" w:cs="Times New Roman"/>
          <w:color w:val="000000"/>
          <w:sz w:val="24"/>
          <w:szCs w:val="24"/>
          <w:lang w:val="en-US"/>
        </w:rPr>
        <w:t xml:space="preserve">. – 2016. – №. </w:t>
      </w:r>
      <w:r w:rsidRPr="00DE2CC3">
        <w:rPr>
          <w:rFonts w:ascii="Times New Roman" w:eastAsia="Times New Roman" w:hAnsi="Times New Roman" w:cs="Times New Roman"/>
          <w:color w:val="000000"/>
          <w:sz w:val="24"/>
          <w:szCs w:val="24"/>
          <w:lang w:val="en-US"/>
        </w:rPr>
        <w:t>8. – S. 144-149.</w:t>
      </w:r>
    </w:p>
    <w:p w14:paraId="06DF0FB0" w14:textId="109D6BE9" w:rsidR="00DE2CC3" w:rsidRPr="00DE2CC3" w:rsidRDefault="00DE2CC3" w:rsidP="007B1C39">
      <w:pPr>
        <w:tabs>
          <w:tab w:val="left" w:pos="851"/>
        </w:tabs>
        <w:spacing w:after="0" w:line="240" w:lineRule="auto"/>
        <w:ind w:firstLine="567"/>
        <w:jc w:val="both"/>
        <w:rPr>
          <w:rFonts w:ascii="Times New Roman" w:eastAsia="Times New Roman" w:hAnsi="Times New Roman" w:cs="Times New Roman"/>
          <w:color w:val="000000"/>
          <w:sz w:val="24"/>
          <w:szCs w:val="24"/>
          <w:lang w:val="en-US"/>
        </w:rPr>
      </w:pPr>
      <w:r w:rsidRPr="00DE2CC3">
        <w:rPr>
          <w:rFonts w:ascii="Times New Roman" w:eastAsia="Times New Roman" w:hAnsi="Times New Roman" w:cs="Times New Roman"/>
          <w:color w:val="000000"/>
          <w:sz w:val="24"/>
          <w:szCs w:val="24"/>
          <w:lang w:val="en-US"/>
        </w:rPr>
        <w:t xml:space="preserve">3. </w:t>
      </w:r>
      <w:proofErr w:type="spellStart"/>
      <w:r w:rsidRPr="00DE2CC3">
        <w:rPr>
          <w:rFonts w:ascii="Times New Roman" w:eastAsia="Times New Roman" w:hAnsi="Times New Roman" w:cs="Times New Roman"/>
          <w:color w:val="000000"/>
          <w:sz w:val="24"/>
          <w:szCs w:val="24"/>
          <w:lang w:val="en-US"/>
        </w:rPr>
        <w:t>Zubrilina</w:t>
      </w:r>
      <w:proofErr w:type="spellEnd"/>
      <w:r w:rsidRPr="00DE2CC3">
        <w:rPr>
          <w:rFonts w:ascii="Times New Roman" w:eastAsia="Times New Roman" w:hAnsi="Times New Roman" w:cs="Times New Roman"/>
          <w:color w:val="000000"/>
          <w:sz w:val="24"/>
          <w:szCs w:val="24"/>
          <w:lang w:val="en-US"/>
        </w:rPr>
        <w:t xml:space="preserve"> E. M. </w:t>
      </w:r>
      <w:proofErr w:type="spellStart"/>
      <w:r w:rsidRPr="00DE2CC3">
        <w:rPr>
          <w:rFonts w:ascii="Times New Roman" w:eastAsia="Times New Roman" w:hAnsi="Times New Roman" w:cs="Times New Roman"/>
          <w:color w:val="000000"/>
          <w:sz w:val="24"/>
          <w:szCs w:val="24"/>
          <w:lang w:val="en-US"/>
        </w:rPr>
        <w:t>i</w:t>
      </w:r>
      <w:proofErr w:type="spellEnd"/>
      <w:r w:rsidRPr="00DE2CC3">
        <w:rPr>
          <w:rFonts w:ascii="Times New Roman" w:eastAsia="Times New Roman" w:hAnsi="Times New Roman" w:cs="Times New Roman"/>
          <w:color w:val="000000"/>
          <w:sz w:val="24"/>
          <w:szCs w:val="24"/>
          <w:lang w:val="en-US"/>
        </w:rPr>
        <w:t xml:space="preserve"> dr. </w:t>
      </w:r>
      <w:proofErr w:type="spellStart"/>
      <w:r w:rsidRPr="00DE2CC3">
        <w:rPr>
          <w:rFonts w:ascii="Times New Roman" w:eastAsia="Times New Roman" w:hAnsi="Times New Roman" w:cs="Times New Roman"/>
          <w:color w:val="000000"/>
          <w:sz w:val="24"/>
          <w:szCs w:val="24"/>
          <w:lang w:val="en-US"/>
        </w:rPr>
        <w:t>Ustrojstvo</w:t>
      </w:r>
      <w:proofErr w:type="spellEnd"/>
      <w:r w:rsidRPr="00DE2CC3">
        <w:rPr>
          <w:rFonts w:ascii="Times New Roman" w:eastAsia="Times New Roman" w:hAnsi="Times New Roman" w:cs="Times New Roman"/>
          <w:color w:val="000000"/>
          <w:sz w:val="24"/>
          <w:szCs w:val="24"/>
          <w:lang w:val="en-US"/>
        </w:rPr>
        <w:t xml:space="preserve"> </w:t>
      </w:r>
      <w:proofErr w:type="spellStart"/>
      <w:r w:rsidRPr="00DE2CC3">
        <w:rPr>
          <w:rFonts w:ascii="Times New Roman" w:eastAsia="Times New Roman" w:hAnsi="Times New Roman" w:cs="Times New Roman"/>
          <w:color w:val="000000"/>
          <w:sz w:val="24"/>
          <w:szCs w:val="24"/>
          <w:lang w:val="en-US"/>
        </w:rPr>
        <w:t>dlja</w:t>
      </w:r>
      <w:proofErr w:type="spellEnd"/>
      <w:r w:rsidRPr="00DE2CC3">
        <w:rPr>
          <w:rFonts w:ascii="Times New Roman" w:eastAsia="Times New Roman" w:hAnsi="Times New Roman" w:cs="Times New Roman"/>
          <w:color w:val="000000"/>
          <w:sz w:val="24"/>
          <w:szCs w:val="24"/>
          <w:lang w:val="en-US"/>
        </w:rPr>
        <w:t xml:space="preserve"> </w:t>
      </w:r>
      <w:proofErr w:type="spellStart"/>
      <w:r w:rsidRPr="00DE2CC3">
        <w:rPr>
          <w:rFonts w:ascii="Times New Roman" w:eastAsia="Times New Roman" w:hAnsi="Times New Roman" w:cs="Times New Roman"/>
          <w:color w:val="000000"/>
          <w:sz w:val="24"/>
          <w:szCs w:val="24"/>
          <w:lang w:val="en-US"/>
        </w:rPr>
        <w:t>opredelenija</w:t>
      </w:r>
      <w:proofErr w:type="spellEnd"/>
      <w:r w:rsidRPr="00DE2CC3">
        <w:rPr>
          <w:rFonts w:ascii="Times New Roman" w:eastAsia="Times New Roman" w:hAnsi="Times New Roman" w:cs="Times New Roman"/>
          <w:color w:val="000000"/>
          <w:sz w:val="24"/>
          <w:szCs w:val="24"/>
          <w:lang w:val="en-US"/>
        </w:rPr>
        <w:t xml:space="preserve"> </w:t>
      </w:r>
      <w:proofErr w:type="spellStart"/>
      <w:r w:rsidRPr="00DE2CC3">
        <w:rPr>
          <w:rFonts w:ascii="Times New Roman" w:eastAsia="Times New Roman" w:hAnsi="Times New Roman" w:cs="Times New Roman"/>
          <w:color w:val="000000"/>
          <w:sz w:val="24"/>
          <w:szCs w:val="24"/>
          <w:lang w:val="en-US"/>
        </w:rPr>
        <w:t>kojefficienta</w:t>
      </w:r>
      <w:proofErr w:type="spellEnd"/>
      <w:r w:rsidRPr="00DE2CC3">
        <w:rPr>
          <w:rFonts w:ascii="Times New Roman" w:eastAsia="Times New Roman" w:hAnsi="Times New Roman" w:cs="Times New Roman"/>
          <w:color w:val="000000"/>
          <w:sz w:val="24"/>
          <w:szCs w:val="24"/>
          <w:lang w:val="en-US"/>
        </w:rPr>
        <w:t xml:space="preserve"> </w:t>
      </w:r>
      <w:proofErr w:type="spellStart"/>
      <w:r w:rsidRPr="00DE2CC3">
        <w:rPr>
          <w:rFonts w:ascii="Times New Roman" w:eastAsia="Times New Roman" w:hAnsi="Times New Roman" w:cs="Times New Roman"/>
          <w:color w:val="000000"/>
          <w:sz w:val="24"/>
          <w:szCs w:val="24"/>
          <w:lang w:val="en-US"/>
        </w:rPr>
        <w:t>trenija</w:t>
      </w:r>
      <w:proofErr w:type="spellEnd"/>
      <w:r w:rsidRPr="00DE2CC3">
        <w:rPr>
          <w:rFonts w:ascii="Times New Roman" w:eastAsia="Times New Roman" w:hAnsi="Times New Roman" w:cs="Times New Roman"/>
          <w:color w:val="000000"/>
          <w:sz w:val="24"/>
          <w:szCs w:val="24"/>
          <w:lang w:val="en-US"/>
        </w:rPr>
        <w:t xml:space="preserve"> </w:t>
      </w:r>
      <w:proofErr w:type="spellStart"/>
      <w:r w:rsidRPr="00DE2CC3">
        <w:rPr>
          <w:rFonts w:ascii="Times New Roman" w:eastAsia="Times New Roman" w:hAnsi="Times New Roman" w:cs="Times New Roman"/>
          <w:color w:val="000000"/>
          <w:sz w:val="24"/>
          <w:szCs w:val="24"/>
          <w:lang w:val="en-US"/>
        </w:rPr>
        <w:t>semjan</w:t>
      </w:r>
      <w:proofErr w:type="spellEnd"/>
      <w:r w:rsidRPr="00DE2CC3">
        <w:rPr>
          <w:rFonts w:ascii="Times New Roman" w:eastAsia="Times New Roman" w:hAnsi="Times New Roman" w:cs="Times New Roman"/>
          <w:color w:val="000000"/>
          <w:sz w:val="24"/>
          <w:szCs w:val="24"/>
          <w:lang w:val="en-US"/>
        </w:rPr>
        <w:t>. – 2019.</w:t>
      </w:r>
    </w:p>
    <w:sectPr w:rsidR="00DE2CC3" w:rsidRPr="00DE2CC3" w:rsidSect="003D430D">
      <w:headerReference w:type="even" r:id="rId14"/>
      <w:headerReference w:type="default" r:id="rId15"/>
      <w:footerReference w:type="default" r:id="rId16"/>
      <w:pgSz w:w="11906" w:h="16838"/>
      <w:pgMar w:top="1418" w:right="1418" w:bottom="1418" w:left="1418"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BE86" w14:textId="77777777" w:rsidR="0071409E" w:rsidRDefault="0071409E" w:rsidP="003D430D">
      <w:pPr>
        <w:spacing w:after="0" w:line="240" w:lineRule="auto"/>
      </w:pPr>
      <w:r>
        <w:separator/>
      </w:r>
    </w:p>
  </w:endnote>
  <w:endnote w:type="continuationSeparator" w:id="0">
    <w:p w14:paraId="7A6C892D" w14:textId="77777777" w:rsidR="0071409E" w:rsidRDefault="0071409E" w:rsidP="003D4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FEA5" w14:textId="530F54CF" w:rsidR="00D24089" w:rsidRPr="007A1D47" w:rsidRDefault="0071409E">
    <w:pPr>
      <w:pStyle w:val="Footer"/>
      <w:rPr>
        <w:lang w:val="en-US"/>
      </w:rPr>
    </w:pPr>
    <w:hyperlink r:id="rId1" w:history="1">
      <w:r w:rsidR="007A1D47" w:rsidRPr="007C0A29">
        <w:rPr>
          <w:rStyle w:val="Hyperlink"/>
          <w:rFonts w:ascii="Times New Roman" w:hAnsi="Times New Roman" w:cs="Times New Roman"/>
          <w:sz w:val="24"/>
          <w:szCs w:val="24"/>
        </w:rPr>
        <w:t>http://ej.kubagro.ru/2023/07/pdf/</w:t>
      </w:r>
      <w:r w:rsidR="007A1D47" w:rsidRPr="007C0A29">
        <w:rPr>
          <w:rStyle w:val="Hyperlink"/>
          <w:rFonts w:ascii="Times New Roman" w:hAnsi="Times New Roman" w:cs="Times New Roman"/>
          <w:sz w:val="24"/>
          <w:szCs w:val="24"/>
          <w:lang w:val="en-US"/>
        </w:rPr>
        <w:t>29</w:t>
      </w:r>
      <w:r w:rsidR="007A1D47" w:rsidRPr="007C0A29">
        <w:rPr>
          <w:rStyle w:val="Hyperlink"/>
          <w:rFonts w:ascii="Times New Roman" w:hAnsi="Times New Roman" w:cs="Times New Roman"/>
          <w:sz w:val="24"/>
          <w:szCs w:val="24"/>
        </w:rPr>
        <w:t>.</w:t>
      </w:r>
      <w:proofErr w:type="spellStart"/>
      <w:r w:rsidR="007A1D47" w:rsidRPr="007C0A29">
        <w:rPr>
          <w:rStyle w:val="Hyperlink"/>
          <w:rFonts w:ascii="Times New Roman" w:hAnsi="Times New Roman" w:cs="Times New Roman"/>
          <w:sz w:val="24"/>
          <w:szCs w:val="24"/>
        </w:rPr>
        <w:t>pdf</w:t>
      </w:r>
      <w:proofErr w:type="spellEnd"/>
    </w:hyperlink>
    <w:r w:rsidR="007A1D47">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E5E3" w14:textId="77777777" w:rsidR="0071409E" w:rsidRDefault="0071409E" w:rsidP="003D430D">
      <w:pPr>
        <w:spacing w:after="0" w:line="240" w:lineRule="auto"/>
      </w:pPr>
      <w:r>
        <w:separator/>
      </w:r>
    </w:p>
  </w:footnote>
  <w:footnote w:type="continuationSeparator" w:id="0">
    <w:p w14:paraId="156683F5" w14:textId="77777777" w:rsidR="0071409E" w:rsidRDefault="0071409E" w:rsidP="003D4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04440468"/>
      <w:docPartObj>
        <w:docPartGallery w:val="Page Numbers (Top of Page)"/>
        <w:docPartUnique/>
      </w:docPartObj>
    </w:sdtPr>
    <w:sdtEndPr>
      <w:rPr>
        <w:rStyle w:val="PageNumber"/>
      </w:rPr>
    </w:sdtEndPr>
    <w:sdtContent>
      <w:p w14:paraId="443103DD" w14:textId="417B5080" w:rsidR="00D24089" w:rsidRDefault="00D24089"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520783" w14:textId="77777777" w:rsidR="00D24089" w:rsidRDefault="00D24089" w:rsidP="00D2408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59071123"/>
      <w:docPartObj>
        <w:docPartGallery w:val="Page Numbers (Top of Page)"/>
        <w:docPartUnique/>
      </w:docPartObj>
    </w:sdtPr>
    <w:sdtEndPr>
      <w:rPr>
        <w:rStyle w:val="PageNumber"/>
      </w:rPr>
    </w:sdtEndPr>
    <w:sdtContent>
      <w:p w14:paraId="1AD30CF2" w14:textId="3B314C6F" w:rsidR="00D24089" w:rsidRPr="00D24089" w:rsidRDefault="00D24089" w:rsidP="007C0A29">
        <w:pPr>
          <w:pStyle w:val="Header"/>
          <w:framePr w:wrap="none" w:vAnchor="text" w:hAnchor="margin" w:xAlign="right" w:y="1"/>
          <w:rPr>
            <w:rStyle w:val="PageNumber"/>
            <w:rFonts w:ascii="Times New Roman" w:hAnsi="Times New Roman" w:cs="Times New Roman"/>
            <w:sz w:val="28"/>
            <w:szCs w:val="28"/>
          </w:rPr>
        </w:pPr>
        <w:r w:rsidRPr="00D24089">
          <w:rPr>
            <w:rStyle w:val="PageNumber"/>
            <w:rFonts w:ascii="Times New Roman" w:hAnsi="Times New Roman" w:cs="Times New Roman"/>
            <w:sz w:val="28"/>
            <w:szCs w:val="28"/>
          </w:rPr>
          <w:fldChar w:fldCharType="begin"/>
        </w:r>
        <w:r w:rsidRPr="00D24089">
          <w:rPr>
            <w:rStyle w:val="PageNumber"/>
            <w:rFonts w:ascii="Times New Roman" w:hAnsi="Times New Roman" w:cs="Times New Roman"/>
            <w:sz w:val="28"/>
            <w:szCs w:val="28"/>
          </w:rPr>
          <w:instrText xml:space="preserve"> PAGE </w:instrText>
        </w:r>
        <w:r w:rsidRPr="00D24089">
          <w:rPr>
            <w:rStyle w:val="PageNumber"/>
            <w:rFonts w:ascii="Times New Roman" w:hAnsi="Times New Roman" w:cs="Times New Roman"/>
            <w:sz w:val="28"/>
            <w:szCs w:val="28"/>
          </w:rPr>
          <w:fldChar w:fldCharType="separate"/>
        </w:r>
        <w:r w:rsidRPr="00D24089">
          <w:rPr>
            <w:rStyle w:val="PageNumber"/>
            <w:rFonts w:ascii="Times New Roman" w:hAnsi="Times New Roman" w:cs="Times New Roman"/>
            <w:noProof/>
            <w:sz w:val="28"/>
            <w:szCs w:val="28"/>
          </w:rPr>
          <w:t>1</w:t>
        </w:r>
        <w:r w:rsidRPr="00D24089">
          <w:rPr>
            <w:rStyle w:val="PageNumber"/>
            <w:rFonts w:ascii="Times New Roman" w:hAnsi="Times New Roman" w:cs="Times New Roman"/>
            <w:sz w:val="28"/>
            <w:szCs w:val="28"/>
          </w:rPr>
          <w:fldChar w:fldCharType="end"/>
        </w:r>
      </w:p>
    </w:sdtContent>
  </w:sdt>
  <w:sdt>
    <w:sdtPr>
      <w:id w:val="685797552"/>
      <w:docPartObj>
        <w:docPartGallery w:val="Page Numbers (Top of Page)"/>
        <w:docPartUnique/>
      </w:docPartObj>
    </w:sdtPr>
    <w:sdtEndPr/>
    <w:sdtContent>
      <w:p w14:paraId="783251E1" w14:textId="4B668A17" w:rsidR="003D430D" w:rsidRDefault="00D24089" w:rsidP="00D24089">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sdtContent>
  </w:sdt>
  <w:p w14:paraId="52FE10E8" w14:textId="77777777" w:rsidR="003D430D" w:rsidRDefault="003D43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9F9"/>
    <w:rsid w:val="00001EAD"/>
    <w:rsid w:val="00007820"/>
    <w:rsid w:val="000275A6"/>
    <w:rsid w:val="0003409D"/>
    <w:rsid w:val="00075BF7"/>
    <w:rsid w:val="000C4478"/>
    <w:rsid w:val="000D7268"/>
    <w:rsid w:val="000F2E2E"/>
    <w:rsid w:val="000F6875"/>
    <w:rsid w:val="001558AB"/>
    <w:rsid w:val="00182F3B"/>
    <w:rsid w:val="00212FA6"/>
    <w:rsid w:val="002204C4"/>
    <w:rsid w:val="0022593B"/>
    <w:rsid w:val="00235469"/>
    <w:rsid w:val="002A78B6"/>
    <w:rsid w:val="002E171E"/>
    <w:rsid w:val="002E71F1"/>
    <w:rsid w:val="002F180C"/>
    <w:rsid w:val="00315718"/>
    <w:rsid w:val="00332F36"/>
    <w:rsid w:val="00344827"/>
    <w:rsid w:val="003C471E"/>
    <w:rsid w:val="003D37AA"/>
    <w:rsid w:val="003D430D"/>
    <w:rsid w:val="003D620A"/>
    <w:rsid w:val="003F6A1A"/>
    <w:rsid w:val="00421118"/>
    <w:rsid w:val="0042693B"/>
    <w:rsid w:val="00455D4D"/>
    <w:rsid w:val="004B066D"/>
    <w:rsid w:val="004D1D67"/>
    <w:rsid w:val="004E0601"/>
    <w:rsid w:val="004E6760"/>
    <w:rsid w:val="004F17EC"/>
    <w:rsid w:val="00527501"/>
    <w:rsid w:val="00557094"/>
    <w:rsid w:val="00585D12"/>
    <w:rsid w:val="005B2C95"/>
    <w:rsid w:val="005C12B9"/>
    <w:rsid w:val="005D5938"/>
    <w:rsid w:val="005F37F3"/>
    <w:rsid w:val="00627EEE"/>
    <w:rsid w:val="006350A5"/>
    <w:rsid w:val="00651613"/>
    <w:rsid w:val="00665049"/>
    <w:rsid w:val="00680DDD"/>
    <w:rsid w:val="006A1E5D"/>
    <w:rsid w:val="006A70A3"/>
    <w:rsid w:val="006B5573"/>
    <w:rsid w:val="0071409E"/>
    <w:rsid w:val="00781C5F"/>
    <w:rsid w:val="00783155"/>
    <w:rsid w:val="007A1D47"/>
    <w:rsid w:val="007B1C39"/>
    <w:rsid w:val="007F4206"/>
    <w:rsid w:val="007F6463"/>
    <w:rsid w:val="008754F8"/>
    <w:rsid w:val="00886D66"/>
    <w:rsid w:val="008E7B3A"/>
    <w:rsid w:val="009444D4"/>
    <w:rsid w:val="00974E43"/>
    <w:rsid w:val="009A2DBC"/>
    <w:rsid w:val="009B4B13"/>
    <w:rsid w:val="009C30C6"/>
    <w:rsid w:val="009D165F"/>
    <w:rsid w:val="009F54D2"/>
    <w:rsid w:val="00A638C6"/>
    <w:rsid w:val="00A657CC"/>
    <w:rsid w:val="00AC23CF"/>
    <w:rsid w:val="00B46BE3"/>
    <w:rsid w:val="00B51BA9"/>
    <w:rsid w:val="00B83C4E"/>
    <w:rsid w:val="00BD7BC9"/>
    <w:rsid w:val="00BE72D0"/>
    <w:rsid w:val="00BF29D2"/>
    <w:rsid w:val="00C622C9"/>
    <w:rsid w:val="00C863D7"/>
    <w:rsid w:val="00CA078F"/>
    <w:rsid w:val="00CD52CF"/>
    <w:rsid w:val="00CE2434"/>
    <w:rsid w:val="00CE765F"/>
    <w:rsid w:val="00CF5C62"/>
    <w:rsid w:val="00D01F6E"/>
    <w:rsid w:val="00D03719"/>
    <w:rsid w:val="00D24089"/>
    <w:rsid w:val="00D45A5E"/>
    <w:rsid w:val="00D950FC"/>
    <w:rsid w:val="00DC51AB"/>
    <w:rsid w:val="00DC5217"/>
    <w:rsid w:val="00DD7DCB"/>
    <w:rsid w:val="00DE2CC3"/>
    <w:rsid w:val="00E541C3"/>
    <w:rsid w:val="00E62A51"/>
    <w:rsid w:val="00EF2E58"/>
    <w:rsid w:val="00F0479E"/>
    <w:rsid w:val="00F42AD9"/>
    <w:rsid w:val="00F947B8"/>
    <w:rsid w:val="00FC2DDB"/>
    <w:rsid w:val="00FD535E"/>
    <w:rsid w:val="00FE49F9"/>
    <w:rsid w:val="00FF11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0C9868"/>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styleId="TableGrid">
    <w:name w:val="Table Grid"/>
    <w:basedOn w:val="TableNormal"/>
    <w:uiPriority w:val="39"/>
    <w:rsid w:val="00D01F6E"/>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51613"/>
    <w:rPr>
      <w:color w:val="0000FF" w:themeColor="hyperlink"/>
      <w:u w:val="single"/>
    </w:rPr>
  </w:style>
  <w:style w:type="character" w:customStyle="1" w:styleId="UnresolvedMention1">
    <w:name w:val="Unresolved Mention1"/>
    <w:basedOn w:val="DefaultParagraphFont"/>
    <w:uiPriority w:val="99"/>
    <w:semiHidden/>
    <w:unhideWhenUsed/>
    <w:rsid w:val="00651613"/>
    <w:rPr>
      <w:color w:val="605E5C"/>
      <w:shd w:val="clear" w:color="auto" w:fill="E1DFDD"/>
    </w:rPr>
  </w:style>
  <w:style w:type="paragraph" w:styleId="Header">
    <w:name w:val="header"/>
    <w:basedOn w:val="Normal"/>
    <w:link w:val="HeaderChar"/>
    <w:uiPriority w:val="99"/>
    <w:unhideWhenUsed/>
    <w:rsid w:val="003D430D"/>
    <w:pPr>
      <w:tabs>
        <w:tab w:val="center" w:pos="4844"/>
        <w:tab w:val="right" w:pos="9689"/>
      </w:tabs>
      <w:spacing w:after="0" w:line="240" w:lineRule="auto"/>
    </w:pPr>
  </w:style>
  <w:style w:type="character" w:customStyle="1" w:styleId="HeaderChar">
    <w:name w:val="Header Char"/>
    <w:basedOn w:val="DefaultParagraphFont"/>
    <w:link w:val="Header"/>
    <w:uiPriority w:val="99"/>
    <w:rsid w:val="003D430D"/>
  </w:style>
  <w:style w:type="paragraph" w:styleId="Footer">
    <w:name w:val="footer"/>
    <w:basedOn w:val="Normal"/>
    <w:link w:val="FooterChar"/>
    <w:uiPriority w:val="99"/>
    <w:unhideWhenUsed/>
    <w:rsid w:val="003D430D"/>
    <w:pPr>
      <w:tabs>
        <w:tab w:val="center" w:pos="4844"/>
        <w:tab w:val="right" w:pos="9689"/>
      </w:tabs>
      <w:spacing w:after="0" w:line="240" w:lineRule="auto"/>
    </w:pPr>
  </w:style>
  <w:style w:type="character" w:customStyle="1" w:styleId="FooterChar">
    <w:name w:val="Footer Char"/>
    <w:basedOn w:val="DefaultParagraphFont"/>
    <w:link w:val="Footer"/>
    <w:uiPriority w:val="99"/>
    <w:rsid w:val="003D430D"/>
  </w:style>
  <w:style w:type="paragraph" w:styleId="BalloonText">
    <w:name w:val="Balloon Text"/>
    <w:basedOn w:val="Normal"/>
    <w:link w:val="BalloonTextChar"/>
    <w:uiPriority w:val="99"/>
    <w:semiHidden/>
    <w:unhideWhenUsed/>
    <w:rsid w:val="003D43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30D"/>
    <w:rPr>
      <w:rFonts w:ascii="Tahoma" w:hAnsi="Tahoma" w:cs="Tahoma"/>
      <w:sz w:val="16"/>
      <w:szCs w:val="16"/>
    </w:rPr>
  </w:style>
  <w:style w:type="character" w:styleId="PageNumber">
    <w:name w:val="page number"/>
    <w:basedOn w:val="DefaultParagraphFont"/>
    <w:uiPriority w:val="99"/>
    <w:semiHidden/>
    <w:unhideWhenUsed/>
    <w:rsid w:val="00D24089"/>
  </w:style>
  <w:style w:type="character" w:styleId="UnresolvedMention">
    <w:name w:val="Unresolved Mention"/>
    <w:basedOn w:val="DefaultParagraphFont"/>
    <w:uiPriority w:val="99"/>
    <w:semiHidden/>
    <w:unhideWhenUsed/>
    <w:rsid w:val="007A1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dx.doi.org/10.21515/1990-4665-191-029" TargetMode="Externa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yudmila.vl.kravchenko@yandex.ru"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29.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esktop\&#1088;&#1072;&#1089;&#1095;&#1105;&#109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166728902380315E-2"/>
          <c:y val="4.7441077441077457E-2"/>
          <c:w val="0.9283007237343267"/>
          <c:h val="0.79700919960762484"/>
        </c:manualLayout>
      </c:layout>
      <c:lineChart>
        <c:grouping val="standard"/>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cat>
            <c:numRef>
              <c:f>Лист1!$A$1:$A$50</c:f>
              <c:numCache>
                <c:formatCode>General</c:formatCode>
                <c:ptCount val="50"/>
                <c:pt idx="0">
                  <c:v>14.9</c:v>
                </c:pt>
                <c:pt idx="1">
                  <c:v>17.79</c:v>
                </c:pt>
                <c:pt idx="2">
                  <c:v>21.93</c:v>
                </c:pt>
                <c:pt idx="3">
                  <c:v>22.34</c:v>
                </c:pt>
                <c:pt idx="4">
                  <c:v>24.41</c:v>
                </c:pt>
                <c:pt idx="5">
                  <c:v>24.83</c:v>
                </c:pt>
                <c:pt idx="6">
                  <c:v>24.83</c:v>
                </c:pt>
                <c:pt idx="7">
                  <c:v>25.66</c:v>
                </c:pt>
                <c:pt idx="8">
                  <c:v>25.66</c:v>
                </c:pt>
                <c:pt idx="9">
                  <c:v>26.07</c:v>
                </c:pt>
                <c:pt idx="10">
                  <c:v>26.48</c:v>
                </c:pt>
                <c:pt idx="11">
                  <c:v>26.9</c:v>
                </c:pt>
                <c:pt idx="12">
                  <c:v>26.9</c:v>
                </c:pt>
                <c:pt idx="13">
                  <c:v>27.31</c:v>
                </c:pt>
                <c:pt idx="14">
                  <c:v>27.72</c:v>
                </c:pt>
                <c:pt idx="15">
                  <c:v>28.14</c:v>
                </c:pt>
                <c:pt idx="16">
                  <c:v>28.55</c:v>
                </c:pt>
                <c:pt idx="17">
                  <c:v>28.55</c:v>
                </c:pt>
                <c:pt idx="18">
                  <c:v>28.97</c:v>
                </c:pt>
                <c:pt idx="19">
                  <c:v>29.38</c:v>
                </c:pt>
                <c:pt idx="20">
                  <c:v>30.21</c:v>
                </c:pt>
                <c:pt idx="21">
                  <c:v>30.21</c:v>
                </c:pt>
                <c:pt idx="22">
                  <c:v>30.21</c:v>
                </c:pt>
                <c:pt idx="23">
                  <c:v>30.21</c:v>
                </c:pt>
                <c:pt idx="24">
                  <c:v>31.03</c:v>
                </c:pt>
                <c:pt idx="25">
                  <c:v>31.03</c:v>
                </c:pt>
                <c:pt idx="26">
                  <c:v>31.86</c:v>
                </c:pt>
                <c:pt idx="27">
                  <c:v>32.69</c:v>
                </c:pt>
                <c:pt idx="28">
                  <c:v>33.520000000000003</c:v>
                </c:pt>
                <c:pt idx="29">
                  <c:v>33.93</c:v>
                </c:pt>
                <c:pt idx="30">
                  <c:v>33.93</c:v>
                </c:pt>
                <c:pt idx="31">
                  <c:v>34.76</c:v>
                </c:pt>
                <c:pt idx="32">
                  <c:v>34.76</c:v>
                </c:pt>
                <c:pt idx="33">
                  <c:v>35.17</c:v>
                </c:pt>
                <c:pt idx="34">
                  <c:v>35.17</c:v>
                </c:pt>
                <c:pt idx="35">
                  <c:v>35.17</c:v>
                </c:pt>
                <c:pt idx="36">
                  <c:v>35.17</c:v>
                </c:pt>
                <c:pt idx="37">
                  <c:v>35.590000000000003</c:v>
                </c:pt>
                <c:pt idx="38">
                  <c:v>35.590000000000003</c:v>
                </c:pt>
                <c:pt idx="39">
                  <c:v>36</c:v>
                </c:pt>
                <c:pt idx="40">
                  <c:v>36.409999999999997</c:v>
                </c:pt>
                <c:pt idx="41">
                  <c:v>37.659999999999997</c:v>
                </c:pt>
                <c:pt idx="42">
                  <c:v>39.31</c:v>
                </c:pt>
                <c:pt idx="43">
                  <c:v>41.38</c:v>
                </c:pt>
                <c:pt idx="44">
                  <c:v>42.62</c:v>
                </c:pt>
                <c:pt idx="45">
                  <c:v>42.62</c:v>
                </c:pt>
                <c:pt idx="46">
                  <c:v>45.93</c:v>
                </c:pt>
                <c:pt idx="47">
                  <c:v>46.34</c:v>
                </c:pt>
                <c:pt idx="48">
                  <c:v>46.34</c:v>
                </c:pt>
                <c:pt idx="49">
                  <c:v>48.83</c:v>
                </c:pt>
              </c:numCache>
            </c:numRef>
          </c:cat>
          <c:val>
            <c:numRef>
              <c:f>Лист1!$B$1:$B$50</c:f>
              <c:numCache>
                <c:formatCode>General</c:formatCode>
                <c:ptCount val="50"/>
                <c:pt idx="0">
                  <c:v>35</c:v>
                </c:pt>
                <c:pt idx="1">
                  <c:v>35</c:v>
                </c:pt>
                <c:pt idx="2">
                  <c:v>35</c:v>
                </c:pt>
                <c:pt idx="3">
                  <c:v>36</c:v>
                </c:pt>
                <c:pt idx="4">
                  <c:v>37</c:v>
                </c:pt>
                <c:pt idx="5">
                  <c:v>37</c:v>
                </c:pt>
                <c:pt idx="6">
                  <c:v>37</c:v>
                </c:pt>
                <c:pt idx="7">
                  <c:v>37</c:v>
                </c:pt>
                <c:pt idx="8">
                  <c:v>37</c:v>
                </c:pt>
                <c:pt idx="9">
                  <c:v>38</c:v>
                </c:pt>
                <c:pt idx="10">
                  <c:v>38</c:v>
                </c:pt>
                <c:pt idx="11">
                  <c:v>38</c:v>
                </c:pt>
                <c:pt idx="12">
                  <c:v>38</c:v>
                </c:pt>
                <c:pt idx="13">
                  <c:v>39</c:v>
                </c:pt>
                <c:pt idx="14">
                  <c:v>39</c:v>
                </c:pt>
                <c:pt idx="15">
                  <c:v>40</c:v>
                </c:pt>
                <c:pt idx="16">
                  <c:v>40</c:v>
                </c:pt>
                <c:pt idx="17">
                  <c:v>40</c:v>
                </c:pt>
                <c:pt idx="18">
                  <c:v>40</c:v>
                </c:pt>
                <c:pt idx="19">
                  <c:v>40</c:v>
                </c:pt>
                <c:pt idx="20">
                  <c:v>40</c:v>
                </c:pt>
                <c:pt idx="21">
                  <c:v>41</c:v>
                </c:pt>
                <c:pt idx="22">
                  <c:v>41</c:v>
                </c:pt>
                <c:pt idx="23">
                  <c:v>42</c:v>
                </c:pt>
                <c:pt idx="24">
                  <c:v>42</c:v>
                </c:pt>
                <c:pt idx="25">
                  <c:v>42</c:v>
                </c:pt>
                <c:pt idx="26">
                  <c:v>43</c:v>
                </c:pt>
                <c:pt idx="27">
                  <c:v>43</c:v>
                </c:pt>
                <c:pt idx="28">
                  <c:v>44</c:v>
                </c:pt>
                <c:pt idx="29">
                  <c:v>44</c:v>
                </c:pt>
                <c:pt idx="30">
                  <c:v>44.5</c:v>
                </c:pt>
                <c:pt idx="31">
                  <c:v>45.5</c:v>
                </c:pt>
                <c:pt idx="32">
                  <c:v>45.5</c:v>
                </c:pt>
                <c:pt idx="33">
                  <c:v>45.8</c:v>
                </c:pt>
                <c:pt idx="34">
                  <c:v>46</c:v>
                </c:pt>
                <c:pt idx="35">
                  <c:v>46.2</c:v>
                </c:pt>
                <c:pt idx="36">
                  <c:v>46.3</c:v>
                </c:pt>
                <c:pt idx="37">
                  <c:v>46.4</c:v>
                </c:pt>
                <c:pt idx="38">
                  <c:v>46.6</c:v>
                </c:pt>
                <c:pt idx="39">
                  <c:v>47.6</c:v>
                </c:pt>
                <c:pt idx="40">
                  <c:v>48</c:v>
                </c:pt>
                <c:pt idx="41">
                  <c:v>48.2</c:v>
                </c:pt>
                <c:pt idx="42">
                  <c:v>48.2</c:v>
                </c:pt>
                <c:pt idx="43">
                  <c:v>48.5</c:v>
                </c:pt>
                <c:pt idx="44">
                  <c:v>48.9</c:v>
                </c:pt>
                <c:pt idx="45">
                  <c:v>49</c:v>
                </c:pt>
                <c:pt idx="46">
                  <c:v>49.2</c:v>
                </c:pt>
                <c:pt idx="47">
                  <c:v>49.2</c:v>
                </c:pt>
                <c:pt idx="48">
                  <c:v>49.5</c:v>
                </c:pt>
                <c:pt idx="49">
                  <c:v>49.5</c:v>
                </c:pt>
              </c:numCache>
            </c:numRef>
          </c:val>
          <c:smooth val="0"/>
          <c:extLst>
            <c:ext xmlns:c16="http://schemas.microsoft.com/office/drawing/2014/chart" uri="{C3380CC4-5D6E-409C-BE32-E72D297353CC}">
              <c16:uniqueId val="{00000000-D6C5-4205-A8C5-ED828C49FE1C}"/>
            </c:ext>
          </c:extLst>
        </c:ser>
        <c:dLbls>
          <c:showLegendKey val="0"/>
          <c:showVal val="0"/>
          <c:showCatName val="0"/>
          <c:showSerName val="0"/>
          <c:showPercent val="0"/>
          <c:showBubbleSize val="0"/>
        </c:dLbls>
        <c:marker val="1"/>
        <c:smooth val="0"/>
        <c:axId val="192019456"/>
        <c:axId val="37442048"/>
      </c:lineChart>
      <c:catAx>
        <c:axId val="1920194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коэффициент</a:t>
                </a:r>
                <a:r>
                  <a:rPr lang="ru-RU" sz="1200" baseline="0">
                    <a:latin typeface="Times New Roman" panose="02020603050405020304" pitchFamily="18" charset="0"/>
                    <a:cs typeface="Times New Roman" panose="02020603050405020304" pitchFamily="18" charset="0"/>
                  </a:rPr>
                  <a:t> трения</a:t>
                </a:r>
                <a:endParaRPr lang="ru-RU" sz="1200">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7442048"/>
        <c:crosses val="autoZero"/>
        <c:auto val="1"/>
        <c:lblAlgn val="ctr"/>
        <c:lblOffset val="100"/>
        <c:noMultiLvlLbl val="0"/>
      </c:catAx>
      <c:valAx>
        <c:axId val="374420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угол наклона поферхности в градусах</a:t>
                </a:r>
              </a:p>
            </c:rich>
          </c:tx>
          <c:layout>
            <c:manualLayout>
              <c:xMode val="edge"/>
              <c:yMode val="edge"/>
              <c:x val="0.9640833778727953"/>
              <c:y val="0.12968412791838335"/>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920194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0E868-2E99-4376-A59C-4FC258E0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10</Pages>
  <Words>2006</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83</cp:revision>
  <dcterms:created xsi:type="dcterms:W3CDTF">2023-03-29T10:51:00Z</dcterms:created>
  <dcterms:modified xsi:type="dcterms:W3CDTF">2023-09-23T21:56:00Z</dcterms:modified>
</cp:coreProperties>
</file>