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43"/>
      </w:tblGrid>
      <w:tr w:rsidR="000C6A5F" w:rsidRPr="00D1449D" w14:paraId="2D277B3A" w14:textId="77777777" w:rsidTr="000E10A0">
        <w:trPr>
          <w:trHeight w:val="2258"/>
        </w:trPr>
        <w:tc>
          <w:tcPr>
            <w:tcW w:w="4503" w:type="dxa"/>
          </w:tcPr>
          <w:p w14:paraId="69172B89" w14:textId="0C32DBE1" w:rsidR="000C6A5F" w:rsidRDefault="000C6A5F" w:rsidP="004D0AC2">
            <w:pPr>
              <w:pStyle w:val="ListParagraph"/>
              <w:tabs>
                <w:tab w:val="left" w:pos="1134"/>
              </w:tabs>
              <w:spacing w:after="0" w:line="240" w:lineRule="auto"/>
              <w:ind w:left="0"/>
              <w:jc w:val="left"/>
              <w:rPr>
                <w:rFonts w:ascii="Times New Roman" w:hAnsi="Times New Roman"/>
                <w:sz w:val="20"/>
                <w:szCs w:val="20"/>
              </w:rPr>
            </w:pPr>
            <w:r w:rsidRPr="004D0AC2">
              <w:rPr>
                <w:rFonts w:ascii="Times New Roman" w:hAnsi="Times New Roman"/>
                <w:sz w:val="20"/>
                <w:szCs w:val="20"/>
              </w:rPr>
              <w:t>УДК 631.347</w:t>
            </w:r>
          </w:p>
          <w:p w14:paraId="1629F7AB" w14:textId="77777777" w:rsidR="00D1449D" w:rsidRPr="004D0AC2" w:rsidRDefault="00D1449D" w:rsidP="004D0AC2">
            <w:pPr>
              <w:pStyle w:val="ListParagraph"/>
              <w:tabs>
                <w:tab w:val="left" w:pos="1134"/>
              </w:tabs>
              <w:spacing w:after="0" w:line="240" w:lineRule="auto"/>
              <w:ind w:left="0"/>
              <w:jc w:val="left"/>
              <w:rPr>
                <w:rFonts w:ascii="Times New Roman" w:hAnsi="Times New Roman"/>
                <w:sz w:val="20"/>
                <w:szCs w:val="20"/>
              </w:rPr>
            </w:pPr>
          </w:p>
          <w:p w14:paraId="1EB3E5AC" w14:textId="36A4542B" w:rsidR="007D2FCC" w:rsidRPr="004D0AC2" w:rsidRDefault="007D2FCC" w:rsidP="004D0AC2">
            <w:pPr>
              <w:jc w:val="left"/>
              <w:rPr>
                <w:rFonts w:ascii="Times New Roman" w:hAnsi="Times New Roman"/>
                <w:sz w:val="20"/>
                <w:szCs w:val="20"/>
              </w:rPr>
            </w:pPr>
            <w:r w:rsidRPr="004D0AC2">
              <w:rPr>
                <w:rFonts w:ascii="Times New Roman" w:hAnsi="Times New Roman"/>
                <w:sz w:val="20"/>
                <w:szCs w:val="20"/>
              </w:rPr>
              <w:t>4.3.1. Технологии, машины и оборудования для агропромышленного комплекса</w:t>
            </w:r>
            <w:r w:rsidR="00D1449D" w:rsidRPr="00D1449D">
              <w:rPr>
                <w:rFonts w:ascii="Times New Roman" w:hAnsi="Times New Roman"/>
                <w:sz w:val="20"/>
                <w:szCs w:val="20"/>
              </w:rPr>
              <w:t xml:space="preserve"> </w:t>
            </w:r>
            <w:r w:rsidRPr="004D0AC2">
              <w:rPr>
                <w:rFonts w:ascii="Times New Roman" w:hAnsi="Times New Roman"/>
                <w:sz w:val="20"/>
                <w:szCs w:val="20"/>
              </w:rPr>
              <w:t>(технические науки, сельскохозяйственные науки)</w:t>
            </w:r>
          </w:p>
          <w:p w14:paraId="767EBCA4" w14:textId="77777777" w:rsidR="007D2FCC" w:rsidRPr="004D0AC2" w:rsidRDefault="007D2FCC" w:rsidP="004D0AC2">
            <w:pPr>
              <w:pStyle w:val="ListParagraph"/>
              <w:tabs>
                <w:tab w:val="left" w:pos="1134"/>
              </w:tabs>
              <w:spacing w:after="0" w:line="240" w:lineRule="auto"/>
              <w:ind w:left="0"/>
              <w:jc w:val="left"/>
              <w:rPr>
                <w:rFonts w:ascii="Times New Roman" w:hAnsi="Times New Roman"/>
                <w:sz w:val="20"/>
                <w:szCs w:val="20"/>
              </w:rPr>
            </w:pPr>
          </w:p>
          <w:p w14:paraId="7717D284" w14:textId="77777777" w:rsidR="000C6A5F" w:rsidRPr="004D0AC2" w:rsidRDefault="000C6A5F" w:rsidP="004D0AC2">
            <w:pPr>
              <w:pStyle w:val="ListParagraph"/>
              <w:tabs>
                <w:tab w:val="left" w:pos="1134"/>
              </w:tabs>
              <w:suppressAutoHyphens/>
              <w:spacing w:after="0" w:line="240" w:lineRule="auto"/>
              <w:ind w:left="0"/>
              <w:jc w:val="left"/>
              <w:rPr>
                <w:rFonts w:ascii="Times New Roman" w:hAnsi="Times New Roman"/>
                <w:b/>
                <w:sz w:val="20"/>
                <w:szCs w:val="20"/>
              </w:rPr>
            </w:pPr>
            <w:r w:rsidRPr="004D0AC2">
              <w:rPr>
                <w:rFonts w:ascii="Times New Roman" w:hAnsi="Times New Roman"/>
                <w:b/>
                <w:sz w:val="20"/>
                <w:szCs w:val="20"/>
              </w:rPr>
              <w:t>ОПРЕДЕЛЕНИЕ НАПРЯЖЕННОГО СОСТОЯНИЯ СТЕКЛОПЛАСТИКОВОГО НАПОРНОГО ТРУБОПРОВОДА ШИРОКОЗАХВАТНОЙ ДОЖДЕВАЛЬНОЙ МАШИНЫ</w:t>
            </w:r>
          </w:p>
          <w:p w14:paraId="67F4045E" w14:textId="77777777" w:rsidR="00BB76FD" w:rsidRPr="004D0AC2" w:rsidRDefault="00BB76FD" w:rsidP="004D0AC2">
            <w:pPr>
              <w:pStyle w:val="ListParagraph"/>
              <w:tabs>
                <w:tab w:val="left" w:pos="1134"/>
              </w:tabs>
              <w:suppressAutoHyphens/>
              <w:spacing w:after="0" w:line="240" w:lineRule="auto"/>
              <w:ind w:left="0"/>
              <w:jc w:val="left"/>
              <w:rPr>
                <w:rFonts w:ascii="Times New Roman" w:hAnsi="Times New Roman"/>
                <w:b/>
                <w:sz w:val="20"/>
                <w:szCs w:val="20"/>
              </w:rPr>
            </w:pPr>
          </w:p>
          <w:p w14:paraId="17587214" w14:textId="77777777" w:rsidR="00BB76FD" w:rsidRPr="004D0AC2" w:rsidRDefault="00BB76FD" w:rsidP="004D0AC2">
            <w:pPr>
              <w:jc w:val="left"/>
              <w:rPr>
                <w:rFonts w:ascii="Times New Roman" w:hAnsi="Times New Roman"/>
                <w:sz w:val="20"/>
                <w:szCs w:val="20"/>
              </w:rPr>
            </w:pPr>
            <w:r w:rsidRPr="004D0AC2">
              <w:rPr>
                <w:rFonts w:ascii="Times New Roman" w:hAnsi="Times New Roman"/>
                <w:sz w:val="20"/>
                <w:szCs w:val="20"/>
              </w:rPr>
              <w:t>Колганов Александр Васильевич</w:t>
            </w:r>
          </w:p>
          <w:p w14:paraId="371D1A45" w14:textId="77777777" w:rsidR="000E589A" w:rsidRPr="004D0AC2" w:rsidRDefault="00BB76FD" w:rsidP="004D0AC2">
            <w:pPr>
              <w:jc w:val="left"/>
              <w:rPr>
                <w:rFonts w:ascii="Times New Roman" w:hAnsi="Times New Roman"/>
                <w:sz w:val="20"/>
                <w:szCs w:val="20"/>
              </w:rPr>
            </w:pPr>
            <w:r w:rsidRPr="004D0AC2">
              <w:rPr>
                <w:rFonts w:ascii="Times New Roman" w:hAnsi="Times New Roman"/>
                <w:sz w:val="20"/>
                <w:szCs w:val="20"/>
              </w:rPr>
              <w:t>д-р техн. наук, главный научный сотрудник,</w:t>
            </w:r>
            <w:r w:rsidR="000E589A" w:rsidRPr="004D0AC2">
              <w:rPr>
                <w:rFonts w:ascii="Times New Roman" w:hAnsi="Times New Roman"/>
                <w:sz w:val="20"/>
                <w:szCs w:val="20"/>
              </w:rPr>
              <w:t xml:space="preserve"> </w:t>
            </w:r>
          </w:p>
          <w:p w14:paraId="72859AF6" w14:textId="77777777" w:rsidR="00BB76FD" w:rsidRPr="004D0AC2" w:rsidRDefault="00BB76FD" w:rsidP="004D0AC2">
            <w:pPr>
              <w:jc w:val="left"/>
              <w:rPr>
                <w:rFonts w:ascii="Times New Roman" w:hAnsi="Times New Roman"/>
                <w:sz w:val="20"/>
                <w:szCs w:val="20"/>
              </w:rPr>
            </w:pPr>
            <w:r w:rsidRPr="004D0AC2">
              <w:rPr>
                <w:rFonts w:ascii="Times New Roman" w:hAnsi="Times New Roman"/>
                <w:sz w:val="20"/>
                <w:szCs w:val="20"/>
              </w:rPr>
              <w:t>профессор</w:t>
            </w:r>
          </w:p>
          <w:p w14:paraId="0A96BDAA" w14:textId="77777777" w:rsidR="00BB76FD" w:rsidRPr="004D0AC2" w:rsidRDefault="00BB76FD" w:rsidP="004D0AC2">
            <w:pPr>
              <w:jc w:val="left"/>
              <w:rPr>
                <w:rFonts w:ascii="Times New Roman" w:hAnsi="Times New Roman"/>
                <w:sz w:val="20"/>
                <w:szCs w:val="20"/>
              </w:rPr>
            </w:pPr>
            <w:r w:rsidRPr="004D0AC2">
              <w:rPr>
                <w:rFonts w:ascii="Times New Roman" w:hAnsi="Times New Roman"/>
                <w:sz w:val="20"/>
                <w:szCs w:val="20"/>
              </w:rPr>
              <w:t xml:space="preserve">РИНЦ </w:t>
            </w:r>
            <w:r w:rsidRPr="004D0AC2">
              <w:rPr>
                <w:rFonts w:ascii="Times New Roman" w:hAnsi="Times New Roman"/>
                <w:sz w:val="20"/>
                <w:szCs w:val="20"/>
                <w:lang w:val="en-US"/>
              </w:rPr>
              <w:t>SPIN</w:t>
            </w:r>
            <w:r w:rsidRPr="004D0AC2">
              <w:rPr>
                <w:rFonts w:ascii="Times New Roman" w:hAnsi="Times New Roman"/>
                <w:sz w:val="20"/>
                <w:szCs w:val="20"/>
              </w:rPr>
              <w:t>-код: 8528-2120</w:t>
            </w:r>
          </w:p>
          <w:p w14:paraId="53F6E49E" w14:textId="77777777" w:rsidR="00BB76FD" w:rsidRPr="004D0AC2" w:rsidRDefault="00BB76FD" w:rsidP="004D0AC2">
            <w:pPr>
              <w:jc w:val="left"/>
              <w:rPr>
                <w:rFonts w:ascii="Times New Roman" w:hAnsi="Times New Roman"/>
                <w:sz w:val="20"/>
                <w:szCs w:val="20"/>
              </w:rPr>
            </w:pPr>
            <w:r w:rsidRPr="004D0AC2">
              <w:rPr>
                <w:rFonts w:ascii="Times New Roman" w:hAnsi="Times New Roman"/>
                <w:color w:val="000000"/>
                <w:sz w:val="20"/>
                <w:szCs w:val="20"/>
              </w:rPr>
              <w:t>kolganov49@mail.ru</w:t>
            </w:r>
          </w:p>
          <w:p w14:paraId="41AD74A3" w14:textId="77777777" w:rsidR="00BB76FD" w:rsidRPr="004D0AC2" w:rsidRDefault="00BB76FD" w:rsidP="004D0AC2">
            <w:pPr>
              <w:jc w:val="left"/>
              <w:rPr>
                <w:rFonts w:ascii="Times New Roman" w:hAnsi="Times New Roman"/>
                <w:i/>
                <w:sz w:val="20"/>
                <w:szCs w:val="20"/>
              </w:rPr>
            </w:pPr>
            <w:r w:rsidRPr="004D0AC2">
              <w:rPr>
                <w:rFonts w:ascii="Times New Roman" w:hAnsi="Times New Roman"/>
                <w:i/>
                <w:sz w:val="20"/>
                <w:szCs w:val="20"/>
              </w:rPr>
              <w:t>Российский научно-исследовательский институт проблем мелиорации, Новочеркасск, Россия</w:t>
            </w:r>
          </w:p>
          <w:p w14:paraId="366078FE" w14:textId="77777777" w:rsidR="00BB76FD" w:rsidRPr="004D0AC2" w:rsidRDefault="00BB76FD" w:rsidP="004D0AC2">
            <w:pPr>
              <w:pStyle w:val="ListParagraph"/>
              <w:tabs>
                <w:tab w:val="left" w:pos="1134"/>
              </w:tabs>
              <w:suppressAutoHyphens/>
              <w:spacing w:after="0" w:line="240" w:lineRule="auto"/>
              <w:ind w:left="0"/>
              <w:jc w:val="left"/>
              <w:rPr>
                <w:rFonts w:ascii="Times New Roman" w:hAnsi="Times New Roman"/>
                <w:color w:val="000000" w:themeColor="text1"/>
                <w:sz w:val="20"/>
                <w:szCs w:val="20"/>
              </w:rPr>
            </w:pPr>
          </w:p>
          <w:p w14:paraId="7B2CE087" w14:textId="77777777" w:rsidR="00C768B0" w:rsidRPr="004D0AC2" w:rsidRDefault="00C768B0" w:rsidP="004D0AC2">
            <w:pPr>
              <w:jc w:val="left"/>
              <w:rPr>
                <w:rFonts w:ascii="Times New Roman" w:hAnsi="Times New Roman"/>
                <w:sz w:val="20"/>
                <w:szCs w:val="20"/>
              </w:rPr>
            </w:pPr>
            <w:r w:rsidRPr="004D0AC2">
              <w:rPr>
                <w:rFonts w:ascii="Times New Roman" w:hAnsi="Times New Roman"/>
                <w:sz w:val="20"/>
                <w:szCs w:val="20"/>
              </w:rPr>
              <w:t>Шепелев Александр Евгеньевич</w:t>
            </w:r>
          </w:p>
          <w:p w14:paraId="03AE8898" w14:textId="77777777" w:rsidR="00C768B0" w:rsidRPr="004D0AC2" w:rsidRDefault="00C768B0" w:rsidP="004D0AC2">
            <w:pPr>
              <w:jc w:val="left"/>
              <w:rPr>
                <w:rFonts w:ascii="Times New Roman" w:hAnsi="Times New Roman"/>
                <w:sz w:val="20"/>
                <w:szCs w:val="20"/>
              </w:rPr>
            </w:pPr>
            <w:r w:rsidRPr="004D0AC2">
              <w:rPr>
                <w:rFonts w:ascii="Times New Roman" w:hAnsi="Times New Roman"/>
                <w:sz w:val="20"/>
                <w:szCs w:val="20"/>
              </w:rPr>
              <w:t>канд. техн. наук, ведущий научный сотрудник</w:t>
            </w:r>
          </w:p>
          <w:p w14:paraId="59BAD1E9" w14:textId="77777777" w:rsidR="00C768B0" w:rsidRPr="004D0AC2" w:rsidRDefault="00C768B0" w:rsidP="004D0AC2">
            <w:pPr>
              <w:jc w:val="left"/>
              <w:rPr>
                <w:rFonts w:ascii="Times New Roman" w:hAnsi="Times New Roman"/>
                <w:sz w:val="20"/>
                <w:szCs w:val="20"/>
              </w:rPr>
            </w:pPr>
            <w:r w:rsidRPr="004D0AC2">
              <w:rPr>
                <w:rFonts w:ascii="Times New Roman" w:hAnsi="Times New Roman"/>
                <w:sz w:val="20"/>
                <w:szCs w:val="20"/>
              </w:rPr>
              <w:t xml:space="preserve">РИНЦ </w:t>
            </w:r>
            <w:r w:rsidRPr="004D0AC2">
              <w:rPr>
                <w:rFonts w:ascii="Times New Roman" w:hAnsi="Times New Roman"/>
                <w:sz w:val="20"/>
                <w:szCs w:val="20"/>
                <w:lang w:val="en-US"/>
              </w:rPr>
              <w:t>SPIN</w:t>
            </w:r>
            <w:r w:rsidRPr="004D0AC2">
              <w:rPr>
                <w:rFonts w:ascii="Times New Roman" w:hAnsi="Times New Roman"/>
                <w:sz w:val="20"/>
                <w:szCs w:val="20"/>
              </w:rPr>
              <w:t>-код: 8732-0086</w:t>
            </w:r>
          </w:p>
          <w:p w14:paraId="6F13B54D" w14:textId="77777777" w:rsidR="00C768B0" w:rsidRPr="004D0AC2" w:rsidRDefault="00955F21" w:rsidP="004D0AC2">
            <w:pPr>
              <w:jc w:val="left"/>
              <w:rPr>
                <w:rFonts w:ascii="Times New Roman" w:hAnsi="Times New Roman"/>
                <w:sz w:val="20"/>
                <w:szCs w:val="20"/>
              </w:rPr>
            </w:pPr>
            <w:hyperlink r:id="rId7" w:history="1">
              <w:r w:rsidR="00C768B0" w:rsidRPr="004D0AC2">
                <w:rPr>
                  <w:rStyle w:val="Hyperlink"/>
                  <w:rFonts w:ascii="Times New Roman" w:hAnsi="Times New Roman"/>
                  <w:color w:val="000000"/>
                  <w:sz w:val="20"/>
                  <w:szCs w:val="20"/>
                  <w:u w:val="none"/>
                  <w:lang w:val="en-US"/>
                </w:rPr>
                <w:t>oamsrosniipm</w:t>
              </w:r>
              <w:r w:rsidR="00C768B0" w:rsidRPr="004D0AC2">
                <w:rPr>
                  <w:rStyle w:val="Hyperlink"/>
                  <w:rFonts w:ascii="Times New Roman" w:hAnsi="Times New Roman"/>
                  <w:color w:val="000000"/>
                  <w:sz w:val="20"/>
                  <w:szCs w:val="20"/>
                  <w:u w:val="none"/>
                </w:rPr>
                <w:t>@</w:t>
              </w:r>
              <w:r w:rsidR="00C768B0" w:rsidRPr="004D0AC2">
                <w:rPr>
                  <w:rStyle w:val="Hyperlink"/>
                  <w:rFonts w:ascii="Times New Roman" w:hAnsi="Times New Roman"/>
                  <w:color w:val="000000"/>
                  <w:sz w:val="20"/>
                  <w:szCs w:val="20"/>
                  <w:u w:val="none"/>
                  <w:lang w:val="en-US"/>
                </w:rPr>
                <w:t>yandex</w:t>
              </w:r>
              <w:r w:rsidR="00C768B0" w:rsidRPr="004D0AC2">
                <w:rPr>
                  <w:rStyle w:val="Hyperlink"/>
                  <w:rFonts w:ascii="Times New Roman" w:hAnsi="Times New Roman"/>
                  <w:color w:val="000000"/>
                  <w:sz w:val="20"/>
                  <w:szCs w:val="20"/>
                  <w:u w:val="none"/>
                </w:rPr>
                <w:t>.</w:t>
              </w:r>
              <w:r w:rsidR="00C768B0" w:rsidRPr="004D0AC2">
                <w:rPr>
                  <w:rStyle w:val="Hyperlink"/>
                  <w:rFonts w:ascii="Times New Roman" w:hAnsi="Times New Roman"/>
                  <w:color w:val="000000"/>
                  <w:sz w:val="20"/>
                  <w:szCs w:val="20"/>
                  <w:u w:val="none"/>
                  <w:lang w:val="en-US"/>
                </w:rPr>
                <w:t>ru</w:t>
              </w:r>
            </w:hyperlink>
          </w:p>
          <w:p w14:paraId="621F4D1F" w14:textId="77777777" w:rsidR="00C768B0" w:rsidRPr="004D0AC2" w:rsidRDefault="00C768B0" w:rsidP="004D0AC2">
            <w:pPr>
              <w:jc w:val="left"/>
              <w:rPr>
                <w:rFonts w:ascii="Times New Roman" w:hAnsi="Times New Roman"/>
                <w:i/>
                <w:sz w:val="20"/>
                <w:szCs w:val="20"/>
              </w:rPr>
            </w:pPr>
            <w:r w:rsidRPr="004D0AC2">
              <w:rPr>
                <w:rFonts w:ascii="Times New Roman" w:hAnsi="Times New Roman"/>
                <w:i/>
                <w:sz w:val="20"/>
                <w:szCs w:val="20"/>
              </w:rPr>
              <w:t>Российский научно-исследовательский институт проблем мелиорации, Новочеркасск, Россия</w:t>
            </w:r>
          </w:p>
          <w:p w14:paraId="65DE8BBB" w14:textId="77777777" w:rsidR="000C6A5F" w:rsidRPr="004D0AC2" w:rsidRDefault="000C6A5F" w:rsidP="004D0AC2">
            <w:pPr>
              <w:pStyle w:val="ListParagraph"/>
              <w:tabs>
                <w:tab w:val="left" w:pos="1134"/>
              </w:tabs>
              <w:suppressAutoHyphens/>
              <w:spacing w:after="0" w:line="240" w:lineRule="auto"/>
              <w:ind w:left="0"/>
              <w:jc w:val="left"/>
              <w:rPr>
                <w:rFonts w:ascii="Times New Roman" w:hAnsi="Times New Roman"/>
                <w:color w:val="000000" w:themeColor="text1"/>
                <w:sz w:val="20"/>
                <w:szCs w:val="20"/>
              </w:rPr>
            </w:pPr>
          </w:p>
          <w:p w14:paraId="09A26AA5" w14:textId="77777777" w:rsidR="000C6A5F" w:rsidRPr="004D0AC2" w:rsidRDefault="000C6A5F" w:rsidP="004D0AC2">
            <w:pPr>
              <w:pStyle w:val="ListParagraph"/>
              <w:tabs>
                <w:tab w:val="left" w:pos="1134"/>
              </w:tabs>
              <w:spacing w:after="0" w:line="240" w:lineRule="auto"/>
              <w:ind w:left="0"/>
              <w:jc w:val="left"/>
              <w:rPr>
                <w:rFonts w:ascii="Times New Roman" w:hAnsi="Times New Roman"/>
                <w:color w:val="000000" w:themeColor="text1"/>
                <w:sz w:val="20"/>
                <w:szCs w:val="20"/>
              </w:rPr>
            </w:pPr>
            <w:r w:rsidRPr="004D0AC2">
              <w:rPr>
                <w:rFonts w:ascii="Times New Roman" w:hAnsi="Times New Roman"/>
                <w:color w:val="000000" w:themeColor="text1"/>
                <w:sz w:val="20"/>
                <w:szCs w:val="20"/>
              </w:rPr>
              <w:t>Васильченко Аркадий Павлович</w:t>
            </w:r>
          </w:p>
          <w:p w14:paraId="36E1F93C" w14:textId="77777777" w:rsidR="000C6A5F" w:rsidRPr="004D0AC2" w:rsidRDefault="000C6A5F" w:rsidP="004D0AC2">
            <w:pPr>
              <w:pStyle w:val="ListParagraph"/>
              <w:tabs>
                <w:tab w:val="left" w:pos="1134"/>
              </w:tabs>
              <w:spacing w:after="0" w:line="240" w:lineRule="auto"/>
              <w:ind w:left="0"/>
              <w:jc w:val="left"/>
              <w:rPr>
                <w:rFonts w:ascii="Times New Roman" w:hAnsi="Times New Roman"/>
                <w:color w:val="000000" w:themeColor="text1"/>
                <w:sz w:val="20"/>
                <w:szCs w:val="20"/>
              </w:rPr>
            </w:pPr>
            <w:r w:rsidRPr="004D0AC2">
              <w:rPr>
                <w:rFonts w:ascii="Times New Roman" w:hAnsi="Times New Roman"/>
                <w:color w:val="000000" w:themeColor="text1"/>
                <w:sz w:val="20"/>
                <w:szCs w:val="20"/>
              </w:rPr>
              <w:t>канд. техн. наук, научный сотрудник</w:t>
            </w:r>
          </w:p>
          <w:p w14:paraId="16233C9B" w14:textId="77777777" w:rsidR="000C6A5F" w:rsidRPr="004D0AC2" w:rsidRDefault="000C6A5F" w:rsidP="004D0AC2">
            <w:pPr>
              <w:pStyle w:val="ListParagraph"/>
              <w:tabs>
                <w:tab w:val="left" w:pos="1134"/>
              </w:tabs>
              <w:spacing w:after="0" w:line="240" w:lineRule="auto"/>
              <w:ind w:left="0"/>
              <w:jc w:val="left"/>
              <w:rPr>
                <w:rFonts w:ascii="Times New Roman" w:hAnsi="Times New Roman"/>
                <w:color w:val="000000" w:themeColor="text1"/>
                <w:sz w:val="20"/>
                <w:szCs w:val="20"/>
                <w:lang w:val="en-US"/>
              </w:rPr>
            </w:pPr>
            <w:r w:rsidRPr="004D0AC2">
              <w:rPr>
                <w:rFonts w:ascii="Times New Roman" w:hAnsi="Times New Roman"/>
                <w:color w:val="000000" w:themeColor="text1"/>
                <w:sz w:val="20"/>
                <w:szCs w:val="20"/>
              </w:rPr>
              <w:t>РИНЦ</w:t>
            </w:r>
            <w:r w:rsidRPr="004D0AC2">
              <w:rPr>
                <w:rFonts w:ascii="Times New Roman" w:hAnsi="Times New Roman"/>
                <w:color w:val="000000" w:themeColor="text1"/>
                <w:sz w:val="20"/>
                <w:szCs w:val="20"/>
                <w:lang w:val="en-US"/>
              </w:rPr>
              <w:t xml:space="preserve"> SPIN-</w:t>
            </w:r>
            <w:r w:rsidRPr="004D0AC2">
              <w:rPr>
                <w:rFonts w:ascii="Times New Roman" w:hAnsi="Times New Roman"/>
                <w:color w:val="000000" w:themeColor="text1"/>
                <w:sz w:val="20"/>
                <w:szCs w:val="20"/>
              </w:rPr>
              <w:t>код</w:t>
            </w:r>
            <w:r w:rsidRPr="004D0AC2">
              <w:rPr>
                <w:rFonts w:ascii="Times New Roman" w:hAnsi="Times New Roman"/>
                <w:color w:val="000000" w:themeColor="text1"/>
                <w:sz w:val="20"/>
                <w:szCs w:val="20"/>
                <w:lang w:val="en-US"/>
              </w:rPr>
              <w:t xml:space="preserve"> = 1413-4656</w:t>
            </w:r>
          </w:p>
          <w:p w14:paraId="60D8B690" w14:textId="77777777" w:rsidR="000C6A5F" w:rsidRPr="004D0AC2" w:rsidRDefault="000C6A5F" w:rsidP="004D0AC2">
            <w:pPr>
              <w:pStyle w:val="ListParagraph"/>
              <w:tabs>
                <w:tab w:val="left" w:pos="1134"/>
              </w:tabs>
              <w:spacing w:after="0" w:line="240" w:lineRule="auto"/>
              <w:ind w:left="0"/>
              <w:jc w:val="left"/>
              <w:rPr>
                <w:rFonts w:ascii="Times New Roman" w:hAnsi="Times New Roman"/>
                <w:color w:val="000000" w:themeColor="text1"/>
                <w:sz w:val="20"/>
                <w:szCs w:val="20"/>
                <w:lang w:val="en-US"/>
              </w:rPr>
            </w:pPr>
            <w:r w:rsidRPr="004D0AC2">
              <w:rPr>
                <w:rFonts w:ascii="Times New Roman" w:hAnsi="Times New Roman"/>
                <w:color w:val="000000" w:themeColor="text1"/>
                <w:sz w:val="20"/>
                <w:szCs w:val="20"/>
                <w:lang w:val="en-US"/>
              </w:rPr>
              <w:t xml:space="preserve">E-mail: </w:t>
            </w:r>
            <w:hyperlink r:id="rId8" w:history="1">
              <w:r w:rsidRPr="004D0AC2">
                <w:rPr>
                  <w:rStyle w:val="Hyperlink"/>
                  <w:rFonts w:ascii="Times New Roman" w:hAnsi="Times New Roman"/>
                  <w:color w:val="000000" w:themeColor="text1"/>
                  <w:sz w:val="20"/>
                  <w:szCs w:val="20"/>
                  <w:u w:val="none"/>
                  <w:lang w:val="en-US"/>
                </w:rPr>
                <w:t>vap79@mail.ru</w:t>
              </w:r>
            </w:hyperlink>
          </w:p>
          <w:p w14:paraId="74E08B40" w14:textId="77777777" w:rsidR="000C6A5F" w:rsidRPr="004D0AC2" w:rsidRDefault="000C6A5F" w:rsidP="004D0AC2">
            <w:pPr>
              <w:jc w:val="left"/>
              <w:rPr>
                <w:rFonts w:ascii="Times New Roman" w:hAnsi="Times New Roman"/>
                <w:i/>
                <w:color w:val="000000" w:themeColor="text1"/>
                <w:sz w:val="20"/>
                <w:szCs w:val="20"/>
              </w:rPr>
            </w:pPr>
            <w:r w:rsidRPr="004D0AC2">
              <w:rPr>
                <w:rFonts w:ascii="Times New Roman" w:hAnsi="Times New Roman"/>
                <w:i/>
                <w:color w:val="000000" w:themeColor="text1"/>
                <w:sz w:val="20"/>
                <w:szCs w:val="20"/>
              </w:rPr>
              <w:t>Российский научно-исследовательский институт проблем мелиорации, Новочеркасск, Россия</w:t>
            </w:r>
          </w:p>
          <w:p w14:paraId="654B0764" w14:textId="77777777" w:rsidR="0090034E" w:rsidRPr="004D0AC2" w:rsidRDefault="0090034E" w:rsidP="004D0AC2">
            <w:pPr>
              <w:jc w:val="left"/>
              <w:rPr>
                <w:rFonts w:ascii="Times New Roman" w:hAnsi="Times New Roman"/>
                <w:i/>
                <w:color w:val="000000" w:themeColor="text1"/>
                <w:sz w:val="20"/>
                <w:szCs w:val="20"/>
              </w:rPr>
            </w:pPr>
          </w:p>
          <w:p w14:paraId="3CA56DAC" w14:textId="0A03DC32" w:rsidR="00723D64" w:rsidRPr="004D0AC2" w:rsidRDefault="00723D64" w:rsidP="004D0AC2">
            <w:pPr>
              <w:pStyle w:val="ListParagraph"/>
              <w:spacing w:after="0" w:line="240" w:lineRule="auto"/>
              <w:ind w:left="0"/>
              <w:jc w:val="left"/>
              <w:rPr>
                <w:rFonts w:ascii="Times New Roman" w:hAnsi="Times New Roman"/>
                <w:sz w:val="20"/>
                <w:szCs w:val="20"/>
              </w:rPr>
            </w:pPr>
            <w:r w:rsidRPr="004D0AC2">
              <w:rPr>
                <w:rFonts w:ascii="Times New Roman" w:hAnsi="Times New Roman"/>
                <w:sz w:val="20"/>
                <w:szCs w:val="20"/>
              </w:rPr>
              <w:t>Целью данных исследований является определение напряженного состояния стеклопластикового напорного трубопровода широкозахватной дождевальной машины. В настоящее время напорные трубопроводы современных широкозахватных дождевальных машин изготавливают из оцинкованной стали. В качестве альтернативы предлагается использовать стеклопластиковые трубы, так как они обладают высокими показателями износоустойчивости, а также не подвержены коррозии. Однако требуется проведение исследований их прочностных характеристик, для возможности применения их в качестве напорного трубопровода для широкозахватной дождевальной техники. При определении напряженного состояния стеклопластикового напорного трубопровода широкозахватной дождевальной машины было использовано конечно-элементарное моделирования с применением расчетов на прочность при растяжении и сжатии. По данным расчета, максимальные нормальные напряжения в продольном направлении в стенке стеклопластиковой трубы равны 267,39 МП</w:t>
            </w:r>
            <w:r w:rsidR="00006C50" w:rsidRPr="004D0AC2">
              <w:rPr>
                <w:rFonts w:ascii="Times New Roman" w:hAnsi="Times New Roman"/>
                <w:sz w:val="20"/>
                <w:szCs w:val="20"/>
              </w:rPr>
              <w:t>а, что не превышает предельного </w:t>
            </w:r>
            <w:r w:rsidRPr="004D0AC2">
              <w:rPr>
                <w:rFonts w:ascii="Times New Roman" w:hAnsi="Times New Roman"/>
                <w:sz w:val="20"/>
                <w:szCs w:val="20"/>
              </w:rPr>
              <w:t xml:space="preserve">значения прочности на растяжение (390 МПа), но значительно выше предельного значения на сжатие (190 МПа). При этом условии </w:t>
            </w:r>
            <w:r w:rsidRPr="004D0AC2">
              <w:rPr>
                <w:rFonts w:ascii="Times New Roman" w:hAnsi="Times New Roman"/>
                <w:sz w:val="20"/>
                <w:szCs w:val="20"/>
              </w:rPr>
              <w:lastRenderedPageBreak/>
              <w:t>не удовлетворяется запас прочности, так как максимальное напряжение не должно превышать значение</w:t>
            </w:r>
            <w:r w:rsidR="00E45753" w:rsidRPr="004D0AC2">
              <w:rPr>
                <w:rFonts w:ascii="Times New Roman" w:hAnsi="Times New Roman"/>
                <w:sz w:val="20"/>
                <w:szCs w:val="20"/>
              </w:rPr>
              <w:t xml:space="preserve"> 162,5 </w:t>
            </w:r>
            <w:r w:rsidRPr="004D0AC2">
              <w:rPr>
                <w:rFonts w:ascii="Times New Roman" w:hAnsi="Times New Roman"/>
                <w:sz w:val="20"/>
                <w:szCs w:val="20"/>
              </w:rPr>
              <w:t>МПа. Уровень касательных напряжений в стенке стеклопластиковой трубы равен 1,35, что значительно ниже предельно допустимых значе</w:t>
            </w:r>
            <w:r w:rsidR="0051624D" w:rsidRPr="004D0AC2">
              <w:rPr>
                <w:rFonts w:ascii="Times New Roman" w:hAnsi="Times New Roman"/>
                <w:sz w:val="20"/>
                <w:szCs w:val="20"/>
              </w:rPr>
              <w:t>ний. Согласно расчета</w:t>
            </w:r>
            <w:r w:rsidR="00EC4E2D" w:rsidRPr="004D0AC2">
              <w:rPr>
                <w:rFonts w:ascii="Times New Roman" w:hAnsi="Times New Roman"/>
                <w:sz w:val="20"/>
                <w:szCs w:val="20"/>
              </w:rPr>
              <w:t>,</w:t>
            </w:r>
            <w:r w:rsidRPr="004D0AC2">
              <w:rPr>
                <w:rFonts w:ascii="Times New Roman" w:hAnsi="Times New Roman"/>
                <w:sz w:val="20"/>
                <w:szCs w:val="20"/>
              </w:rPr>
              <w:t xml:space="preserve"> стеклопластиковая труба теряет герметичность в незакрепленном состоянии, так как уровень относительных деформаций пре</w:t>
            </w:r>
            <w:r w:rsidR="002D1414" w:rsidRPr="004D0AC2">
              <w:rPr>
                <w:rFonts w:ascii="Times New Roman" w:hAnsi="Times New Roman"/>
                <w:sz w:val="20"/>
                <w:szCs w:val="20"/>
              </w:rPr>
              <w:t>вышает допустимый, равный 0,4 </w:t>
            </w:r>
            <w:r w:rsidRPr="004D0AC2">
              <w:rPr>
                <w:rFonts w:ascii="Times New Roman" w:hAnsi="Times New Roman"/>
                <w:sz w:val="20"/>
                <w:szCs w:val="20"/>
              </w:rPr>
              <w:t>%. Данные исследования показывают возможность использования стеклопластиковых труб в качестве напорного трубопровода широкозахватных дождевальных машин, однако требуются более детальные исследования</w:t>
            </w:r>
          </w:p>
          <w:p w14:paraId="316D26E4" w14:textId="77777777" w:rsidR="00414162" w:rsidRPr="004D0AC2" w:rsidRDefault="00414162" w:rsidP="004D0AC2">
            <w:pPr>
              <w:jc w:val="left"/>
              <w:rPr>
                <w:rFonts w:ascii="Times New Roman" w:hAnsi="Times New Roman"/>
                <w:sz w:val="20"/>
                <w:szCs w:val="20"/>
              </w:rPr>
            </w:pPr>
          </w:p>
          <w:p w14:paraId="241F1354" w14:textId="77777777" w:rsidR="00723D64" w:rsidRDefault="00723D64" w:rsidP="004D0AC2">
            <w:pPr>
              <w:jc w:val="left"/>
              <w:rPr>
                <w:rFonts w:ascii="Times New Roman" w:hAnsi="Times New Roman"/>
                <w:sz w:val="20"/>
                <w:szCs w:val="20"/>
              </w:rPr>
            </w:pPr>
            <w:r w:rsidRPr="004D0AC2">
              <w:rPr>
                <w:rFonts w:ascii="Times New Roman" w:hAnsi="Times New Roman"/>
                <w:sz w:val="20"/>
                <w:szCs w:val="20"/>
              </w:rPr>
              <w:t xml:space="preserve">Ключевые слова: </w:t>
            </w:r>
            <w:r w:rsidR="00F229E7" w:rsidRPr="004D0AC2">
              <w:rPr>
                <w:rFonts w:ascii="Times New Roman" w:hAnsi="Times New Roman"/>
                <w:sz w:val="20"/>
                <w:szCs w:val="20"/>
              </w:rPr>
              <w:t>НАПОРНЫЙ ТРУБОПРОВОД,</w:t>
            </w:r>
            <w:r w:rsidR="00414162" w:rsidRPr="004D0AC2">
              <w:rPr>
                <w:rFonts w:ascii="Times New Roman" w:hAnsi="Times New Roman"/>
                <w:sz w:val="20"/>
                <w:szCs w:val="20"/>
              </w:rPr>
              <w:t xml:space="preserve"> ДОЖДЕВАЛЬНАЯ МАШИНА,</w:t>
            </w:r>
            <w:r w:rsidR="00F229E7" w:rsidRPr="004D0AC2">
              <w:rPr>
                <w:rFonts w:ascii="Times New Roman" w:hAnsi="Times New Roman"/>
                <w:sz w:val="20"/>
                <w:szCs w:val="20"/>
              </w:rPr>
              <w:t xml:space="preserve"> СТЕКЛОПЛАСТИКОВАЯ ТРУБА, НАГРУЗКА, СИЛА, НАПРЯЖЕНИЕ, </w:t>
            </w:r>
            <w:r w:rsidR="00DC0411" w:rsidRPr="004D0AC2">
              <w:rPr>
                <w:rFonts w:ascii="Times New Roman" w:hAnsi="Times New Roman"/>
                <w:sz w:val="20"/>
                <w:szCs w:val="20"/>
              </w:rPr>
              <w:t xml:space="preserve">РАСТЯЖЕНИЕ, СЖАТИЕ, </w:t>
            </w:r>
            <w:r w:rsidR="00F229E7" w:rsidRPr="004D0AC2">
              <w:rPr>
                <w:rFonts w:ascii="Times New Roman" w:hAnsi="Times New Roman"/>
                <w:sz w:val="20"/>
                <w:szCs w:val="20"/>
              </w:rPr>
              <w:t>ПРОЧНОСТЬ, ИЗГИБАЮЩИЙ МОМЕНТ</w:t>
            </w:r>
          </w:p>
          <w:p w14:paraId="2EFB8E11" w14:textId="77777777" w:rsidR="00894CE1" w:rsidRDefault="00894CE1" w:rsidP="004D0AC2">
            <w:pPr>
              <w:jc w:val="left"/>
              <w:rPr>
                <w:rFonts w:ascii="Times New Roman" w:hAnsi="Times New Roman"/>
                <w:sz w:val="20"/>
                <w:szCs w:val="20"/>
              </w:rPr>
            </w:pPr>
          </w:p>
          <w:p w14:paraId="4379D6A3" w14:textId="636F28D2" w:rsidR="00894CE1" w:rsidRPr="00894CE1" w:rsidRDefault="00955F21" w:rsidP="004D0AC2">
            <w:pPr>
              <w:jc w:val="left"/>
              <w:rPr>
                <w:rFonts w:ascii="Times New Roman" w:hAnsi="Times New Roman"/>
                <w:sz w:val="20"/>
                <w:szCs w:val="20"/>
                <w:lang w:val="en-US"/>
              </w:rPr>
            </w:pPr>
            <w:hyperlink r:id="rId9" w:history="1">
              <w:r w:rsidR="00894CE1" w:rsidRPr="007C0A29">
                <w:rPr>
                  <w:rStyle w:val="Hyperlink"/>
                  <w:rFonts w:ascii="Times New Roman" w:hAnsi="Times New Roman"/>
                  <w:sz w:val="20"/>
                  <w:szCs w:val="20"/>
                </w:rPr>
                <w:t>http://dx.doi.org/10.21515/1990-4665-191-0</w:t>
              </w:r>
              <w:r w:rsidR="00894CE1" w:rsidRPr="007C0A29">
                <w:rPr>
                  <w:rStyle w:val="Hyperlink"/>
                  <w:rFonts w:ascii="Times New Roman" w:hAnsi="Times New Roman"/>
                  <w:sz w:val="20"/>
                  <w:szCs w:val="20"/>
                  <w:lang w:val="en-US"/>
                </w:rPr>
                <w:t>27</w:t>
              </w:r>
            </w:hyperlink>
            <w:r w:rsidR="00894CE1">
              <w:rPr>
                <w:rFonts w:ascii="Times New Roman" w:hAnsi="Times New Roman"/>
                <w:sz w:val="20"/>
                <w:szCs w:val="20"/>
                <w:lang w:val="en-US"/>
              </w:rPr>
              <w:t xml:space="preserve"> </w:t>
            </w:r>
          </w:p>
        </w:tc>
        <w:tc>
          <w:tcPr>
            <w:tcW w:w="4643" w:type="dxa"/>
          </w:tcPr>
          <w:p w14:paraId="342C14F1" w14:textId="6FAC6FC7" w:rsidR="007D2FCC" w:rsidRDefault="007D2FCC" w:rsidP="004D0AC2">
            <w:pPr>
              <w:jc w:val="left"/>
              <w:rPr>
                <w:rFonts w:ascii="Times New Roman" w:hAnsi="Times New Roman"/>
                <w:sz w:val="20"/>
                <w:szCs w:val="20"/>
                <w:lang w:val="en-US"/>
              </w:rPr>
            </w:pPr>
            <w:r w:rsidRPr="004D0AC2">
              <w:rPr>
                <w:rFonts w:ascii="Times New Roman" w:hAnsi="Times New Roman"/>
                <w:sz w:val="20"/>
                <w:szCs w:val="20"/>
                <w:lang w:val="en-US"/>
              </w:rPr>
              <w:lastRenderedPageBreak/>
              <w:t>UDC 631.347</w:t>
            </w:r>
          </w:p>
          <w:p w14:paraId="45491C0E" w14:textId="77777777" w:rsidR="00D1449D" w:rsidRPr="004D0AC2" w:rsidRDefault="00D1449D" w:rsidP="004D0AC2">
            <w:pPr>
              <w:jc w:val="left"/>
              <w:rPr>
                <w:rFonts w:ascii="Times New Roman" w:hAnsi="Times New Roman"/>
                <w:sz w:val="20"/>
                <w:szCs w:val="20"/>
                <w:lang w:val="en-US"/>
              </w:rPr>
            </w:pPr>
          </w:p>
          <w:p w14:paraId="29E18BB0" w14:textId="6B0D823C" w:rsidR="007D2FCC" w:rsidRPr="004D0AC2" w:rsidRDefault="007D2FCC" w:rsidP="004D0AC2">
            <w:pPr>
              <w:jc w:val="left"/>
              <w:rPr>
                <w:rFonts w:ascii="Times New Roman" w:hAnsi="Times New Roman"/>
                <w:sz w:val="20"/>
                <w:szCs w:val="20"/>
                <w:lang w:val="en-US"/>
              </w:rPr>
            </w:pPr>
            <w:r w:rsidRPr="004D0AC2">
              <w:rPr>
                <w:rFonts w:ascii="Times New Roman" w:hAnsi="Times New Roman"/>
                <w:sz w:val="20"/>
                <w:szCs w:val="20"/>
                <w:lang w:val="en-US"/>
              </w:rPr>
              <w:t>4.3.1. Technologies, machinery and equipment for the agro-industrial complex</w:t>
            </w:r>
            <w:r w:rsidR="00D1449D">
              <w:rPr>
                <w:rFonts w:ascii="Times New Roman" w:hAnsi="Times New Roman"/>
                <w:sz w:val="20"/>
                <w:szCs w:val="20"/>
                <w:lang w:val="en-US"/>
              </w:rPr>
              <w:t xml:space="preserve"> </w:t>
            </w:r>
            <w:r w:rsidRPr="004D0AC2">
              <w:rPr>
                <w:rFonts w:ascii="Times New Roman" w:hAnsi="Times New Roman"/>
                <w:sz w:val="20"/>
                <w:szCs w:val="20"/>
                <w:lang w:val="en-US"/>
              </w:rPr>
              <w:t>(technical sciences, agricultural sciences)</w:t>
            </w:r>
          </w:p>
          <w:p w14:paraId="4CB8AFDC" w14:textId="77777777" w:rsidR="007D2FCC" w:rsidRPr="004D0AC2" w:rsidRDefault="007D2FCC" w:rsidP="004D0AC2">
            <w:pPr>
              <w:jc w:val="left"/>
              <w:rPr>
                <w:rFonts w:ascii="Times New Roman" w:hAnsi="Times New Roman"/>
                <w:sz w:val="20"/>
                <w:szCs w:val="20"/>
                <w:lang w:val="en-US"/>
              </w:rPr>
            </w:pPr>
          </w:p>
          <w:p w14:paraId="643F6B5A" w14:textId="77777777" w:rsidR="007D2FCC" w:rsidRPr="004D0AC2" w:rsidRDefault="0090034E" w:rsidP="004D0AC2">
            <w:pPr>
              <w:suppressAutoHyphens/>
              <w:jc w:val="left"/>
              <w:rPr>
                <w:rFonts w:ascii="Times New Roman" w:hAnsi="Times New Roman"/>
                <w:b/>
                <w:sz w:val="20"/>
                <w:szCs w:val="20"/>
                <w:lang w:val="en-US"/>
              </w:rPr>
            </w:pPr>
            <w:r w:rsidRPr="004D0AC2">
              <w:rPr>
                <w:rFonts w:ascii="Times New Roman" w:hAnsi="Times New Roman"/>
                <w:b/>
                <w:sz w:val="20"/>
                <w:szCs w:val="20"/>
                <w:lang w:val="en-US"/>
              </w:rPr>
              <w:t>DETERMINATION OF STRESS STATE OF FIBERGLASS PRESSURE PIPELINE OF WIDE-GRIP SPRINKLER</w:t>
            </w:r>
            <w:r w:rsidR="00CB53F3" w:rsidRPr="004D0AC2">
              <w:rPr>
                <w:rFonts w:ascii="Times New Roman" w:hAnsi="Times New Roman"/>
                <w:b/>
                <w:sz w:val="20"/>
                <w:szCs w:val="20"/>
                <w:lang w:val="en-US"/>
              </w:rPr>
              <w:t xml:space="preserve"> MACHINE</w:t>
            </w:r>
          </w:p>
          <w:p w14:paraId="70065321" w14:textId="77777777" w:rsidR="007D2FCC" w:rsidRPr="004D0AC2" w:rsidRDefault="007D2FCC" w:rsidP="004D0AC2">
            <w:pPr>
              <w:jc w:val="left"/>
              <w:rPr>
                <w:rFonts w:ascii="Times New Roman" w:hAnsi="Times New Roman"/>
                <w:sz w:val="20"/>
                <w:szCs w:val="20"/>
                <w:lang w:val="en-US"/>
              </w:rPr>
            </w:pPr>
          </w:p>
          <w:p w14:paraId="3DB0075C" w14:textId="77777777" w:rsidR="007D2FCC" w:rsidRPr="004D0AC2" w:rsidRDefault="007D2FCC" w:rsidP="004D0AC2">
            <w:pPr>
              <w:jc w:val="left"/>
              <w:rPr>
                <w:rFonts w:ascii="Times New Roman" w:hAnsi="Times New Roman"/>
                <w:sz w:val="20"/>
                <w:szCs w:val="20"/>
                <w:lang w:val="en-US"/>
              </w:rPr>
            </w:pPr>
          </w:p>
          <w:p w14:paraId="25171D54" w14:textId="77777777" w:rsidR="00C768B0" w:rsidRPr="004D0AC2" w:rsidRDefault="00C768B0" w:rsidP="004D0AC2">
            <w:pPr>
              <w:jc w:val="left"/>
              <w:rPr>
                <w:rFonts w:ascii="Times New Roman" w:hAnsi="Times New Roman"/>
                <w:sz w:val="20"/>
                <w:szCs w:val="20"/>
                <w:lang w:val="en-US"/>
              </w:rPr>
            </w:pPr>
          </w:p>
          <w:p w14:paraId="02CCEF3E" w14:textId="77777777" w:rsidR="00BB76FD" w:rsidRPr="004D0AC2" w:rsidRDefault="000E589A" w:rsidP="004D0AC2">
            <w:pPr>
              <w:jc w:val="left"/>
              <w:rPr>
                <w:rFonts w:ascii="Times New Roman" w:hAnsi="Times New Roman"/>
                <w:sz w:val="20"/>
                <w:szCs w:val="20"/>
                <w:lang w:val="en-US"/>
              </w:rPr>
            </w:pPr>
            <w:r w:rsidRPr="004D0AC2">
              <w:rPr>
                <w:rFonts w:ascii="Times New Roman" w:hAnsi="Times New Roman"/>
                <w:sz w:val="20"/>
                <w:szCs w:val="20"/>
                <w:lang w:val="en-US"/>
              </w:rPr>
              <w:t>Kolganov Alexander Vasilyevich</w:t>
            </w:r>
          </w:p>
          <w:p w14:paraId="0B02DB31" w14:textId="77777777" w:rsidR="00BB76FD" w:rsidRPr="004D0AC2" w:rsidRDefault="000E589A" w:rsidP="004D0AC2">
            <w:pPr>
              <w:jc w:val="left"/>
              <w:rPr>
                <w:rFonts w:ascii="Times New Roman" w:hAnsi="Times New Roman"/>
                <w:sz w:val="20"/>
                <w:szCs w:val="20"/>
                <w:lang w:val="en-US"/>
              </w:rPr>
            </w:pPr>
            <w:r w:rsidRPr="004D0AC2">
              <w:rPr>
                <w:rFonts w:ascii="Times New Roman" w:hAnsi="Times New Roman"/>
                <w:sz w:val="20"/>
                <w:szCs w:val="20"/>
                <w:lang w:val="en-US"/>
              </w:rPr>
              <w:t>Doctor of Technical Sciences, Chief Researcher,</w:t>
            </w:r>
          </w:p>
          <w:p w14:paraId="079FAD17" w14:textId="77777777" w:rsidR="00BB76FD" w:rsidRPr="004D0AC2" w:rsidRDefault="000E589A" w:rsidP="004D0AC2">
            <w:pPr>
              <w:jc w:val="left"/>
              <w:rPr>
                <w:rFonts w:ascii="Times New Roman" w:hAnsi="Times New Roman"/>
                <w:sz w:val="20"/>
                <w:szCs w:val="20"/>
                <w:lang w:val="en-US"/>
              </w:rPr>
            </w:pPr>
            <w:r w:rsidRPr="004D0AC2">
              <w:rPr>
                <w:rFonts w:ascii="Times New Roman" w:hAnsi="Times New Roman"/>
                <w:sz w:val="20"/>
                <w:szCs w:val="20"/>
                <w:lang w:val="en-US"/>
              </w:rPr>
              <w:t>Professor</w:t>
            </w:r>
          </w:p>
          <w:p w14:paraId="13BFFE00" w14:textId="77777777" w:rsidR="00BB76FD" w:rsidRPr="004D0AC2" w:rsidRDefault="000E589A" w:rsidP="004D0AC2">
            <w:pPr>
              <w:jc w:val="left"/>
              <w:rPr>
                <w:rFonts w:ascii="Times New Roman" w:hAnsi="Times New Roman"/>
                <w:sz w:val="20"/>
                <w:szCs w:val="20"/>
                <w:lang w:val="en-US"/>
              </w:rPr>
            </w:pPr>
            <w:r w:rsidRPr="004D0AC2">
              <w:rPr>
                <w:rFonts w:ascii="Times New Roman" w:hAnsi="Times New Roman"/>
                <w:sz w:val="20"/>
                <w:szCs w:val="20"/>
                <w:lang w:val="en-US"/>
              </w:rPr>
              <w:t>RSCI SPIN-code: 8528-2120</w:t>
            </w:r>
          </w:p>
          <w:p w14:paraId="4780087D" w14:textId="77777777" w:rsidR="000E589A" w:rsidRPr="004D0AC2" w:rsidRDefault="000E589A" w:rsidP="004D0AC2">
            <w:pPr>
              <w:jc w:val="left"/>
              <w:rPr>
                <w:rFonts w:ascii="Times New Roman" w:hAnsi="Times New Roman"/>
                <w:sz w:val="20"/>
                <w:szCs w:val="20"/>
                <w:lang w:val="en-US"/>
              </w:rPr>
            </w:pPr>
            <w:r w:rsidRPr="004D0AC2">
              <w:rPr>
                <w:rFonts w:ascii="Times New Roman" w:hAnsi="Times New Roman"/>
                <w:color w:val="000000"/>
                <w:sz w:val="20"/>
                <w:szCs w:val="20"/>
                <w:lang w:val="en-US"/>
              </w:rPr>
              <w:t>kolganov49@mail.ru</w:t>
            </w:r>
          </w:p>
          <w:p w14:paraId="15D28917" w14:textId="77777777" w:rsidR="000E589A" w:rsidRPr="000E10A0" w:rsidRDefault="000E589A" w:rsidP="004D0AC2">
            <w:pPr>
              <w:jc w:val="left"/>
              <w:rPr>
                <w:rFonts w:ascii="Times New Roman" w:hAnsi="Times New Roman"/>
                <w:i/>
                <w:iCs/>
                <w:sz w:val="20"/>
                <w:szCs w:val="20"/>
                <w:lang w:val="en-US"/>
              </w:rPr>
            </w:pPr>
            <w:r w:rsidRPr="000E10A0">
              <w:rPr>
                <w:rFonts w:ascii="Times New Roman" w:hAnsi="Times New Roman"/>
                <w:i/>
                <w:iCs/>
                <w:sz w:val="20"/>
                <w:szCs w:val="20"/>
                <w:lang w:val="en-US"/>
              </w:rPr>
              <w:t xml:space="preserve">Russian Scientific Research Institute of Land </w:t>
            </w:r>
          </w:p>
          <w:p w14:paraId="20C67EDA" w14:textId="7F9CC756" w:rsidR="000E589A" w:rsidRPr="004D0AC2" w:rsidRDefault="000E589A" w:rsidP="004D0AC2">
            <w:pPr>
              <w:jc w:val="left"/>
              <w:rPr>
                <w:rFonts w:ascii="Times New Roman" w:hAnsi="Times New Roman"/>
                <w:sz w:val="20"/>
                <w:szCs w:val="20"/>
                <w:lang w:val="en-US"/>
              </w:rPr>
            </w:pPr>
            <w:r w:rsidRPr="000E10A0">
              <w:rPr>
                <w:rFonts w:ascii="Times New Roman" w:hAnsi="Times New Roman"/>
                <w:i/>
                <w:iCs/>
                <w:sz w:val="20"/>
                <w:szCs w:val="20"/>
                <w:lang w:val="en-US"/>
              </w:rPr>
              <w:t>Improvement Problems, Novocherkassk, Russi</w:t>
            </w:r>
            <w:r w:rsidRPr="004D0AC2">
              <w:rPr>
                <w:rFonts w:ascii="Times New Roman" w:hAnsi="Times New Roman"/>
                <w:sz w:val="20"/>
                <w:szCs w:val="20"/>
                <w:lang w:val="en-US"/>
              </w:rPr>
              <w:t>a</w:t>
            </w:r>
          </w:p>
          <w:p w14:paraId="79FD2DE2" w14:textId="77777777" w:rsidR="00BB76FD" w:rsidRPr="004D0AC2" w:rsidRDefault="00BB76FD" w:rsidP="004D0AC2">
            <w:pPr>
              <w:jc w:val="left"/>
              <w:rPr>
                <w:rFonts w:ascii="Times New Roman" w:hAnsi="Times New Roman"/>
                <w:sz w:val="20"/>
                <w:szCs w:val="20"/>
                <w:lang w:val="en-US"/>
              </w:rPr>
            </w:pPr>
          </w:p>
          <w:p w14:paraId="00D63C41" w14:textId="77777777" w:rsidR="00C768B0" w:rsidRPr="004D0AC2" w:rsidRDefault="00C768B0" w:rsidP="004D0AC2">
            <w:pPr>
              <w:jc w:val="left"/>
              <w:rPr>
                <w:rFonts w:ascii="Times New Roman" w:hAnsi="Times New Roman"/>
                <w:sz w:val="20"/>
                <w:szCs w:val="20"/>
                <w:lang w:val="en-US"/>
              </w:rPr>
            </w:pPr>
            <w:r w:rsidRPr="004D0AC2">
              <w:rPr>
                <w:rFonts w:ascii="Times New Roman" w:hAnsi="Times New Roman"/>
                <w:sz w:val="20"/>
                <w:szCs w:val="20"/>
                <w:lang w:val="en-US"/>
              </w:rPr>
              <w:t>Shepelev Aleksander Evgenyevich</w:t>
            </w:r>
          </w:p>
          <w:p w14:paraId="35D2348C" w14:textId="77777777" w:rsidR="00C768B0" w:rsidRPr="004D0AC2" w:rsidRDefault="00C768B0" w:rsidP="004D0AC2">
            <w:pPr>
              <w:jc w:val="left"/>
              <w:rPr>
                <w:rFonts w:ascii="Times New Roman" w:hAnsi="Times New Roman"/>
                <w:sz w:val="20"/>
                <w:szCs w:val="20"/>
                <w:lang w:val="en-US"/>
              </w:rPr>
            </w:pPr>
            <w:r w:rsidRPr="004D0AC2">
              <w:rPr>
                <w:rFonts w:ascii="Times New Roman" w:hAnsi="Times New Roman"/>
                <w:sz w:val="20"/>
                <w:szCs w:val="20"/>
                <w:lang w:val="en-US"/>
              </w:rPr>
              <w:t>Candidate of Technical Sciences, Leading Researcher</w:t>
            </w:r>
          </w:p>
          <w:p w14:paraId="5C36BBC5" w14:textId="77777777" w:rsidR="00C768B0" w:rsidRPr="004D0AC2" w:rsidRDefault="00C768B0" w:rsidP="004D0AC2">
            <w:pPr>
              <w:jc w:val="left"/>
              <w:rPr>
                <w:rFonts w:ascii="Times New Roman" w:hAnsi="Times New Roman"/>
                <w:sz w:val="20"/>
                <w:szCs w:val="20"/>
                <w:lang w:val="en-US"/>
              </w:rPr>
            </w:pPr>
            <w:r w:rsidRPr="004D0AC2">
              <w:rPr>
                <w:rFonts w:ascii="Times New Roman" w:hAnsi="Times New Roman"/>
                <w:sz w:val="20"/>
                <w:szCs w:val="20"/>
                <w:lang w:val="en-US"/>
              </w:rPr>
              <w:t>RSCI SPIN-code:8732-0086</w:t>
            </w:r>
          </w:p>
          <w:p w14:paraId="3ACE62DD" w14:textId="77777777" w:rsidR="00C768B0" w:rsidRPr="004D0AC2" w:rsidRDefault="00955F21" w:rsidP="004D0AC2">
            <w:pPr>
              <w:jc w:val="left"/>
              <w:rPr>
                <w:rFonts w:ascii="Times New Roman" w:hAnsi="Times New Roman"/>
                <w:sz w:val="20"/>
                <w:szCs w:val="20"/>
                <w:lang w:val="en-US"/>
              </w:rPr>
            </w:pPr>
            <w:hyperlink r:id="rId10" w:history="1">
              <w:r w:rsidR="00C768B0" w:rsidRPr="004D0AC2">
                <w:rPr>
                  <w:rStyle w:val="Hyperlink"/>
                  <w:rFonts w:ascii="Times New Roman" w:hAnsi="Times New Roman"/>
                  <w:color w:val="000000"/>
                  <w:sz w:val="20"/>
                  <w:szCs w:val="20"/>
                  <w:lang w:val="en-US"/>
                </w:rPr>
                <w:t>oamsrosniipm@yandex.ru</w:t>
              </w:r>
            </w:hyperlink>
          </w:p>
          <w:p w14:paraId="1AB37A26" w14:textId="77777777" w:rsidR="00C768B0" w:rsidRPr="000E10A0" w:rsidRDefault="00C768B0" w:rsidP="004D0AC2">
            <w:pPr>
              <w:jc w:val="left"/>
              <w:rPr>
                <w:rFonts w:ascii="Times New Roman" w:hAnsi="Times New Roman"/>
                <w:i/>
                <w:iCs/>
                <w:sz w:val="20"/>
                <w:szCs w:val="20"/>
                <w:lang w:val="en-US"/>
              </w:rPr>
            </w:pPr>
            <w:r w:rsidRPr="000E10A0">
              <w:rPr>
                <w:rFonts w:ascii="Times New Roman" w:hAnsi="Times New Roman"/>
                <w:i/>
                <w:iCs/>
                <w:sz w:val="20"/>
                <w:szCs w:val="20"/>
                <w:lang w:val="en-US"/>
              </w:rPr>
              <w:t xml:space="preserve">Russian Scientific Research Institute of Land </w:t>
            </w:r>
          </w:p>
          <w:p w14:paraId="4FBE29A1" w14:textId="3F3F6F47" w:rsidR="000E10A0" w:rsidRPr="000E10A0" w:rsidRDefault="00C768B0" w:rsidP="004D0AC2">
            <w:pPr>
              <w:jc w:val="left"/>
              <w:rPr>
                <w:rFonts w:ascii="Times New Roman" w:hAnsi="Times New Roman"/>
                <w:i/>
                <w:iCs/>
                <w:sz w:val="20"/>
                <w:szCs w:val="20"/>
                <w:lang w:val="en-US"/>
              </w:rPr>
            </w:pPr>
            <w:r w:rsidRPr="000E10A0">
              <w:rPr>
                <w:rFonts w:ascii="Times New Roman" w:hAnsi="Times New Roman"/>
                <w:i/>
                <w:iCs/>
                <w:sz w:val="20"/>
                <w:szCs w:val="20"/>
                <w:lang w:val="en-US"/>
              </w:rPr>
              <w:t>Improvement Problems, Novocherkassk, Russia</w:t>
            </w:r>
          </w:p>
          <w:p w14:paraId="76D3D569" w14:textId="77777777" w:rsidR="007D2FCC" w:rsidRPr="004D0AC2" w:rsidRDefault="007D2FCC" w:rsidP="004D0AC2">
            <w:pPr>
              <w:jc w:val="left"/>
              <w:rPr>
                <w:rFonts w:ascii="Times New Roman" w:hAnsi="Times New Roman"/>
                <w:sz w:val="20"/>
                <w:szCs w:val="20"/>
                <w:lang w:val="en-US"/>
              </w:rPr>
            </w:pPr>
          </w:p>
          <w:p w14:paraId="37AF249E" w14:textId="77777777" w:rsidR="007D2FCC" w:rsidRPr="004D0AC2" w:rsidRDefault="006216A5" w:rsidP="004D0AC2">
            <w:pPr>
              <w:jc w:val="left"/>
              <w:rPr>
                <w:rFonts w:ascii="Times New Roman" w:hAnsi="Times New Roman"/>
                <w:sz w:val="20"/>
                <w:szCs w:val="20"/>
                <w:lang w:val="en-US"/>
              </w:rPr>
            </w:pPr>
            <w:r w:rsidRPr="004D0AC2">
              <w:rPr>
                <w:rFonts w:ascii="Times New Roman" w:hAnsi="Times New Roman"/>
                <w:sz w:val="20"/>
                <w:szCs w:val="20"/>
                <w:lang w:val="en-US"/>
              </w:rPr>
              <w:t>Vasil</w:t>
            </w:r>
            <w:r w:rsidR="007D2FCC" w:rsidRPr="004D0AC2">
              <w:rPr>
                <w:rFonts w:ascii="Times New Roman" w:hAnsi="Times New Roman"/>
                <w:sz w:val="20"/>
                <w:szCs w:val="20"/>
                <w:lang w:val="en-US"/>
              </w:rPr>
              <w:t>chenko Arkadi</w:t>
            </w:r>
            <w:r w:rsidRPr="004D0AC2">
              <w:rPr>
                <w:rFonts w:ascii="Times New Roman" w:hAnsi="Times New Roman"/>
                <w:sz w:val="20"/>
                <w:szCs w:val="20"/>
                <w:lang w:val="en-US"/>
              </w:rPr>
              <w:t>y</w:t>
            </w:r>
            <w:r w:rsidR="007D2FCC" w:rsidRPr="004D0AC2">
              <w:rPr>
                <w:rFonts w:ascii="Times New Roman" w:hAnsi="Times New Roman"/>
                <w:sz w:val="20"/>
                <w:szCs w:val="20"/>
                <w:lang w:val="en-US"/>
              </w:rPr>
              <w:t xml:space="preserve"> Pavlovich</w:t>
            </w:r>
          </w:p>
          <w:p w14:paraId="551C8475" w14:textId="77777777" w:rsidR="0090034E" w:rsidRPr="004D0AC2" w:rsidRDefault="0090034E" w:rsidP="004D0AC2">
            <w:pPr>
              <w:jc w:val="left"/>
              <w:rPr>
                <w:rFonts w:ascii="Times New Roman" w:hAnsi="Times New Roman"/>
                <w:sz w:val="20"/>
                <w:szCs w:val="20"/>
                <w:lang w:val="en-US"/>
              </w:rPr>
            </w:pPr>
            <w:r w:rsidRPr="004D0AC2">
              <w:rPr>
                <w:rFonts w:ascii="Times New Roman" w:hAnsi="Times New Roman"/>
                <w:sz w:val="20"/>
                <w:szCs w:val="20"/>
                <w:lang w:val="en-US"/>
              </w:rPr>
              <w:t xml:space="preserve">Candidate of Technical Sciences, </w:t>
            </w:r>
            <w:r w:rsidR="00C525AD" w:rsidRPr="004D0AC2">
              <w:rPr>
                <w:rFonts w:ascii="Times New Roman" w:hAnsi="Times New Roman"/>
                <w:sz w:val="20"/>
                <w:szCs w:val="20"/>
                <w:lang w:val="en-US"/>
              </w:rPr>
              <w:t>Research Associate</w:t>
            </w:r>
          </w:p>
          <w:p w14:paraId="42126C26" w14:textId="77777777" w:rsidR="0090034E" w:rsidRPr="004D0AC2" w:rsidRDefault="0090034E" w:rsidP="004D0AC2">
            <w:pPr>
              <w:jc w:val="left"/>
              <w:rPr>
                <w:rFonts w:ascii="Times New Roman" w:hAnsi="Times New Roman"/>
                <w:sz w:val="20"/>
                <w:szCs w:val="20"/>
                <w:lang w:val="en-US"/>
              </w:rPr>
            </w:pPr>
            <w:r w:rsidRPr="004D0AC2">
              <w:rPr>
                <w:rFonts w:ascii="Times New Roman" w:hAnsi="Times New Roman"/>
                <w:sz w:val="20"/>
                <w:szCs w:val="20"/>
                <w:lang w:val="en-US"/>
              </w:rPr>
              <w:t>RSCI SPIN-code:</w:t>
            </w:r>
            <w:r w:rsidRPr="004D0AC2">
              <w:rPr>
                <w:rFonts w:ascii="Times New Roman" w:hAnsi="Times New Roman"/>
                <w:color w:val="000000" w:themeColor="text1"/>
                <w:sz w:val="20"/>
                <w:szCs w:val="20"/>
                <w:lang w:val="en-US"/>
              </w:rPr>
              <w:t xml:space="preserve"> 1413-4656</w:t>
            </w:r>
          </w:p>
          <w:p w14:paraId="57CBBA01" w14:textId="77777777" w:rsidR="0090034E" w:rsidRPr="004D0AC2" w:rsidRDefault="0090034E" w:rsidP="004D0AC2">
            <w:pPr>
              <w:pStyle w:val="ListParagraph"/>
              <w:tabs>
                <w:tab w:val="left" w:pos="1134"/>
              </w:tabs>
              <w:spacing w:after="0" w:line="240" w:lineRule="auto"/>
              <w:ind w:left="0"/>
              <w:jc w:val="left"/>
              <w:rPr>
                <w:rFonts w:ascii="Times New Roman" w:hAnsi="Times New Roman"/>
                <w:color w:val="000000" w:themeColor="text1"/>
                <w:sz w:val="20"/>
                <w:szCs w:val="20"/>
                <w:lang w:val="en-US"/>
              </w:rPr>
            </w:pPr>
            <w:r w:rsidRPr="004D0AC2">
              <w:rPr>
                <w:rFonts w:ascii="Times New Roman" w:hAnsi="Times New Roman"/>
                <w:color w:val="000000" w:themeColor="text1"/>
                <w:sz w:val="20"/>
                <w:szCs w:val="20"/>
                <w:lang w:val="en-US"/>
              </w:rPr>
              <w:t xml:space="preserve">E-mail: </w:t>
            </w:r>
            <w:hyperlink r:id="rId11" w:history="1">
              <w:r w:rsidRPr="004D0AC2">
                <w:rPr>
                  <w:rStyle w:val="Hyperlink"/>
                  <w:rFonts w:ascii="Times New Roman" w:hAnsi="Times New Roman"/>
                  <w:color w:val="000000" w:themeColor="text1"/>
                  <w:sz w:val="20"/>
                  <w:szCs w:val="20"/>
                  <w:u w:val="none"/>
                  <w:lang w:val="en-US"/>
                </w:rPr>
                <w:t>vap79@mail.ru</w:t>
              </w:r>
            </w:hyperlink>
          </w:p>
          <w:p w14:paraId="3DABAE27" w14:textId="77777777" w:rsidR="0090034E" w:rsidRPr="000E10A0" w:rsidRDefault="0090034E" w:rsidP="004D0AC2">
            <w:pPr>
              <w:jc w:val="left"/>
              <w:rPr>
                <w:rFonts w:ascii="Times New Roman" w:hAnsi="Times New Roman"/>
                <w:i/>
                <w:iCs/>
                <w:sz w:val="20"/>
                <w:szCs w:val="20"/>
                <w:lang w:val="en-US"/>
              </w:rPr>
            </w:pPr>
            <w:r w:rsidRPr="000E10A0">
              <w:rPr>
                <w:rFonts w:ascii="Times New Roman" w:hAnsi="Times New Roman"/>
                <w:i/>
                <w:iCs/>
                <w:sz w:val="20"/>
                <w:szCs w:val="20"/>
                <w:lang w:val="en-US"/>
              </w:rPr>
              <w:t xml:space="preserve">Russian Scientific Research Institute of Land </w:t>
            </w:r>
          </w:p>
          <w:p w14:paraId="31DF04EC" w14:textId="6765962F" w:rsidR="0090034E" w:rsidRPr="000E10A0" w:rsidRDefault="0090034E" w:rsidP="004D0AC2">
            <w:pPr>
              <w:jc w:val="left"/>
              <w:rPr>
                <w:rFonts w:ascii="Times New Roman" w:hAnsi="Times New Roman"/>
                <w:i/>
                <w:iCs/>
                <w:sz w:val="20"/>
                <w:szCs w:val="20"/>
                <w:lang w:val="en-US"/>
              </w:rPr>
            </w:pPr>
            <w:r w:rsidRPr="000E10A0">
              <w:rPr>
                <w:rFonts w:ascii="Times New Roman" w:hAnsi="Times New Roman"/>
                <w:i/>
                <w:iCs/>
                <w:sz w:val="20"/>
                <w:szCs w:val="20"/>
                <w:lang w:val="en-US"/>
              </w:rPr>
              <w:t>Improvement Problems, Novocherkassk, Russia</w:t>
            </w:r>
          </w:p>
          <w:p w14:paraId="53CC9266" w14:textId="77777777" w:rsidR="007D2FCC" w:rsidRPr="004D0AC2" w:rsidRDefault="007D2FCC" w:rsidP="004D0AC2">
            <w:pPr>
              <w:jc w:val="left"/>
              <w:rPr>
                <w:rFonts w:ascii="Times New Roman" w:hAnsi="Times New Roman"/>
                <w:sz w:val="20"/>
                <w:szCs w:val="20"/>
                <w:lang w:val="en-US"/>
              </w:rPr>
            </w:pPr>
          </w:p>
          <w:p w14:paraId="6A192387" w14:textId="355C2D60" w:rsidR="007D2FCC"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r w:rsidRPr="004D0AC2">
              <w:rPr>
                <w:rFonts w:ascii="Times New Roman" w:hAnsi="Times New Roman"/>
                <w:sz w:val="20"/>
                <w:szCs w:val="20"/>
                <w:lang w:val="en-US"/>
              </w:rPr>
              <w:t>The purpose of these studies is to determine the stress state of the fiberglass pressure pipeline of a wide-reach sprinkler machine. Currently, the pressure pipelines of modern wide-reach sprinkler machines are made of galvanized steel. As an alternative, it is proposed to use fiberglass pipes, since they have high wear resistance and are also not subject to corrosion. However, studies of their strength characteristics are required for the possibility of using them as a pressure pipeline for wide-reach sprinkler equipment. When determining the stress state of a fiberglass pressure pipeline of a wide-reach sprinkler machine, finite-elementary modeling was used using calculations for tensile and compressive strength. According to the calculation data, the maximum normal stresses in the longitudinal direction in t</w:t>
            </w:r>
            <w:r w:rsidR="00496E5E" w:rsidRPr="004D0AC2">
              <w:rPr>
                <w:rFonts w:ascii="Times New Roman" w:hAnsi="Times New Roman"/>
                <w:sz w:val="20"/>
                <w:szCs w:val="20"/>
                <w:lang w:val="en-US"/>
              </w:rPr>
              <w:t>he fiberglass pipe wall are 267,</w:t>
            </w:r>
            <w:r w:rsidRPr="004D0AC2">
              <w:rPr>
                <w:rFonts w:ascii="Times New Roman" w:hAnsi="Times New Roman"/>
                <w:sz w:val="20"/>
                <w:szCs w:val="20"/>
                <w:lang w:val="en-US"/>
              </w:rPr>
              <w:t>39 MPa, which does not exceed the limit value of tensile strength (390 MPa), but significantly higher than the limit value for compression (190 MPa). Under this condition, the safety margin is not satisfied, since the maximum voltage should not exceed the val</w:t>
            </w:r>
            <w:r w:rsidR="00496E5E" w:rsidRPr="004D0AC2">
              <w:rPr>
                <w:rFonts w:ascii="Times New Roman" w:hAnsi="Times New Roman"/>
                <w:sz w:val="20"/>
                <w:szCs w:val="20"/>
                <w:lang w:val="en-US"/>
              </w:rPr>
              <w:t>ue of 162,</w:t>
            </w:r>
            <w:r w:rsidRPr="004D0AC2">
              <w:rPr>
                <w:rFonts w:ascii="Times New Roman" w:hAnsi="Times New Roman"/>
                <w:sz w:val="20"/>
                <w:szCs w:val="20"/>
                <w:lang w:val="en-US"/>
              </w:rPr>
              <w:t>5 MPa. The level of tangential stresses in the fiber</w:t>
            </w:r>
            <w:r w:rsidR="000E589A" w:rsidRPr="004D0AC2">
              <w:rPr>
                <w:rFonts w:ascii="Times New Roman" w:hAnsi="Times New Roman"/>
                <w:sz w:val="20"/>
                <w:szCs w:val="20"/>
                <w:lang w:val="en-US"/>
              </w:rPr>
              <w:t>glass pipe wall is 1,</w:t>
            </w:r>
            <w:r w:rsidRPr="004D0AC2">
              <w:rPr>
                <w:rFonts w:ascii="Times New Roman" w:hAnsi="Times New Roman"/>
                <w:sz w:val="20"/>
                <w:szCs w:val="20"/>
                <w:lang w:val="en-US"/>
              </w:rPr>
              <w:t>35, which is significantly lower than the maximum permissible value</w:t>
            </w:r>
            <w:r w:rsidR="0051624D" w:rsidRPr="004D0AC2">
              <w:rPr>
                <w:rFonts w:ascii="Times New Roman" w:hAnsi="Times New Roman"/>
                <w:sz w:val="20"/>
                <w:szCs w:val="20"/>
                <w:lang w:val="en-US"/>
              </w:rPr>
              <w:t>s. According to the calculation</w:t>
            </w:r>
            <w:r w:rsidR="00EC4E2D" w:rsidRPr="004D0AC2">
              <w:rPr>
                <w:rFonts w:ascii="Times New Roman" w:hAnsi="Times New Roman"/>
                <w:sz w:val="20"/>
                <w:szCs w:val="20"/>
                <w:lang w:val="en-US"/>
              </w:rPr>
              <w:t>,</w:t>
            </w:r>
            <w:r w:rsidRPr="004D0AC2">
              <w:rPr>
                <w:rFonts w:ascii="Times New Roman" w:hAnsi="Times New Roman"/>
                <w:sz w:val="20"/>
                <w:szCs w:val="20"/>
                <w:lang w:val="en-US"/>
              </w:rPr>
              <w:t xml:space="preserve"> the fiberglass pipe loses its tightness in the loose state, since the level of relative deformations exceeds t</w:t>
            </w:r>
            <w:r w:rsidR="009133D4" w:rsidRPr="004D0AC2">
              <w:rPr>
                <w:rFonts w:ascii="Times New Roman" w:hAnsi="Times New Roman"/>
                <w:sz w:val="20"/>
                <w:szCs w:val="20"/>
                <w:lang w:val="en-US"/>
              </w:rPr>
              <w:t xml:space="preserve">he </w:t>
            </w:r>
            <w:r w:rsidR="009133D4" w:rsidRPr="004D0AC2">
              <w:rPr>
                <w:rFonts w:ascii="Times New Roman" w:hAnsi="Times New Roman"/>
                <w:sz w:val="20"/>
                <w:szCs w:val="20"/>
                <w:lang w:val="en-US"/>
              </w:rPr>
              <w:lastRenderedPageBreak/>
              <w:t>permissible level of 0,</w:t>
            </w:r>
            <w:r w:rsidRPr="004D0AC2">
              <w:rPr>
                <w:rFonts w:ascii="Times New Roman" w:hAnsi="Times New Roman"/>
                <w:sz w:val="20"/>
                <w:szCs w:val="20"/>
                <w:lang w:val="en-US"/>
              </w:rPr>
              <w:t>4%. These studies show the possibility of using fiberglass pipes as a pressure pipeline for wide-reach sprinklers</w:t>
            </w:r>
            <w:r w:rsidR="001523B5" w:rsidRPr="004D0AC2">
              <w:rPr>
                <w:rFonts w:ascii="Times New Roman" w:hAnsi="Times New Roman"/>
                <w:sz w:val="20"/>
                <w:szCs w:val="20"/>
                <w:lang w:val="en-US"/>
              </w:rPr>
              <w:t xml:space="preserve"> machine</w:t>
            </w:r>
            <w:r w:rsidRPr="004D0AC2">
              <w:rPr>
                <w:rFonts w:ascii="Times New Roman" w:hAnsi="Times New Roman"/>
                <w:sz w:val="20"/>
                <w:szCs w:val="20"/>
                <w:lang w:val="en-US"/>
              </w:rPr>
              <w:t>, however, more detailed studies are required</w:t>
            </w:r>
          </w:p>
          <w:p w14:paraId="6174CF07"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59372957"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3439DABA"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2A88EF88"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625A05B4"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3299A74E"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4BB417CD"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570203B7"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03556112"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p>
          <w:p w14:paraId="7D799DFE" w14:textId="36BEABC7" w:rsidR="000E589A" w:rsidRDefault="000E589A" w:rsidP="004D0AC2">
            <w:pPr>
              <w:pStyle w:val="ListParagraph"/>
              <w:tabs>
                <w:tab w:val="left" w:pos="1134"/>
              </w:tabs>
              <w:spacing w:after="0" w:line="240" w:lineRule="auto"/>
              <w:ind w:left="0"/>
              <w:jc w:val="left"/>
              <w:rPr>
                <w:rFonts w:ascii="Times New Roman" w:hAnsi="Times New Roman"/>
                <w:sz w:val="20"/>
                <w:szCs w:val="20"/>
                <w:lang w:val="en-US"/>
              </w:rPr>
            </w:pPr>
          </w:p>
          <w:p w14:paraId="4BD0C55D" w14:textId="77777777" w:rsidR="000E10A0" w:rsidRPr="004D0AC2" w:rsidRDefault="000E10A0" w:rsidP="004D0AC2">
            <w:pPr>
              <w:pStyle w:val="ListParagraph"/>
              <w:tabs>
                <w:tab w:val="left" w:pos="1134"/>
              </w:tabs>
              <w:spacing w:after="0" w:line="240" w:lineRule="auto"/>
              <w:ind w:left="0"/>
              <w:jc w:val="left"/>
              <w:rPr>
                <w:rFonts w:ascii="Times New Roman" w:hAnsi="Times New Roman"/>
                <w:sz w:val="20"/>
                <w:szCs w:val="20"/>
                <w:lang w:val="en-US"/>
              </w:rPr>
            </w:pPr>
          </w:p>
          <w:p w14:paraId="46119FAD" w14:textId="77777777" w:rsidR="00414162" w:rsidRPr="004D0AC2" w:rsidRDefault="00414162" w:rsidP="004D0AC2">
            <w:pPr>
              <w:pStyle w:val="ListParagraph"/>
              <w:tabs>
                <w:tab w:val="left" w:pos="1134"/>
              </w:tabs>
              <w:spacing w:after="0" w:line="240" w:lineRule="auto"/>
              <w:ind w:left="0"/>
              <w:jc w:val="left"/>
              <w:rPr>
                <w:rFonts w:ascii="Times New Roman" w:hAnsi="Times New Roman"/>
                <w:sz w:val="20"/>
                <w:szCs w:val="20"/>
                <w:lang w:val="en-US"/>
              </w:rPr>
            </w:pPr>
            <w:r w:rsidRPr="004D0AC2">
              <w:rPr>
                <w:rFonts w:ascii="Times New Roman" w:hAnsi="Times New Roman"/>
                <w:sz w:val="20"/>
                <w:szCs w:val="20"/>
                <w:lang w:val="en-US"/>
              </w:rPr>
              <w:t xml:space="preserve">Keywords: </w:t>
            </w:r>
            <w:r w:rsidR="00DC0411" w:rsidRPr="004D0AC2">
              <w:rPr>
                <w:rFonts w:ascii="Times New Roman" w:hAnsi="Times New Roman"/>
                <w:sz w:val="20"/>
                <w:szCs w:val="20"/>
                <w:lang w:val="en-US"/>
              </w:rPr>
              <w:t>PRESSURE PIPE, SPRINKLER, FIBERGLASS PIPE, LOAD, FORCE, TENSION, TENSION, COMPRESSION, STRENGTH, BENDING MOMENT.</w:t>
            </w:r>
          </w:p>
        </w:tc>
      </w:tr>
    </w:tbl>
    <w:p w14:paraId="5EAF2F91" w14:textId="77777777" w:rsidR="0032547B" w:rsidRPr="00DC0411" w:rsidRDefault="0032547B" w:rsidP="00865292">
      <w:pPr>
        <w:pStyle w:val="ListParagraph"/>
        <w:tabs>
          <w:tab w:val="left" w:pos="1134"/>
        </w:tabs>
        <w:spacing w:after="0" w:line="360" w:lineRule="auto"/>
        <w:ind w:left="0"/>
        <w:rPr>
          <w:rFonts w:ascii="Times New Roman" w:hAnsi="Times New Roman"/>
          <w:sz w:val="28"/>
          <w:szCs w:val="28"/>
          <w:lang w:val="en-US"/>
        </w:rPr>
      </w:pPr>
    </w:p>
    <w:p w14:paraId="01C0C32B" w14:textId="77777777" w:rsidR="00AE7940" w:rsidRPr="000C6A5F" w:rsidRDefault="00331084" w:rsidP="000C6A5F">
      <w:pPr>
        <w:pStyle w:val="ListParagraph"/>
        <w:tabs>
          <w:tab w:val="left" w:pos="1134"/>
        </w:tabs>
        <w:spacing w:after="0" w:line="360" w:lineRule="auto"/>
        <w:ind w:left="0" w:firstLine="709"/>
        <w:rPr>
          <w:rFonts w:ascii="Times New Roman" w:hAnsi="Times New Roman"/>
          <w:sz w:val="28"/>
          <w:szCs w:val="28"/>
        </w:rPr>
      </w:pPr>
      <w:r w:rsidRPr="00331084">
        <w:rPr>
          <w:rFonts w:ascii="Times New Roman" w:hAnsi="Times New Roman"/>
          <w:b/>
          <w:sz w:val="28"/>
          <w:szCs w:val="28"/>
        </w:rPr>
        <w:t>Введение</w:t>
      </w:r>
      <w:r w:rsidR="000C6A5F">
        <w:rPr>
          <w:rFonts w:ascii="Times New Roman" w:hAnsi="Times New Roman"/>
          <w:b/>
          <w:sz w:val="28"/>
          <w:szCs w:val="28"/>
        </w:rPr>
        <w:t xml:space="preserve">. </w:t>
      </w:r>
      <w:r w:rsidR="00AE7940" w:rsidRPr="00A351E6">
        <w:rPr>
          <w:rFonts w:ascii="Times New Roman" w:hAnsi="Times New Roman"/>
          <w:sz w:val="28"/>
          <w:szCs w:val="28"/>
        </w:rPr>
        <w:t>Рассматривая</w:t>
      </w:r>
      <w:r w:rsidR="00AE7940">
        <w:rPr>
          <w:rFonts w:ascii="Times New Roman" w:hAnsi="Times New Roman"/>
          <w:sz w:val="28"/>
          <w:szCs w:val="28"/>
        </w:rPr>
        <w:t xml:space="preserve"> тот факт, что с 2014</w:t>
      </w:r>
      <w:r w:rsidR="00AE7940" w:rsidRPr="00A351E6">
        <w:rPr>
          <w:rFonts w:ascii="Times New Roman" w:hAnsi="Times New Roman"/>
          <w:sz w:val="28"/>
          <w:szCs w:val="28"/>
        </w:rPr>
        <w:t xml:space="preserve"> </w:t>
      </w:r>
      <w:r w:rsidR="00274CDF">
        <w:rPr>
          <w:rFonts w:ascii="Times New Roman" w:hAnsi="Times New Roman"/>
          <w:sz w:val="28"/>
          <w:szCs w:val="28"/>
        </w:rPr>
        <w:t xml:space="preserve">г. </w:t>
      </w:r>
      <w:r w:rsidR="00AE7940" w:rsidRPr="00A351E6">
        <w:rPr>
          <w:rFonts w:ascii="Times New Roman" w:hAnsi="Times New Roman"/>
          <w:sz w:val="28"/>
          <w:szCs w:val="28"/>
        </w:rPr>
        <w:t>произошло обновление парка поливной техники</w:t>
      </w:r>
      <w:r w:rsidR="00274CDF">
        <w:rPr>
          <w:rFonts w:ascii="Times New Roman" w:hAnsi="Times New Roman"/>
          <w:sz w:val="28"/>
          <w:szCs w:val="28"/>
        </w:rPr>
        <w:t>, однако в</w:t>
      </w:r>
      <w:r w:rsidR="00AE7940">
        <w:rPr>
          <w:rFonts w:ascii="Times New Roman" w:hAnsi="Times New Roman"/>
          <w:sz w:val="28"/>
          <w:szCs w:val="28"/>
        </w:rPr>
        <w:t>ажным фактором риска</w:t>
      </w:r>
      <w:r w:rsidR="00AE7940" w:rsidRPr="00A351E6">
        <w:rPr>
          <w:rFonts w:ascii="Times New Roman" w:hAnsi="Times New Roman"/>
          <w:sz w:val="28"/>
          <w:szCs w:val="28"/>
        </w:rPr>
        <w:t xml:space="preserve"> для дальнейш</w:t>
      </w:r>
      <w:r w:rsidR="00AE7940">
        <w:rPr>
          <w:rFonts w:ascii="Times New Roman" w:hAnsi="Times New Roman"/>
          <w:sz w:val="28"/>
          <w:szCs w:val="28"/>
        </w:rPr>
        <w:t>его развития орошаемых площадей</w:t>
      </w:r>
      <w:r w:rsidR="00AE7940" w:rsidRPr="00A351E6">
        <w:rPr>
          <w:rFonts w:ascii="Times New Roman" w:hAnsi="Times New Roman"/>
          <w:sz w:val="28"/>
          <w:szCs w:val="28"/>
        </w:rPr>
        <w:t xml:space="preserve"> является недостаточное количество новых </w:t>
      </w:r>
      <w:r w:rsidR="00AE7940">
        <w:rPr>
          <w:rFonts w:ascii="Times New Roman" w:hAnsi="Times New Roman"/>
          <w:sz w:val="28"/>
          <w:szCs w:val="28"/>
        </w:rPr>
        <w:t>р</w:t>
      </w:r>
      <w:r w:rsidR="00AE7940" w:rsidRPr="00A351E6">
        <w:rPr>
          <w:rFonts w:ascii="Times New Roman" w:hAnsi="Times New Roman"/>
          <w:sz w:val="28"/>
          <w:szCs w:val="28"/>
        </w:rPr>
        <w:t>оссийских опытно-конструкторских разработок по дождевальной технике,</w:t>
      </w:r>
      <w:r w:rsidR="00AE7940" w:rsidRPr="00AE7940">
        <w:rPr>
          <w:rFonts w:ascii="Times New Roman" w:hAnsi="Times New Roman"/>
          <w:sz w:val="28"/>
          <w:szCs w:val="28"/>
        </w:rPr>
        <w:t xml:space="preserve"> </w:t>
      </w:r>
      <w:r w:rsidR="00AE7940" w:rsidRPr="00A351E6">
        <w:rPr>
          <w:rFonts w:ascii="Times New Roman" w:hAnsi="Times New Roman"/>
          <w:sz w:val="28"/>
          <w:szCs w:val="28"/>
        </w:rPr>
        <w:t>разработанной с учетом применения современных материа</w:t>
      </w:r>
      <w:r w:rsidR="0020744F">
        <w:rPr>
          <w:rFonts w:ascii="Times New Roman" w:hAnsi="Times New Roman"/>
          <w:sz w:val="28"/>
          <w:szCs w:val="28"/>
        </w:rPr>
        <w:t>лов</w:t>
      </w:r>
      <w:r w:rsidR="00AE7940">
        <w:rPr>
          <w:rFonts w:ascii="Times New Roman" w:hAnsi="Times New Roman"/>
          <w:sz w:val="28"/>
          <w:szCs w:val="28"/>
        </w:rPr>
        <w:t xml:space="preserve"> </w:t>
      </w:r>
      <w:r w:rsidR="00274CDF" w:rsidRPr="00274CDF">
        <w:rPr>
          <w:rFonts w:ascii="Times New Roman" w:hAnsi="Times New Roman"/>
          <w:sz w:val="28"/>
          <w:szCs w:val="28"/>
        </w:rPr>
        <w:t>[</w:t>
      </w:r>
      <w:r w:rsidR="0020744F">
        <w:rPr>
          <w:rFonts w:ascii="Times New Roman" w:hAnsi="Times New Roman"/>
          <w:sz w:val="28"/>
          <w:szCs w:val="28"/>
        </w:rPr>
        <w:t>1</w:t>
      </w:r>
      <w:r w:rsidR="00274CDF" w:rsidRPr="000C6A5F">
        <w:rPr>
          <w:rFonts w:ascii="Times New Roman" w:hAnsi="Times New Roman"/>
          <w:sz w:val="28"/>
          <w:szCs w:val="28"/>
        </w:rPr>
        <w:t>]</w:t>
      </w:r>
      <w:r w:rsidR="0020744F">
        <w:rPr>
          <w:rFonts w:ascii="Times New Roman" w:hAnsi="Times New Roman"/>
          <w:sz w:val="28"/>
          <w:szCs w:val="28"/>
        </w:rPr>
        <w:t>.</w:t>
      </w:r>
    </w:p>
    <w:p w14:paraId="5B0BF4E7" w14:textId="77777777" w:rsidR="009C2608" w:rsidRPr="005C17ED" w:rsidRDefault="00AE7940" w:rsidP="009C2608">
      <w:pPr>
        <w:pStyle w:val="ListParagraph"/>
        <w:tabs>
          <w:tab w:val="left" w:pos="1134"/>
        </w:tabs>
        <w:spacing w:after="0" w:line="360" w:lineRule="auto"/>
        <w:ind w:left="0" w:firstLine="709"/>
        <w:rPr>
          <w:rFonts w:ascii="Times New Roman" w:hAnsi="Times New Roman"/>
          <w:sz w:val="28"/>
          <w:szCs w:val="28"/>
        </w:rPr>
      </w:pPr>
      <w:r w:rsidRPr="0003754F">
        <w:rPr>
          <w:rFonts w:ascii="Times New Roman" w:hAnsi="Times New Roman"/>
          <w:sz w:val="28"/>
          <w:szCs w:val="28"/>
        </w:rPr>
        <w:t xml:space="preserve">В </w:t>
      </w:r>
      <w:r>
        <w:rPr>
          <w:rFonts w:ascii="Times New Roman" w:hAnsi="Times New Roman"/>
          <w:sz w:val="28"/>
          <w:szCs w:val="28"/>
        </w:rPr>
        <w:t xml:space="preserve">настоящее время напорные трубопроводы современных широкозахватных дождевальных машин изготавливают из оцинкованной стали. </w:t>
      </w:r>
      <w:r w:rsidR="0013495E">
        <w:rPr>
          <w:rFonts w:ascii="Times New Roman" w:hAnsi="Times New Roman"/>
          <w:sz w:val="28"/>
          <w:szCs w:val="28"/>
        </w:rPr>
        <w:t xml:space="preserve">В качестве альтернативы предлагается </w:t>
      </w:r>
      <w:r>
        <w:rPr>
          <w:rFonts w:ascii="Times New Roman" w:hAnsi="Times New Roman"/>
          <w:sz w:val="28"/>
          <w:szCs w:val="28"/>
        </w:rPr>
        <w:t>использова</w:t>
      </w:r>
      <w:r w:rsidR="0013495E">
        <w:rPr>
          <w:rFonts w:ascii="Times New Roman" w:hAnsi="Times New Roman"/>
          <w:sz w:val="28"/>
          <w:szCs w:val="28"/>
        </w:rPr>
        <w:t>ть</w:t>
      </w:r>
      <w:r>
        <w:rPr>
          <w:rFonts w:ascii="Times New Roman" w:hAnsi="Times New Roman"/>
          <w:sz w:val="28"/>
          <w:szCs w:val="28"/>
        </w:rPr>
        <w:t xml:space="preserve"> стеклопластиковы</w:t>
      </w:r>
      <w:r w:rsidR="0013495E">
        <w:rPr>
          <w:rFonts w:ascii="Times New Roman" w:hAnsi="Times New Roman"/>
          <w:sz w:val="28"/>
          <w:szCs w:val="28"/>
        </w:rPr>
        <w:t>е</w:t>
      </w:r>
      <w:r>
        <w:rPr>
          <w:rFonts w:ascii="Times New Roman" w:hAnsi="Times New Roman"/>
          <w:sz w:val="28"/>
          <w:szCs w:val="28"/>
        </w:rPr>
        <w:t xml:space="preserve"> труб</w:t>
      </w:r>
      <w:r w:rsidR="0013495E">
        <w:rPr>
          <w:rFonts w:ascii="Times New Roman" w:hAnsi="Times New Roman"/>
          <w:sz w:val="28"/>
          <w:szCs w:val="28"/>
        </w:rPr>
        <w:t>ы</w:t>
      </w:r>
      <w:r>
        <w:rPr>
          <w:rFonts w:ascii="Times New Roman" w:hAnsi="Times New Roman"/>
          <w:sz w:val="28"/>
          <w:szCs w:val="28"/>
        </w:rPr>
        <w:t>, так как они обладают высокими показателями износоустойчивости</w:t>
      </w:r>
      <w:r w:rsidR="000065DA">
        <w:rPr>
          <w:rFonts w:ascii="Times New Roman" w:hAnsi="Times New Roman"/>
          <w:sz w:val="28"/>
          <w:szCs w:val="28"/>
        </w:rPr>
        <w:t>,</w:t>
      </w:r>
      <w:r>
        <w:rPr>
          <w:rFonts w:ascii="Times New Roman" w:hAnsi="Times New Roman"/>
          <w:sz w:val="28"/>
          <w:szCs w:val="28"/>
        </w:rPr>
        <w:t xml:space="preserve"> а также не подвержен</w:t>
      </w:r>
      <w:r w:rsidR="00797EE5">
        <w:rPr>
          <w:rFonts w:ascii="Times New Roman" w:hAnsi="Times New Roman"/>
          <w:sz w:val="28"/>
          <w:szCs w:val="28"/>
        </w:rPr>
        <w:t>ы</w:t>
      </w:r>
      <w:r>
        <w:rPr>
          <w:rFonts w:ascii="Times New Roman" w:hAnsi="Times New Roman"/>
          <w:sz w:val="28"/>
          <w:szCs w:val="28"/>
        </w:rPr>
        <w:t xml:space="preserve"> коррозии</w:t>
      </w:r>
      <w:r w:rsidR="0020744F">
        <w:rPr>
          <w:rFonts w:ascii="Times New Roman" w:hAnsi="Times New Roman"/>
          <w:sz w:val="28"/>
          <w:szCs w:val="28"/>
        </w:rPr>
        <w:t xml:space="preserve"> </w:t>
      </w:r>
      <w:r w:rsidR="0020744F" w:rsidRPr="0020744F">
        <w:rPr>
          <w:rFonts w:ascii="Times New Roman" w:hAnsi="Times New Roman"/>
          <w:sz w:val="28"/>
          <w:szCs w:val="28"/>
        </w:rPr>
        <w:t>[</w:t>
      </w:r>
      <w:r w:rsidR="0020744F">
        <w:rPr>
          <w:rFonts w:ascii="Times New Roman" w:hAnsi="Times New Roman"/>
          <w:sz w:val="28"/>
          <w:szCs w:val="28"/>
        </w:rPr>
        <w:t>2</w:t>
      </w:r>
      <w:r w:rsidR="0020744F" w:rsidRPr="0020744F">
        <w:rPr>
          <w:rFonts w:ascii="Times New Roman" w:hAnsi="Times New Roman"/>
          <w:sz w:val="28"/>
          <w:szCs w:val="28"/>
        </w:rPr>
        <w:t>]</w:t>
      </w:r>
      <w:r w:rsidR="0020744F">
        <w:rPr>
          <w:rFonts w:ascii="Times New Roman" w:hAnsi="Times New Roman"/>
          <w:sz w:val="28"/>
          <w:szCs w:val="28"/>
        </w:rPr>
        <w:t>.</w:t>
      </w:r>
      <w:r w:rsidR="00820C20">
        <w:rPr>
          <w:rFonts w:ascii="Times New Roman" w:hAnsi="Times New Roman"/>
          <w:sz w:val="28"/>
          <w:szCs w:val="28"/>
        </w:rPr>
        <w:t xml:space="preserve"> </w:t>
      </w:r>
      <w:r w:rsidR="009C2608">
        <w:rPr>
          <w:rFonts w:ascii="Times New Roman" w:hAnsi="Times New Roman"/>
          <w:sz w:val="28"/>
          <w:szCs w:val="28"/>
        </w:rPr>
        <w:t xml:space="preserve">Однако требуется проведение исследований их прочностных характеристик, для возможности применения их в качестве напорного трубопровода для </w:t>
      </w:r>
      <w:r w:rsidR="00331084">
        <w:rPr>
          <w:rFonts w:ascii="Times New Roman" w:hAnsi="Times New Roman"/>
          <w:sz w:val="28"/>
          <w:szCs w:val="28"/>
        </w:rPr>
        <w:t xml:space="preserve">широкозахватной </w:t>
      </w:r>
      <w:r w:rsidR="009C2608">
        <w:rPr>
          <w:rFonts w:ascii="Times New Roman" w:hAnsi="Times New Roman"/>
          <w:sz w:val="28"/>
          <w:szCs w:val="28"/>
        </w:rPr>
        <w:t>дождевальной техники. В связи с этим, целью данных исследований является определение напряженного состояния стеклопластикового напорного трубопровода широкозахватной дождевальной машины.</w:t>
      </w:r>
    </w:p>
    <w:p w14:paraId="74BF292B" w14:textId="77777777" w:rsidR="001C0F7B" w:rsidRPr="0003754F" w:rsidRDefault="00453832" w:rsidP="00865292">
      <w:pPr>
        <w:pStyle w:val="ListParagraph"/>
        <w:tabs>
          <w:tab w:val="left" w:pos="1134"/>
        </w:tabs>
        <w:spacing w:after="0" w:line="360" w:lineRule="auto"/>
        <w:ind w:left="0" w:firstLine="709"/>
        <w:rPr>
          <w:rFonts w:ascii="Times New Roman" w:hAnsi="Times New Roman"/>
          <w:sz w:val="28"/>
          <w:szCs w:val="28"/>
        </w:rPr>
      </w:pPr>
      <w:r w:rsidRPr="00453832">
        <w:rPr>
          <w:rFonts w:ascii="Times New Roman" w:hAnsi="Times New Roman"/>
          <w:b/>
          <w:sz w:val="28"/>
          <w:szCs w:val="28"/>
        </w:rPr>
        <w:lastRenderedPageBreak/>
        <w:t>Материалы и методы.</w:t>
      </w:r>
      <w:r w:rsidR="000C6A5F">
        <w:rPr>
          <w:rFonts w:ascii="Times New Roman" w:hAnsi="Times New Roman"/>
          <w:b/>
          <w:sz w:val="28"/>
          <w:szCs w:val="28"/>
        </w:rPr>
        <w:t xml:space="preserve"> </w:t>
      </w:r>
      <w:r w:rsidR="00845ABB">
        <w:rPr>
          <w:rFonts w:ascii="Times New Roman" w:hAnsi="Times New Roman"/>
          <w:sz w:val="28"/>
          <w:szCs w:val="28"/>
        </w:rPr>
        <w:t>При определении напряженного состояния стеклопластикового напорного трубопровода широкозахватной дождевальной машины был</w:t>
      </w:r>
      <w:r w:rsidR="00A00C64">
        <w:rPr>
          <w:rFonts w:ascii="Times New Roman" w:hAnsi="Times New Roman"/>
          <w:sz w:val="28"/>
          <w:szCs w:val="28"/>
        </w:rPr>
        <w:t>о</w:t>
      </w:r>
      <w:r w:rsidR="00845ABB">
        <w:rPr>
          <w:rFonts w:ascii="Times New Roman" w:hAnsi="Times New Roman"/>
          <w:sz w:val="28"/>
          <w:szCs w:val="28"/>
        </w:rPr>
        <w:t xml:space="preserve"> использова</w:t>
      </w:r>
      <w:r w:rsidR="00E324A7">
        <w:rPr>
          <w:rFonts w:ascii="Times New Roman" w:hAnsi="Times New Roman"/>
          <w:sz w:val="28"/>
          <w:szCs w:val="28"/>
        </w:rPr>
        <w:t>н</w:t>
      </w:r>
      <w:r w:rsidR="00A00C64">
        <w:rPr>
          <w:rFonts w:ascii="Times New Roman" w:hAnsi="Times New Roman"/>
          <w:sz w:val="28"/>
          <w:szCs w:val="28"/>
        </w:rPr>
        <w:t>о</w:t>
      </w:r>
      <w:r w:rsidR="00845ABB">
        <w:rPr>
          <w:rFonts w:ascii="Times New Roman" w:hAnsi="Times New Roman"/>
          <w:sz w:val="28"/>
          <w:szCs w:val="28"/>
        </w:rPr>
        <w:t xml:space="preserve"> </w:t>
      </w:r>
      <w:r w:rsidR="002F0EB9">
        <w:rPr>
          <w:rFonts w:ascii="Times New Roman" w:hAnsi="Times New Roman"/>
          <w:sz w:val="28"/>
          <w:szCs w:val="28"/>
        </w:rPr>
        <w:t>конечно-элементарн</w:t>
      </w:r>
      <w:r w:rsidR="00A00C64">
        <w:rPr>
          <w:rFonts w:ascii="Times New Roman" w:hAnsi="Times New Roman"/>
          <w:sz w:val="28"/>
          <w:szCs w:val="28"/>
        </w:rPr>
        <w:t>ое</w:t>
      </w:r>
      <w:r w:rsidR="002F0EB9">
        <w:rPr>
          <w:rFonts w:ascii="Times New Roman" w:hAnsi="Times New Roman"/>
          <w:sz w:val="28"/>
          <w:szCs w:val="28"/>
        </w:rPr>
        <w:t xml:space="preserve"> моделирования</w:t>
      </w:r>
      <w:r w:rsidR="00503FC8">
        <w:rPr>
          <w:rFonts w:ascii="Times New Roman" w:hAnsi="Times New Roman"/>
          <w:sz w:val="28"/>
          <w:szCs w:val="28"/>
        </w:rPr>
        <w:t xml:space="preserve"> с применением </w:t>
      </w:r>
      <w:r w:rsidR="00084A0D">
        <w:rPr>
          <w:rFonts w:ascii="Times New Roman" w:hAnsi="Times New Roman"/>
          <w:sz w:val="28"/>
          <w:szCs w:val="28"/>
        </w:rPr>
        <w:t>расчетов на прочность при растяжении и сжатии</w:t>
      </w:r>
      <w:r w:rsidR="0020744F">
        <w:rPr>
          <w:rFonts w:ascii="Times New Roman" w:hAnsi="Times New Roman"/>
          <w:sz w:val="28"/>
          <w:szCs w:val="28"/>
        </w:rPr>
        <w:t xml:space="preserve"> </w:t>
      </w:r>
      <w:r w:rsidR="0020744F" w:rsidRPr="0020744F">
        <w:rPr>
          <w:rFonts w:ascii="Times New Roman" w:hAnsi="Times New Roman"/>
          <w:sz w:val="28"/>
          <w:szCs w:val="28"/>
        </w:rPr>
        <w:t>[</w:t>
      </w:r>
      <w:r w:rsidR="0020744F">
        <w:rPr>
          <w:rFonts w:ascii="Times New Roman" w:hAnsi="Times New Roman"/>
          <w:sz w:val="28"/>
          <w:szCs w:val="28"/>
        </w:rPr>
        <w:t>3</w:t>
      </w:r>
      <w:r w:rsidR="0020744F" w:rsidRPr="0020744F">
        <w:rPr>
          <w:rFonts w:ascii="Times New Roman" w:hAnsi="Times New Roman"/>
          <w:sz w:val="28"/>
          <w:szCs w:val="28"/>
        </w:rPr>
        <w:t>]</w:t>
      </w:r>
      <w:r w:rsidR="009B5301">
        <w:rPr>
          <w:rFonts w:ascii="Times New Roman" w:hAnsi="Times New Roman"/>
          <w:sz w:val="28"/>
          <w:szCs w:val="28"/>
        </w:rPr>
        <w:t>.</w:t>
      </w:r>
    </w:p>
    <w:p w14:paraId="649B5300" w14:textId="77777777" w:rsidR="005B4ACD" w:rsidRPr="00453832" w:rsidRDefault="00436AC7" w:rsidP="00A906D2">
      <w:pPr>
        <w:spacing w:after="120"/>
        <w:ind w:firstLine="709"/>
        <w:rPr>
          <w:rFonts w:ascii="Times New Roman" w:hAnsi="Times New Roman"/>
          <w:sz w:val="28"/>
          <w:szCs w:val="28"/>
        </w:rPr>
      </w:pPr>
      <w:r w:rsidRPr="00453832">
        <w:rPr>
          <w:rFonts w:ascii="Times New Roman" w:hAnsi="Times New Roman"/>
          <w:sz w:val="28"/>
          <w:szCs w:val="28"/>
        </w:rPr>
        <w:t>Напорный т</w:t>
      </w:r>
      <w:r w:rsidR="005B4ACD" w:rsidRPr="00453832">
        <w:rPr>
          <w:rFonts w:ascii="Times New Roman" w:hAnsi="Times New Roman"/>
          <w:sz w:val="28"/>
          <w:szCs w:val="28"/>
        </w:rPr>
        <w:t xml:space="preserve">рубопровод широкозахватной дождевальной машины выполнен из 6 стеклопластиковых труб длиной 5 метров каждая и соединенных жестко между собой с помощью фланцевых соединений с резиновыми уплотнителями. Толщина стенки трубопровода 0,005 м. Данный трубопровод располагается между двумя ходовыми тележками. Схема </w:t>
      </w:r>
      <w:r w:rsidRPr="00453832">
        <w:rPr>
          <w:rFonts w:ascii="Times New Roman" w:hAnsi="Times New Roman"/>
          <w:sz w:val="28"/>
          <w:szCs w:val="28"/>
        </w:rPr>
        <w:t xml:space="preserve">напорного </w:t>
      </w:r>
      <w:r w:rsidR="005B4ACD" w:rsidRPr="00453832">
        <w:rPr>
          <w:rFonts w:ascii="Times New Roman" w:hAnsi="Times New Roman"/>
          <w:sz w:val="28"/>
          <w:szCs w:val="28"/>
        </w:rPr>
        <w:t>трубопровода дождевальной машины дана на рисунке 1.</w:t>
      </w:r>
    </w:p>
    <w:p w14:paraId="35CC14EC" w14:textId="77777777" w:rsidR="005B4ACD" w:rsidRPr="00453832" w:rsidRDefault="001F6724" w:rsidP="00346360">
      <w:pPr>
        <w:jc w:val="center"/>
        <w:rPr>
          <w:rFonts w:ascii="Times New Roman" w:hAnsi="Times New Roman"/>
          <w:sz w:val="28"/>
          <w:szCs w:val="28"/>
        </w:rPr>
      </w:pPr>
      <w:r>
        <w:rPr>
          <w:rFonts w:ascii="Times New Roman" w:hAnsi="Times New Roman"/>
          <w:noProof/>
          <w:sz w:val="28"/>
          <w:szCs w:val="28"/>
          <w:lang w:val="en-US"/>
        </w:rPr>
        <w:drawing>
          <wp:inline distT="0" distB="0" distL="0" distR="0" wp14:anchorId="46DDB589" wp14:editId="428A1379">
            <wp:extent cx="5759450" cy="1178069"/>
            <wp:effectExtent l="1905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a:srcRect/>
                    <a:stretch>
                      <a:fillRect/>
                    </a:stretch>
                  </pic:blipFill>
                  <pic:spPr bwMode="auto">
                    <a:xfrm>
                      <a:off x="0" y="0"/>
                      <a:ext cx="5759450" cy="1178069"/>
                    </a:xfrm>
                    <a:prstGeom prst="rect">
                      <a:avLst/>
                    </a:prstGeom>
                    <a:noFill/>
                    <a:ln w="9525">
                      <a:noFill/>
                      <a:miter lim="800000"/>
                      <a:headEnd/>
                      <a:tailEnd/>
                    </a:ln>
                  </pic:spPr>
                </pic:pic>
              </a:graphicData>
            </a:graphic>
          </wp:inline>
        </w:drawing>
      </w:r>
    </w:p>
    <w:p w14:paraId="714B671E" w14:textId="77777777" w:rsidR="005B4ACD" w:rsidRPr="001F6724" w:rsidRDefault="005B4ACD" w:rsidP="00346360">
      <w:pPr>
        <w:suppressAutoHyphens/>
        <w:contextualSpacing/>
        <w:jc w:val="center"/>
        <w:rPr>
          <w:rFonts w:ascii="Times New Roman" w:hAnsi="Times New Roman"/>
          <w:sz w:val="24"/>
          <w:szCs w:val="24"/>
        </w:rPr>
      </w:pPr>
      <w:r w:rsidRPr="001F6724">
        <w:rPr>
          <w:rFonts w:ascii="Times New Roman" w:hAnsi="Times New Roman"/>
          <w:sz w:val="24"/>
          <w:szCs w:val="24"/>
        </w:rPr>
        <w:t xml:space="preserve">1 – </w:t>
      </w:r>
      <w:r w:rsidRPr="001F6724">
        <w:rPr>
          <w:rFonts w:ascii="Times New Roman" w:hAnsi="Times New Roman"/>
          <w:color w:val="000000"/>
          <w:sz w:val="24"/>
          <w:szCs w:val="24"/>
        </w:rPr>
        <w:t>стеклопластиковая труба</w:t>
      </w:r>
      <w:r w:rsidRPr="001F6724">
        <w:rPr>
          <w:rFonts w:ascii="Times New Roman" w:hAnsi="Times New Roman"/>
          <w:sz w:val="24"/>
          <w:szCs w:val="24"/>
        </w:rPr>
        <w:t>; 2 – фланцевое соединение стеклопластиковых труб</w:t>
      </w:r>
    </w:p>
    <w:p w14:paraId="74BFCB61" w14:textId="77777777" w:rsidR="005B4ACD" w:rsidRPr="00453832" w:rsidRDefault="005B4ACD" w:rsidP="005B4ACD">
      <w:pPr>
        <w:contextualSpacing/>
        <w:jc w:val="center"/>
        <w:rPr>
          <w:rFonts w:ascii="Times New Roman" w:hAnsi="Times New Roman"/>
          <w:sz w:val="28"/>
          <w:szCs w:val="28"/>
        </w:rPr>
      </w:pPr>
      <w:r w:rsidRPr="00453832">
        <w:rPr>
          <w:rFonts w:ascii="Times New Roman" w:hAnsi="Times New Roman"/>
          <w:sz w:val="28"/>
          <w:szCs w:val="28"/>
        </w:rPr>
        <w:t xml:space="preserve">Рисунок 1 – Схема </w:t>
      </w:r>
      <w:r w:rsidR="00436AC7" w:rsidRPr="00453832">
        <w:rPr>
          <w:rFonts w:ascii="Times New Roman" w:hAnsi="Times New Roman"/>
          <w:sz w:val="28"/>
          <w:szCs w:val="28"/>
        </w:rPr>
        <w:t xml:space="preserve">напорного </w:t>
      </w:r>
      <w:r w:rsidR="00DB3263">
        <w:rPr>
          <w:rFonts w:ascii="Times New Roman" w:hAnsi="Times New Roman"/>
          <w:sz w:val="28"/>
          <w:szCs w:val="28"/>
        </w:rPr>
        <w:t>трубопровода дождевальной</w:t>
      </w:r>
      <w:r w:rsidRPr="00453832">
        <w:rPr>
          <w:rFonts w:ascii="Times New Roman" w:hAnsi="Times New Roman"/>
          <w:sz w:val="28"/>
          <w:szCs w:val="28"/>
        </w:rPr>
        <w:t xml:space="preserve"> машины </w:t>
      </w:r>
    </w:p>
    <w:p w14:paraId="7CEA2E36" w14:textId="77777777" w:rsidR="005B4ACD" w:rsidRPr="00453832" w:rsidRDefault="005B4ACD" w:rsidP="005B4ACD">
      <w:pPr>
        <w:tabs>
          <w:tab w:val="right" w:leader="dot" w:pos="9356"/>
        </w:tabs>
        <w:ind w:firstLine="709"/>
        <w:contextualSpacing/>
        <w:rPr>
          <w:rFonts w:ascii="Times New Roman" w:hAnsi="Times New Roman"/>
          <w:sz w:val="28"/>
          <w:szCs w:val="28"/>
        </w:rPr>
      </w:pPr>
      <w:r w:rsidRPr="00453832">
        <w:rPr>
          <w:rFonts w:ascii="Times New Roman" w:hAnsi="Times New Roman"/>
          <w:sz w:val="28"/>
          <w:szCs w:val="28"/>
        </w:rPr>
        <w:t xml:space="preserve">Для расчетов нами используются следующие исходные данные параметров </w:t>
      </w:r>
      <w:r w:rsidR="001C0F7B">
        <w:rPr>
          <w:rFonts w:ascii="Times New Roman" w:hAnsi="Times New Roman"/>
          <w:sz w:val="28"/>
          <w:szCs w:val="28"/>
        </w:rPr>
        <w:t xml:space="preserve">напорного </w:t>
      </w:r>
      <w:r w:rsidRPr="00453832">
        <w:rPr>
          <w:rFonts w:ascii="Times New Roman" w:hAnsi="Times New Roman"/>
          <w:sz w:val="28"/>
          <w:szCs w:val="28"/>
        </w:rPr>
        <w:t>трубопровода дождевальной машины, представлены в таблице 1.</w:t>
      </w:r>
    </w:p>
    <w:p w14:paraId="3EFBD610" w14:textId="77777777" w:rsidR="005B4ACD" w:rsidRPr="00453832" w:rsidRDefault="005B4ACD" w:rsidP="001F6724">
      <w:pPr>
        <w:suppressAutoHyphens/>
        <w:spacing w:line="240" w:lineRule="auto"/>
        <w:rPr>
          <w:rFonts w:ascii="Times New Roman" w:hAnsi="Times New Roman"/>
          <w:sz w:val="28"/>
          <w:szCs w:val="28"/>
        </w:rPr>
      </w:pPr>
      <w:r w:rsidRPr="00453832">
        <w:rPr>
          <w:rFonts w:ascii="Times New Roman" w:hAnsi="Times New Roman"/>
          <w:sz w:val="28"/>
          <w:szCs w:val="28"/>
        </w:rPr>
        <w:t xml:space="preserve">Таблица 1 – Исходные данные параметров </w:t>
      </w:r>
      <w:r w:rsidR="001C0F7B">
        <w:rPr>
          <w:rFonts w:ascii="Times New Roman" w:hAnsi="Times New Roman"/>
          <w:sz w:val="28"/>
          <w:szCs w:val="28"/>
        </w:rPr>
        <w:t xml:space="preserve">напорного </w:t>
      </w:r>
      <w:r w:rsidRPr="00453832">
        <w:rPr>
          <w:rFonts w:ascii="Times New Roman" w:hAnsi="Times New Roman"/>
          <w:sz w:val="28"/>
          <w:szCs w:val="28"/>
        </w:rPr>
        <w:t xml:space="preserve">трубопровода дождевальной машины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2126"/>
      </w:tblGrid>
      <w:tr w:rsidR="005B4ACD" w:rsidRPr="00453832" w14:paraId="1F0B30E6" w14:textId="77777777" w:rsidTr="00346360">
        <w:tc>
          <w:tcPr>
            <w:tcW w:w="7088" w:type="dxa"/>
            <w:vAlign w:val="center"/>
          </w:tcPr>
          <w:p w14:paraId="5E4FF4CF" w14:textId="77777777" w:rsidR="005B4ACD" w:rsidRPr="00453832" w:rsidRDefault="005B4ACD" w:rsidP="00346360">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Параметр</w:t>
            </w:r>
          </w:p>
        </w:tc>
        <w:tc>
          <w:tcPr>
            <w:tcW w:w="2126" w:type="dxa"/>
            <w:vAlign w:val="center"/>
          </w:tcPr>
          <w:p w14:paraId="3C6F909A" w14:textId="77777777" w:rsidR="005B4ACD" w:rsidRPr="00453832" w:rsidRDefault="005B4ACD" w:rsidP="00346360">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Значение</w:t>
            </w:r>
          </w:p>
        </w:tc>
      </w:tr>
      <w:tr w:rsidR="00126773" w:rsidRPr="00453832" w14:paraId="5B0F95A6" w14:textId="77777777" w:rsidTr="00346360">
        <w:tc>
          <w:tcPr>
            <w:tcW w:w="7088" w:type="dxa"/>
            <w:vAlign w:val="center"/>
          </w:tcPr>
          <w:p w14:paraId="0B5FAFF0" w14:textId="77777777" w:rsidR="00126773" w:rsidRPr="00126773" w:rsidRDefault="00126773" w:rsidP="00346360">
            <w:pPr>
              <w:spacing w:line="240" w:lineRule="auto"/>
              <w:jc w:val="center"/>
              <w:rPr>
                <w:rFonts w:ascii="Times New Roman" w:eastAsiaTheme="minorHAnsi" w:hAnsi="Times New Roman"/>
                <w:sz w:val="28"/>
                <w:szCs w:val="28"/>
                <w:lang w:val="en-US"/>
              </w:rPr>
            </w:pPr>
            <w:r>
              <w:rPr>
                <w:rFonts w:ascii="Times New Roman" w:eastAsiaTheme="minorHAnsi" w:hAnsi="Times New Roman"/>
                <w:sz w:val="28"/>
                <w:szCs w:val="28"/>
                <w:lang w:val="en-US"/>
              </w:rPr>
              <w:t>1</w:t>
            </w:r>
          </w:p>
        </w:tc>
        <w:tc>
          <w:tcPr>
            <w:tcW w:w="2126" w:type="dxa"/>
            <w:vAlign w:val="center"/>
          </w:tcPr>
          <w:p w14:paraId="70ED4F7E" w14:textId="77777777" w:rsidR="00126773" w:rsidRPr="00126773" w:rsidRDefault="00126773" w:rsidP="00346360">
            <w:pPr>
              <w:spacing w:line="240" w:lineRule="auto"/>
              <w:jc w:val="center"/>
              <w:rPr>
                <w:rFonts w:ascii="Times New Roman" w:eastAsiaTheme="minorHAnsi" w:hAnsi="Times New Roman"/>
                <w:sz w:val="28"/>
                <w:szCs w:val="28"/>
                <w:lang w:val="en-US"/>
              </w:rPr>
            </w:pPr>
            <w:r>
              <w:rPr>
                <w:rFonts w:ascii="Times New Roman" w:eastAsiaTheme="minorHAnsi" w:hAnsi="Times New Roman"/>
                <w:sz w:val="28"/>
                <w:szCs w:val="28"/>
                <w:lang w:val="en-US"/>
              </w:rPr>
              <w:t>2</w:t>
            </w:r>
          </w:p>
        </w:tc>
      </w:tr>
      <w:tr w:rsidR="005B4ACD" w:rsidRPr="00453832" w14:paraId="699B4675" w14:textId="77777777" w:rsidTr="001F6724">
        <w:tc>
          <w:tcPr>
            <w:tcW w:w="7088" w:type="dxa"/>
          </w:tcPr>
          <w:p w14:paraId="7FECEB53"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Материал трубы</w:t>
            </w:r>
          </w:p>
        </w:tc>
        <w:tc>
          <w:tcPr>
            <w:tcW w:w="2126" w:type="dxa"/>
            <w:vAlign w:val="center"/>
          </w:tcPr>
          <w:p w14:paraId="3F0CD02E"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Стеклопластик</w:t>
            </w:r>
          </w:p>
        </w:tc>
      </w:tr>
      <w:tr w:rsidR="005B4ACD" w:rsidRPr="00453832" w14:paraId="31991675" w14:textId="77777777" w:rsidTr="001F6724">
        <w:tc>
          <w:tcPr>
            <w:tcW w:w="7088" w:type="dxa"/>
          </w:tcPr>
          <w:p w14:paraId="04EAD6DE"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 xml:space="preserve">Длина стеклопластиковой трубы </w:t>
            </w:r>
            <w:r w:rsidRPr="00453832">
              <w:rPr>
                <w:rFonts w:ascii="Times New Roman" w:eastAsiaTheme="minorHAnsi" w:hAnsi="Times New Roman"/>
                <w:i/>
                <w:sz w:val="28"/>
                <w:szCs w:val="28"/>
              </w:rPr>
              <w:t>(</w:t>
            </w:r>
            <w:r w:rsidR="00955F21" w:rsidRPr="00453832">
              <w:rPr>
                <w:rFonts w:ascii="Times New Roman" w:eastAsiaTheme="minorHAnsi" w:hAnsi="Times New Roman"/>
                <w:i/>
                <w:noProof/>
                <w:position w:val="-16"/>
                <w:sz w:val="28"/>
                <w:szCs w:val="28"/>
              </w:rPr>
              <w:object w:dxaOrig="460" w:dyaOrig="420" w14:anchorId="4619E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alt="" style="width:23.2pt;height:20.75pt;mso-width-percent:0;mso-height-percent:0;mso-width-percent:0;mso-height-percent:0" o:ole="">
                  <v:imagedata r:id="rId13" o:title=""/>
                </v:shape>
                <o:OLEObject Type="Embed" ProgID="Equation.3" ShapeID="_x0000_i1073" DrawAspect="Content" ObjectID="_1757019600" r:id="rId14"/>
              </w:object>
            </w:r>
            <w:r w:rsidRPr="00453832">
              <w:rPr>
                <w:rFonts w:ascii="Times New Roman" w:eastAsiaTheme="minorHAnsi" w:hAnsi="Times New Roman"/>
                <w:sz w:val="28"/>
                <w:szCs w:val="28"/>
              </w:rPr>
              <w:t>), м</w:t>
            </w:r>
          </w:p>
        </w:tc>
        <w:tc>
          <w:tcPr>
            <w:tcW w:w="2126" w:type="dxa"/>
            <w:vAlign w:val="center"/>
          </w:tcPr>
          <w:p w14:paraId="4041A664"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5</w:t>
            </w:r>
          </w:p>
        </w:tc>
      </w:tr>
      <w:tr w:rsidR="005B4ACD" w:rsidRPr="00453832" w14:paraId="6A503355" w14:textId="77777777" w:rsidTr="001F6724">
        <w:tc>
          <w:tcPr>
            <w:tcW w:w="7088" w:type="dxa"/>
          </w:tcPr>
          <w:p w14:paraId="58FF4EF5"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Диаметр стеклопластиковой трубы (</w:t>
            </w:r>
            <w:r w:rsidR="00955F21" w:rsidRPr="00453832">
              <w:rPr>
                <w:rFonts w:ascii="Times New Roman" w:eastAsiaTheme="minorHAnsi" w:hAnsi="Times New Roman"/>
                <w:noProof/>
                <w:position w:val="-16"/>
                <w:sz w:val="28"/>
                <w:szCs w:val="28"/>
              </w:rPr>
              <w:object w:dxaOrig="520" w:dyaOrig="420" w14:anchorId="4A467FB0">
                <v:shape id="_x0000_i1072" type="#_x0000_t75" alt="" style="width:26.25pt;height:20.75pt;mso-width-percent:0;mso-height-percent:0;mso-width-percent:0;mso-height-percent:0" o:ole="">
                  <v:imagedata r:id="rId15" o:title=""/>
                </v:shape>
                <o:OLEObject Type="Embed" ProgID="Equation.3" ShapeID="_x0000_i1072" DrawAspect="Content" ObjectID="_1757019601" r:id="rId16"/>
              </w:object>
            </w:r>
            <w:r w:rsidRPr="00453832">
              <w:rPr>
                <w:rFonts w:ascii="Times New Roman" w:eastAsiaTheme="minorHAnsi" w:hAnsi="Times New Roman"/>
                <w:sz w:val="28"/>
                <w:szCs w:val="28"/>
              </w:rPr>
              <w:t>), м</w:t>
            </w:r>
          </w:p>
        </w:tc>
        <w:tc>
          <w:tcPr>
            <w:tcW w:w="2126" w:type="dxa"/>
            <w:vAlign w:val="center"/>
          </w:tcPr>
          <w:p w14:paraId="5584FFA5"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0,15</w:t>
            </w:r>
          </w:p>
        </w:tc>
      </w:tr>
      <w:tr w:rsidR="005B4ACD" w:rsidRPr="00453832" w14:paraId="03AC242F" w14:textId="77777777" w:rsidTr="001F6724">
        <w:tc>
          <w:tcPr>
            <w:tcW w:w="7088" w:type="dxa"/>
          </w:tcPr>
          <w:p w14:paraId="21CE2E47"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Толщина стенки стеклопластиковой трубы (</w:t>
            </w:r>
            <w:r w:rsidR="00955F21" w:rsidRPr="00453832">
              <w:rPr>
                <w:rFonts w:ascii="Times New Roman" w:eastAsiaTheme="minorHAnsi" w:hAnsi="Times New Roman"/>
                <w:noProof/>
                <w:position w:val="-16"/>
                <w:sz w:val="28"/>
                <w:szCs w:val="28"/>
              </w:rPr>
              <w:object w:dxaOrig="460" w:dyaOrig="420" w14:anchorId="69FFC453">
                <v:shape id="_x0000_i1071" type="#_x0000_t75" alt="" style="width:23.2pt;height:20.75pt;mso-width-percent:0;mso-height-percent:0;mso-width-percent:0;mso-height-percent:0" o:ole="">
                  <v:imagedata r:id="rId17" o:title=""/>
                </v:shape>
                <o:OLEObject Type="Embed" ProgID="Equation.3" ShapeID="_x0000_i1071" DrawAspect="Content" ObjectID="_1757019602" r:id="rId18"/>
              </w:object>
            </w:r>
            <w:r w:rsidRPr="00453832">
              <w:rPr>
                <w:rFonts w:ascii="Times New Roman" w:eastAsiaTheme="minorHAnsi" w:hAnsi="Times New Roman"/>
                <w:sz w:val="28"/>
                <w:szCs w:val="28"/>
              </w:rPr>
              <w:t>), м</w:t>
            </w:r>
          </w:p>
        </w:tc>
        <w:tc>
          <w:tcPr>
            <w:tcW w:w="2126" w:type="dxa"/>
            <w:vAlign w:val="center"/>
          </w:tcPr>
          <w:p w14:paraId="7DD230EE"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0,005</w:t>
            </w:r>
          </w:p>
        </w:tc>
      </w:tr>
      <w:tr w:rsidR="005B4ACD" w:rsidRPr="00453832" w14:paraId="4EE52E9A" w14:textId="77777777" w:rsidTr="001F6724">
        <w:tc>
          <w:tcPr>
            <w:tcW w:w="7088" w:type="dxa"/>
          </w:tcPr>
          <w:p w14:paraId="7DF4CD27"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 xml:space="preserve">Длина </w:t>
            </w:r>
            <w:r w:rsidR="00436AC7" w:rsidRPr="00453832">
              <w:rPr>
                <w:rFonts w:ascii="Times New Roman" w:eastAsiaTheme="minorHAnsi" w:hAnsi="Times New Roman"/>
                <w:sz w:val="28"/>
                <w:szCs w:val="28"/>
              </w:rPr>
              <w:t xml:space="preserve">напорного </w:t>
            </w:r>
            <w:r w:rsidRPr="00453832">
              <w:rPr>
                <w:rFonts w:ascii="Times New Roman" w:eastAsiaTheme="minorHAnsi" w:hAnsi="Times New Roman"/>
                <w:sz w:val="28"/>
                <w:szCs w:val="28"/>
              </w:rPr>
              <w:t xml:space="preserve">трубопровода </w:t>
            </w:r>
            <w:r w:rsidRPr="00453832">
              <w:rPr>
                <w:rFonts w:ascii="Times New Roman" w:eastAsiaTheme="minorHAnsi" w:hAnsi="Times New Roman"/>
                <w:i/>
                <w:sz w:val="28"/>
                <w:szCs w:val="28"/>
              </w:rPr>
              <w:t>(</w:t>
            </w:r>
            <w:r w:rsidR="00955F21" w:rsidRPr="00453832">
              <w:rPr>
                <w:rFonts w:ascii="Times New Roman" w:eastAsiaTheme="minorHAnsi" w:hAnsi="Times New Roman"/>
                <w:i/>
                <w:noProof/>
                <w:position w:val="-12"/>
                <w:sz w:val="28"/>
                <w:szCs w:val="28"/>
              </w:rPr>
              <w:object w:dxaOrig="440" w:dyaOrig="380" w14:anchorId="7F94B5BB">
                <v:shape id="_x0000_i1070" type="#_x0000_t75" alt="" style="width:20.75pt;height:18.9pt;mso-width-percent:0;mso-height-percent:0;mso-width-percent:0;mso-height-percent:0" o:ole="">
                  <v:imagedata r:id="rId19" o:title=""/>
                </v:shape>
                <o:OLEObject Type="Embed" ProgID="Equation.3" ShapeID="_x0000_i1070" DrawAspect="Content" ObjectID="_1757019603" r:id="rId20"/>
              </w:object>
            </w:r>
            <w:r w:rsidRPr="00453832">
              <w:rPr>
                <w:rFonts w:ascii="Times New Roman" w:eastAsiaTheme="minorHAnsi" w:hAnsi="Times New Roman"/>
                <w:i/>
                <w:sz w:val="28"/>
                <w:szCs w:val="28"/>
                <w:vertAlign w:val="subscript"/>
              </w:rPr>
              <w:t>.</w:t>
            </w:r>
            <w:r w:rsidRPr="00453832">
              <w:rPr>
                <w:rFonts w:ascii="Times New Roman" w:eastAsiaTheme="minorHAnsi" w:hAnsi="Times New Roman"/>
                <w:sz w:val="28"/>
                <w:szCs w:val="28"/>
              </w:rPr>
              <w:t>), м</w:t>
            </w:r>
          </w:p>
        </w:tc>
        <w:tc>
          <w:tcPr>
            <w:tcW w:w="2126" w:type="dxa"/>
            <w:vAlign w:val="center"/>
          </w:tcPr>
          <w:p w14:paraId="336F4635"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30</w:t>
            </w:r>
          </w:p>
        </w:tc>
      </w:tr>
      <w:tr w:rsidR="005B4ACD" w:rsidRPr="00453832" w14:paraId="564E3CAE" w14:textId="77777777" w:rsidTr="001F6724">
        <w:tc>
          <w:tcPr>
            <w:tcW w:w="7088" w:type="dxa"/>
          </w:tcPr>
          <w:p w14:paraId="4939B17F"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Транспортируемая жидкость</w:t>
            </w:r>
          </w:p>
        </w:tc>
        <w:tc>
          <w:tcPr>
            <w:tcW w:w="2126" w:type="dxa"/>
            <w:vAlign w:val="center"/>
          </w:tcPr>
          <w:p w14:paraId="455B3006"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Вода</w:t>
            </w:r>
          </w:p>
        </w:tc>
      </w:tr>
      <w:tr w:rsidR="005B4ACD" w:rsidRPr="00453832" w14:paraId="18B805F8" w14:textId="77777777" w:rsidTr="001F6724">
        <w:tc>
          <w:tcPr>
            <w:tcW w:w="7088" w:type="dxa"/>
          </w:tcPr>
          <w:p w14:paraId="127ACBA3" w14:textId="77777777" w:rsidR="005B4ACD" w:rsidRPr="00453832" w:rsidRDefault="005B4ACD" w:rsidP="00346360">
            <w:pPr>
              <w:spacing w:line="240" w:lineRule="auto"/>
              <w:rPr>
                <w:rFonts w:ascii="Times New Roman" w:eastAsiaTheme="minorHAnsi" w:hAnsi="Times New Roman"/>
                <w:sz w:val="28"/>
                <w:szCs w:val="28"/>
              </w:rPr>
            </w:pPr>
            <w:r w:rsidRPr="00453832">
              <w:rPr>
                <w:rFonts w:ascii="Times New Roman" w:eastAsiaTheme="minorHAnsi" w:hAnsi="Times New Roman"/>
                <w:sz w:val="28"/>
                <w:szCs w:val="28"/>
              </w:rPr>
              <w:t>Внутреннее гидростатическое давление действующее на трубу (</w:t>
            </w:r>
            <w:r w:rsidRPr="00453832">
              <w:rPr>
                <w:rFonts w:ascii="Times New Roman" w:eastAsiaTheme="minorHAnsi" w:hAnsi="Times New Roman"/>
                <w:i/>
                <w:sz w:val="28"/>
                <w:szCs w:val="28"/>
                <w:lang w:val="en-US"/>
              </w:rPr>
              <w:t>P</w:t>
            </w:r>
            <w:r w:rsidRPr="00453832">
              <w:rPr>
                <w:rFonts w:ascii="Times New Roman" w:eastAsiaTheme="minorHAnsi" w:hAnsi="Times New Roman"/>
                <w:i/>
                <w:sz w:val="28"/>
                <w:szCs w:val="28"/>
                <w:vertAlign w:val="subscript"/>
              </w:rPr>
              <w:t>вд</w:t>
            </w:r>
            <w:r w:rsidRPr="00453832">
              <w:rPr>
                <w:rFonts w:ascii="Times New Roman" w:eastAsiaTheme="minorHAnsi" w:hAnsi="Times New Roman"/>
                <w:sz w:val="28"/>
                <w:szCs w:val="28"/>
              </w:rPr>
              <w:t>), атм.</w:t>
            </w:r>
          </w:p>
        </w:tc>
        <w:tc>
          <w:tcPr>
            <w:tcW w:w="2126" w:type="dxa"/>
            <w:vAlign w:val="center"/>
          </w:tcPr>
          <w:p w14:paraId="0BE2D953" w14:textId="77777777" w:rsidR="005B4ACD" w:rsidRPr="00453832" w:rsidRDefault="005B4ACD" w:rsidP="001F6724">
            <w:pPr>
              <w:spacing w:line="240" w:lineRule="auto"/>
              <w:jc w:val="center"/>
              <w:rPr>
                <w:rFonts w:ascii="Times New Roman" w:eastAsiaTheme="minorHAnsi" w:hAnsi="Times New Roman"/>
                <w:sz w:val="28"/>
                <w:szCs w:val="28"/>
              </w:rPr>
            </w:pPr>
            <w:r w:rsidRPr="00453832">
              <w:rPr>
                <w:rFonts w:ascii="Times New Roman" w:eastAsiaTheme="minorHAnsi" w:hAnsi="Times New Roman"/>
                <w:sz w:val="28"/>
                <w:szCs w:val="28"/>
              </w:rPr>
              <w:t>30</w:t>
            </w:r>
          </w:p>
        </w:tc>
      </w:tr>
    </w:tbl>
    <w:p w14:paraId="66C9B323" w14:textId="77777777" w:rsidR="005B4ACD" w:rsidRPr="00453832" w:rsidRDefault="005B4ACD" w:rsidP="005B4ACD">
      <w:pPr>
        <w:tabs>
          <w:tab w:val="right" w:leader="dot" w:pos="9356"/>
        </w:tabs>
        <w:ind w:firstLine="709"/>
        <w:contextualSpacing/>
        <w:rPr>
          <w:rFonts w:ascii="Times New Roman" w:hAnsi="Times New Roman"/>
          <w:sz w:val="28"/>
          <w:szCs w:val="28"/>
        </w:rPr>
      </w:pPr>
      <w:r w:rsidRPr="00453832">
        <w:rPr>
          <w:rFonts w:ascii="Times New Roman" w:hAnsi="Times New Roman"/>
          <w:sz w:val="28"/>
          <w:szCs w:val="28"/>
        </w:rPr>
        <w:lastRenderedPageBreak/>
        <w:t>К основным нагрузкам</w:t>
      </w:r>
      <w:r w:rsidR="0020744F">
        <w:rPr>
          <w:rFonts w:ascii="Times New Roman" w:hAnsi="Times New Roman"/>
          <w:sz w:val="28"/>
          <w:szCs w:val="28"/>
        </w:rPr>
        <w:t>,</w:t>
      </w:r>
      <w:r w:rsidRPr="00453832">
        <w:rPr>
          <w:rFonts w:ascii="Times New Roman" w:hAnsi="Times New Roman"/>
          <w:sz w:val="28"/>
          <w:szCs w:val="28"/>
        </w:rPr>
        <w:t xml:space="preserve"> которые действуют на стеклопластиковый </w:t>
      </w:r>
      <w:r w:rsidR="00436AC7" w:rsidRPr="00453832">
        <w:rPr>
          <w:rFonts w:ascii="Times New Roman" w:hAnsi="Times New Roman"/>
          <w:sz w:val="28"/>
          <w:szCs w:val="28"/>
        </w:rPr>
        <w:t xml:space="preserve">напорный </w:t>
      </w:r>
      <w:r w:rsidRPr="00453832">
        <w:rPr>
          <w:rFonts w:ascii="Times New Roman" w:hAnsi="Times New Roman"/>
          <w:sz w:val="28"/>
          <w:szCs w:val="28"/>
        </w:rPr>
        <w:t>трубопровод</w:t>
      </w:r>
      <w:r w:rsidR="0020744F">
        <w:rPr>
          <w:rFonts w:ascii="Times New Roman" w:hAnsi="Times New Roman"/>
          <w:sz w:val="28"/>
          <w:szCs w:val="28"/>
        </w:rPr>
        <w:t>,</w:t>
      </w:r>
      <w:r w:rsidRPr="00453832">
        <w:rPr>
          <w:rFonts w:ascii="Times New Roman" w:hAnsi="Times New Roman"/>
          <w:sz w:val="28"/>
          <w:szCs w:val="28"/>
        </w:rPr>
        <w:t xml:space="preserve"> относятся: </w:t>
      </w:r>
    </w:p>
    <w:p w14:paraId="62EA40D2" w14:textId="77777777" w:rsidR="005B4ACD" w:rsidRPr="00453832" w:rsidRDefault="005B4ACD" w:rsidP="005B4ACD">
      <w:pPr>
        <w:tabs>
          <w:tab w:val="right" w:leader="dot" w:pos="9356"/>
        </w:tabs>
        <w:ind w:firstLine="709"/>
        <w:contextualSpacing/>
        <w:rPr>
          <w:rFonts w:ascii="Times New Roman" w:hAnsi="Times New Roman"/>
          <w:sz w:val="28"/>
          <w:szCs w:val="28"/>
        </w:rPr>
      </w:pPr>
      <w:r w:rsidRPr="00453832">
        <w:rPr>
          <w:rFonts w:ascii="Times New Roman" w:hAnsi="Times New Roman"/>
          <w:sz w:val="28"/>
          <w:szCs w:val="28"/>
        </w:rPr>
        <w:t>– нагрузка от воды, которая занимает все внутреннее пространство трубопровода;</w:t>
      </w:r>
    </w:p>
    <w:p w14:paraId="4FC5A2D6" w14:textId="77777777" w:rsidR="005B4ACD" w:rsidRPr="00453832" w:rsidRDefault="005B4ACD" w:rsidP="005B4ACD">
      <w:pPr>
        <w:tabs>
          <w:tab w:val="right" w:leader="dot" w:pos="9356"/>
        </w:tabs>
        <w:ind w:firstLine="709"/>
        <w:contextualSpacing/>
        <w:rPr>
          <w:rFonts w:ascii="Times New Roman" w:hAnsi="Times New Roman"/>
          <w:sz w:val="28"/>
          <w:szCs w:val="28"/>
        </w:rPr>
      </w:pPr>
      <w:r w:rsidRPr="00453832">
        <w:rPr>
          <w:rFonts w:ascii="Times New Roman" w:hAnsi="Times New Roman"/>
          <w:sz w:val="28"/>
          <w:szCs w:val="28"/>
        </w:rPr>
        <w:t>– нагрузка от собственного веса трубопровода;</w:t>
      </w:r>
    </w:p>
    <w:p w14:paraId="6C04D0D1" w14:textId="77777777" w:rsidR="005B4ACD" w:rsidRPr="00453832" w:rsidRDefault="005B4ACD" w:rsidP="005B4ACD">
      <w:pPr>
        <w:tabs>
          <w:tab w:val="right" w:leader="dot" w:pos="9356"/>
        </w:tabs>
        <w:ind w:firstLine="709"/>
        <w:contextualSpacing/>
        <w:rPr>
          <w:rFonts w:ascii="Times New Roman" w:hAnsi="Times New Roman"/>
          <w:sz w:val="28"/>
          <w:szCs w:val="28"/>
        </w:rPr>
      </w:pPr>
      <w:r w:rsidRPr="00453832">
        <w:rPr>
          <w:rFonts w:ascii="Times New Roman" w:hAnsi="Times New Roman"/>
          <w:sz w:val="28"/>
          <w:szCs w:val="28"/>
        </w:rPr>
        <w:t>– внутреннее гидростатическое давление.</w:t>
      </w:r>
    </w:p>
    <w:p w14:paraId="0FCBE368" w14:textId="77777777" w:rsidR="005B4ACD" w:rsidRPr="00453832" w:rsidRDefault="005B4ACD" w:rsidP="005B4ACD">
      <w:pPr>
        <w:tabs>
          <w:tab w:val="right" w:leader="dot" w:pos="9356"/>
        </w:tabs>
        <w:ind w:firstLine="709"/>
        <w:contextualSpacing/>
        <w:rPr>
          <w:rFonts w:ascii="Times New Roman" w:hAnsi="Times New Roman"/>
          <w:sz w:val="28"/>
          <w:szCs w:val="28"/>
        </w:rPr>
      </w:pPr>
      <w:r w:rsidRPr="00453832">
        <w:rPr>
          <w:rFonts w:ascii="Times New Roman" w:hAnsi="Times New Roman"/>
          <w:sz w:val="28"/>
          <w:szCs w:val="28"/>
        </w:rPr>
        <w:t>Воздействие ветровой нагрузки не учитывалось.</w:t>
      </w:r>
    </w:p>
    <w:p w14:paraId="1BDFBB77" w14:textId="77777777" w:rsidR="005B4ACD" w:rsidRPr="00453832"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Принимая во внимание геометрические параметры конструкции и характер нагружения, вводятся следующие допущения:</w:t>
      </w:r>
    </w:p>
    <w:p w14:paraId="71277DEC" w14:textId="77777777" w:rsidR="005B4ACD" w:rsidRPr="00453832"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напряжения по толщине стенки трубы распределяются равномерно;</w:t>
      </w:r>
    </w:p>
    <w:p w14:paraId="1316C1B2" w14:textId="77777777" w:rsidR="005B4ACD" w:rsidRPr="00453832"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при нагружении сечение поворачивается перпендикулярно нейтральной оси;</w:t>
      </w:r>
    </w:p>
    <w:p w14:paraId="6B117FFC" w14:textId="77777777" w:rsidR="005B4ACD" w:rsidRPr="00453832"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суммарная распределенная нагрузка приложена вертикально относительно нейтральной оси стеклопластиковой  трубы;</w:t>
      </w:r>
    </w:p>
    <w:p w14:paraId="1967DAD7" w14:textId="77777777" w:rsidR="005B4ACD" w:rsidRPr="00453832"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жесткость фланцевого соединения не оказывает влияние на деформирование трубы.</w:t>
      </w:r>
    </w:p>
    <w:p w14:paraId="404319FC" w14:textId="77777777" w:rsidR="005B4ACD" w:rsidRPr="00453832"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В таблице 2 даны механические характеристики стеклопластика</w:t>
      </w:r>
      <w:r w:rsidR="006D6690">
        <w:rPr>
          <w:rFonts w:ascii="Times New Roman" w:hAnsi="Times New Roman"/>
          <w:sz w:val="28"/>
          <w:szCs w:val="28"/>
        </w:rPr>
        <w:t>.</w:t>
      </w:r>
    </w:p>
    <w:p w14:paraId="6948B502" w14:textId="77777777" w:rsidR="005B4ACD" w:rsidRPr="00453832" w:rsidRDefault="005B4ACD" w:rsidP="006C4D6B">
      <w:pPr>
        <w:rPr>
          <w:rFonts w:ascii="Times New Roman" w:hAnsi="Times New Roman"/>
          <w:sz w:val="28"/>
          <w:szCs w:val="28"/>
        </w:rPr>
      </w:pPr>
      <w:r w:rsidRPr="00453832">
        <w:rPr>
          <w:rFonts w:ascii="Times New Roman" w:hAnsi="Times New Roman"/>
          <w:sz w:val="28"/>
          <w:szCs w:val="28"/>
        </w:rPr>
        <w:t>Таблица 2 – Механические характеристики стеклопластика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701"/>
      </w:tblGrid>
      <w:tr w:rsidR="005B4ACD" w:rsidRPr="00453832" w14:paraId="4EFE06A1" w14:textId="77777777" w:rsidTr="0003754F">
        <w:tc>
          <w:tcPr>
            <w:tcW w:w="7655" w:type="dxa"/>
            <w:vAlign w:val="center"/>
          </w:tcPr>
          <w:p w14:paraId="2554ED1D" w14:textId="77777777" w:rsidR="005B4ACD" w:rsidRPr="00453832" w:rsidRDefault="005B4ACD" w:rsidP="00346360">
            <w:pPr>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Характеристика</w:t>
            </w:r>
          </w:p>
        </w:tc>
        <w:tc>
          <w:tcPr>
            <w:tcW w:w="1701" w:type="dxa"/>
            <w:vAlign w:val="center"/>
          </w:tcPr>
          <w:p w14:paraId="46192DC7" w14:textId="77777777" w:rsidR="005B4ACD" w:rsidRPr="00453832" w:rsidRDefault="005B4ACD" w:rsidP="00346360">
            <w:pPr>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Значение</w:t>
            </w:r>
          </w:p>
        </w:tc>
      </w:tr>
      <w:tr w:rsidR="005B4ACD" w:rsidRPr="00453832" w14:paraId="6A222952" w14:textId="77777777" w:rsidTr="0003754F">
        <w:tc>
          <w:tcPr>
            <w:tcW w:w="7655" w:type="dxa"/>
          </w:tcPr>
          <w:p w14:paraId="02513871" w14:textId="77777777" w:rsidR="005B4ACD" w:rsidRPr="00453832" w:rsidRDefault="005B4ACD" w:rsidP="00346360">
            <w:pPr>
              <w:spacing w:line="240" w:lineRule="auto"/>
              <w:contextualSpacing/>
              <w:rPr>
                <w:rFonts w:ascii="Times New Roman" w:eastAsiaTheme="minorHAnsi" w:hAnsi="Times New Roman"/>
                <w:sz w:val="28"/>
                <w:szCs w:val="28"/>
              </w:rPr>
            </w:pPr>
            <w:r w:rsidRPr="00453832">
              <w:rPr>
                <w:rFonts w:ascii="Times New Roman" w:eastAsiaTheme="minorHAnsi" w:hAnsi="Times New Roman"/>
                <w:sz w:val="28"/>
                <w:szCs w:val="28"/>
              </w:rPr>
              <w:t>Предел прочности на растяжение (</w:t>
            </w:r>
            <w:r w:rsidR="00955F21" w:rsidRPr="00453832">
              <w:rPr>
                <w:rFonts w:ascii="Times New Roman" w:eastAsiaTheme="minorHAnsi" w:hAnsi="Times New Roman"/>
                <w:i/>
                <w:noProof/>
                <w:position w:val="-16"/>
                <w:sz w:val="28"/>
                <w:szCs w:val="28"/>
              </w:rPr>
              <w:object w:dxaOrig="660" w:dyaOrig="420" w14:anchorId="126282E5">
                <v:shape id="_x0000_i1069" type="#_x0000_t75" alt="" style="width:32.95pt;height:20.75pt;mso-width-percent:0;mso-height-percent:0;mso-width-percent:0;mso-height-percent:0" o:ole="">
                  <v:imagedata r:id="rId21" o:title=""/>
                </v:shape>
                <o:OLEObject Type="Embed" ProgID="Equation.3" ShapeID="_x0000_i1069" DrawAspect="Content" ObjectID="_1757019604" r:id="rId22"/>
              </w:object>
            </w:r>
            <w:r w:rsidRPr="00453832">
              <w:rPr>
                <w:rFonts w:ascii="Times New Roman" w:eastAsiaTheme="minorHAnsi" w:hAnsi="Times New Roman"/>
                <w:sz w:val="28"/>
                <w:szCs w:val="28"/>
              </w:rPr>
              <w:t>), МПа, не менее</w:t>
            </w:r>
          </w:p>
        </w:tc>
        <w:tc>
          <w:tcPr>
            <w:tcW w:w="1701" w:type="dxa"/>
            <w:vAlign w:val="center"/>
          </w:tcPr>
          <w:p w14:paraId="00EEF463" w14:textId="77777777" w:rsidR="005B4ACD" w:rsidRPr="00453832" w:rsidRDefault="005B4ACD" w:rsidP="00346360">
            <w:pPr>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390 </w:t>
            </w:r>
          </w:p>
        </w:tc>
      </w:tr>
      <w:tr w:rsidR="005B4ACD" w:rsidRPr="00453832" w14:paraId="5CEA6B48" w14:textId="77777777" w:rsidTr="0003754F">
        <w:tc>
          <w:tcPr>
            <w:tcW w:w="7655" w:type="dxa"/>
          </w:tcPr>
          <w:p w14:paraId="3B9817D5" w14:textId="77777777" w:rsidR="005B4ACD" w:rsidRPr="00453832" w:rsidRDefault="005B4ACD" w:rsidP="00346360">
            <w:pPr>
              <w:spacing w:line="240" w:lineRule="auto"/>
              <w:contextualSpacing/>
              <w:rPr>
                <w:rFonts w:ascii="Times New Roman" w:eastAsiaTheme="minorHAnsi" w:hAnsi="Times New Roman"/>
                <w:sz w:val="28"/>
                <w:szCs w:val="28"/>
              </w:rPr>
            </w:pPr>
            <w:r w:rsidRPr="00453832">
              <w:rPr>
                <w:rFonts w:ascii="Times New Roman" w:eastAsiaTheme="minorHAnsi" w:hAnsi="Times New Roman"/>
                <w:sz w:val="28"/>
                <w:szCs w:val="28"/>
              </w:rPr>
              <w:t>Предел прочности на сжатие, (</w:t>
            </w:r>
            <w:r w:rsidR="00955F21" w:rsidRPr="00453832">
              <w:rPr>
                <w:rFonts w:ascii="Times New Roman" w:eastAsiaTheme="minorHAnsi" w:hAnsi="Times New Roman"/>
                <w:i/>
                <w:noProof/>
                <w:position w:val="-12"/>
                <w:sz w:val="28"/>
                <w:szCs w:val="28"/>
              </w:rPr>
              <w:object w:dxaOrig="520" w:dyaOrig="380" w14:anchorId="1BC367B4">
                <v:shape id="_x0000_i1068" type="#_x0000_t75" alt="" style="width:26.25pt;height:18.9pt;mso-width-percent:0;mso-height-percent:0;mso-width-percent:0;mso-height-percent:0" o:ole="">
                  <v:imagedata r:id="rId23" o:title=""/>
                </v:shape>
                <o:OLEObject Type="Embed" ProgID="Equation.3" ShapeID="_x0000_i1068" DrawAspect="Content" ObjectID="_1757019605" r:id="rId24"/>
              </w:object>
            </w:r>
            <w:r w:rsidRPr="00453832">
              <w:rPr>
                <w:rFonts w:ascii="Times New Roman" w:eastAsiaTheme="minorHAnsi" w:hAnsi="Times New Roman"/>
                <w:sz w:val="28"/>
                <w:szCs w:val="28"/>
              </w:rPr>
              <w:t>)МПа, не менее</w:t>
            </w:r>
          </w:p>
        </w:tc>
        <w:tc>
          <w:tcPr>
            <w:tcW w:w="1701" w:type="dxa"/>
            <w:vAlign w:val="center"/>
          </w:tcPr>
          <w:p w14:paraId="54D72670" w14:textId="77777777" w:rsidR="005B4ACD" w:rsidRPr="00453832" w:rsidRDefault="005B4ACD" w:rsidP="00346360">
            <w:pPr>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190 </w:t>
            </w:r>
          </w:p>
        </w:tc>
      </w:tr>
      <w:tr w:rsidR="005B4ACD" w:rsidRPr="00453832" w14:paraId="7B11F80A" w14:textId="77777777" w:rsidTr="0003754F">
        <w:tc>
          <w:tcPr>
            <w:tcW w:w="7655" w:type="dxa"/>
          </w:tcPr>
          <w:p w14:paraId="282285C5" w14:textId="77777777" w:rsidR="005B4ACD" w:rsidRPr="00453832" w:rsidRDefault="004F607A" w:rsidP="00346360">
            <w:pPr>
              <w:spacing w:line="240" w:lineRule="auto"/>
              <w:contextualSpacing/>
              <w:rPr>
                <w:rFonts w:ascii="Times New Roman" w:eastAsiaTheme="minorHAnsi" w:hAnsi="Times New Roman"/>
                <w:sz w:val="28"/>
                <w:szCs w:val="28"/>
              </w:rPr>
            </w:pPr>
            <w:r w:rsidRPr="00453832">
              <w:rPr>
                <w:rFonts w:ascii="Times New Roman" w:eastAsiaTheme="minorHAnsi" w:hAnsi="Times New Roman"/>
                <w:sz w:val="28"/>
                <w:szCs w:val="28"/>
              </w:rPr>
              <w:t xml:space="preserve">Модуль упругости </w:t>
            </w:r>
            <w:r w:rsidR="005B4ACD" w:rsidRPr="00453832">
              <w:rPr>
                <w:rFonts w:ascii="Times New Roman" w:eastAsiaTheme="minorHAnsi" w:hAnsi="Times New Roman"/>
                <w:sz w:val="28"/>
                <w:szCs w:val="28"/>
              </w:rPr>
              <w:t>(</w:t>
            </w:r>
            <w:r w:rsidR="00955F21" w:rsidRPr="00453832">
              <w:rPr>
                <w:rFonts w:ascii="Times New Roman" w:eastAsiaTheme="minorHAnsi" w:hAnsi="Times New Roman"/>
                <w:noProof/>
                <w:position w:val="-4"/>
                <w:sz w:val="28"/>
                <w:szCs w:val="28"/>
              </w:rPr>
              <w:object w:dxaOrig="260" w:dyaOrig="279" w14:anchorId="45BE8400">
                <v:shape id="_x0000_i1067" type="#_x0000_t75" alt="" style="width:14.05pt;height:14.05pt;mso-width-percent:0;mso-height-percent:0;mso-width-percent:0;mso-height-percent:0" o:ole="">
                  <v:imagedata r:id="rId25" o:title=""/>
                </v:shape>
                <o:OLEObject Type="Embed" ProgID="Equation.3" ShapeID="_x0000_i1067" DrawAspect="Content" ObjectID="_1757019606" r:id="rId26"/>
              </w:object>
            </w:r>
            <w:r w:rsidR="005B4ACD" w:rsidRPr="00453832">
              <w:rPr>
                <w:rFonts w:ascii="Times New Roman" w:eastAsiaTheme="minorHAnsi" w:hAnsi="Times New Roman"/>
                <w:i/>
                <w:sz w:val="28"/>
                <w:szCs w:val="28"/>
              </w:rPr>
              <w:t>)</w:t>
            </w:r>
            <w:r w:rsidR="005B4ACD" w:rsidRPr="00453832">
              <w:rPr>
                <w:rFonts w:ascii="Times New Roman" w:eastAsiaTheme="minorHAnsi" w:hAnsi="Times New Roman"/>
                <w:sz w:val="28"/>
                <w:szCs w:val="28"/>
              </w:rPr>
              <w:t>, ГПа, среднее значение</w:t>
            </w:r>
          </w:p>
        </w:tc>
        <w:tc>
          <w:tcPr>
            <w:tcW w:w="1701" w:type="dxa"/>
            <w:vAlign w:val="center"/>
          </w:tcPr>
          <w:p w14:paraId="4F729D86" w14:textId="77777777" w:rsidR="005B4ACD" w:rsidRPr="00453832" w:rsidRDefault="005B4ACD" w:rsidP="00346360">
            <w:pPr>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20 </w:t>
            </w:r>
          </w:p>
        </w:tc>
      </w:tr>
    </w:tbl>
    <w:p w14:paraId="7B659A14" w14:textId="77777777" w:rsidR="005B4ACD" w:rsidRPr="00006C50" w:rsidRDefault="005B4ACD" w:rsidP="001F6724">
      <w:pPr>
        <w:pStyle w:val="ListParagraph"/>
        <w:spacing w:before="120" w:after="0" w:line="360" w:lineRule="auto"/>
        <w:ind w:left="0" w:firstLine="709"/>
        <w:rPr>
          <w:rFonts w:ascii="Times New Roman" w:hAnsi="Times New Roman"/>
          <w:sz w:val="28"/>
          <w:szCs w:val="28"/>
        </w:rPr>
      </w:pPr>
      <w:r w:rsidRPr="00453832">
        <w:rPr>
          <w:rFonts w:ascii="Times New Roman" w:hAnsi="Times New Roman"/>
          <w:sz w:val="28"/>
          <w:szCs w:val="28"/>
        </w:rPr>
        <w:t>В таблице 3 даны рекомендуемые значения коэффициентов запаса прочности стеклопластика.</w:t>
      </w:r>
    </w:p>
    <w:p w14:paraId="03D4FA9D" w14:textId="77777777" w:rsidR="005B4ACD" w:rsidRPr="00453832" w:rsidRDefault="005B4ACD" w:rsidP="006C4D6B">
      <w:pPr>
        <w:pStyle w:val="ListParagraph"/>
        <w:spacing w:after="0" w:line="360" w:lineRule="auto"/>
        <w:ind w:left="0"/>
        <w:rPr>
          <w:rFonts w:ascii="Times New Roman" w:hAnsi="Times New Roman"/>
          <w:sz w:val="28"/>
          <w:szCs w:val="28"/>
        </w:rPr>
      </w:pPr>
      <w:r w:rsidRPr="00453832">
        <w:rPr>
          <w:rFonts w:ascii="Times New Roman" w:hAnsi="Times New Roman"/>
          <w:sz w:val="28"/>
          <w:szCs w:val="28"/>
        </w:rPr>
        <w:t>Таблица 3 –</w:t>
      </w:r>
      <w:r w:rsidR="00346360">
        <w:rPr>
          <w:rFonts w:ascii="Times New Roman" w:hAnsi="Times New Roman"/>
          <w:sz w:val="28"/>
          <w:szCs w:val="28"/>
        </w:rPr>
        <w:t xml:space="preserve"> З</w:t>
      </w:r>
      <w:r w:rsidRPr="00453832">
        <w:rPr>
          <w:rFonts w:ascii="Times New Roman" w:hAnsi="Times New Roman"/>
          <w:sz w:val="28"/>
          <w:szCs w:val="28"/>
        </w:rPr>
        <w:t>начения коэффициентов запаса прочности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2308"/>
        <w:gridCol w:w="2901"/>
      </w:tblGrid>
      <w:tr w:rsidR="005B4ACD" w:rsidRPr="00453832" w14:paraId="69C05B33" w14:textId="77777777" w:rsidTr="00346360">
        <w:tc>
          <w:tcPr>
            <w:tcW w:w="3969" w:type="dxa"/>
            <w:vMerge w:val="restart"/>
            <w:vAlign w:val="center"/>
          </w:tcPr>
          <w:p w14:paraId="1C9F0A91" w14:textId="77777777" w:rsidR="00346360"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Условия эксплуатации </w:t>
            </w:r>
          </w:p>
          <w:p w14:paraId="1C6512A0" w14:textId="77777777" w:rsidR="005B4ACD" w:rsidRPr="00453832"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стеклопластиковой трубы </w:t>
            </w:r>
          </w:p>
        </w:tc>
        <w:tc>
          <w:tcPr>
            <w:tcW w:w="5209" w:type="dxa"/>
            <w:gridSpan w:val="2"/>
            <w:vAlign w:val="center"/>
          </w:tcPr>
          <w:p w14:paraId="6C885592" w14:textId="77777777" w:rsidR="00346360"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Значения коэффициентов запаса прочности  для определения проектных</w:t>
            </w:r>
          </w:p>
          <w:p w14:paraId="4547ACE3" w14:textId="77777777" w:rsidR="005B4ACD" w:rsidRPr="00453832"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 допускаемых</w:t>
            </w:r>
            <w:r w:rsidR="00346360">
              <w:rPr>
                <w:rFonts w:ascii="Times New Roman" w:eastAsiaTheme="minorHAnsi" w:hAnsi="Times New Roman"/>
                <w:sz w:val="28"/>
                <w:szCs w:val="28"/>
              </w:rPr>
              <w:t xml:space="preserve"> </w:t>
            </w:r>
            <w:r w:rsidRPr="00453832">
              <w:rPr>
                <w:rFonts w:ascii="Times New Roman" w:eastAsiaTheme="minorHAnsi" w:hAnsi="Times New Roman"/>
                <w:sz w:val="28"/>
                <w:szCs w:val="28"/>
              </w:rPr>
              <w:t xml:space="preserve">напряжений и деформаций </w:t>
            </w:r>
          </w:p>
        </w:tc>
      </w:tr>
      <w:tr w:rsidR="005B4ACD" w:rsidRPr="00453832" w14:paraId="6AFD82CE" w14:textId="77777777" w:rsidTr="00346360">
        <w:tc>
          <w:tcPr>
            <w:tcW w:w="3969" w:type="dxa"/>
            <w:vMerge/>
          </w:tcPr>
          <w:p w14:paraId="1377B275" w14:textId="77777777" w:rsidR="005B4ACD" w:rsidRPr="00453832" w:rsidRDefault="005B4ACD" w:rsidP="00346360">
            <w:pPr>
              <w:tabs>
                <w:tab w:val="right" w:leader="dot" w:pos="9356"/>
              </w:tabs>
              <w:spacing w:line="240" w:lineRule="auto"/>
              <w:contextualSpacing/>
              <w:rPr>
                <w:rFonts w:ascii="Times New Roman" w:eastAsiaTheme="minorHAnsi" w:hAnsi="Times New Roman"/>
                <w:sz w:val="28"/>
                <w:szCs w:val="28"/>
              </w:rPr>
            </w:pPr>
          </w:p>
        </w:tc>
        <w:tc>
          <w:tcPr>
            <w:tcW w:w="2308" w:type="dxa"/>
          </w:tcPr>
          <w:p w14:paraId="720600CD" w14:textId="77777777" w:rsidR="005B4ACD" w:rsidRPr="00453832" w:rsidRDefault="00955F21" w:rsidP="00346360">
            <w:pPr>
              <w:tabs>
                <w:tab w:val="right" w:leader="dot" w:pos="9356"/>
              </w:tabs>
              <w:spacing w:line="240" w:lineRule="auto"/>
              <w:contextualSpacing/>
              <w:jc w:val="center"/>
              <w:rPr>
                <w:rFonts w:ascii="Times New Roman" w:eastAsiaTheme="minorHAnsi" w:hAnsi="Times New Roman"/>
                <w:i/>
                <w:sz w:val="28"/>
                <w:szCs w:val="28"/>
              </w:rPr>
            </w:pPr>
            <w:r w:rsidRPr="00453832">
              <w:rPr>
                <w:rFonts w:ascii="Times New Roman" w:eastAsiaTheme="minorHAnsi" w:hAnsi="Times New Roman"/>
                <w:i/>
                <w:noProof/>
                <w:position w:val="-16"/>
                <w:sz w:val="28"/>
                <w:szCs w:val="28"/>
              </w:rPr>
              <w:object w:dxaOrig="580" w:dyaOrig="420" w14:anchorId="3CA767D2">
                <v:shape id="_x0000_i1066" type="#_x0000_t75" alt="" style="width:29.3pt;height:20.75pt;mso-width-percent:0;mso-height-percent:0;mso-width-percent:0;mso-height-percent:0" o:ole="">
                  <v:imagedata r:id="rId27" o:title=""/>
                </v:shape>
                <o:OLEObject Type="Embed" ProgID="Equation.3" ShapeID="_x0000_i1066" DrawAspect="Content" ObjectID="_1757019607" r:id="rId28"/>
              </w:object>
            </w:r>
          </w:p>
        </w:tc>
        <w:tc>
          <w:tcPr>
            <w:tcW w:w="2901" w:type="dxa"/>
          </w:tcPr>
          <w:p w14:paraId="6B59B18E" w14:textId="77777777" w:rsidR="005B4ACD" w:rsidRPr="00453832" w:rsidRDefault="00955F21" w:rsidP="00346360">
            <w:pPr>
              <w:tabs>
                <w:tab w:val="right" w:leader="dot" w:pos="9356"/>
              </w:tabs>
              <w:spacing w:line="240" w:lineRule="auto"/>
              <w:contextualSpacing/>
              <w:jc w:val="center"/>
              <w:rPr>
                <w:rFonts w:ascii="Times New Roman" w:eastAsiaTheme="minorHAnsi" w:hAnsi="Times New Roman"/>
                <w:i/>
                <w:sz w:val="28"/>
                <w:szCs w:val="28"/>
              </w:rPr>
            </w:pPr>
            <w:r w:rsidRPr="00453832">
              <w:rPr>
                <w:rFonts w:ascii="Times New Roman" w:eastAsiaTheme="minorHAnsi" w:hAnsi="Times New Roman"/>
                <w:i/>
                <w:noProof/>
                <w:position w:val="-16"/>
                <w:sz w:val="28"/>
                <w:szCs w:val="28"/>
              </w:rPr>
              <w:object w:dxaOrig="520" w:dyaOrig="420" w14:anchorId="1ED800E5">
                <v:shape id="_x0000_i1065" type="#_x0000_t75" alt="" style="width:26.25pt;height:20.75pt;mso-width-percent:0;mso-height-percent:0;mso-width-percent:0;mso-height-percent:0" o:ole="">
                  <v:imagedata r:id="rId29" o:title=""/>
                </v:shape>
                <o:OLEObject Type="Embed" ProgID="Equation.3" ShapeID="_x0000_i1065" DrawAspect="Content" ObjectID="_1757019608" r:id="rId30"/>
              </w:object>
            </w:r>
          </w:p>
        </w:tc>
      </w:tr>
      <w:tr w:rsidR="005B4ACD" w:rsidRPr="00453832" w14:paraId="38BD7A1D" w14:textId="77777777" w:rsidTr="00346360">
        <w:tc>
          <w:tcPr>
            <w:tcW w:w="3969" w:type="dxa"/>
            <w:vAlign w:val="center"/>
          </w:tcPr>
          <w:p w14:paraId="1A8FFA2C" w14:textId="77777777" w:rsidR="002C43E4"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Система транспортировки</w:t>
            </w:r>
          </w:p>
          <w:p w14:paraId="207D1BAA" w14:textId="77777777" w:rsidR="005B4ACD" w:rsidRPr="00453832"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 xml:space="preserve"> холодной воды</w:t>
            </w:r>
          </w:p>
        </w:tc>
        <w:tc>
          <w:tcPr>
            <w:tcW w:w="2308" w:type="dxa"/>
            <w:vAlign w:val="center"/>
          </w:tcPr>
          <w:p w14:paraId="7A9B0CA4" w14:textId="77777777" w:rsidR="005B4ACD" w:rsidRPr="00453832"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2,4</w:t>
            </w:r>
          </w:p>
        </w:tc>
        <w:tc>
          <w:tcPr>
            <w:tcW w:w="2901" w:type="dxa"/>
            <w:vAlign w:val="center"/>
          </w:tcPr>
          <w:p w14:paraId="2940DF26" w14:textId="77777777" w:rsidR="005B4ACD" w:rsidRPr="00453832" w:rsidRDefault="005B4ACD" w:rsidP="00346360">
            <w:pPr>
              <w:tabs>
                <w:tab w:val="right" w:leader="dot" w:pos="9356"/>
              </w:tabs>
              <w:spacing w:line="240" w:lineRule="auto"/>
              <w:contextualSpacing/>
              <w:jc w:val="center"/>
              <w:rPr>
                <w:rFonts w:ascii="Times New Roman" w:eastAsiaTheme="minorHAnsi" w:hAnsi="Times New Roman"/>
                <w:sz w:val="28"/>
                <w:szCs w:val="28"/>
              </w:rPr>
            </w:pPr>
            <w:r w:rsidRPr="00453832">
              <w:rPr>
                <w:rFonts w:ascii="Times New Roman" w:eastAsiaTheme="minorHAnsi" w:hAnsi="Times New Roman"/>
                <w:sz w:val="28"/>
                <w:szCs w:val="28"/>
              </w:rPr>
              <w:t>1,6</w:t>
            </w:r>
          </w:p>
        </w:tc>
      </w:tr>
    </w:tbl>
    <w:p w14:paraId="5802850C" w14:textId="77777777" w:rsidR="005B4ACD" w:rsidRDefault="005B4ACD" w:rsidP="005B4ACD">
      <w:pPr>
        <w:pStyle w:val="ListParagraph"/>
        <w:spacing w:after="0" w:line="360" w:lineRule="auto"/>
        <w:ind w:left="0" w:firstLine="709"/>
        <w:rPr>
          <w:rFonts w:ascii="Times New Roman" w:hAnsi="Times New Roman"/>
          <w:sz w:val="28"/>
          <w:szCs w:val="28"/>
        </w:rPr>
      </w:pPr>
      <w:r w:rsidRPr="00453832">
        <w:rPr>
          <w:rFonts w:ascii="Times New Roman" w:hAnsi="Times New Roman"/>
          <w:b/>
          <w:sz w:val="28"/>
          <w:szCs w:val="28"/>
        </w:rPr>
        <w:lastRenderedPageBreak/>
        <w:t xml:space="preserve">Результаты и обсуждения. </w:t>
      </w:r>
      <w:r w:rsidRPr="00453832">
        <w:rPr>
          <w:rFonts w:ascii="Times New Roman" w:hAnsi="Times New Roman"/>
          <w:sz w:val="28"/>
          <w:szCs w:val="28"/>
        </w:rPr>
        <w:t xml:space="preserve">На </w:t>
      </w:r>
      <w:r w:rsidR="00436AC7" w:rsidRPr="00453832">
        <w:rPr>
          <w:rFonts w:ascii="Times New Roman" w:hAnsi="Times New Roman"/>
          <w:sz w:val="28"/>
          <w:szCs w:val="28"/>
        </w:rPr>
        <w:t xml:space="preserve">напорный </w:t>
      </w:r>
      <w:r w:rsidRPr="00453832">
        <w:rPr>
          <w:rFonts w:ascii="Times New Roman" w:hAnsi="Times New Roman"/>
          <w:sz w:val="28"/>
          <w:szCs w:val="28"/>
        </w:rPr>
        <w:t>трубопровод</w:t>
      </w:r>
      <w:r w:rsidRPr="00453832">
        <w:rPr>
          <w:rFonts w:ascii="Times New Roman" w:hAnsi="Times New Roman"/>
          <w:b/>
          <w:sz w:val="28"/>
          <w:szCs w:val="28"/>
        </w:rPr>
        <w:t xml:space="preserve"> </w:t>
      </w:r>
      <w:r w:rsidRPr="00453832">
        <w:rPr>
          <w:rFonts w:ascii="Times New Roman" w:hAnsi="Times New Roman"/>
          <w:sz w:val="28"/>
          <w:szCs w:val="28"/>
        </w:rPr>
        <w:t>действуют следующие основные нагрузки, это нагрузка от воды, которая занимает все внутреннее пространство трубы из стеклопластикового материала. Также на трубопровод действует распределенная нагрузка от собственного веса конструкции трубопровода, примерно равная 26 % нагрузки от воды. Кроме того, труба из стеклопластика нагружена внутренним давлением, значение которого не превышает 30 атм</w:t>
      </w:r>
      <w:r w:rsidR="006D6690">
        <w:rPr>
          <w:rFonts w:ascii="Times New Roman" w:hAnsi="Times New Roman"/>
          <w:sz w:val="28"/>
          <w:szCs w:val="28"/>
        </w:rPr>
        <w:t>.</w:t>
      </w:r>
      <w:r w:rsidRPr="00453832">
        <w:rPr>
          <w:rFonts w:ascii="Times New Roman" w:hAnsi="Times New Roman"/>
          <w:sz w:val="28"/>
          <w:szCs w:val="28"/>
        </w:rPr>
        <w:t xml:space="preserve"> (3 МПа). Схема нагружения </w:t>
      </w:r>
      <w:r w:rsidR="00436AC7" w:rsidRPr="00453832">
        <w:rPr>
          <w:rFonts w:ascii="Times New Roman" w:hAnsi="Times New Roman"/>
          <w:sz w:val="28"/>
          <w:szCs w:val="28"/>
        </w:rPr>
        <w:t xml:space="preserve">напорного </w:t>
      </w:r>
      <w:r w:rsidRPr="00453832">
        <w:rPr>
          <w:rFonts w:ascii="Times New Roman" w:hAnsi="Times New Roman"/>
          <w:sz w:val="28"/>
          <w:szCs w:val="28"/>
        </w:rPr>
        <w:t>трубопровода распределенной суммарной нагрузкой представлена на рисунке 2.</w:t>
      </w:r>
    </w:p>
    <w:p w14:paraId="73B70761" w14:textId="77777777" w:rsidR="005B4ACD" w:rsidRPr="00453832" w:rsidRDefault="005B4ACD" w:rsidP="00A87406">
      <w:pPr>
        <w:jc w:val="center"/>
        <w:rPr>
          <w:rFonts w:ascii="Times New Roman" w:hAnsi="Times New Roman"/>
          <w:sz w:val="28"/>
          <w:szCs w:val="28"/>
        </w:rPr>
      </w:pPr>
      <w:r w:rsidRPr="00453832">
        <w:rPr>
          <w:rFonts w:ascii="Times New Roman" w:hAnsi="Times New Roman"/>
          <w:noProof/>
          <w:sz w:val="28"/>
          <w:szCs w:val="28"/>
          <w:lang w:val="en-US"/>
        </w:rPr>
        <w:drawing>
          <wp:inline distT="0" distB="0" distL="0" distR="0" wp14:anchorId="26A71792" wp14:editId="733FF61B">
            <wp:extent cx="5481980" cy="5187527"/>
            <wp:effectExtent l="19050" t="0" r="0" b="0"/>
            <wp:docPr id="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31"/>
                    <a:srcRect/>
                    <a:stretch>
                      <a:fillRect/>
                    </a:stretch>
                  </pic:blipFill>
                  <pic:spPr bwMode="auto">
                    <a:xfrm>
                      <a:off x="0" y="0"/>
                      <a:ext cx="5481980" cy="5187527"/>
                    </a:xfrm>
                    <a:prstGeom prst="rect">
                      <a:avLst/>
                    </a:prstGeom>
                    <a:noFill/>
                    <a:ln w="9525">
                      <a:noFill/>
                      <a:miter lim="800000"/>
                      <a:headEnd/>
                      <a:tailEnd/>
                    </a:ln>
                  </pic:spPr>
                </pic:pic>
              </a:graphicData>
            </a:graphic>
          </wp:inline>
        </w:drawing>
      </w:r>
    </w:p>
    <w:p w14:paraId="4FA31544" w14:textId="77777777" w:rsidR="005B4ACD" w:rsidRPr="00453832" w:rsidRDefault="005B4ACD" w:rsidP="005B4ACD">
      <w:pPr>
        <w:pStyle w:val="ListParagraph"/>
        <w:spacing w:after="0" w:line="240" w:lineRule="auto"/>
        <w:ind w:left="0"/>
        <w:jc w:val="center"/>
        <w:rPr>
          <w:rFonts w:ascii="Times New Roman" w:hAnsi="Times New Roman"/>
          <w:sz w:val="28"/>
          <w:szCs w:val="28"/>
        </w:rPr>
      </w:pPr>
      <w:r w:rsidRPr="00453832">
        <w:rPr>
          <w:rFonts w:ascii="Times New Roman" w:hAnsi="Times New Roman"/>
          <w:sz w:val="28"/>
          <w:szCs w:val="28"/>
        </w:rPr>
        <w:t xml:space="preserve">Рисунок 2 – Схема нагружения </w:t>
      </w:r>
      <w:r w:rsidR="00436AC7" w:rsidRPr="00453832">
        <w:rPr>
          <w:rFonts w:ascii="Times New Roman" w:hAnsi="Times New Roman"/>
          <w:sz w:val="28"/>
          <w:szCs w:val="28"/>
        </w:rPr>
        <w:t xml:space="preserve">напорного </w:t>
      </w:r>
      <w:r w:rsidRPr="00453832">
        <w:rPr>
          <w:rFonts w:ascii="Times New Roman" w:hAnsi="Times New Roman"/>
          <w:sz w:val="28"/>
          <w:szCs w:val="28"/>
        </w:rPr>
        <w:t>трубопровода распределенной суммарной нагрузкой</w:t>
      </w:r>
    </w:p>
    <w:p w14:paraId="3E73A373" w14:textId="77777777" w:rsidR="005B4ACD" w:rsidRPr="00453832" w:rsidRDefault="005B4ACD" w:rsidP="005B4ACD">
      <w:pPr>
        <w:pStyle w:val="ListParagraph"/>
        <w:spacing w:after="0" w:line="240" w:lineRule="auto"/>
        <w:ind w:left="0"/>
        <w:jc w:val="center"/>
        <w:rPr>
          <w:rFonts w:ascii="Times New Roman" w:hAnsi="Times New Roman"/>
          <w:sz w:val="28"/>
          <w:szCs w:val="28"/>
        </w:rPr>
      </w:pPr>
    </w:p>
    <w:p w14:paraId="75525322" w14:textId="77777777" w:rsidR="00A25247" w:rsidRPr="00453832" w:rsidRDefault="005B4ACD" w:rsidP="00A25247">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lastRenderedPageBreak/>
        <w:t>Для расчета распределенной нагрузки от веса воды</w:t>
      </w:r>
      <w:r w:rsidR="00E42BB8" w:rsidRPr="00453832">
        <w:rPr>
          <w:rFonts w:ascii="Times New Roman" w:hAnsi="Times New Roman"/>
          <w:sz w:val="28"/>
          <w:szCs w:val="28"/>
        </w:rPr>
        <w:t xml:space="preserve"> </w:t>
      </w:r>
      <m:oMath>
        <m:r>
          <w:rPr>
            <w:rFonts w:ascii="Cambria Math" w:hAnsi="Times New Roman"/>
            <w:sz w:val="28"/>
            <w:szCs w:val="28"/>
          </w:rPr>
          <m:t xml:space="preserve"> </m:t>
        </m:r>
        <m:sSub>
          <m:sSubPr>
            <m:ctrlPr>
              <w:rPr>
                <w:rFonts w:ascii="Cambria Math" w:hAnsi="Times New Roman"/>
                <w:i/>
                <w:sz w:val="28"/>
                <w:szCs w:val="28"/>
              </w:rPr>
            </m:ctrlPr>
          </m:sSubPr>
          <m:e>
            <m:r>
              <w:rPr>
                <w:rFonts w:ascii="Cambria Math" w:hAnsi="Cambria Math"/>
                <w:sz w:val="28"/>
                <w:szCs w:val="28"/>
              </w:rPr>
              <m:t>q</m:t>
            </m:r>
          </m:e>
          <m:sub>
            <m:r>
              <w:rPr>
                <w:rFonts w:ascii="Cambria Math" w:hAnsi="Times New Roman"/>
                <w:sz w:val="28"/>
                <w:szCs w:val="28"/>
              </w:rPr>
              <m:t>воды</m:t>
            </m:r>
          </m:sub>
        </m:sSub>
      </m:oMath>
      <w:r w:rsidR="00E42BB8" w:rsidRPr="00453832">
        <w:rPr>
          <w:rFonts w:ascii="Times New Roman" w:hAnsi="Times New Roman"/>
          <w:sz w:val="28"/>
          <w:szCs w:val="28"/>
        </w:rPr>
        <w:t>,</w:t>
      </w:r>
      <w:r w:rsidRPr="00453832">
        <w:rPr>
          <w:rFonts w:ascii="Times New Roman" w:hAnsi="Times New Roman"/>
          <w:sz w:val="28"/>
          <w:szCs w:val="28"/>
        </w:rPr>
        <w:t xml:space="preserve"> Н/м, использовалась формула:</w:t>
      </w:r>
    </w:p>
    <w:p w14:paraId="724C2FD1" w14:textId="77777777" w:rsidR="00A25247" w:rsidRPr="00453832" w:rsidRDefault="00A25247" w:rsidP="00A25247">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position w:val="-24"/>
          <w:sz w:val="28"/>
          <w:szCs w:val="28"/>
        </w:rPr>
        <w:tab/>
      </w:r>
      <w:r w:rsidR="00955F21" w:rsidRPr="00453832">
        <w:rPr>
          <w:rFonts w:ascii="Times New Roman" w:hAnsi="Times New Roman"/>
          <w:noProof/>
          <w:position w:val="-26"/>
          <w:sz w:val="28"/>
          <w:szCs w:val="28"/>
          <w:lang w:val="en-US"/>
        </w:rPr>
        <w:object w:dxaOrig="6759" w:dyaOrig="800" w14:anchorId="77D1613E">
          <v:shape id="_x0000_i1064" type="#_x0000_t75" alt="" style="width:339.25pt;height:40.25pt;mso-width-percent:0;mso-height-percent:0;mso-width-percent:0;mso-height-percent:0" o:ole="">
            <v:imagedata r:id="rId32" o:title=""/>
          </v:shape>
          <o:OLEObject Type="Embed" ProgID="Equation.3" ShapeID="_x0000_i1064" DrawAspect="Content" ObjectID="_1757019609" r:id="rId33"/>
        </w:object>
      </w:r>
      <w:r w:rsidRPr="00453832">
        <w:rPr>
          <w:rFonts w:ascii="Times New Roman" w:hAnsi="Times New Roman"/>
          <w:sz w:val="28"/>
          <w:szCs w:val="28"/>
        </w:rPr>
        <w:t xml:space="preserve"> </w:t>
      </w:r>
      <w:r w:rsidRPr="00453832">
        <w:rPr>
          <w:rFonts w:ascii="Times New Roman" w:hAnsi="Times New Roman"/>
          <w:sz w:val="28"/>
          <w:szCs w:val="28"/>
        </w:rPr>
        <w:tab/>
        <w:t>(1)</w:t>
      </w:r>
    </w:p>
    <w:p w14:paraId="6FD3577D" w14:textId="77777777" w:rsidR="00E42BB8" w:rsidRPr="00453832" w:rsidRDefault="00E42BB8" w:rsidP="00E42BB8">
      <w:pPr>
        <w:pStyle w:val="ListParagraph"/>
        <w:spacing w:after="0" w:line="360" w:lineRule="auto"/>
        <w:ind w:left="0"/>
        <w:rPr>
          <w:rFonts w:ascii="Times New Roman" w:hAnsi="Times New Roman"/>
          <w:sz w:val="28"/>
          <w:szCs w:val="28"/>
        </w:rPr>
      </w:pPr>
      <w:r w:rsidRPr="00453832">
        <w:rPr>
          <w:rFonts w:ascii="Times New Roman" w:hAnsi="Times New Roman"/>
          <w:sz w:val="28"/>
          <w:szCs w:val="28"/>
        </w:rPr>
        <w:t xml:space="preserve">где </w:t>
      </w:r>
      <w:r w:rsidR="00955F21" w:rsidRPr="00453832">
        <w:rPr>
          <w:rFonts w:ascii="Times New Roman" w:hAnsi="Times New Roman"/>
          <w:noProof/>
          <w:position w:val="-6"/>
          <w:sz w:val="28"/>
          <w:szCs w:val="28"/>
        </w:rPr>
        <w:object w:dxaOrig="260" w:dyaOrig="240" w14:anchorId="45995AD7">
          <v:shape id="_x0000_i1063" type="#_x0000_t75" alt="" style="width:14.05pt;height:12.2pt;mso-width-percent:0;mso-height-percent:0;mso-width-percent:0;mso-height-percent:0" o:ole="">
            <v:imagedata r:id="rId34" o:title=""/>
          </v:shape>
          <o:OLEObject Type="Embed" ProgID="Equation.3" ShapeID="_x0000_i1063" DrawAspect="Content" ObjectID="_1757019610" r:id="rId35"/>
        </w:object>
      </w:r>
      <w:r w:rsidRPr="00453832">
        <w:rPr>
          <w:rFonts w:ascii="Times New Roman" w:hAnsi="Times New Roman"/>
          <w:sz w:val="28"/>
          <w:szCs w:val="28"/>
        </w:rPr>
        <w:t xml:space="preserve"> – математическая постоянная, равная отношению длины окружности к ее диаметру </w:t>
      </w:r>
      <w:r w:rsidR="00A25247" w:rsidRPr="00453832">
        <w:rPr>
          <w:rFonts w:ascii="Times New Roman" w:hAnsi="Times New Roman"/>
          <w:sz w:val="28"/>
          <w:szCs w:val="28"/>
        </w:rPr>
        <w:t>(</w:t>
      </w:r>
      <w:r w:rsidR="00955F21" w:rsidRPr="00453832">
        <w:rPr>
          <w:rFonts w:ascii="Times New Roman" w:hAnsi="Times New Roman"/>
          <w:noProof/>
          <w:position w:val="-10"/>
          <w:sz w:val="28"/>
          <w:szCs w:val="28"/>
        </w:rPr>
        <w:object w:dxaOrig="980" w:dyaOrig="340" w14:anchorId="2B2FAC46">
          <v:shape id="_x0000_i1062" type="#_x0000_t75" alt="" style="width:48.8pt;height:18.3pt;mso-width-percent:0;mso-height-percent:0;mso-width-percent:0;mso-height-percent:0" o:ole="">
            <v:imagedata r:id="rId36" o:title=""/>
          </v:shape>
          <o:OLEObject Type="Embed" ProgID="Equation.3" ShapeID="_x0000_i1062" DrawAspect="Content" ObjectID="_1757019611" r:id="rId37"/>
        </w:object>
      </w:r>
      <w:r w:rsidR="00A25247" w:rsidRPr="00453832">
        <w:rPr>
          <w:rFonts w:ascii="Times New Roman" w:hAnsi="Times New Roman"/>
          <w:sz w:val="28"/>
          <w:szCs w:val="28"/>
        </w:rPr>
        <w:t>)</w:t>
      </w:r>
      <w:r w:rsidRPr="00453832">
        <w:rPr>
          <w:rFonts w:ascii="Times New Roman" w:hAnsi="Times New Roman"/>
          <w:sz w:val="28"/>
          <w:szCs w:val="28"/>
        </w:rPr>
        <w:t>;</w:t>
      </w:r>
    </w:p>
    <w:p w14:paraId="19D04C46" w14:textId="77777777" w:rsidR="00E42BB8" w:rsidRPr="00453832" w:rsidRDefault="00955F21" w:rsidP="00E42BB8">
      <w:pPr>
        <w:pStyle w:val="ListParagraph"/>
        <w:spacing w:after="0" w:line="360" w:lineRule="auto"/>
        <w:ind w:left="426"/>
        <w:rPr>
          <w:rFonts w:ascii="Times New Roman" w:hAnsi="Times New Roman"/>
          <w:sz w:val="28"/>
          <w:szCs w:val="28"/>
        </w:rPr>
      </w:pPr>
      <w:r w:rsidRPr="00453832">
        <w:rPr>
          <w:rFonts w:ascii="Times New Roman" w:hAnsi="Times New Roman"/>
          <w:i/>
          <w:noProof/>
          <w:position w:val="-16"/>
          <w:sz w:val="28"/>
          <w:szCs w:val="28"/>
        </w:rPr>
        <w:object w:dxaOrig="520" w:dyaOrig="420" w14:anchorId="53E95DA6">
          <v:shape id="_x0000_i1061" type="#_x0000_t75" alt="" style="width:26.25pt;height:20.75pt;mso-width-percent:0;mso-height-percent:0;mso-width-percent:0;mso-height-percent:0" o:ole="">
            <v:imagedata r:id="rId38" o:title=""/>
          </v:shape>
          <o:OLEObject Type="Embed" ProgID="Equation.3" ShapeID="_x0000_i1061" DrawAspect="Content" ObjectID="_1757019612" r:id="rId39"/>
        </w:object>
      </w:r>
      <w:r w:rsidR="00A25247" w:rsidRPr="00453832">
        <w:rPr>
          <w:rFonts w:ascii="Times New Roman" w:hAnsi="Times New Roman"/>
          <w:i/>
          <w:sz w:val="28"/>
          <w:szCs w:val="28"/>
        </w:rPr>
        <w:t xml:space="preserve"> </w:t>
      </w:r>
      <w:r w:rsidR="00E42BB8" w:rsidRPr="00453832">
        <w:rPr>
          <w:rFonts w:ascii="Times New Roman" w:hAnsi="Times New Roman"/>
          <w:sz w:val="28"/>
          <w:szCs w:val="28"/>
        </w:rPr>
        <w:t xml:space="preserve">– </w:t>
      </w:r>
      <w:r w:rsidR="00274BEA" w:rsidRPr="00453832">
        <w:rPr>
          <w:rFonts w:ascii="Times New Roman" w:hAnsi="Times New Roman"/>
          <w:sz w:val="28"/>
          <w:szCs w:val="28"/>
        </w:rPr>
        <w:t>диаметр стеклопластиковой трубы, м;</w:t>
      </w:r>
    </w:p>
    <w:p w14:paraId="670AE8A0" w14:textId="77777777" w:rsidR="00274BEA" w:rsidRPr="00453832" w:rsidRDefault="00955F21" w:rsidP="00E42BB8">
      <w:pPr>
        <w:pStyle w:val="ListParagraph"/>
        <w:spacing w:after="0" w:line="360" w:lineRule="auto"/>
        <w:ind w:left="426"/>
        <w:rPr>
          <w:rFonts w:ascii="Times New Roman" w:eastAsia="Times New Roman" w:hAnsi="Times New Roman"/>
          <w:sz w:val="28"/>
          <w:szCs w:val="28"/>
        </w:rPr>
      </w:pPr>
      <w:r w:rsidRPr="00453832">
        <w:rPr>
          <w:rFonts w:ascii="Times New Roman" w:eastAsia="Times New Roman" w:hAnsi="Times New Roman"/>
          <w:noProof/>
          <w:position w:val="-12"/>
          <w:sz w:val="28"/>
          <w:szCs w:val="28"/>
        </w:rPr>
        <w:object w:dxaOrig="600" w:dyaOrig="380" w14:anchorId="20FB0BF8">
          <v:shape id="_x0000_i1060" type="#_x0000_t75" alt="" style="width:29.3pt;height:18.9pt;mso-width-percent:0;mso-height-percent:0;mso-width-percent:0;mso-height-percent:0" o:ole="">
            <v:imagedata r:id="rId40" o:title=""/>
          </v:shape>
          <o:OLEObject Type="Embed" ProgID="Equation.3" ShapeID="_x0000_i1060" DrawAspect="Content" ObjectID="_1757019613" r:id="rId41"/>
        </w:object>
      </w:r>
      <w:r w:rsidR="00A25247" w:rsidRPr="00453832">
        <w:rPr>
          <w:rFonts w:ascii="Times New Roman" w:eastAsia="Times New Roman" w:hAnsi="Times New Roman"/>
          <w:sz w:val="28"/>
          <w:szCs w:val="28"/>
        </w:rPr>
        <w:t xml:space="preserve"> </w:t>
      </w:r>
      <w:r w:rsidR="00274BEA" w:rsidRPr="00453832">
        <w:rPr>
          <w:rFonts w:ascii="Times New Roman" w:hAnsi="Times New Roman"/>
          <w:i/>
          <w:sz w:val="28"/>
          <w:szCs w:val="28"/>
        </w:rPr>
        <w:t xml:space="preserve">– </w:t>
      </w:r>
      <w:r w:rsidR="00274BEA" w:rsidRPr="00453832">
        <w:rPr>
          <w:rFonts w:ascii="Times New Roman" w:eastAsia="Times New Roman" w:hAnsi="Times New Roman"/>
          <w:sz w:val="28"/>
          <w:szCs w:val="28"/>
        </w:rPr>
        <w:t>плотность воды, кг/м</w:t>
      </w:r>
      <w:r w:rsidR="00274BEA" w:rsidRPr="00453832">
        <w:rPr>
          <w:rFonts w:ascii="Times New Roman" w:eastAsia="Times New Roman" w:hAnsi="Times New Roman"/>
          <w:sz w:val="28"/>
          <w:szCs w:val="28"/>
          <w:vertAlign w:val="superscript"/>
        </w:rPr>
        <w:t>3</w:t>
      </w:r>
      <w:r w:rsidR="00A25247" w:rsidRPr="00453832">
        <w:rPr>
          <w:rFonts w:ascii="Times New Roman" w:eastAsia="Times New Roman" w:hAnsi="Times New Roman"/>
          <w:sz w:val="28"/>
          <w:szCs w:val="28"/>
        </w:rPr>
        <w:t xml:space="preserve"> (</w:t>
      </w:r>
      <w:r w:rsidRPr="00453832">
        <w:rPr>
          <w:rFonts w:ascii="Times New Roman" w:eastAsia="Times New Roman" w:hAnsi="Times New Roman"/>
          <w:noProof/>
          <w:position w:val="-12"/>
          <w:sz w:val="28"/>
          <w:szCs w:val="28"/>
        </w:rPr>
        <w:object w:dxaOrig="1440" w:dyaOrig="380" w14:anchorId="558D7019">
          <v:shape id="_x0000_i1059" type="#_x0000_t75" alt="" style="width:1in;height:18.9pt;mso-width-percent:0;mso-height-percent:0;mso-width-percent:0;mso-height-percent:0" o:ole="">
            <v:imagedata r:id="rId42" o:title=""/>
          </v:shape>
          <o:OLEObject Type="Embed" ProgID="Equation.3" ShapeID="_x0000_i1059" DrawAspect="Content" ObjectID="_1757019614" r:id="rId43"/>
        </w:object>
      </w:r>
      <w:r w:rsidR="00A25247" w:rsidRPr="00453832">
        <w:rPr>
          <w:rFonts w:ascii="Times New Roman" w:eastAsia="Times New Roman" w:hAnsi="Times New Roman"/>
          <w:sz w:val="28"/>
          <w:szCs w:val="28"/>
        </w:rPr>
        <w:t>);</w:t>
      </w:r>
    </w:p>
    <w:p w14:paraId="288B421B" w14:textId="77777777" w:rsidR="00274BEA" w:rsidRPr="00453832" w:rsidRDefault="00955F21" w:rsidP="00E42BB8">
      <w:pPr>
        <w:pStyle w:val="ListParagraph"/>
        <w:spacing w:after="0" w:line="360" w:lineRule="auto"/>
        <w:ind w:left="426"/>
        <w:rPr>
          <w:rFonts w:ascii="Times New Roman" w:hAnsi="Times New Roman"/>
          <w:i/>
          <w:sz w:val="28"/>
          <w:szCs w:val="28"/>
        </w:rPr>
      </w:pPr>
      <w:r w:rsidRPr="00453832">
        <w:rPr>
          <w:rFonts w:ascii="Times New Roman" w:eastAsia="Times New Roman" w:hAnsi="Times New Roman"/>
          <w:i/>
          <w:noProof/>
          <w:position w:val="-12"/>
          <w:sz w:val="28"/>
          <w:szCs w:val="28"/>
        </w:rPr>
        <w:object w:dxaOrig="240" w:dyaOrig="300" w14:anchorId="0DA7015E">
          <v:shape id="_x0000_i1058" type="#_x0000_t75" alt="" style="width:12.2pt;height:14.05pt;mso-width-percent:0;mso-height-percent:0;mso-width-percent:0;mso-height-percent:0" o:ole="">
            <v:imagedata r:id="rId44" o:title=""/>
          </v:shape>
          <o:OLEObject Type="Embed" ProgID="Equation.3" ShapeID="_x0000_i1058" DrawAspect="Content" ObjectID="_1757019615" r:id="rId45"/>
        </w:object>
      </w:r>
      <w:r w:rsidR="00A25247" w:rsidRPr="00453832">
        <w:rPr>
          <w:rFonts w:ascii="Times New Roman" w:eastAsia="Times New Roman" w:hAnsi="Times New Roman"/>
          <w:i/>
          <w:sz w:val="28"/>
          <w:szCs w:val="28"/>
        </w:rPr>
        <w:t xml:space="preserve"> </w:t>
      </w:r>
      <w:r w:rsidR="00274BEA" w:rsidRPr="00453832">
        <w:rPr>
          <w:rFonts w:ascii="Times New Roman" w:hAnsi="Times New Roman"/>
          <w:i/>
          <w:sz w:val="28"/>
          <w:szCs w:val="28"/>
        </w:rPr>
        <w:t xml:space="preserve">– </w:t>
      </w:r>
      <w:r w:rsidR="00274BEA" w:rsidRPr="00453832">
        <w:rPr>
          <w:rFonts w:ascii="Times New Roman" w:eastAsia="Times New Roman" w:hAnsi="Times New Roman"/>
          <w:sz w:val="28"/>
          <w:szCs w:val="28"/>
        </w:rPr>
        <w:t>ускорение свободного падения, м/с</w:t>
      </w:r>
      <w:r w:rsidR="00274BEA" w:rsidRPr="00453832">
        <w:rPr>
          <w:rFonts w:ascii="Times New Roman" w:eastAsia="Times New Roman" w:hAnsi="Times New Roman"/>
          <w:sz w:val="28"/>
          <w:szCs w:val="28"/>
          <w:vertAlign w:val="superscript"/>
        </w:rPr>
        <w:t>2</w:t>
      </w:r>
      <w:r w:rsidR="00A25247" w:rsidRPr="00453832">
        <w:rPr>
          <w:rFonts w:ascii="Times New Roman" w:eastAsia="Times New Roman" w:hAnsi="Times New Roman"/>
          <w:sz w:val="28"/>
          <w:szCs w:val="28"/>
        </w:rPr>
        <w:t xml:space="preserve"> (</w:t>
      </w:r>
      <w:r w:rsidRPr="00453832">
        <w:rPr>
          <w:rFonts w:ascii="Times New Roman" w:eastAsia="Times New Roman" w:hAnsi="Times New Roman"/>
          <w:noProof/>
          <w:position w:val="-12"/>
          <w:sz w:val="28"/>
          <w:szCs w:val="28"/>
        </w:rPr>
        <w:object w:dxaOrig="980" w:dyaOrig="360" w14:anchorId="3210E899">
          <v:shape id="_x0000_i1057" type="#_x0000_t75" alt="" style="width:48.8pt;height:18.3pt;mso-width-percent:0;mso-height-percent:0;mso-width-percent:0;mso-height-percent:0" o:ole="">
            <v:imagedata r:id="rId46" o:title=""/>
          </v:shape>
          <o:OLEObject Type="Embed" ProgID="Equation.3" ShapeID="_x0000_i1057" DrawAspect="Content" ObjectID="_1757019616" r:id="rId47"/>
        </w:object>
      </w:r>
      <w:r w:rsidR="00A25247" w:rsidRPr="00453832">
        <w:rPr>
          <w:rFonts w:ascii="Times New Roman" w:eastAsia="Times New Roman" w:hAnsi="Times New Roman"/>
          <w:sz w:val="28"/>
          <w:szCs w:val="28"/>
        </w:rPr>
        <w:t>).</w:t>
      </w:r>
    </w:p>
    <w:p w14:paraId="0173C294" w14:textId="77777777" w:rsidR="00274BEA" w:rsidRPr="00453832" w:rsidRDefault="000D4203" w:rsidP="00017D79">
      <w:pPr>
        <w:pStyle w:val="ListParagraph"/>
        <w:spacing w:after="0" w:line="360" w:lineRule="auto"/>
        <w:ind w:left="0" w:firstLine="709"/>
        <w:contextualSpacing w:val="0"/>
        <w:rPr>
          <w:rFonts w:ascii="Times New Roman" w:hAnsi="Times New Roman"/>
          <w:sz w:val="28"/>
          <w:szCs w:val="28"/>
        </w:rPr>
      </w:pPr>
      <w:r w:rsidRPr="00453832">
        <w:rPr>
          <w:rFonts w:ascii="Times New Roman" w:hAnsi="Times New Roman"/>
          <w:sz w:val="28"/>
          <w:szCs w:val="28"/>
        </w:rPr>
        <w:t>О</w:t>
      </w:r>
      <w:r w:rsidR="00274BEA" w:rsidRPr="00453832">
        <w:rPr>
          <w:rFonts w:ascii="Times New Roman" w:hAnsi="Times New Roman"/>
          <w:sz w:val="28"/>
          <w:szCs w:val="28"/>
        </w:rPr>
        <w:t>пределени</w:t>
      </w:r>
      <w:r w:rsidRPr="00453832">
        <w:rPr>
          <w:rFonts w:ascii="Times New Roman" w:hAnsi="Times New Roman"/>
          <w:sz w:val="28"/>
          <w:szCs w:val="28"/>
        </w:rPr>
        <w:t>е</w:t>
      </w:r>
      <w:r w:rsidR="00274BEA" w:rsidRPr="00453832">
        <w:rPr>
          <w:rFonts w:ascii="Times New Roman" w:hAnsi="Times New Roman"/>
          <w:sz w:val="28"/>
          <w:szCs w:val="28"/>
        </w:rPr>
        <w:t xml:space="preserve"> значения распределенной нагрузки от собственного веса конструкции стеклопластикового трубопровода</w:t>
      </w:r>
      <w:r w:rsidR="00E75EAE" w:rsidRPr="00453832">
        <w:rPr>
          <w:rFonts w:ascii="Times New Roman" w:hAnsi="Times New Roman"/>
          <w:sz w:val="28"/>
          <w:szCs w:val="28"/>
        </w:rPr>
        <w:t xml:space="preserve"> </w:t>
      </w:r>
      <w:r w:rsidR="00955F21" w:rsidRPr="00453832">
        <w:rPr>
          <w:rFonts w:ascii="Times New Roman" w:hAnsi="Times New Roman"/>
          <w:noProof/>
          <w:position w:val="-16"/>
          <w:sz w:val="28"/>
          <w:szCs w:val="28"/>
        </w:rPr>
        <w:object w:dxaOrig="460" w:dyaOrig="420" w14:anchorId="277CA7B2">
          <v:shape id="_x0000_i1056" type="#_x0000_t75" alt="" style="width:23.2pt;height:20.75pt;mso-width-percent:0;mso-height-percent:0;mso-width-percent:0;mso-height-percent:0" o:ole="">
            <v:imagedata r:id="rId48" o:title=""/>
          </v:shape>
          <o:OLEObject Type="Embed" ProgID="Equation.3" ShapeID="_x0000_i1056" DrawAspect="Content" ObjectID="_1757019617" r:id="rId49"/>
        </w:object>
      </w:r>
      <w:r w:rsidR="00274BEA" w:rsidRPr="00453832">
        <w:rPr>
          <w:rFonts w:ascii="Times New Roman" w:hAnsi="Times New Roman"/>
          <w:sz w:val="28"/>
          <w:szCs w:val="28"/>
        </w:rPr>
        <w:t xml:space="preserve">, Н/м, без учета металлических деталей </w:t>
      </w:r>
      <w:r w:rsidRPr="00453832">
        <w:rPr>
          <w:rFonts w:ascii="Times New Roman" w:hAnsi="Times New Roman"/>
          <w:sz w:val="28"/>
          <w:szCs w:val="28"/>
        </w:rPr>
        <w:t>проводилось по</w:t>
      </w:r>
      <w:r w:rsidR="00274BEA" w:rsidRPr="00453832">
        <w:rPr>
          <w:rFonts w:ascii="Times New Roman" w:hAnsi="Times New Roman"/>
          <w:sz w:val="28"/>
          <w:szCs w:val="28"/>
        </w:rPr>
        <w:t xml:space="preserve"> следующ</w:t>
      </w:r>
      <w:r w:rsidRPr="00453832">
        <w:rPr>
          <w:rFonts w:ascii="Times New Roman" w:hAnsi="Times New Roman"/>
          <w:sz w:val="28"/>
          <w:szCs w:val="28"/>
        </w:rPr>
        <w:t>ей формуле</w:t>
      </w:r>
      <w:r w:rsidR="00274BEA" w:rsidRPr="00453832">
        <w:rPr>
          <w:rFonts w:ascii="Times New Roman" w:hAnsi="Times New Roman"/>
          <w:sz w:val="28"/>
          <w:szCs w:val="28"/>
        </w:rPr>
        <w:t>:</w:t>
      </w:r>
    </w:p>
    <w:p w14:paraId="50FC6727" w14:textId="77777777" w:rsidR="00017D79" w:rsidRPr="00453832" w:rsidRDefault="003A6765" w:rsidP="00017D79">
      <w:pPr>
        <w:pStyle w:val="ListParagraph"/>
        <w:tabs>
          <w:tab w:val="center" w:pos="4678"/>
          <w:tab w:val="right" w:pos="9356"/>
        </w:tabs>
        <w:spacing w:before="120" w:after="0" w:line="360" w:lineRule="auto"/>
        <w:ind w:left="0"/>
        <w:contextualSpacing w:val="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16"/>
          <w:sz w:val="28"/>
          <w:szCs w:val="28"/>
        </w:rPr>
        <w:object w:dxaOrig="8740" w:dyaOrig="420" w14:anchorId="7439F9AF">
          <v:shape id="_x0000_i1055" type="#_x0000_t75" alt="" style="width:435.65pt;height:20.75pt;mso-width-percent:0;mso-height-percent:0;mso-width-percent:0;mso-height-percent:0" o:ole="">
            <v:imagedata r:id="rId50" o:title=""/>
          </v:shape>
          <o:OLEObject Type="Embed" ProgID="Equation.3" ShapeID="_x0000_i1055" DrawAspect="Content" ObjectID="_1757019618" r:id="rId51"/>
        </w:object>
      </w:r>
    </w:p>
    <w:p w14:paraId="7E0E36A1" w14:textId="77777777" w:rsidR="003A6765" w:rsidRPr="00453832" w:rsidRDefault="00955F21" w:rsidP="00F12A34">
      <w:pPr>
        <w:pStyle w:val="ListParagraph"/>
        <w:tabs>
          <w:tab w:val="center" w:pos="4678"/>
          <w:tab w:val="right" w:pos="9356"/>
        </w:tabs>
        <w:spacing w:after="0" w:line="360" w:lineRule="auto"/>
        <w:ind w:left="0"/>
        <w:contextualSpacing w:val="0"/>
        <w:rPr>
          <w:rFonts w:ascii="Times New Roman" w:hAnsi="Times New Roman"/>
          <w:sz w:val="28"/>
          <w:szCs w:val="28"/>
        </w:rPr>
      </w:pPr>
      <w:r w:rsidRPr="00453832">
        <w:rPr>
          <w:rFonts w:ascii="Times New Roman" w:hAnsi="Times New Roman"/>
          <w:noProof/>
          <w:position w:val="-10"/>
          <w:sz w:val="28"/>
          <w:szCs w:val="28"/>
        </w:rPr>
        <w:object w:dxaOrig="920" w:dyaOrig="340" w14:anchorId="1E626F40">
          <v:shape id="_x0000_i1054" type="#_x0000_t75" alt="" style="width:45.75pt;height:18.3pt;mso-width-percent:0;mso-height-percent:0;mso-width-percent:0;mso-height-percent:0" o:ole="">
            <v:imagedata r:id="rId52" o:title=""/>
          </v:shape>
          <o:OLEObject Type="Embed" ProgID="Equation.3" ShapeID="_x0000_i1054" DrawAspect="Content" ObjectID="_1757019619" r:id="rId53"/>
        </w:object>
      </w:r>
      <w:r w:rsidR="003A6765" w:rsidRPr="00453832">
        <w:rPr>
          <w:rFonts w:ascii="Times New Roman" w:hAnsi="Times New Roman"/>
          <w:sz w:val="28"/>
          <w:szCs w:val="28"/>
        </w:rPr>
        <w:tab/>
      </w:r>
      <w:r w:rsidR="003A6765" w:rsidRPr="00453832">
        <w:rPr>
          <w:rFonts w:ascii="Times New Roman" w:hAnsi="Times New Roman"/>
          <w:sz w:val="28"/>
          <w:szCs w:val="28"/>
        </w:rPr>
        <w:tab/>
        <w:t>(2)</w:t>
      </w:r>
    </w:p>
    <w:p w14:paraId="0252C6A3" w14:textId="77777777" w:rsidR="00E75EAE" w:rsidRPr="00453832" w:rsidRDefault="00A94274" w:rsidP="00F12A34">
      <w:pPr>
        <w:pStyle w:val="ListParagraph"/>
        <w:tabs>
          <w:tab w:val="center" w:pos="4678"/>
          <w:tab w:val="right" w:pos="9356"/>
        </w:tabs>
        <w:spacing w:after="0" w:line="360" w:lineRule="auto"/>
        <w:ind w:left="0"/>
        <w:contextualSpacing w:val="0"/>
        <w:rPr>
          <w:rFonts w:ascii="Times New Roman" w:hAnsi="Times New Roman"/>
          <w:sz w:val="28"/>
          <w:szCs w:val="28"/>
        </w:rPr>
      </w:pPr>
      <w:r w:rsidRPr="00453832">
        <w:rPr>
          <w:rFonts w:ascii="Times New Roman" w:hAnsi="Times New Roman"/>
          <w:sz w:val="28"/>
          <w:szCs w:val="28"/>
        </w:rPr>
        <w:t xml:space="preserve">где </w:t>
      </w:r>
      <w:r w:rsidR="00955F21" w:rsidRPr="00453832">
        <w:rPr>
          <w:rFonts w:ascii="Times New Roman" w:eastAsiaTheme="minorHAnsi" w:hAnsi="Times New Roman"/>
          <w:noProof/>
          <w:position w:val="-16"/>
          <w:sz w:val="28"/>
          <w:szCs w:val="28"/>
        </w:rPr>
        <w:object w:dxaOrig="460" w:dyaOrig="420" w14:anchorId="1E0305FF">
          <v:shape id="_x0000_i1053" type="#_x0000_t75" alt="" style="width:23.2pt;height:20.75pt;mso-width-percent:0;mso-height-percent:0;mso-width-percent:0;mso-height-percent:0" o:ole="">
            <v:imagedata r:id="rId17" o:title=""/>
          </v:shape>
          <o:OLEObject Type="Embed" ProgID="Equation.3" ShapeID="_x0000_i1053" DrawAspect="Content" ObjectID="_1757019620" r:id="rId54"/>
        </w:object>
      </w:r>
      <w:r w:rsidRPr="00453832">
        <w:rPr>
          <w:rFonts w:ascii="Times New Roman" w:hAnsi="Times New Roman"/>
          <w:sz w:val="28"/>
          <w:szCs w:val="28"/>
        </w:rPr>
        <w:t xml:space="preserve"> – </w:t>
      </w:r>
      <w:r w:rsidRPr="00453832">
        <w:rPr>
          <w:rFonts w:ascii="Times New Roman" w:eastAsiaTheme="minorHAnsi" w:hAnsi="Times New Roman"/>
          <w:sz w:val="28"/>
          <w:szCs w:val="28"/>
        </w:rPr>
        <w:t>толщина стенки стеклопластиковой трубы, м;</w:t>
      </w:r>
    </w:p>
    <w:p w14:paraId="3C9B1057" w14:textId="77777777" w:rsidR="00E75EAE" w:rsidRPr="00453832" w:rsidRDefault="00955F21" w:rsidP="00F12A34">
      <w:pPr>
        <w:pStyle w:val="ListParagraph"/>
        <w:spacing w:after="0" w:line="360" w:lineRule="auto"/>
        <w:ind w:left="0"/>
        <w:contextualSpacing w:val="0"/>
        <w:rPr>
          <w:rFonts w:ascii="Times New Roman" w:hAnsi="Times New Roman"/>
          <w:sz w:val="28"/>
          <w:szCs w:val="28"/>
        </w:rPr>
      </w:pPr>
      <w:r w:rsidRPr="00453832">
        <w:rPr>
          <w:rFonts w:ascii="Times New Roman" w:hAnsi="Times New Roman"/>
          <w:noProof/>
          <w:position w:val="-12"/>
          <w:sz w:val="28"/>
          <w:szCs w:val="28"/>
        </w:rPr>
        <w:object w:dxaOrig="440" w:dyaOrig="380" w14:anchorId="14C03227">
          <v:shape id="_x0000_i1052" type="#_x0000_t75" alt="" style="width:20.75pt;height:18.9pt;mso-width-percent:0;mso-height-percent:0;mso-width-percent:0;mso-height-percent:0" o:ole="">
            <v:imagedata r:id="rId55" o:title=""/>
          </v:shape>
          <o:OLEObject Type="Embed" ProgID="Equation.3" ShapeID="_x0000_i1052" DrawAspect="Content" ObjectID="_1757019621" r:id="rId56"/>
        </w:object>
      </w:r>
      <w:r w:rsidR="00A94274" w:rsidRPr="00453832">
        <w:rPr>
          <w:rFonts w:ascii="Times New Roman" w:hAnsi="Times New Roman"/>
          <w:sz w:val="28"/>
          <w:szCs w:val="28"/>
        </w:rPr>
        <w:t xml:space="preserve"> – плотность стеклопластика, кг/м</w:t>
      </w:r>
      <w:r w:rsidR="00A94274" w:rsidRPr="00453832">
        <w:rPr>
          <w:rFonts w:ascii="Times New Roman" w:hAnsi="Times New Roman"/>
          <w:sz w:val="28"/>
          <w:szCs w:val="28"/>
          <w:vertAlign w:val="superscript"/>
        </w:rPr>
        <w:t>3</w:t>
      </w:r>
      <w:r w:rsidR="00A94274" w:rsidRPr="00453832">
        <w:rPr>
          <w:rFonts w:ascii="Times New Roman" w:hAnsi="Times New Roman"/>
          <w:sz w:val="28"/>
          <w:szCs w:val="28"/>
        </w:rPr>
        <w:t xml:space="preserve"> (</w:t>
      </w:r>
      <w:r w:rsidRPr="00453832">
        <w:rPr>
          <w:rFonts w:ascii="Times New Roman" w:hAnsi="Times New Roman"/>
          <w:noProof/>
          <w:position w:val="-12"/>
          <w:sz w:val="28"/>
          <w:szCs w:val="28"/>
        </w:rPr>
        <w:object w:dxaOrig="1280" w:dyaOrig="380" w14:anchorId="327A2867">
          <v:shape id="_x0000_i1051" type="#_x0000_t75" alt="" style="width:63.45pt;height:18.9pt;mso-width-percent:0;mso-height-percent:0;mso-width-percent:0;mso-height-percent:0" o:ole="">
            <v:imagedata r:id="rId57" o:title=""/>
          </v:shape>
          <o:OLEObject Type="Embed" ProgID="Equation.3" ShapeID="_x0000_i1051" DrawAspect="Content" ObjectID="_1757019622" r:id="rId58"/>
        </w:object>
      </w:r>
      <w:r w:rsidR="00A94274" w:rsidRPr="00453832">
        <w:rPr>
          <w:rFonts w:ascii="Times New Roman" w:hAnsi="Times New Roman"/>
          <w:sz w:val="28"/>
          <w:szCs w:val="28"/>
        </w:rPr>
        <w:t>).</w:t>
      </w:r>
    </w:p>
    <w:p w14:paraId="23CEAB22" w14:textId="77777777" w:rsidR="002567C1" w:rsidRPr="00453832" w:rsidRDefault="002567C1" w:rsidP="002567C1">
      <w:pPr>
        <w:pStyle w:val="ListParagraph"/>
        <w:spacing w:after="0" w:line="360" w:lineRule="auto"/>
        <w:ind w:left="0" w:firstLine="709"/>
        <w:rPr>
          <w:rFonts w:ascii="Times New Roman" w:eastAsia="Times New Roman" w:hAnsi="Times New Roman"/>
          <w:sz w:val="28"/>
          <w:szCs w:val="28"/>
        </w:rPr>
      </w:pPr>
      <w:r w:rsidRPr="00453832">
        <w:rPr>
          <w:rFonts w:ascii="Times New Roman" w:eastAsia="Times New Roman" w:hAnsi="Times New Roman"/>
          <w:sz w:val="28"/>
          <w:szCs w:val="28"/>
        </w:rPr>
        <w:t xml:space="preserve">Следовательно, суммарная распределенная нагрузка </w:t>
      </w:r>
      <w:r w:rsidR="00955F21" w:rsidRPr="00453832">
        <w:rPr>
          <w:rFonts w:ascii="Times New Roman" w:eastAsia="Times New Roman" w:hAnsi="Times New Roman"/>
          <w:noProof/>
          <w:position w:val="-14"/>
          <w:sz w:val="28"/>
          <w:szCs w:val="28"/>
        </w:rPr>
        <w:object w:dxaOrig="340" w:dyaOrig="400" w14:anchorId="50206899">
          <v:shape id="_x0000_i1050" type="#_x0000_t75" alt="" style="width:18.3pt;height:20.15pt;mso-width-percent:0;mso-height-percent:0;mso-width-percent:0;mso-height-percent:0" o:ole="">
            <v:imagedata r:id="rId59" o:title=""/>
          </v:shape>
          <o:OLEObject Type="Embed" ProgID="Equation.3" ShapeID="_x0000_i1050" DrawAspect="Content" ObjectID="_1757019623" r:id="rId60"/>
        </w:object>
      </w:r>
      <w:r w:rsidRPr="00453832">
        <w:rPr>
          <w:rFonts w:ascii="Times New Roman" w:eastAsia="Times New Roman" w:hAnsi="Times New Roman"/>
          <w:sz w:val="28"/>
          <w:szCs w:val="28"/>
        </w:rPr>
        <w:t>, Н/м, дейст</w:t>
      </w:r>
      <w:r w:rsidR="009A38F8" w:rsidRPr="00453832">
        <w:rPr>
          <w:rFonts w:ascii="Times New Roman" w:eastAsia="Times New Roman" w:hAnsi="Times New Roman"/>
          <w:sz w:val="28"/>
          <w:szCs w:val="28"/>
        </w:rPr>
        <w:t xml:space="preserve">вующая на трубопровод, будет </w:t>
      </w:r>
      <w:r w:rsidRPr="00453832">
        <w:rPr>
          <w:rFonts w:ascii="Times New Roman" w:eastAsia="Times New Roman" w:hAnsi="Times New Roman"/>
          <w:sz w:val="28"/>
          <w:szCs w:val="28"/>
        </w:rPr>
        <w:t>равна:</w:t>
      </w:r>
    </w:p>
    <w:p w14:paraId="4A87F372" w14:textId="77777777" w:rsidR="00E75EAE" w:rsidRPr="00453832" w:rsidRDefault="00C836FF" w:rsidP="00C836FF">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16"/>
          <w:sz w:val="28"/>
          <w:szCs w:val="28"/>
        </w:rPr>
        <w:object w:dxaOrig="4840" w:dyaOrig="420" w14:anchorId="34787890">
          <v:shape id="_x0000_i1049" type="#_x0000_t75" alt="" style="width:242.25pt;height:20.75pt;mso-width-percent:0;mso-height-percent:0;mso-width-percent:0;mso-height-percent:0" o:ole="">
            <v:imagedata r:id="rId61" o:title=""/>
          </v:shape>
          <o:OLEObject Type="Embed" ProgID="Equation.3" ShapeID="_x0000_i1049" DrawAspect="Content" ObjectID="_1757019624" r:id="rId62"/>
        </w:object>
      </w:r>
      <w:r w:rsidRPr="00453832">
        <w:rPr>
          <w:rFonts w:ascii="Times New Roman" w:hAnsi="Times New Roman"/>
          <w:sz w:val="28"/>
          <w:szCs w:val="28"/>
        </w:rPr>
        <w:tab/>
        <w:t>(3)</w:t>
      </w:r>
    </w:p>
    <w:p w14:paraId="5C9329D0" w14:textId="77777777" w:rsidR="00C836FF" w:rsidRPr="00453832" w:rsidRDefault="00C836FF" w:rsidP="00C836FF">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xml:space="preserve">Реакции в опорах рассматриваемого пролета </w:t>
      </w:r>
      <w:r w:rsidR="00955F21" w:rsidRPr="00453832">
        <w:rPr>
          <w:rFonts w:ascii="Times New Roman" w:hAnsi="Times New Roman"/>
          <w:noProof/>
          <w:position w:val="-12"/>
          <w:sz w:val="28"/>
          <w:szCs w:val="28"/>
        </w:rPr>
        <w:object w:dxaOrig="300" w:dyaOrig="380" w14:anchorId="3D422169">
          <v:shape id="_x0000_i1048" type="#_x0000_t75" alt="" style="width:14.05pt;height:18.9pt;mso-width-percent:0;mso-height-percent:0;mso-width-percent:0;mso-height-percent:0" o:ole="">
            <v:imagedata r:id="rId63" o:title=""/>
          </v:shape>
          <o:OLEObject Type="Embed" ProgID="Equation.3" ShapeID="_x0000_i1048" DrawAspect="Content" ObjectID="_1757019625" r:id="rId64"/>
        </w:object>
      </w:r>
      <w:r w:rsidRPr="00453832">
        <w:rPr>
          <w:rFonts w:ascii="Times New Roman" w:hAnsi="Times New Roman"/>
          <w:sz w:val="28"/>
          <w:szCs w:val="28"/>
        </w:rPr>
        <w:t xml:space="preserve"> и </w:t>
      </w:r>
      <w:r w:rsidR="00955F21" w:rsidRPr="00453832">
        <w:rPr>
          <w:rFonts w:ascii="Times New Roman" w:hAnsi="Times New Roman"/>
          <w:noProof/>
          <w:position w:val="-12"/>
          <w:sz w:val="28"/>
          <w:szCs w:val="28"/>
        </w:rPr>
        <w:object w:dxaOrig="279" w:dyaOrig="380" w14:anchorId="3C9FA35C">
          <v:shape id="_x0000_i1047" type="#_x0000_t75" alt="" style="width:14.05pt;height:18.9pt;mso-width-percent:0;mso-height-percent:0;mso-width-percent:0;mso-height-percent:0" o:ole="">
            <v:imagedata r:id="rId65" o:title=""/>
          </v:shape>
          <o:OLEObject Type="Embed" ProgID="Equation.3" ShapeID="_x0000_i1047" DrawAspect="Content" ObjectID="_1757019626" r:id="rId66"/>
        </w:object>
      </w:r>
      <w:r w:rsidRPr="00453832">
        <w:rPr>
          <w:rFonts w:ascii="Times New Roman" w:hAnsi="Times New Roman"/>
          <w:sz w:val="28"/>
          <w:szCs w:val="28"/>
        </w:rPr>
        <w:t>, кН, определяем по формуле:</w:t>
      </w:r>
    </w:p>
    <w:p w14:paraId="14B802C2" w14:textId="77777777" w:rsidR="00E75EAE" w:rsidRPr="00453832" w:rsidRDefault="00FB2AC0" w:rsidP="00FB2AC0">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26"/>
          <w:sz w:val="28"/>
          <w:szCs w:val="28"/>
        </w:rPr>
        <w:object w:dxaOrig="4300" w:dyaOrig="700" w14:anchorId="7656F408">
          <v:shape id="_x0000_i1046" type="#_x0000_t75" alt="" style="width:214.8pt;height:35.4pt;mso-width-percent:0;mso-height-percent:0;mso-width-percent:0;mso-height-percent:0" o:ole="">
            <v:imagedata r:id="rId67" o:title=""/>
          </v:shape>
          <o:OLEObject Type="Embed" ProgID="Equation.3" ShapeID="_x0000_i1046" DrawAspect="Content" ObjectID="_1757019627" r:id="rId68"/>
        </w:object>
      </w:r>
      <w:r w:rsidRPr="00453832">
        <w:rPr>
          <w:rFonts w:ascii="Times New Roman" w:hAnsi="Times New Roman"/>
          <w:sz w:val="28"/>
          <w:szCs w:val="28"/>
        </w:rPr>
        <w:t xml:space="preserve"> </w:t>
      </w:r>
      <w:r w:rsidRPr="00453832">
        <w:rPr>
          <w:rFonts w:ascii="Times New Roman" w:hAnsi="Times New Roman"/>
          <w:sz w:val="28"/>
          <w:szCs w:val="28"/>
        </w:rPr>
        <w:tab/>
        <w:t>(4)</w:t>
      </w:r>
    </w:p>
    <w:p w14:paraId="724E790E" w14:textId="77777777" w:rsidR="00FB2AC0" w:rsidRPr="00453832" w:rsidRDefault="00FB2AC0" w:rsidP="00FB2AC0">
      <w:pPr>
        <w:pStyle w:val="ListParagraph"/>
        <w:tabs>
          <w:tab w:val="center" w:pos="4678"/>
          <w:tab w:val="right" w:pos="9356"/>
        </w:tabs>
        <w:spacing w:after="0" w:line="360" w:lineRule="auto"/>
        <w:ind w:left="0"/>
        <w:rPr>
          <w:rFonts w:ascii="Times New Roman" w:eastAsiaTheme="minorHAnsi" w:hAnsi="Times New Roman"/>
          <w:sz w:val="28"/>
          <w:szCs w:val="28"/>
        </w:rPr>
      </w:pPr>
      <w:r w:rsidRPr="00453832">
        <w:rPr>
          <w:rFonts w:ascii="Times New Roman" w:hAnsi="Times New Roman"/>
          <w:sz w:val="28"/>
          <w:szCs w:val="28"/>
        </w:rPr>
        <w:t xml:space="preserve">где </w:t>
      </w:r>
      <w:r w:rsidR="00955F21" w:rsidRPr="00453832">
        <w:rPr>
          <w:rFonts w:ascii="Times New Roman" w:hAnsi="Times New Roman"/>
          <w:noProof/>
          <w:position w:val="-12"/>
          <w:sz w:val="28"/>
          <w:szCs w:val="28"/>
        </w:rPr>
        <w:object w:dxaOrig="480" w:dyaOrig="380" w14:anchorId="30BCBB5F">
          <v:shape id="_x0000_i1045" type="#_x0000_t75" alt="" style="width:25pt;height:18.9pt;mso-width-percent:0;mso-height-percent:0;mso-width-percent:0;mso-height-percent:0" o:ole="">
            <v:imagedata r:id="rId69" o:title=""/>
          </v:shape>
          <o:OLEObject Type="Embed" ProgID="Equation.3" ShapeID="_x0000_i1045" DrawAspect="Content" ObjectID="_1757019628" r:id="rId70"/>
        </w:object>
      </w:r>
      <w:r w:rsidRPr="00453832">
        <w:rPr>
          <w:rFonts w:ascii="Times New Roman" w:hAnsi="Times New Roman"/>
          <w:sz w:val="28"/>
          <w:szCs w:val="28"/>
        </w:rPr>
        <w:t xml:space="preserve"> – </w:t>
      </w:r>
      <w:r w:rsidRPr="00453832">
        <w:rPr>
          <w:rFonts w:ascii="Times New Roman" w:eastAsiaTheme="minorHAnsi" w:hAnsi="Times New Roman"/>
          <w:sz w:val="28"/>
          <w:szCs w:val="28"/>
        </w:rPr>
        <w:t>длина трубопровода, м.</w:t>
      </w:r>
    </w:p>
    <w:p w14:paraId="47871136" w14:textId="77777777" w:rsidR="00332943" w:rsidRPr="00453832" w:rsidRDefault="00332943" w:rsidP="00332943">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xml:space="preserve">Тогда максимальное значение перерезывающей силы </w:t>
      </w:r>
      <w:r w:rsidR="00955F21" w:rsidRPr="00453832">
        <w:rPr>
          <w:rFonts w:ascii="Times New Roman" w:hAnsi="Times New Roman"/>
          <w:noProof/>
          <w:position w:val="-12"/>
          <w:sz w:val="28"/>
          <w:szCs w:val="28"/>
        </w:rPr>
        <w:object w:dxaOrig="540" w:dyaOrig="380" w14:anchorId="1750D7EF">
          <v:shape id="_x0000_i1044" type="#_x0000_t75" alt="" style="width:26.85pt;height:18.9pt;mso-width-percent:0;mso-height-percent:0;mso-width-percent:0;mso-height-percent:0" o:ole="">
            <v:imagedata r:id="rId71" o:title=""/>
          </v:shape>
          <o:OLEObject Type="Embed" ProgID="Equation.3" ShapeID="_x0000_i1044" DrawAspect="Content" ObjectID="_1757019629" r:id="rId72"/>
        </w:object>
      </w:r>
      <w:r w:rsidRPr="00453832">
        <w:rPr>
          <w:rFonts w:ascii="Times New Roman" w:hAnsi="Times New Roman"/>
          <w:sz w:val="28"/>
          <w:szCs w:val="28"/>
        </w:rPr>
        <w:t>, кН, равно:</w:t>
      </w:r>
    </w:p>
    <w:p w14:paraId="23AC19AA" w14:textId="77777777" w:rsidR="00A14EB1" w:rsidRPr="00453832" w:rsidRDefault="00A14EB1" w:rsidP="00A14EB1">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12"/>
          <w:sz w:val="28"/>
          <w:szCs w:val="28"/>
        </w:rPr>
        <w:object w:dxaOrig="1860" w:dyaOrig="380" w14:anchorId="16C8F009">
          <v:shape id="_x0000_i1043" type="#_x0000_t75" alt="" style="width:92.75pt;height:18.9pt;mso-width-percent:0;mso-height-percent:0;mso-width-percent:0;mso-height-percent:0" o:ole="">
            <v:imagedata r:id="rId73" o:title=""/>
          </v:shape>
          <o:OLEObject Type="Embed" ProgID="Equation.3" ShapeID="_x0000_i1043" DrawAspect="Content" ObjectID="_1757019630" r:id="rId74"/>
        </w:object>
      </w:r>
      <w:r w:rsidRPr="00453832">
        <w:rPr>
          <w:rFonts w:ascii="Times New Roman" w:hAnsi="Times New Roman"/>
          <w:sz w:val="28"/>
          <w:szCs w:val="28"/>
        </w:rPr>
        <w:tab/>
        <w:t>(5)</w:t>
      </w:r>
    </w:p>
    <w:p w14:paraId="1C614875" w14:textId="77777777" w:rsidR="00A14EB1" w:rsidRPr="00453832" w:rsidRDefault="00A14EB1" w:rsidP="00A14EB1">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lastRenderedPageBreak/>
        <w:t>Распределение перерезывающей силы показано на рисунке 2.</w:t>
      </w:r>
    </w:p>
    <w:p w14:paraId="5B255EBC" w14:textId="77777777" w:rsidR="00A14EB1" w:rsidRPr="00453832" w:rsidRDefault="00A14EB1" w:rsidP="00A14EB1">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xml:space="preserve">Максимальное значение изгибающего момента </w:t>
      </w:r>
      <w:r w:rsidR="00955F21" w:rsidRPr="00453832">
        <w:rPr>
          <w:rFonts w:ascii="Times New Roman" w:hAnsi="Times New Roman"/>
          <w:noProof/>
          <w:position w:val="-12"/>
          <w:sz w:val="28"/>
          <w:szCs w:val="28"/>
        </w:rPr>
        <w:object w:dxaOrig="639" w:dyaOrig="380" w14:anchorId="5122E704">
          <v:shape id="_x0000_i1042" type="#_x0000_t75" alt="" style="width:31.75pt;height:18.9pt;mso-width-percent:0;mso-height-percent:0;mso-width-percent:0;mso-height-percent:0" o:ole="">
            <v:imagedata r:id="rId75" o:title=""/>
          </v:shape>
          <o:OLEObject Type="Embed" ProgID="Equation.3" ShapeID="_x0000_i1042" DrawAspect="Content" ObjectID="_1757019631" r:id="rId76"/>
        </w:object>
      </w:r>
      <w:r w:rsidRPr="00453832">
        <w:rPr>
          <w:rFonts w:ascii="Times New Roman" w:hAnsi="Times New Roman"/>
          <w:sz w:val="28"/>
          <w:szCs w:val="28"/>
        </w:rPr>
        <w:t>, кН</w:t>
      </w:r>
      <w:r w:rsidR="00F104D7" w:rsidRPr="00453832">
        <w:rPr>
          <w:rFonts w:ascii="Times New Roman" w:hAnsi="Times New Roman"/>
          <w:sz w:val="28"/>
          <w:szCs w:val="28"/>
        </w:rPr>
        <w:t>м</w:t>
      </w:r>
      <w:r w:rsidRPr="00453832">
        <w:rPr>
          <w:rFonts w:ascii="Times New Roman" w:hAnsi="Times New Roman"/>
          <w:sz w:val="28"/>
          <w:szCs w:val="28"/>
        </w:rPr>
        <w:t>, приходится на середину трубопровода и рассчитывается следующим образом</w:t>
      </w:r>
    </w:p>
    <w:p w14:paraId="43B02EE9" w14:textId="77777777" w:rsidR="00A14EB1" w:rsidRPr="00453832" w:rsidRDefault="00B15983" w:rsidP="00B15983">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26"/>
          <w:sz w:val="28"/>
          <w:szCs w:val="28"/>
        </w:rPr>
        <w:object w:dxaOrig="6600" w:dyaOrig="760" w14:anchorId="417D83B8">
          <v:shape id="_x0000_i1041" type="#_x0000_t75" alt="" style="width:330.7pt;height:37.2pt;mso-width-percent:0;mso-height-percent:0;mso-width-percent:0;mso-height-percent:0" o:ole="">
            <v:imagedata r:id="rId77" o:title=""/>
          </v:shape>
          <o:OLEObject Type="Embed" ProgID="Equation.3" ShapeID="_x0000_i1041" DrawAspect="Content" ObjectID="_1757019632" r:id="rId78"/>
        </w:object>
      </w:r>
      <w:r w:rsidRPr="00453832">
        <w:rPr>
          <w:rFonts w:ascii="Times New Roman" w:hAnsi="Times New Roman"/>
          <w:sz w:val="28"/>
          <w:szCs w:val="28"/>
        </w:rPr>
        <w:tab/>
        <w:t>(6)</w:t>
      </w:r>
    </w:p>
    <w:p w14:paraId="5904679A" w14:textId="77777777" w:rsidR="00B15983" w:rsidRPr="00453832" w:rsidRDefault="00B15983" w:rsidP="00B15983">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xml:space="preserve">Распределение изгибающего момента по длине пролета показано на рисунке 2. </w:t>
      </w:r>
    </w:p>
    <w:p w14:paraId="19075950" w14:textId="77777777" w:rsidR="00B15983" w:rsidRPr="00453832" w:rsidRDefault="00B15983" w:rsidP="00B15983">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xml:space="preserve">Максимальные нормальные напряжения в продольном направлении в стенке </w:t>
      </w:r>
      <w:r w:rsidR="00F12A34" w:rsidRPr="00453832">
        <w:rPr>
          <w:rFonts w:ascii="Times New Roman" w:hAnsi="Times New Roman"/>
          <w:sz w:val="28"/>
          <w:szCs w:val="28"/>
        </w:rPr>
        <w:t>стеклопластиковой трубы</w:t>
      </w:r>
      <w:r w:rsidRPr="00453832">
        <w:rPr>
          <w:rFonts w:ascii="Times New Roman" w:hAnsi="Times New Roman"/>
          <w:sz w:val="28"/>
          <w:szCs w:val="28"/>
        </w:rPr>
        <w:t xml:space="preserve"> </w:t>
      </w:r>
      <w:r w:rsidR="00955F21" w:rsidRPr="00453832">
        <w:rPr>
          <w:rFonts w:ascii="Times New Roman" w:hAnsi="Times New Roman"/>
          <w:noProof/>
          <w:position w:val="-16"/>
          <w:sz w:val="28"/>
          <w:szCs w:val="28"/>
        </w:rPr>
        <w:object w:dxaOrig="499" w:dyaOrig="420" w14:anchorId="49695608">
          <v:shape id="_x0000_i1040" type="#_x0000_t75" alt="" style="width:25pt;height:20.75pt;mso-width-percent:0;mso-height-percent:0;mso-width-percent:0;mso-height-percent:0" o:ole="">
            <v:imagedata r:id="rId79" o:title=""/>
          </v:shape>
          <o:OLEObject Type="Embed" ProgID="Equation.3" ShapeID="_x0000_i1040" DrawAspect="Content" ObjectID="_1757019633" r:id="rId80"/>
        </w:object>
      </w:r>
      <w:r w:rsidRPr="00453832">
        <w:rPr>
          <w:rFonts w:ascii="Times New Roman" w:hAnsi="Times New Roman"/>
          <w:sz w:val="28"/>
          <w:szCs w:val="28"/>
        </w:rPr>
        <w:t xml:space="preserve">, МПа, </w:t>
      </w:r>
      <w:r w:rsidR="00D27F56" w:rsidRPr="00453832">
        <w:rPr>
          <w:rFonts w:ascii="Times New Roman" w:hAnsi="Times New Roman"/>
          <w:sz w:val="28"/>
          <w:szCs w:val="28"/>
        </w:rPr>
        <w:t>определяется</w:t>
      </w:r>
      <w:r w:rsidRPr="00453832">
        <w:rPr>
          <w:rFonts w:ascii="Times New Roman" w:hAnsi="Times New Roman"/>
          <w:sz w:val="28"/>
          <w:szCs w:val="28"/>
        </w:rPr>
        <w:t xml:space="preserve"> по формул</w:t>
      </w:r>
      <w:r w:rsidR="00D27F56" w:rsidRPr="00453832">
        <w:rPr>
          <w:rFonts w:ascii="Times New Roman" w:hAnsi="Times New Roman"/>
          <w:sz w:val="28"/>
          <w:szCs w:val="28"/>
        </w:rPr>
        <w:t>ам</w:t>
      </w:r>
      <w:r w:rsidRPr="00453832">
        <w:rPr>
          <w:rFonts w:ascii="Times New Roman" w:hAnsi="Times New Roman"/>
          <w:sz w:val="28"/>
          <w:szCs w:val="28"/>
        </w:rPr>
        <w:t>:</w:t>
      </w:r>
    </w:p>
    <w:p w14:paraId="49FA07C9" w14:textId="77777777" w:rsidR="00A14EB1" w:rsidRPr="00453832" w:rsidRDefault="003A6765" w:rsidP="00F12A34">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36"/>
          <w:sz w:val="28"/>
          <w:szCs w:val="28"/>
        </w:rPr>
        <w:object w:dxaOrig="5280" w:dyaOrig="800" w14:anchorId="19AE16FF">
          <v:shape id="_x0000_i1039" type="#_x0000_t75" alt="" style="width:263pt;height:40.25pt;mso-width-percent:0;mso-height-percent:0;mso-width-percent:0;mso-height-percent:0" o:ole="">
            <v:imagedata r:id="rId81" o:title=""/>
          </v:shape>
          <o:OLEObject Type="Embed" ProgID="Equation.3" ShapeID="_x0000_i1039" DrawAspect="Content" ObjectID="_1757019634" r:id="rId82"/>
        </w:object>
      </w:r>
      <w:r w:rsidRPr="00453832">
        <w:rPr>
          <w:rFonts w:ascii="Times New Roman" w:hAnsi="Times New Roman"/>
          <w:sz w:val="28"/>
          <w:szCs w:val="28"/>
        </w:rPr>
        <w:tab/>
        <w:t>(7)</w:t>
      </w:r>
    </w:p>
    <w:p w14:paraId="18098CED" w14:textId="77777777" w:rsidR="00A14EB1" w:rsidRPr="00453832" w:rsidRDefault="00F12A34" w:rsidP="00F12A34">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 xml:space="preserve">где </w:t>
      </w:r>
      <w:r w:rsidR="00955F21" w:rsidRPr="00453832">
        <w:rPr>
          <w:rFonts w:ascii="Times New Roman" w:hAnsi="Times New Roman"/>
          <w:noProof/>
          <w:position w:val="-16"/>
          <w:sz w:val="28"/>
          <w:szCs w:val="28"/>
        </w:rPr>
        <w:object w:dxaOrig="520" w:dyaOrig="420" w14:anchorId="291EE555">
          <v:shape id="_x0000_i1038" type="#_x0000_t75" alt="" style="width:26.25pt;height:20.75pt;mso-width-percent:0;mso-height-percent:0;mso-width-percent:0;mso-height-percent:0" o:ole="">
            <v:imagedata r:id="rId83" o:title=""/>
          </v:shape>
          <o:OLEObject Type="Embed" ProgID="Equation.3" ShapeID="_x0000_i1038" DrawAspect="Content" ObjectID="_1757019635" r:id="rId84"/>
        </w:object>
      </w:r>
      <w:r w:rsidRPr="00453832">
        <w:rPr>
          <w:rFonts w:ascii="Times New Roman" w:hAnsi="Times New Roman"/>
          <w:sz w:val="28"/>
          <w:szCs w:val="28"/>
        </w:rPr>
        <w:t xml:space="preserve"> – пере</w:t>
      </w:r>
      <w:r w:rsidR="00934D98" w:rsidRPr="00453832">
        <w:rPr>
          <w:rFonts w:ascii="Times New Roman" w:hAnsi="Times New Roman"/>
          <w:sz w:val="28"/>
          <w:szCs w:val="28"/>
        </w:rPr>
        <w:t xml:space="preserve">резывающая сила в стеклопластиковой трубе, кН. </w:t>
      </w:r>
    </w:p>
    <w:p w14:paraId="417030F2" w14:textId="77777777" w:rsidR="00F12A34" w:rsidRPr="00453832" w:rsidRDefault="003A6765" w:rsidP="004D5E40">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76"/>
          <w:sz w:val="28"/>
          <w:szCs w:val="28"/>
        </w:rPr>
        <w:object w:dxaOrig="8800" w:dyaOrig="1600" w14:anchorId="31642287">
          <v:shape id="_x0000_i1037" type="#_x0000_t75" alt="" style="width:438.7pt;height:80.55pt;mso-width-percent:0;mso-height-percent:0;mso-width-percent:0;mso-height-percent:0" o:ole="">
            <v:imagedata r:id="rId85" o:title=""/>
          </v:shape>
          <o:OLEObject Type="Embed" ProgID="Equation.3" ShapeID="_x0000_i1037" DrawAspect="Content" ObjectID="_1757019636" r:id="rId86"/>
        </w:object>
      </w:r>
    </w:p>
    <w:p w14:paraId="08128D62" w14:textId="77777777" w:rsidR="00F12A34" w:rsidRPr="00453832" w:rsidRDefault="00955F21" w:rsidP="003A6765">
      <w:pPr>
        <w:pStyle w:val="ListParagraph"/>
        <w:tabs>
          <w:tab w:val="left" w:pos="0"/>
          <w:tab w:val="right" w:pos="9356"/>
        </w:tabs>
        <w:spacing w:after="0" w:line="360" w:lineRule="auto"/>
        <w:ind w:left="0"/>
        <w:rPr>
          <w:rFonts w:ascii="Times New Roman" w:hAnsi="Times New Roman"/>
          <w:sz w:val="28"/>
          <w:szCs w:val="28"/>
        </w:rPr>
      </w:pPr>
      <w:r w:rsidRPr="00453832">
        <w:rPr>
          <w:rFonts w:ascii="Times New Roman" w:hAnsi="Times New Roman"/>
          <w:noProof/>
          <w:position w:val="-10"/>
          <w:sz w:val="28"/>
          <w:szCs w:val="28"/>
        </w:rPr>
        <w:object w:dxaOrig="1340" w:dyaOrig="340" w14:anchorId="709ED462">
          <v:shape id="_x0000_i1036" type="#_x0000_t75" alt="" style="width:67.75pt;height:18.3pt;mso-width-percent:0;mso-height-percent:0;mso-width-percent:0;mso-height-percent:0" o:ole="">
            <v:imagedata r:id="rId87" o:title=""/>
          </v:shape>
          <o:OLEObject Type="Embed" ProgID="Equation.3" ShapeID="_x0000_i1036" DrawAspect="Content" ObjectID="_1757019637" r:id="rId88"/>
        </w:object>
      </w:r>
      <w:r w:rsidR="003A6765" w:rsidRPr="00453832">
        <w:rPr>
          <w:rFonts w:ascii="Times New Roman" w:hAnsi="Times New Roman"/>
          <w:sz w:val="28"/>
          <w:szCs w:val="28"/>
        </w:rPr>
        <w:tab/>
        <w:t>(8)</w:t>
      </w:r>
    </w:p>
    <w:p w14:paraId="4AC6976E" w14:textId="77777777" w:rsidR="003A6765" w:rsidRPr="00453832" w:rsidRDefault="00363F3F" w:rsidP="00363F3F">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36"/>
          <w:sz w:val="28"/>
          <w:szCs w:val="28"/>
        </w:rPr>
        <w:object w:dxaOrig="4120" w:dyaOrig="840" w14:anchorId="6C278F19">
          <v:shape id="_x0000_i1035" type="#_x0000_t75" alt="" style="width:206.25pt;height:42.7pt;mso-width-percent:0;mso-height-percent:0;mso-width-percent:0;mso-height-percent:0" o:ole="">
            <v:imagedata r:id="rId89" o:title=""/>
          </v:shape>
          <o:OLEObject Type="Embed" ProgID="Equation.3" ShapeID="_x0000_i1035" DrawAspect="Content" ObjectID="_1757019638" r:id="rId90"/>
        </w:object>
      </w:r>
      <w:r w:rsidRPr="00453832">
        <w:rPr>
          <w:rFonts w:ascii="Times New Roman" w:hAnsi="Times New Roman"/>
          <w:sz w:val="28"/>
          <w:szCs w:val="28"/>
        </w:rPr>
        <w:tab/>
        <w:t>(9)</w:t>
      </w:r>
    </w:p>
    <w:p w14:paraId="3FAC44F5" w14:textId="77777777" w:rsidR="003A6765" w:rsidRPr="00453832" w:rsidRDefault="000C2B5A" w:rsidP="003A6765">
      <w:pPr>
        <w:pStyle w:val="ListParagraph"/>
        <w:tabs>
          <w:tab w:val="left" w:pos="0"/>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 xml:space="preserve">где </w:t>
      </w:r>
      <w:r w:rsidR="00955F21" w:rsidRPr="00453832">
        <w:rPr>
          <w:rFonts w:ascii="Times New Roman" w:hAnsi="Times New Roman"/>
          <w:noProof/>
          <w:position w:val="-16"/>
          <w:sz w:val="28"/>
          <w:szCs w:val="28"/>
        </w:rPr>
        <w:object w:dxaOrig="660" w:dyaOrig="420" w14:anchorId="3D320BF4">
          <v:shape id="_x0000_i1034" type="#_x0000_t75" alt="" style="width:32.95pt;height:20.75pt;mso-width-percent:0;mso-height-percent:0;mso-width-percent:0;mso-height-percent:0" o:ole="">
            <v:imagedata r:id="rId91" o:title=""/>
          </v:shape>
          <o:OLEObject Type="Embed" ProgID="Equation.3" ShapeID="_x0000_i1034" DrawAspect="Content" ObjectID="_1757019639" r:id="rId92"/>
        </w:object>
      </w:r>
      <w:r w:rsidR="00620DBA" w:rsidRPr="00453832">
        <w:rPr>
          <w:rFonts w:ascii="Times New Roman" w:hAnsi="Times New Roman"/>
          <w:sz w:val="28"/>
          <w:szCs w:val="28"/>
        </w:rPr>
        <w:t xml:space="preserve"> – предел прочности стеклопластика на растяжение, МПа;</w:t>
      </w:r>
    </w:p>
    <w:p w14:paraId="4EDE375B" w14:textId="77777777" w:rsidR="00620DBA" w:rsidRPr="00453832" w:rsidRDefault="00955F21" w:rsidP="00620DBA">
      <w:pPr>
        <w:pStyle w:val="ListParagraph"/>
        <w:tabs>
          <w:tab w:val="left" w:pos="0"/>
          <w:tab w:val="right" w:pos="9356"/>
        </w:tabs>
        <w:spacing w:after="0" w:line="360" w:lineRule="auto"/>
        <w:ind w:left="0" w:firstLine="567"/>
        <w:rPr>
          <w:rFonts w:ascii="Times New Roman" w:hAnsi="Times New Roman"/>
          <w:sz w:val="28"/>
          <w:szCs w:val="28"/>
        </w:rPr>
      </w:pPr>
      <w:r w:rsidRPr="00453832">
        <w:rPr>
          <w:rFonts w:ascii="Times New Roman" w:hAnsi="Times New Roman"/>
          <w:noProof/>
          <w:position w:val="-16"/>
          <w:sz w:val="28"/>
          <w:szCs w:val="28"/>
        </w:rPr>
        <w:object w:dxaOrig="580" w:dyaOrig="420" w14:anchorId="0563836B">
          <v:shape id="_x0000_i1033" type="#_x0000_t75" alt="" style="width:28.7pt;height:20.75pt;mso-width-percent:0;mso-height-percent:0;mso-width-percent:0;mso-height-percent:0" o:ole="">
            <v:imagedata r:id="rId93" o:title=""/>
          </v:shape>
          <o:OLEObject Type="Embed" ProgID="Equation.3" ShapeID="_x0000_i1033" DrawAspect="Content" ObjectID="_1757019640" r:id="rId94"/>
        </w:object>
      </w:r>
      <w:r w:rsidR="00620DBA" w:rsidRPr="00453832">
        <w:rPr>
          <w:rFonts w:ascii="Times New Roman" w:hAnsi="Times New Roman"/>
          <w:sz w:val="28"/>
          <w:szCs w:val="28"/>
        </w:rPr>
        <w:t xml:space="preserve"> – значение коэффициента запаса прочности для определения проектных допускаемых напряжений.</w:t>
      </w:r>
    </w:p>
    <w:p w14:paraId="3DFE7B6B" w14:textId="77777777" w:rsidR="00620DBA" w:rsidRPr="00453832" w:rsidRDefault="00620DBA" w:rsidP="00620DBA">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 xml:space="preserve">Уровень касательных напряжений в стенке </w:t>
      </w:r>
      <w:r w:rsidR="008B153E" w:rsidRPr="00453832">
        <w:rPr>
          <w:rFonts w:ascii="Times New Roman" w:hAnsi="Times New Roman"/>
          <w:sz w:val="28"/>
          <w:szCs w:val="28"/>
        </w:rPr>
        <w:t>стеклопластиковой</w:t>
      </w:r>
      <w:r w:rsidRPr="00453832">
        <w:rPr>
          <w:rFonts w:ascii="Times New Roman" w:hAnsi="Times New Roman"/>
          <w:sz w:val="28"/>
          <w:szCs w:val="28"/>
        </w:rPr>
        <w:t xml:space="preserve"> трубы </w:t>
      </w:r>
      <w:r w:rsidR="00955F21" w:rsidRPr="00453832">
        <w:rPr>
          <w:rFonts w:ascii="Times New Roman" w:hAnsi="Times New Roman"/>
          <w:noProof/>
          <w:position w:val="-16"/>
          <w:sz w:val="28"/>
          <w:szCs w:val="28"/>
        </w:rPr>
        <w:object w:dxaOrig="440" w:dyaOrig="420" w14:anchorId="2A76160C">
          <v:shape id="_x0000_i1032" type="#_x0000_t75" alt="" style="width:20.75pt;height:20.75pt;mso-width-percent:0;mso-height-percent:0;mso-width-percent:0;mso-height-percent:0" o:ole="">
            <v:imagedata r:id="rId95" o:title=""/>
          </v:shape>
          <o:OLEObject Type="Embed" ProgID="Equation.3" ShapeID="_x0000_i1032" DrawAspect="Content" ObjectID="_1757019641" r:id="rId96"/>
        </w:object>
      </w:r>
      <w:r w:rsidRPr="00453832">
        <w:rPr>
          <w:rFonts w:ascii="Times New Roman" w:hAnsi="Times New Roman"/>
          <w:sz w:val="28"/>
          <w:szCs w:val="28"/>
        </w:rPr>
        <w:t xml:space="preserve">, МПа, </w:t>
      </w:r>
      <w:r w:rsidR="00623338" w:rsidRPr="00453832">
        <w:rPr>
          <w:rFonts w:ascii="Times New Roman" w:hAnsi="Times New Roman"/>
          <w:sz w:val="28"/>
          <w:szCs w:val="28"/>
        </w:rPr>
        <w:t>определяется следующей формуле</w:t>
      </w:r>
      <w:r w:rsidRPr="00453832">
        <w:rPr>
          <w:rFonts w:ascii="Times New Roman" w:hAnsi="Times New Roman"/>
          <w:sz w:val="28"/>
          <w:szCs w:val="28"/>
        </w:rPr>
        <w:t>:</w:t>
      </w:r>
    </w:p>
    <w:p w14:paraId="66D19E25" w14:textId="77777777" w:rsidR="00620DBA" w:rsidRPr="00453832" w:rsidRDefault="00955F21" w:rsidP="00112E72">
      <w:pPr>
        <w:pStyle w:val="ListParagraph"/>
        <w:tabs>
          <w:tab w:val="left" w:pos="4678"/>
          <w:tab w:val="right" w:pos="9356"/>
        </w:tabs>
        <w:spacing w:after="0" w:line="360" w:lineRule="auto"/>
        <w:ind w:left="2" w:firstLine="424"/>
        <w:rPr>
          <w:rFonts w:ascii="Times New Roman" w:hAnsi="Times New Roman"/>
          <w:sz w:val="28"/>
          <w:szCs w:val="28"/>
        </w:rPr>
      </w:pPr>
      <w:r w:rsidRPr="00453832">
        <w:rPr>
          <w:rFonts w:ascii="Times New Roman" w:hAnsi="Times New Roman"/>
          <w:noProof/>
          <w:position w:val="-36"/>
          <w:sz w:val="28"/>
          <w:szCs w:val="28"/>
        </w:rPr>
        <w:object w:dxaOrig="8180" w:dyaOrig="800" w14:anchorId="06B8DB7A">
          <v:shape id="_x0000_i1031" type="#_x0000_t75" alt="" style="width:409.4pt;height:40.25pt;mso-width-percent:0;mso-height-percent:0;mso-width-percent:0;mso-height-percent:0" o:ole="">
            <v:imagedata r:id="rId97" o:title=""/>
          </v:shape>
          <o:OLEObject Type="Embed" ProgID="Equation.3" ShapeID="_x0000_i1031" DrawAspect="Content" ObjectID="_1757019642" r:id="rId98"/>
        </w:object>
      </w:r>
      <w:r w:rsidR="00112E72" w:rsidRPr="00453832">
        <w:rPr>
          <w:rFonts w:ascii="Times New Roman" w:hAnsi="Times New Roman"/>
          <w:sz w:val="28"/>
          <w:szCs w:val="28"/>
        </w:rPr>
        <w:tab/>
        <w:t>(10)</w:t>
      </w:r>
    </w:p>
    <w:p w14:paraId="12ACEF53" w14:textId="77777777" w:rsidR="003A6765" w:rsidRPr="00453832" w:rsidRDefault="008468AC" w:rsidP="008468AC">
      <w:pPr>
        <w:pStyle w:val="ListParagraph"/>
        <w:tabs>
          <w:tab w:val="left" w:pos="0"/>
          <w:tab w:val="right" w:pos="9356"/>
        </w:tabs>
        <w:spacing w:after="0" w:line="360" w:lineRule="auto"/>
        <w:ind w:left="0" w:firstLine="709"/>
        <w:rPr>
          <w:rFonts w:ascii="Times New Roman" w:hAnsi="Times New Roman"/>
          <w:sz w:val="28"/>
          <w:szCs w:val="28"/>
        </w:rPr>
      </w:pPr>
      <w:r w:rsidRPr="00453832">
        <w:rPr>
          <w:rFonts w:ascii="Times New Roman" w:hAnsi="Times New Roman"/>
          <w:sz w:val="28"/>
          <w:szCs w:val="28"/>
        </w:rPr>
        <w:t>Распределение нормальных и касательных напряжений в поперечном сечении трубы показаны на рисунке 2.</w:t>
      </w:r>
    </w:p>
    <w:p w14:paraId="0F65FCA0" w14:textId="77777777" w:rsidR="008468AC" w:rsidRPr="00453832" w:rsidRDefault="008468AC" w:rsidP="008468AC">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lastRenderedPageBreak/>
        <w:t>Чтобы оценить герметичность трубы</w:t>
      </w:r>
      <w:r w:rsidR="00623338" w:rsidRPr="00453832">
        <w:rPr>
          <w:rFonts w:ascii="Times New Roman" w:hAnsi="Times New Roman"/>
          <w:sz w:val="28"/>
          <w:szCs w:val="28"/>
        </w:rPr>
        <w:t>,</w:t>
      </w:r>
      <w:r w:rsidRPr="00453832">
        <w:rPr>
          <w:rFonts w:ascii="Times New Roman" w:hAnsi="Times New Roman"/>
          <w:sz w:val="28"/>
          <w:szCs w:val="28"/>
        </w:rPr>
        <w:t xml:space="preserve"> был выполнен расчет относительных деформаций </w:t>
      </w:r>
      <w:r w:rsidR="00955F21" w:rsidRPr="00453832">
        <w:rPr>
          <w:rFonts w:ascii="Times New Roman" w:hAnsi="Times New Roman"/>
          <w:noProof/>
          <w:position w:val="-16"/>
          <w:sz w:val="28"/>
          <w:szCs w:val="28"/>
        </w:rPr>
        <w:object w:dxaOrig="460" w:dyaOrig="420" w14:anchorId="3405EB58">
          <v:shape id="_x0000_i1030" type="#_x0000_t75" alt="" style="width:23.2pt;height:20.75pt;mso-width-percent:0;mso-height-percent:0;mso-width-percent:0;mso-height-percent:0" o:ole="">
            <v:imagedata r:id="rId99" o:title=""/>
          </v:shape>
          <o:OLEObject Type="Embed" ProgID="Equation.3" ShapeID="_x0000_i1030" DrawAspect="Content" ObjectID="_1757019643" r:id="rId100"/>
        </w:object>
      </w:r>
      <w:r w:rsidRPr="00453832">
        <w:rPr>
          <w:rFonts w:ascii="Times New Roman" w:hAnsi="Times New Roman"/>
          <w:sz w:val="28"/>
          <w:szCs w:val="28"/>
        </w:rPr>
        <w:t>, %, по формулам:</w:t>
      </w:r>
    </w:p>
    <w:p w14:paraId="569945D0" w14:textId="77777777" w:rsidR="00864A0E" w:rsidRPr="00453832" w:rsidRDefault="00D43469" w:rsidP="00D43469">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26"/>
          <w:sz w:val="28"/>
          <w:szCs w:val="28"/>
        </w:rPr>
        <w:object w:dxaOrig="3800" w:dyaOrig="740" w14:anchorId="5ADCB8BC">
          <v:shape id="_x0000_i1029" type="#_x0000_t75" alt="" style="width:189.75pt;height:36.6pt;mso-width-percent:0;mso-height-percent:0;mso-width-percent:0;mso-height-percent:0" o:ole="">
            <v:imagedata r:id="rId101" o:title=""/>
          </v:shape>
          <o:OLEObject Type="Embed" ProgID="Equation.3" ShapeID="_x0000_i1029" DrawAspect="Content" ObjectID="_1757019644" r:id="rId102"/>
        </w:object>
      </w:r>
      <w:r w:rsidRPr="00453832">
        <w:rPr>
          <w:rFonts w:ascii="Times New Roman" w:hAnsi="Times New Roman"/>
          <w:sz w:val="28"/>
          <w:szCs w:val="28"/>
        </w:rPr>
        <w:tab/>
        <w:t>(11)</w:t>
      </w:r>
    </w:p>
    <w:p w14:paraId="51182589" w14:textId="77777777" w:rsidR="00D43469" w:rsidRPr="00453832" w:rsidRDefault="00D43469" w:rsidP="00D43469">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 xml:space="preserve">где </w:t>
      </w:r>
      <w:r w:rsidR="00955F21" w:rsidRPr="00453832">
        <w:rPr>
          <w:rFonts w:ascii="Times New Roman" w:hAnsi="Times New Roman"/>
          <w:noProof/>
          <w:position w:val="-4"/>
          <w:sz w:val="28"/>
          <w:szCs w:val="28"/>
        </w:rPr>
        <w:object w:dxaOrig="260" w:dyaOrig="279" w14:anchorId="25B95717">
          <v:shape id="_x0000_i1028" type="#_x0000_t75" alt="" style="width:14.05pt;height:14.05pt;mso-width-percent:0;mso-height-percent:0;mso-width-percent:0;mso-height-percent:0" o:ole="">
            <v:imagedata r:id="rId103" o:title=""/>
          </v:shape>
          <o:OLEObject Type="Embed" ProgID="Equation.3" ShapeID="_x0000_i1028" DrawAspect="Content" ObjectID="_1757019645" r:id="rId104"/>
        </w:object>
      </w:r>
      <w:r w:rsidRPr="00453832">
        <w:rPr>
          <w:rFonts w:ascii="Times New Roman" w:hAnsi="Times New Roman"/>
          <w:sz w:val="28"/>
          <w:szCs w:val="28"/>
        </w:rPr>
        <w:t xml:space="preserve"> – </w:t>
      </w:r>
      <w:r w:rsidR="00ED0E96" w:rsidRPr="00453832">
        <w:rPr>
          <w:rFonts w:ascii="Times New Roman" w:hAnsi="Times New Roman"/>
          <w:sz w:val="28"/>
          <w:szCs w:val="28"/>
        </w:rPr>
        <w:t xml:space="preserve">модуль упругости стеклопластика, </w:t>
      </w:r>
      <w:r w:rsidR="00F957F6" w:rsidRPr="00453832">
        <w:rPr>
          <w:rFonts w:ascii="Times New Roman" w:hAnsi="Times New Roman"/>
          <w:sz w:val="28"/>
          <w:szCs w:val="28"/>
        </w:rPr>
        <w:t>М</w:t>
      </w:r>
      <w:r w:rsidR="00ED0E96" w:rsidRPr="00453832">
        <w:rPr>
          <w:rFonts w:ascii="Times New Roman" w:hAnsi="Times New Roman"/>
          <w:sz w:val="28"/>
          <w:szCs w:val="28"/>
        </w:rPr>
        <w:t>Па.</w:t>
      </w:r>
    </w:p>
    <w:p w14:paraId="2664E4F8" w14:textId="77777777" w:rsidR="008468AC" w:rsidRPr="00453832" w:rsidRDefault="00D43469" w:rsidP="00D43469">
      <w:pPr>
        <w:pStyle w:val="ListParagraph"/>
        <w:tabs>
          <w:tab w:val="center" w:pos="4678"/>
          <w:tab w:val="right" w:pos="9356"/>
        </w:tabs>
        <w:spacing w:after="0" w:line="360" w:lineRule="auto"/>
        <w:ind w:left="0"/>
        <w:rPr>
          <w:rFonts w:ascii="Times New Roman" w:hAnsi="Times New Roman"/>
          <w:sz w:val="28"/>
          <w:szCs w:val="28"/>
        </w:rPr>
      </w:pPr>
      <w:r w:rsidRPr="00453832">
        <w:rPr>
          <w:rFonts w:ascii="Times New Roman" w:hAnsi="Times New Roman"/>
          <w:sz w:val="28"/>
          <w:szCs w:val="28"/>
        </w:rPr>
        <w:tab/>
      </w:r>
      <w:r w:rsidR="00955F21" w:rsidRPr="00453832">
        <w:rPr>
          <w:rFonts w:ascii="Times New Roman" w:hAnsi="Times New Roman"/>
          <w:noProof/>
          <w:position w:val="-16"/>
          <w:sz w:val="28"/>
          <w:szCs w:val="28"/>
        </w:rPr>
        <w:object w:dxaOrig="2400" w:dyaOrig="420" w14:anchorId="37FCBB5B">
          <v:shape id="_x0000_i1027" type="#_x0000_t75" alt="" style="width:119pt;height:20.75pt;mso-width-percent:0;mso-height-percent:0;mso-width-percent:0;mso-height-percent:0" o:ole="">
            <v:imagedata r:id="rId105" o:title=""/>
          </v:shape>
          <o:OLEObject Type="Embed" ProgID="Equation.3" ShapeID="_x0000_i1027" DrawAspect="Content" ObjectID="_1757019646" r:id="rId106"/>
        </w:object>
      </w:r>
      <w:r w:rsidRPr="00453832">
        <w:rPr>
          <w:rFonts w:ascii="Times New Roman" w:hAnsi="Times New Roman"/>
          <w:sz w:val="28"/>
          <w:szCs w:val="28"/>
        </w:rPr>
        <w:tab/>
        <w:t>(12)</w:t>
      </w:r>
    </w:p>
    <w:p w14:paraId="07B0BCAA" w14:textId="77777777" w:rsidR="00627324" w:rsidRPr="00453832" w:rsidRDefault="00FB255B" w:rsidP="00627324">
      <w:pPr>
        <w:pStyle w:val="ListParagraph"/>
        <w:spacing w:after="0" w:line="360" w:lineRule="auto"/>
        <w:ind w:left="0" w:firstLine="709"/>
        <w:rPr>
          <w:rFonts w:ascii="Times New Roman" w:hAnsi="Times New Roman"/>
          <w:sz w:val="28"/>
          <w:szCs w:val="28"/>
        </w:rPr>
      </w:pPr>
      <w:r>
        <w:rPr>
          <w:rFonts w:ascii="Times New Roman" w:hAnsi="Times New Roman"/>
          <w:b/>
          <w:sz w:val="28"/>
          <w:szCs w:val="28"/>
        </w:rPr>
        <w:t xml:space="preserve">Выводы. </w:t>
      </w:r>
      <w:r w:rsidR="00627324" w:rsidRPr="00453832">
        <w:rPr>
          <w:rFonts w:ascii="Times New Roman" w:hAnsi="Times New Roman"/>
          <w:sz w:val="28"/>
          <w:szCs w:val="28"/>
        </w:rPr>
        <w:t>По данным расчета</w:t>
      </w:r>
      <w:r w:rsidR="006346BA" w:rsidRPr="00453832">
        <w:rPr>
          <w:rFonts w:ascii="Times New Roman" w:hAnsi="Times New Roman"/>
          <w:sz w:val="28"/>
          <w:szCs w:val="28"/>
        </w:rPr>
        <w:t>,</w:t>
      </w:r>
      <w:r w:rsidR="00627324" w:rsidRPr="00453832">
        <w:rPr>
          <w:rFonts w:ascii="Times New Roman" w:hAnsi="Times New Roman"/>
          <w:sz w:val="28"/>
          <w:szCs w:val="28"/>
        </w:rPr>
        <w:t xml:space="preserve"> </w:t>
      </w:r>
      <w:r w:rsidR="009A3F97" w:rsidRPr="00453832">
        <w:rPr>
          <w:rFonts w:ascii="Times New Roman" w:hAnsi="Times New Roman"/>
          <w:sz w:val="28"/>
          <w:szCs w:val="28"/>
        </w:rPr>
        <w:t>максимальные нормальные напряжения в продольном направлении в стенке стеклопластиковой трубы</w:t>
      </w:r>
      <w:r w:rsidR="00A87406" w:rsidRPr="00453832">
        <w:rPr>
          <w:rFonts w:ascii="Times New Roman" w:hAnsi="Times New Roman"/>
          <w:sz w:val="28"/>
          <w:szCs w:val="28"/>
        </w:rPr>
        <w:t xml:space="preserve"> равны 267,39 </w:t>
      </w:r>
      <w:r w:rsidR="009A3F97" w:rsidRPr="00453832">
        <w:rPr>
          <w:rFonts w:ascii="Times New Roman" w:hAnsi="Times New Roman"/>
          <w:sz w:val="28"/>
          <w:szCs w:val="28"/>
        </w:rPr>
        <w:t xml:space="preserve">МПа, что не превышает предельного значения прочности на растяжение </w:t>
      </w:r>
      <w:r w:rsidR="00A87406" w:rsidRPr="00453832">
        <w:rPr>
          <w:rFonts w:ascii="Times New Roman" w:hAnsi="Times New Roman"/>
          <w:sz w:val="28"/>
          <w:szCs w:val="28"/>
        </w:rPr>
        <w:t>(</w:t>
      </w:r>
      <w:r w:rsidR="00955F21" w:rsidRPr="00453832">
        <w:rPr>
          <w:rFonts w:ascii="Times New Roman" w:hAnsi="Times New Roman"/>
          <w:noProof/>
          <w:position w:val="-16"/>
          <w:sz w:val="28"/>
          <w:szCs w:val="28"/>
        </w:rPr>
        <w:object w:dxaOrig="660" w:dyaOrig="420" w14:anchorId="6F5B8EC3">
          <v:shape id="_x0000_i1026" type="#_x0000_t75" alt="" style="width:32.95pt;height:20.75pt;mso-width-percent:0;mso-height-percent:0;mso-width-percent:0;mso-height-percent:0" o:ole="">
            <v:imagedata r:id="rId107" o:title=""/>
          </v:shape>
          <o:OLEObject Type="Embed" ProgID="Equation.3" ShapeID="_x0000_i1026" DrawAspect="Content" ObjectID="_1757019647" r:id="rId108"/>
        </w:object>
      </w:r>
      <w:r w:rsidR="00436AC7" w:rsidRPr="00453832">
        <w:rPr>
          <w:rFonts w:ascii="Times New Roman" w:hAnsi="Times New Roman"/>
          <w:sz w:val="28"/>
          <w:szCs w:val="28"/>
        </w:rPr>
        <w:t>= 390 </w:t>
      </w:r>
      <w:r w:rsidR="009A3F97" w:rsidRPr="00453832">
        <w:rPr>
          <w:rFonts w:ascii="Times New Roman" w:hAnsi="Times New Roman"/>
          <w:sz w:val="28"/>
          <w:szCs w:val="28"/>
        </w:rPr>
        <w:t>МПа)</w:t>
      </w:r>
      <w:r w:rsidR="008B153E" w:rsidRPr="00453832">
        <w:rPr>
          <w:rFonts w:ascii="Times New Roman" w:hAnsi="Times New Roman"/>
          <w:sz w:val="28"/>
          <w:szCs w:val="28"/>
        </w:rPr>
        <w:t>,</w:t>
      </w:r>
      <w:r w:rsidR="009A3F97" w:rsidRPr="00453832">
        <w:rPr>
          <w:rFonts w:ascii="Times New Roman" w:hAnsi="Times New Roman"/>
          <w:sz w:val="28"/>
          <w:szCs w:val="28"/>
        </w:rPr>
        <w:t xml:space="preserve"> но значительно выше предельного значения на сжатие (</w:t>
      </w:r>
      <w:r w:rsidR="00955F21" w:rsidRPr="00453832">
        <w:rPr>
          <w:rFonts w:ascii="Times New Roman" w:hAnsi="Times New Roman"/>
          <w:noProof/>
          <w:position w:val="-12"/>
          <w:sz w:val="28"/>
          <w:szCs w:val="28"/>
        </w:rPr>
        <w:object w:dxaOrig="480" w:dyaOrig="380" w14:anchorId="3693AABE">
          <v:shape id="_x0000_i1025" type="#_x0000_t75" alt="" style="width:25pt;height:18.9pt;mso-width-percent:0;mso-height-percent:0;mso-width-percent:0;mso-height-percent:0" o:ole="">
            <v:imagedata r:id="rId109" o:title=""/>
          </v:shape>
          <o:OLEObject Type="Embed" ProgID="Equation.3" ShapeID="_x0000_i1025" DrawAspect="Content" ObjectID="_1757019648" r:id="rId110"/>
        </w:object>
      </w:r>
      <w:r w:rsidR="00A87406" w:rsidRPr="00453832">
        <w:rPr>
          <w:rFonts w:ascii="Times New Roman" w:hAnsi="Times New Roman"/>
          <w:sz w:val="28"/>
          <w:szCs w:val="28"/>
        </w:rPr>
        <w:t>= 190</w:t>
      </w:r>
      <w:r w:rsidR="00436AC7" w:rsidRPr="00453832">
        <w:rPr>
          <w:rFonts w:ascii="Times New Roman" w:hAnsi="Times New Roman"/>
          <w:sz w:val="28"/>
          <w:szCs w:val="28"/>
        </w:rPr>
        <w:t> </w:t>
      </w:r>
      <w:r w:rsidR="009A3F97" w:rsidRPr="00453832">
        <w:rPr>
          <w:rFonts w:ascii="Times New Roman" w:hAnsi="Times New Roman"/>
          <w:sz w:val="28"/>
          <w:szCs w:val="28"/>
        </w:rPr>
        <w:t>МПа).</w:t>
      </w:r>
      <w:r w:rsidR="008B153E" w:rsidRPr="00453832">
        <w:rPr>
          <w:rFonts w:ascii="Times New Roman" w:hAnsi="Times New Roman"/>
          <w:sz w:val="28"/>
          <w:szCs w:val="28"/>
        </w:rPr>
        <w:t xml:space="preserve"> При этом условии не удовлетворяется запас прочности, так как максимальное напряжение не должно превышать значение 162,5 МПа.</w:t>
      </w:r>
    </w:p>
    <w:p w14:paraId="22426C93" w14:textId="77777777" w:rsidR="008B153E" w:rsidRPr="00453832" w:rsidRDefault="008B153E" w:rsidP="00627324">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Уровень касательных напряжений в стенке стеклопластиковой трубы рав</w:t>
      </w:r>
      <w:r w:rsidR="00623338" w:rsidRPr="00453832">
        <w:rPr>
          <w:rFonts w:ascii="Times New Roman" w:hAnsi="Times New Roman"/>
          <w:sz w:val="28"/>
          <w:szCs w:val="28"/>
        </w:rPr>
        <w:t>ен</w:t>
      </w:r>
      <w:r w:rsidRPr="00453832">
        <w:rPr>
          <w:rFonts w:ascii="Times New Roman" w:hAnsi="Times New Roman"/>
          <w:sz w:val="28"/>
          <w:szCs w:val="28"/>
        </w:rPr>
        <w:t xml:space="preserve"> 1,35</w:t>
      </w:r>
      <w:r w:rsidR="00623338" w:rsidRPr="00453832">
        <w:rPr>
          <w:rFonts w:ascii="Times New Roman" w:hAnsi="Times New Roman"/>
          <w:sz w:val="28"/>
          <w:szCs w:val="28"/>
        </w:rPr>
        <w:t>, что</w:t>
      </w:r>
      <w:r w:rsidR="00627324" w:rsidRPr="00453832">
        <w:rPr>
          <w:rFonts w:ascii="Times New Roman" w:hAnsi="Times New Roman"/>
          <w:sz w:val="28"/>
          <w:szCs w:val="28"/>
        </w:rPr>
        <w:t xml:space="preserve"> значительно ниже предельно допустимых</w:t>
      </w:r>
      <w:r w:rsidR="00623338" w:rsidRPr="00453832">
        <w:rPr>
          <w:rFonts w:ascii="Times New Roman" w:hAnsi="Times New Roman"/>
          <w:sz w:val="28"/>
          <w:szCs w:val="28"/>
        </w:rPr>
        <w:t xml:space="preserve"> значений</w:t>
      </w:r>
      <w:r w:rsidR="00627324" w:rsidRPr="00453832">
        <w:rPr>
          <w:rFonts w:ascii="Times New Roman" w:hAnsi="Times New Roman"/>
          <w:sz w:val="28"/>
          <w:szCs w:val="28"/>
        </w:rPr>
        <w:t>.</w:t>
      </w:r>
    </w:p>
    <w:p w14:paraId="694BFA53" w14:textId="77777777" w:rsidR="008B153E" w:rsidRPr="00453832" w:rsidRDefault="008B153E" w:rsidP="00627324">
      <w:pPr>
        <w:pStyle w:val="ListParagraph"/>
        <w:spacing w:after="0" w:line="360" w:lineRule="auto"/>
        <w:ind w:left="0" w:firstLine="709"/>
        <w:rPr>
          <w:rFonts w:ascii="Times New Roman" w:hAnsi="Times New Roman"/>
          <w:sz w:val="28"/>
          <w:szCs w:val="28"/>
        </w:rPr>
      </w:pPr>
      <w:r w:rsidRPr="00453832">
        <w:rPr>
          <w:rFonts w:ascii="Times New Roman" w:hAnsi="Times New Roman"/>
          <w:sz w:val="28"/>
          <w:szCs w:val="28"/>
        </w:rPr>
        <w:t>Согласно расчета</w:t>
      </w:r>
      <w:r w:rsidR="00DE0C1C" w:rsidRPr="00453832">
        <w:rPr>
          <w:rFonts w:ascii="Times New Roman" w:hAnsi="Times New Roman"/>
          <w:sz w:val="28"/>
          <w:szCs w:val="28"/>
        </w:rPr>
        <w:t>,</w:t>
      </w:r>
      <w:r w:rsidRPr="00453832">
        <w:rPr>
          <w:rFonts w:ascii="Times New Roman" w:hAnsi="Times New Roman"/>
          <w:sz w:val="28"/>
          <w:szCs w:val="28"/>
        </w:rPr>
        <w:t xml:space="preserve"> </w:t>
      </w:r>
      <w:r w:rsidR="00DE0C1C" w:rsidRPr="00453832">
        <w:rPr>
          <w:rFonts w:ascii="Times New Roman" w:hAnsi="Times New Roman"/>
          <w:sz w:val="28"/>
          <w:szCs w:val="28"/>
        </w:rPr>
        <w:t xml:space="preserve">стеклопластиковая труба теряет герметичность в незакрепленном </w:t>
      </w:r>
      <w:r w:rsidR="00903992" w:rsidRPr="00453832">
        <w:rPr>
          <w:rFonts w:ascii="Times New Roman" w:hAnsi="Times New Roman"/>
          <w:sz w:val="28"/>
          <w:szCs w:val="28"/>
        </w:rPr>
        <w:t>состоянии,</w:t>
      </w:r>
      <w:r w:rsidR="00DE0C1C" w:rsidRPr="00453832">
        <w:rPr>
          <w:rFonts w:ascii="Times New Roman" w:hAnsi="Times New Roman"/>
          <w:sz w:val="28"/>
          <w:szCs w:val="28"/>
        </w:rPr>
        <w:t xml:space="preserve"> </w:t>
      </w:r>
      <w:r w:rsidR="00903992" w:rsidRPr="00453832">
        <w:rPr>
          <w:rFonts w:ascii="Times New Roman" w:hAnsi="Times New Roman"/>
          <w:sz w:val="28"/>
          <w:szCs w:val="28"/>
        </w:rPr>
        <w:t>так как уровень относительных деформаций превышает допустимый</w:t>
      </w:r>
      <w:r w:rsidR="009C2608">
        <w:rPr>
          <w:rFonts w:ascii="Times New Roman" w:hAnsi="Times New Roman"/>
          <w:sz w:val="28"/>
          <w:szCs w:val="28"/>
        </w:rPr>
        <w:t>,</w:t>
      </w:r>
      <w:r w:rsidR="00903992" w:rsidRPr="00453832">
        <w:rPr>
          <w:rFonts w:ascii="Times New Roman" w:hAnsi="Times New Roman"/>
          <w:sz w:val="28"/>
          <w:szCs w:val="28"/>
        </w:rPr>
        <w:t xml:space="preserve"> равный 0,4 %.</w:t>
      </w:r>
    </w:p>
    <w:p w14:paraId="22CF2177" w14:textId="77777777" w:rsidR="00DE0C1C" w:rsidRDefault="009C2608" w:rsidP="00627324">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xml:space="preserve">Данные исследования показывают </w:t>
      </w:r>
      <w:r w:rsidR="00FA6F9C">
        <w:rPr>
          <w:rFonts w:ascii="Times New Roman" w:hAnsi="Times New Roman"/>
          <w:sz w:val="28"/>
          <w:szCs w:val="28"/>
        </w:rPr>
        <w:t xml:space="preserve">возможность использования стеклопластиковых труб в качестве </w:t>
      </w:r>
      <w:r w:rsidR="00FA6F9C" w:rsidRPr="00453832">
        <w:rPr>
          <w:rFonts w:ascii="Times New Roman" w:hAnsi="Times New Roman"/>
          <w:sz w:val="28"/>
          <w:szCs w:val="28"/>
        </w:rPr>
        <w:t>напорн</w:t>
      </w:r>
      <w:r w:rsidR="00FA6F9C">
        <w:rPr>
          <w:rFonts w:ascii="Times New Roman" w:hAnsi="Times New Roman"/>
          <w:sz w:val="28"/>
          <w:szCs w:val="28"/>
        </w:rPr>
        <w:t>ого</w:t>
      </w:r>
      <w:r w:rsidR="00FA6F9C" w:rsidRPr="00453832">
        <w:rPr>
          <w:rFonts w:ascii="Times New Roman" w:hAnsi="Times New Roman"/>
          <w:sz w:val="28"/>
          <w:szCs w:val="28"/>
        </w:rPr>
        <w:t xml:space="preserve"> трубопровод</w:t>
      </w:r>
      <w:r w:rsidR="00FA6F9C">
        <w:rPr>
          <w:rFonts w:ascii="Times New Roman" w:hAnsi="Times New Roman"/>
          <w:sz w:val="28"/>
          <w:szCs w:val="28"/>
        </w:rPr>
        <w:t>а широкозахватных дождевальных машин, однако требуются более детальные исследования.</w:t>
      </w:r>
    </w:p>
    <w:p w14:paraId="7F438780" w14:textId="77777777" w:rsidR="00124EA1" w:rsidRDefault="00124EA1" w:rsidP="0020744F">
      <w:pPr>
        <w:widowControl w:val="0"/>
        <w:spacing w:after="120" w:line="240" w:lineRule="auto"/>
        <w:jc w:val="center"/>
        <w:rPr>
          <w:rFonts w:ascii="Times New Roman" w:hAnsi="Times New Roman"/>
          <w:b/>
          <w:sz w:val="24"/>
          <w:szCs w:val="24"/>
        </w:rPr>
      </w:pPr>
    </w:p>
    <w:p w14:paraId="5CB23F52" w14:textId="77777777" w:rsidR="0020744F" w:rsidRDefault="0020744F" w:rsidP="0020744F">
      <w:pPr>
        <w:widowControl w:val="0"/>
        <w:spacing w:after="120" w:line="240" w:lineRule="auto"/>
        <w:jc w:val="center"/>
        <w:rPr>
          <w:rFonts w:ascii="Times New Roman" w:hAnsi="Times New Roman"/>
          <w:b/>
          <w:sz w:val="24"/>
          <w:szCs w:val="24"/>
        </w:rPr>
      </w:pPr>
      <w:r>
        <w:rPr>
          <w:rFonts w:ascii="Times New Roman" w:hAnsi="Times New Roman"/>
          <w:b/>
          <w:sz w:val="24"/>
          <w:szCs w:val="24"/>
        </w:rPr>
        <w:t>Список источников</w:t>
      </w:r>
    </w:p>
    <w:p w14:paraId="3D341683" w14:textId="77777777" w:rsidR="00CD3F71" w:rsidRPr="002733B7" w:rsidRDefault="00CD3F71" w:rsidP="00DA5465">
      <w:pPr>
        <w:widowControl w:val="0"/>
        <w:tabs>
          <w:tab w:val="left" w:pos="851"/>
        </w:tabs>
        <w:spacing w:line="240" w:lineRule="auto"/>
        <w:ind w:firstLine="567"/>
        <w:rPr>
          <w:rFonts w:ascii="Times New Roman" w:hAnsi="Times New Roman"/>
          <w:sz w:val="24"/>
          <w:szCs w:val="24"/>
        </w:rPr>
      </w:pPr>
      <w:r w:rsidRPr="002733B7">
        <w:rPr>
          <w:rFonts w:ascii="Times New Roman" w:hAnsi="Times New Roman"/>
          <w:sz w:val="24"/>
          <w:szCs w:val="24"/>
        </w:rPr>
        <w:t xml:space="preserve">1. </w:t>
      </w:r>
      <w:r w:rsidRPr="002733B7">
        <w:rPr>
          <w:rFonts w:ascii="Times New Roman" w:hAnsi="Times New Roman"/>
          <w:color w:val="000000"/>
          <w:sz w:val="24"/>
          <w:szCs w:val="24"/>
          <w:shd w:val="clear" w:color="auto" w:fill="FFFFFF"/>
        </w:rPr>
        <w:t>Ольгаренко, Г.В. Аналитические исследования перспектив развития техники орошения в России: Информационно-аналитическое издание /Г.В. </w:t>
      </w:r>
      <w:r w:rsidR="00B20A31">
        <w:rPr>
          <w:rFonts w:ascii="Times New Roman" w:hAnsi="Times New Roman"/>
          <w:color w:val="000000"/>
          <w:sz w:val="24"/>
          <w:szCs w:val="24"/>
          <w:shd w:val="clear" w:color="auto" w:fill="FFFFFF"/>
        </w:rPr>
        <w:t>Ольгаренко, С.С. </w:t>
      </w:r>
      <w:r w:rsidRPr="002733B7">
        <w:rPr>
          <w:rFonts w:ascii="Times New Roman" w:hAnsi="Times New Roman"/>
          <w:color w:val="000000"/>
          <w:sz w:val="24"/>
          <w:szCs w:val="24"/>
          <w:shd w:val="clear" w:color="auto" w:fill="FFFFFF"/>
        </w:rPr>
        <w:t>Турапин. – М: Коломна: ИП Лавренов А.В., 2020. – 128 с.</w:t>
      </w:r>
      <w:r w:rsidRPr="002733B7">
        <w:rPr>
          <w:rFonts w:ascii="Times New Roman" w:hAnsi="Times New Roman"/>
          <w:sz w:val="24"/>
          <w:szCs w:val="24"/>
        </w:rPr>
        <w:t xml:space="preserve"> </w:t>
      </w:r>
    </w:p>
    <w:p w14:paraId="125084BF" w14:textId="77777777" w:rsidR="00CD3F71" w:rsidRPr="002733B7" w:rsidRDefault="00CD3F71" w:rsidP="00DA5465">
      <w:pPr>
        <w:widowControl w:val="0"/>
        <w:tabs>
          <w:tab w:val="left" w:pos="851"/>
        </w:tabs>
        <w:spacing w:line="240" w:lineRule="auto"/>
        <w:ind w:firstLine="567"/>
        <w:rPr>
          <w:rFonts w:ascii="Times New Roman" w:hAnsi="Times New Roman"/>
          <w:sz w:val="24"/>
          <w:szCs w:val="24"/>
        </w:rPr>
      </w:pPr>
      <w:r w:rsidRPr="002733B7">
        <w:rPr>
          <w:rFonts w:ascii="Times New Roman" w:hAnsi="Times New Roman"/>
          <w:sz w:val="24"/>
          <w:szCs w:val="24"/>
        </w:rPr>
        <w:t>2. Щедрин, В. Н. Результаты расчета жесткого пролета водопроводящего пояса дождевальной машины вантовой конструкции / В.Н. Щедрин, А.А. Чураев, Ю.Ф. Снипич, Л.В. Юченко, В. М. Школьная. // Научный журнал Российского НИИ проблем мелиорации. – 2017. – №4(24).  – С. 22-39</w:t>
      </w:r>
      <w:r w:rsidR="002F5C1A">
        <w:rPr>
          <w:rFonts w:ascii="Times New Roman" w:hAnsi="Times New Roman"/>
          <w:sz w:val="24"/>
          <w:szCs w:val="24"/>
        </w:rPr>
        <w:t>.</w:t>
      </w:r>
    </w:p>
    <w:p w14:paraId="36014F1B" w14:textId="77777777" w:rsidR="003D606F" w:rsidRPr="002733B7" w:rsidRDefault="00CF7EAB" w:rsidP="00DA5465">
      <w:pPr>
        <w:pStyle w:val="Heading1"/>
        <w:widowControl w:val="0"/>
        <w:shd w:val="clear" w:color="auto" w:fill="FFFFFF"/>
        <w:tabs>
          <w:tab w:val="left" w:pos="851"/>
        </w:tabs>
        <w:spacing w:before="0" w:beforeAutospacing="0" w:after="0" w:afterAutospacing="0"/>
        <w:ind w:firstLine="567"/>
        <w:textAlignment w:val="baseline"/>
        <w:rPr>
          <w:rFonts w:eastAsia="Calibri"/>
          <w:b w:val="0"/>
          <w:bCs w:val="0"/>
          <w:kern w:val="0"/>
          <w:sz w:val="24"/>
          <w:szCs w:val="24"/>
          <w:lang w:eastAsia="en-US"/>
        </w:rPr>
      </w:pPr>
      <w:r w:rsidRPr="002733B7">
        <w:rPr>
          <w:rFonts w:eastAsia="Calibri"/>
          <w:b w:val="0"/>
          <w:bCs w:val="0"/>
          <w:kern w:val="0"/>
          <w:sz w:val="24"/>
          <w:szCs w:val="24"/>
          <w:lang w:eastAsia="en-US"/>
        </w:rPr>
        <w:t>3</w:t>
      </w:r>
      <w:r w:rsidR="00DB09F4">
        <w:rPr>
          <w:rFonts w:eastAsia="Calibri"/>
          <w:b w:val="0"/>
          <w:bCs w:val="0"/>
          <w:kern w:val="0"/>
          <w:sz w:val="24"/>
          <w:szCs w:val="24"/>
          <w:lang w:eastAsia="en-US"/>
        </w:rPr>
        <w:t>.</w:t>
      </w:r>
      <w:r w:rsidRPr="002733B7">
        <w:rPr>
          <w:rFonts w:eastAsia="Calibri"/>
          <w:b w:val="0"/>
          <w:bCs w:val="0"/>
          <w:kern w:val="0"/>
          <w:sz w:val="24"/>
          <w:szCs w:val="24"/>
          <w:lang w:eastAsia="en-US"/>
        </w:rPr>
        <w:t xml:space="preserve"> Мишенков</w:t>
      </w:r>
      <w:r w:rsidR="003D606F" w:rsidRPr="002733B7">
        <w:rPr>
          <w:rFonts w:eastAsia="Calibri"/>
          <w:b w:val="0"/>
          <w:bCs w:val="0"/>
          <w:kern w:val="0"/>
          <w:sz w:val="24"/>
          <w:szCs w:val="24"/>
          <w:lang w:eastAsia="en-US"/>
        </w:rPr>
        <w:t>,</w:t>
      </w:r>
      <w:r w:rsidRPr="002733B7">
        <w:rPr>
          <w:rFonts w:eastAsia="Calibri"/>
          <w:b w:val="0"/>
          <w:bCs w:val="0"/>
          <w:kern w:val="0"/>
          <w:sz w:val="24"/>
          <w:szCs w:val="24"/>
          <w:lang w:eastAsia="en-US"/>
        </w:rPr>
        <w:t xml:space="preserve"> </w:t>
      </w:r>
      <w:r w:rsidR="003D606F" w:rsidRPr="002733B7">
        <w:rPr>
          <w:rFonts w:eastAsia="Calibri"/>
          <w:b w:val="0"/>
          <w:bCs w:val="0"/>
          <w:kern w:val="0"/>
          <w:sz w:val="24"/>
          <w:szCs w:val="24"/>
          <w:lang w:eastAsia="en-US"/>
        </w:rPr>
        <w:t xml:space="preserve">Г.В. Метод конечных элементов в курсе сопротивления </w:t>
      </w:r>
      <w:r w:rsidR="00EE6F90">
        <w:rPr>
          <w:rFonts w:eastAsia="Calibri"/>
          <w:b w:val="0"/>
          <w:bCs w:val="0"/>
          <w:kern w:val="0"/>
          <w:sz w:val="24"/>
          <w:szCs w:val="24"/>
          <w:lang w:eastAsia="en-US"/>
        </w:rPr>
        <w:t>материалов</w:t>
      </w:r>
      <w:r w:rsidR="003D606F" w:rsidRPr="002733B7">
        <w:rPr>
          <w:rFonts w:eastAsia="Calibri"/>
          <w:b w:val="0"/>
          <w:bCs w:val="0"/>
          <w:kern w:val="0"/>
          <w:sz w:val="24"/>
          <w:szCs w:val="24"/>
          <w:lang w:eastAsia="en-US"/>
        </w:rPr>
        <w:t xml:space="preserve"> / Г.В. Мишенков, Ю.Н. Самогин, В.П. Чирков – </w:t>
      </w:r>
      <w:r w:rsidR="003D606F" w:rsidRPr="002733B7">
        <w:rPr>
          <w:b w:val="0"/>
          <w:color w:val="000000"/>
          <w:sz w:val="24"/>
          <w:szCs w:val="24"/>
          <w:shd w:val="clear" w:color="auto" w:fill="FFFFFF"/>
        </w:rPr>
        <w:t>М.: Физматлит, 2015. – 472 с.</w:t>
      </w:r>
    </w:p>
    <w:p w14:paraId="6B448FBB" w14:textId="77777777" w:rsidR="00124EA1" w:rsidRDefault="00124EA1" w:rsidP="00C04BA2">
      <w:pPr>
        <w:widowControl w:val="0"/>
        <w:spacing w:line="240" w:lineRule="auto"/>
        <w:jc w:val="center"/>
        <w:rPr>
          <w:rFonts w:ascii="Times New Roman" w:hAnsi="Times New Roman"/>
          <w:b/>
          <w:sz w:val="24"/>
          <w:szCs w:val="24"/>
        </w:rPr>
      </w:pPr>
    </w:p>
    <w:p w14:paraId="404AD95E" w14:textId="77777777" w:rsidR="00B20A31" w:rsidRPr="002F5C1A" w:rsidRDefault="00B20A31" w:rsidP="00373087">
      <w:pPr>
        <w:widowControl w:val="0"/>
        <w:spacing w:after="120" w:line="240" w:lineRule="auto"/>
        <w:jc w:val="center"/>
        <w:rPr>
          <w:rFonts w:ascii="Times New Roman" w:hAnsi="Times New Roman"/>
          <w:b/>
          <w:sz w:val="24"/>
          <w:szCs w:val="24"/>
          <w:lang w:val="en-US"/>
        </w:rPr>
      </w:pPr>
      <w:r w:rsidRPr="009C6739">
        <w:rPr>
          <w:rFonts w:ascii="Times New Roman" w:hAnsi="Times New Roman"/>
          <w:b/>
          <w:sz w:val="24"/>
          <w:szCs w:val="24"/>
          <w:lang w:val="en-US"/>
        </w:rPr>
        <w:lastRenderedPageBreak/>
        <w:t>References</w:t>
      </w:r>
    </w:p>
    <w:p w14:paraId="34CE9089" w14:textId="77777777" w:rsidR="00DA5465" w:rsidRPr="00DA5465" w:rsidRDefault="00DA5465" w:rsidP="00DA5465">
      <w:pPr>
        <w:tabs>
          <w:tab w:val="left" w:pos="851"/>
        </w:tabs>
        <w:spacing w:line="240" w:lineRule="auto"/>
        <w:ind w:firstLine="567"/>
        <w:rPr>
          <w:rFonts w:ascii="Times New Roman" w:hAnsi="Times New Roman"/>
          <w:sz w:val="24"/>
          <w:szCs w:val="24"/>
          <w:lang w:val="en-US"/>
        </w:rPr>
      </w:pPr>
      <w:r w:rsidRPr="00DA5465">
        <w:rPr>
          <w:rFonts w:ascii="Times New Roman" w:hAnsi="Times New Roman"/>
          <w:sz w:val="24"/>
          <w:szCs w:val="24"/>
          <w:lang w:val="en-US"/>
        </w:rPr>
        <w:t xml:space="preserve">1. Ol'garenko, G.V. Analiticheskie issledovanija perspektiv razvitija tehniki oroshenija v Rossii: Informacionno-analiticheskoe izdanie /G.V. Ol'garenko, S.S. Turapin. – M: Kolomna: IP Lavrenov A.V., 2020. – 128 s. </w:t>
      </w:r>
    </w:p>
    <w:p w14:paraId="738BA4CB" w14:textId="77777777" w:rsidR="00DA5465" w:rsidRPr="00DA5465" w:rsidRDefault="00DA5465" w:rsidP="00DA5465">
      <w:pPr>
        <w:tabs>
          <w:tab w:val="left" w:pos="851"/>
        </w:tabs>
        <w:spacing w:line="240" w:lineRule="auto"/>
        <w:ind w:firstLine="567"/>
        <w:rPr>
          <w:rFonts w:ascii="Times New Roman" w:hAnsi="Times New Roman"/>
          <w:sz w:val="24"/>
          <w:szCs w:val="24"/>
          <w:lang w:val="en-US"/>
        </w:rPr>
      </w:pPr>
      <w:r w:rsidRPr="00DA5465">
        <w:rPr>
          <w:rFonts w:ascii="Times New Roman" w:hAnsi="Times New Roman"/>
          <w:sz w:val="24"/>
          <w:szCs w:val="24"/>
          <w:lang w:val="en-US"/>
        </w:rPr>
        <w:t>2. Shhedrin, V. N. Rezul'taty rascheta zhestkogo proleta vodoprovodjashhego pojasa dozhdeval'noj mashiny vantovoj konstrukcii / V.N. Shhedrin, A.A. Churaev, Ju.F. Snipich, L.V. Juchenko, V. M. Shkol'naja. // Nauchnyj zhurnal Rossijskogo NII problem melioracii. – 2017. – №4(24).  – S. 22-39.</w:t>
      </w:r>
    </w:p>
    <w:p w14:paraId="4E8E6505" w14:textId="4F3DF575" w:rsidR="00CD3F71" w:rsidRPr="00B20A31" w:rsidRDefault="00DA5465" w:rsidP="00DA5465">
      <w:pPr>
        <w:tabs>
          <w:tab w:val="left" w:pos="851"/>
        </w:tabs>
        <w:spacing w:line="240" w:lineRule="auto"/>
        <w:ind w:firstLine="567"/>
        <w:rPr>
          <w:rFonts w:ascii="Times New Roman" w:hAnsi="Times New Roman"/>
          <w:sz w:val="24"/>
          <w:szCs w:val="24"/>
          <w:lang w:val="en-US"/>
        </w:rPr>
      </w:pPr>
      <w:r w:rsidRPr="00DA5465">
        <w:rPr>
          <w:rFonts w:ascii="Times New Roman" w:hAnsi="Times New Roman"/>
          <w:sz w:val="24"/>
          <w:szCs w:val="24"/>
          <w:lang w:val="en-US"/>
        </w:rPr>
        <w:t>3. Mishenkov, G.V. Metod konechnyh jelementov v kurse soprotivlenija materialov / G.V. Mishenkov, Ju.N. Samogin, V.P. Chirkov – M.: Fizmatlit, 2015. – 472 s.</w:t>
      </w:r>
    </w:p>
    <w:p w14:paraId="47C65572" w14:textId="77777777" w:rsidR="00CD3F71" w:rsidRPr="00B20A31" w:rsidRDefault="00CD3F71" w:rsidP="0020744F">
      <w:pPr>
        <w:spacing w:line="240" w:lineRule="auto"/>
        <w:ind w:firstLine="709"/>
        <w:rPr>
          <w:rFonts w:ascii="Times New Roman" w:hAnsi="Times New Roman"/>
          <w:sz w:val="24"/>
          <w:szCs w:val="24"/>
          <w:lang w:val="en-US"/>
        </w:rPr>
      </w:pPr>
    </w:p>
    <w:p w14:paraId="1EC8CE15" w14:textId="77777777" w:rsidR="00CD3F71" w:rsidRPr="00B20A31" w:rsidRDefault="00CD3F71" w:rsidP="0020744F">
      <w:pPr>
        <w:spacing w:line="240" w:lineRule="auto"/>
        <w:ind w:firstLine="709"/>
        <w:rPr>
          <w:rFonts w:ascii="Times New Roman" w:hAnsi="Times New Roman"/>
          <w:sz w:val="24"/>
          <w:szCs w:val="24"/>
          <w:lang w:val="en-US"/>
        </w:rPr>
      </w:pPr>
    </w:p>
    <w:sectPr w:rsidR="00CD3F71" w:rsidRPr="00B20A31" w:rsidSect="004D0AC2">
      <w:headerReference w:type="even" r:id="rId111"/>
      <w:headerReference w:type="default" r:id="rId112"/>
      <w:footerReference w:type="default" r:id="rId113"/>
      <w:headerReference w:type="first" r:id="rId1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16AEE" w14:textId="77777777" w:rsidR="00955F21" w:rsidRDefault="00955F21" w:rsidP="00453832">
      <w:pPr>
        <w:pStyle w:val="ListParagraph"/>
        <w:spacing w:after="0" w:line="240" w:lineRule="auto"/>
      </w:pPr>
      <w:r>
        <w:separator/>
      </w:r>
    </w:p>
  </w:endnote>
  <w:endnote w:type="continuationSeparator" w:id="0">
    <w:p w14:paraId="4F92B324" w14:textId="77777777" w:rsidR="00955F21" w:rsidRDefault="00955F21" w:rsidP="00453832">
      <w:pPr>
        <w:pStyle w:val="ListParagraph"/>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3C18F" w14:textId="25B03492" w:rsidR="004D0AC2" w:rsidRPr="005C2F9D" w:rsidRDefault="00955F21">
    <w:pPr>
      <w:pStyle w:val="Footer"/>
      <w:rPr>
        <w:lang w:val="en-US"/>
      </w:rPr>
    </w:pPr>
    <w:hyperlink r:id="rId1" w:history="1">
      <w:r w:rsidR="005C2F9D" w:rsidRPr="007C0A29">
        <w:rPr>
          <w:rStyle w:val="Hyperlink"/>
          <w:rFonts w:ascii="Times New Roman" w:hAnsi="Times New Roman"/>
          <w:sz w:val="24"/>
          <w:szCs w:val="24"/>
        </w:rPr>
        <w:t>http://ej.kubagro.ru/2023/07/pdf/</w:t>
      </w:r>
      <w:r w:rsidR="005C2F9D" w:rsidRPr="007C0A29">
        <w:rPr>
          <w:rStyle w:val="Hyperlink"/>
          <w:rFonts w:ascii="Times New Roman" w:hAnsi="Times New Roman"/>
          <w:sz w:val="24"/>
          <w:szCs w:val="24"/>
          <w:lang w:val="en-US"/>
        </w:rPr>
        <w:t>27</w:t>
      </w:r>
      <w:r w:rsidR="005C2F9D" w:rsidRPr="007C0A29">
        <w:rPr>
          <w:rStyle w:val="Hyperlink"/>
          <w:rFonts w:ascii="Times New Roman" w:hAnsi="Times New Roman"/>
          <w:sz w:val="24"/>
          <w:szCs w:val="24"/>
        </w:rPr>
        <w:t>.pdf</w:t>
      </w:r>
    </w:hyperlink>
    <w:r w:rsidR="005C2F9D">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5842" w14:textId="77777777" w:rsidR="00955F21" w:rsidRDefault="00955F21" w:rsidP="00453832">
      <w:pPr>
        <w:pStyle w:val="ListParagraph"/>
        <w:spacing w:after="0" w:line="240" w:lineRule="auto"/>
      </w:pPr>
      <w:r>
        <w:separator/>
      </w:r>
    </w:p>
  </w:footnote>
  <w:footnote w:type="continuationSeparator" w:id="0">
    <w:p w14:paraId="3C36A992" w14:textId="77777777" w:rsidR="00955F21" w:rsidRDefault="00955F21" w:rsidP="00453832">
      <w:pPr>
        <w:pStyle w:val="ListParagraph"/>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09122511"/>
      <w:docPartObj>
        <w:docPartGallery w:val="Page Numbers (Top of Page)"/>
        <w:docPartUnique/>
      </w:docPartObj>
    </w:sdtPr>
    <w:sdtEndPr>
      <w:rPr>
        <w:rStyle w:val="PageNumber"/>
      </w:rPr>
    </w:sdtEndPr>
    <w:sdtContent>
      <w:p w14:paraId="75C58C13" w14:textId="0D7CEA33" w:rsidR="004D0AC2" w:rsidRDefault="004D0AC2"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96038C" w14:textId="77777777" w:rsidR="004D0AC2" w:rsidRDefault="004D0AC2" w:rsidP="004D0AC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1286260448"/>
      <w:docPartObj>
        <w:docPartGallery w:val="Page Numbers (Top of Page)"/>
        <w:docPartUnique/>
      </w:docPartObj>
    </w:sdtPr>
    <w:sdtEndPr>
      <w:rPr>
        <w:rStyle w:val="PageNumber"/>
      </w:rPr>
    </w:sdtEndPr>
    <w:sdtContent>
      <w:p w14:paraId="42F19FBC" w14:textId="27424CBD" w:rsidR="004D0AC2" w:rsidRPr="004D0AC2" w:rsidRDefault="004D0AC2" w:rsidP="007C0A29">
        <w:pPr>
          <w:pStyle w:val="Header"/>
          <w:framePr w:wrap="none" w:vAnchor="text" w:hAnchor="margin" w:xAlign="right" w:y="1"/>
          <w:rPr>
            <w:rStyle w:val="PageNumber"/>
            <w:rFonts w:ascii="Times New Roman" w:hAnsi="Times New Roman"/>
            <w:sz w:val="28"/>
            <w:szCs w:val="28"/>
          </w:rPr>
        </w:pPr>
        <w:r w:rsidRPr="004D0AC2">
          <w:rPr>
            <w:rStyle w:val="PageNumber"/>
            <w:rFonts w:ascii="Times New Roman" w:hAnsi="Times New Roman"/>
            <w:sz w:val="28"/>
            <w:szCs w:val="28"/>
          </w:rPr>
          <w:fldChar w:fldCharType="begin"/>
        </w:r>
        <w:r w:rsidRPr="004D0AC2">
          <w:rPr>
            <w:rStyle w:val="PageNumber"/>
            <w:rFonts w:ascii="Times New Roman" w:hAnsi="Times New Roman"/>
            <w:sz w:val="28"/>
            <w:szCs w:val="28"/>
          </w:rPr>
          <w:instrText xml:space="preserve"> PAGE </w:instrText>
        </w:r>
        <w:r w:rsidRPr="004D0AC2">
          <w:rPr>
            <w:rStyle w:val="PageNumber"/>
            <w:rFonts w:ascii="Times New Roman" w:hAnsi="Times New Roman"/>
            <w:sz w:val="28"/>
            <w:szCs w:val="28"/>
          </w:rPr>
          <w:fldChar w:fldCharType="separate"/>
        </w:r>
        <w:r w:rsidRPr="004D0AC2">
          <w:rPr>
            <w:rStyle w:val="PageNumber"/>
            <w:rFonts w:ascii="Times New Roman" w:hAnsi="Times New Roman"/>
            <w:noProof/>
            <w:sz w:val="28"/>
            <w:szCs w:val="28"/>
          </w:rPr>
          <w:t>1</w:t>
        </w:r>
        <w:r w:rsidRPr="004D0AC2">
          <w:rPr>
            <w:rStyle w:val="PageNumber"/>
            <w:rFonts w:ascii="Times New Roman" w:hAnsi="Times New Roman"/>
            <w:sz w:val="28"/>
            <w:szCs w:val="28"/>
          </w:rPr>
          <w:fldChar w:fldCharType="end"/>
        </w:r>
      </w:p>
    </w:sdtContent>
  </w:sdt>
  <w:sdt>
    <w:sdtPr>
      <w:rPr>
        <w:rFonts w:ascii="Times New Roman" w:hAnsi="Times New Roman"/>
        <w:sz w:val="28"/>
        <w:szCs w:val="28"/>
      </w:rPr>
      <w:id w:val="86046893"/>
      <w:docPartObj>
        <w:docPartGallery w:val="Page Numbers (Top of Page)"/>
        <w:docPartUnique/>
      </w:docPartObj>
    </w:sdtPr>
    <w:sdtEndPr/>
    <w:sdtContent>
      <w:p w14:paraId="116219D2" w14:textId="25861139" w:rsidR="000E589A" w:rsidRPr="00453832" w:rsidRDefault="004D0AC2" w:rsidP="004D0AC2">
        <w:pPr>
          <w:pStyle w:val="Header"/>
          <w:ind w:right="360"/>
          <w:rPr>
            <w:rFonts w:ascii="Times New Roman" w:hAnsi="Times New Roman"/>
            <w:sz w:val="28"/>
            <w:szCs w:val="28"/>
          </w:rPr>
        </w:pPr>
        <w:r w:rsidRPr="008B16B1">
          <w:rPr>
            <w:rFonts w:ascii="Times New Roman" w:hAnsi="Times New Roman"/>
            <w:sz w:val="24"/>
            <w:szCs w:val="24"/>
          </w:rPr>
          <w:t>Научный журнал КубГАУ, №191(07), 2023 год</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79508199"/>
      <w:docPartObj>
        <w:docPartGallery w:val="Page Numbers (Top of Page)"/>
        <w:docPartUnique/>
      </w:docPartObj>
    </w:sdtPr>
    <w:sdtEndPr>
      <w:rPr>
        <w:rStyle w:val="PageNumber"/>
      </w:rPr>
    </w:sdtEndPr>
    <w:sdtContent>
      <w:p w14:paraId="0AE6A439" w14:textId="0B9222B1" w:rsidR="004D0AC2" w:rsidRDefault="004D0AC2"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8096823" w14:textId="0488F6F5" w:rsidR="004D0AC2" w:rsidRDefault="004D0AC2" w:rsidP="004D0AC2">
    <w:pPr>
      <w:pStyle w:val="Header"/>
      <w:ind w:right="360"/>
    </w:pPr>
    <w:r w:rsidRPr="008B16B1">
      <w:rPr>
        <w:rFonts w:ascii="Times New Roman" w:hAnsi="Times New Roman"/>
        <w:sz w:val="24"/>
        <w:szCs w:val="24"/>
      </w:rPr>
      <w:t>Научный журнал КубГАУ, №191(07), 2023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0"/>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4ACD"/>
    <w:rsid w:val="00002447"/>
    <w:rsid w:val="000065DA"/>
    <w:rsid w:val="00006C50"/>
    <w:rsid w:val="000113BC"/>
    <w:rsid w:val="00017D79"/>
    <w:rsid w:val="00021434"/>
    <w:rsid w:val="000265D6"/>
    <w:rsid w:val="00035529"/>
    <w:rsid w:val="0003754F"/>
    <w:rsid w:val="00040BA7"/>
    <w:rsid w:val="00040C89"/>
    <w:rsid w:val="00047AD7"/>
    <w:rsid w:val="00047DEB"/>
    <w:rsid w:val="00050983"/>
    <w:rsid w:val="00056AE7"/>
    <w:rsid w:val="00067C48"/>
    <w:rsid w:val="000705F4"/>
    <w:rsid w:val="00084A0D"/>
    <w:rsid w:val="000901CB"/>
    <w:rsid w:val="000A05FD"/>
    <w:rsid w:val="000B3612"/>
    <w:rsid w:val="000B414F"/>
    <w:rsid w:val="000C0205"/>
    <w:rsid w:val="000C2B5A"/>
    <w:rsid w:val="000C6A5F"/>
    <w:rsid w:val="000D1196"/>
    <w:rsid w:val="000D4203"/>
    <w:rsid w:val="000E10A0"/>
    <w:rsid w:val="000E589A"/>
    <w:rsid w:val="000F071E"/>
    <w:rsid w:val="000F57C4"/>
    <w:rsid w:val="00104C43"/>
    <w:rsid w:val="00112E72"/>
    <w:rsid w:val="00113C6E"/>
    <w:rsid w:val="00122967"/>
    <w:rsid w:val="00124EA1"/>
    <w:rsid w:val="00126773"/>
    <w:rsid w:val="001271FC"/>
    <w:rsid w:val="0013495E"/>
    <w:rsid w:val="001523B5"/>
    <w:rsid w:val="00163380"/>
    <w:rsid w:val="0016535F"/>
    <w:rsid w:val="0017187E"/>
    <w:rsid w:val="00175C98"/>
    <w:rsid w:val="00192242"/>
    <w:rsid w:val="0019308E"/>
    <w:rsid w:val="001945E5"/>
    <w:rsid w:val="00194EEC"/>
    <w:rsid w:val="001A067C"/>
    <w:rsid w:val="001B46A2"/>
    <w:rsid w:val="001B4EA6"/>
    <w:rsid w:val="001C0264"/>
    <w:rsid w:val="001C0F7B"/>
    <w:rsid w:val="001E5A0F"/>
    <w:rsid w:val="001E75A2"/>
    <w:rsid w:val="001F1EFE"/>
    <w:rsid w:val="001F6724"/>
    <w:rsid w:val="00202B7E"/>
    <w:rsid w:val="0020744F"/>
    <w:rsid w:val="002119F7"/>
    <w:rsid w:val="00216CAB"/>
    <w:rsid w:val="0022244D"/>
    <w:rsid w:val="00230A97"/>
    <w:rsid w:val="0023272B"/>
    <w:rsid w:val="0024073D"/>
    <w:rsid w:val="0024130A"/>
    <w:rsid w:val="0025024D"/>
    <w:rsid w:val="002567C1"/>
    <w:rsid w:val="00260A3D"/>
    <w:rsid w:val="00266F57"/>
    <w:rsid w:val="00272886"/>
    <w:rsid w:val="002733B7"/>
    <w:rsid w:val="00274BEA"/>
    <w:rsid w:val="00274CDF"/>
    <w:rsid w:val="00277A93"/>
    <w:rsid w:val="0028029D"/>
    <w:rsid w:val="00285412"/>
    <w:rsid w:val="002A57B0"/>
    <w:rsid w:val="002B4428"/>
    <w:rsid w:val="002C43E4"/>
    <w:rsid w:val="002C7550"/>
    <w:rsid w:val="002D1414"/>
    <w:rsid w:val="002D371E"/>
    <w:rsid w:val="002D6137"/>
    <w:rsid w:val="002E159A"/>
    <w:rsid w:val="002F0EB9"/>
    <w:rsid w:val="002F1F97"/>
    <w:rsid w:val="002F5C1A"/>
    <w:rsid w:val="00316E66"/>
    <w:rsid w:val="003238CF"/>
    <w:rsid w:val="0032547B"/>
    <w:rsid w:val="00331084"/>
    <w:rsid w:val="00332943"/>
    <w:rsid w:val="00346360"/>
    <w:rsid w:val="003565F7"/>
    <w:rsid w:val="00363F3F"/>
    <w:rsid w:val="0036511C"/>
    <w:rsid w:val="00367022"/>
    <w:rsid w:val="00373087"/>
    <w:rsid w:val="003769AB"/>
    <w:rsid w:val="003930EB"/>
    <w:rsid w:val="003A45C3"/>
    <w:rsid w:val="003A6765"/>
    <w:rsid w:val="003B4490"/>
    <w:rsid w:val="003B69D6"/>
    <w:rsid w:val="003D1AE0"/>
    <w:rsid w:val="003D38C0"/>
    <w:rsid w:val="003D606F"/>
    <w:rsid w:val="003E29F6"/>
    <w:rsid w:val="003E3FC3"/>
    <w:rsid w:val="003F733F"/>
    <w:rsid w:val="00406AEC"/>
    <w:rsid w:val="004101A3"/>
    <w:rsid w:val="00412382"/>
    <w:rsid w:val="00412409"/>
    <w:rsid w:val="00414162"/>
    <w:rsid w:val="0042335E"/>
    <w:rsid w:val="00430C09"/>
    <w:rsid w:val="00435CE3"/>
    <w:rsid w:val="00436AC7"/>
    <w:rsid w:val="00440AD8"/>
    <w:rsid w:val="004446A7"/>
    <w:rsid w:val="00447B5C"/>
    <w:rsid w:val="00453832"/>
    <w:rsid w:val="00453D87"/>
    <w:rsid w:val="00467BAE"/>
    <w:rsid w:val="00471334"/>
    <w:rsid w:val="00472D83"/>
    <w:rsid w:val="004828D2"/>
    <w:rsid w:val="00492014"/>
    <w:rsid w:val="00493E38"/>
    <w:rsid w:val="00496E5E"/>
    <w:rsid w:val="004A6B09"/>
    <w:rsid w:val="004B0BD9"/>
    <w:rsid w:val="004B3BC9"/>
    <w:rsid w:val="004C418B"/>
    <w:rsid w:val="004D0AC2"/>
    <w:rsid w:val="004D1D5F"/>
    <w:rsid w:val="004D5821"/>
    <w:rsid w:val="004D5A28"/>
    <w:rsid w:val="004D5E40"/>
    <w:rsid w:val="004D60DA"/>
    <w:rsid w:val="004E144E"/>
    <w:rsid w:val="004E6AB8"/>
    <w:rsid w:val="004E78C6"/>
    <w:rsid w:val="004E7AB9"/>
    <w:rsid w:val="004F2E4A"/>
    <w:rsid w:val="004F3C92"/>
    <w:rsid w:val="004F607A"/>
    <w:rsid w:val="00503FC8"/>
    <w:rsid w:val="00506B6F"/>
    <w:rsid w:val="0051624D"/>
    <w:rsid w:val="005200E3"/>
    <w:rsid w:val="00534F3B"/>
    <w:rsid w:val="00535CEE"/>
    <w:rsid w:val="005362FC"/>
    <w:rsid w:val="00545FCB"/>
    <w:rsid w:val="00554BD7"/>
    <w:rsid w:val="0056158A"/>
    <w:rsid w:val="00564A74"/>
    <w:rsid w:val="0058107E"/>
    <w:rsid w:val="00587CA4"/>
    <w:rsid w:val="005A424E"/>
    <w:rsid w:val="005A5E07"/>
    <w:rsid w:val="005B4ACD"/>
    <w:rsid w:val="005B6E97"/>
    <w:rsid w:val="005C17ED"/>
    <w:rsid w:val="005C2F9D"/>
    <w:rsid w:val="005E36E7"/>
    <w:rsid w:val="006004BA"/>
    <w:rsid w:val="00603390"/>
    <w:rsid w:val="00615AE2"/>
    <w:rsid w:val="00620DBA"/>
    <w:rsid w:val="006213C6"/>
    <w:rsid w:val="006216A5"/>
    <w:rsid w:val="00623338"/>
    <w:rsid w:val="00626060"/>
    <w:rsid w:val="00627324"/>
    <w:rsid w:val="006346BA"/>
    <w:rsid w:val="00650BC7"/>
    <w:rsid w:val="00661730"/>
    <w:rsid w:val="006657D2"/>
    <w:rsid w:val="00671446"/>
    <w:rsid w:val="00690DC0"/>
    <w:rsid w:val="006933FE"/>
    <w:rsid w:val="00696D27"/>
    <w:rsid w:val="006A4133"/>
    <w:rsid w:val="006A6850"/>
    <w:rsid w:val="006B4B9C"/>
    <w:rsid w:val="006C4D6B"/>
    <w:rsid w:val="006D4696"/>
    <w:rsid w:val="006D6690"/>
    <w:rsid w:val="006E30FC"/>
    <w:rsid w:val="006E3C52"/>
    <w:rsid w:val="006E4269"/>
    <w:rsid w:val="006E7CB0"/>
    <w:rsid w:val="006F72C8"/>
    <w:rsid w:val="006F7541"/>
    <w:rsid w:val="00712F65"/>
    <w:rsid w:val="007134DC"/>
    <w:rsid w:val="0071510A"/>
    <w:rsid w:val="00723D64"/>
    <w:rsid w:val="00726518"/>
    <w:rsid w:val="0073380D"/>
    <w:rsid w:val="00755D14"/>
    <w:rsid w:val="00765463"/>
    <w:rsid w:val="00767AEC"/>
    <w:rsid w:val="00777C93"/>
    <w:rsid w:val="00781E7E"/>
    <w:rsid w:val="007912FC"/>
    <w:rsid w:val="00797EE5"/>
    <w:rsid w:val="007A46B1"/>
    <w:rsid w:val="007A526E"/>
    <w:rsid w:val="007C06CE"/>
    <w:rsid w:val="007D0187"/>
    <w:rsid w:val="007D2FCC"/>
    <w:rsid w:val="007D3684"/>
    <w:rsid w:val="007D443C"/>
    <w:rsid w:val="0080173C"/>
    <w:rsid w:val="00801C2F"/>
    <w:rsid w:val="00803310"/>
    <w:rsid w:val="00813A4F"/>
    <w:rsid w:val="00820C20"/>
    <w:rsid w:val="008210EB"/>
    <w:rsid w:val="00824858"/>
    <w:rsid w:val="00841A3F"/>
    <w:rsid w:val="00845ABB"/>
    <w:rsid w:val="008468AC"/>
    <w:rsid w:val="00855278"/>
    <w:rsid w:val="00857A4D"/>
    <w:rsid w:val="00864A0E"/>
    <w:rsid w:val="00865292"/>
    <w:rsid w:val="00867929"/>
    <w:rsid w:val="008749CC"/>
    <w:rsid w:val="00875E1A"/>
    <w:rsid w:val="00876EB3"/>
    <w:rsid w:val="0089438E"/>
    <w:rsid w:val="00894CE1"/>
    <w:rsid w:val="008A20F5"/>
    <w:rsid w:val="008B153E"/>
    <w:rsid w:val="008B3A54"/>
    <w:rsid w:val="008C5C89"/>
    <w:rsid w:val="008D3E6F"/>
    <w:rsid w:val="008F2A84"/>
    <w:rsid w:val="0090034E"/>
    <w:rsid w:val="00903992"/>
    <w:rsid w:val="009051E9"/>
    <w:rsid w:val="00910EE4"/>
    <w:rsid w:val="009133D4"/>
    <w:rsid w:val="00916396"/>
    <w:rsid w:val="00932DBD"/>
    <w:rsid w:val="00934D98"/>
    <w:rsid w:val="00945F59"/>
    <w:rsid w:val="00955F21"/>
    <w:rsid w:val="00963BD6"/>
    <w:rsid w:val="00965FEF"/>
    <w:rsid w:val="00966673"/>
    <w:rsid w:val="00966E01"/>
    <w:rsid w:val="00974A75"/>
    <w:rsid w:val="00982CC9"/>
    <w:rsid w:val="0098673B"/>
    <w:rsid w:val="009913DE"/>
    <w:rsid w:val="0099275A"/>
    <w:rsid w:val="009A38F8"/>
    <w:rsid w:val="009A3F97"/>
    <w:rsid w:val="009B5301"/>
    <w:rsid w:val="009B5B31"/>
    <w:rsid w:val="009B6065"/>
    <w:rsid w:val="009C09B5"/>
    <w:rsid w:val="009C2608"/>
    <w:rsid w:val="009D05ED"/>
    <w:rsid w:val="009E5CAF"/>
    <w:rsid w:val="009F1DDF"/>
    <w:rsid w:val="009F5C3E"/>
    <w:rsid w:val="009F74EB"/>
    <w:rsid w:val="00A00C64"/>
    <w:rsid w:val="00A04E54"/>
    <w:rsid w:val="00A07DFF"/>
    <w:rsid w:val="00A14EB1"/>
    <w:rsid w:val="00A23561"/>
    <w:rsid w:val="00A25247"/>
    <w:rsid w:val="00A26BA7"/>
    <w:rsid w:val="00A30910"/>
    <w:rsid w:val="00A311AA"/>
    <w:rsid w:val="00A34DB3"/>
    <w:rsid w:val="00A36541"/>
    <w:rsid w:val="00A425F0"/>
    <w:rsid w:val="00A4350A"/>
    <w:rsid w:val="00A6023C"/>
    <w:rsid w:val="00A75A24"/>
    <w:rsid w:val="00A75B81"/>
    <w:rsid w:val="00A76298"/>
    <w:rsid w:val="00A87406"/>
    <w:rsid w:val="00A906D2"/>
    <w:rsid w:val="00A94274"/>
    <w:rsid w:val="00A957BC"/>
    <w:rsid w:val="00AA4824"/>
    <w:rsid w:val="00AD3C1A"/>
    <w:rsid w:val="00AE4FB8"/>
    <w:rsid w:val="00AE7940"/>
    <w:rsid w:val="00AF181A"/>
    <w:rsid w:val="00AF1AAA"/>
    <w:rsid w:val="00AF1C24"/>
    <w:rsid w:val="00B03E03"/>
    <w:rsid w:val="00B04AE3"/>
    <w:rsid w:val="00B155D7"/>
    <w:rsid w:val="00B15983"/>
    <w:rsid w:val="00B16F97"/>
    <w:rsid w:val="00B17D60"/>
    <w:rsid w:val="00B17DFD"/>
    <w:rsid w:val="00B20A31"/>
    <w:rsid w:val="00B2333F"/>
    <w:rsid w:val="00B50BC8"/>
    <w:rsid w:val="00B50E90"/>
    <w:rsid w:val="00B50F15"/>
    <w:rsid w:val="00B56ACA"/>
    <w:rsid w:val="00B70743"/>
    <w:rsid w:val="00B80FAA"/>
    <w:rsid w:val="00B82484"/>
    <w:rsid w:val="00BA6B59"/>
    <w:rsid w:val="00BB2636"/>
    <w:rsid w:val="00BB387B"/>
    <w:rsid w:val="00BB76FD"/>
    <w:rsid w:val="00BC10BE"/>
    <w:rsid w:val="00BD1F0B"/>
    <w:rsid w:val="00BE3DE0"/>
    <w:rsid w:val="00BE5FDB"/>
    <w:rsid w:val="00BF7DA5"/>
    <w:rsid w:val="00BF7F03"/>
    <w:rsid w:val="00C03FFE"/>
    <w:rsid w:val="00C04BA2"/>
    <w:rsid w:val="00C06F62"/>
    <w:rsid w:val="00C203B2"/>
    <w:rsid w:val="00C42F1B"/>
    <w:rsid w:val="00C4736E"/>
    <w:rsid w:val="00C525AD"/>
    <w:rsid w:val="00C57579"/>
    <w:rsid w:val="00C768B0"/>
    <w:rsid w:val="00C836FF"/>
    <w:rsid w:val="00C846C2"/>
    <w:rsid w:val="00C94DCB"/>
    <w:rsid w:val="00CB3254"/>
    <w:rsid w:val="00CB53F3"/>
    <w:rsid w:val="00CC3BDD"/>
    <w:rsid w:val="00CC7777"/>
    <w:rsid w:val="00CD3F71"/>
    <w:rsid w:val="00CD7855"/>
    <w:rsid w:val="00CF2227"/>
    <w:rsid w:val="00CF29D7"/>
    <w:rsid w:val="00CF4CA1"/>
    <w:rsid w:val="00CF7EAB"/>
    <w:rsid w:val="00D100B8"/>
    <w:rsid w:val="00D1449D"/>
    <w:rsid w:val="00D265B9"/>
    <w:rsid w:val="00D27F56"/>
    <w:rsid w:val="00D32D67"/>
    <w:rsid w:val="00D37E37"/>
    <w:rsid w:val="00D410C6"/>
    <w:rsid w:val="00D43469"/>
    <w:rsid w:val="00D60B2F"/>
    <w:rsid w:val="00D61751"/>
    <w:rsid w:val="00D62AF6"/>
    <w:rsid w:val="00D92EF5"/>
    <w:rsid w:val="00D953EA"/>
    <w:rsid w:val="00DA1C17"/>
    <w:rsid w:val="00DA2073"/>
    <w:rsid w:val="00DA5465"/>
    <w:rsid w:val="00DB0645"/>
    <w:rsid w:val="00DB09F4"/>
    <w:rsid w:val="00DB3263"/>
    <w:rsid w:val="00DC0411"/>
    <w:rsid w:val="00DE085E"/>
    <w:rsid w:val="00DE0C1C"/>
    <w:rsid w:val="00E0058B"/>
    <w:rsid w:val="00E2255B"/>
    <w:rsid w:val="00E309A3"/>
    <w:rsid w:val="00E324A7"/>
    <w:rsid w:val="00E42BB8"/>
    <w:rsid w:val="00E43E10"/>
    <w:rsid w:val="00E45753"/>
    <w:rsid w:val="00E61ABF"/>
    <w:rsid w:val="00E6201C"/>
    <w:rsid w:val="00E73825"/>
    <w:rsid w:val="00E747D5"/>
    <w:rsid w:val="00E75EAE"/>
    <w:rsid w:val="00E85DF8"/>
    <w:rsid w:val="00E93F98"/>
    <w:rsid w:val="00E94810"/>
    <w:rsid w:val="00EB1F0E"/>
    <w:rsid w:val="00EB6A4C"/>
    <w:rsid w:val="00EC2CE2"/>
    <w:rsid w:val="00EC4E2D"/>
    <w:rsid w:val="00EC722A"/>
    <w:rsid w:val="00EC7FBC"/>
    <w:rsid w:val="00ED0E96"/>
    <w:rsid w:val="00ED1338"/>
    <w:rsid w:val="00ED3251"/>
    <w:rsid w:val="00EE36E8"/>
    <w:rsid w:val="00EE663E"/>
    <w:rsid w:val="00EE6F90"/>
    <w:rsid w:val="00F048A4"/>
    <w:rsid w:val="00F06672"/>
    <w:rsid w:val="00F103B6"/>
    <w:rsid w:val="00F104D7"/>
    <w:rsid w:val="00F12A34"/>
    <w:rsid w:val="00F229E7"/>
    <w:rsid w:val="00F4638F"/>
    <w:rsid w:val="00F53565"/>
    <w:rsid w:val="00F66C6E"/>
    <w:rsid w:val="00F72E1C"/>
    <w:rsid w:val="00F81DAF"/>
    <w:rsid w:val="00F957F6"/>
    <w:rsid w:val="00FA4E96"/>
    <w:rsid w:val="00FA6F9C"/>
    <w:rsid w:val="00FB255B"/>
    <w:rsid w:val="00FB2AC0"/>
    <w:rsid w:val="00FB305B"/>
    <w:rsid w:val="00FB367B"/>
    <w:rsid w:val="00FB6BF6"/>
    <w:rsid w:val="00FB6F47"/>
    <w:rsid w:val="00FC7F00"/>
    <w:rsid w:val="00FE17E8"/>
    <w:rsid w:val="00FE2C90"/>
    <w:rsid w:val="00FE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AD82A"/>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ACD"/>
    <w:rPr>
      <w:rFonts w:ascii="Calibri" w:eastAsia="Calibri" w:hAnsi="Calibri" w:cs="Times New Roman"/>
    </w:rPr>
  </w:style>
  <w:style w:type="paragraph" w:styleId="Heading1">
    <w:name w:val="heading 1"/>
    <w:basedOn w:val="Normal"/>
    <w:link w:val="Heading1Char"/>
    <w:uiPriority w:val="9"/>
    <w:qFormat/>
    <w:rsid w:val="003D606F"/>
    <w:pPr>
      <w:spacing w:before="100" w:beforeAutospacing="1" w:after="100" w:afterAutospacing="1" w:line="240" w:lineRule="auto"/>
      <w:jc w:val="left"/>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ACD"/>
    <w:pPr>
      <w:spacing w:after="200" w:line="276" w:lineRule="auto"/>
      <w:ind w:left="720"/>
      <w:contextualSpacing/>
    </w:pPr>
  </w:style>
  <w:style w:type="paragraph" w:styleId="BalloonText">
    <w:name w:val="Balloon Text"/>
    <w:basedOn w:val="Normal"/>
    <w:link w:val="BalloonTextChar"/>
    <w:uiPriority w:val="99"/>
    <w:semiHidden/>
    <w:unhideWhenUsed/>
    <w:rsid w:val="005B4AC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ACD"/>
    <w:rPr>
      <w:rFonts w:ascii="Tahoma" w:eastAsia="Calibri" w:hAnsi="Tahoma" w:cs="Tahoma"/>
      <w:sz w:val="16"/>
      <w:szCs w:val="16"/>
    </w:rPr>
  </w:style>
  <w:style w:type="character" w:styleId="PlaceholderText">
    <w:name w:val="Placeholder Text"/>
    <w:basedOn w:val="DefaultParagraphFont"/>
    <w:uiPriority w:val="99"/>
    <w:semiHidden/>
    <w:rsid w:val="00C06F62"/>
    <w:rPr>
      <w:color w:val="808080"/>
    </w:rPr>
  </w:style>
  <w:style w:type="table" w:styleId="TableGrid">
    <w:name w:val="Table Grid"/>
    <w:basedOn w:val="TableNormal"/>
    <w:uiPriority w:val="59"/>
    <w:rsid w:val="0032547B"/>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rsid w:val="005C17ED"/>
    <w:rPr>
      <w:color w:val="0000FF"/>
      <w:u w:val="single"/>
    </w:rPr>
  </w:style>
  <w:style w:type="paragraph" w:styleId="Header">
    <w:name w:val="header"/>
    <w:basedOn w:val="Normal"/>
    <w:link w:val="HeaderChar"/>
    <w:uiPriority w:val="99"/>
    <w:unhideWhenUsed/>
    <w:rsid w:val="00453832"/>
    <w:pPr>
      <w:tabs>
        <w:tab w:val="center" w:pos="4677"/>
        <w:tab w:val="right" w:pos="9355"/>
      </w:tabs>
      <w:spacing w:line="240" w:lineRule="auto"/>
    </w:pPr>
  </w:style>
  <w:style w:type="character" w:customStyle="1" w:styleId="HeaderChar">
    <w:name w:val="Header Char"/>
    <w:basedOn w:val="DefaultParagraphFont"/>
    <w:link w:val="Header"/>
    <w:uiPriority w:val="99"/>
    <w:rsid w:val="00453832"/>
    <w:rPr>
      <w:rFonts w:ascii="Calibri" w:eastAsia="Calibri" w:hAnsi="Calibri" w:cs="Times New Roman"/>
    </w:rPr>
  </w:style>
  <w:style w:type="paragraph" w:styleId="Footer">
    <w:name w:val="footer"/>
    <w:basedOn w:val="Normal"/>
    <w:link w:val="FooterChar"/>
    <w:uiPriority w:val="99"/>
    <w:unhideWhenUsed/>
    <w:rsid w:val="00453832"/>
    <w:pPr>
      <w:tabs>
        <w:tab w:val="center" w:pos="4677"/>
        <w:tab w:val="right" w:pos="9355"/>
      </w:tabs>
      <w:spacing w:line="240" w:lineRule="auto"/>
    </w:pPr>
  </w:style>
  <w:style w:type="character" w:customStyle="1" w:styleId="FooterChar">
    <w:name w:val="Footer Char"/>
    <w:basedOn w:val="DefaultParagraphFont"/>
    <w:link w:val="Footer"/>
    <w:uiPriority w:val="99"/>
    <w:rsid w:val="00453832"/>
    <w:rPr>
      <w:rFonts w:ascii="Calibri" w:eastAsia="Calibri" w:hAnsi="Calibri" w:cs="Times New Roman"/>
    </w:rPr>
  </w:style>
  <w:style w:type="character" w:customStyle="1" w:styleId="Heading1Char">
    <w:name w:val="Heading 1 Char"/>
    <w:basedOn w:val="DefaultParagraphFont"/>
    <w:link w:val="Heading1"/>
    <w:uiPriority w:val="9"/>
    <w:rsid w:val="003D606F"/>
    <w:rPr>
      <w:rFonts w:ascii="Times New Roman" w:eastAsia="Times New Roman" w:hAnsi="Times New Roman" w:cs="Times New Roman"/>
      <w:b/>
      <w:bCs/>
      <w:kern w:val="36"/>
      <w:sz w:val="48"/>
      <w:szCs w:val="48"/>
      <w:lang w:eastAsia="ru-RU"/>
    </w:rPr>
  </w:style>
  <w:style w:type="character" w:styleId="PageNumber">
    <w:name w:val="page number"/>
    <w:basedOn w:val="DefaultParagraphFont"/>
    <w:uiPriority w:val="99"/>
    <w:semiHidden/>
    <w:unhideWhenUsed/>
    <w:rsid w:val="004D0AC2"/>
  </w:style>
  <w:style w:type="character" w:styleId="UnresolvedMention">
    <w:name w:val="Unresolved Mention"/>
    <w:basedOn w:val="DefaultParagraphFont"/>
    <w:uiPriority w:val="99"/>
    <w:semiHidden/>
    <w:unhideWhenUsed/>
    <w:rsid w:val="005C2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9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7.bin"/><Relationship Id="rId63" Type="http://schemas.openxmlformats.org/officeDocument/2006/relationships/image" Target="media/image27.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0.wmf"/><Relationship Id="rId112" Type="http://schemas.openxmlformats.org/officeDocument/2006/relationships/header" Target="header2.xml"/><Relationship Id="rId16" Type="http://schemas.openxmlformats.org/officeDocument/2006/relationships/oleObject" Target="embeddings/oleObject2.bin"/><Relationship Id="rId107" Type="http://schemas.openxmlformats.org/officeDocument/2006/relationships/image" Target="media/image49.wmf"/><Relationship Id="rId11" Type="http://schemas.openxmlformats.org/officeDocument/2006/relationships/hyperlink" Target="mailto:vap79@mail.ru" TargetMode="External"/><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5.wmf"/><Relationship Id="rId102" Type="http://schemas.openxmlformats.org/officeDocument/2006/relationships/oleObject" Target="embeddings/oleObject45.bin"/><Relationship Id="rId5" Type="http://schemas.openxmlformats.org/officeDocument/2006/relationships/footnotes" Target="footnotes.xml"/><Relationship Id="rId90" Type="http://schemas.openxmlformats.org/officeDocument/2006/relationships/oleObject" Target="embeddings/oleObject39.bin"/><Relationship Id="rId95" Type="http://schemas.openxmlformats.org/officeDocument/2006/relationships/image" Target="media/image43.wmf"/><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oleObject" Target="embeddings/oleObject15.bin"/><Relationship Id="rId48" Type="http://schemas.openxmlformats.org/officeDocument/2006/relationships/image" Target="media/image20.wmf"/><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footer" Target="footer1.xml"/><Relationship Id="rId80" Type="http://schemas.openxmlformats.org/officeDocument/2006/relationships/oleObject" Target="embeddings/oleObject34.bin"/><Relationship Id="rId85" Type="http://schemas.openxmlformats.org/officeDocument/2006/relationships/image" Target="media/image38.wmf"/><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8.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image" Target="media/image24.wmf"/><Relationship Id="rId106" Type="http://schemas.openxmlformats.org/officeDocument/2006/relationships/oleObject" Target="embeddings/oleObject47.bin"/><Relationship Id="rId114" Type="http://schemas.openxmlformats.org/officeDocument/2006/relationships/header" Target="header3.xml"/><Relationship Id="rId10" Type="http://schemas.openxmlformats.org/officeDocument/2006/relationships/hyperlink" Target="mailto:oamsrosniipm@yandex.ru" TargetMode="External"/><Relationship Id="rId31" Type="http://schemas.openxmlformats.org/officeDocument/2006/relationships/image" Target="media/image11.e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3.bin"/><Relationship Id="rId81" Type="http://schemas.openxmlformats.org/officeDocument/2006/relationships/image" Target="media/image36.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webSettings" Target="webSettings.xml"/><Relationship Id="rId9" Type="http://schemas.openxmlformats.org/officeDocument/2006/relationships/hyperlink" Target="http://dx.doi.org/10.21515/1990-4665-191-027"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3.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oleObject" Target="embeddings/oleObject46.bin"/><Relationship Id="rId7" Type="http://schemas.openxmlformats.org/officeDocument/2006/relationships/hyperlink" Target="mailto:oamsrosniipm@yandex.ru" TargetMode="External"/><Relationship Id="rId71" Type="http://schemas.openxmlformats.org/officeDocument/2006/relationships/image" Target="media/image31.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6.wmf"/><Relationship Id="rId45" Type="http://schemas.openxmlformats.org/officeDocument/2006/relationships/oleObject" Target="embeddings/oleObject16.bin"/><Relationship Id="rId66" Type="http://schemas.openxmlformats.org/officeDocument/2006/relationships/oleObject" Target="embeddings/oleObject27.bin"/><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5.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image" Target="media/image48.wmf"/><Relationship Id="rId8" Type="http://schemas.openxmlformats.org/officeDocument/2006/relationships/hyperlink" Target="mailto:vap79@mail.ru" TargetMode="External"/><Relationship Id="rId51" Type="http://schemas.openxmlformats.org/officeDocument/2006/relationships/oleObject" Target="embeddings/oleObject19.bin"/><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3.bin"/><Relationship Id="rId3" Type="http://schemas.openxmlformats.org/officeDocument/2006/relationships/settings" Target="settings.xml"/><Relationship Id="rId25" Type="http://schemas.openxmlformats.org/officeDocument/2006/relationships/image" Target="media/image8.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B6256-C6F8-4DBB-B467-7736858B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9</Pages>
  <Words>2261</Words>
  <Characters>12891</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Васильченко</dc:creator>
  <cp:lastModifiedBy>Microsoft Office User</cp:lastModifiedBy>
  <cp:revision>135</cp:revision>
  <cp:lastPrinted>2023-07-10T10:18:00Z</cp:lastPrinted>
  <dcterms:created xsi:type="dcterms:W3CDTF">2023-07-06T05:32:00Z</dcterms:created>
  <dcterms:modified xsi:type="dcterms:W3CDTF">2023-09-23T22:04:00Z</dcterms:modified>
</cp:coreProperties>
</file>