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43"/>
      </w:tblGrid>
      <w:tr w:rsidR="00034C00" w:rsidRPr="00574200" w14:paraId="772E98CB" w14:textId="77777777" w:rsidTr="00C45C32">
        <w:tc>
          <w:tcPr>
            <w:tcW w:w="4786" w:type="dxa"/>
          </w:tcPr>
          <w:p w14:paraId="4DAECA64" w14:textId="085BD46B" w:rsidR="00034C00" w:rsidRDefault="00034C00" w:rsidP="004E3B86">
            <w:pPr>
              <w:rPr>
                <w:rFonts w:ascii="Times New Roman" w:hAnsi="Times New Roman" w:cs="Times New Roman"/>
                <w:sz w:val="20"/>
                <w:szCs w:val="20"/>
              </w:rPr>
            </w:pPr>
            <w:r w:rsidRPr="004E3B86">
              <w:rPr>
                <w:rFonts w:ascii="Times New Roman" w:hAnsi="Times New Roman" w:cs="Times New Roman"/>
                <w:sz w:val="20"/>
                <w:szCs w:val="20"/>
              </w:rPr>
              <w:t>УДК 620.953;662.761</w:t>
            </w:r>
          </w:p>
          <w:p w14:paraId="45F0BD0D" w14:textId="77777777" w:rsidR="00574200" w:rsidRPr="004E3B86" w:rsidRDefault="00574200" w:rsidP="004E3B86">
            <w:pPr>
              <w:rPr>
                <w:rFonts w:ascii="Times New Roman" w:hAnsi="Times New Roman" w:cs="Times New Roman"/>
                <w:sz w:val="20"/>
                <w:szCs w:val="20"/>
              </w:rPr>
            </w:pPr>
          </w:p>
          <w:p w14:paraId="56E7E90F" w14:textId="7916D4D8" w:rsidR="004D1AD2" w:rsidRDefault="00574200" w:rsidP="004E3B86">
            <w:pPr>
              <w:rPr>
                <w:rFonts w:ascii="Times New Roman" w:hAnsi="Times New Roman" w:cs="Times New Roman"/>
                <w:color w:val="000000"/>
                <w:sz w:val="20"/>
                <w:szCs w:val="20"/>
                <w:shd w:val="clear" w:color="auto" w:fill="FFFFFF"/>
              </w:rPr>
            </w:pPr>
            <w:r w:rsidRPr="001A12BF">
              <w:rPr>
                <w:rFonts w:ascii="Times New Roman" w:hAnsi="Times New Roman" w:cs="Times New Roman"/>
                <w:color w:val="000000"/>
                <w:sz w:val="20"/>
                <w:szCs w:val="20"/>
                <w:shd w:val="clear" w:color="auto" w:fill="FFFFFF"/>
              </w:rPr>
              <w:t xml:space="preserve">4.3.1. Технологии, машины и оборудование для агропромышленного комплекса (технические науки, </w:t>
            </w:r>
            <w:r w:rsidR="005C7CCD" w:rsidRPr="001A12BF">
              <w:rPr>
                <w:rFonts w:ascii="Times New Roman" w:hAnsi="Times New Roman" w:cs="Times New Roman"/>
                <w:color w:val="000000"/>
                <w:sz w:val="20"/>
                <w:szCs w:val="20"/>
                <w:shd w:val="clear" w:color="auto" w:fill="FFFFFF"/>
              </w:rPr>
              <w:t>сельскохозяйственные</w:t>
            </w:r>
            <w:r w:rsidRPr="001A12BF">
              <w:rPr>
                <w:rFonts w:ascii="Times New Roman" w:hAnsi="Times New Roman" w:cs="Times New Roman"/>
                <w:color w:val="000000"/>
                <w:sz w:val="20"/>
                <w:szCs w:val="20"/>
                <w:shd w:val="clear" w:color="auto" w:fill="FFFFFF"/>
              </w:rPr>
              <w:t xml:space="preserve"> науки)</w:t>
            </w:r>
          </w:p>
          <w:p w14:paraId="7995F16D" w14:textId="77777777" w:rsidR="00574200" w:rsidRPr="004E3B86" w:rsidRDefault="00574200" w:rsidP="004E3B86">
            <w:pPr>
              <w:rPr>
                <w:rFonts w:ascii="Times New Roman" w:hAnsi="Times New Roman" w:cs="Times New Roman"/>
                <w:sz w:val="20"/>
                <w:szCs w:val="20"/>
              </w:rPr>
            </w:pPr>
          </w:p>
          <w:p w14:paraId="19E4B839" w14:textId="2A811A56" w:rsidR="004D1AD2" w:rsidRPr="004E3B86" w:rsidRDefault="004710BF" w:rsidP="004E3B86">
            <w:pPr>
              <w:rPr>
                <w:rFonts w:ascii="Times New Roman" w:hAnsi="Times New Roman" w:cs="Times New Roman"/>
                <w:sz w:val="20"/>
                <w:szCs w:val="20"/>
              </w:rPr>
            </w:pPr>
            <w:r w:rsidRPr="004E3B86">
              <w:rPr>
                <w:rFonts w:ascii="Times New Roman" w:hAnsi="Times New Roman" w:cs="Times New Roman"/>
                <w:b/>
                <w:sz w:val="20"/>
                <w:szCs w:val="20"/>
              </w:rPr>
              <w:t>РАЗРАБОТКА ТЕХНИЧЕСКИХ УСЛОВИЙ ДЛЯ ГАЗИФИКАЦИОННОЙ УСТАНОВКИ ПО УТИЛИЗАЦИИ УГЛЕРОДОСОДЕРЖАЩИХ ОТХОДОВ</w:t>
            </w:r>
          </w:p>
          <w:p w14:paraId="767C1907" w14:textId="77777777" w:rsidR="004A759D" w:rsidRPr="004E3B86" w:rsidRDefault="004A759D" w:rsidP="004E3B86">
            <w:pPr>
              <w:rPr>
                <w:rFonts w:ascii="Times New Roman" w:hAnsi="Times New Roman" w:cs="Times New Roman"/>
                <w:sz w:val="20"/>
                <w:szCs w:val="20"/>
              </w:rPr>
            </w:pPr>
          </w:p>
          <w:p w14:paraId="11D915D6" w14:textId="77777777" w:rsidR="00341E09" w:rsidRPr="004E3B86" w:rsidRDefault="00341E09" w:rsidP="004E3B86">
            <w:pPr>
              <w:rPr>
                <w:rFonts w:ascii="Times New Roman" w:hAnsi="Times New Roman" w:cs="Times New Roman"/>
                <w:sz w:val="20"/>
                <w:szCs w:val="20"/>
              </w:rPr>
            </w:pPr>
            <w:proofErr w:type="spellStart"/>
            <w:r w:rsidRPr="004E3B86">
              <w:rPr>
                <w:rFonts w:ascii="Times New Roman" w:hAnsi="Times New Roman" w:cs="Times New Roman"/>
                <w:sz w:val="20"/>
                <w:szCs w:val="20"/>
              </w:rPr>
              <w:t>Зиганшин</w:t>
            </w:r>
            <w:proofErr w:type="spellEnd"/>
            <w:r w:rsidRPr="004E3B86">
              <w:rPr>
                <w:rFonts w:ascii="Times New Roman" w:hAnsi="Times New Roman" w:cs="Times New Roman"/>
                <w:sz w:val="20"/>
                <w:szCs w:val="20"/>
              </w:rPr>
              <w:t xml:space="preserve"> Булат </w:t>
            </w:r>
            <w:proofErr w:type="spellStart"/>
            <w:r w:rsidRPr="004E3B86">
              <w:rPr>
                <w:rFonts w:ascii="Times New Roman" w:hAnsi="Times New Roman" w:cs="Times New Roman"/>
                <w:sz w:val="20"/>
                <w:szCs w:val="20"/>
              </w:rPr>
              <w:t>Гусманович</w:t>
            </w:r>
            <w:proofErr w:type="spellEnd"/>
          </w:p>
          <w:p w14:paraId="5027629F" w14:textId="77777777" w:rsidR="00341E09" w:rsidRPr="004E3B86" w:rsidRDefault="00341E09" w:rsidP="004E3B86">
            <w:pPr>
              <w:rPr>
                <w:rFonts w:ascii="Times New Roman" w:hAnsi="Times New Roman" w:cs="Times New Roman"/>
                <w:sz w:val="20"/>
                <w:szCs w:val="20"/>
              </w:rPr>
            </w:pPr>
            <w:r w:rsidRPr="004E3B86">
              <w:rPr>
                <w:rFonts w:ascii="Times New Roman" w:hAnsi="Times New Roman" w:cs="Times New Roman"/>
                <w:sz w:val="20"/>
                <w:szCs w:val="20"/>
              </w:rPr>
              <w:t>д.т.н., профессор, профессор РАН, первый проректор-проректор по научной работе и цифровой трансформации</w:t>
            </w:r>
          </w:p>
          <w:p w14:paraId="70E169A0" w14:textId="77777777" w:rsidR="004710BF" w:rsidRDefault="00341E09" w:rsidP="004E3B86">
            <w:pPr>
              <w:rPr>
                <w:rFonts w:ascii="Times New Roman" w:hAnsi="Times New Roman" w:cs="Times New Roman"/>
                <w:sz w:val="20"/>
                <w:szCs w:val="20"/>
                <w:lang w:val="en-US"/>
              </w:rPr>
            </w:pPr>
            <w:r w:rsidRPr="004E3B86">
              <w:rPr>
                <w:rFonts w:ascii="Times New Roman" w:hAnsi="Times New Roman" w:cs="Times New Roman"/>
                <w:sz w:val="20"/>
                <w:szCs w:val="20"/>
              </w:rPr>
              <w:t>РИНЦ</w:t>
            </w:r>
            <w:r w:rsidRPr="004E3B86">
              <w:rPr>
                <w:rFonts w:ascii="Times New Roman" w:hAnsi="Times New Roman" w:cs="Times New Roman"/>
                <w:sz w:val="20"/>
                <w:szCs w:val="20"/>
                <w:lang w:val="en-US"/>
              </w:rPr>
              <w:t xml:space="preserve"> SPIN-</w:t>
            </w:r>
            <w:r w:rsidRPr="004E3B86">
              <w:rPr>
                <w:rFonts w:ascii="Times New Roman" w:hAnsi="Times New Roman" w:cs="Times New Roman"/>
                <w:sz w:val="20"/>
                <w:szCs w:val="20"/>
              </w:rPr>
              <w:t>код</w:t>
            </w:r>
            <w:r w:rsidRPr="004E3B86">
              <w:rPr>
                <w:rFonts w:ascii="Times New Roman" w:hAnsi="Times New Roman" w:cs="Times New Roman"/>
                <w:sz w:val="20"/>
                <w:szCs w:val="20"/>
                <w:lang w:val="en-US"/>
              </w:rPr>
              <w:t>= 2886-7325</w:t>
            </w:r>
          </w:p>
          <w:p w14:paraId="11FF4A3A" w14:textId="026C9F16" w:rsidR="00341E09" w:rsidRPr="004E3B86" w:rsidRDefault="004710BF" w:rsidP="004E3B86">
            <w:pPr>
              <w:rPr>
                <w:rFonts w:ascii="Times New Roman" w:hAnsi="Times New Roman" w:cs="Times New Roman"/>
                <w:sz w:val="20"/>
                <w:szCs w:val="20"/>
                <w:lang w:val="en-US"/>
              </w:rPr>
            </w:pPr>
            <w:r w:rsidRPr="004E3B86">
              <w:rPr>
                <w:rFonts w:ascii="Times New Roman" w:hAnsi="Times New Roman" w:cs="Times New Roman"/>
                <w:sz w:val="20"/>
                <w:szCs w:val="20"/>
                <w:lang w:val="en-US"/>
              </w:rPr>
              <w:t>ORCID</w:t>
            </w:r>
            <w:r w:rsidR="00341E09" w:rsidRPr="004E3B86">
              <w:rPr>
                <w:rFonts w:ascii="Times New Roman" w:hAnsi="Times New Roman" w:cs="Times New Roman"/>
                <w:sz w:val="20"/>
                <w:szCs w:val="20"/>
                <w:lang w:val="en-US"/>
              </w:rPr>
              <w:t xml:space="preserve"> id= 0000-0002-8250-9403</w:t>
            </w:r>
          </w:p>
          <w:p w14:paraId="09CF4C18" w14:textId="77777777" w:rsidR="00341E09" w:rsidRPr="004E3B86" w:rsidRDefault="00341E09" w:rsidP="004E3B86">
            <w:pPr>
              <w:rPr>
                <w:rStyle w:val="Hyperlink"/>
                <w:rFonts w:ascii="Times New Roman" w:hAnsi="Times New Roman" w:cs="Times New Roman"/>
                <w:sz w:val="20"/>
                <w:szCs w:val="20"/>
              </w:rPr>
            </w:pPr>
            <w:proofErr w:type="spellStart"/>
            <w:r w:rsidRPr="004E3B86">
              <w:rPr>
                <w:rStyle w:val="Hyperlink"/>
                <w:rFonts w:ascii="Times New Roman" w:hAnsi="Times New Roman" w:cs="Times New Roman"/>
                <w:sz w:val="20"/>
                <w:szCs w:val="20"/>
                <w:lang w:val="en-US"/>
              </w:rPr>
              <w:t>zigan</w:t>
            </w:r>
            <w:proofErr w:type="spellEnd"/>
            <w:r w:rsidRPr="004E3B86">
              <w:rPr>
                <w:rStyle w:val="Hyperlink"/>
                <w:rFonts w:ascii="Times New Roman" w:hAnsi="Times New Roman" w:cs="Times New Roman"/>
                <w:sz w:val="20"/>
                <w:szCs w:val="20"/>
              </w:rPr>
              <w:t>66@</w:t>
            </w:r>
            <w:r w:rsidRPr="004E3B86">
              <w:rPr>
                <w:rStyle w:val="Hyperlink"/>
                <w:rFonts w:ascii="Times New Roman" w:hAnsi="Times New Roman" w:cs="Times New Roman"/>
                <w:sz w:val="20"/>
                <w:szCs w:val="20"/>
                <w:lang w:val="en-US"/>
              </w:rPr>
              <w:t>mail</w:t>
            </w:r>
            <w:r w:rsidRPr="004E3B86">
              <w:rPr>
                <w:rStyle w:val="Hyperlink"/>
                <w:rFonts w:ascii="Times New Roman" w:hAnsi="Times New Roman" w:cs="Times New Roman"/>
                <w:sz w:val="20"/>
                <w:szCs w:val="20"/>
              </w:rPr>
              <w:t>.</w:t>
            </w:r>
            <w:proofErr w:type="spellStart"/>
            <w:r w:rsidRPr="004E3B86">
              <w:rPr>
                <w:rStyle w:val="Hyperlink"/>
                <w:rFonts w:ascii="Times New Roman" w:hAnsi="Times New Roman" w:cs="Times New Roman"/>
                <w:sz w:val="20"/>
                <w:szCs w:val="20"/>
                <w:lang w:val="en-US"/>
              </w:rPr>
              <w:t>ru</w:t>
            </w:r>
            <w:proofErr w:type="spellEnd"/>
            <w:r w:rsidRPr="004E3B86">
              <w:rPr>
                <w:rStyle w:val="Hyperlink"/>
                <w:rFonts w:ascii="Times New Roman" w:hAnsi="Times New Roman" w:cs="Times New Roman"/>
                <w:sz w:val="20"/>
                <w:szCs w:val="20"/>
              </w:rPr>
              <w:t xml:space="preserve"> </w:t>
            </w:r>
          </w:p>
          <w:p w14:paraId="70A6F0F5" w14:textId="20F2543B" w:rsidR="00341E09" w:rsidRPr="004710BF" w:rsidRDefault="00341E09" w:rsidP="004E3B86">
            <w:pPr>
              <w:rPr>
                <w:rFonts w:ascii="Times New Roman" w:hAnsi="Times New Roman" w:cs="Times New Roman"/>
                <w:i/>
                <w:iCs/>
                <w:sz w:val="20"/>
                <w:szCs w:val="20"/>
                <w:lang w:val="tt-RU"/>
              </w:rPr>
            </w:pPr>
            <w:r w:rsidRPr="004710BF">
              <w:rPr>
                <w:rFonts w:ascii="Times New Roman" w:hAnsi="Times New Roman" w:cs="Times New Roman"/>
                <w:i/>
                <w:iCs/>
                <w:sz w:val="20"/>
                <w:szCs w:val="20"/>
              </w:rPr>
              <w:t>Казанский государственный аграрный университет</w:t>
            </w:r>
            <w:r w:rsidRPr="004710BF">
              <w:rPr>
                <w:rFonts w:ascii="Times New Roman" w:hAnsi="Times New Roman" w:cs="Times New Roman"/>
                <w:i/>
                <w:iCs/>
                <w:sz w:val="20"/>
                <w:szCs w:val="20"/>
                <w:lang w:val="tt-RU"/>
              </w:rPr>
              <w:t>, Казань, Россия, 420015,</w:t>
            </w:r>
            <w:r w:rsidR="000671EE">
              <w:rPr>
                <w:rFonts w:ascii="Times New Roman" w:hAnsi="Times New Roman" w:cs="Times New Roman"/>
                <w:i/>
                <w:iCs/>
                <w:sz w:val="20"/>
                <w:szCs w:val="20"/>
                <w:lang w:val="tt-RU"/>
              </w:rPr>
              <w:t xml:space="preserve"> </w:t>
            </w:r>
            <w:r w:rsidRPr="004710BF">
              <w:rPr>
                <w:rFonts w:ascii="Times New Roman" w:hAnsi="Times New Roman" w:cs="Times New Roman"/>
                <w:i/>
                <w:iCs/>
                <w:sz w:val="20"/>
                <w:szCs w:val="20"/>
                <w:lang w:val="tt-RU"/>
              </w:rPr>
              <w:t>ул. К.Маркса д. 65</w:t>
            </w:r>
          </w:p>
          <w:p w14:paraId="4F76E8B4" w14:textId="77777777" w:rsidR="00341E09" w:rsidRPr="004E3B86" w:rsidRDefault="00341E09" w:rsidP="004E3B86">
            <w:pPr>
              <w:rPr>
                <w:rFonts w:ascii="Times New Roman" w:hAnsi="Times New Roman" w:cs="Times New Roman"/>
                <w:sz w:val="20"/>
                <w:szCs w:val="20"/>
                <w:lang w:val="tt-RU"/>
              </w:rPr>
            </w:pPr>
          </w:p>
          <w:p w14:paraId="1FCA2B6B" w14:textId="77777777" w:rsidR="00341E09" w:rsidRPr="004E3B86" w:rsidRDefault="00341E09" w:rsidP="004E3B86">
            <w:pPr>
              <w:rPr>
                <w:rFonts w:ascii="Times New Roman" w:hAnsi="Times New Roman" w:cs="Times New Roman"/>
                <w:sz w:val="20"/>
                <w:szCs w:val="20"/>
                <w:lang w:val="tt-RU"/>
              </w:rPr>
            </w:pPr>
            <w:r w:rsidRPr="004E3B86">
              <w:rPr>
                <w:rFonts w:ascii="Times New Roman" w:hAnsi="Times New Roman" w:cs="Times New Roman"/>
                <w:sz w:val="20"/>
                <w:szCs w:val="20"/>
                <w:lang w:val="tt-RU"/>
              </w:rPr>
              <w:t>Фахреев Наиль Насихович</w:t>
            </w:r>
          </w:p>
          <w:p w14:paraId="29F05C2C" w14:textId="77777777" w:rsidR="00341E09" w:rsidRPr="004E3B86" w:rsidRDefault="00341E09" w:rsidP="004E3B86">
            <w:pPr>
              <w:rPr>
                <w:rFonts w:ascii="Times New Roman" w:hAnsi="Times New Roman" w:cs="Times New Roman"/>
                <w:sz w:val="20"/>
                <w:szCs w:val="20"/>
                <w:lang w:val="tt-RU"/>
              </w:rPr>
            </w:pPr>
            <w:r w:rsidRPr="004E3B86">
              <w:rPr>
                <w:rFonts w:ascii="Times New Roman" w:hAnsi="Times New Roman" w:cs="Times New Roman"/>
                <w:sz w:val="20"/>
                <w:szCs w:val="20"/>
                <w:lang w:val="tt-RU"/>
              </w:rPr>
              <w:t>ст. преподаватель</w:t>
            </w:r>
          </w:p>
          <w:p w14:paraId="06F0643E" w14:textId="77777777" w:rsidR="004710BF" w:rsidRDefault="00341E09" w:rsidP="004E3B86">
            <w:pPr>
              <w:rPr>
                <w:rFonts w:ascii="Times New Roman" w:hAnsi="Times New Roman" w:cs="Times New Roman"/>
                <w:sz w:val="20"/>
                <w:szCs w:val="20"/>
                <w:lang w:val="tt-RU"/>
              </w:rPr>
            </w:pPr>
            <w:r w:rsidRPr="004E3B86">
              <w:rPr>
                <w:rFonts w:ascii="Times New Roman" w:hAnsi="Times New Roman" w:cs="Times New Roman"/>
                <w:sz w:val="20"/>
                <w:szCs w:val="20"/>
                <w:lang w:val="tt-RU"/>
              </w:rPr>
              <w:t>РИНЦ SPIN-код= 8081-2833, Scopus Author ID= 57202993583</w:t>
            </w:r>
          </w:p>
          <w:p w14:paraId="050CD596" w14:textId="7A2CC14D" w:rsidR="00341E09" w:rsidRPr="004E3B86" w:rsidRDefault="004710BF" w:rsidP="004E3B86">
            <w:pPr>
              <w:rPr>
                <w:rFonts w:ascii="Times New Roman" w:hAnsi="Times New Roman" w:cs="Times New Roman"/>
                <w:sz w:val="20"/>
                <w:szCs w:val="20"/>
                <w:lang w:val="tt-RU"/>
              </w:rPr>
            </w:pPr>
            <w:r w:rsidRPr="004E3B86">
              <w:rPr>
                <w:rFonts w:ascii="Times New Roman" w:hAnsi="Times New Roman" w:cs="Times New Roman"/>
                <w:sz w:val="20"/>
                <w:szCs w:val="20"/>
                <w:lang w:val="tt-RU"/>
              </w:rPr>
              <w:t>ORCID</w:t>
            </w:r>
            <w:r w:rsidR="00341E09" w:rsidRPr="004E3B86">
              <w:rPr>
                <w:rFonts w:ascii="Times New Roman" w:hAnsi="Times New Roman" w:cs="Times New Roman"/>
                <w:sz w:val="20"/>
                <w:szCs w:val="20"/>
                <w:lang w:val="tt-RU"/>
              </w:rPr>
              <w:t xml:space="preserve"> id= 0000-0002-0975-1682 </w:t>
            </w:r>
            <w:r w:rsidR="00DF1159" w:rsidRPr="004E3B86">
              <w:fldChar w:fldCharType="begin"/>
            </w:r>
            <w:r w:rsidR="00DF1159" w:rsidRPr="004E3B86">
              <w:rPr>
                <w:rFonts w:ascii="Times New Roman" w:hAnsi="Times New Roman" w:cs="Times New Roman"/>
                <w:sz w:val="20"/>
                <w:szCs w:val="20"/>
                <w:lang w:val="tt-RU"/>
              </w:rPr>
              <w:instrText xml:space="preserve"> HYPERLINK "mailto:fakhreevnn@mail.ru" </w:instrText>
            </w:r>
            <w:r w:rsidR="00DF1159" w:rsidRPr="004E3B86">
              <w:fldChar w:fldCharType="separate"/>
            </w:r>
            <w:r w:rsidR="00341E09" w:rsidRPr="004E3B86">
              <w:rPr>
                <w:rStyle w:val="Hyperlink"/>
                <w:rFonts w:ascii="Times New Roman" w:hAnsi="Times New Roman" w:cs="Times New Roman"/>
                <w:sz w:val="20"/>
                <w:szCs w:val="20"/>
                <w:lang w:val="tt-RU"/>
              </w:rPr>
              <w:t>fakhreevnn@mail.ru</w:t>
            </w:r>
            <w:r w:rsidR="00DF1159" w:rsidRPr="004E3B86">
              <w:rPr>
                <w:rStyle w:val="Hyperlink"/>
                <w:rFonts w:ascii="Times New Roman" w:hAnsi="Times New Roman" w:cs="Times New Roman"/>
                <w:sz w:val="20"/>
                <w:szCs w:val="20"/>
                <w:lang w:val="tt-RU"/>
              </w:rPr>
              <w:fldChar w:fldCharType="end"/>
            </w:r>
          </w:p>
          <w:p w14:paraId="586A878D" w14:textId="029BDFA6" w:rsidR="00341E09" w:rsidRDefault="00341E09" w:rsidP="004E3B86">
            <w:pPr>
              <w:rPr>
                <w:rFonts w:ascii="Times New Roman" w:hAnsi="Times New Roman" w:cs="Times New Roman"/>
                <w:i/>
                <w:iCs/>
                <w:sz w:val="20"/>
                <w:szCs w:val="20"/>
              </w:rPr>
            </w:pPr>
            <w:r w:rsidRPr="004710BF">
              <w:rPr>
                <w:rFonts w:ascii="Times New Roman" w:hAnsi="Times New Roman" w:cs="Times New Roman"/>
                <w:i/>
                <w:iCs/>
                <w:sz w:val="20"/>
                <w:szCs w:val="20"/>
              </w:rPr>
              <w:t xml:space="preserve">Казанский государственный энергетический университет, Казань, Россия, 420066, ул. </w:t>
            </w:r>
            <w:proofErr w:type="spellStart"/>
            <w:r w:rsidRPr="004710BF">
              <w:rPr>
                <w:rFonts w:ascii="Times New Roman" w:hAnsi="Times New Roman" w:cs="Times New Roman"/>
                <w:i/>
                <w:iCs/>
                <w:sz w:val="20"/>
                <w:szCs w:val="20"/>
              </w:rPr>
              <w:t>Красносельская</w:t>
            </w:r>
            <w:proofErr w:type="spellEnd"/>
            <w:r w:rsidR="000671EE">
              <w:rPr>
                <w:rFonts w:ascii="Times New Roman" w:hAnsi="Times New Roman" w:cs="Times New Roman"/>
                <w:i/>
                <w:iCs/>
                <w:sz w:val="20"/>
                <w:szCs w:val="20"/>
                <w:lang w:val="en-US"/>
              </w:rPr>
              <w:t>,</w:t>
            </w:r>
            <w:r w:rsidRPr="004710BF">
              <w:rPr>
                <w:rFonts w:ascii="Times New Roman" w:hAnsi="Times New Roman" w:cs="Times New Roman"/>
                <w:i/>
                <w:iCs/>
                <w:sz w:val="20"/>
                <w:szCs w:val="20"/>
              </w:rPr>
              <w:t xml:space="preserve"> д.51</w:t>
            </w:r>
          </w:p>
          <w:p w14:paraId="30DF8BEB" w14:textId="77777777" w:rsidR="00C45C32" w:rsidRPr="004710BF" w:rsidRDefault="00C45C32" w:rsidP="004E3B86">
            <w:pPr>
              <w:rPr>
                <w:rFonts w:ascii="Times New Roman" w:hAnsi="Times New Roman" w:cs="Times New Roman"/>
                <w:i/>
                <w:iCs/>
                <w:sz w:val="20"/>
                <w:szCs w:val="20"/>
              </w:rPr>
            </w:pPr>
          </w:p>
          <w:p w14:paraId="09DEFE93" w14:textId="77777777" w:rsidR="00341E09" w:rsidRPr="004E3B86" w:rsidRDefault="00341E09" w:rsidP="004E3B86">
            <w:pPr>
              <w:rPr>
                <w:rFonts w:ascii="Times New Roman" w:hAnsi="Times New Roman" w:cs="Times New Roman"/>
                <w:sz w:val="20"/>
                <w:szCs w:val="20"/>
                <w:lang w:val="tt-RU"/>
              </w:rPr>
            </w:pPr>
          </w:p>
          <w:p w14:paraId="4AD8F26B" w14:textId="77777777" w:rsidR="00341E09" w:rsidRPr="004E3B86" w:rsidRDefault="00341E09" w:rsidP="004E3B86">
            <w:pPr>
              <w:rPr>
                <w:rFonts w:ascii="Times New Roman" w:hAnsi="Times New Roman" w:cs="Times New Roman"/>
                <w:sz w:val="20"/>
                <w:szCs w:val="20"/>
                <w:lang w:val="tt-RU"/>
              </w:rPr>
            </w:pPr>
            <w:r w:rsidRPr="004E3B86">
              <w:rPr>
                <w:rFonts w:ascii="Times New Roman" w:hAnsi="Times New Roman" w:cs="Times New Roman"/>
                <w:sz w:val="20"/>
                <w:szCs w:val="20"/>
                <w:lang w:val="tt-RU"/>
              </w:rPr>
              <w:t>Гайфуллин Ильнур Хамзович</w:t>
            </w:r>
          </w:p>
          <w:p w14:paraId="7FD8C25E" w14:textId="77777777" w:rsidR="00341E09" w:rsidRPr="004E3B86" w:rsidRDefault="00341E09" w:rsidP="004E3B86">
            <w:pPr>
              <w:rPr>
                <w:rFonts w:ascii="Times New Roman" w:hAnsi="Times New Roman" w:cs="Times New Roman"/>
                <w:sz w:val="20"/>
                <w:szCs w:val="20"/>
              </w:rPr>
            </w:pPr>
            <w:r w:rsidRPr="004E3B86">
              <w:rPr>
                <w:rFonts w:ascii="Times New Roman" w:hAnsi="Times New Roman" w:cs="Times New Roman"/>
                <w:sz w:val="20"/>
                <w:szCs w:val="20"/>
                <w:lang w:val="tt-RU"/>
              </w:rPr>
              <w:t>к</w:t>
            </w:r>
            <w:r w:rsidRPr="004E3B86">
              <w:rPr>
                <w:rFonts w:ascii="Times New Roman" w:hAnsi="Times New Roman" w:cs="Times New Roman"/>
                <w:sz w:val="20"/>
                <w:szCs w:val="20"/>
              </w:rPr>
              <w:t>.т.н., ст. преподаватель</w:t>
            </w:r>
          </w:p>
          <w:p w14:paraId="2A7FFB6C" w14:textId="77777777" w:rsidR="000671EE" w:rsidRDefault="00341E09" w:rsidP="004E3B86">
            <w:pPr>
              <w:rPr>
                <w:rFonts w:ascii="Times New Roman" w:hAnsi="Times New Roman" w:cs="Times New Roman"/>
                <w:sz w:val="20"/>
                <w:szCs w:val="20"/>
              </w:rPr>
            </w:pPr>
            <w:r w:rsidRPr="004E3B86">
              <w:rPr>
                <w:rFonts w:ascii="Times New Roman" w:hAnsi="Times New Roman" w:cs="Times New Roman"/>
                <w:sz w:val="20"/>
                <w:szCs w:val="20"/>
              </w:rPr>
              <w:t xml:space="preserve">РИНЦ </w:t>
            </w:r>
            <w:r w:rsidRPr="004E3B86">
              <w:rPr>
                <w:rFonts w:ascii="Times New Roman" w:hAnsi="Times New Roman" w:cs="Times New Roman"/>
                <w:sz w:val="20"/>
                <w:szCs w:val="20"/>
                <w:lang w:val="en-US"/>
              </w:rPr>
              <w:t>SPIN</w:t>
            </w:r>
            <w:r w:rsidRPr="004E3B86">
              <w:rPr>
                <w:rFonts w:ascii="Times New Roman" w:hAnsi="Times New Roman" w:cs="Times New Roman"/>
                <w:sz w:val="20"/>
                <w:szCs w:val="20"/>
              </w:rPr>
              <w:t>-код= 9638-2287</w:t>
            </w:r>
          </w:p>
          <w:p w14:paraId="39A585A3" w14:textId="15E4AE5A" w:rsidR="00341E09" w:rsidRPr="004E3B86" w:rsidRDefault="000671EE" w:rsidP="004E3B86">
            <w:pPr>
              <w:rPr>
                <w:rFonts w:ascii="Times New Roman" w:hAnsi="Times New Roman" w:cs="Times New Roman"/>
                <w:sz w:val="20"/>
                <w:szCs w:val="20"/>
              </w:rPr>
            </w:pPr>
            <w:r w:rsidRPr="004E3B86">
              <w:rPr>
                <w:rFonts w:ascii="Times New Roman" w:hAnsi="Times New Roman" w:cs="Times New Roman"/>
                <w:sz w:val="20"/>
                <w:szCs w:val="20"/>
                <w:lang w:val="en-US"/>
              </w:rPr>
              <w:t>ORCID</w:t>
            </w:r>
            <w:r w:rsidR="00341E09" w:rsidRPr="004E3B86">
              <w:rPr>
                <w:rFonts w:ascii="Times New Roman" w:hAnsi="Times New Roman" w:cs="Times New Roman"/>
                <w:sz w:val="20"/>
                <w:szCs w:val="20"/>
              </w:rPr>
              <w:t xml:space="preserve"> </w:t>
            </w:r>
            <w:r w:rsidR="00341E09" w:rsidRPr="004E3B86">
              <w:rPr>
                <w:rFonts w:ascii="Times New Roman" w:hAnsi="Times New Roman" w:cs="Times New Roman"/>
                <w:sz w:val="20"/>
                <w:szCs w:val="20"/>
                <w:lang w:val="en-US"/>
              </w:rPr>
              <w:t>id</w:t>
            </w:r>
            <w:r w:rsidR="00341E09" w:rsidRPr="004E3B86">
              <w:rPr>
                <w:rFonts w:ascii="Times New Roman" w:hAnsi="Times New Roman" w:cs="Times New Roman"/>
                <w:sz w:val="20"/>
                <w:szCs w:val="20"/>
              </w:rPr>
              <w:t>= 0000-0001-9786-5227</w:t>
            </w:r>
          </w:p>
          <w:p w14:paraId="1E0490DD" w14:textId="77777777" w:rsidR="00341E09" w:rsidRPr="004E3B86" w:rsidRDefault="00341E09" w:rsidP="004E3B86">
            <w:pPr>
              <w:rPr>
                <w:rStyle w:val="Hyperlink"/>
                <w:rFonts w:ascii="Times New Roman" w:hAnsi="Times New Roman" w:cs="Times New Roman"/>
                <w:sz w:val="20"/>
                <w:szCs w:val="20"/>
              </w:rPr>
            </w:pPr>
            <w:proofErr w:type="spellStart"/>
            <w:r w:rsidRPr="004E3B86">
              <w:rPr>
                <w:rStyle w:val="Hyperlink"/>
                <w:rFonts w:ascii="Times New Roman" w:hAnsi="Times New Roman" w:cs="Times New Roman"/>
                <w:sz w:val="20"/>
                <w:szCs w:val="20"/>
                <w:lang w:val="en-US"/>
              </w:rPr>
              <w:t>ilnur</w:t>
            </w:r>
            <w:proofErr w:type="spellEnd"/>
            <w:r w:rsidRPr="004E3B86">
              <w:rPr>
                <w:rStyle w:val="Hyperlink"/>
                <w:rFonts w:ascii="Times New Roman" w:hAnsi="Times New Roman" w:cs="Times New Roman"/>
                <w:sz w:val="20"/>
                <w:szCs w:val="20"/>
              </w:rPr>
              <w:t>.</w:t>
            </w:r>
            <w:r w:rsidRPr="004E3B86">
              <w:rPr>
                <w:rStyle w:val="Hyperlink"/>
                <w:rFonts w:ascii="Times New Roman" w:hAnsi="Times New Roman" w:cs="Times New Roman"/>
                <w:sz w:val="20"/>
                <w:szCs w:val="20"/>
                <w:lang w:val="en-US"/>
              </w:rPr>
              <w:t>gai</w:t>
            </w:r>
            <w:r w:rsidRPr="004E3B86">
              <w:rPr>
                <w:rStyle w:val="Hyperlink"/>
                <w:rFonts w:ascii="Times New Roman" w:hAnsi="Times New Roman" w:cs="Times New Roman"/>
                <w:sz w:val="20"/>
                <w:szCs w:val="20"/>
              </w:rPr>
              <w:t>@</w:t>
            </w:r>
            <w:proofErr w:type="spellStart"/>
            <w:r w:rsidRPr="004E3B86">
              <w:rPr>
                <w:rStyle w:val="Hyperlink"/>
                <w:rFonts w:ascii="Times New Roman" w:hAnsi="Times New Roman" w:cs="Times New Roman"/>
                <w:sz w:val="20"/>
                <w:szCs w:val="20"/>
                <w:lang w:val="en-US"/>
              </w:rPr>
              <w:t>yandex</w:t>
            </w:r>
            <w:proofErr w:type="spellEnd"/>
            <w:r w:rsidRPr="004E3B86">
              <w:rPr>
                <w:rStyle w:val="Hyperlink"/>
                <w:rFonts w:ascii="Times New Roman" w:hAnsi="Times New Roman" w:cs="Times New Roman"/>
                <w:sz w:val="20"/>
                <w:szCs w:val="20"/>
              </w:rPr>
              <w:t>.</w:t>
            </w:r>
            <w:proofErr w:type="spellStart"/>
            <w:r w:rsidRPr="004E3B86">
              <w:rPr>
                <w:rStyle w:val="Hyperlink"/>
                <w:rFonts w:ascii="Times New Roman" w:hAnsi="Times New Roman" w:cs="Times New Roman"/>
                <w:sz w:val="20"/>
                <w:szCs w:val="20"/>
                <w:lang w:val="en-US"/>
              </w:rPr>
              <w:t>ru</w:t>
            </w:r>
            <w:proofErr w:type="spellEnd"/>
          </w:p>
          <w:p w14:paraId="30362F2D" w14:textId="21A336C9" w:rsidR="00341E09" w:rsidRPr="004710BF" w:rsidRDefault="00341E09" w:rsidP="004E3B86">
            <w:pPr>
              <w:rPr>
                <w:rFonts w:ascii="Times New Roman" w:hAnsi="Times New Roman" w:cs="Times New Roman"/>
                <w:i/>
                <w:iCs/>
                <w:sz w:val="20"/>
                <w:szCs w:val="20"/>
                <w:lang w:val="tt-RU"/>
              </w:rPr>
            </w:pPr>
            <w:r w:rsidRPr="004710BF">
              <w:rPr>
                <w:rFonts w:ascii="Times New Roman" w:hAnsi="Times New Roman" w:cs="Times New Roman"/>
                <w:i/>
                <w:iCs/>
                <w:sz w:val="20"/>
                <w:szCs w:val="20"/>
              </w:rPr>
              <w:t>Казанский государственный аграрный университет</w:t>
            </w:r>
            <w:r w:rsidRPr="004710BF">
              <w:rPr>
                <w:rFonts w:ascii="Times New Roman" w:hAnsi="Times New Roman" w:cs="Times New Roman"/>
                <w:i/>
                <w:iCs/>
                <w:sz w:val="20"/>
                <w:szCs w:val="20"/>
                <w:lang w:val="tt-RU"/>
              </w:rPr>
              <w:t>, Казань, Россия</w:t>
            </w:r>
          </w:p>
          <w:p w14:paraId="29BC905D" w14:textId="77777777" w:rsidR="009378F6" w:rsidRPr="004E3B86" w:rsidRDefault="009378F6" w:rsidP="004E3B86">
            <w:pPr>
              <w:rPr>
                <w:rFonts w:ascii="Times New Roman" w:hAnsi="Times New Roman" w:cs="Times New Roman"/>
                <w:sz w:val="20"/>
                <w:szCs w:val="20"/>
                <w:lang w:val="tt-RU"/>
              </w:rPr>
            </w:pPr>
          </w:p>
          <w:p w14:paraId="41FB1069" w14:textId="2F62E484" w:rsidR="00400052" w:rsidRPr="004E3B86" w:rsidRDefault="00DD2D76" w:rsidP="004E3B86">
            <w:pPr>
              <w:rPr>
                <w:rFonts w:ascii="Times New Roman" w:hAnsi="Times New Roman" w:cs="Times New Roman"/>
                <w:sz w:val="20"/>
                <w:szCs w:val="20"/>
              </w:rPr>
            </w:pPr>
            <w:r w:rsidRPr="004E3B86">
              <w:rPr>
                <w:rFonts w:ascii="Times New Roman" w:hAnsi="Times New Roman" w:cs="Times New Roman"/>
                <w:sz w:val="20"/>
                <w:szCs w:val="20"/>
              </w:rPr>
              <w:t xml:space="preserve">В статье рассмотрен порядок разработки технических условий для газификационной установки по утилизации углеродосодержащих отходов. Подробно описан раздел «Технические требования», который состоит из подразделов: </w:t>
            </w:r>
            <w:r w:rsidR="00400052" w:rsidRPr="004E3B86">
              <w:rPr>
                <w:rFonts w:ascii="Times New Roman" w:hAnsi="Times New Roman" w:cs="Times New Roman"/>
                <w:sz w:val="20"/>
                <w:szCs w:val="20"/>
              </w:rPr>
              <w:t>параметры и характеристики, требования к сырью, комплектность и упаковка. В подразделе «Параметры и характеристики» предложена конструкция газификационной установки. В подразделе «Требования к сырью» описаны характеристики используемого сырья для газификационной установки. В подразделе «К</w:t>
            </w:r>
            <w:r w:rsidR="00F83EBE" w:rsidRPr="004E3B86">
              <w:rPr>
                <w:rFonts w:ascii="Times New Roman" w:hAnsi="Times New Roman" w:cs="Times New Roman"/>
                <w:sz w:val="20"/>
                <w:szCs w:val="20"/>
              </w:rPr>
              <w:t>омплектность и упаковка» установлены входящие в комплект части газификационной установки и требования к упаковке для безопасной транспортировки газификационной установки</w:t>
            </w:r>
          </w:p>
          <w:p w14:paraId="57B150B4" w14:textId="77777777" w:rsidR="004A759D" w:rsidRPr="004E3B86" w:rsidRDefault="004A759D" w:rsidP="004E3B86">
            <w:pPr>
              <w:rPr>
                <w:rFonts w:ascii="Times New Roman" w:hAnsi="Times New Roman" w:cs="Times New Roman"/>
                <w:sz w:val="20"/>
                <w:szCs w:val="20"/>
              </w:rPr>
            </w:pPr>
          </w:p>
          <w:p w14:paraId="68A5CC23" w14:textId="143E89C0" w:rsidR="00034C00" w:rsidRDefault="00034C00" w:rsidP="004E3B86">
            <w:pPr>
              <w:rPr>
                <w:rFonts w:ascii="Times New Roman" w:hAnsi="Times New Roman" w:cs="Times New Roman"/>
                <w:sz w:val="20"/>
                <w:szCs w:val="20"/>
              </w:rPr>
            </w:pPr>
            <w:r w:rsidRPr="004E3B86">
              <w:rPr>
                <w:rFonts w:ascii="Times New Roman" w:hAnsi="Times New Roman" w:cs="Times New Roman"/>
                <w:sz w:val="20"/>
                <w:szCs w:val="20"/>
              </w:rPr>
              <w:t>Ключевые слова</w:t>
            </w:r>
            <w:r w:rsidR="009E1574" w:rsidRPr="004E3B86">
              <w:rPr>
                <w:rFonts w:ascii="Times New Roman" w:hAnsi="Times New Roman" w:cs="Times New Roman"/>
                <w:sz w:val="20"/>
                <w:szCs w:val="20"/>
              </w:rPr>
              <w:t xml:space="preserve">: </w:t>
            </w:r>
            <w:r w:rsidR="000671EE" w:rsidRPr="004E3B86">
              <w:rPr>
                <w:rFonts w:ascii="Times New Roman" w:hAnsi="Times New Roman" w:cs="Times New Roman"/>
                <w:sz w:val="20"/>
                <w:szCs w:val="20"/>
              </w:rPr>
              <w:t>ТЕХНИЧЕСКИЕ УСЛОВИЯ, ПОМЕТ, ГАЗИФИКАЦИЯ, УСТАНОВКА</w:t>
            </w:r>
          </w:p>
          <w:p w14:paraId="6A5DCB98" w14:textId="77777777" w:rsidR="00F46442" w:rsidRDefault="00F46442" w:rsidP="004E3B86">
            <w:pPr>
              <w:rPr>
                <w:rFonts w:ascii="Times New Roman" w:hAnsi="Times New Roman" w:cs="Times New Roman"/>
                <w:sz w:val="20"/>
                <w:szCs w:val="20"/>
              </w:rPr>
            </w:pPr>
          </w:p>
          <w:p w14:paraId="4871EAF2" w14:textId="67A7881E" w:rsidR="00F46442" w:rsidRPr="004E3B86" w:rsidRDefault="001B0591" w:rsidP="004E3B86">
            <w:pPr>
              <w:rPr>
                <w:rFonts w:ascii="Times New Roman" w:hAnsi="Times New Roman" w:cs="Times New Roman"/>
                <w:sz w:val="20"/>
                <w:szCs w:val="20"/>
              </w:rPr>
            </w:pPr>
            <w:hyperlink r:id="rId7" w:history="1">
              <w:r w:rsidR="00F46442" w:rsidRPr="007C0A29">
                <w:rPr>
                  <w:rStyle w:val="Hyperlink"/>
                  <w:rFonts w:ascii="Times New Roman" w:hAnsi="Times New Roman" w:cs="Times New Roman"/>
                  <w:sz w:val="20"/>
                  <w:szCs w:val="20"/>
                </w:rPr>
                <w:t>http://dx.doi.org/10.21515/1990-4665-191-0</w:t>
              </w:r>
              <w:r w:rsidR="00F46442" w:rsidRPr="007C0A29">
                <w:rPr>
                  <w:rStyle w:val="Hyperlink"/>
                  <w:rFonts w:ascii="Times New Roman" w:hAnsi="Times New Roman" w:cs="Times New Roman"/>
                  <w:sz w:val="20"/>
                  <w:szCs w:val="20"/>
                  <w:lang w:val="en-US"/>
                </w:rPr>
                <w:t>26</w:t>
              </w:r>
            </w:hyperlink>
            <w:r w:rsidR="00F46442">
              <w:rPr>
                <w:rFonts w:ascii="Times New Roman" w:hAnsi="Times New Roman" w:cs="Times New Roman"/>
                <w:sz w:val="20"/>
                <w:szCs w:val="20"/>
                <w:lang w:val="en-US"/>
              </w:rPr>
              <w:t xml:space="preserve"> </w:t>
            </w:r>
          </w:p>
        </w:tc>
        <w:tc>
          <w:tcPr>
            <w:tcW w:w="4643" w:type="dxa"/>
          </w:tcPr>
          <w:p w14:paraId="554F32C9" w14:textId="77777777" w:rsidR="00A61A02" w:rsidRPr="004E3B86" w:rsidRDefault="00A61A02" w:rsidP="004E3B86">
            <w:pPr>
              <w:rPr>
                <w:rFonts w:ascii="Times New Roman" w:hAnsi="Times New Roman" w:cs="Times New Roman"/>
                <w:sz w:val="20"/>
                <w:szCs w:val="20"/>
                <w:lang w:val="en-US"/>
              </w:rPr>
            </w:pPr>
            <w:r w:rsidRPr="004E3B86">
              <w:rPr>
                <w:rFonts w:ascii="Times New Roman" w:hAnsi="Times New Roman" w:cs="Times New Roman"/>
                <w:sz w:val="20"/>
                <w:szCs w:val="20"/>
                <w:lang w:val="en-US"/>
              </w:rPr>
              <w:t>UDC 620.953;662.761</w:t>
            </w:r>
          </w:p>
          <w:p w14:paraId="4FCF949D" w14:textId="77777777" w:rsidR="005C7CCD" w:rsidRDefault="005C7CCD" w:rsidP="004E3B86">
            <w:pPr>
              <w:rPr>
                <w:rFonts w:ascii="Times New Roman" w:hAnsi="Times New Roman" w:cs="Times New Roman"/>
                <w:sz w:val="20"/>
                <w:szCs w:val="20"/>
                <w:lang w:val="en-US"/>
              </w:rPr>
            </w:pPr>
          </w:p>
          <w:p w14:paraId="1B4208A4" w14:textId="4DEAFF7A" w:rsidR="00034C00" w:rsidRPr="005C7CCD" w:rsidRDefault="005C7CCD" w:rsidP="004E3B86">
            <w:pPr>
              <w:rPr>
                <w:rFonts w:ascii="Times New Roman" w:hAnsi="Times New Roman"/>
                <w:sz w:val="20"/>
                <w:szCs w:val="20"/>
                <w:lang w:val="en-US"/>
              </w:rPr>
            </w:pPr>
            <w:r w:rsidRPr="004D0AC2">
              <w:rPr>
                <w:rFonts w:ascii="Times New Roman" w:hAnsi="Times New Roman"/>
                <w:sz w:val="20"/>
                <w:szCs w:val="20"/>
                <w:lang w:val="en-US"/>
              </w:rPr>
              <w:t>4.3.1. Technologies, machinery and equipment for the agro-industrial complex</w:t>
            </w:r>
            <w:r>
              <w:rPr>
                <w:rFonts w:ascii="Times New Roman" w:hAnsi="Times New Roman"/>
                <w:sz w:val="20"/>
                <w:szCs w:val="20"/>
                <w:lang w:val="en-US"/>
              </w:rPr>
              <w:t xml:space="preserve"> </w:t>
            </w:r>
            <w:r w:rsidRPr="004D0AC2">
              <w:rPr>
                <w:rFonts w:ascii="Times New Roman" w:hAnsi="Times New Roman"/>
                <w:sz w:val="20"/>
                <w:szCs w:val="20"/>
                <w:lang w:val="en-US"/>
              </w:rPr>
              <w:t>(technical sciences, agricultural sciences)</w:t>
            </w:r>
          </w:p>
          <w:p w14:paraId="4F5235DF" w14:textId="77777777" w:rsidR="005B42DD" w:rsidRPr="004E3B86" w:rsidRDefault="005B42DD" w:rsidP="004E3B86">
            <w:pPr>
              <w:rPr>
                <w:rFonts w:ascii="Times New Roman" w:hAnsi="Times New Roman" w:cs="Times New Roman"/>
                <w:sz w:val="20"/>
                <w:szCs w:val="20"/>
                <w:lang w:val="en-US"/>
              </w:rPr>
            </w:pPr>
          </w:p>
          <w:p w14:paraId="1FE991FE" w14:textId="55D1464F" w:rsidR="00615328" w:rsidRPr="004E3B86" w:rsidRDefault="004710BF" w:rsidP="004E3B86">
            <w:pPr>
              <w:rPr>
                <w:rFonts w:ascii="Times New Roman" w:hAnsi="Times New Roman" w:cs="Times New Roman"/>
                <w:b/>
                <w:sz w:val="20"/>
                <w:szCs w:val="20"/>
                <w:lang w:val="en-US"/>
              </w:rPr>
            </w:pPr>
            <w:r w:rsidRPr="004E3B86">
              <w:rPr>
                <w:rFonts w:ascii="Times New Roman" w:hAnsi="Times New Roman" w:cs="Times New Roman"/>
                <w:b/>
                <w:sz w:val="20"/>
                <w:szCs w:val="20"/>
                <w:lang w:val="en-US"/>
              </w:rPr>
              <w:t>DEVELOPMENT OF SPECIFICATIONS FOR A GASIFICATION PLANT FOR THE USE OF CARBONACEOUS WASTE</w:t>
            </w:r>
          </w:p>
          <w:p w14:paraId="5E9278EA" w14:textId="77777777" w:rsidR="00615328" w:rsidRPr="004E3B86" w:rsidRDefault="00615328" w:rsidP="004E3B86">
            <w:pPr>
              <w:rPr>
                <w:rFonts w:ascii="Times New Roman" w:hAnsi="Times New Roman" w:cs="Times New Roman"/>
                <w:sz w:val="20"/>
                <w:szCs w:val="20"/>
                <w:lang w:val="en-US"/>
              </w:rPr>
            </w:pPr>
          </w:p>
          <w:p w14:paraId="34359954" w14:textId="77777777" w:rsidR="005B42DD" w:rsidRPr="004E3B86" w:rsidRDefault="005B42DD" w:rsidP="004E3B86">
            <w:pPr>
              <w:rPr>
                <w:rFonts w:ascii="Times New Roman" w:hAnsi="Times New Roman" w:cs="Times New Roman"/>
                <w:sz w:val="20"/>
                <w:szCs w:val="20"/>
                <w:lang w:val="en-US"/>
              </w:rPr>
            </w:pPr>
          </w:p>
          <w:p w14:paraId="0747E9B6" w14:textId="77777777" w:rsidR="00B37669" w:rsidRPr="004E3B86" w:rsidRDefault="00B37669" w:rsidP="004E3B86">
            <w:pPr>
              <w:rPr>
                <w:rFonts w:ascii="Times New Roman" w:hAnsi="Times New Roman" w:cs="Times New Roman"/>
                <w:sz w:val="20"/>
                <w:szCs w:val="20"/>
                <w:lang w:val="tt-RU"/>
              </w:rPr>
            </w:pPr>
            <w:r w:rsidRPr="004E3B86">
              <w:rPr>
                <w:rFonts w:ascii="Times New Roman" w:hAnsi="Times New Roman" w:cs="Times New Roman"/>
                <w:sz w:val="20"/>
                <w:szCs w:val="20"/>
                <w:lang w:val="tt-RU"/>
              </w:rPr>
              <w:t>Ziganshin Bulat Gusmanovich</w:t>
            </w:r>
          </w:p>
          <w:p w14:paraId="6CDD9573" w14:textId="77777777" w:rsidR="00B37669" w:rsidRPr="004E3B86" w:rsidRDefault="00B37669" w:rsidP="004E3B86">
            <w:pPr>
              <w:rPr>
                <w:rFonts w:ascii="Times New Roman" w:hAnsi="Times New Roman" w:cs="Times New Roman"/>
                <w:sz w:val="20"/>
                <w:szCs w:val="20"/>
                <w:lang w:val="en-US"/>
              </w:rPr>
            </w:pPr>
            <w:r w:rsidRPr="004E3B86">
              <w:rPr>
                <w:rFonts w:ascii="Times New Roman" w:hAnsi="Times New Roman" w:cs="Times New Roman"/>
                <w:sz w:val="20"/>
                <w:szCs w:val="20"/>
                <w:lang w:val="tt-RU"/>
              </w:rPr>
              <w:t>Doctor of Technical Sciences, Professor, Professor of the Russian Academy of Sciences, First Vice-Rector for Research and Digital Transformation</w:t>
            </w:r>
          </w:p>
          <w:p w14:paraId="3D356D58" w14:textId="77777777" w:rsidR="000671EE" w:rsidRDefault="00B37669" w:rsidP="004E3B86">
            <w:pPr>
              <w:rPr>
                <w:rFonts w:ascii="Times New Roman" w:hAnsi="Times New Roman" w:cs="Times New Roman"/>
                <w:sz w:val="20"/>
                <w:szCs w:val="20"/>
                <w:lang w:val="en-US"/>
              </w:rPr>
            </w:pPr>
            <w:r w:rsidRPr="004E3B86">
              <w:rPr>
                <w:rFonts w:ascii="Times New Roman" w:hAnsi="Times New Roman" w:cs="Times New Roman"/>
                <w:sz w:val="20"/>
                <w:szCs w:val="20"/>
                <w:lang w:val="en-US"/>
              </w:rPr>
              <w:t>RSCI SPIN code = 2886-7325</w:t>
            </w:r>
          </w:p>
          <w:p w14:paraId="0BBB4EAC" w14:textId="1001B9E7" w:rsidR="00B37669" w:rsidRPr="004E3B86" w:rsidRDefault="000671EE" w:rsidP="004E3B86">
            <w:pPr>
              <w:rPr>
                <w:rFonts w:ascii="Times New Roman" w:hAnsi="Times New Roman" w:cs="Times New Roman"/>
                <w:sz w:val="20"/>
                <w:szCs w:val="20"/>
                <w:lang w:val="en-US"/>
              </w:rPr>
            </w:pPr>
            <w:r w:rsidRPr="004E3B86">
              <w:rPr>
                <w:rFonts w:ascii="Times New Roman" w:hAnsi="Times New Roman" w:cs="Times New Roman"/>
                <w:sz w:val="20"/>
                <w:szCs w:val="20"/>
                <w:lang w:val="en-US"/>
              </w:rPr>
              <w:t>ORCID</w:t>
            </w:r>
            <w:r w:rsidR="00B37669" w:rsidRPr="004E3B86">
              <w:rPr>
                <w:rFonts w:ascii="Times New Roman" w:hAnsi="Times New Roman" w:cs="Times New Roman"/>
                <w:sz w:val="20"/>
                <w:szCs w:val="20"/>
                <w:lang w:val="en-US"/>
              </w:rPr>
              <w:t xml:space="preserve"> id = 0000-0002-8250-9403</w:t>
            </w:r>
          </w:p>
          <w:p w14:paraId="2BC5D38F" w14:textId="77777777" w:rsidR="00B37669" w:rsidRPr="004E3B86" w:rsidRDefault="00B37669" w:rsidP="004E3B86">
            <w:pPr>
              <w:rPr>
                <w:rStyle w:val="Hyperlink"/>
                <w:rFonts w:ascii="Times New Roman" w:hAnsi="Times New Roman" w:cs="Times New Roman"/>
                <w:sz w:val="20"/>
                <w:szCs w:val="20"/>
                <w:lang w:val="en-US"/>
              </w:rPr>
            </w:pPr>
            <w:r w:rsidRPr="004E3B86">
              <w:rPr>
                <w:rStyle w:val="Hyperlink"/>
                <w:rFonts w:ascii="Times New Roman" w:hAnsi="Times New Roman" w:cs="Times New Roman"/>
                <w:sz w:val="20"/>
                <w:szCs w:val="20"/>
                <w:lang w:val="en-US"/>
              </w:rPr>
              <w:t xml:space="preserve">zigan66@mail.ru </w:t>
            </w:r>
          </w:p>
          <w:p w14:paraId="5F51DBD4" w14:textId="7C71485F" w:rsidR="00B37669" w:rsidRPr="000671EE" w:rsidRDefault="00B37669" w:rsidP="004E3B86">
            <w:pPr>
              <w:rPr>
                <w:rFonts w:ascii="Times New Roman" w:hAnsi="Times New Roman" w:cs="Times New Roman"/>
                <w:i/>
                <w:iCs/>
                <w:sz w:val="20"/>
                <w:szCs w:val="20"/>
                <w:lang w:val="en-US"/>
              </w:rPr>
            </w:pPr>
            <w:r w:rsidRPr="000671EE">
              <w:rPr>
                <w:rFonts w:ascii="Times New Roman" w:hAnsi="Times New Roman" w:cs="Times New Roman"/>
                <w:i/>
                <w:iCs/>
                <w:sz w:val="20"/>
                <w:szCs w:val="20"/>
                <w:lang w:val="en-US"/>
              </w:rPr>
              <w:t>Kazan State Agrarian University, Kazan, Russia, 420015,K.Marksa</w:t>
            </w:r>
            <w:r w:rsidR="000671EE" w:rsidRPr="000671EE">
              <w:rPr>
                <w:rFonts w:ascii="Times New Roman" w:hAnsi="Times New Roman" w:cs="Times New Roman"/>
                <w:i/>
                <w:iCs/>
                <w:sz w:val="20"/>
                <w:szCs w:val="20"/>
                <w:lang w:val="en-US"/>
              </w:rPr>
              <w:t xml:space="preserve">, </w:t>
            </w:r>
            <w:r w:rsidRPr="000671EE">
              <w:rPr>
                <w:rFonts w:ascii="Times New Roman" w:hAnsi="Times New Roman" w:cs="Times New Roman"/>
                <w:i/>
                <w:iCs/>
                <w:sz w:val="20"/>
                <w:szCs w:val="20"/>
                <w:lang w:val="en-US"/>
              </w:rPr>
              <w:t>65</w:t>
            </w:r>
          </w:p>
          <w:p w14:paraId="626B4DC6" w14:textId="77777777" w:rsidR="00B37669" w:rsidRPr="004E3B86" w:rsidRDefault="00B37669" w:rsidP="004E3B86">
            <w:pPr>
              <w:rPr>
                <w:rFonts w:ascii="Times New Roman" w:hAnsi="Times New Roman" w:cs="Times New Roman"/>
                <w:sz w:val="20"/>
                <w:szCs w:val="20"/>
                <w:lang w:val="en-US"/>
              </w:rPr>
            </w:pPr>
          </w:p>
          <w:p w14:paraId="3B67723F" w14:textId="77777777" w:rsidR="00615328" w:rsidRPr="004E3B86" w:rsidRDefault="00615328" w:rsidP="004E3B86">
            <w:pPr>
              <w:rPr>
                <w:rFonts w:ascii="Times New Roman" w:hAnsi="Times New Roman" w:cs="Times New Roman"/>
                <w:sz w:val="20"/>
                <w:szCs w:val="20"/>
                <w:lang w:val="en-US"/>
              </w:rPr>
            </w:pPr>
            <w:proofErr w:type="spellStart"/>
            <w:r w:rsidRPr="004E3B86">
              <w:rPr>
                <w:rFonts w:ascii="Times New Roman" w:hAnsi="Times New Roman" w:cs="Times New Roman"/>
                <w:sz w:val="20"/>
                <w:szCs w:val="20"/>
                <w:lang w:val="en-US"/>
              </w:rPr>
              <w:t>Fakhreev</w:t>
            </w:r>
            <w:proofErr w:type="spellEnd"/>
            <w:r w:rsidRPr="004E3B86">
              <w:rPr>
                <w:rFonts w:ascii="Times New Roman" w:hAnsi="Times New Roman" w:cs="Times New Roman"/>
                <w:sz w:val="20"/>
                <w:szCs w:val="20"/>
                <w:lang w:val="en-US"/>
              </w:rPr>
              <w:t xml:space="preserve"> Nail </w:t>
            </w:r>
            <w:proofErr w:type="spellStart"/>
            <w:r w:rsidRPr="004E3B86">
              <w:rPr>
                <w:rFonts w:ascii="Times New Roman" w:hAnsi="Times New Roman" w:cs="Times New Roman"/>
                <w:sz w:val="20"/>
                <w:szCs w:val="20"/>
                <w:lang w:val="en-US"/>
              </w:rPr>
              <w:t>Nasikhovich</w:t>
            </w:r>
            <w:proofErr w:type="spellEnd"/>
          </w:p>
          <w:p w14:paraId="0A96AF42" w14:textId="36F8964E" w:rsidR="00615328" w:rsidRPr="004E3B86" w:rsidRDefault="000671EE" w:rsidP="004E3B86">
            <w:pPr>
              <w:rPr>
                <w:rFonts w:ascii="Times New Roman" w:hAnsi="Times New Roman" w:cs="Times New Roman"/>
                <w:sz w:val="20"/>
                <w:szCs w:val="20"/>
                <w:lang w:val="en-US"/>
              </w:rPr>
            </w:pPr>
            <w:r>
              <w:rPr>
                <w:rFonts w:ascii="Times New Roman" w:hAnsi="Times New Roman" w:cs="Times New Roman"/>
                <w:sz w:val="20"/>
                <w:szCs w:val="20"/>
                <w:lang w:val="en-US"/>
              </w:rPr>
              <w:t>Senior lecturer</w:t>
            </w:r>
          </w:p>
          <w:p w14:paraId="32654C83" w14:textId="77777777" w:rsidR="000671EE" w:rsidRDefault="00615328" w:rsidP="004E3B86">
            <w:pPr>
              <w:rPr>
                <w:rFonts w:ascii="Times New Roman" w:hAnsi="Times New Roman" w:cs="Times New Roman"/>
                <w:sz w:val="20"/>
                <w:szCs w:val="20"/>
                <w:lang w:val="en-US"/>
              </w:rPr>
            </w:pPr>
            <w:r w:rsidRPr="004E3B86">
              <w:rPr>
                <w:rFonts w:ascii="Times New Roman" w:hAnsi="Times New Roman" w:cs="Times New Roman"/>
                <w:sz w:val="20"/>
                <w:szCs w:val="20"/>
                <w:lang w:val="en-US"/>
              </w:rPr>
              <w:t>RSCI SPIN code = 8081-2833, Scopus Author ID = 57202993583</w:t>
            </w:r>
          </w:p>
          <w:p w14:paraId="51CE3EAF" w14:textId="4528E548" w:rsidR="00615328" w:rsidRPr="004E3B86" w:rsidRDefault="000671EE" w:rsidP="004E3B86">
            <w:pPr>
              <w:rPr>
                <w:rFonts w:ascii="Times New Roman" w:hAnsi="Times New Roman" w:cs="Times New Roman"/>
                <w:sz w:val="20"/>
                <w:szCs w:val="20"/>
                <w:lang w:val="en-US"/>
              </w:rPr>
            </w:pPr>
            <w:r w:rsidRPr="004E3B86">
              <w:rPr>
                <w:rFonts w:ascii="Times New Roman" w:hAnsi="Times New Roman" w:cs="Times New Roman"/>
                <w:sz w:val="20"/>
                <w:szCs w:val="20"/>
                <w:lang w:val="en-US"/>
              </w:rPr>
              <w:t>ORCID</w:t>
            </w:r>
            <w:r w:rsidR="00615328" w:rsidRPr="004E3B86">
              <w:rPr>
                <w:rFonts w:ascii="Times New Roman" w:hAnsi="Times New Roman" w:cs="Times New Roman"/>
                <w:sz w:val="20"/>
                <w:szCs w:val="20"/>
                <w:lang w:val="en-US"/>
              </w:rPr>
              <w:t xml:space="preserve"> id = 0000-0002-0975-1682 </w:t>
            </w:r>
            <w:hyperlink r:id="rId8" w:history="1">
              <w:r w:rsidR="00FC3B91" w:rsidRPr="004E3B86">
                <w:rPr>
                  <w:rStyle w:val="Hyperlink"/>
                  <w:rFonts w:ascii="Times New Roman" w:hAnsi="Times New Roman" w:cs="Times New Roman"/>
                  <w:sz w:val="20"/>
                  <w:szCs w:val="20"/>
                  <w:lang w:val="en-US"/>
                </w:rPr>
                <w:t>fakhreevnn@mail.ru</w:t>
              </w:r>
            </w:hyperlink>
            <w:r w:rsidR="00FC3B91" w:rsidRPr="004E3B86">
              <w:rPr>
                <w:rFonts w:ascii="Times New Roman" w:hAnsi="Times New Roman" w:cs="Times New Roman"/>
                <w:sz w:val="20"/>
                <w:szCs w:val="20"/>
                <w:lang w:val="en-US"/>
              </w:rPr>
              <w:t xml:space="preserve"> </w:t>
            </w:r>
          </w:p>
          <w:p w14:paraId="704792E4" w14:textId="777153B1" w:rsidR="00615328" w:rsidRPr="000671EE" w:rsidRDefault="00615328" w:rsidP="004E3B86">
            <w:pPr>
              <w:rPr>
                <w:rFonts w:ascii="Times New Roman" w:hAnsi="Times New Roman" w:cs="Times New Roman"/>
                <w:i/>
                <w:iCs/>
                <w:sz w:val="20"/>
                <w:szCs w:val="20"/>
                <w:lang w:val="en-US"/>
              </w:rPr>
            </w:pPr>
            <w:r w:rsidRPr="000671EE">
              <w:rPr>
                <w:rFonts w:ascii="Times New Roman" w:hAnsi="Times New Roman" w:cs="Times New Roman"/>
                <w:i/>
                <w:iCs/>
                <w:sz w:val="20"/>
                <w:szCs w:val="20"/>
                <w:lang w:val="en-US"/>
              </w:rPr>
              <w:t xml:space="preserve">Kazan State Power Engineering University, Kazan, Russia, 420066, </w:t>
            </w:r>
            <w:proofErr w:type="spellStart"/>
            <w:r w:rsidRPr="000671EE">
              <w:rPr>
                <w:rFonts w:ascii="Times New Roman" w:hAnsi="Times New Roman" w:cs="Times New Roman"/>
                <w:i/>
                <w:iCs/>
                <w:sz w:val="20"/>
                <w:szCs w:val="20"/>
                <w:lang w:val="en-US"/>
              </w:rPr>
              <w:t>Krasnoselskaya</w:t>
            </w:r>
            <w:proofErr w:type="spellEnd"/>
            <w:r w:rsidRPr="000671EE">
              <w:rPr>
                <w:rFonts w:ascii="Times New Roman" w:hAnsi="Times New Roman" w:cs="Times New Roman"/>
                <w:i/>
                <w:iCs/>
                <w:sz w:val="20"/>
                <w:szCs w:val="20"/>
                <w:lang w:val="en-US"/>
              </w:rPr>
              <w:t>, 51</w:t>
            </w:r>
          </w:p>
          <w:p w14:paraId="04DB346F" w14:textId="77777777" w:rsidR="00E45228" w:rsidRPr="004E3B86" w:rsidRDefault="00E45228" w:rsidP="004E3B86">
            <w:pPr>
              <w:rPr>
                <w:rFonts w:ascii="Times New Roman" w:hAnsi="Times New Roman" w:cs="Times New Roman"/>
                <w:sz w:val="20"/>
                <w:szCs w:val="20"/>
                <w:lang w:val="en-US"/>
              </w:rPr>
            </w:pPr>
          </w:p>
          <w:p w14:paraId="687746AF" w14:textId="77777777" w:rsidR="005B42DD" w:rsidRPr="004E3B86" w:rsidRDefault="005B42DD" w:rsidP="004E3B86">
            <w:pPr>
              <w:rPr>
                <w:rFonts w:ascii="Times New Roman" w:hAnsi="Times New Roman" w:cs="Times New Roman"/>
                <w:sz w:val="20"/>
                <w:szCs w:val="20"/>
                <w:lang w:val="en-US"/>
              </w:rPr>
            </w:pPr>
          </w:p>
          <w:p w14:paraId="42DFA8E7" w14:textId="77777777" w:rsidR="00B37669" w:rsidRPr="004E3B86" w:rsidRDefault="00B37669" w:rsidP="004E3B86">
            <w:pPr>
              <w:rPr>
                <w:rFonts w:ascii="Times New Roman" w:hAnsi="Times New Roman" w:cs="Times New Roman"/>
                <w:sz w:val="20"/>
                <w:szCs w:val="20"/>
                <w:lang w:val="en-US"/>
              </w:rPr>
            </w:pPr>
            <w:proofErr w:type="spellStart"/>
            <w:r w:rsidRPr="004E3B86">
              <w:rPr>
                <w:rFonts w:ascii="Times New Roman" w:hAnsi="Times New Roman" w:cs="Times New Roman"/>
                <w:sz w:val="20"/>
                <w:szCs w:val="20"/>
                <w:lang w:val="en-US"/>
              </w:rPr>
              <w:t>Gaifullin</w:t>
            </w:r>
            <w:proofErr w:type="spellEnd"/>
            <w:r w:rsidRPr="004E3B86">
              <w:rPr>
                <w:rFonts w:ascii="Times New Roman" w:hAnsi="Times New Roman" w:cs="Times New Roman"/>
                <w:sz w:val="20"/>
                <w:szCs w:val="20"/>
                <w:lang w:val="en-US"/>
              </w:rPr>
              <w:t xml:space="preserve"> </w:t>
            </w:r>
            <w:proofErr w:type="spellStart"/>
            <w:r w:rsidRPr="004E3B86">
              <w:rPr>
                <w:rFonts w:ascii="Times New Roman" w:hAnsi="Times New Roman" w:cs="Times New Roman"/>
                <w:sz w:val="20"/>
                <w:szCs w:val="20"/>
                <w:lang w:val="en-US"/>
              </w:rPr>
              <w:t>Ilnur</w:t>
            </w:r>
            <w:proofErr w:type="spellEnd"/>
            <w:r w:rsidRPr="004E3B86">
              <w:rPr>
                <w:rFonts w:ascii="Times New Roman" w:hAnsi="Times New Roman" w:cs="Times New Roman"/>
                <w:sz w:val="20"/>
                <w:szCs w:val="20"/>
                <w:lang w:val="en-US"/>
              </w:rPr>
              <w:t xml:space="preserve"> </w:t>
            </w:r>
            <w:proofErr w:type="spellStart"/>
            <w:r w:rsidRPr="004E3B86">
              <w:rPr>
                <w:rFonts w:ascii="Times New Roman" w:hAnsi="Times New Roman" w:cs="Times New Roman"/>
                <w:sz w:val="20"/>
                <w:szCs w:val="20"/>
                <w:lang w:val="en-US"/>
              </w:rPr>
              <w:t>Khamzovich</w:t>
            </w:r>
            <w:proofErr w:type="spellEnd"/>
          </w:p>
          <w:p w14:paraId="195F6D07" w14:textId="1FBC0632" w:rsidR="00B37669" w:rsidRPr="004E3B86" w:rsidRDefault="000671EE" w:rsidP="004E3B86">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Cand.Tech.Sci</w:t>
            </w:r>
            <w:proofErr w:type="spellEnd"/>
            <w:r>
              <w:rPr>
                <w:rFonts w:ascii="Times New Roman" w:hAnsi="Times New Roman" w:cs="Times New Roman"/>
                <w:sz w:val="20"/>
                <w:szCs w:val="20"/>
                <w:lang w:val="en-US"/>
              </w:rPr>
              <w:t>., senior lecturer</w:t>
            </w:r>
            <w:r w:rsidR="00B37669" w:rsidRPr="004E3B86">
              <w:rPr>
                <w:rFonts w:ascii="Times New Roman" w:hAnsi="Times New Roman" w:cs="Times New Roman"/>
                <w:sz w:val="20"/>
                <w:szCs w:val="20"/>
                <w:lang w:val="en-US"/>
              </w:rPr>
              <w:t xml:space="preserve"> </w:t>
            </w:r>
          </w:p>
          <w:p w14:paraId="28FA83C8" w14:textId="77777777" w:rsidR="000671EE" w:rsidRDefault="00B37669" w:rsidP="004E3B86">
            <w:pPr>
              <w:rPr>
                <w:rFonts w:ascii="Times New Roman" w:hAnsi="Times New Roman" w:cs="Times New Roman"/>
                <w:sz w:val="20"/>
                <w:szCs w:val="20"/>
                <w:lang w:val="en-US"/>
              </w:rPr>
            </w:pPr>
            <w:r w:rsidRPr="004E3B86">
              <w:rPr>
                <w:rFonts w:ascii="Times New Roman" w:hAnsi="Times New Roman" w:cs="Times New Roman"/>
                <w:sz w:val="20"/>
                <w:szCs w:val="20"/>
                <w:lang w:val="en-US"/>
              </w:rPr>
              <w:t>RSCI SPIN code = 9638-2287</w:t>
            </w:r>
          </w:p>
          <w:p w14:paraId="7CE6677A" w14:textId="61DCA373" w:rsidR="00B37669" w:rsidRPr="004E3B86" w:rsidRDefault="000671EE" w:rsidP="004E3B86">
            <w:pPr>
              <w:rPr>
                <w:rFonts w:ascii="Times New Roman" w:hAnsi="Times New Roman" w:cs="Times New Roman"/>
                <w:sz w:val="20"/>
                <w:szCs w:val="20"/>
                <w:lang w:val="en-US"/>
              </w:rPr>
            </w:pPr>
            <w:r w:rsidRPr="004E3B86">
              <w:rPr>
                <w:rFonts w:ascii="Times New Roman" w:hAnsi="Times New Roman" w:cs="Times New Roman"/>
                <w:sz w:val="20"/>
                <w:szCs w:val="20"/>
                <w:lang w:val="en-US"/>
              </w:rPr>
              <w:t>ORCID</w:t>
            </w:r>
            <w:r w:rsidR="00B37669" w:rsidRPr="004E3B86">
              <w:rPr>
                <w:rFonts w:ascii="Times New Roman" w:hAnsi="Times New Roman" w:cs="Times New Roman"/>
                <w:sz w:val="20"/>
                <w:szCs w:val="20"/>
                <w:lang w:val="en-US"/>
              </w:rPr>
              <w:t xml:space="preserve"> id = 0000-0001-9786-5227</w:t>
            </w:r>
          </w:p>
          <w:p w14:paraId="2E1CAD88" w14:textId="77777777" w:rsidR="00B37669" w:rsidRPr="004E3B86" w:rsidRDefault="00B37669" w:rsidP="004E3B86">
            <w:pPr>
              <w:rPr>
                <w:rStyle w:val="Hyperlink"/>
                <w:rFonts w:ascii="Times New Roman" w:hAnsi="Times New Roman" w:cs="Times New Roman"/>
                <w:sz w:val="20"/>
                <w:szCs w:val="20"/>
                <w:lang w:val="en-US"/>
              </w:rPr>
            </w:pPr>
            <w:r w:rsidRPr="004E3B86">
              <w:rPr>
                <w:rStyle w:val="Hyperlink"/>
                <w:rFonts w:ascii="Times New Roman" w:hAnsi="Times New Roman" w:cs="Times New Roman"/>
                <w:sz w:val="20"/>
                <w:szCs w:val="20"/>
                <w:lang w:val="en-US"/>
              </w:rPr>
              <w:t>ilnur.gai@yandex.ru</w:t>
            </w:r>
          </w:p>
          <w:p w14:paraId="53E337B4" w14:textId="0BFC4ED7" w:rsidR="00B37669" w:rsidRPr="004E3B86" w:rsidRDefault="00B37669" w:rsidP="004E3B86">
            <w:pPr>
              <w:rPr>
                <w:rFonts w:ascii="Times New Roman" w:hAnsi="Times New Roman" w:cs="Times New Roman"/>
                <w:sz w:val="20"/>
                <w:szCs w:val="20"/>
                <w:lang w:val="en-US"/>
              </w:rPr>
            </w:pPr>
            <w:r w:rsidRPr="000671EE">
              <w:rPr>
                <w:rFonts w:ascii="Times New Roman" w:hAnsi="Times New Roman" w:cs="Times New Roman"/>
                <w:i/>
                <w:iCs/>
                <w:sz w:val="20"/>
                <w:szCs w:val="20"/>
                <w:lang w:val="en-US"/>
              </w:rPr>
              <w:t xml:space="preserve">Kazan State Agrarian University, Kazan, Russia, </w:t>
            </w:r>
          </w:p>
          <w:p w14:paraId="4EDCC6E3" w14:textId="77777777" w:rsidR="005B42DD" w:rsidRPr="004E3B86" w:rsidRDefault="005B42DD" w:rsidP="004E3B86">
            <w:pPr>
              <w:rPr>
                <w:rFonts w:ascii="Times New Roman" w:hAnsi="Times New Roman" w:cs="Times New Roman"/>
                <w:sz w:val="20"/>
                <w:szCs w:val="20"/>
                <w:lang w:val="en-US"/>
              </w:rPr>
            </w:pPr>
          </w:p>
          <w:p w14:paraId="060B828C" w14:textId="77777777" w:rsidR="00C45C32" w:rsidRDefault="00C45C32" w:rsidP="004E3B86">
            <w:pPr>
              <w:rPr>
                <w:rFonts w:ascii="Times New Roman" w:hAnsi="Times New Roman" w:cs="Times New Roman"/>
                <w:sz w:val="20"/>
                <w:szCs w:val="20"/>
                <w:lang w:val="en-US"/>
              </w:rPr>
            </w:pPr>
          </w:p>
          <w:p w14:paraId="06C6CBC8" w14:textId="696941BB" w:rsidR="00615328" w:rsidRPr="004E3B86" w:rsidRDefault="00B37669" w:rsidP="004E3B86">
            <w:pPr>
              <w:rPr>
                <w:rFonts w:ascii="Times New Roman" w:hAnsi="Times New Roman" w:cs="Times New Roman"/>
                <w:sz w:val="20"/>
                <w:szCs w:val="20"/>
                <w:lang w:val="en-US"/>
              </w:rPr>
            </w:pPr>
            <w:r w:rsidRPr="004E3B86">
              <w:rPr>
                <w:rFonts w:ascii="Times New Roman" w:hAnsi="Times New Roman" w:cs="Times New Roman"/>
                <w:sz w:val="20"/>
                <w:szCs w:val="20"/>
                <w:lang w:val="en-US"/>
              </w:rPr>
              <w:t xml:space="preserve">The article considers the procedure for developing technical specifications for a gasification plant for the disposal of carbonaceous waste. The section "Technical requirements" is described in detail, which consists of subsections: parameters and characteristics, requirements for raw materials, completeness and packaging. In the subsection "Parameters and characteristics" the design of the gasification plant is proposed. The subsection "Requirements for raw materials" describes the characteristics of the raw materials used for the gasification plant. In the subsection “Completeness and packaging”, </w:t>
            </w:r>
            <w:r w:rsidR="00C45C32">
              <w:rPr>
                <w:rFonts w:ascii="Times New Roman" w:hAnsi="Times New Roman" w:cs="Times New Roman"/>
                <w:sz w:val="20"/>
                <w:szCs w:val="20"/>
                <w:lang w:val="en-US"/>
              </w:rPr>
              <w:t xml:space="preserve">we establish </w:t>
            </w:r>
            <w:r w:rsidRPr="004E3B86">
              <w:rPr>
                <w:rFonts w:ascii="Times New Roman" w:hAnsi="Times New Roman" w:cs="Times New Roman"/>
                <w:sz w:val="20"/>
                <w:szCs w:val="20"/>
                <w:lang w:val="en-US"/>
              </w:rPr>
              <w:t>the parts of the gasification installation included in the kit and the requirements for packaging for the safe transportation of the gasification installation</w:t>
            </w:r>
          </w:p>
          <w:p w14:paraId="13847EEB" w14:textId="77777777" w:rsidR="00B37669" w:rsidRPr="004E3B86" w:rsidRDefault="00B37669" w:rsidP="004E3B86">
            <w:pPr>
              <w:rPr>
                <w:rFonts w:ascii="Times New Roman" w:hAnsi="Times New Roman" w:cs="Times New Roman"/>
                <w:sz w:val="20"/>
                <w:szCs w:val="20"/>
                <w:lang w:val="en-US"/>
              </w:rPr>
            </w:pPr>
          </w:p>
          <w:p w14:paraId="3CDFF7B4" w14:textId="57F710C8" w:rsidR="00615328" w:rsidRPr="004E3B86" w:rsidRDefault="00615328" w:rsidP="004E3B86">
            <w:pPr>
              <w:rPr>
                <w:rFonts w:ascii="Times New Roman" w:hAnsi="Times New Roman" w:cs="Times New Roman"/>
                <w:b/>
                <w:sz w:val="20"/>
                <w:szCs w:val="20"/>
                <w:lang w:val="en-US"/>
              </w:rPr>
            </w:pPr>
            <w:r w:rsidRPr="004E3B86">
              <w:rPr>
                <w:rFonts w:ascii="Times New Roman" w:hAnsi="Times New Roman" w:cs="Times New Roman"/>
                <w:sz w:val="20"/>
                <w:szCs w:val="20"/>
                <w:lang w:val="en-US"/>
              </w:rPr>
              <w:t xml:space="preserve">Keywords: </w:t>
            </w:r>
            <w:r w:rsidR="000671EE" w:rsidRPr="004E3B86">
              <w:rPr>
                <w:rFonts w:ascii="Times New Roman" w:hAnsi="Times New Roman" w:cs="Times New Roman"/>
                <w:sz w:val="20"/>
                <w:szCs w:val="20"/>
                <w:lang w:val="en-US"/>
              </w:rPr>
              <w:t>SPECIFICATIONS, SPECIFICATIONS, LITTER, GASIFICATION, INSTALLATION</w:t>
            </w:r>
          </w:p>
        </w:tc>
      </w:tr>
    </w:tbl>
    <w:p w14:paraId="4A311ADB" w14:textId="77777777" w:rsidR="001B689D" w:rsidRDefault="00C10247" w:rsidP="00B37669">
      <w:pPr>
        <w:spacing w:after="0" w:line="360" w:lineRule="auto"/>
        <w:ind w:firstLine="708"/>
        <w:jc w:val="both"/>
        <w:rPr>
          <w:rFonts w:ascii="Times New Roman" w:hAnsi="Times New Roman" w:cs="Times New Roman"/>
          <w:sz w:val="28"/>
          <w:szCs w:val="28"/>
        </w:rPr>
      </w:pPr>
      <w:r>
        <w:rPr>
          <w:rFonts w:ascii="Times New Roman" w:hAnsi="Times New Roman" w:cs="Times New Roman"/>
          <w:bCs/>
          <w:sz w:val="28"/>
          <w:szCs w:val="28"/>
          <w:shd w:val="clear" w:color="auto" w:fill="FFFFFF"/>
        </w:rPr>
        <w:lastRenderedPageBreak/>
        <w:t xml:space="preserve">Птицеводческая отрасль АПК является источником снабжения сельскохозяйственных предприятий органо-минеральным удобрением. </w:t>
      </w:r>
      <w:r w:rsidR="00382A7C" w:rsidRPr="0023562F">
        <w:rPr>
          <w:rFonts w:ascii="Times New Roman" w:hAnsi="Times New Roman" w:cs="Times New Roman"/>
          <w:sz w:val="28"/>
          <w:szCs w:val="28"/>
        </w:rPr>
        <w:t xml:space="preserve">Вместе с тем </w:t>
      </w:r>
      <w:r w:rsidR="00910BE6">
        <w:rPr>
          <w:rFonts w:ascii="Times New Roman" w:hAnsi="Times New Roman" w:cs="Times New Roman"/>
          <w:sz w:val="28"/>
          <w:szCs w:val="28"/>
        </w:rPr>
        <w:t>утилизация отходов</w:t>
      </w:r>
      <w:r w:rsidR="00382A7C" w:rsidRPr="0023562F">
        <w:rPr>
          <w:rFonts w:ascii="Times New Roman" w:hAnsi="Times New Roman" w:cs="Times New Roman"/>
          <w:sz w:val="28"/>
          <w:szCs w:val="28"/>
        </w:rPr>
        <w:t xml:space="preserve"> птицеводства </w:t>
      </w:r>
      <w:r w:rsidR="00910BE6">
        <w:rPr>
          <w:rFonts w:ascii="Times New Roman" w:hAnsi="Times New Roman" w:cs="Times New Roman"/>
          <w:sz w:val="28"/>
          <w:szCs w:val="28"/>
        </w:rPr>
        <w:t>и перевод их из категории отходы в категорию ресурсы</w:t>
      </w:r>
      <w:r w:rsidR="00382A7C" w:rsidRPr="0023562F">
        <w:rPr>
          <w:rFonts w:ascii="Times New Roman" w:hAnsi="Times New Roman" w:cs="Times New Roman"/>
          <w:sz w:val="28"/>
          <w:szCs w:val="28"/>
        </w:rPr>
        <w:t xml:space="preserve"> </w:t>
      </w:r>
      <w:r w:rsidR="00910BE6">
        <w:rPr>
          <w:rFonts w:ascii="Times New Roman" w:hAnsi="Times New Roman" w:cs="Times New Roman"/>
          <w:sz w:val="28"/>
          <w:szCs w:val="28"/>
        </w:rPr>
        <w:t>позволит получить полезные энергоресурсы (тепловую и электрическую)</w:t>
      </w:r>
      <w:r w:rsidR="00382A7C" w:rsidRPr="0023562F">
        <w:rPr>
          <w:rFonts w:ascii="Times New Roman" w:hAnsi="Times New Roman" w:cs="Times New Roman"/>
          <w:sz w:val="28"/>
          <w:szCs w:val="28"/>
        </w:rPr>
        <w:t>.</w:t>
      </w:r>
      <w:r>
        <w:rPr>
          <w:rFonts w:ascii="Times New Roman" w:hAnsi="Times New Roman" w:cs="Times New Roman"/>
          <w:sz w:val="28"/>
          <w:szCs w:val="28"/>
        </w:rPr>
        <w:t xml:space="preserve"> Целесообразность получения энергии из отходов птицеводства и использовании его на собственные нужды продиктовано так же необходимостью резервирования объектов 1 категории птицеводческого предприятия (инкубатории, содержание молодняка). </w:t>
      </w:r>
    </w:p>
    <w:p w14:paraId="58E02736" w14:textId="77777777" w:rsidR="003525D5" w:rsidRDefault="003525D5" w:rsidP="00B3766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решения данной задачи была разработана </w:t>
      </w:r>
      <w:proofErr w:type="spellStart"/>
      <w:r>
        <w:rPr>
          <w:rFonts w:ascii="Times New Roman" w:hAnsi="Times New Roman" w:cs="Times New Roman"/>
          <w:sz w:val="28"/>
          <w:szCs w:val="28"/>
        </w:rPr>
        <w:t>газификационная</w:t>
      </w:r>
      <w:proofErr w:type="spellEnd"/>
      <w:r>
        <w:rPr>
          <w:rFonts w:ascii="Times New Roman" w:hAnsi="Times New Roman" w:cs="Times New Roman"/>
          <w:sz w:val="28"/>
          <w:szCs w:val="28"/>
        </w:rPr>
        <w:t xml:space="preserve"> установка позволяющая получить высококалорийный синтез-газ используемый в двигателях внутреннего сгорания для получения электрической энергии и золы пригодной в качестве минераль</w:t>
      </w:r>
      <w:r w:rsidR="003903ED">
        <w:rPr>
          <w:rFonts w:ascii="Times New Roman" w:hAnsi="Times New Roman" w:cs="Times New Roman"/>
          <w:sz w:val="28"/>
          <w:szCs w:val="28"/>
        </w:rPr>
        <w:t>ного удобрения на сельхоз полях</w:t>
      </w:r>
      <w:r>
        <w:rPr>
          <w:rFonts w:ascii="Times New Roman" w:hAnsi="Times New Roman" w:cs="Times New Roman"/>
          <w:sz w:val="28"/>
          <w:szCs w:val="28"/>
        </w:rPr>
        <w:t>.</w:t>
      </w:r>
    </w:p>
    <w:p w14:paraId="2A4D32C9" w14:textId="77777777" w:rsidR="003525D5" w:rsidRDefault="003525D5" w:rsidP="00B3766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Серией расчетов</w:t>
      </w:r>
      <w:r w:rsidR="0026008D">
        <w:rPr>
          <w:rFonts w:ascii="Times New Roman" w:hAnsi="Times New Roman" w:cs="Times New Roman"/>
          <w:sz w:val="28"/>
          <w:szCs w:val="28"/>
        </w:rPr>
        <w:t>, экспериментов</w:t>
      </w:r>
      <w:r>
        <w:rPr>
          <w:rFonts w:ascii="Times New Roman" w:hAnsi="Times New Roman" w:cs="Times New Roman"/>
          <w:sz w:val="28"/>
          <w:szCs w:val="28"/>
        </w:rPr>
        <w:t xml:space="preserve"> и </w:t>
      </w:r>
      <w:r w:rsidR="0026008D">
        <w:rPr>
          <w:rFonts w:ascii="Times New Roman" w:hAnsi="Times New Roman" w:cs="Times New Roman"/>
          <w:sz w:val="28"/>
          <w:szCs w:val="28"/>
        </w:rPr>
        <w:t>полевых испытаний</w:t>
      </w:r>
      <w:r>
        <w:rPr>
          <w:rFonts w:ascii="Times New Roman" w:hAnsi="Times New Roman" w:cs="Times New Roman"/>
          <w:sz w:val="28"/>
          <w:szCs w:val="28"/>
        </w:rPr>
        <w:t xml:space="preserve"> на разработанной газификационной установке удалось достичь высоких характеристик синтез-газа с теплотворной сп</w:t>
      </w:r>
      <w:r w:rsidR="003903ED">
        <w:rPr>
          <w:rFonts w:ascii="Times New Roman" w:hAnsi="Times New Roman" w:cs="Times New Roman"/>
          <w:sz w:val="28"/>
          <w:szCs w:val="28"/>
        </w:rPr>
        <w:t>особностью порядка 14000 кДж/кг</w:t>
      </w:r>
      <w:r>
        <w:rPr>
          <w:rFonts w:ascii="Times New Roman" w:hAnsi="Times New Roman" w:cs="Times New Roman"/>
          <w:sz w:val="28"/>
          <w:szCs w:val="28"/>
        </w:rPr>
        <w:t>.</w:t>
      </w:r>
    </w:p>
    <w:p w14:paraId="6EA21FA2" w14:textId="77777777" w:rsidR="00910BE6" w:rsidRDefault="00235B67" w:rsidP="00B3766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Решение вопрос</w:t>
      </w:r>
      <w:r w:rsidR="009A4E17">
        <w:rPr>
          <w:rFonts w:ascii="Times New Roman" w:hAnsi="Times New Roman" w:cs="Times New Roman"/>
          <w:sz w:val="28"/>
          <w:szCs w:val="28"/>
        </w:rPr>
        <w:t>а</w:t>
      </w:r>
      <w:r>
        <w:rPr>
          <w:rFonts w:ascii="Times New Roman" w:hAnsi="Times New Roman" w:cs="Times New Roman"/>
          <w:sz w:val="28"/>
          <w:szCs w:val="28"/>
        </w:rPr>
        <w:t xml:space="preserve"> утилизации ежесуточно образующихся отходов с получение</w:t>
      </w:r>
      <w:r w:rsidR="009A4E17">
        <w:rPr>
          <w:rFonts w:ascii="Times New Roman" w:hAnsi="Times New Roman" w:cs="Times New Roman"/>
          <w:sz w:val="28"/>
          <w:szCs w:val="28"/>
        </w:rPr>
        <w:t>м</w:t>
      </w:r>
      <w:r>
        <w:rPr>
          <w:rFonts w:ascii="Times New Roman" w:hAnsi="Times New Roman" w:cs="Times New Roman"/>
          <w:sz w:val="28"/>
          <w:szCs w:val="28"/>
        </w:rPr>
        <w:t xml:space="preserve"> топлива для электрогенераторов и получение</w:t>
      </w:r>
      <w:r w:rsidR="009A4E17">
        <w:rPr>
          <w:rFonts w:ascii="Times New Roman" w:hAnsi="Times New Roman" w:cs="Times New Roman"/>
          <w:sz w:val="28"/>
          <w:szCs w:val="28"/>
        </w:rPr>
        <w:t>м</w:t>
      </w:r>
      <w:r>
        <w:rPr>
          <w:rFonts w:ascii="Times New Roman" w:hAnsi="Times New Roman" w:cs="Times New Roman"/>
          <w:sz w:val="28"/>
          <w:szCs w:val="28"/>
        </w:rPr>
        <w:t xml:space="preserve"> удобрения (золы) решает одновременно </w:t>
      </w:r>
      <w:r w:rsidR="00910BE6">
        <w:rPr>
          <w:rFonts w:ascii="Times New Roman" w:hAnsi="Times New Roman" w:cs="Times New Roman"/>
          <w:sz w:val="28"/>
          <w:szCs w:val="28"/>
        </w:rPr>
        <w:t>две задачи.</w:t>
      </w:r>
    </w:p>
    <w:p w14:paraId="5CA48927" w14:textId="77777777" w:rsidR="00910BE6" w:rsidRDefault="00910BE6" w:rsidP="00B3766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Во первых,</w:t>
      </w:r>
      <w:r w:rsidR="00235B67">
        <w:rPr>
          <w:rFonts w:ascii="Times New Roman" w:hAnsi="Times New Roman" w:cs="Times New Roman"/>
          <w:sz w:val="28"/>
          <w:szCs w:val="28"/>
        </w:rPr>
        <w:t xml:space="preserve"> </w:t>
      </w:r>
      <w:r>
        <w:rPr>
          <w:rFonts w:ascii="Times New Roman" w:hAnsi="Times New Roman" w:cs="Times New Roman"/>
          <w:sz w:val="28"/>
          <w:szCs w:val="28"/>
        </w:rPr>
        <w:t>повышение</w:t>
      </w:r>
      <w:r w:rsidR="00235B67" w:rsidRPr="0023562F">
        <w:rPr>
          <w:rFonts w:ascii="Times New Roman" w:hAnsi="Times New Roman" w:cs="Times New Roman"/>
          <w:sz w:val="28"/>
          <w:szCs w:val="28"/>
        </w:rPr>
        <w:t xml:space="preserve"> энергетической эффективности</w:t>
      </w:r>
    </w:p>
    <w:p w14:paraId="2F2E8E63" w14:textId="77777777" w:rsidR="003525D5" w:rsidRPr="00235B67" w:rsidRDefault="00910BE6" w:rsidP="00B3766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Во вторых, экологическая безопасность</w:t>
      </w:r>
      <w:r w:rsidR="00235B67" w:rsidRPr="0023562F">
        <w:rPr>
          <w:rFonts w:ascii="Times New Roman" w:hAnsi="Times New Roman" w:cs="Times New Roman"/>
          <w:sz w:val="28"/>
          <w:szCs w:val="28"/>
        </w:rPr>
        <w:t xml:space="preserve"> при развед</w:t>
      </w:r>
      <w:r w:rsidR="00235B67">
        <w:rPr>
          <w:rFonts w:ascii="Times New Roman" w:hAnsi="Times New Roman" w:cs="Times New Roman"/>
          <w:sz w:val="28"/>
          <w:szCs w:val="28"/>
        </w:rPr>
        <w:t xml:space="preserve">ении птицы </w:t>
      </w:r>
      <w:r>
        <w:rPr>
          <w:rFonts w:ascii="Times New Roman" w:hAnsi="Times New Roman" w:cs="Times New Roman"/>
          <w:sz w:val="28"/>
          <w:szCs w:val="28"/>
        </w:rPr>
        <w:t xml:space="preserve">сельскохозяйственного назначения </w:t>
      </w:r>
      <w:r w:rsidR="00235B67" w:rsidRPr="00235B67">
        <w:rPr>
          <w:rFonts w:ascii="Times New Roman" w:hAnsi="Times New Roman" w:cs="Times New Roman"/>
          <w:sz w:val="28"/>
          <w:szCs w:val="28"/>
        </w:rPr>
        <w:t>[</w:t>
      </w:r>
      <w:r w:rsidR="003903ED">
        <w:rPr>
          <w:rFonts w:ascii="Times New Roman" w:hAnsi="Times New Roman" w:cs="Times New Roman"/>
          <w:sz w:val="28"/>
          <w:szCs w:val="28"/>
        </w:rPr>
        <w:t>1</w:t>
      </w:r>
      <w:r w:rsidR="00235B67" w:rsidRPr="00235B67">
        <w:rPr>
          <w:rFonts w:ascii="Times New Roman" w:hAnsi="Times New Roman" w:cs="Times New Roman"/>
          <w:sz w:val="28"/>
          <w:szCs w:val="28"/>
        </w:rPr>
        <w:t>]</w:t>
      </w:r>
      <w:r w:rsidR="00235B67">
        <w:rPr>
          <w:rFonts w:ascii="Times New Roman" w:hAnsi="Times New Roman" w:cs="Times New Roman"/>
          <w:sz w:val="28"/>
          <w:szCs w:val="28"/>
        </w:rPr>
        <w:t>.</w:t>
      </w:r>
    </w:p>
    <w:p w14:paraId="2819310D" w14:textId="77777777" w:rsidR="002D733D" w:rsidRPr="009636EB" w:rsidRDefault="009636EB" w:rsidP="00D4104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При</w:t>
      </w:r>
      <w:r w:rsidR="007A0722">
        <w:rPr>
          <w:rFonts w:ascii="Times New Roman" w:hAnsi="Times New Roman" w:cs="Times New Roman"/>
          <w:sz w:val="28"/>
          <w:szCs w:val="28"/>
        </w:rPr>
        <w:t xml:space="preserve"> разрабо</w:t>
      </w:r>
      <w:r>
        <w:rPr>
          <w:rFonts w:ascii="Times New Roman" w:hAnsi="Times New Roman" w:cs="Times New Roman"/>
          <w:sz w:val="28"/>
          <w:szCs w:val="28"/>
        </w:rPr>
        <w:t>тке</w:t>
      </w:r>
      <w:r w:rsidR="007A0722">
        <w:rPr>
          <w:rFonts w:ascii="Times New Roman" w:hAnsi="Times New Roman" w:cs="Times New Roman"/>
          <w:sz w:val="28"/>
          <w:szCs w:val="28"/>
        </w:rPr>
        <w:t xml:space="preserve"> газификационной установк</w:t>
      </w:r>
      <w:r>
        <w:rPr>
          <w:rFonts w:ascii="Times New Roman" w:hAnsi="Times New Roman" w:cs="Times New Roman"/>
          <w:sz w:val="28"/>
          <w:szCs w:val="28"/>
        </w:rPr>
        <w:t>и</w:t>
      </w:r>
      <w:r w:rsidR="007A0722">
        <w:rPr>
          <w:rFonts w:ascii="Times New Roman" w:hAnsi="Times New Roman" w:cs="Times New Roman"/>
          <w:sz w:val="28"/>
          <w:szCs w:val="28"/>
        </w:rPr>
        <w:t xml:space="preserve"> </w:t>
      </w:r>
      <w:r>
        <w:rPr>
          <w:rFonts w:ascii="Times New Roman" w:hAnsi="Times New Roman" w:cs="Times New Roman"/>
          <w:sz w:val="28"/>
          <w:szCs w:val="28"/>
        </w:rPr>
        <w:t xml:space="preserve">использовался </w:t>
      </w:r>
      <w:r w:rsidRPr="009636EB">
        <w:rPr>
          <w:rFonts w:ascii="Times New Roman" w:hAnsi="Times New Roman" w:cs="Times New Roman"/>
          <w:sz w:val="28"/>
          <w:szCs w:val="28"/>
        </w:rPr>
        <w:t>ГОСТ Р 55097-2012</w:t>
      </w:r>
      <w:r>
        <w:rPr>
          <w:rFonts w:ascii="Times New Roman" w:hAnsi="Times New Roman" w:cs="Times New Roman"/>
          <w:sz w:val="28"/>
          <w:szCs w:val="28"/>
        </w:rPr>
        <w:t xml:space="preserve"> </w:t>
      </w:r>
      <w:r w:rsidR="0047051A">
        <w:rPr>
          <w:rFonts w:ascii="Times New Roman" w:hAnsi="Times New Roman" w:cs="Times New Roman"/>
          <w:sz w:val="28"/>
          <w:szCs w:val="28"/>
        </w:rPr>
        <w:t xml:space="preserve">разработанный научным центром по стандартизации в Российской Федерации </w:t>
      </w:r>
      <w:r>
        <w:rPr>
          <w:rFonts w:ascii="Times New Roman" w:hAnsi="Times New Roman" w:cs="Times New Roman"/>
          <w:sz w:val="28"/>
          <w:szCs w:val="28"/>
        </w:rPr>
        <w:t>«</w:t>
      </w:r>
      <w:r w:rsidRPr="009636EB">
        <w:rPr>
          <w:rFonts w:ascii="Times New Roman" w:hAnsi="Times New Roman" w:cs="Times New Roman"/>
          <w:sz w:val="28"/>
          <w:szCs w:val="28"/>
        </w:rPr>
        <w:t>Ресурсосбережение</w:t>
      </w:r>
      <w:r>
        <w:rPr>
          <w:rFonts w:ascii="Times New Roman" w:hAnsi="Times New Roman" w:cs="Times New Roman"/>
          <w:sz w:val="28"/>
          <w:szCs w:val="28"/>
        </w:rPr>
        <w:t xml:space="preserve">. </w:t>
      </w:r>
      <w:r w:rsidRPr="009636EB">
        <w:rPr>
          <w:rFonts w:ascii="Times New Roman" w:hAnsi="Times New Roman" w:cs="Times New Roman"/>
          <w:sz w:val="28"/>
          <w:szCs w:val="28"/>
        </w:rPr>
        <w:t xml:space="preserve">Наилучшие доступные технологии. </w:t>
      </w:r>
      <w:r>
        <w:rPr>
          <w:rFonts w:ascii="Times New Roman" w:hAnsi="Times New Roman" w:cs="Times New Roman"/>
          <w:sz w:val="28"/>
          <w:szCs w:val="28"/>
        </w:rPr>
        <w:t>О</w:t>
      </w:r>
      <w:r w:rsidRPr="009636EB">
        <w:rPr>
          <w:rFonts w:ascii="Times New Roman" w:hAnsi="Times New Roman" w:cs="Times New Roman"/>
          <w:sz w:val="28"/>
          <w:szCs w:val="28"/>
        </w:rPr>
        <w:t>бработка отходов в целях получения вторичных энергетических ресурсов»</w:t>
      </w:r>
      <w:r w:rsidR="0086443B">
        <w:rPr>
          <w:rFonts w:ascii="Times New Roman" w:hAnsi="Times New Roman" w:cs="Times New Roman"/>
          <w:sz w:val="28"/>
          <w:szCs w:val="28"/>
        </w:rPr>
        <w:t>, который содержит</w:t>
      </w:r>
      <w:r>
        <w:rPr>
          <w:rFonts w:ascii="Times New Roman" w:hAnsi="Times New Roman" w:cs="Times New Roman"/>
          <w:sz w:val="28"/>
          <w:szCs w:val="28"/>
        </w:rPr>
        <w:t xml:space="preserve"> требования к установкам по </w:t>
      </w:r>
      <w:r>
        <w:rPr>
          <w:rFonts w:ascii="Times New Roman" w:hAnsi="Times New Roman" w:cs="Times New Roman"/>
          <w:sz w:val="28"/>
          <w:szCs w:val="28"/>
        </w:rPr>
        <w:lastRenderedPageBreak/>
        <w:t>обработке отходов с целью получения вторичных энергетических ресурсов.</w:t>
      </w:r>
      <w:r w:rsidR="001E19C4">
        <w:rPr>
          <w:rFonts w:ascii="Times New Roman" w:hAnsi="Times New Roman" w:cs="Times New Roman"/>
          <w:sz w:val="28"/>
          <w:szCs w:val="28"/>
        </w:rPr>
        <w:t xml:space="preserve"> Однако в стандарте устанавливаются требования ко всем видам оборудования по термической утилизации. Разработанная </w:t>
      </w:r>
      <w:proofErr w:type="spellStart"/>
      <w:r w:rsidR="001E19C4">
        <w:rPr>
          <w:rFonts w:ascii="Times New Roman" w:hAnsi="Times New Roman" w:cs="Times New Roman"/>
          <w:sz w:val="28"/>
          <w:szCs w:val="28"/>
        </w:rPr>
        <w:t>газификационная</w:t>
      </w:r>
      <w:proofErr w:type="spellEnd"/>
      <w:r w:rsidR="001E19C4">
        <w:rPr>
          <w:rFonts w:ascii="Times New Roman" w:hAnsi="Times New Roman" w:cs="Times New Roman"/>
          <w:sz w:val="28"/>
          <w:szCs w:val="28"/>
        </w:rPr>
        <w:t xml:space="preserve"> установка имеет конструктивные особенности и отличия от существующих установок по </w:t>
      </w:r>
      <w:r w:rsidR="00920EDE">
        <w:rPr>
          <w:rFonts w:ascii="Times New Roman" w:hAnsi="Times New Roman" w:cs="Times New Roman"/>
          <w:sz w:val="28"/>
          <w:szCs w:val="28"/>
        </w:rPr>
        <w:t>газификации отходов</w:t>
      </w:r>
      <w:r w:rsidR="001E19C4">
        <w:rPr>
          <w:rFonts w:ascii="Times New Roman" w:hAnsi="Times New Roman" w:cs="Times New Roman"/>
          <w:sz w:val="28"/>
          <w:szCs w:val="28"/>
        </w:rPr>
        <w:t xml:space="preserve">. </w:t>
      </w:r>
      <w:r w:rsidR="00910BE6">
        <w:rPr>
          <w:rFonts w:ascii="Times New Roman" w:hAnsi="Times New Roman" w:cs="Times New Roman"/>
          <w:sz w:val="28"/>
          <w:szCs w:val="28"/>
        </w:rPr>
        <w:t xml:space="preserve">Подытоживая выше сказанное, </w:t>
      </w:r>
      <w:r w:rsidR="002D733D">
        <w:rPr>
          <w:rFonts w:ascii="Times New Roman" w:hAnsi="Times New Roman" w:cs="Times New Roman"/>
          <w:sz w:val="28"/>
          <w:szCs w:val="28"/>
        </w:rPr>
        <w:t>целью исследований является разработка технических условий для газификационной установки</w:t>
      </w:r>
      <w:r w:rsidR="00D41048">
        <w:rPr>
          <w:rFonts w:ascii="Times New Roman" w:hAnsi="Times New Roman" w:cs="Times New Roman"/>
          <w:sz w:val="28"/>
          <w:szCs w:val="28"/>
        </w:rPr>
        <w:t xml:space="preserve"> с паровой газификацией.</w:t>
      </w:r>
    </w:p>
    <w:p w14:paraId="697B8554" w14:textId="77777777" w:rsidR="003525D5" w:rsidRDefault="00003040" w:rsidP="00B3766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разработки </w:t>
      </w:r>
      <w:r w:rsidR="009B1A93">
        <w:rPr>
          <w:rFonts w:ascii="Times New Roman" w:hAnsi="Times New Roman" w:cs="Times New Roman"/>
          <w:sz w:val="28"/>
          <w:szCs w:val="28"/>
        </w:rPr>
        <w:t>т</w:t>
      </w:r>
      <w:r>
        <w:rPr>
          <w:rFonts w:ascii="Times New Roman" w:hAnsi="Times New Roman" w:cs="Times New Roman"/>
          <w:sz w:val="28"/>
          <w:szCs w:val="28"/>
        </w:rPr>
        <w:t>ехнических условий применяется ГОСТ 2.114-2016 «Технические условия»</w:t>
      </w:r>
      <w:r w:rsidR="009222F5">
        <w:rPr>
          <w:rFonts w:ascii="Times New Roman" w:hAnsi="Times New Roman" w:cs="Times New Roman"/>
          <w:sz w:val="28"/>
          <w:szCs w:val="28"/>
        </w:rPr>
        <w:t>, согласно которому</w:t>
      </w:r>
      <w:r>
        <w:rPr>
          <w:rFonts w:ascii="Times New Roman" w:hAnsi="Times New Roman" w:cs="Times New Roman"/>
          <w:sz w:val="28"/>
          <w:szCs w:val="28"/>
        </w:rPr>
        <w:t xml:space="preserve"> в первую очередь разрабатываются «Технические требования».</w:t>
      </w:r>
    </w:p>
    <w:p w14:paraId="42B6DDE7" w14:textId="77777777" w:rsidR="00003040" w:rsidRDefault="007803B1" w:rsidP="00B3766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Технические требования</w:t>
      </w:r>
      <w:r w:rsidR="00003040">
        <w:rPr>
          <w:rFonts w:ascii="Times New Roman" w:hAnsi="Times New Roman" w:cs="Times New Roman"/>
          <w:sz w:val="28"/>
          <w:szCs w:val="28"/>
        </w:rPr>
        <w:t xml:space="preserve"> для разрабо</w:t>
      </w:r>
      <w:r w:rsidR="00F83EBE">
        <w:rPr>
          <w:rFonts w:ascii="Times New Roman" w:hAnsi="Times New Roman" w:cs="Times New Roman"/>
          <w:sz w:val="28"/>
          <w:szCs w:val="28"/>
        </w:rPr>
        <w:t>танной газификационной установки</w:t>
      </w:r>
      <w:r w:rsidR="00003040">
        <w:rPr>
          <w:rFonts w:ascii="Times New Roman" w:hAnsi="Times New Roman" w:cs="Times New Roman"/>
          <w:sz w:val="28"/>
          <w:szCs w:val="28"/>
        </w:rPr>
        <w:t xml:space="preserve"> включ</w:t>
      </w:r>
      <w:r w:rsidR="009B1A93">
        <w:rPr>
          <w:rFonts w:ascii="Times New Roman" w:hAnsi="Times New Roman" w:cs="Times New Roman"/>
          <w:sz w:val="28"/>
          <w:szCs w:val="28"/>
        </w:rPr>
        <w:t>аются</w:t>
      </w:r>
      <w:r w:rsidR="00F83EBE">
        <w:rPr>
          <w:rFonts w:ascii="Times New Roman" w:hAnsi="Times New Roman" w:cs="Times New Roman"/>
          <w:sz w:val="28"/>
          <w:szCs w:val="28"/>
        </w:rPr>
        <w:t xml:space="preserve"> следующие подразделы: п</w:t>
      </w:r>
      <w:r w:rsidR="00003040">
        <w:rPr>
          <w:rFonts w:ascii="Times New Roman" w:hAnsi="Times New Roman" w:cs="Times New Roman"/>
          <w:sz w:val="28"/>
          <w:szCs w:val="28"/>
        </w:rPr>
        <w:t>араметры и характеристики, требования к сырью, комплектность и упаковка.</w:t>
      </w:r>
    </w:p>
    <w:p w14:paraId="7C6BC074" w14:textId="77777777" w:rsidR="00003040" w:rsidRDefault="00003040" w:rsidP="00B3766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Подраздел «Параметры и характеристики</w:t>
      </w:r>
      <w:r w:rsidR="005D1863">
        <w:rPr>
          <w:rFonts w:ascii="Times New Roman" w:hAnsi="Times New Roman" w:cs="Times New Roman"/>
          <w:sz w:val="28"/>
          <w:szCs w:val="28"/>
        </w:rPr>
        <w:t>»</w:t>
      </w:r>
      <w:r w:rsidR="009B1A93">
        <w:rPr>
          <w:rFonts w:ascii="Times New Roman" w:hAnsi="Times New Roman" w:cs="Times New Roman"/>
          <w:sz w:val="28"/>
          <w:szCs w:val="28"/>
        </w:rPr>
        <w:t>.</w:t>
      </w:r>
    </w:p>
    <w:p w14:paraId="4CC324AA" w14:textId="77777777" w:rsidR="00003040" w:rsidRDefault="005D1863" w:rsidP="00B37669">
      <w:pPr>
        <w:spacing w:after="0" w:line="360" w:lineRule="auto"/>
        <w:ind w:firstLine="708"/>
        <w:jc w:val="both"/>
        <w:rPr>
          <w:rFonts w:ascii="Times New Roman" w:hAnsi="Times New Roman" w:cs="Times New Roman"/>
          <w:sz w:val="28"/>
          <w:szCs w:val="28"/>
        </w:rPr>
      </w:pPr>
      <w:proofErr w:type="spellStart"/>
      <w:r>
        <w:rPr>
          <w:rFonts w:ascii="Times New Roman" w:hAnsi="Times New Roman" w:cs="Times New Roman"/>
          <w:sz w:val="28"/>
          <w:szCs w:val="28"/>
        </w:rPr>
        <w:t>Газификационная</w:t>
      </w:r>
      <w:proofErr w:type="spellEnd"/>
      <w:r>
        <w:rPr>
          <w:rFonts w:ascii="Times New Roman" w:hAnsi="Times New Roman" w:cs="Times New Roman"/>
          <w:sz w:val="28"/>
          <w:szCs w:val="28"/>
        </w:rPr>
        <w:t xml:space="preserve"> установка должна соответствовать требованиям настоящих технических условий и компл</w:t>
      </w:r>
      <w:r w:rsidR="009222F5">
        <w:rPr>
          <w:rFonts w:ascii="Times New Roman" w:hAnsi="Times New Roman" w:cs="Times New Roman"/>
          <w:sz w:val="28"/>
          <w:szCs w:val="28"/>
        </w:rPr>
        <w:t>екта документов согласно Патенту</w:t>
      </w:r>
      <w:r w:rsidR="00920EDE">
        <w:rPr>
          <w:rFonts w:ascii="Times New Roman" w:hAnsi="Times New Roman" w:cs="Times New Roman"/>
          <w:sz w:val="28"/>
          <w:szCs w:val="28"/>
        </w:rPr>
        <w:t xml:space="preserve"> на изобретение</w:t>
      </w:r>
      <w:r>
        <w:rPr>
          <w:rFonts w:ascii="Times New Roman" w:hAnsi="Times New Roman" w:cs="Times New Roman"/>
          <w:sz w:val="28"/>
          <w:szCs w:val="28"/>
        </w:rPr>
        <w:t>.</w:t>
      </w:r>
    </w:p>
    <w:p w14:paraId="756277C7" w14:textId="77777777" w:rsidR="00003040" w:rsidRDefault="009222F5" w:rsidP="00B3766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Основным элементом</w:t>
      </w:r>
      <w:r w:rsidR="00A25AD1">
        <w:rPr>
          <w:rFonts w:ascii="Times New Roman" w:hAnsi="Times New Roman" w:cs="Times New Roman"/>
          <w:sz w:val="28"/>
          <w:szCs w:val="28"/>
        </w:rPr>
        <w:t xml:space="preserve"> газификационной установки является корпус (5) в котором проходят высокотемпературные реакции разложения органических отходов и синтеза высококалорийного топлива (синтез-газа) (рис. 1).</w:t>
      </w:r>
    </w:p>
    <w:p w14:paraId="5D9A0E51" w14:textId="77777777" w:rsidR="00A25AD1" w:rsidRDefault="00A25AD1" w:rsidP="00B3766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Корпус</w:t>
      </w:r>
      <w:r w:rsidR="00D40C27">
        <w:rPr>
          <w:rFonts w:ascii="Times New Roman" w:hAnsi="Times New Roman" w:cs="Times New Roman"/>
          <w:sz w:val="28"/>
          <w:szCs w:val="28"/>
        </w:rPr>
        <w:t xml:space="preserve"> изготавливается из жаропрочного материала выдерживающий температуры до</w:t>
      </w:r>
      <w:r w:rsidR="00F83EBE">
        <w:rPr>
          <w:rFonts w:ascii="Times New Roman" w:hAnsi="Times New Roman" w:cs="Times New Roman"/>
          <w:sz w:val="28"/>
          <w:szCs w:val="28"/>
        </w:rPr>
        <w:t xml:space="preserve"> </w:t>
      </w:r>
      <w:r w:rsidR="00D40C27">
        <w:rPr>
          <w:rFonts w:ascii="Times New Roman" w:hAnsi="Times New Roman" w:cs="Times New Roman"/>
          <w:sz w:val="28"/>
          <w:szCs w:val="28"/>
        </w:rPr>
        <w:t xml:space="preserve">1100 </w:t>
      </w:r>
      <w:r w:rsidR="00D40C27" w:rsidRPr="00A25AD1">
        <w:rPr>
          <w:rFonts w:ascii="Times New Roman" w:hAnsi="Times New Roman" w:cs="Times New Roman"/>
          <w:sz w:val="28"/>
          <w:szCs w:val="28"/>
        </w:rPr>
        <w:t>–</w:t>
      </w:r>
      <w:r w:rsidR="00D40C27">
        <w:rPr>
          <w:rFonts w:ascii="Times New Roman" w:hAnsi="Times New Roman" w:cs="Times New Roman"/>
          <w:sz w:val="28"/>
          <w:szCs w:val="28"/>
        </w:rPr>
        <w:t xml:space="preserve"> 1200°С</w:t>
      </w:r>
      <w:r w:rsidR="009257B3">
        <w:rPr>
          <w:rFonts w:ascii="Times New Roman" w:hAnsi="Times New Roman" w:cs="Times New Roman"/>
          <w:sz w:val="28"/>
          <w:szCs w:val="28"/>
        </w:rPr>
        <w:t xml:space="preserve"> соответствующий ГОСТ 5632-2014</w:t>
      </w:r>
      <w:r w:rsidR="00D40C27">
        <w:rPr>
          <w:rFonts w:ascii="Times New Roman" w:hAnsi="Times New Roman" w:cs="Times New Roman"/>
          <w:sz w:val="28"/>
          <w:szCs w:val="28"/>
        </w:rPr>
        <w:t>.</w:t>
      </w:r>
    </w:p>
    <w:p w14:paraId="7A243188" w14:textId="77777777" w:rsidR="00A25AD1" w:rsidRDefault="00A25AD1" w:rsidP="00B37669">
      <w:pPr>
        <w:spacing w:after="0" w:line="360" w:lineRule="auto"/>
        <w:ind w:firstLine="708"/>
        <w:jc w:val="both"/>
        <w:rPr>
          <w:rFonts w:ascii="Times New Roman" w:hAnsi="Times New Roman" w:cs="Times New Roman"/>
          <w:sz w:val="28"/>
          <w:szCs w:val="28"/>
        </w:rPr>
      </w:pPr>
    </w:p>
    <w:p w14:paraId="598D3520" w14:textId="77777777" w:rsidR="00A25AD1" w:rsidRDefault="00A25AD1" w:rsidP="00B37669">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eastAsia="en-US"/>
        </w:rPr>
        <w:lastRenderedPageBreak/>
        <w:drawing>
          <wp:inline distT="0" distB="0" distL="0" distR="0" wp14:anchorId="793C61BA" wp14:editId="1C7E1E1B">
            <wp:extent cx="2895600" cy="3733800"/>
            <wp:effectExtent l="0" t="0" r="0" b="0"/>
            <wp:docPr id="2" name="Рисунок 2" descr="KOMPAS -- газификатор для патен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MPAS -- газификатор для патент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5600" cy="3733800"/>
                    </a:xfrm>
                    <a:prstGeom prst="rect">
                      <a:avLst/>
                    </a:prstGeom>
                    <a:noFill/>
                    <a:ln>
                      <a:noFill/>
                    </a:ln>
                  </pic:spPr>
                </pic:pic>
              </a:graphicData>
            </a:graphic>
          </wp:inline>
        </w:drawing>
      </w:r>
    </w:p>
    <w:p w14:paraId="193BFD3F" w14:textId="77777777" w:rsidR="00A25AD1" w:rsidRDefault="00A25AD1" w:rsidP="00B37669">
      <w:pPr>
        <w:autoSpaceDE w:val="0"/>
        <w:autoSpaceDN w:val="0"/>
        <w:adjustRightInd w:val="0"/>
        <w:spacing w:after="0" w:line="360" w:lineRule="auto"/>
        <w:jc w:val="center"/>
        <w:rPr>
          <w:rFonts w:ascii="Times New Roman" w:hAnsi="Times New Roman" w:cs="Times New Roman"/>
          <w:sz w:val="28"/>
          <w:szCs w:val="28"/>
        </w:rPr>
      </w:pPr>
      <w:r w:rsidRPr="00A25AD1">
        <w:rPr>
          <w:rFonts w:ascii="Times New Roman" w:hAnsi="Times New Roman" w:cs="Times New Roman"/>
          <w:sz w:val="28"/>
          <w:szCs w:val="28"/>
        </w:rPr>
        <w:t>Рисунок 1 –</w:t>
      </w:r>
      <w:r w:rsidRPr="00A25AD1">
        <w:rPr>
          <w:rFonts w:ascii="Times New Roman" w:hAnsi="Times New Roman" w:cs="Times New Roman"/>
          <w:sz w:val="28"/>
          <w:szCs w:val="28"/>
          <w:lang w:val="tt-RU"/>
        </w:rPr>
        <w:t xml:space="preserve"> </w:t>
      </w:r>
      <w:r w:rsidRPr="00A25AD1">
        <w:rPr>
          <w:rFonts w:ascii="Times New Roman" w:hAnsi="Times New Roman" w:cs="Times New Roman"/>
          <w:sz w:val="28"/>
          <w:szCs w:val="28"/>
        </w:rPr>
        <w:t>Ус</w:t>
      </w:r>
      <w:r>
        <w:rPr>
          <w:rFonts w:ascii="Times New Roman" w:hAnsi="Times New Roman" w:cs="Times New Roman"/>
          <w:sz w:val="28"/>
          <w:szCs w:val="28"/>
        </w:rPr>
        <w:t>тановка для газификации помёта:</w:t>
      </w:r>
    </w:p>
    <w:p w14:paraId="2D6F0D97" w14:textId="77777777" w:rsidR="00A25AD1" w:rsidRDefault="00A25AD1" w:rsidP="00B37669">
      <w:pPr>
        <w:autoSpaceDE w:val="0"/>
        <w:autoSpaceDN w:val="0"/>
        <w:adjustRightInd w:val="0"/>
        <w:spacing w:after="0" w:line="360" w:lineRule="auto"/>
        <w:jc w:val="center"/>
        <w:rPr>
          <w:rFonts w:ascii="Times New Roman" w:hAnsi="Times New Roman" w:cs="Times New Roman"/>
          <w:noProof/>
          <w:sz w:val="28"/>
          <w:szCs w:val="28"/>
        </w:rPr>
      </w:pPr>
      <w:r w:rsidRPr="00A25AD1">
        <w:rPr>
          <w:rFonts w:ascii="Times New Roman" w:hAnsi="Times New Roman" w:cs="Times New Roman"/>
          <w:sz w:val="28"/>
          <w:szCs w:val="28"/>
        </w:rPr>
        <w:t xml:space="preserve">1 </w:t>
      </w:r>
      <w:r w:rsidR="00910BE6">
        <w:rPr>
          <w:rFonts w:ascii="Times New Roman" w:hAnsi="Times New Roman" w:cs="Times New Roman"/>
          <w:noProof/>
          <w:sz w:val="28"/>
          <w:szCs w:val="28"/>
        </w:rPr>
        <w:t>–</w:t>
      </w:r>
      <w:r w:rsidR="001D0749">
        <w:rPr>
          <w:rFonts w:ascii="Times New Roman" w:hAnsi="Times New Roman" w:cs="Times New Roman"/>
          <w:noProof/>
          <w:sz w:val="28"/>
          <w:szCs w:val="28"/>
        </w:rPr>
        <w:t xml:space="preserve"> синтез-газ. Выходной штуцер</w:t>
      </w:r>
      <w:r w:rsidR="00910BE6">
        <w:rPr>
          <w:rFonts w:ascii="Times New Roman" w:hAnsi="Times New Roman" w:cs="Times New Roman"/>
          <w:noProof/>
          <w:sz w:val="28"/>
          <w:szCs w:val="28"/>
        </w:rPr>
        <w:t xml:space="preserve">; </w:t>
      </w:r>
      <w:r w:rsidRPr="00A25AD1">
        <w:rPr>
          <w:rFonts w:ascii="Times New Roman" w:hAnsi="Times New Roman" w:cs="Times New Roman"/>
          <w:noProof/>
          <w:sz w:val="28"/>
          <w:szCs w:val="28"/>
        </w:rPr>
        <w:t>2 –</w:t>
      </w:r>
      <w:r w:rsidR="001D0749">
        <w:rPr>
          <w:rFonts w:ascii="Times New Roman" w:hAnsi="Times New Roman" w:cs="Times New Roman"/>
          <w:noProof/>
          <w:sz w:val="28"/>
          <w:szCs w:val="28"/>
        </w:rPr>
        <w:t xml:space="preserve"> </w:t>
      </w:r>
      <w:r w:rsidRPr="00A25AD1">
        <w:rPr>
          <w:rFonts w:ascii="Times New Roman" w:hAnsi="Times New Roman" w:cs="Times New Roman"/>
          <w:sz w:val="28"/>
          <w:szCs w:val="28"/>
        </w:rPr>
        <w:t>синтез-газа</w:t>
      </w:r>
      <w:r w:rsidR="001D0749">
        <w:rPr>
          <w:rFonts w:ascii="Times New Roman" w:hAnsi="Times New Roman" w:cs="Times New Roman"/>
          <w:sz w:val="28"/>
          <w:szCs w:val="28"/>
        </w:rPr>
        <w:t>.</w:t>
      </w:r>
      <w:r w:rsidR="001D0749" w:rsidRPr="001D0749">
        <w:rPr>
          <w:rFonts w:ascii="Times New Roman" w:hAnsi="Times New Roman" w:cs="Times New Roman"/>
          <w:sz w:val="28"/>
          <w:szCs w:val="28"/>
        </w:rPr>
        <w:t xml:space="preserve"> </w:t>
      </w:r>
      <w:r w:rsidR="001D0749">
        <w:rPr>
          <w:rFonts w:ascii="Times New Roman" w:hAnsi="Times New Roman" w:cs="Times New Roman"/>
          <w:sz w:val="28"/>
          <w:szCs w:val="28"/>
        </w:rPr>
        <w:t>П</w:t>
      </w:r>
      <w:r w:rsidR="001D0749" w:rsidRPr="00A25AD1">
        <w:rPr>
          <w:rFonts w:ascii="Times New Roman" w:hAnsi="Times New Roman" w:cs="Times New Roman"/>
          <w:sz w:val="28"/>
          <w:szCs w:val="28"/>
        </w:rPr>
        <w:t>атрубок для отвода</w:t>
      </w:r>
      <w:r w:rsidR="001D0749">
        <w:rPr>
          <w:rFonts w:ascii="Times New Roman" w:hAnsi="Times New Roman" w:cs="Times New Roman"/>
          <w:sz w:val="28"/>
          <w:szCs w:val="28"/>
        </w:rPr>
        <w:t xml:space="preserve"> полученного топливного газа</w:t>
      </w:r>
      <w:r w:rsidRPr="00A25AD1">
        <w:rPr>
          <w:rFonts w:ascii="Times New Roman" w:hAnsi="Times New Roman" w:cs="Times New Roman"/>
          <w:sz w:val="28"/>
          <w:szCs w:val="28"/>
        </w:rPr>
        <w:t xml:space="preserve">; 3 </w:t>
      </w:r>
      <w:r w:rsidRPr="00A25AD1">
        <w:rPr>
          <w:rFonts w:ascii="Times New Roman" w:hAnsi="Times New Roman" w:cs="Times New Roman"/>
          <w:noProof/>
          <w:sz w:val="28"/>
          <w:szCs w:val="28"/>
        </w:rPr>
        <w:t>–</w:t>
      </w:r>
      <w:r w:rsidRPr="00A25AD1">
        <w:rPr>
          <w:rFonts w:ascii="Times New Roman" w:hAnsi="Times New Roman" w:cs="Times New Roman"/>
          <w:sz w:val="28"/>
          <w:szCs w:val="28"/>
        </w:rPr>
        <w:t xml:space="preserve"> </w:t>
      </w:r>
      <w:r w:rsidR="001D0749">
        <w:rPr>
          <w:rFonts w:ascii="Times New Roman" w:hAnsi="Times New Roman" w:cs="Times New Roman"/>
          <w:sz w:val="28"/>
          <w:szCs w:val="28"/>
        </w:rPr>
        <w:t>устройство для отвода конденсата</w:t>
      </w:r>
      <w:r w:rsidRPr="00A25AD1">
        <w:rPr>
          <w:rFonts w:ascii="Times New Roman" w:hAnsi="Times New Roman" w:cs="Times New Roman"/>
          <w:sz w:val="28"/>
          <w:szCs w:val="28"/>
        </w:rPr>
        <w:t xml:space="preserve">; 4 </w:t>
      </w:r>
      <w:r w:rsidRPr="00A25AD1">
        <w:rPr>
          <w:rFonts w:ascii="Times New Roman" w:hAnsi="Times New Roman" w:cs="Times New Roman"/>
          <w:noProof/>
          <w:sz w:val="28"/>
          <w:szCs w:val="28"/>
        </w:rPr>
        <w:t>–</w:t>
      </w:r>
      <w:r w:rsidRPr="00A25AD1">
        <w:rPr>
          <w:rFonts w:ascii="Times New Roman" w:hAnsi="Times New Roman" w:cs="Times New Roman"/>
          <w:sz w:val="28"/>
          <w:szCs w:val="28"/>
        </w:rPr>
        <w:t xml:space="preserve"> конденсатор</w:t>
      </w:r>
      <w:r w:rsidR="001D0749">
        <w:rPr>
          <w:rFonts w:ascii="Times New Roman" w:hAnsi="Times New Roman" w:cs="Times New Roman"/>
          <w:sz w:val="28"/>
          <w:szCs w:val="28"/>
        </w:rPr>
        <w:t xml:space="preserve"> остаточной влаги</w:t>
      </w:r>
      <w:r w:rsidRPr="00A25AD1">
        <w:rPr>
          <w:rFonts w:ascii="Times New Roman" w:hAnsi="Times New Roman" w:cs="Times New Roman"/>
          <w:sz w:val="28"/>
          <w:szCs w:val="28"/>
        </w:rPr>
        <w:t xml:space="preserve">; 5 </w:t>
      </w:r>
      <w:r w:rsidRPr="00A25AD1">
        <w:rPr>
          <w:rFonts w:ascii="Times New Roman" w:hAnsi="Times New Roman" w:cs="Times New Roman"/>
          <w:noProof/>
          <w:sz w:val="28"/>
          <w:szCs w:val="28"/>
        </w:rPr>
        <w:t>– корпус</w:t>
      </w:r>
      <w:r w:rsidR="001D0749">
        <w:rPr>
          <w:rFonts w:ascii="Times New Roman" w:hAnsi="Times New Roman" w:cs="Times New Roman"/>
          <w:noProof/>
          <w:sz w:val="28"/>
          <w:szCs w:val="28"/>
        </w:rPr>
        <w:t xml:space="preserve"> газфикационной установки</w:t>
      </w:r>
      <w:r w:rsidRPr="00A25AD1">
        <w:rPr>
          <w:rFonts w:ascii="Times New Roman" w:hAnsi="Times New Roman" w:cs="Times New Roman"/>
          <w:noProof/>
          <w:sz w:val="28"/>
          <w:szCs w:val="28"/>
        </w:rPr>
        <w:t xml:space="preserve">; 6 – </w:t>
      </w:r>
      <w:r w:rsidRPr="00A25AD1">
        <w:rPr>
          <w:rFonts w:ascii="Times New Roman" w:hAnsi="Times New Roman" w:cs="Times New Roman"/>
          <w:sz w:val="28"/>
          <w:szCs w:val="28"/>
        </w:rPr>
        <w:t>теплоизолирующий материал</w:t>
      </w:r>
      <w:r w:rsidR="001D0749">
        <w:rPr>
          <w:rFonts w:ascii="Times New Roman" w:hAnsi="Times New Roman" w:cs="Times New Roman"/>
          <w:sz w:val="28"/>
          <w:szCs w:val="28"/>
        </w:rPr>
        <w:t xml:space="preserve"> корпуса с окружающей средой</w:t>
      </w:r>
      <w:r w:rsidRPr="00A25AD1">
        <w:rPr>
          <w:rFonts w:ascii="Times New Roman" w:hAnsi="Times New Roman" w:cs="Times New Roman"/>
          <w:sz w:val="28"/>
          <w:szCs w:val="28"/>
        </w:rPr>
        <w:t xml:space="preserve">; 7 </w:t>
      </w:r>
      <w:r w:rsidRPr="00A25AD1">
        <w:rPr>
          <w:rFonts w:ascii="Times New Roman" w:hAnsi="Times New Roman" w:cs="Times New Roman"/>
          <w:noProof/>
          <w:sz w:val="28"/>
          <w:szCs w:val="28"/>
        </w:rPr>
        <w:t>– регулятор напряжения</w:t>
      </w:r>
      <w:r w:rsidR="001D0749">
        <w:rPr>
          <w:rFonts w:ascii="Times New Roman" w:hAnsi="Times New Roman" w:cs="Times New Roman"/>
          <w:noProof/>
          <w:sz w:val="28"/>
          <w:szCs w:val="28"/>
        </w:rPr>
        <w:t xml:space="preserve"> подаваемого на теплонагреватель</w:t>
      </w:r>
      <w:r w:rsidRPr="00A25AD1">
        <w:rPr>
          <w:rFonts w:ascii="Times New Roman" w:hAnsi="Times New Roman" w:cs="Times New Roman"/>
          <w:noProof/>
          <w:sz w:val="28"/>
          <w:szCs w:val="28"/>
        </w:rPr>
        <w:t>; 8 – колосниковая решётка</w:t>
      </w:r>
      <w:r w:rsidR="001D0749">
        <w:rPr>
          <w:rFonts w:ascii="Times New Roman" w:hAnsi="Times New Roman" w:cs="Times New Roman"/>
          <w:noProof/>
          <w:sz w:val="28"/>
          <w:szCs w:val="28"/>
        </w:rPr>
        <w:t xml:space="preserve"> для удержания сырья</w:t>
      </w:r>
      <w:r w:rsidRPr="00A25AD1">
        <w:rPr>
          <w:rFonts w:ascii="Times New Roman" w:hAnsi="Times New Roman" w:cs="Times New Roman"/>
          <w:noProof/>
          <w:sz w:val="28"/>
          <w:szCs w:val="28"/>
        </w:rPr>
        <w:t>; 9 – коллектор</w:t>
      </w:r>
      <w:r w:rsidR="001D0749">
        <w:rPr>
          <w:rFonts w:ascii="Times New Roman" w:hAnsi="Times New Roman" w:cs="Times New Roman"/>
          <w:noProof/>
          <w:sz w:val="28"/>
          <w:szCs w:val="28"/>
        </w:rPr>
        <w:t xml:space="preserve"> подачи пара</w:t>
      </w:r>
      <w:r w:rsidRPr="00A25AD1">
        <w:rPr>
          <w:rFonts w:ascii="Times New Roman" w:hAnsi="Times New Roman" w:cs="Times New Roman"/>
          <w:noProof/>
          <w:sz w:val="28"/>
          <w:szCs w:val="28"/>
        </w:rPr>
        <w:t xml:space="preserve">; 10 – </w:t>
      </w:r>
      <w:r w:rsidR="001D0749">
        <w:rPr>
          <w:rFonts w:ascii="Times New Roman" w:hAnsi="Times New Roman" w:cs="Times New Roman"/>
          <w:noProof/>
          <w:sz w:val="28"/>
          <w:szCs w:val="28"/>
        </w:rPr>
        <w:t xml:space="preserve">водяной </w:t>
      </w:r>
      <w:r w:rsidRPr="00A25AD1">
        <w:rPr>
          <w:rFonts w:ascii="Times New Roman" w:hAnsi="Times New Roman" w:cs="Times New Roman"/>
          <w:noProof/>
          <w:sz w:val="28"/>
          <w:szCs w:val="28"/>
        </w:rPr>
        <w:t>парогенератор; 11 – выгружная заслонка</w:t>
      </w:r>
      <w:r w:rsidR="001D0749">
        <w:rPr>
          <w:rFonts w:ascii="Times New Roman" w:hAnsi="Times New Roman" w:cs="Times New Roman"/>
          <w:noProof/>
          <w:sz w:val="28"/>
          <w:szCs w:val="28"/>
        </w:rPr>
        <w:t xml:space="preserve"> золы</w:t>
      </w:r>
      <w:r w:rsidRPr="00A25AD1">
        <w:rPr>
          <w:rFonts w:ascii="Times New Roman" w:hAnsi="Times New Roman" w:cs="Times New Roman"/>
          <w:noProof/>
          <w:sz w:val="28"/>
          <w:szCs w:val="28"/>
        </w:rPr>
        <w:t xml:space="preserve">; 12 – </w:t>
      </w:r>
      <w:r w:rsidR="001D0749">
        <w:rPr>
          <w:rFonts w:ascii="Times New Roman" w:hAnsi="Times New Roman" w:cs="Times New Roman"/>
          <w:noProof/>
          <w:sz w:val="28"/>
          <w:szCs w:val="28"/>
        </w:rPr>
        <w:t>водяной пар. Подающие ф</w:t>
      </w:r>
      <w:r w:rsidRPr="00A25AD1">
        <w:rPr>
          <w:rFonts w:ascii="Times New Roman" w:hAnsi="Times New Roman" w:cs="Times New Roman"/>
          <w:noProof/>
          <w:sz w:val="28"/>
          <w:szCs w:val="28"/>
        </w:rPr>
        <w:t>орсунки; 13 – электронагреватель</w:t>
      </w:r>
      <w:r w:rsidR="001D0749">
        <w:rPr>
          <w:rFonts w:ascii="Times New Roman" w:hAnsi="Times New Roman" w:cs="Times New Roman"/>
          <w:noProof/>
          <w:sz w:val="28"/>
          <w:szCs w:val="28"/>
        </w:rPr>
        <w:t xml:space="preserve"> корпуса газификационной камеры</w:t>
      </w:r>
      <w:r w:rsidRPr="00A25AD1">
        <w:rPr>
          <w:rFonts w:ascii="Times New Roman" w:hAnsi="Times New Roman" w:cs="Times New Roman"/>
          <w:noProof/>
          <w:sz w:val="28"/>
          <w:szCs w:val="28"/>
        </w:rPr>
        <w:t xml:space="preserve">; 14 – </w:t>
      </w:r>
      <w:r w:rsidR="001D0749">
        <w:rPr>
          <w:rFonts w:ascii="Times New Roman" w:hAnsi="Times New Roman" w:cs="Times New Roman"/>
          <w:noProof/>
          <w:sz w:val="28"/>
          <w:szCs w:val="28"/>
        </w:rPr>
        <w:t>сырье. З</w:t>
      </w:r>
      <w:r w:rsidRPr="00A25AD1">
        <w:rPr>
          <w:rFonts w:ascii="Times New Roman" w:hAnsi="Times New Roman" w:cs="Times New Roman"/>
          <w:noProof/>
          <w:sz w:val="28"/>
          <w:szCs w:val="28"/>
        </w:rPr>
        <w:t>аслонка</w:t>
      </w:r>
      <w:r w:rsidR="001D0749">
        <w:rPr>
          <w:rFonts w:ascii="Times New Roman" w:hAnsi="Times New Roman" w:cs="Times New Roman"/>
          <w:noProof/>
          <w:sz w:val="28"/>
          <w:szCs w:val="28"/>
        </w:rPr>
        <w:t xml:space="preserve"> загрузочная</w:t>
      </w:r>
    </w:p>
    <w:p w14:paraId="18691A12" w14:textId="77777777" w:rsidR="009257B3" w:rsidRDefault="009257B3" w:rsidP="00B37669">
      <w:pPr>
        <w:spacing w:after="0" w:line="360" w:lineRule="auto"/>
        <w:ind w:firstLine="709"/>
        <w:jc w:val="both"/>
        <w:rPr>
          <w:rFonts w:ascii="Times New Roman" w:hAnsi="Times New Roman" w:cs="Times New Roman"/>
          <w:noProof/>
          <w:sz w:val="28"/>
          <w:szCs w:val="28"/>
        </w:rPr>
      </w:pPr>
    </w:p>
    <w:p w14:paraId="1319F192" w14:textId="77777777" w:rsidR="00A25AD1" w:rsidRDefault="00A25AD1" w:rsidP="00B37669">
      <w:pPr>
        <w:spacing w:after="0" w:line="36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t xml:space="preserve">Для </w:t>
      </w:r>
      <w:r w:rsidR="001D0749">
        <w:rPr>
          <w:rFonts w:ascii="Times New Roman" w:hAnsi="Times New Roman" w:cs="Times New Roman"/>
          <w:noProof/>
          <w:sz w:val="28"/>
          <w:szCs w:val="28"/>
        </w:rPr>
        <w:t>исключения теплообмена и как следствие потерь в окружающую среду, камера газификаицонной установки</w:t>
      </w:r>
      <w:r>
        <w:rPr>
          <w:rFonts w:ascii="Times New Roman" w:hAnsi="Times New Roman" w:cs="Times New Roman"/>
          <w:noProof/>
          <w:sz w:val="28"/>
          <w:szCs w:val="28"/>
        </w:rPr>
        <w:t xml:space="preserve"> </w:t>
      </w:r>
      <w:r w:rsidR="001D0749">
        <w:rPr>
          <w:rFonts w:ascii="Times New Roman" w:hAnsi="Times New Roman" w:cs="Times New Roman"/>
          <w:noProof/>
          <w:sz w:val="28"/>
          <w:szCs w:val="28"/>
        </w:rPr>
        <w:t xml:space="preserve">с внешней стороны </w:t>
      </w:r>
      <w:r>
        <w:rPr>
          <w:rFonts w:ascii="Times New Roman" w:hAnsi="Times New Roman" w:cs="Times New Roman"/>
          <w:noProof/>
          <w:sz w:val="28"/>
          <w:szCs w:val="28"/>
        </w:rPr>
        <w:t xml:space="preserve">покрывается </w:t>
      </w:r>
      <w:r w:rsidR="001D0749">
        <w:rPr>
          <w:rFonts w:ascii="Times New Roman" w:hAnsi="Times New Roman" w:cs="Times New Roman"/>
          <w:noProof/>
          <w:sz w:val="28"/>
          <w:szCs w:val="28"/>
        </w:rPr>
        <w:t xml:space="preserve">термостойким </w:t>
      </w:r>
      <w:r>
        <w:rPr>
          <w:rFonts w:ascii="Times New Roman" w:hAnsi="Times New Roman" w:cs="Times New Roman"/>
          <w:noProof/>
          <w:sz w:val="28"/>
          <w:szCs w:val="28"/>
        </w:rPr>
        <w:t>материалом: от базальтового на внешний слой и коалиновая во внутреннем слое изоляции</w:t>
      </w:r>
      <w:r w:rsidR="009257B3">
        <w:rPr>
          <w:rFonts w:ascii="Times New Roman" w:hAnsi="Times New Roman" w:cs="Times New Roman"/>
          <w:noProof/>
          <w:sz w:val="28"/>
          <w:szCs w:val="28"/>
        </w:rPr>
        <w:t>,</w:t>
      </w:r>
      <w:r>
        <w:rPr>
          <w:rFonts w:ascii="Times New Roman" w:hAnsi="Times New Roman" w:cs="Times New Roman"/>
          <w:noProof/>
          <w:sz w:val="28"/>
          <w:szCs w:val="28"/>
        </w:rPr>
        <w:t xml:space="preserve"> который непосредственно контактирует с электронагревателем.</w:t>
      </w:r>
    </w:p>
    <w:p w14:paraId="65551706" w14:textId="77777777" w:rsidR="00A25AD1" w:rsidRDefault="00A25AD1" w:rsidP="00B37669">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lastRenderedPageBreak/>
        <w:t xml:space="preserve">В корпус газификационной установки вмонтирована </w:t>
      </w:r>
      <w:r w:rsidR="009257B3">
        <w:rPr>
          <w:rFonts w:ascii="Times New Roman" w:hAnsi="Times New Roman" w:cs="Times New Roman"/>
          <w:sz w:val="28"/>
          <w:szCs w:val="28"/>
        </w:rPr>
        <w:t>форсунка,</w:t>
      </w:r>
      <w:r>
        <w:rPr>
          <w:rFonts w:ascii="Times New Roman" w:hAnsi="Times New Roman" w:cs="Times New Roman"/>
          <w:sz w:val="28"/>
          <w:szCs w:val="28"/>
        </w:rPr>
        <w:t xml:space="preserve"> которая должна обеспечивать непрерывную подачу пара и предотвращ</w:t>
      </w:r>
      <w:r w:rsidR="009257B3">
        <w:rPr>
          <w:rFonts w:ascii="Times New Roman" w:hAnsi="Times New Roman" w:cs="Times New Roman"/>
          <w:sz w:val="28"/>
          <w:szCs w:val="28"/>
        </w:rPr>
        <w:t xml:space="preserve">ать </w:t>
      </w:r>
      <w:r>
        <w:rPr>
          <w:rFonts w:ascii="Times New Roman" w:hAnsi="Times New Roman" w:cs="Times New Roman"/>
          <w:sz w:val="28"/>
          <w:szCs w:val="28"/>
        </w:rPr>
        <w:t>закупоривани</w:t>
      </w:r>
      <w:r w:rsidR="009257B3">
        <w:rPr>
          <w:rFonts w:ascii="Times New Roman" w:hAnsi="Times New Roman" w:cs="Times New Roman"/>
          <w:sz w:val="28"/>
          <w:szCs w:val="28"/>
        </w:rPr>
        <w:t>е от частиц загружаемого сырья (рис. 2).</w:t>
      </w:r>
    </w:p>
    <w:p w14:paraId="0C6128BC" w14:textId="77777777" w:rsidR="009257B3" w:rsidRDefault="009257B3" w:rsidP="00B37669">
      <w:pPr>
        <w:spacing w:after="0" w:line="360" w:lineRule="auto"/>
        <w:ind w:firstLine="709"/>
        <w:jc w:val="both"/>
        <w:rPr>
          <w:rFonts w:ascii="Times New Roman" w:hAnsi="Times New Roman" w:cs="Times New Roman"/>
          <w:sz w:val="28"/>
          <w:szCs w:val="28"/>
        </w:rPr>
      </w:pPr>
    </w:p>
    <w:p w14:paraId="066468D3" w14:textId="77777777" w:rsidR="00A25AD1" w:rsidRDefault="00A25AD1" w:rsidP="00B37669">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eastAsia="en-US"/>
        </w:rPr>
        <w:drawing>
          <wp:inline distT="0" distB="0" distL="0" distR="0" wp14:anchorId="2D55AF54" wp14:editId="4B33E1DD">
            <wp:extent cx="2455545" cy="906145"/>
            <wp:effectExtent l="0" t="0" r="0" b="0"/>
            <wp:docPr id="4" name="Рисунок 4" descr="форсу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рсунка"/>
                    <pic:cNvPicPr>
                      <a:picLocks noChangeAspect="1" noChangeArrowheads="1"/>
                    </pic:cNvPicPr>
                  </pic:nvPicPr>
                  <pic:blipFill>
                    <a:blip r:embed="rId10" cstate="print">
                      <a:extLst>
                        <a:ext uri="{28A0092B-C50C-407E-A947-70E740481C1C}">
                          <a14:useLocalDpi xmlns:a14="http://schemas.microsoft.com/office/drawing/2010/main" val="0"/>
                        </a:ext>
                      </a:extLst>
                    </a:blip>
                    <a:srcRect l="15274" t="44156" r="11366" b="28508"/>
                    <a:stretch>
                      <a:fillRect/>
                    </a:stretch>
                  </pic:blipFill>
                  <pic:spPr bwMode="auto">
                    <a:xfrm>
                      <a:off x="0" y="0"/>
                      <a:ext cx="2455545" cy="906145"/>
                    </a:xfrm>
                    <a:prstGeom prst="rect">
                      <a:avLst/>
                    </a:prstGeom>
                    <a:noFill/>
                    <a:ln>
                      <a:noFill/>
                    </a:ln>
                  </pic:spPr>
                </pic:pic>
              </a:graphicData>
            </a:graphic>
          </wp:inline>
        </w:drawing>
      </w:r>
    </w:p>
    <w:p w14:paraId="551626CA" w14:textId="77777777" w:rsidR="00A25AD1" w:rsidRPr="009257B3" w:rsidRDefault="00A25AD1" w:rsidP="00B37669">
      <w:pPr>
        <w:autoSpaceDE w:val="0"/>
        <w:autoSpaceDN w:val="0"/>
        <w:adjustRightInd w:val="0"/>
        <w:spacing w:after="0" w:line="360" w:lineRule="auto"/>
        <w:jc w:val="center"/>
        <w:rPr>
          <w:rFonts w:ascii="Times New Roman" w:hAnsi="Times New Roman" w:cs="Times New Roman"/>
          <w:sz w:val="28"/>
          <w:szCs w:val="28"/>
        </w:rPr>
      </w:pPr>
      <w:r w:rsidRPr="009257B3">
        <w:rPr>
          <w:rFonts w:ascii="Times New Roman" w:hAnsi="Times New Roman" w:cs="Times New Roman"/>
          <w:sz w:val="28"/>
          <w:szCs w:val="28"/>
        </w:rPr>
        <w:t xml:space="preserve">Рисунок </w:t>
      </w:r>
      <w:r w:rsidR="009257B3" w:rsidRPr="009257B3">
        <w:rPr>
          <w:rFonts w:ascii="Times New Roman" w:hAnsi="Times New Roman" w:cs="Times New Roman"/>
          <w:sz w:val="28"/>
          <w:szCs w:val="28"/>
        </w:rPr>
        <w:t>2</w:t>
      </w:r>
      <w:r w:rsidRPr="009257B3">
        <w:rPr>
          <w:rFonts w:ascii="Times New Roman" w:hAnsi="Times New Roman" w:cs="Times New Roman"/>
          <w:sz w:val="28"/>
          <w:szCs w:val="28"/>
        </w:rPr>
        <w:t xml:space="preserve"> – Паровая форсунка</w:t>
      </w:r>
    </w:p>
    <w:p w14:paraId="4DDAFFCE" w14:textId="77777777" w:rsidR="00A25AD1" w:rsidRDefault="00A25AD1" w:rsidP="00B37669">
      <w:pPr>
        <w:spacing w:after="0" w:line="360" w:lineRule="auto"/>
        <w:ind w:firstLine="709"/>
        <w:jc w:val="both"/>
        <w:rPr>
          <w:rFonts w:ascii="Times New Roman" w:hAnsi="Times New Roman" w:cs="Times New Roman"/>
          <w:sz w:val="28"/>
          <w:szCs w:val="28"/>
        </w:rPr>
      </w:pPr>
    </w:p>
    <w:p w14:paraId="6594554E" w14:textId="77777777" w:rsidR="009B1A93" w:rsidRPr="009B1A93" w:rsidRDefault="009B1A93" w:rsidP="00B37669">
      <w:pPr>
        <w:spacing w:after="0" w:line="360" w:lineRule="auto"/>
        <w:ind w:firstLine="709"/>
        <w:jc w:val="both"/>
        <w:rPr>
          <w:rFonts w:ascii="Times New Roman" w:hAnsi="Times New Roman" w:cs="Times New Roman"/>
          <w:sz w:val="28"/>
          <w:szCs w:val="28"/>
        </w:rPr>
      </w:pPr>
      <w:r w:rsidRPr="009B1A93">
        <w:rPr>
          <w:rFonts w:ascii="Times New Roman" w:hAnsi="Times New Roman" w:cs="Times New Roman"/>
          <w:sz w:val="28"/>
          <w:szCs w:val="28"/>
        </w:rPr>
        <w:t>Рационал</w:t>
      </w:r>
      <w:r>
        <w:rPr>
          <w:rFonts w:ascii="Times New Roman" w:hAnsi="Times New Roman" w:cs="Times New Roman"/>
          <w:sz w:val="28"/>
          <w:szCs w:val="28"/>
        </w:rPr>
        <w:t>ьные параметры форсунки (рис. 2</w:t>
      </w:r>
      <w:r w:rsidRPr="009B1A93">
        <w:rPr>
          <w:rFonts w:ascii="Times New Roman" w:hAnsi="Times New Roman" w:cs="Times New Roman"/>
          <w:sz w:val="28"/>
          <w:szCs w:val="28"/>
        </w:rPr>
        <w:t>) проведены расчётным путем</w:t>
      </w:r>
      <w:r>
        <w:rPr>
          <w:rFonts w:ascii="Times New Roman" w:hAnsi="Times New Roman" w:cs="Times New Roman"/>
          <w:sz w:val="28"/>
          <w:szCs w:val="28"/>
        </w:rPr>
        <w:t xml:space="preserve"> с применением программы EXCEL (рис. 3).</w:t>
      </w:r>
    </w:p>
    <w:p w14:paraId="06997884" w14:textId="77777777" w:rsidR="009B1A93" w:rsidRPr="009B1A93" w:rsidRDefault="009B1A93" w:rsidP="00B37669">
      <w:pPr>
        <w:spacing w:after="0" w:line="360" w:lineRule="auto"/>
        <w:ind w:firstLine="709"/>
        <w:jc w:val="both"/>
        <w:rPr>
          <w:rFonts w:ascii="Times New Roman" w:hAnsi="Times New Roman" w:cs="Times New Roman"/>
          <w:sz w:val="28"/>
          <w:szCs w:val="28"/>
        </w:rPr>
      </w:pPr>
      <w:r>
        <w:rPr>
          <w:noProof/>
          <w:lang w:val="en-US" w:eastAsia="en-US"/>
        </w:rPr>
        <w:drawing>
          <wp:inline distT="0" distB="0" distL="0" distR="0" wp14:anchorId="206CA58B" wp14:editId="03177933">
            <wp:extent cx="4936066" cy="2175933"/>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8B11800" w14:textId="77777777" w:rsidR="009B1A93" w:rsidRPr="009B1A93" w:rsidRDefault="009B1A93" w:rsidP="00B37669">
      <w:pPr>
        <w:spacing w:after="0" w:line="360" w:lineRule="auto"/>
        <w:ind w:firstLine="709"/>
        <w:jc w:val="both"/>
        <w:rPr>
          <w:rFonts w:ascii="Times New Roman" w:hAnsi="Times New Roman" w:cs="Times New Roman"/>
          <w:sz w:val="28"/>
          <w:szCs w:val="28"/>
        </w:rPr>
      </w:pPr>
      <w:r w:rsidRPr="009B1A93">
        <w:rPr>
          <w:rFonts w:ascii="Times New Roman" w:hAnsi="Times New Roman" w:cs="Times New Roman"/>
          <w:sz w:val="28"/>
          <w:szCs w:val="28"/>
        </w:rPr>
        <w:t xml:space="preserve">Рисунок </w:t>
      </w:r>
      <w:r>
        <w:rPr>
          <w:rFonts w:ascii="Times New Roman" w:hAnsi="Times New Roman" w:cs="Times New Roman"/>
          <w:sz w:val="28"/>
          <w:szCs w:val="28"/>
        </w:rPr>
        <w:t>3</w:t>
      </w:r>
      <w:r w:rsidRPr="009B1A93">
        <w:rPr>
          <w:rFonts w:ascii="Times New Roman" w:hAnsi="Times New Roman" w:cs="Times New Roman"/>
          <w:sz w:val="28"/>
          <w:szCs w:val="28"/>
        </w:rPr>
        <w:t xml:space="preserve"> – Рациональные параметры форсунки. Результаты расчёта</w:t>
      </w:r>
    </w:p>
    <w:p w14:paraId="4CF28CBE" w14:textId="77777777" w:rsidR="009B1A93" w:rsidRPr="009B1A93" w:rsidRDefault="009B1A93" w:rsidP="00B37669">
      <w:pPr>
        <w:spacing w:after="0" w:line="360" w:lineRule="auto"/>
        <w:ind w:firstLine="709"/>
        <w:jc w:val="both"/>
        <w:rPr>
          <w:rFonts w:ascii="Times New Roman" w:hAnsi="Times New Roman" w:cs="Times New Roman"/>
          <w:sz w:val="28"/>
          <w:szCs w:val="28"/>
        </w:rPr>
      </w:pPr>
      <w:r w:rsidRPr="009B1A93">
        <w:rPr>
          <w:rFonts w:ascii="Times New Roman" w:hAnsi="Times New Roman" w:cs="Times New Roman"/>
          <w:sz w:val="28"/>
          <w:szCs w:val="28"/>
        </w:rPr>
        <w:t xml:space="preserve">Из Рисунка </w:t>
      </w:r>
      <w:r>
        <w:rPr>
          <w:rFonts w:ascii="Times New Roman" w:hAnsi="Times New Roman" w:cs="Times New Roman"/>
          <w:sz w:val="28"/>
          <w:szCs w:val="28"/>
        </w:rPr>
        <w:t>3</w:t>
      </w:r>
      <w:r w:rsidRPr="009B1A93">
        <w:rPr>
          <w:rFonts w:ascii="Times New Roman" w:hAnsi="Times New Roman" w:cs="Times New Roman"/>
          <w:sz w:val="28"/>
          <w:szCs w:val="28"/>
        </w:rPr>
        <w:t xml:space="preserve"> видно, что наиболее предпочтительным сочетанием диаметра форсунки и их количество для обеспечения оптимального количества пара является 4 форсунки диаметром 3 мм и 2 форсунки диаметром 6 мм. </w:t>
      </w:r>
    </w:p>
    <w:p w14:paraId="100E3F93" w14:textId="77777777" w:rsidR="009B1A93" w:rsidRPr="009B1A93" w:rsidRDefault="009B1A93" w:rsidP="00B37669">
      <w:pPr>
        <w:spacing w:after="0" w:line="360" w:lineRule="auto"/>
        <w:ind w:firstLine="709"/>
        <w:jc w:val="both"/>
        <w:rPr>
          <w:rFonts w:ascii="Times New Roman" w:hAnsi="Times New Roman" w:cs="Times New Roman"/>
          <w:sz w:val="28"/>
          <w:szCs w:val="28"/>
        </w:rPr>
      </w:pPr>
      <w:r w:rsidRPr="009B1A93">
        <w:rPr>
          <w:rFonts w:ascii="Times New Roman" w:hAnsi="Times New Roman" w:cs="Times New Roman"/>
          <w:sz w:val="28"/>
          <w:szCs w:val="28"/>
        </w:rPr>
        <w:t>Согласно исходному диаметру частиц 6 − 9 мм, форс</w:t>
      </w:r>
      <w:r>
        <w:rPr>
          <w:rFonts w:ascii="Times New Roman" w:hAnsi="Times New Roman" w:cs="Times New Roman"/>
          <w:sz w:val="28"/>
          <w:szCs w:val="28"/>
        </w:rPr>
        <w:t xml:space="preserve">унка с диаметром 6 </w:t>
      </w:r>
      <w:r w:rsidRPr="009B1A93">
        <w:rPr>
          <w:rFonts w:ascii="Times New Roman" w:hAnsi="Times New Roman" w:cs="Times New Roman"/>
          <w:sz w:val="28"/>
          <w:szCs w:val="28"/>
        </w:rPr>
        <w:t>мм исключается для предотвращения попадания сырья в сечение форсунки.</w:t>
      </w:r>
    </w:p>
    <w:p w14:paraId="0DA9A91F" w14:textId="77777777" w:rsidR="009257B3" w:rsidRDefault="009B1A93" w:rsidP="00B37669">
      <w:pPr>
        <w:spacing w:after="0" w:line="360" w:lineRule="auto"/>
        <w:ind w:firstLine="709"/>
        <w:jc w:val="both"/>
        <w:rPr>
          <w:rFonts w:ascii="Times New Roman" w:hAnsi="Times New Roman" w:cs="Times New Roman"/>
          <w:sz w:val="28"/>
          <w:szCs w:val="28"/>
        </w:rPr>
      </w:pPr>
      <w:r w:rsidRPr="009B1A93">
        <w:rPr>
          <w:rFonts w:ascii="Times New Roman" w:hAnsi="Times New Roman" w:cs="Times New Roman"/>
          <w:sz w:val="28"/>
          <w:szCs w:val="28"/>
        </w:rPr>
        <w:t xml:space="preserve">Материал, применённый при изготовлении </w:t>
      </w:r>
      <w:r w:rsidR="00F60E0A" w:rsidRPr="009B1A93">
        <w:rPr>
          <w:rFonts w:ascii="Times New Roman" w:hAnsi="Times New Roman" w:cs="Times New Roman"/>
          <w:sz w:val="28"/>
          <w:szCs w:val="28"/>
        </w:rPr>
        <w:t>форсунки,</w:t>
      </w:r>
      <w:r>
        <w:rPr>
          <w:rFonts w:ascii="Times New Roman" w:hAnsi="Times New Roman" w:cs="Times New Roman"/>
          <w:sz w:val="28"/>
          <w:szCs w:val="28"/>
        </w:rPr>
        <w:t xml:space="preserve"> соответствует</w:t>
      </w:r>
      <w:r w:rsidRPr="009B1A93">
        <w:rPr>
          <w:rFonts w:ascii="Times New Roman" w:hAnsi="Times New Roman" w:cs="Times New Roman"/>
          <w:sz w:val="28"/>
          <w:szCs w:val="28"/>
        </w:rPr>
        <w:t xml:space="preserve"> </w:t>
      </w:r>
      <w:r>
        <w:rPr>
          <w:rFonts w:ascii="Times New Roman" w:hAnsi="Times New Roman" w:cs="Times New Roman"/>
          <w:sz w:val="28"/>
          <w:szCs w:val="28"/>
        </w:rPr>
        <w:t>ГОСТ 5632-2014.</w:t>
      </w:r>
    </w:p>
    <w:p w14:paraId="40C9BF03" w14:textId="77777777" w:rsidR="007803B1" w:rsidRDefault="007803B1" w:rsidP="00B376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Подраздел «Требования к сырью».</w:t>
      </w:r>
    </w:p>
    <w:p w14:paraId="16B1AB23" w14:textId="77777777" w:rsidR="004E372A" w:rsidRDefault="004E372A" w:rsidP="00B376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Сырьем для газификационной установки является помет птицы с подстилкой из хвойных пород деревьев.</w:t>
      </w:r>
    </w:p>
    <w:p w14:paraId="38FF1769" w14:textId="77777777" w:rsidR="004E372A" w:rsidRDefault="004E372A" w:rsidP="00B376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Сырье, поступающее на утилизацию должно проходить лабораторные исследования и соответствовать следующим параметрам:</w:t>
      </w:r>
    </w:p>
    <w:p w14:paraId="2D31EBBD" w14:textId="77777777" w:rsidR="004E372A" w:rsidRDefault="004E372A" w:rsidP="00B376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Влажность.</w:t>
      </w:r>
    </w:p>
    <w:p w14:paraId="6F2D8E45" w14:textId="77777777" w:rsidR="004E372A" w:rsidRDefault="0095255D" w:rsidP="00B376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Влажность при газификации играет важную роль, так как излишек или недостаток воды в составе ППМ приведет к не полному преобразованию всего углерода в газообразный </w:t>
      </w:r>
      <w:r w:rsidR="00FA70C0">
        <w:rPr>
          <w:rFonts w:ascii="Times New Roman" w:hAnsi="Times New Roman" w:cs="Times New Roman"/>
          <w:sz w:val="28"/>
          <w:szCs w:val="28"/>
        </w:rPr>
        <w:t xml:space="preserve">горючий </w:t>
      </w:r>
      <w:proofErr w:type="spellStart"/>
      <w:r>
        <w:rPr>
          <w:rFonts w:ascii="Times New Roman" w:hAnsi="Times New Roman" w:cs="Times New Roman"/>
          <w:sz w:val="28"/>
          <w:szCs w:val="28"/>
        </w:rPr>
        <w:t>монооксид</w:t>
      </w:r>
      <w:proofErr w:type="spellEnd"/>
      <w:r w:rsidR="00FA70C0">
        <w:rPr>
          <w:rFonts w:ascii="Times New Roman" w:hAnsi="Times New Roman" w:cs="Times New Roman"/>
          <w:sz w:val="28"/>
          <w:szCs w:val="28"/>
        </w:rPr>
        <w:t xml:space="preserve"> и еще более энергетически ценный водород</w:t>
      </w:r>
      <w:r>
        <w:rPr>
          <w:rFonts w:ascii="Times New Roman" w:hAnsi="Times New Roman" w:cs="Times New Roman"/>
          <w:sz w:val="28"/>
          <w:szCs w:val="28"/>
        </w:rPr>
        <w:t>.</w:t>
      </w:r>
    </w:p>
    <w:p w14:paraId="41B7DA63" w14:textId="77777777" w:rsidR="0095255D" w:rsidRPr="00FA70C0" w:rsidRDefault="00FA70C0" w:rsidP="00B376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соб</w:t>
      </w:r>
      <w:r w:rsidR="00F0180C">
        <w:rPr>
          <w:rFonts w:ascii="Times New Roman" w:hAnsi="Times New Roman" w:cs="Times New Roman"/>
          <w:sz w:val="28"/>
          <w:szCs w:val="28"/>
        </w:rPr>
        <w:t xml:space="preserve">людении требований к </w:t>
      </w:r>
      <w:r w:rsidR="00EC49AB">
        <w:rPr>
          <w:rFonts w:ascii="Times New Roman" w:hAnsi="Times New Roman" w:cs="Times New Roman"/>
          <w:sz w:val="28"/>
          <w:szCs w:val="28"/>
        </w:rPr>
        <w:t>исходной влаги в количестве 20-23</w:t>
      </w:r>
      <w:r>
        <w:rPr>
          <w:rFonts w:ascii="Times New Roman" w:hAnsi="Times New Roman" w:cs="Times New Roman"/>
          <w:sz w:val="28"/>
          <w:szCs w:val="28"/>
        </w:rPr>
        <w:t xml:space="preserve">% возможно </w:t>
      </w:r>
      <w:r w:rsidR="00F0180C">
        <w:rPr>
          <w:rFonts w:ascii="Times New Roman" w:hAnsi="Times New Roman" w:cs="Times New Roman"/>
          <w:sz w:val="28"/>
          <w:szCs w:val="28"/>
        </w:rPr>
        <w:t>проведение реакции водяного</w:t>
      </w:r>
      <w:r w:rsidR="00920EDE">
        <w:rPr>
          <w:rFonts w:ascii="Times New Roman" w:hAnsi="Times New Roman" w:cs="Times New Roman"/>
          <w:sz w:val="28"/>
          <w:szCs w:val="28"/>
        </w:rPr>
        <w:t xml:space="preserve"> газа</w:t>
      </w:r>
      <w:r w:rsidR="00F0180C">
        <w:rPr>
          <w:rFonts w:ascii="Times New Roman" w:hAnsi="Times New Roman" w:cs="Times New Roman"/>
          <w:sz w:val="28"/>
          <w:szCs w:val="28"/>
        </w:rPr>
        <w:t>:</w:t>
      </w:r>
    </w:p>
    <w:p w14:paraId="4541E267" w14:textId="77777777" w:rsidR="000B09DF" w:rsidRDefault="0095255D" w:rsidP="00B37669">
      <w:pPr>
        <w:spacing w:after="0" w:line="360" w:lineRule="auto"/>
        <w:ind w:firstLine="709"/>
        <w:jc w:val="center"/>
        <w:rPr>
          <w:rFonts w:ascii="Times New Roman" w:hAnsi="Times New Roman" w:cs="Times New Roman"/>
          <w:sz w:val="28"/>
          <w:szCs w:val="28"/>
        </w:rPr>
      </w:pPr>
      <w:r w:rsidRPr="00C3082E">
        <w:rPr>
          <w:rFonts w:ascii="Times New Roman" w:eastAsia="Times New Roman" w:hAnsi="Times New Roman" w:cs="Times New Roman"/>
          <w:color w:val="000000"/>
          <w:sz w:val="28"/>
          <w:szCs w:val="28"/>
        </w:rPr>
        <w:t>C + H</w:t>
      </w:r>
      <w:r w:rsidRPr="00C3082E">
        <w:rPr>
          <w:rFonts w:ascii="Times New Roman" w:eastAsia="Times New Roman" w:hAnsi="Times New Roman" w:cs="Times New Roman"/>
          <w:color w:val="000000"/>
          <w:sz w:val="28"/>
          <w:szCs w:val="28"/>
          <w:vertAlign w:val="subscript"/>
        </w:rPr>
        <w:t>2</w:t>
      </w:r>
      <w:r w:rsidRPr="00C3082E">
        <w:rPr>
          <w:rFonts w:ascii="Times New Roman" w:eastAsia="Times New Roman" w:hAnsi="Times New Roman" w:cs="Times New Roman"/>
          <w:color w:val="000000"/>
          <w:sz w:val="28"/>
          <w:szCs w:val="28"/>
        </w:rPr>
        <w:t>O = CO + H</w:t>
      </w:r>
      <w:r w:rsidRPr="00C3082E">
        <w:rPr>
          <w:rFonts w:ascii="Times New Roman" w:eastAsia="Times New Roman" w:hAnsi="Times New Roman" w:cs="Times New Roman"/>
          <w:color w:val="000000"/>
          <w:sz w:val="28"/>
          <w:szCs w:val="28"/>
          <w:vertAlign w:val="subscript"/>
        </w:rPr>
        <w:t>2</w:t>
      </w:r>
    </w:p>
    <w:p w14:paraId="0B976C7A" w14:textId="77777777" w:rsidR="000B09DF" w:rsidRDefault="0095255D" w:rsidP="00B376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Р</w:t>
      </w:r>
      <w:r w:rsidR="000B09DF">
        <w:rPr>
          <w:rFonts w:ascii="Times New Roman" w:hAnsi="Times New Roman" w:cs="Times New Roman"/>
          <w:sz w:val="28"/>
          <w:szCs w:val="28"/>
        </w:rPr>
        <w:t>азмер частиц</w:t>
      </w:r>
      <w:r>
        <w:rPr>
          <w:rFonts w:ascii="Times New Roman" w:hAnsi="Times New Roman" w:cs="Times New Roman"/>
          <w:sz w:val="28"/>
          <w:szCs w:val="28"/>
        </w:rPr>
        <w:t>.</w:t>
      </w:r>
    </w:p>
    <w:p w14:paraId="4B293CBE" w14:textId="77777777" w:rsidR="000B09DF" w:rsidRDefault="00F0180C" w:rsidP="00B376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Размер частиц необходимо учитывать ввиду времени протекания процесса газификации, при котором будет наиболее полный выход синтез-газа и предупреждение попадания частиц загруже</w:t>
      </w:r>
      <w:r w:rsidR="003903ED">
        <w:rPr>
          <w:rFonts w:ascii="Times New Roman" w:hAnsi="Times New Roman" w:cs="Times New Roman"/>
          <w:sz w:val="28"/>
          <w:szCs w:val="28"/>
        </w:rPr>
        <w:t>нного сырья в паропровод</w:t>
      </w:r>
      <w:r>
        <w:rPr>
          <w:rFonts w:ascii="Times New Roman" w:hAnsi="Times New Roman" w:cs="Times New Roman"/>
          <w:sz w:val="28"/>
          <w:szCs w:val="28"/>
        </w:rPr>
        <w:t>.</w:t>
      </w:r>
    </w:p>
    <w:p w14:paraId="080C1640" w14:textId="77777777" w:rsidR="004E372A" w:rsidRDefault="00EC49AB" w:rsidP="00B376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Сырье для установки должно составлять 10-12 мм. При данных значениях форсунки останутся работоспособными, а режим газификации не нарушится.</w:t>
      </w:r>
    </w:p>
    <w:p w14:paraId="52BE44D4" w14:textId="77777777" w:rsidR="000C2DD1" w:rsidRDefault="000C2DD1" w:rsidP="00B376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Подраздел «Комплектность и упаковка»</w:t>
      </w:r>
      <w:r w:rsidR="00DD2D76">
        <w:rPr>
          <w:rFonts w:ascii="Times New Roman" w:hAnsi="Times New Roman" w:cs="Times New Roman"/>
          <w:sz w:val="28"/>
          <w:szCs w:val="28"/>
        </w:rPr>
        <w:t>.</w:t>
      </w:r>
    </w:p>
    <w:p w14:paraId="68635FF7" w14:textId="77777777" w:rsidR="007803B1" w:rsidRDefault="00331140" w:rsidP="00B376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комплект газификационной станции для поставки конкретному потребителю входит:</w:t>
      </w:r>
    </w:p>
    <w:p w14:paraId="47657699" w14:textId="77777777" w:rsidR="00331140" w:rsidRPr="00D00402" w:rsidRDefault="00331140" w:rsidP="00B37669">
      <w:pPr>
        <w:spacing w:after="0" w:line="360" w:lineRule="auto"/>
        <w:ind w:firstLine="709"/>
        <w:jc w:val="both"/>
        <w:rPr>
          <w:rFonts w:ascii="Times New Roman" w:hAnsi="Times New Roman" w:cs="Times New Roman"/>
          <w:sz w:val="28"/>
          <w:szCs w:val="28"/>
        </w:rPr>
      </w:pPr>
      <w:r w:rsidRPr="00D00402">
        <w:rPr>
          <w:rFonts w:ascii="Times New Roman" w:hAnsi="Times New Roman" w:cs="Times New Roman"/>
          <w:sz w:val="28"/>
          <w:szCs w:val="28"/>
        </w:rPr>
        <w:t xml:space="preserve"> Парогенератор – 1шт; секции </w:t>
      </w:r>
      <w:proofErr w:type="spellStart"/>
      <w:r w:rsidRPr="00D00402">
        <w:rPr>
          <w:rFonts w:ascii="Times New Roman" w:hAnsi="Times New Roman" w:cs="Times New Roman"/>
          <w:sz w:val="28"/>
          <w:szCs w:val="28"/>
        </w:rPr>
        <w:t>газификационных</w:t>
      </w:r>
      <w:proofErr w:type="spellEnd"/>
      <w:r w:rsidRPr="00D00402">
        <w:rPr>
          <w:rFonts w:ascii="Times New Roman" w:hAnsi="Times New Roman" w:cs="Times New Roman"/>
          <w:sz w:val="28"/>
          <w:szCs w:val="28"/>
        </w:rPr>
        <w:t xml:space="preserve"> установок </w:t>
      </w:r>
      <w:r w:rsidR="00D00402" w:rsidRPr="00D00402">
        <w:rPr>
          <w:rFonts w:ascii="Times New Roman" w:hAnsi="Times New Roman" w:cs="Times New Roman"/>
          <w:sz w:val="28"/>
          <w:szCs w:val="28"/>
        </w:rPr>
        <w:t>–</w:t>
      </w:r>
      <w:r w:rsidRPr="00D00402">
        <w:rPr>
          <w:rFonts w:ascii="Times New Roman" w:hAnsi="Times New Roman" w:cs="Times New Roman"/>
          <w:sz w:val="28"/>
          <w:szCs w:val="28"/>
        </w:rPr>
        <w:t xml:space="preserve"> </w:t>
      </w:r>
      <w:r w:rsidR="00D00402" w:rsidRPr="00D00402">
        <w:rPr>
          <w:rFonts w:ascii="Times New Roman" w:hAnsi="Times New Roman" w:cs="Times New Roman"/>
          <w:sz w:val="28"/>
          <w:szCs w:val="28"/>
        </w:rPr>
        <w:t xml:space="preserve">комплектуется </w:t>
      </w:r>
      <w:r w:rsidR="00D00402">
        <w:rPr>
          <w:rFonts w:ascii="Times New Roman" w:hAnsi="Times New Roman" w:cs="Times New Roman"/>
          <w:sz w:val="28"/>
          <w:szCs w:val="28"/>
        </w:rPr>
        <w:t>от проекта заказч</w:t>
      </w:r>
      <w:r w:rsidR="00D00402" w:rsidRPr="00D00402">
        <w:rPr>
          <w:rFonts w:ascii="Times New Roman" w:hAnsi="Times New Roman" w:cs="Times New Roman"/>
          <w:sz w:val="28"/>
          <w:szCs w:val="28"/>
        </w:rPr>
        <w:t>ика и его производительности</w:t>
      </w:r>
      <w:r w:rsidRPr="00D00402">
        <w:rPr>
          <w:rFonts w:ascii="Times New Roman" w:hAnsi="Times New Roman" w:cs="Times New Roman"/>
          <w:sz w:val="28"/>
          <w:szCs w:val="28"/>
        </w:rPr>
        <w:t>;  газгольдер</w:t>
      </w:r>
      <w:r w:rsidR="00D00402" w:rsidRPr="00D00402">
        <w:rPr>
          <w:rFonts w:ascii="Times New Roman" w:hAnsi="Times New Roman" w:cs="Times New Roman"/>
          <w:sz w:val="28"/>
          <w:szCs w:val="28"/>
        </w:rPr>
        <w:t xml:space="preserve"> </w:t>
      </w:r>
      <w:r w:rsidR="00D00402">
        <w:rPr>
          <w:rFonts w:ascii="Times New Roman" w:hAnsi="Times New Roman" w:cs="Times New Roman"/>
          <w:sz w:val="28"/>
          <w:szCs w:val="28"/>
        </w:rPr>
        <w:t xml:space="preserve">– </w:t>
      </w:r>
      <w:r w:rsidR="00D00402" w:rsidRPr="00D00402">
        <w:rPr>
          <w:rFonts w:ascii="Times New Roman" w:hAnsi="Times New Roman" w:cs="Times New Roman"/>
          <w:sz w:val="28"/>
          <w:szCs w:val="28"/>
        </w:rPr>
        <w:t>1</w:t>
      </w:r>
      <w:r w:rsidR="00D00402">
        <w:rPr>
          <w:rFonts w:ascii="Times New Roman" w:hAnsi="Times New Roman" w:cs="Times New Roman"/>
          <w:sz w:val="28"/>
          <w:szCs w:val="28"/>
        </w:rPr>
        <w:t xml:space="preserve"> </w:t>
      </w:r>
      <w:proofErr w:type="spellStart"/>
      <w:r w:rsidR="00D00402" w:rsidRPr="00D00402">
        <w:rPr>
          <w:rFonts w:ascii="Times New Roman" w:hAnsi="Times New Roman" w:cs="Times New Roman"/>
          <w:sz w:val="28"/>
          <w:szCs w:val="28"/>
        </w:rPr>
        <w:t>шт</w:t>
      </w:r>
      <w:proofErr w:type="spellEnd"/>
      <w:r w:rsidRPr="00D00402">
        <w:rPr>
          <w:rFonts w:ascii="Times New Roman" w:hAnsi="Times New Roman" w:cs="Times New Roman"/>
          <w:sz w:val="28"/>
          <w:szCs w:val="28"/>
        </w:rPr>
        <w:t>; электрогенератор</w:t>
      </w:r>
      <w:r w:rsidR="00D00402" w:rsidRPr="00D00402">
        <w:rPr>
          <w:rFonts w:ascii="Times New Roman" w:hAnsi="Times New Roman" w:cs="Times New Roman"/>
          <w:sz w:val="28"/>
          <w:szCs w:val="28"/>
        </w:rPr>
        <w:t xml:space="preserve"> – 1</w:t>
      </w:r>
      <w:r w:rsidR="00D00402">
        <w:rPr>
          <w:rFonts w:ascii="Times New Roman" w:hAnsi="Times New Roman" w:cs="Times New Roman"/>
          <w:sz w:val="28"/>
          <w:szCs w:val="28"/>
        </w:rPr>
        <w:t>шт.</w:t>
      </w:r>
    </w:p>
    <w:p w14:paraId="1A83ACB1" w14:textId="77777777" w:rsidR="00331140" w:rsidRDefault="00D00402" w:rsidP="00B37669">
      <w:pPr>
        <w:spacing w:after="0" w:line="360" w:lineRule="auto"/>
        <w:ind w:firstLine="709"/>
        <w:jc w:val="both"/>
        <w:rPr>
          <w:rFonts w:ascii="Times New Roman" w:hAnsi="Times New Roman" w:cs="Times New Roman"/>
          <w:sz w:val="28"/>
          <w:szCs w:val="28"/>
        </w:rPr>
      </w:pPr>
      <w:bookmarkStart w:id="0" w:name="i453546"/>
      <w:r w:rsidRPr="00D00402">
        <w:rPr>
          <w:rFonts w:ascii="Times New Roman" w:hAnsi="Times New Roman" w:cs="Times New Roman"/>
          <w:sz w:val="28"/>
          <w:szCs w:val="28"/>
        </w:rPr>
        <w:t>При транспортировке необходимо учитывать требования к упаковке прописанных в ГОСТ</w:t>
      </w:r>
      <w:bookmarkEnd w:id="0"/>
      <w:r w:rsidR="00193F78">
        <w:rPr>
          <w:rFonts w:ascii="Times New Roman" w:hAnsi="Times New Roman" w:cs="Times New Roman"/>
          <w:sz w:val="28"/>
          <w:szCs w:val="28"/>
        </w:rPr>
        <w:t xml:space="preserve"> </w:t>
      </w:r>
      <w:r w:rsidR="00DA0114" w:rsidRPr="00D00402">
        <w:rPr>
          <w:rFonts w:ascii="Times New Roman" w:hAnsi="Times New Roman" w:cs="Times New Roman"/>
          <w:sz w:val="28"/>
          <w:szCs w:val="28"/>
        </w:rPr>
        <w:t>[</w:t>
      </w:r>
      <w:r w:rsidR="003903ED">
        <w:rPr>
          <w:rFonts w:ascii="Times New Roman" w:hAnsi="Times New Roman" w:cs="Times New Roman"/>
          <w:sz w:val="28"/>
          <w:szCs w:val="28"/>
        </w:rPr>
        <w:t>2</w:t>
      </w:r>
      <w:r w:rsidR="00DA0114" w:rsidRPr="00D00402">
        <w:rPr>
          <w:rFonts w:ascii="Times New Roman" w:hAnsi="Times New Roman" w:cs="Times New Roman"/>
          <w:sz w:val="28"/>
          <w:szCs w:val="28"/>
        </w:rPr>
        <w:t>]</w:t>
      </w:r>
      <w:r w:rsidR="00DA0114">
        <w:rPr>
          <w:rFonts w:ascii="Times New Roman" w:hAnsi="Times New Roman" w:cs="Times New Roman"/>
          <w:sz w:val="28"/>
          <w:szCs w:val="28"/>
          <w:lang w:val="tt-RU"/>
        </w:rPr>
        <w:t xml:space="preserve">. Все узлы, элементы должны быть </w:t>
      </w:r>
      <w:r w:rsidRPr="00D00402">
        <w:rPr>
          <w:rFonts w:ascii="Times New Roman" w:hAnsi="Times New Roman" w:cs="Times New Roman"/>
          <w:sz w:val="28"/>
          <w:szCs w:val="28"/>
        </w:rPr>
        <w:t xml:space="preserve">закреплены. </w:t>
      </w:r>
      <w:r w:rsidRPr="00D00402">
        <w:rPr>
          <w:rFonts w:ascii="Times New Roman" w:hAnsi="Times New Roman" w:cs="Times New Roman"/>
          <w:sz w:val="28"/>
          <w:szCs w:val="28"/>
        </w:rPr>
        <w:lastRenderedPageBreak/>
        <w:t xml:space="preserve">Крепление </w:t>
      </w:r>
      <w:r w:rsidR="0086443B">
        <w:rPr>
          <w:rFonts w:ascii="Times New Roman" w:hAnsi="Times New Roman" w:cs="Times New Roman"/>
          <w:sz w:val="28"/>
          <w:szCs w:val="28"/>
        </w:rPr>
        <w:t xml:space="preserve">узлов и элементов газификационной установки перед ее транспортировкой </w:t>
      </w:r>
      <w:r w:rsidRPr="00D00402">
        <w:rPr>
          <w:rFonts w:ascii="Times New Roman" w:hAnsi="Times New Roman" w:cs="Times New Roman"/>
          <w:sz w:val="28"/>
          <w:szCs w:val="28"/>
        </w:rPr>
        <w:t xml:space="preserve">должно исключать </w:t>
      </w:r>
      <w:r w:rsidR="0086443B">
        <w:rPr>
          <w:rFonts w:ascii="Times New Roman" w:hAnsi="Times New Roman" w:cs="Times New Roman"/>
          <w:sz w:val="28"/>
          <w:szCs w:val="28"/>
        </w:rPr>
        <w:t>механическое повреждение</w:t>
      </w:r>
      <w:r w:rsidR="0086443B" w:rsidRPr="00D00402">
        <w:rPr>
          <w:rFonts w:ascii="Times New Roman" w:hAnsi="Times New Roman" w:cs="Times New Roman"/>
          <w:sz w:val="28"/>
          <w:szCs w:val="28"/>
        </w:rPr>
        <w:t>,</w:t>
      </w:r>
      <w:r w:rsidR="0086443B">
        <w:rPr>
          <w:rFonts w:ascii="Times New Roman" w:hAnsi="Times New Roman" w:cs="Times New Roman"/>
          <w:sz w:val="28"/>
          <w:szCs w:val="28"/>
        </w:rPr>
        <w:t xml:space="preserve"> которое может возникнуть </w:t>
      </w:r>
      <w:r w:rsidRPr="00D00402">
        <w:rPr>
          <w:rFonts w:ascii="Times New Roman" w:hAnsi="Times New Roman" w:cs="Times New Roman"/>
          <w:sz w:val="28"/>
          <w:szCs w:val="28"/>
        </w:rPr>
        <w:t xml:space="preserve"> при транспортировании </w:t>
      </w:r>
      <w:r w:rsidR="0086443B">
        <w:rPr>
          <w:rFonts w:ascii="Times New Roman" w:hAnsi="Times New Roman" w:cs="Times New Roman"/>
          <w:sz w:val="28"/>
          <w:szCs w:val="28"/>
        </w:rPr>
        <w:t xml:space="preserve">установки </w:t>
      </w:r>
      <w:r w:rsidRPr="00D00402">
        <w:rPr>
          <w:rFonts w:ascii="Times New Roman" w:hAnsi="Times New Roman" w:cs="Times New Roman"/>
          <w:sz w:val="28"/>
          <w:szCs w:val="28"/>
        </w:rPr>
        <w:t xml:space="preserve">и </w:t>
      </w:r>
      <w:r w:rsidR="0086443B">
        <w:rPr>
          <w:rFonts w:ascii="Times New Roman" w:hAnsi="Times New Roman" w:cs="Times New Roman"/>
          <w:sz w:val="28"/>
          <w:szCs w:val="28"/>
        </w:rPr>
        <w:t xml:space="preserve">ее </w:t>
      </w:r>
      <w:r w:rsidRPr="00D00402">
        <w:rPr>
          <w:rFonts w:ascii="Times New Roman" w:hAnsi="Times New Roman" w:cs="Times New Roman"/>
          <w:sz w:val="28"/>
          <w:szCs w:val="28"/>
        </w:rPr>
        <w:t>хранении.</w:t>
      </w:r>
    </w:p>
    <w:p w14:paraId="4884C55D" w14:textId="77777777" w:rsidR="009257B3" w:rsidRDefault="008D39DD" w:rsidP="00A25AD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Разработка технических условий на </w:t>
      </w:r>
      <w:proofErr w:type="spellStart"/>
      <w:r>
        <w:rPr>
          <w:rFonts w:ascii="Times New Roman" w:hAnsi="Times New Roman" w:cs="Times New Roman"/>
          <w:sz w:val="28"/>
          <w:szCs w:val="28"/>
        </w:rPr>
        <w:t>газификационную</w:t>
      </w:r>
      <w:proofErr w:type="spellEnd"/>
      <w:r>
        <w:rPr>
          <w:rFonts w:ascii="Times New Roman" w:hAnsi="Times New Roman" w:cs="Times New Roman"/>
          <w:sz w:val="28"/>
          <w:szCs w:val="28"/>
        </w:rPr>
        <w:t xml:space="preserve"> установку является неотъемлемой частью конструкторской документации. При серийном производстве, технические условия позволяют поддерживать однотипность установок </w:t>
      </w:r>
      <w:r w:rsidR="00710EC4">
        <w:rPr>
          <w:rFonts w:ascii="Times New Roman" w:hAnsi="Times New Roman" w:cs="Times New Roman"/>
          <w:sz w:val="28"/>
          <w:szCs w:val="28"/>
        </w:rPr>
        <w:t>и</w:t>
      </w:r>
      <w:r>
        <w:rPr>
          <w:rFonts w:ascii="Times New Roman" w:hAnsi="Times New Roman" w:cs="Times New Roman"/>
          <w:sz w:val="28"/>
          <w:szCs w:val="28"/>
        </w:rPr>
        <w:t xml:space="preserve"> позволяет контролировать</w:t>
      </w:r>
      <w:r w:rsidR="00710EC4">
        <w:rPr>
          <w:rFonts w:ascii="Times New Roman" w:hAnsi="Times New Roman" w:cs="Times New Roman"/>
          <w:sz w:val="28"/>
          <w:szCs w:val="28"/>
        </w:rPr>
        <w:t xml:space="preserve"> качество выпускаемой продукции (установок).</w:t>
      </w:r>
    </w:p>
    <w:p w14:paraId="28944A11" w14:textId="77777777" w:rsidR="00710EC4" w:rsidRDefault="00710EC4" w:rsidP="00A25AD1">
      <w:pPr>
        <w:spacing w:after="0" w:line="360" w:lineRule="auto"/>
        <w:ind w:firstLine="709"/>
        <w:jc w:val="both"/>
        <w:rPr>
          <w:rFonts w:ascii="Times New Roman" w:hAnsi="Times New Roman" w:cs="Times New Roman"/>
          <w:sz w:val="28"/>
          <w:szCs w:val="28"/>
        </w:rPr>
      </w:pPr>
    </w:p>
    <w:p w14:paraId="5BEA3A60" w14:textId="1A867E78" w:rsidR="009E1574" w:rsidRDefault="009E1574" w:rsidP="008B292B">
      <w:pPr>
        <w:spacing w:after="0" w:line="240" w:lineRule="auto"/>
        <w:jc w:val="center"/>
        <w:rPr>
          <w:rFonts w:ascii="Times New Roman" w:hAnsi="Times New Roman" w:cs="Times New Roman"/>
          <w:b/>
          <w:bCs/>
          <w:sz w:val="24"/>
          <w:szCs w:val="24"/>
        </w:rPr>
      </w:pPr>
      <w:r w:rsidRPr="00D00D01">
        <w:rPr>
          <w:rFonts w:ascii="Times New Roman" w:hAnsi="Times New Roman" w:cs="Times New Roman"/>
          <w:b/>
          <w:bCs/>
          <w:sz w:val="24"/>
          <w:szCs w:val="24"/>
        </w:rPr>
        <w:t>Список литературы</w:t>
      </w:r>
    </w:p>
    <w:p w14:paraId="34AE942A" w14:textId="77777777" w:rsidR="00D00D01" w:rsidRPr="00D00D01" w:rsidRDefault="00D00D01" w:rsidP="008B292B">
      <w:pPr>
        <w:spacing w:after="0" w:line="240" w:lineRule="auto"/>
        <w:jc w:val="center"/>
        <w:rPr>
          <w:rFonts w:ascii="Times New Roman" w:hAnsi="Times New Roman" w:cs="Times New Roman"/>
          <w:b/>
          <w:bCs/>
          <w:sz w:val="24"/>
          <w:szCs w:val="24"/>
        </w:rPr>
      </w:pPr>
    </w:p>
    <w:p w14:paraId="43CE6AAA" w14:textId="77777777" w:rsidR="00AB28D6" w:rsidRPr="008B292B" w:rsidRDefault="003903ED" w:rsidP="00D00D0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AB28D6" w:rsidRPr="008B292B">
        <w:rPr>
          <w:rFonts w:ascii="Times New Roman" w:hAnsi="Times New Roman" w:cs="Times New Roman"/>
          <w:sz w:val="24"/>
          <w:szCs w:val="24"/>
        </w:rPr>
        <w:t xml:space="preserve">. </w:t>
      </w:r>
      <w:r w:rsidR="004D5AD2">
        <w:rPr>
          <w:rFonts w:ascii="Times New Roman" w:hAnsi="Times New Roman" w:cs="Times New Roman"/>
          <w:sz w:val="24"/>
          <w:szCs w:val="24"/>
        </w:rPr>
        <w:t xml:space="preserve">Брюханов, А.Ю. </w:t>
      </w:r>
      <w:r w:rsidR="004D5AD2" w:rsidRPr="004D5AD2">
        <w:rPr>
          <w:rFonts w:ascii="Times New Roman" w:hAnsi="Times New Roman" w:cs="Times New Roman"/>
          <w:sz w:val="24"/>
          <w:szCs w:val="24"/>
        </w:rPr>
        <w:t>Обеспечение экологической безопасности животноводческих и</w:t>
      </w:r>
      <w:r w:rsidR="004D5AD2">
        <w:rPr>
          <w:rFonts w:ascii="Times New Roman" w:hAnsi="Times New Roman" w:cs="Times New Roman"/>
          <w:sz w:val="24"/>
          <w:szCs w:val="24"/>
        </w:rPr>
        <w:t xml:space="preserve"> </w:t>
      </w:r>
      <w:r w:rsidR="004D5AD2" w:rsidRPr="004D5AD2">
        <w:rPr>
          <w:rFonts w:ascii="Times New Roman" w:hAnsi="Times New Roman" w:cs="Times New Roman"/>
          <w:sz w:val="24"/>
          <w:szCs w:val="24"/>
        </w:rPr>
        <w:t>птицеводческих предприятий (Наилучшие доступные технологии). –</w:t>
      </w:r>
      <w:r w:rsidR="004D5AD2">
        <w:rPr>
          <w:rFonts w:ascii="Times New Roman" w:hAnsi="Times New Roman" w:cs="Times New Roman"/>
          <w:sz w:val="24"/>
          <w:szCs w:val="24"/>
        </w:rPr>
        <w:t xml:space="preserve"> </w:t>
      </w:r>
      <w:r w:rsidR="004D5AD2" w:rsidRPr="004D5AD2">
        <w:rPr>
          <w:rFonts w:ascii="Times New Roman" w:hAnsi="Times New Roman" w:cs="Times New Roman"/>
          <w:sz w:val="24"/>
          <w:szCs w:val="24"/>
        </w:rPr>
        <w:t>СПб.:</w:t>
      </w:r>
      <w:r w:rsidR="004D5AD2">
        <w:rPr>
          <w:rFonts w:ascii="Times New Roman" w:hAnsi="Times New Roman" w:cs="Times New Roman"/>
          <w:sz w:val="24"/>
          <w:szCs w:val="24"/>
        </w:rPr>
        <w:t xml:space="preserve"> </w:t>
      </w:r>
      <w:r w:rsidR="004D5AD2" w:rsidRPr="004D5AD2">
        <w:rPr>
          <w:rFonts w:ascii="Times New Roman" w:hAnsi="Times New Roman" w:cs="Times New Roman"/>
          <w:sz w:val="24"/>
          <w:szCs w:val="24"/>
        </w:rPr>
        <w:t>ИАЭП, 2017 – 296 с.</w:t>
      </w:r>
    </w:p>
    <w:p w14:paraId="60DEC3E9" w14:textId="77777777" w:rsidR="00193F78" w:rsidRPr="008B292B" w:rsidRDefault="003903ED" w:rsidP="00D00D01">
      <w:pPr>
        <w:tabs>
          <w:tab w:val="left" w:pos="851"/>
        </w:tabs>
        <w:autoSpaceDE w:val="0"/>
        <w:autoSpaceDN w:val="0"/>
        <w:adjustRightInd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193F78" w:rsidRPr="008B292B">
        <w:rPr>
          <w:rFonts w:ascii="Times New Roman" w:hAnsi="Times New Roman" w:cs="Times New Roman"/>
          <w:color w:val="000000"/>
          <w:sz w:val="24"/>
          <w:szCs w:val="24"/>
        </w:rPr>
        <w:t xml:space="preserve">. ГОСТ 2991-85 Ящики дощатые неразборные для грузов массой до 500 кг. Общие технические условия (с Изменениями </w:t>
      </w:r>
      <w:r w:rsidR="00193F78" w:rsidRPr="008B292B">
        <w:rPr>
          <w:rFonts w:ascii="Times New Roman" w:hAnsi="Times New Roman" w:cs="Times New Roman"/>
          <w:color w:val="000000"/>
          <w:sz w:val="24"/>
          <w:szCs w:val="24"/>
          <w:lang w:val="en-US"/>
        </w:rPr>
        <w:t>N</w:t>
      </w:r>
      <w:r w:rsidR="00193F78" w:rsidRPr="008B292B">
        <w:rPr>
          <w:rFonts w:ascii="Times New Roman" w:hAnsi="Times New Roman" w:cs="Times New Roman"/>
          <w:color w:val="000000"/>
          <w:sz w:val="24"/>
          <w:szCs w:val="24"/>
        </w:rPr>
        <w:t xml:space="preserve"> 1, 2)</w:t>
      </w:r>
    </w:p>
    <w:p w14:paraId="5D0EBEC6" w14:textId="77777777" w:rsidR="00D35B3A" w:rsidRPr="008B292B" w:rsidRDefault="00D35B3A" w:rsidP="008B292B">
      <w:pPr>
        <w:autoSpaceDE w:val="0"/>
        <w:autoSpaceDN w:val="0"/>
        <w:adjustRightInd w:val="0"/>
        <w:spacing w:after="0" w:line="240" w:lineRule="auto"/>
        <w:rPr>
          <w:rFonts w:ascii="Times New Roman" w:hAnsi="Times New Roman" w:cs="Times New Roman"/>
          <w:sz w:val="24"/>
          <w:szCs w:val="24"/>
        </w:rPr>
      </w:pPr>
    </w:p>
    <w:p w14:paraId="19B998CF" w14:textId="77777777" w:rsidR="00A61A02" w:rsidRPr="00D00D01" w:rsidRDefault="00615328" w:rsidP="008B292B">
      <w:pPr>
        <w:autoSpaceDE w:val="0"/>
        <w:autoSpaceDN w:val="0"/>
        <w:adjustRightInd w:val="0"/>
        <w:spacing w:after="0" w:line="240" w:lineRule="auto"/>
        <w:jc w:val="center"/>
        <w:rPr>
          <w:rFonts w:ascii="Times New Roman" w:hAnsi="Times New Roman" w:cs="Times New Roman"/>
          <w:b/>
          <w:bCs/>
          <w:sz w:val="24"/>
          <w:szCs w:val="24"/>
        </w:rPr>
      </w:pPr>
      <w:proofErr w:type="spellStart"/>
      <w:r w:rsidRPr="00D00D01">
        <w:rPr>
          <w:rFonts w:ascii="Times New Roman" w:hAnsi="Times New Roman" w:cs="Times New Roman"/>
          <w:b/>
          <w:bCs/>
          <w:sz w:val="24"/>
          <w:szCs w:val="24"/>
        </w:rPr>
        <w:t>References</w:t>
      </w:r>
      <w:proofErr w:type="spellEnd"/>
    </w:p>
    <w:p w14:paraId="75D06AA1" w14:textId="77777777" w:rsidR="00D00D01" w:rsidRDefault="00D00D01" w:rsidP="00D00D01">
      <w:pPr>
        <w:tabs>
          <w:tab w:val="left" w:pos="851"/>
        </w:tabs>
        <w:autoSpaceDE w:val="0"/>
        <w:autoSpaceDN w:val="0"/>
        <w:adjustRightInd w:val="0"/>
        <w:spacing w:after="0" w:line="240" w:lineRule="auto"/>
        <w:ind w:firstLine="567"/>
        <w:jc w:val="both"/>
        <w:rPr>
          <w:rFonts w:ascii="Times New Roman" w:hAnsi="Times New Roman" w:cs="Times New Roman"/>
          <w:sz w:val="24"/>
          <w:szCs w:val="24"/>
        </w:rPr>
      </w:pPr>
    </w:p>
    <w:p w14:paraId="0027FFBD" w14:textId="2876EF8B" w:rsidR="00295396" w:rsidRPr="003903ED" w:rsidRDefault="003903ED" w:rsidP="00D00D01">
      <w:pPr>
        <w:tabs>
          <w:tab w:val="left" w:pos="851"/>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295396" w:rsidRPr="003903ED">
        <w:rPr>
          <w:rFonts w:ascii="Times New Roman" w:hAnsi="Times New Roman" w:cs="Times New Roman"/>
          <w:sz w:val="24"/>
          <w:szCs w:val="24"/>
        </w:rPr>
        <w:t xml:space="preserve">. </w:t>
      </w:r>
      <w:proofErr w:type="spellStart"/>
      <w:r w:rsidR="00295396" w:rsidRPr="00295396">
        <w:rPr>
          <w:rFonts w:ascii="Times New Roman" w:hAnsi="Times New Roman" w:cs="Times New Roman"/>
          <w:sz w:val="24"/>
          <w:szCs w:val="24"/>
          <w:lang w:val="en-US"/>
        </w:rPr>
        <w:t>Bryuhanov</w:t>
      </w:r>
      <w:proofErr w:type="spellEnd"/>
      <w:r w:rsidR="00295396" w:rsidRPr="003903ED">
        <w:rPr>
          <w:rFonts w:ascii="Times New Roman" w:hAnsi="Times New Roman" w:cs="Times New Roman"/>
          <w:sz w:val="24"/>
          <w:szCs w:val="24"/>
        </w:rPr>
        <w:t xml:space="preserve">, </w:t>
      </w:r>
      <w:r w:rsidR="00295396" w:rsidRPr="00295396">
        <w:rPr>
          <w:rFonts w:ascii="Times New Roman" w:hAnsi="Times New Roman" w:cs="Times New Roman"/>
          <w:sz w:val="24"/>
          <w:szCs w:val="24"/>
          <w:lang w:val="en-US"/>
        </w:rPr>
        <w:t>A</w:t>
      </w:r>
      <w:r w:rsidR="00295396" w:rsidRPr="003903ED">
        <w:rPr>
          <w:rFonts w:ascii="Times New Roman" w:hAnsi="Times New Roman" w:cs="Times New Roman"/>
          <w:sz w:val="24"/>
          <w:szCs w:val="24"/>
        </w:rPr>
        <w:t>.</w:t>
      </w:r>
      <w:r w:rsidR="00295396" w:rsidRPr="00295396">
        <w:rPr>
          <w:rFonts w:ascii="Times New Roman" w:hAnsi="Times New Roman" w:cs="Times New Roman"/>
          <w:sz w:val="24"/>
          <w:szCs w:val="24"/>
          <w:lang w:val="en-US"/>
        </w:rPr>
        <w:t>YU</w:t>
      </w:r>
      <w:r w:rsidR="00295396" w:rsidRPr="003903ED">
        <w:rPr>
          <w:rFonts w:ascii="Times New Roman" w:hAnsi="Times New Roman" w:cs="Times New Roman"/>
          <w:sz w:val="24"/>
          <w:szCs w:val="24"/>
        </w:rPr>
        <w:t xml:space="preserve">. </w:t>
      </w:r>
      <w:proofErr w:type="spellStart"/>
      <w:r w:rsidR="00295396" w:rsidRPr="00295396">
        <w:rPr>
          <w:rFonts w:ascii="Times New Roman" w:hAnsi="Times New Roman" w:cs="Times New Roman"/>
          <w:sz w:val="24"/>
          <w:szCs w:val="24"/>
          <w:lang w:val="en-US"/>
        </w:rPr>
        <w:t>Obespechenie</w:t>
      </w:r>
      <w:proofErr w:type="spellEnd"/>
      <w:r w:rsidR="00295396" w:rsidRPr="003903ED">
        <w:rPr>
          <w:rFonts w:ascii="Times New Roman" w:hAnsi="Times New Roman" w:cs="Times New Roman"/>
          <w:sz w:val="24"/>
          <w:szCs w:val="24"/>
        </w:rPr>
        <w:t xml:space="preserve"> </w:t>
      </w:r>
      <w:proofErr w:type="spellStart"/>
      <w:r w:rsidR="00295396" w:rsidRPr="00295396">
        <w:rPr>
          <w:rFonts w:ascii="Times New Roman" w:hAnsi="Times New Roman" w:cs="Times New Roman"/>
          <w:sz w:val="24"/>
          <w:szCs w:val="24"/>
          <w:lang w:val="en-US"/>
        </w:rPr>
        <w:t>ekologicheskoj</w:t>
      </w:r>
      <w:proofErr w:type="spellEnd"/>
      <w:r w:rsidR="00295396" w:rsidRPr="003903ED">
        <w:rPr>
          <w:rFonts w:ascii="Times New Roman" w:hAnsi="Times New Roman" w:cs="Times New Roman"/>
          <w:sz w:val="24"/>
          <w:szCs w:val="24"/>
        </w:rPr>
        <w:t xml:space="preserve"> </w:t>
      </w:r>
      <w:proofErr w:type="spellStart"/>
      <w:r w:rsidR="00295396" w:rsidRPr="00295396">
        <w:rPr>
          <w:rFonts w:ascii="Times New Roman" w:hAnsi="Times New Roman" w:cs="Times New Roman"/>
          <w:sz w:val="24"/>
          <w:szCs w:val="24"/>
          <w:lang w:val="en-US"/>
        </w:rPr>
        <w:t>bezopasnosti</w:t>
      </w:r>
      <w:proofErr w:type="spellEnd"/>
      <w:r w:rsidR="00295396" w:rsidRPr="003903ED">
        <w:rPr>
          <w:rFonts w:ascii="Times New Roman" w:hAnsi="Times New Roman" w:cs="Times New Roman"/>
          <w:sz w:val="24"/>
          <w:szCs w:val="24"/>
        </w:rPr>
        <w:t xml:space="preserve"> </w:t>
      </w:r>
      <w:proofErr w:type="spellStart"/>
      <w:r w:rsidR="00295396" w:rsidRPr="00295396">
        <w:rPr>
          <w:rFonts w:ascii="Times New Roman" w:hAnsi="Times New Roman" w:cs="Times New Roman"/>
          <w:sz w:val="24"/>
          <w:szCs w:val="24"/>
          <w:lang w:val="en-US"/>
        </w:rPr>
        <w:t>zhivotnovodcheskih</w:t>
      </w:r>
      <w:proofErr w:type="spellEnd"/>
      <w:r w:rsidR="00295396" w:rsidRPr="003903ED">
        <w:rPr>
          <w:rFonts w:ascii="Times New Roman" w:hAnsi="Times New Roman" w:cs="Times New Roman"/>
          <w:sz w:val="24"/>
          <w:szCs w:val="24"/>
        </w:rPr>
        <w:t xml:space="preserve"> </w:t>
      </w:r>
      <w:proofErr w:type="spellStart"/>
      <w:r w:rsidR="00295396" w:rsidRPr="00295396">
        <w:rPr>
          <w:rFonts w:ascii="Times New Roman" w:hAnsi="Times New Roman" w:cs="Times New Roman"/>
          <w:sz w:val="24"/>
          <w:szCs w:val="24"/>
          <w:lang w:val="en-US"/>
        </w:rPr>
        <w:t>i</w:t>
      </w:r>
      <w:proofErr w:type="spellEnd"/>
      <w:r w:rsidR="00295396" w:rsidRPr="003903ED">
        <w:rPr>
          <w:rFonts w:ascii="Times New Roman" w:hAnsi="Times New Roman" w:cs="Times New Roman"/>
          <w:sz w:val="24"/>
          <w:szCs w:val="24"/>
        </w:rPr>
        <w:t xml:space="preserve"> </w:t>
      </w:r>
      <w:proofErr w:type="spellStart"/>
      <w:r w:rsidR="00295396" w:rsidRPr="00295396">
        <w:rPr>
          <w:rFonts w:ascii="Times New Roman" w:hAnsi="Times New Roman" w:cs="Times New Roman"/>
          <w:sz w:val="24"/>
          <w:szCs w:val="24"/>
          <w:lang w:val="en-US"/>
        </w:rPr>
        <w:t>pticevodcheskih</w:t>
      </w:r>
      <w:proofErr w:type="spellEnd"/>
      <w:r w:rsidR="00295396" w:rsidRPr="003903ED">
        <w:rPr>
          <w:rFonts w:ascii="Times New Roman" w:hAnsi="Times New Roman" w:cs="Times New Roman"/>
          <w:sz w:val="24"/>
          <w:szCs w:val="24"/>
        </w:rPr>
        <w:t xml:space="preserve"> </w:t>
      </w:r>
      <w:proofErr w:type="spellStart"/>
      <w:r w:rsidR="00295396" w:rsidRPr="00295396">
        <w:rPr>
          <w:rFonts w:ascii="Times New Roman" w:hAnsi="Times New Roman" w:cs="Times New Roman"/>
          <w:sz w:val="24"/>
          <w:szCs w:val="24"/>
          <w:lang w:val="en-US"/>
        </w:rPr>
        <w:t>predpriyatij</w:t>
      </w:r>
      <w:proofErr w:type="spellEnd"/>
      <w:r w:rsidR="00295396" w:rsidRPr="003903ED">
        <w:rPr>
          <w:rFonts w:ascii="Times New Roman" w:hAnsi="Times New Roman" w:cs="Times New Roman"/>
          <w:sz w:val="24"/>
          <w:szCs w:val="24"/>
        </w:rPr>
        <w:t xml:space="preserve"> (</w:t>
      </w:r>
      <w:proofErr w:type="spellStart"/>
      <w:r w:rsidR="00295396" w:rsidRPr="00295396">
        <w:rPr>
          <w:rFonts w:ascii="Times New Roman" w:hAnsi="Times New Roman" w:cs="Times New Roman"/>
          <w:sz w:val="24"/>
          <w:szCs w:val="24"/>
          <w:lang w:val="en-US"/>
        </w:rPr>
        <w:t>Nailuchshie</w:t>
      </w:r>
      <w:proofErr w:type="spellEnd"/>
      <w:r w:rsidR="00295396" w:rsidRPr="003903ED">
        <w:rPr>
          <w:rFonts w:ascii="Times New Roman" w:hAnsi="Times New Roman" w:cs="Times New Roman"/>
          <w:sz w:val="24"/>
          <w:szCs w:val="24"/>
        </w:rPr>
        <w:t xml:space="preserve"> </w:t>
      </w:r>
      <w:proofErr w:type="spellStart"/>
      <w:r w:rsidR="00295396" w:rsidRPr="00295396">
        <w:rPr>
          <w:rFonts w:ascii="Times New Roman" w:hAnsi="Times New Roman" w:cs="Times New Roman"/>
          <w:sz w:val="24"/>
          <w:szCs w:val="24"/>
          <w:lang w:val="en-US"/>
        </w:rPr>
        <w:t>dostupnye</w:t>
      </w:r>
      <w:proofErr w:type="spellEnd"/>
      <w:r w:rsidR="00295396" w:rsidRPr="003903ED">
        <w:rPr>
          <w:rFonts w:ascii="Times New Roman" w:hAnsi="Times New Roman" w:cs="Times New Roman"/>
          <w:sz w:val="24"/>
          <w:szCs w:val="24"/>
        </w:rPr>
        <w:t xml:space="preserve"> </w:t>
      </w:r>
      <w:proofErr w:type="spellStart"/>
      <w:r w:rsidR="00295396" w:rsidRPr="00295396">
        <w:rPr>
          <w:rFonts w:ascii="Times New Roman" w:hAnsi="Times New Roman" w:cs="Times New Roman"/>
          <w:sz w:val="24"/>
          <w:szCs w:val="24"/>
          <w:lang w:val="en-US"/>
        </w:rPr>
        <w:t>tekhnologii</w:t>
      </w:r>
      <w:proofErr w:type="spellEnd"/>
      <w:r w:rsidR="00295396" w:rsidRPr="003903ED">
        <w:rPr>
          <w:rFonts w:ascii="Times New Roman" w:hAnsi="Times New Roman" w:cs="Times New Roman"/>
          <w:sz w:val="24"/>
          <w:szCs w:val="24"/>
        </w:rPr>
        <w:t xml:space="preserve">). – </w:t>
      </w:r>
      <w:proofErr w:type="spellStart"/>
      <w:r w:rsidR="00295396" w:rsidRPr="00295396">
        <w:rPr>
          <w:rFonts w:ascii="Times New Roman" w:hAnsi="Times New Roman" w:cs="Times New Roman"/>
          <w:sz w:val="24"/>
          <w:szCs w:val="24"/>
          <w:lang w:val="en-US"/>
        </w:rPr>
        <w:t>SPb</w:t>
      </w:r>
      <w:proofErr w:type="spellEnd"/>
      <w:r w:rsidR="00295396" w:rsidRPr="003903ED">
        <w:rPr>
          <w:rFonts w:ascii="Times New Roman" w:hAnsi="Times New Roman" w:cs="Times New Roman"/>
          <w:sz w:val="24"/>
          <w:szCs w:val="24"/>
        </w:rPr>
        <w:t xml:space="preserve">.: </w:t>
      </w:r>
      <w:r w:rsidR="00295396" w:rsidRPr="00295396">
        <w:rPr>
          <w:rFonts w:ascii="Times New Roman" w:hAnsi="Times New Roman" w:cs="Times New Roman"/>
          <w:sz w:val="24"/>
          <w:szCs w:val="24"/>
          <w:lang w:val="en-US"/>
        </w:rPr>
        <w:t>IAEP</w:t>
      </w:r>
      <w:r w:rsidR="00295396" w:rsidRPr="003903ED">
        <w:rPr>
          <w:rFonts w:ascii="Times New Roman" w:hAnsi="Times New Roman" w:cs="Times New Roman"/>
          <w:sz w:val="24"/>
          <w:szCs w:val="24"/>
        </w:rPr>
        <w:t xml:space="preserve">, 2017 – 296 </w:t>
      </w:r>
      <w:r w:rsidR="00295396" w:rsidRPr="00295396">
        <w:rPr>
          <w:rFonts w:ascii="Times New Roman" w:hAnsi="Times New Roman" w:cs="Times New Roman"/>
          <w:sz w:val="24"/>
          <w:szCs w:val="24"/>
          <w:lang w:val="en-US"/>
        </w:rPr>
        <w:t>s</w:t>
      </w:r>
      <w:r w:rsidR="00295396" w:rsidRPr="003903ED">
        <w:rPr>
          <w:rFonts w:ascii="Times New Roman" w:hAnsi="Times New Roman" w:cs="Times New Roman"/>
          <w:sz w:val="24"/>
          <w:szCs w:val="24"/>
        </w:rPr>
        <w:t>.</w:t>
      </w:r>
    </w:p>
    <w:p w14:paraId="198AB487" w14:textId="77777777" w:rsidR="00A61A02" w:rsidRPr="008B292B" w:rsidRDefault="003903ED" w:rsidP="00D00D01">
      <w:pPr>
        <w:tabs>
          <w:tab w:val="left" w:pos="851"/>
        </w:tabs>
        <w:autoSpaceDE w:val="0"/>
        <w:autoSpaceDN w:val="0"/>
        <w:adjustRightInd w:val="0"/>
        <w:spacing w:after="0" w:line="240" w:lineRule="auto"/>
        <w:ind w:firstLine="567"/>
        <w:jc w:val="both"/>
        <w:rPr>
          <w:rFonts w:ascii="Times New Roman" w:hAnsi="Times New Roman" w:cs="Times New Roman"/>
          <w:sz w:val="24"/>
          <w:szCs w:val="24"/>
        </w:rPr>
      </w:pPr>
      <w:r w:rsidRPr="00341E09">
        <w:rPr>
          <w:rFonts w:ascii="Times New Roman" w:hAnsi="Times New Roman" w:cs="Times New Roman"/>
          <w:sz w:val="24"/>
          <w:szCs w:val="24"/>
          <w:lang w:val="en-US"/>
        </w:rPr>
        <w:t>2</w:t>
      </w:r>
      <w:r w:rsidR="00295396" w:rsidRPr="00295396">
        <w:rPr>
          <w:rFonts w:ascii="Times New Roman" w:hAnsi="Times New Roman" w:cs="Times New Roman"/>
          <w:sz w:val="24"/>
          <w:szCs w:val="24"/>
          <w:lang w:val="en-US"/>
        </w:rPr>
        <w:t xml:space="preserve">. GOST 2991-85 </w:t>
      </w:r>
      <w:proofErr w:type="spellStart"/>
      <w:r w:rsidR="00295396" w:rsidRPr="00295396">
        <w:rPr>
          <w:rFonts w:ascii="Times New Roman" w:hAnsi="Times New Roman" w:cs="Times New Roman"/>
          <w:sz w:val="24"/>
          <w:szCs w:val="24"/>
          <w:lang w:val="en-US"/>
        </w:rPr>
        <w:t>YAshchiki</w:t>
      </w:r>
      <w:proofErr w:type="spellEnd"/>
      <w:r w:rsidR="00295396" w:rsidRPr="00295396">
        <w:rPr>
          <w:rFonts w:ascii="Times New Roman" w:hAnsi="Times New Roman" w:cs="Times New Roman"/>
          <w:sz w:val="24"/>
          <w:szCs w:val="24"/>
          <w:lang w:val="en-US"/>
        </w:rPr>
        <w:t xml:space="preserve"> </w:t>
      </w:r>
      <w:proofErr w:type="spellStart"/>
      <w:r w:rsidR="00295396" w:rsidRPr="00295396">
        <w:rPr>
          <w:rFonts w:ascii="Times New Roman" w:hAnsi="Times New Roman" w:cs="Times New Roman"/>
          <w:sz w:val="24"/>
          <w:szCs w:val="24"/>
          <w:lang w:val="en-US"/>
        </w:rPr>
        <w:t>doshchatye</w:t>
      </w:r>
      <w:proofErr w:type="spellEnd"/>
      <w:r w:rsidR="00295396" w:rsidRPr="00295396">
        <w:rPr>
          <w:rFonts w:ascii="Times New Roman" w:hAnsi="Times New Roman" w:cs="Times New Roman"/>
          <w:sz w:val="24"/>
          <w:szCs w:val="24"/>
          <w:lang w:val="en-US"/>
        </w:rPr>
        <w:t xml:space="preserve"> </w:t>
      </w:r>
      <w:proofErr w:type="spellStart"/>
      <w:r w:rsidR="00295396" w:rsidRPr="00295396">
        <w:rPr>
          <w:rFonts w:ascii="Times New Roman" w:hAnsi="Times New Roman" w:cs="Times New Roman"/>
          <w:sz w:val="24"/>
          <w:szCs w:val="24"/>
          <w:lang w:val="en-US"/>
        </w:rPr>
        <w:t>nerazbornye</w:t>
      </w:r>
      <w:proofErr w:type="spellEnd"/>
      <w:r w:rsidR="00295396" w:rsidRPr="00295396">
        <w:rPr>
          <w:rFonts w:ascii="Times New Roman" w:hAnsi="Times New Roman" w:cs="Times New Roman"/>
          <w:sz w:val="24"/>
          <w:szCs w:val="24"/>
          <w:lang w:val="en-US"/>
        </w:rPr>
        <w:t xml:space="preserve"> </w:t>
      </w:r>
      <w:proofErr w:type="spellStart"/>
      <w:r w:rsidR="00295396" w:rsidRPr="00295396">
        <w:rPr>
          <w:rFonts w:ascii="Times New Roman" w:hAnsi="Times New Roman" w:cs="Times New Roman"/>
          <w:sz w:val="24"/>
          <w:szCs w:val="24"/>
          <w:lang w:val="en-US"/>
        </w:rPr>
        <w:t>dlya</w:t>
      </w:r>
      <w:proofErr w:type="spellEnd"/>
      <w:r w:rsidR="00295396" w:rsidRPr="00295396">
        <w:rPr>
          <w:rFonts w:ascii="Times New Roman" w:hAnsi="Times New Roman" w:cs="Times New Roman"/>
          <w:sz w:val="24"/>
          <w:szCs w:val="24"/>
          <w:lang w:val="en-US"/>
        </w:rPr>
        <w:t xml:space="preserve"> </w:t>
      </w:r>
      <w:proofErr w:type="spellStart"/>
      <w:r w:rsidR="00295396" w:rsidRPr="00295396">
        <w:rPr>
          <w:rFonts w:ascii="Times New Roman" w:hAnsi="Times New Roman" w:cs="Times New Roman"/>
          <w:sz w:val="24"/>
          <w:szCs w:val="24"/>
          <w:lang w:val="en-US"/>
        </w:rPr>
        <w:t>gruzov</w:t>
      </w:r>
      <w:proofErr w:type="spellEnd"/>
      <w:r w:rsidR="00295396" w:rsidRPr="00295396">
        <w:rPr>
          <w:rFonts w:ascii="Times New Roman" w:hAnsi="Times New Roman" w:cs="Times New Roman"/>
          <w:sz w:val="24"/>
          <w:szCs w:val="24"/>
          <w:lang w:val="en-US"/>
        </w:rPr>
        <w:t xml:space="preserve"> </w:t>
      </w:r>
      <w:proofErr w:type="spellStart"/>
      <w:r w:rsidR="00295396" w:rsidRPr="00295396">
        <w:rPr>
          <w:rFonts w:ascii="Times New Roman" w:hAnsi="Times New Roman" w:cs="Times New Roman"/>
          <w:sz w:val="24"/>
          <w:szCs w:val="24"/>
          <w:lang w:val="en-US"/>
        </w:rPr>
        <w:t>massoj</w:t>
      </w:r>
      <w:proofErr w:type="spellEnd"/>
      <w:r w:rsidR="00295396" w:rsidRPr="00295396">
        <w:rPr>
          <w:rFonts w:ascii="Times New Roman" w:hAnsi="Times New Roman" w:cs="Times New Roman"/>
          <w:sz w:val="24"/>
          <w:szCs w:val="24"/>
          <w:lang w:val="en-US"/>
        </w:rPr>
        <w:t xml:space="preserve"> do 500 kg. </w:t>
      </w:r>
      <w:proofErr w:type="spellStart"/>
      <w:r w:rsidR="00295396" w:rsidRPr="00295396">
        <w:rPr>
          <w:rFonts w:ascii="Times New Roman" w:hAnsi="Times New Roman" w:cs="Times New Roman"/>
          <w:sz w:val="24"/>
          <w:szCs w:val="24"/>
        </w:rPr>
        <w:t>Obshchie</w:t>
      </w:r>
      <w:proofErr w:type="spellEnd"/>
      <w:r w:rsidR="00295396" w:rsidRPr="00295396">
        <w:rPr>
          <w:rFonts w:ascii="Times New Roman" w:hAnsi="Times New Roman" w:cs="Times New Roman"/>
          <w:sz w:val="24"/>
          <w:szCs w:val="24"/>
        </w:rPr>
        <w:t xml:space="preserve"> </w:t>
      </w:r>
      <w:proofErr w:type="spellStart"/>
      <w:r w:rsidR="00295396" w:rsidRPr="00295396">
        <w:rPr>
          <w:rFonts w:ascii="Times New Roman" w:hAnsi="Times New Roman" w:cs="Times New Roman"/>
          <w:sz w:val="24"/>
          <w:szCs w:val="24"/>
        </w:rPr>
        <w:t>tekhnicheskie</w:t>
      </w:r>
      <w:proofErr w:type="spellEnd"/>
      <w:r w:rsidR="00295396" w:rsidRPr="00295396">
        <w:rPr>
          <w:rFonts w:ascii="Times New Roman" w:hAnsi="Times New Roman" w:cs="Times New Roman"/>
          <w:sz w:val="24"/>
          <w:szCs w:val="24"/>
        </w:rPr>
        <w:t xml:space="preserve"> </w:t>
      </w:r>
      <w:proofErr w:type="spellStart"/>
      <w:r w:rsidR="00295396" w:rsidRPr="00295396">
        <w:rPr>
          <w:rFonts w:ascii="Times New Roman" w:hAnsi="Times New Roman" w:cs="Times New Roman"/>
          <w:sz w:val="24"/>
          <w:szCs w:val="24"/>
        </w:rPr>
        <w:t>usloviya</w:t>
      </w:r>
      <w:proofErr w:type="spellEnd"/>
      <w:r w:rsidR="00295396" w:rsidRPr="00295396">
        <w:rPr>
          <w:rFonts w:ascii="Times New Roman" w:hAnsi="Times New Roman" w:cs="Times New Roman"/>
          <w:sz w:val="24"/>
          <w:szCs w:val="24"/>
        </w:rPr>
        <w:t xml:space="preserve"> (s </w:t>
      </w:r>
      <w:proofErr w:type="spellStart"/>
      <w:r w:rsidR="00295396" w:rsidRPr="00295396">
        <w:rPr>
          <w:rFonts w:ascii="Times New Roman" w:hAnsi="Times New Roman" w:cs="Times New Roman"/>
          <w:sz w:val="24"/>
          <w:szCs w:val="24"/>
        </w:rPr>
        <w:t>Izmeneniyami</w:t>
      </w:r>
      <w:proofErr w:type="spellEnd"/>
      <w:r w:rsidR="00295396" w:rsidRPr="00295396">
        <w:rPr>
          <w:rFonts w:ascii="Times New Roman" w:hAnsi="Times New Roman" w:cs="Times New Roman"/>
          <w:sz w:val="24"/>
          <w:szCs w:val="24"/>
        </w:rPr>
        <w:t xml:space="preserve"> N 1, 2)</w:t>
      </w:r>
    </w:p>
    <w:sectPr w:rsidR="00A61A02" w:rsidRPr="008B292B" w:rsidSect="00034C00">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9ADF7" w14:textId="77777777" w:rsidR="001B0591" w:rsidRDefault="001B0591" w:rsidP="0030170D">
      <w:pPr>
        <w:spacing w:after="0" w:line="240" w:lineRule="auto"/>
      </w:pPr>
      <w:r>
        <w:separator/>
      </w:r>
    </w:p>
  </w:endnote>
  <w:endnote w:type="continuationSeparator" w:id="0">
    <w:p w14:paraId="48187F0D" w14:textId="77777777" w:rsidR="001B0591" w:rsidRDefault="001B0591" w:rsidP="00301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4BE2F" w14:textId="2D9C9E4B" w:rsidR="004E3B86" w:rsidRPr="00554DD0" w:rsidRDefault="001B0591">
    <w:pPr>
      <w:pStyle w:val="Footer"/>
      <w:rPr>
        <w:lang w:val="en-US"/>
      </w:rPr>
    </w:pPr>
    <w:hyperlink r:id="rId1" w:history="1">
      <w:r w:rsidR="00554DD0" w:rsidRPr="007C0A29">
        <w:rPr>
          <w:rStyle w:val="Hyperlink"/>
          <w:rFonts w:ascii="Times New Roman" w:hAnsi="Times New Roman" w:cs="Times New Roman"/>
          <w:sz w:val="24"/>
          <w:szCs w:val="24"/>
        </w:rPr>
        <w:t>http://ej.kubagro.ru/2023/07/pdf/</w:t>
      </w:r>
      <w:r w:rsidR="00554DD0" w:rsidRPr="007C0A29">
        <w:rPr>
          <w:rStyle w:val="Hyperlink"/>
          <w:rFonts w:ascii="Times New Roman" w:hAnsi="Times New Roman" w:cs="Times New Roman"/>
          <w:sz w:val="24"/>
          <w:szCs w:val="24"/>
          <w:lang w:val="en-US"/>
        </w:rPr>
        <w:t>26</w:t>
      </w:r>
      <w:r w:rsidR="00554DD0" w:rsidRPr="007C0A29">
        <w:rPr>
          <w:rStyle w:val="Hyperlink"/>
          <w:rFonts w:ascii="Times New Roman" w:hAnsi="Times New Roman" w:cs="Times New Roman"/>
          <w:sz w:val="24"/>
          <w:szCs w:val="24"/>
        </w:rPr>
        <w:t>.pdf</w:t>
      </w:r>
    </w:hyperlink>
    <w:r w:rsidR="00554DD0">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58B12" w14:textId="77777777" w:rsidR="001B0591" w:rsidRDefault="001B0591" w:rsidP="0030170D">
      <w:pPr>
        <w:spacing w:after="0" w:line="240" w:lineRule="auto"/>
      </w:pPr>
      <w:r>
        <w:separator/>
      </w:r>
    </w:p>
  </w:footnote>
  <w:footnote w:type="continuationSeparator" w:id="0">
    <w:p w14:paraId="219FBA5B" w14:textId="77777777" w:rsidR="001B0591" w:rsidRDefault="001B0591" w:rsidP="003017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7029184"/>
      <w:docPartObj>
        <w:docPartGallery w:val="Page Numbers (Top of Page)"/>
        <w:docPartUnique/>
      </w:docPartObj>
    </w:sdtPr>
    <w:sdtEndPr>
      <w:rPr>
        <w:rStyle w:val="PageNumber"/>
      </w:rPr>
    </w:sdtEndPr>
    <w:sdtContent>
      <w:p w14:paraId="763E9A93" w14:textId="1E2827FD" w:rsidR="004E3B86" w:rsidRDefault="004E3B86"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BE44FD" w14:textId="77777777" w:rsidR="004E3B86" w:rsidRDefault="004E3B86" w:rsidP="004E3B8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372187926"/>
      <w:docPartObj>
        <w:docPartGallery w:val="Page Numbers (Top of Page)"/>
        <w:docPartUnique/>
      </w:docPartObj>
    </w:sdtPr>
    <w:sdtEndPr>
      <w:rPr>
        <w:rStyle w:val="PageNumber"/>
      </w:rPr>
    </w:sdtEndPr>
    <w:sdtContent>
      <w:p w14:paraId="6D357D16" w14:textId="26D2CF68" w:rsidR="004E3B86" w:rsidRPr="004E3B86" w:rsidRDefault="004E3B86" w:rsidP="007C0A29">
        <w:pPr>
          <w:pStyle w:val="Header"/>
          <w:framePr w:wrap="none" w:vAnchor="text" w:hAnchor="margin" w:xAlign="right" w:y="1"/>
          <w:rPr>
            <w:rStyle w:val="PageNumber"/>
            <w:rFonts w:ascii="Times New Roman" w:hAnsi="Times New Roman" w:cs="Times New Roman"/>
            <w:sz w:val="28"/>
            <w:szCs w:val="28"/>
          </w:rPr>
        </w:pPr>
        <w:r w:rsidRPr="004E3B86">
          <w:rPr>
            <w:rStyle w:val="PageNumber"/>
            <w:rFonts w:ascii="Times New Roman" w:hAnsi="Times New Roman" w:cs="Times New Roman"/>
            <w:sz w:val="28"/>
            <w:szCs w:val="28"/>
          </w:rPr>
          <w:fldChar w:fldCharType="begin"/>
        </w:r>
        <w:r w:rsidRPr="004E3B86">
          <w:rPr>
            <w:rStyle w:val="PageNumber"/>
            <w:rFonts w:ascii="Times New Roman" w:hAnsi="Times New Roman" w:cs="Times New Roman"/>
            <w:sz w:val="28"/>
            <w:szCs w:val="28"/>
          </w:rPr>
          <w:instrText xml:space="preserve"> PAGE </w:instrText>
        </w:r>
        <w:r w:rsidRPr="004E3B86">
          <w:rPr>
            <w:rStyle w:val="PageNumber"/>
            <w:rFonts w:ascii="Times New Roman" w:hAnsi="Times New Roman" w:cs="Times New Roman"/>
            <w:sz w:val="28"/>
            <w:szCs w:val="28"/>
          </w:rPr>
          <w:fldChar w:fldCharType="separate"/>
        </w:r>
        <w:r w:rsidRPr="004E3B86">
          <w:rPr>
            <w:rStyle w:val="PageNumber"/>
            <w:rFonts w:ascii="Times New Roman" w:hAnsi="Times New Roman" w:cs="Times New Roman"/>
            <w:noProof/>
            <w:sz w:val="28"/>
            <w:szCs w:val="28"/>
          </w:rPr>
          <w:t>1</w:t>
        </w:r>
        <w:r w:rsidRPr="004E3B86">
          <w:rPr>
            <w:rStyle w:val="PageNumber"/>
            <w:rFonts w:ascii="Times New Roman" w:hAnsi="Times New Roman" w:cs="Times New Roman"/>
            <w:sz w:val="28"/>
            <w:szCs w:val="28"/>
          </w:rPr>
          <w:fldChar w:fldCharType="end"/>
        </w:r>
      </w:p>
    </w:sdtContent>
  </w:sdt>
  <w:sdt>
    <w:sdtPr>
      <w:id w:val="53065516"/>
      <w:docPartObj>
        <w:docPartGallery w:val="Page Numbers (Top of Page)"/>
        <w:docPartUnique/>
      </w:docPartObj>
    </w:sdtPr>
    <w:sdtEndPr/>
    <w:sdtContent>
      <w:p w14:paraId="7F7B7263" w14:textId="66921D4D" w:rsidR="0095255D" w:rsidRDefault="004E3B86" w:rsidP="004E3B86">
        <w:pPr>
          <w:pStyle w:val="Header"/>
          <w:ind w:right="360"/>
        </w:pPr>
        <w:r w:rsidRPr="008B16B1">
          <w:rPr>
            <w:rFonts w:ascii="Times New Roman" w:hAnsi="Times New Roman" w:cs="Times New Roman"/>
            <w:sz w:val="24"/>
            <w:szCs w:val="24"/>
          </w:rPr>
          <w:t xml:space="preserve">Научный журнал </w:t>
        </w:r>
        <w:proofErr w:type="spellStart"/>
        <w:r w:rsidRPr="008B16B1">
          <w:rPr>
            <w:rFonts w:ascii="Times New Roman" w:hAnsi="Times New Roman" w:cs="Times New Roman"/>
            <w:sz w:val="24"/>
            <w:szCs w:val="24"/>
          </w:rPr>
          <w:t>КубГАУ</w:t>
        </w:r>
        <w:proofErr w:type="spellEnd"/>
        <w:r w:rsidRPr="008B16B1">
          <w:rPr>
            <w:rFonts w:ascii="Times New Roman" w:hAnsi="Times New Roman" w:cs="Times New Roman"/>
            <w:sz w:val="24"/>
            <w:szCs w:val="24"/>
          </w:rPr>
          <w:t>, №191(07), 2023 год</w:t>
        </w:r>
      </w:p>
    </w:sdtContent>
  </w:sdt>
  <w:p w14:paraId="3DE04ABC" w14:textId="77777777" w:rsidR="0095255D" w:rsidRDefault="00952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A91569"/>
    <w:multiLevelType w:val="multilevel"/>
    <w:tmpl w:val="B7887D72"/>
    <w:lvl w:ilvl="0">
      <w:start w:val="1"/>
      <w:numFmt w:val="decimal"/>
      <w:lvlText w:val="%1."/>
      <w:lvlJc w:val="left"/>
      <w:pPr>
        <w:ind w:left="420" w:hanging="360"/>
      </w:pPr>
      <w:rPr>
        <w:rFonts w:hint="default"/>
      </w:rPr>
    </w:lvl>
    <w:lvl w:ilvl="1">
      <w:start w:val="1"/>
      <w:numFmt w:val="decimal"/>
      <w:isLgl/>
      <w:lvlText w:val="%1.%2."/>
      <w:lvlJc w:val="left"/>
      <w:pPr>
        <w:ind w:left="780" w:hanging="360"/>
      </w:pPr>
      <w:rPr>
        <w:rFonts w:ascii="Times New Roman" w:eastAsiaTheme="minorEastAsia" w:hAnsi="Times New Roman" w:cs="Times New Roman" w:hint="default"/>
        <w:color w:val="auto"/>
        <w:sz w:val="22"/>
      </w:rPr>
    </w:lvl>
    <w:lvl w:ilvl="2">
      <w:start w:val="1"/>
      <w:numFmt w:val="decimal"/>
      <w:isLgl/>
      <w:lvlText w:val="%1.%2.%3."/>
      <w:lvlJc w:val="left"/>
      <w:pPr>
        <w:ind w:left="1500" w:hanging="720"/>
      </w:pPr>
      <w:rPr>
        <w:rFonts w:ascii="Times New Roman" w:eastAsiaTheme="minorEastAsia" w:hAnsi="Times New Roman" w:cs="Times New Roman" w:hint="default"/>
        <w:color w:val="auto"/>
        <w:sz w:val="22"/>
      </w:rPr>
    </w:lvl>
    <w:lvl w:ilvl="3">
      <w:start w:val="1"/>
      <w:numFmt w:val="decimal"/>
      <w:isLgl/>
      <w:lvlText w:val="%1.%2.%3.%4."/>
      <w:lvlJc w:val="left"/>
      <w:pPr>
        <w:ind w:left="1860" w:hanging="720"/>
      </w:pPr>
      <w:rPr>
        <w:rFonts w:ascii="Times New Roman" w:eastAsiaTheme="minorEastAsia" w:hAnsi="Times New Roman" w:cs="Times New Roman" w:hint="default"/>
        <w:color w:val="auto"/>
        <w:sz w:val="22"/>
      </w:rPr>
    </w:lvl>
    <w:lvl w:ilvl="4">
      <w:start w:val="1"/>
      <w:numFmt w:val="decimal"/>
      <w:isLgl/>
      <w:lvlText w:val="%1.%2.%3.%4.%5."/>
      <w:lvlJc w:val="left"/>
      <w:pPr>
        <w:ind w:left="2580" w:hanging="1080"/>
      </w:pPr>
      <w:rPr>
        <w:rFonts w:ascii="Times New Roman" w:eastAsiaTheme="minorEastAsia" w:hAnsi="Times New Roman" w:cs="Times New Roman" w:hint="default"/>
        <w:color w:val="auto"/>
        <w:sz w:val="22"/>
      </w:rPr>
    </w:lvl>
    <w:lvl w:ilvl="5">
      <w:start w:val="1"/>
      <w:numFmt w:val="decimal"/>
      <w:isLgl/>
      <w:lvlText w:val="%1.%2.%3.%4.%5.%6."/>
      <w:lvlJc w:val="left"/>
      <w:pPr>
        <w:ind w:left="2940" w:hanging="1080"/>
      </w:pPr>
      <w:rPr>
        <w:rFonts w:ascii="Times New Roman" w:eastAsiaTheme="minorEastAsia" w:hAnsi="Times New Roman" w:cs="Times New Roman" w:hint="default"/>
        <w:color w:val="auto"/>
        <w:sz w:val="22"/>
      </w:rPr>
    </w:lvl>
    <w:lvl w:ilvl="6">
      <w:start w:val="1"/>
      <w:numFmt w:val="decimal"/>
      <w:isLgl/>
      <w:lvlText w:val="%1.%2.%3.%4.%5.%6.%7."/>
      <w:lvlJc w:val="left"/>
      <w:pPr>
        <w:ind w:left="3660" w:hanging="1440"/>
      </w:pPr>
      <w:rPr>
        <w:rFonts w:ascii="Times New Roman" w:eastAsiaTheme="minorEastAsia" w:hAnsi="Times New Roman" w:cs="Times New Roman" w:hint="default"/>
        <w:color w:val="auto"/>
        <w:sz w:val="22"/>
      </w:rPr>
    </w:lvl>
    <w:lvl w:ilvl="7">
      <w:start w:val="1"/>
      <w:numFmt w:val="decimal"/>
      <w:isLgl/>
      <w:lvlText w:val="%1.%2.%3.%4.%5.%6.%7.%8."/>
      <w:lvlJc w:val="left"/>
      <w:pPr>
        <w:ind w:left="4020" w:hanging="1440"/>
      </w:pPr>
      <w:rPr>
        <w:rFonts w:ascii="Times New Roman" w:eastAsiaTheme="minorEastAsia" w:hAnsi="Times New Roman" w:cs="Times New Roman" w:hint="default"/>
        <w:color w:val="auto"/>
        <w:sz w:val="22"/>
      </w:rPr>
    </w:lvl>
    <w:lvl w:ilvl="8">
      <w:start w:val="1"/>
      <w:numFmt w:val="decimal"/>
      <w:isLgl/>
      <w:lvlText w:val="%1.%2.%3.%4.%5.%6.%7.%8.%9."/>
      <w:lvlJc w:val="left"/>
      <w:pPr>
        <w:ind w:left="4380" w:hanging="1440"/>
      </w:pPr>
      <w:rPr>
        <w:rFonts w:ascii="Times New Roman" w:eastAsiaTheme="minorEastAsia" w:hAnsi="Times New Roman" w:cs="Times New Roman" w:hint="default"/>
        <w:color w:val="auto"/>
        <w:sz w:val="2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34C00"/>
    <w:rsid w:val="00003040"/>
    <w:rsid w:val="00034C00"/>
    <w:rsid w:val="000403CD"/>
    <w:rsid w:val="000671EE"/>
    <w:rsid w:val="00096CE2"/>
    <w:rsid w:val="000B09DF"/>
    <w:rsid w:val="000B2CF9"/>
    <w:rsid w:val="000C2DD1"/>
    <w:rsid w:val="00133C4A"/>
    <w:rsid w:val="00156498"/>
    <w:rsid w:val="00193F78"/>
    <w:rsid w:val="001B0591"/>
    <w:rsid w:val="001B680E"/>
    <w:rsid w:val="001B689D"/>
    <w:rsid w:val="001D0749"/>
    <w:rsid w:val="001D3F50"/>
    <w:rsid w:val="001E19C4"/>
    <w:rsid w:val="001F600A"/>
    <w:rsid w:val="0023562F"/>
    <w:rsid w:val="00235B67"/>
    <w:rsid w:val="0026008D"/>
    <w:rsid w:val="00295396"/>
    <w:rsid w:val="002D733D"/>
    <w:rsid w:val="0030170D"/>
    <w:rsid w:val="0032507D"/>
    <w:rsid w:val="00331140"/>
    <w:rsid w:val="003339BB"/>
    <w:rsid w:val="00341E09"/>
    <w:rsid w:val="003525D5"/>
    <w:rsid w:val="00357442"/>
    <w:rsid w:val="00382A7C"/>
    <w:rsid w:val="0038735F"/>
    <w:rsid w:val="003903ED"/>
    <w:rsid w:val="003C0152"/>
    <w:rsid w:val="003E5860"/>
    <w:rsid w:val="00400052"/>
    <w:rsid w:val="00410584"/>
    <w:rsid w:val="00453984"/>
    <w:rsid w:val="0047051A"/>
    <w:rsid w:val="004710BF"/>
    <w:rsid w:val="0048695A"/>
    <w:rsid w:val="004A759D"/>
    <w:rsid w:val="004C1197"/>
    <w:rsid w:val="004D1AD2"/>
    <w:rsid w:val="004D5AD2"/>
    <w:rsid w:val="004D7F7A"/>
    <w:rsid w:val="004E372A"/>
    <w:rsid w:val="004E3B86"/>
    <w:rsid w:val="00532A44"/>
    <w:rsid w:val="00554DD0"/>
    <w:rsid w:val="005660DF"/>
    <w:rsid w:val="00574200"/>
    <w:rsid w:val="00586226"/>
    <w:rsid w:val="005B42DD"/>
    <w:rsid w:val="005C7CCD"/>
    <w:rsid w:val="005D1863"/>
    <w:rsid w:val="005D1BD3"/>
    <w:rsid w:val="00615328"/>
    <w:rsid w:val="00643282"/>
    <w:rsid w:val="006916F9"/>
    <w:rsid w:val="006B6407"/>
    <w:rsid w:val="006C1F4F"/>
    <w:rsid w:val="00710EC4"/>
    <w:rsid w:val="0076367C"/>
    <w:rsid w:val="007803B1"/>
    <w:rsid w:val="007A0722"/>
    <w:rsid w:val="007C1356"/>
    <w:rsid w:val="00800968"/>
    <w:rsid w:val="0086443B"/>
    <w:rsid w:val="00881F3D"/>
    <w:rsid w:val="008A3D03"/>
    <w:rsid w:val="008B292B"/>
    <w:rsid w:val="008B51CE"/>
    <w:rsid w:val="008C1ED9"/>
    <w:rsid w:val="008D39DD"/>
    <w:rsid w:val="008E689E"/>
    <w:rsid w:val="00910BE6"/>
    <w:rsid w:val="00920EDE"/>
    <w:rsid w:val="009222F5"/>
    <w:rsid w:val="009257B3"/>
    <w:rsid w:val="009378F6"/>
    <w:rsid w:val="0095255D"/>
    <w:rsid w:val="009636EB"/>
    <w:rsid w:val="00972ACC"/>
    <w:rsid w:val="009A4E17"/>
    <w:rsid w:val="009B1A93"/>
    <w:rsid w:val="009C0AD6"/>
    <w:rsid w:val="009E1574"/>
    <w:rsid w:val="00A25AD1"/>
    <w:rsid w:val="00A61A02"/>
    <w:rsid w:val="00AA148A"/>
    <w:rsid w:val="00AB125B"/>
    <w:rsid w:val="00AB28D6"/>
    <w:rsid w:val="00AD1283"/>
    <w:rsid w:val="00B15F6D"/>
    <w:rsid w:val="00B3162D"/>
    <w:rsid w:val="00B33776"/>
    <w:rsid w:val="00B37669"/>
    <w:rsid w:val="00B859E7"/>
    <w:rsid w:val="00C10247"/>
    <w:rsid w:val="00C114E0"/>
    <w:rsid w:val="00C33602"/>
    <w:rsid w:val="00C45C32"/>
    <w:rsid w:val="00C7383C"/>
    <w:rsid w:val="00C96610"/>
    <w:rsid w:val="00CC50ED"/>
    <w:rsid w:val="00D00402"/>
    <w:rsid w:val="00D00D01"/>
    <w:rsid w:val="00D05C5E"/>
    <w:rsid w:val="00D26455"/>
    <w:rsid w:val="00D35B3A"/>
    <w:rsid w:val="00D40C27"/>
    <w:rsid w:val="00D41048"/>
    <w:rsid w:val="00D71A99"/>
    <w:rsid w:val="00DA0114"/>
    <w:rsid w:val="00DC0D82"/>
    <w:rsid w:val="00DD2D76"/>
    <w:rsid w:val="00DF1159"/>
    <w:rsid w:val="00E45228"/>
    <w:rsid w:val="00E66CA6"/>
    <w:rsid w:val="00EB779B"/>
    <w:rsid w:val="00EC49AB"/>
    <w:rsid w:val="00ED720C"/>
    <w:rsid w:val="00F0180C"/>
    <w:rsid w:val="00F25336"/>
    <w:rsid w:val="00F46442"/>
    <w:rsid w:val="00F60E0A"/>
    <w:rsid w:val="00F83EBE"/>
    <w:rsid w:val="00F86C74"/>
    <w:rsid w:val="00F943B3"/>
    <w:rsid w:val="00F94857"/>
    <w:rsid w:val="00FA70C0"/>
    <w:rsid w:val="00FC3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C14AF"/>
  <w15:docId w15:val="{41CBD0C9-116F-594D-B2EF-6F0C193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C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4C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30170D"/>
    <w:pPr>
      <w:tabs>
        <w:tab w:val="center" w:pos="4677"/>
        <w:tab w:val="right" w:pos="9355"/>
      </w:tabs>
      <w:spacing w:after="0" w:line="240" w:lineRule="auto"/>
    </w:pPr>
  </w:style>
  <w:style w:type="character" w:customStyle="1" w:styleId="HeaderChar">
    <w:name w:val="Header Char"/>
    <w:basedOn w:val="DefaultParagraphFont"/>
    <w:link w:val="Header"/>
    <w:uiPriority w:val="99"/>
    <w:rsid w:val="0030170D"/>
  </w:style>
  <w:style w:type="paragraph" w:styleId="Footer">
    <w:name w:val="footer"/>
    <w:basedOn w:val="Normal"/>
    <w:link w:val="FooterChar"/>
    <w:uiPriority w:val="99"/>
    <w:unhideWhenUsed/>
    <w:rsid w:val="0030170D"/>
    <w:pPr>
      <w:tabs>
        <w:tab w:val="center" w:pos="4677"/>
        <w:tab w:val="right" w:pos="9355"/>
      </w:tabs>
      <w:spacing w:after="0" w:line="240" w:lineRule="auto"/>
    </w:pPr>
  </w:style>
  <w:style w:type="character" w:customStyle="1" w:styleId="FooterChar">
    <w:name w:val="Footer Char"/>
    <w:basedOn w:val="DefaultParagraphFont"/>
    <w:link w:val="Footer"/>
    <w:uiPriority w:val="99"/>
    <w:rsid w:val="0030170D"/>
  </w:style>
  <w:style w:type="character" w:styleId="Hyperlink">
    <w:name w:val="Hyperlink"/>
    <w:basedOn w:val="DefaultParagraphFont"/>
    <w:uiPriority w:val="99"/>
    <w:unhideWhenUsed/>
    <w:rsid w:val="0030170D"/>
    <w:rPr>
      <w:color w:val="0000FF"/>
      <w:u w:val="single"/>
    </w:rPr>
  </w:style>
  <w:style w:type="paragraph" w:styleId="ListParagraph">
    <w:name w:val="List Paragraph"/>
    <w:basedOn w:val="Normal"/>
    <w:uiPriority w:val="34"/>
    <w:qFormat/>
    <w:rsid w:val="004C1197"/>
    <w:pPr>
      <w:ind w:left="720"/>
      <w:contextualSpacing/>
    </w:pPr>
  </w:style>
  <w:style w:type="paragraph" w:styleId="BalloonText">
    <w:name w:val="Balloon Text"/>
    <w:basedOn w:val="Normal"/>
    <w:link w:val="BalloonTextChar"/>
    <w:uiPriority w:val="99"/>
    <w:semiHidden/>
    <w:unhideWhenUsed/>
    <w:rsid w:val="003339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39BB"/>
    <w:rPr>
      <w:rFonts w:ascii="Tahoma" w:hAnsi="Tahoma" w:cs="Tahoma"/>
      <w:sz w:val="16"/>
      <w:szCs w:val="16"/>
    </w:rPr>
  </w:style>
  <w:style w:type="paragraph" w:styleId="NormalWeb">
    <w:name w:val="Normal (Web)"/>
    <w:basedOn w:val="Normal"/>
    <w:uiPriority w:val="99"/>
    <w:unhideWhenUsed/>
    <w:rsid w:val="00643282"/>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3562F"/>
    <w:rPr>
      <w:color w:val="800080" w:themeColor="followedHyperlink"/>
      <w:u w:val="single"/>
    </w:rPr>
  </w:style>
  <w:style w:type="paragraph" w:styleId="NoSpacing">
    <w:name w:val="No Spacing"/>
    <w:uiPriority w:val="1"/>
    <w:qFormat/>
    <w:rsid w:val="00C96610"/>
    <w:pPr>
      <w:spacing w:after="0" w:line="240" w:lineRule="auto"/>
    </w:pPr>
    <w:rPr>
      <w:rFonts w:eastAsiaTheme="minorHAnsi"/>
      <w:lang w:eastAsia="en-US"/>
    </w:rPr>
  </w:style>
  <w:style w:type="paragraph" w:customStyle="1" w:styleId="Default">
    <w:name w:val="Default"/>
    <w:rsid w:val="00C9661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headertext">
    <w:name w:val="headertext"/>
    <w:basedOn w:val="Normal"/>
    <w:rsid w:val="009636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
    <w:name w:val="Основной текст2"/>
    <w:basedOn w:val="Normal"/>
    <w:rsid w:val="00F0180C"/>
    <w:pPr>
      <w:widowControl w:val="0"/>
      <w:shd w:val="clear" w:color="auto" w:fill="FFFFFF"/>
      <w:spacing w:after="0" w:line="203" w:lineRule="exact"/>
      <w:ind w:hanging="240"/>
      <w:jc w:val="both"/>
    </w:pPr>
    <w:rPr>
      <w:rFonts w:ascii="Times New Roman" w:eastAsia="Times New Roman" w:hAnsi="Times New Roman" w:cs="Times New Roman"/>
      <w:color w:val="000000"/>
      <w:spacing w:val="8"/>
      <w:sz w:val="17"/>
      <w:szCs w:val="17"/>
    </w:rPr>
  </w:style>
  <w:style w:type="character" w:styleId="PageNumber">
    <w:name w:val="page number"/>
    <w:basedOn w:val="DefaultParagraphFont"/>
    <w:uiPriority w:val="99"/>
    <w:semiHidden/>
    <w:unhideWhenUsed/>
    <w:rsid w:val="004E3B86"/>
  </w:style>
  <w:style w:type="character" w:styleId="UnresolvedMention">
    <w:name w:val="Unresolved Mention"/>
    <w:basedOn w:val="DefaultParagraphFont"/>
    <w:uiPriority w:val="99"/>
    <w:semiHidden/>
    <w:unhideWhenUsed/>
    <w:rsid w:val="00554D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29542">
      <w:bodyDiv w:val="1"/>
      <w:marLeft w:val="0"/>
      <w:marRight w:val="0"/>
      <w:marTop w:val="0"/>
      <w:marBottom w:val="0"/>
      <w:divBdr>
        <w:top w:val="none" w:sz="0" w:space="0" w:color="auto"/>
        <w:left w:val="none" w:sz="0" w:space="0" w:color="auto"/>
        <w:bottom w:val="none" w:sz="0" w:space="0" w:color="auto"/>
        <w:right w:val="none" w:sz="0" w:space="0" w:color="auto"/>
      </w:divBdr>
    </w:div>
    <w:div w:id="895900513">
      <w:bodyDiv w:val="1"/>
      <w:marLeft w:val="0"/>
      <w:marRight w:val="0"/>
      <w:marTop w:val="0"/>
      <w:marBottom w:val="0"/>
      <w:divBdr>
        <w:top w:val="none" w:sz="0" w:space="0" w:color="auto"/>
        <w:left w:val="none" w:sz="0" w:space="0" w:color="auto"/>
        <w:bottom w:val="none" w:sz="0" w:space="0" w:color="auto"/>
        <w:right w:val="none" w:sz="0" w:space="0" w:color="auto"/>
      </w:divBdr>
    </w:div>
    <w:div w:id="934019533">
      <w:bodyDiv w:val="1"/>
      <w:marLeft w:val="0"/>
      <w:marRight w:val="0"/>
      <w:marTop w:val="0"/>
      <w:marBottom w:val="0"/>
      <w:divBdr>
        <w:top w:val="none" w:sz="0" w:space="0" w:color="auto"/>
        <w:left w:val="none" w:sz="0" w:space="0" w:color="auto"/>
        <w:bottom w:val="none" w:sz="0" w:space="0" w:color="auto"/>
        <w:right w:val="none" w:sz="0" w:space="0" w:color="auto"/>
      </w:divBdr>
    </w:div>
    <w:div w:id="1565338470">
      <w:bodyDiv w:val="1"/>
      <w:marLeft w:val="0"/>
      <w:marRight w:val="0"/>
      <w:marTop w:val="0"/>
      <w:marBottom w:val="0"/>
      <w:divBdr>
        <w:top w:val="none" w:sz="0" w:space="0" w:color="auto"/>
        <w:left w:val="none" w:sz="0" w:space="0" w:color="auto"/>
        <w:bottom w:val="none" w:sz="0" w:space="0" w:color="auto"/>
        <w:right w:val="none" w:sz="0" w:space="0" w:color="auto"/>
      </w:divBdr>
      <w:divsChild>
        <w:div w:id="1491361331">
          <w:marLeft w:val="0"/>
          <w:marRight w:val="0"/>
          <w:marTop w:val="0"/>
          <w:marBottom w:val="0"/>
          <w:divBdr>
            <w:top w:val="none" w:sz="0" w:space="0" w:color="auto"/>
            <w:left w:val="none" w:sz="0" w:space="0" w:color="auto"/>
            <w:bottom w:val="none" w:sz="0" w:space="0" w:color="auto"/>
            <w:right w:val="none" w:sz="0" w:space="0" w:color="auto"/>
          </w:divBdr>
        </w:div>
      </w:divsChild>
    </w:div>
    <w:div w:id="158363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khreevnn@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dx.doi.org/10.21515/1990-4665-191-026"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26.pdf"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1040;&#1076;&#1084;&#1080;&#1085;\Desktop\&#1053;&#1086;&#1074;&#1072;&#1103;%20&#1087;&#1072;&#1087;&#1082;&#1072;\&#1076;&#1083;&#1103;%20&#1075;&#1088;&#1072;&#1092;&#1080;&#1082;&#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820765069113802"/>
          <c:y val="6.0659813356663754E-2"/>
          <c:w val="0.62811268099396156"/>
          <c:h val="0.75560914260722545"/>
        </c:manualLayout>
      </c:layout>
      <c:lineChart>
        <c:grouping val="standard"/>
        <c:varyColors val="0"/>
        <c:ser>
          <c:idx val="0"/>
          <c:order val="0"/>
          <c:tx>
            <c:strRef>
              <c:f>'выбор фарсунки'!$R$6</c:f>
              <c:strCache>
                <c:ptCount val="1"/>
                <c:pt idx="0">
                  <c:v>d= 3мм</c:v>
                </c:pt>
              </c:strCache>
            </c:strRef>
          </c:tx>
          <c:cat>
            <c:numRef>
              <c:f>'выбор фарсунки'!$T$4:$W$4</c:f>
              <c:numCache>
                <c:formatCode>General</c:formatCode>
                <c:ptCount val="4"/>
                <c:pt idx="0">
                  <c:v>2</c:v>
                </c:pt>
                <c:pt idx="1">
                  <c:v>4</c:v>
                </c:pt>
                <c:pt idx="2">
                  <c:v>6</c:v>
                </c:pt>
                <c:pt idx="3">
                  <c:v>8</c:v>
                </c:pt>
              </c:numCache>
            </c:numRef>
          </c:cat>
          <c:val>
            <c:numRef>
              <c:f>'[для графика.xlsx]выбор фарсунки'!$R$15,'[для графика.xlsx]выбор фарсунки'!$T$15,'[для графика.xlsx]выбор фарсунки'!$V$15,'[для графика.xlsx]выбор фарсунки'!$X$15</c:f>
              <c:numCache>
                <c:formatCode>General</c:formatCode>
                <c:ptCount val="4"/>
                <c:pt idx="0">
                  <c:v>6.7824000000000023E-2</c:v>
                </c:pt>
                <c:pt idx="1">
                  <c:v>0.27129600000000004</c:v>
                </c:pt>
                <c:pt idx="2">
                  <c:v>0.61041600000000007</c:v>
                </c:pt>
                <c:pt idx="3">
                  <c:v>1.0851839999999999</c:v>
                </c:pt>
              </c:numCache>
            </c:numRef>
          </c:val>
          <c:smooth val="0"/>
          <c:extLst>
            <c:ext xmlns:c16="http://schemas.microsoft.com/office/drawing/2014/chart" uri="{C3380CC4-5D6E-409C-BE32-E72D297353CC}">
              <c16:uniqueId val="{00000000-0FB2-486B-95AF-FFFB8008244D}"/>
            </c:ext>
          </c:extLst>
        </c:ser>
        <c:ser>
          <c:idx val="1"/>
          <c:order val="1"/>
          <c:tx>
            <c:strRef>
              <c:f>'выбор фарсунки'!$Z$6</c:f>
              <c:strCache>
                <c:ptCount val="1"/>
                <c:pt idx="0">
                  <c:v>d= 6мм</c:v>
                </c:pt>
              </c:strCache>
            </c:strRef>
          </c:tx>
          <c:val>
            <c:numRef>
              <c:f>'[для графика.xlsx]выбор фарсунки'!$Z$15,'[для графика.xlsx]выбор фарсунки'!$AB$15</c:f>
              <c:numCache>
                <c:formatCode>General</c:formatCode>
                <c:ptCount val="2"/>
                <c:pt idx="0">
                  <c:v>0.27129600000000004</c:v>
                </c:pt>
                <c:pt idx="1">
                  <c:v>1.0851839999999999</c:v>
                </c:pt>
              </c:numCache>
            </c:numRef>
          </c:val>
          <c:smooth val="0"/>
          <c:extLst>
            <c:ext xmlns:c16="http://schemas.microsoft.com/office/drawing/2014/chart" uri="{C3380CC4-5D6E-409C-BE32-E72D297353CC}">
              <c16:uniqueId val="{00000001-0FB2-486B-95AF-FFFB8008244D}"/>
            </c:ext>
          </c:extLst>
        </c:ser>
        <c:ser>
          <c:idx val="2"/>
          <c:order val="2"/>
          <c:tx>
            <c:strRef>
              <c:f>'выбор фарсунки'!$J$6</c:f>
              <c:strCache>
                <c:ptCount val="1"/>
                <c:pt idx="0">
                  <c:v>d=1мм</c:v>
                </c:pt>
              </c:strCache>
            </c:strRef>
          </c:tx>
          <c:val>
            <c:numRef>
              <c:f>'[для графика.xlsx]выбор фарсунки'!$J$15,'[для графика.xlsx]выбор фарсунки'!$L$15,'[для графика.xlsx]выбор фарсунки'!$N$15,'[для графика.xlsx]выбор фарсунки'!$P$15</c:f>
              <c:numCache>
                <c:formatCode>General</c:formatCode>
                <c:ptCount val="4"/>
                <c:pt idx="0">
                  <c:v>7.5360000000005076E-3</c:v>
                </c:pt>
                <c:pt idx="1">
                  <c:v>3.0144000000000004E-2</c:v>
                </c:pt>
                <c:pt idx="2">
                  <c:v>6.7824000000000023E-2</c:v>
                </c:pt>
                <c:pt idx="3">
                  <c:v>0.27129600000000004</c:v>
                </c:pt>
              </c:numCache>
            </c:numRef>
          </c:val>
          <c:smooth val="0"/>
          <c:extLst>
            <c:ext xmlns:c16="http://schemas.microsoft.com/office/drawing/2014/chart" uri="{C3380CC4-5D6E-409C-BE32-E72D297353CC}">
              <c16:uniqueId val="{00000002-0FB2-486B-95AF-FFFB8008244D}"/>
            </c:ext>
          </c:extLst>
        </c:ser>
        <c:dLbls>
          <c:showLegendKey val="0"/>
          <c:showVal val="0"/>
          <c:showCatName val="0"/>
          <c:showSerName val="0"/>
          <c:showPercent val="0"/>
          <c:showBubbleSize val="0"/>
        </c:dLbls>
        <c:marker val="1"/>
        <c:smooth val="0"/>
        <c:axId val="142740480"/>
        <c:axId val="134062656"/>
      </c:lineChart>
      <c:catAx>
        <c:axId val="142740480"/>
        <c:scaling>
          <c:orientation val="minMax"/>
        </c:scaling>
        <c:delete val="0"/>
        <c:axPos val="b"/>
        <c:minorGridlines/>
        <c:title>
          <c:tx>
            <c:rich>
              <a:bodyPr/>
              <a:lstStyle/>
              <a:p>
                <a:pPr>
                  <a:defRPr>
                    <a:latin typeface="Times New Roman" panose="02020603050405020304" pitchFamily="18" charset="0"/>
                    <a:cs typeface="Times New Roman" panose="02020603050405020304" pitchFamily="18" charset="0"/>
                  </a:defRPr>
                </a:pPr>
                <a:r>
                  <a:rPr lang="ru-RU">
                    <a:latin typeface="Times New Roman" panose="02020603050405020304" pitchFamily="18" charset="0"/>
                    <a:cs typeface="Times New Roman" panose="02020603050405020304" pitchFamily="18" charset="0"/>
                  </a:rPr>
                  <a:t>Количество</a:t>
                </a:r>
                <a:r>
                  <a:rPr lang="ru-RU" baseline="0">
                    <a:latin typeface="Times New Roman" panose="02020603050405020304" pitchFamily="18" charset="0"/>
                    <a:cs typeface="Times New Roman" panose="02020603050405020304" pitchFamily="18" charset="0"/>
                  </a:rPr>
                  <a:t> отверстий форсунки</a:t>
                </a:r>
                <a:endParaRPr lang="ru-RU">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crossAx val="134062656"/>
        <c:crosses val="autoZero"/>
        <c:auto val="1"/>
        <c:lblAlgn val="ctr"/>
        <c:lblOffset val="100"/>
        <c:noMultiLvlLbl val="0"/>
      </c:catAx>
      <c:valAx>
        <c:axId val="134062656"/>
        <c:scaling>
          <c:orientation val="minMax"/>
        </c:scaling>
        <c:delete val="0"/>
        <c:axPos val="l"/>
        <c:majorGridlines/>
        <c:title>
          <c:tx>
            <c:rich>
              <a:bodyPr rot="-5400000" vert="horz"/>
              <a:lstStyle/>
              <a:p>
                <a:pPr>
                  <a:defRPr>
                    <a:latin typeface="Times New Roman" panose="02020603050405020304" pitchFamily="18" charset="0"/>
                    <a:cs typeface="Times New Roman" panose="02020603050405020304" pitchFamily="18" charset="0"/>
                  </a:defRPr>
                </a:pPr>
                <a:r>
                  <a:rPr lang="ru-RU">
                    <a:latin typeface="Times New Roman" panose="02020603050405020304" pitchFamily="18" charset="0"/>
                    <a:cs typeface="Times New Roman" panose="02020603050405020304" pitchFamily="18" charset="0"/>
                  </a:rPr>
                  <a:t>Количество пара, кг/кг</a:t>
                </a:r>
              </a:p>
            </c:rich>
          </c:tx>
          <c:overlay val="0"/>
        </c:title>
        <c:numFmt formatCode="General" sourceLinked="1"/>
        <c:majorTickMark val="out"/>
        <c:minorTickMark val="none"/>
        <c:tickLblPos val="nextTo"/>
        <c:crossAx val="142740480"/>
        <c:crosses val="autoZero"/>
        <c:crossBetween val="between"/>
      </c:valAx>
    </c:plotArea>
    <c:legend>
      <c:legendPos val="r"/>
      <c:layout>
        <c:manualLayout>
          <c:xMode val="edge"/>
          <c:yMode val="edge"/>
          <c:x val="0.7447981216759153"/>
          <c:y val="0.30497958588509771"/>
          <c:w val="0.14316353689533445"/>
          <c:h val="0.39709447439910639"/>
        </c:manualLayout>
      </c:layout>
      <c:overlay val="0"/>
    </c:legend>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0.8048</cdr:x>
      <cdr:y>0.31028</cdr:y>
    </cdr:from>
    <cdr:to>
      <cdr:x>0.96121</cdr:x>
      <cdr:y>0.42031</cdr:y>
    </cdr:to>
    <cdr:sp macro="" textlink="">
      <cdr:nvSpPr>
        <cdr:cNvPr id="2" name="Надпись 1"/>
        <cdr:cNvSpPr txBox="1"/>
      </cdr:nvSpPr>
      <cdr:spPr>
        <a:xfrm xmlns:a="http://schemas.openxmlformats.org/drawingml/2006/main">
          <a:off x="3972356" y="675028"/>
          <a:ext cx="772018" cy="239371"/>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rtlCol="0"/>
        <a:lstStyle xmlns:a="http://schemas.openxmlformats.org/drawingml/2006/main"/>
        <a:p xmlns:a="http://schemas.openxmlformats.org/drawingml/2006/main">
          <a:r>
            <a:rPr lang="en-US" sz="1100">
              <a:latin typeface="Times New Roman" panose="02020603050405020304" pitchFamily="18" charset="0"/>
              <a:cs typeface="Times New Roman" panose="02020603050405020304" pitchFamily="18" charset="0"/>
            </a:rPr>
            <a:t>d = 3 </a:t>
          </a:r>
          <a:r>
            <a:rPr lang="ru-RU" sz="1100">
              <a:latin typeface="Times New Roman" panose="02020603050405020304" pitchFamily="18" charset="0"/>
              <a:cs typeface="Times New Roman" panose="02020603050405020304" pitchFamily="18" charset="0"/>
            </a:rPr>
            <a:t>мм</a:t>
          </a:r>
        </a:p>
      </cdr:txBody>
    </cdr:sp>
  </cdr:relSizeAnchor>
  <cdr:relSizeAnchor xmlns:cdr="http://schemas.openxmlformats.org/drawingml/2006/chartDrawing">
    <cdr:from>
      <cdr:x>0.80015</cdr:x>
      <cdr:y>0.4216</cdr:y>
    </cdr:from>
    <cdr:to>
      <cdr:x>0.95656</cdr:x>
      <cdr:y>0.49452</cdr:y>
    </cdr:to>
    <cdr:sp macro="" textlink="">
      <cdr:nvSpPr>
        <cdr:cNvPr id="3" name="Надпись 1"/>
        <cdr:cNvSpPr txBox="1"/>
      </cdr:nvSpPr>
      <cdr:spPr>
        <a:xfrm xmlns:a="http://schemas.openxmlformats.org/drawingml/2006/main">
          <a:off x="3949427" y="917187"/>
          <a:ext cx="772017" cy="158638"/>
        </a:xfrm>
        <a:prstGeom xmlns:a="http://schemas.openxmlformats.org/drawingml/2006/main" prst="rect">
          <a:avLst/>
        </a:prstGeom>
        <a:solidFill xmlns:a="http://schemas.openxmlformats.org/drawingml/2006/main">
          <a:schemeClr val="bg1"/>
        </a:solidFill>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latin typeface="Times New Roman" panose="02020603050405020304" pitchFamily="18" charset="0"/>
              <a:cs typeface="Times New Roman" panose="02020603050405020304" pitchFamily="18" charset="0"/>
            </a:rPr>
            <a:t>d = </a:t>
          </a:r>
          <a:r>
            <a:rPr lang="ru-RU" sz="1100">
              <a:latin typeface="Times New Roman" panose="02020603050405020304" pitchFamily="18" charset="0"/>
              <a:cs typeface="Times New Roman" panose="02020603050405020304" pitchFamily="18" charset="0"/>
            </a:rPr>
            <a:t>6</a:t>
          </a:r>
          <a:r>
            <a:rPr lang="en-US" sz="1100">
              <a:latin typeface="Times New Roman" panose="02020603050405020304" pitchFamily="18" charset="0"/>
              <a:cs typeface="Times New Roman" panose="02020603050405020304" pitchFamily="18" charset="0"/>
            </a:rPr>
            <a:t> </a:t>
          </a:r>
          <a:r>
            <a:rPr lang="ru-RU" sz="1100">
              <a:latin typeface="Times New Roman" panose="02020603050405020304" pitchFamily="18" charset="0"/>
              <a:cs typeface="Times New Roman" panose="02020603050405020304" pitchFamily="18" charset="0"/>
            </a:rPr>
            <a:t>мм</a:t>
          </a:r>
        </a:p>
      </cdr:txBody>
    </cdr:sp>
  </cdr:relSizeAnchor>
  <cdr:relSizeAnchor xmlns:cdr="http://schemas.openxmlformats.org/drawingml/2006/chartDrawing">
    <cdr:from>
      <cdr:x>0.80011</cdr:x>
      <cdr:y>0.51372</cdr:y>
    </cdr:from>
    <cdr:to>
      <cdr:x>0.95653</cdr:x>
      <cdr:y>0.62108</cdr:y>
    </cdr:to>
    <cdr:sp macro="" textlink="">
      <cdr:nvSpPr>
        <cdr:cNvPr id="4" name="Надпись 1"/>
        <cdr:cNvSpPr txBox="1"/>
      </cdr:nvSpPr>
      <cdr:spPr>
        <a:xfrm xmlns:a="http://schemas.openxmlformats.org/drawingml/2006/main">
          <a:off x="3949207" y="1117600"/>
          <a:ext cx="772067" cy="233561"/>
        </a:xfrm>
        <a:prstGeom xmlns:a="http://schemas.openxmlformats.org/drawingml/2006/main" prst="rect">
          <a:avLst/>
        </a:prstGeom>
        <a:solidFill xmlns:a="http://schemas.openxmlformats.org/drawingml/2006/main">
          <a:schemeClr val="bg1"/>
        </a:solidFill>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latin typeface="Times New Roman" panose="02020603050405020304" pitchFamily="18" charset="0"/>
              <a:cs typeface="Times New Roman" panose="02020603050405020304" pitchFamily="18" charset="0"/>
            </a:rPr>
            <a:t>d = </a:t>
          </a:r>
          <a:r>
            <a:rPr lang="ru-RU" sz="1100">
              <a:latin typeface="Times New Roman" panose="02020603050405020304" pitchFamily="18" charset="0"/>
              <a:cs typeface="Times New Roman" panose="02020603050405020304" pitchFamily="18" charset="0"/>
            </a:rPr>
            <a:t>1</a:t>
          </a:r>
          <a:r>
            <a:rPr lang="en-US" sz="1100">
              <a:latin typeface="Times New Roman" panose="02020603050405020304" pitchFamily="18" charset="0"/>
              <a:cs typeface="Times New Roman" panose="02020603050405020304" pitchFamily="18" charset="0"/>
            </a:rPr>
            <a:t> </a:t>
          </a:r>
          <a:r>
            <a:rPr lang="ru-RU" sz="1100">
              <a:latin typeface="Times New Roman" panose="02020603050405020304" pitchFamily="18" charset="0"/>
              <a:cs typeface="Times New Roman" panose="02020603050405020304" pitchFamily="18" charset="0"/>
            </a:rPr>
            <a:t>мм</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7</Pages>
  <Words>1623</Words>
  <Characters>9253</Characters>
  <Application>Microsoft Office Word</Application>
  <DocSecurity>0</DocSecurity>
  <Lines>77</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Microsoft Office User</cp:lastModifiedBy>
  <cp:revision>13</cp:revision>
  <cp:lastPrinted>2023-07-17T23:01:00Z</cp:lastPrinted>
  <dcterms:created xsi:type="dcterms:W3CDTF">2023-07-19T11:39:00Z</dcterms:created>
  <dcterms:modified xsi:type="dcterms:W3CDTF">2023-09-23T22:16:00Z</dcterms:modified>
</cp:coreProperties>
</file>