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111"/>
      </w:tblGrid>
      <w:tr w:rsidR="008F514C" w:rsidRPr="00883A6D" w14:paraId="758B58D1" w14:textId="77777777" w:rsidTr="00883A6D">
        <w:tc>
          <w:tcPr>
            <w:tcW w:w="4503" w:type="dxa"/>
          </w:tcPr>
          <w:p w14:paraId="5019DB64" w14:textId="77777777" w:rsidR="008F514C" w:rsidRPr="00883A6D" w:rsidRDefault="002A757C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9A09DD" w:rsidRPr="00883A6D">
              <w:rPr>
                <w:rFonts w:ascii="Times New Roman" w:hAnsi="Times New Roman" w:cs="Times New Roman"/>
                <w:sz w:val="20"/>
                <w:szCs w:val="20"/>
              </w:rPr>
              <w:t>631.416.9:631.531</w:t>
            </w:r>
            <w:r w:rsidR="009A09DD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</w:t>
            </w:r>
            <w:r w:rsidR="009A09DD" w:rsidRPr="00883A6D">
              <w:rPr>
                <w:rFonts w:ascii="Times New Roman" w:hAnsi="Times New Roman" w:cs="Times New Roman"/>
                <w:sz w:val="20"/>
                <w:szCs w:val="20"/>
              </w:rPr>
              <w:t>:633.111.1</w:t>
            </w:r>
            <w:r w:rsidR="0031248F" w:rsidRPr="00883A6D">
              <w:rPr>
                <w:rFonts w:ascii="Times New Roman" w:hAnsi="Times New Roman" w:cs="Times New Roman"/>
                <w:sz w:val="20"/>
                <w:szCs w:val="20"/>
              </w:rPr>
              <w:t>"324"</w:t>
            </w:r>
          </w:p>
        </w:tc>
        <w:tc>
          <w:tcPr>
            <w:tcW w:w="4111" w:type="dxa"/>
          </w:tcPr>
          <w:p w14:paraId="0B02628C" w14:textId="77777777" w:rsidR="008F514C" w:rsidRPr="00883A6D" w:rsidRDefault="002A757C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UDC </w:t>
            </w:r>
            <w:r w:rsidR="00141A54" w:rsidRPr="00883A6D">
              <w:rPr>
                <w:rFonts w:ascii="Times New Roman" w:hAnsi="Times New Roman" w:cs="Times New Roman"/>
                <w:sz w:val="20"/>
                <w:szCs w:val="20"/>
              </w:rPr>
              <w:t>631.416.9:631.531]:633.111.1"324"</w:t>
            </w:r>
          </w:p>
        </w:tc>
      </w:tr>
      <w:tr w:rsidR="008F514C" w:rsidRPr="00883A6D" w14:paraId="6EE581B4" w14:textId="77777777" w:rsidTr="00883A6D">
        <w:tc>
          <w:tcPr>
            <w:tcW w:w="4503" w:type="dxa"/>
          </w:tcPr>
          <w:p w14:paraId="7DDB4075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44D67E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14C" w:rsidRPr="00883A6D" w14:paraId="4449D962" w14:textId="77777777" w:rsidTr="00883A6D">
        <w:tc>
          <w:tcPr>
            <w:tcW w:w="4503" w:type="dxa"/>
          </w:tcPr>
          <w:p w14:paraId="75ADBFBD" w14:textId="77777777" w:rsidR="008F514C" w:rsidRPr="00883A6D" w:rsidRDefault="00591B6D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4.1.3. Агрохимия, 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агропочвоведение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, защита и карантин растений (сельскохозяйственные науки)</w:t>
            </w:r>
          </w:p>
        </w:tc>
        <w:tc>
          <w:tcPr>
            <w:tcW w:w="4111" w:type="dxa"/>
          </w:tcPr>
          <w:p w14:paraId="25A19E7D" w14:textId="77777777" w:rsidR="008F514C" w:rsidRPr="00883A6D" w:rsidRDefault="00591B6D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4.1.3. 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Agrochemistry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agrosoil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science, plant protection and quarantine (agricultural sciences)</w:t>
            </w:r>
          </w:p>
        </w:tc>
      </w:tr>
      <w:tr w:rsidR="008F514C" w:rsidRPr="00883A6D" w14:paraId="3AEB8833" w14:textId="77777777" w:rsidTr="00883A6D">
        <w:tc>
          <w:tcPr>
            <w:tcW w:w="4503" w:type="dxa"/>
          </w:tcPr>
          <w:p w14:paraId="60255260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</w:tcPr>
          <w:p w14:paraId="12D61B8C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F514C" w:rsidRPr="00883A6D" w14:paraId="3E56DED6" w14:textId="77777777" w:rsidTr="00883A6D">
        <w:tc>
          <w:tcPr>
            <w:tcW w:w="4503" w:type="dxa"/>
          </w:tcPr>
          <w:p w14:paraId="78D4EB29" w14:textId="77777777" w:rsidR="008F514C" w:rsidRPr="00883A6D" w:rsidRDefault="008208E1" w:rsidP="00883A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ВЛИЯНИЕ </w:t>
            </w:r>
            <w:r w:rsidR="00452222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>МЕДИ</w:t>
            </w:r>
            <w:r w:rsidR="00AD4B30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52222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>И КОБАЛЬТА</w:t>
            </w:r>
            <w:r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ПОСЕВНЫЕ КАЧЕСТВА</w:t>
            </w:r>
            <w:r w:rsidR="00AD4B30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41A54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>СЕМЯН</w:t>
            </w:r>
            <w:r w:rsidR="00D10FCB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41A54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>ПШЕНИЦЫ МЯГКОЙ</w:t>
            </w:r>
            <w:r w:rsidR="00452222"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83A6D">
              <w:rPr>
                <w:rFonts w:ascii="Times New Roman" w:hAnsi="Times New Roman" w:cs="Times New Roman"/>
                <w:b/>
                <w:sz w:val="20"/>
                <w:szCs w:val="20"/>
              </w:rPr>
              <w:t>ОЗИМОЙ</w:t>
            </w:r>
          </w:p>
          <w:p w14:paraId="1B4E6D8C" w14:textId="77777777" w:rsidR="008208E1" w:rsidRPr="00883A6D" w:rsidRDefault="008208E1" w:rsidP="00883A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2ACD4BD5" w14:textId="77777777" w:rsidR="0074584B" w:rsidRPr="00883A6D" w:rsidRDefault="0074584B" w:rsidP="00883A6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INFLUENCE OF COPPER AND COBALT</w:t>
            </w:r>
            <w:r w:rsidR="00D10FCB" w:rsidRPr="00883A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ON SOWING QUALITY OF SEEDS</w:t>
            </w:r>
          </w:p>
          <w:p w14:paraId="20E2F828" w14:textId="77777777" w:rsidR="002F558B" w:rsidRPr="00883A6D" w:rsidRDefault="0074584B" w:rsidP="00883A6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WINTER WHEAT</w:t>
            </w:r>
          </w:p>
        </w:tc>
      </w:tr>
      <w:tr w:rsidR="0036402B" w:rsidRPr="00883A6D" w14:paraId="3EEA9AA1" w14:textId="77777777" w:rsidTr="00883A6D">
        <w:tc>
          <w:tcPr>
            <w:tcW w:w="4503" w:type="dxa"/>
          </w:tcPr>
          <w:p w14:paraId="25AF9C73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Шаляпин Владимир Владимирович</w:t>
            </w:r>
          </w:p>
          <w:p w14:paraId="5D11A00C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аспирант</w:t>
            </w:r>
          </w:p>
          <w:p w14:paraId="0835D603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-код: 8559-8874</w:t>
            </w:r>
          </w:p>
          <w:p w14:paraId="145FE8EA" w14:textId="77777777" w:rsidR="0036402B" w:rsidRPr="00883A6D" w:rsidRDefault="00916DCC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shalyapin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v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95</w:t>
            </w:r>
            <w:r w:rsidR="0036402B"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@</w:t>
            </w:r>
            <w:proofErr w:type="spellStart"/>
            <w:r w:rsidR="0036402B"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yandex</w:t>
            </w:r>
            <w:proofErr w:type="spellEnd"/>
            <w:r w:rsidR="0036402B"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="0036402B"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ru</w:t>
            </w:r>
            <w:proofErr w:type="spellEnd"/>
            <w:r w:rsidR="0036402B"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3E7718D9" w14:textId="77777777" w:rsidR="0036402B" w:rsidRPr="00883A6D" w:rsidRDefault="0036402B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14:paraId="7A010D60" w14:textId="77777777" w:rsidR="0036402B" w:rsidRPr="00883A6D" w:rsidRDefault="0036402B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156B2632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Shalyapin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Vladimir Vladimirovich</w:t>
            </w:r>
          </w:p>
          <w:p w14:paraId="4AA50BA1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postgraduate student </w:t>
            </w:r>
          </w:p>
          <w:p w14:paraId="38BBF38F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8559-8874</w:t>
            </w:r>
          </w:p>
          <w:p w14:paraId="1D7B8726" w14:textId="77777777" w:rsidR="0036402B" w:rsidRPr="00883A6D" w:rsidRDefault="00916DCC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shalyapin-v95@yandex.ru</w:t>
            </w:r>
            <w:r w:rsidR="0036402B"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6FC7A3F" w14:textId="77777777" w:rsidR="0036402B" w:rsidRPr="00883A6D" w:rsidRDefault="0036402B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36402B" w:rsidRPr="00883A6D" w14:paraId="4690373B" w14:textId="77777777" w:rsidTr="00883A6D">
        <w:tc>
          <w:tcPr>
            <w:tcW w:w="4503" w:type="dxa"/>
          </w:tcPr>
          <w:p w14:paraId="493AE0DD" w14:textId="489FAB45" w:rsidR="009F47E4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Онищенко Людмил</w:t>
            </w:r>
            <w:r w:rsidR="009F47E4" w:rsidRPr="00883A6D">
              <w:rPr>
                <w:rFonts w:ascii="Times New Roman" w:hAnsi="Times New Roman" w:cs="Times New Roman"/>
                <w:sz w:val="20"/>
                <w:szCs w:val="20"/>
              </w:rPr>
              <w:t>а Михайловна</w:t>
            </w:r>
          </w:p>
          <w:p w14:paraId="72D157F9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доктор с.-х. н., профессор</w:t>
            </w:r>
          </w:p>
          <w:p w14:paraId="6428D58E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-код: 5640-8133</w:t>
            </w:r>
          </w:p>
          <w:p w14:paraId="0D958A39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dekanatxp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3CE453D2" w14:textId="77777777" w:rsidR="0036402B" w:rsidRPr="00883A6D" w:rsidRDefault="0036402B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14:paraId="1E707216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D584D1" w14:textId="2A082E20" w:rsidR="009F47E4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Onishchenko Lyudmila 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Mikhailovna</w:t>
            </w:r>
            <w:proofErr w:type="spellEnd"/>
          </w:p>
          <w:p w14:paraId="4C552310" w14:textId="6BCC5160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professor</w:t>
            </w:r>
          </w:p>
          <w:p w14:paraId="792EEE2E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5640-8133</w:t>
            </w:r>
          </w:p>
          <w:p w14:paraId="187464F5" w14:textId="77777777" w:rsidR="0036402B" w:rsidRPr="00883A6D" w:rsidRDefault="008F2932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36402B" w:rsidRPr="00883A6D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dekanatxp@mail.ru</w:t>
              </w:r>
            </w:hyperlink>
          </w:p>
          <w:p w14:paraId="4451C36D" w14:textId="77777777" w:rsidR="0036402B" w:rsidRPr="00883A6D" w:rsidRDefault="0036402B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14:paraId="0FC2FDD3" w14:textId="77777777" w:rsidR="0036402B" w:rsidRPr="00883A6D" w:rsidRDefault="0036402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F514C" w:rsidRPr="00883A6D" w14:paraId="0E633C4E" w14:textId="77777777" w:rsidTr="00883A6D">
        <w:tc>
          <w:tcPr>
            <w:tcW w:w="4503" w:type="dxa"/>
          </w:tcPr>
          <w:p w14:paraId="25A3B963" w14:textId="307A602B" w:rsidR="009F47E4" w:rsidRPr="00883A6D" w:rsidRDefault="009F47E4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Репко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Валентиновна</w:t>
            </w:r>
          </w:p>
          <w:p w14:paraId="150BD479" w14:textId="77777777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доктор с.-х. н., доцент</w:t>
            </w:r>
          </w:p>
          <w:p w14:paraId="01E2E0B4" w14:textId="77777777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-код: 1264-9739</w:t>
            </w:r>
          </w:p>
          <w:p w14:paraId="77D31C73" w14:textId="77777777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natalja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repko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78F7576B" w14:textId="77777777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E1AD84" w14:textId="77777777" w:rsidR="00126C37" w:rsidRPr="00883A6D" w:rsidRDefault="00126C37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43CA6E5B" w14:textId="185AB27C" w:rsidR="009F47E4" w:rsidRPr="00883A6D" w:rsidRDefault="009F47E4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Repko Natalia </w:t>
            </w: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Valentinovna</w:t>
            </w:r>
            <w:proofErr w:type="spellEnd"/>
          </w:p>
          <w:p w14:paraId="47F864E3" w14:textId="4ACA2CC6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., </w:t>
            </w:r>
            <w:r w:rsid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associate professor</w:t>
            </w:r>
          </w:p>
          <w:p w14:paraId="1F432B6A" w14:textId="77777777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1264-9739</w:t>
            </w:r>
          </w:p>
          <w:p w14:paraId="6EE537E7" w14:textId="77777777" w:rsidR="00942F13" w:rsidRPr="00883A6D" w:rsidRDefault="00942F13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natalja.repko@yandex.ru</w:t>
            </w:r>
          </w:p>
          <w:p w14:paraId="6A9E942C" w14:textId="77777777" w:rsidR="00942F13" w:rsidRPr="00883A6D" w:rsidRDefault="00942F13" w:rsidP="00883A6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14:paraId="60A7548B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8F514C" w:rsidRPr="00883A6D" w14:paraId="58F8123F" w14:textId="77777777" w:rsidTr="00883A6D">
        <w:tc>
          <w:tcPr>
            <w:tcW w:w="4503" w:type="dxa"/>
          </w:tcPr>
          <w:p w14:paraId="100D2DB8" w14:textId="52A3544E" w:rsidR="008F514C" w:rsidRPr="00883A6D" w:rsidRDefault="004977C6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Изучено действие </w:t>
            </w:r>
            <w:r w:rsidR="00C32D3F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меди и кобальта на </w:t>
            </w:r>
            <w:r w:rsidR="00937A5D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посевные качества семян </w:t>
            </w:r>
            <w:r w:rsidR="00FE1BB8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пшеницы мягкой озимой. </w:t>
            </w:r>
            <w:r w:rsidR="00C83B95" w:rsidRPr="00883A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46D49" w:rsidRPr="00883A6D">
              <w:rPr>
                <w:rFonts w:ascii="Times New Roman" w:hAnsi="Times New Roman" w:cs="Times New Roman"/>
                <w:sz w:val="20"/>
                <w:szCs w:val="20"/>
              </w:rPr>
              <w:t>одные растворы</w:t>
            </w:r>
            <w:r w:rsidR="00CD1753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5DC5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CuSO</w:t>
            </w:r>
            <w:proofErr w:type="spellEnd"/>
            <w:r w:rsidR="00D05DC5" w:rsidRPr="00883A6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D05DC5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066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3D51D7" w:rsidRPr="00883A6D">
              <w:rPr>
                <w:rFonts w:ascii="Times New Roman" w:hAnsi="Times New Roman" w:cs="Times New Roman"/>
                <w:sz w:val="20"/>
                <w:szCs w:val="20"/>
              </w:rPr>
              <w:t>непротравленных семенах,</w:t>
            </w:r>
            <w:r w:rsidR="004F6066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51D7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обработанных 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>в концентрации 0,0001 и 0,00001 %</w:t>
            </w:r>
            <w:r w:rsidR="00C83B95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положительно повлияли</w:t>
            </w:r>
            <w:r w:rsidR="009E2A8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="0002177E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2823" w:rsidRPr="00883A6D">
              <w:rPr>
                <w:rFonts w:ascii="Times New Roman" w:hAnsi="Times New Roman" w:cs="Times New Roman"/>
                <w:sz w:val="20"/>
                <w:szCs w:val="20"/>
              </w:rPr>
              <w:t>энерги</w:t>
            </w:r>
            <w:r w:rsidR="009E2A8C" w:rsidRPr="00883A6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CA2823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прорастания </w:t>
            </w:r>
            <w:r w:rsidR="009E2A8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>86,4 и 87,5</w:t>
            </w:r>
            <w:r w:rsidR="00016E40" w:rsidRPr="00883A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%, </w:t>
            </w:r>
            <w:r w:rsidR="009E2A8C" w:rsidRPr="00883A6D">
              <w:rPr>
                <w:rFonts w:ascii="Times New Roman" w:hAnsi="Times New Roman" w:cs="Times New Roman"/>
                <w:sz w:val="20"/>
                <w:szCs w:val="20"/>
              </w:rPr>
              <w:t>лабораторную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всхожесть</w:t>
            </w:r>
            <w:r w:rsidR="009E2A8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95,2 и 96,3 %, скорость и дружность прорастания</w:t>
            </w:r>
            <w:r w:rsidR="009E2A8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2,4; 2,2 </w:t>
            </w:r>
            <w:proofErr w:type="spellStart"/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>. и 5,9; 6,5</w:t>
            </w:r>
            <w:r w:rsidR="00AD4B30" w:rsidRPr="00883A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>шт./</w:t>
            </w:r>
            <w:proofErr w:type="spellStart"/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F9115D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C587A" w:rsidRPr="00883A6D">
              <w:rPr>
                <w:rFonts w:ascii="Times New Roman" w:hAnsi="Times New Roman" w:cs="Times New Roman"/>
                <w:sz w:val="20"/>
                <w:szCs w:val="20"/>
              </w:rPr>
              <w:t>Относительно контроля при этих концентрациях увеличивалась средняя высота проростков 3,2 и 3,4 см (26,0 и 27,6 %), а средняя длина корешков 1,4 и 2,7 см (или 15,4 и 29,7 %).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51D7" w:rsidRPr="00883A6D">
              <w:rPr>
                <w:rFonts w:ascii="Times New Roman" w:hAnsi="Times New Roman" w:cs="Times New Roman"/>
                <w:sz w:val="20"/>
                <w:szCs w:val="20"/>
              </w:rPr>
              <w:t>На протравленных сем</w:t>
            </w:r>
            <w:r w:rsidR="0098262F" w:rsidRPr="00883A6D">
              <w:rPr>
                <w:rFonts w:ascii="Times New Roman" w:hAnsi="Times New Roman" w:cs="Times New Roman"/>
                <w:sz w:val="20"/>
                <w:szCs w:val="20"/>
              </w:rPr>
              <w:t>енах</w:t>
            </w:r>
            <w:r w:rsidR="003D51D7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пшеницы м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аксимально достоверные значения </w:t>
            </w:r>
            <w:r w:rsidR="00B32D3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на их 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>посевны</w:t>
            </w:r>
            <w:r w:rsidR="008E2BDE" w:rsidRPr="00883A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качеств</w:t>
            </w:r>
            <w:r w:rsidR="00B32D3C" w:rsidRPr="00883A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обнаружен</w:t>
            </w:r>
            <w:r w:rsidR="00B32D3C" w:rsidRPr="00883A6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в концентрации 0,00001</w:t>
            </w:r>
            <w:r w:rsidR="00B32D3C" w:rsidRPr="00883A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>% водн</w:t>
            </w:r>
            <w:r w:rsidR="00B32D3C" w:rsidRPr="00883A6D">
              <w:rPr>
                <w:rFonts w:ascii="Times New Roman" w:hAnsi="Times New Roman" w:cs="Times New Roman"/>
                <w:sz w:val="20"/>
                <w:szCs w:val="20"/>
              </w:rPr>
              <w:t>ого раствора</w:t>
            </w:r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меди: энергия прорастания – 54,9 %, лабораторная всхожесть – 95,3 %, скорость прорастания – 3,7 </w:t>
            </w:r>
            <w:proofErr w:type="spellStart"/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760301" w:rsidRPr="00883A6D">
              <w:rPr>
                <w:rFonts w:ascii="Times New Roman" w:hAnsi="Times New Roman" w:cs="Times New Roman"/>
                <w:sz w:val="20"/>
                <w:szCs w:val="20"/>
              </w:rPr>
              <w:t>. и дружность – 3,4 %.</w:t>
            </w:r>
            <w:r w:rsidR="00CD1753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семян пшеницы мягкой озимой водным раствором CoSO</w:t>
            </w:r>
            <w:r w:rsidR="00CD1753" w:rsidRPr="00883A6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D10D7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D1753" w:rsidRPr="00883A6D">
              <w:rPr>
                <w:rFonts w:ascii="Times New Roman" w:hAnsi="Times New Roman" w:cs="Times New Roman"/>
                <w:sz w:val="20"/>
                <w:szCs w:val="20"/>
              </w:rPr>
              <w:t>содержащим 0,01 и 0,001 % кобальта положительно повлияла на энергию прорастания. Предпосевная обработка семян повысила энергию прорастания, по сравнению с контрольным вариантом на 9,7 и 24,3</w:t>
            </w:r>
            <w:r w:rsidR="00D10D7C" w:rsidRPr="00883A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D1753" w:rsidRPr="00883A6D">
              <w:rPr>
                <w:rFonts w:ascii="Times New Roman" w:hAnsi="Times New Roman" w:cs="Times New Roman"/>
                <w:sz w:val="20"/>
                <w:szCs w:val="20"/>
              </w:rPr>
              <w:t>% соответственно</w:t>
            </w:r>
            <w:r w:rsidR="00EE215F" w:rsidRPr="00883A6D">
              <w:rPr>
                <w:rFonts w:ascii="Times New Roman" w:hAnsi="Times New Roman" w:cs="Times New Roman"/>
                <w:sz w:val="20"/>
                <w:szCs w:val="20"/>
              </w:rPr>
              <w:t>. Анализ лабораторной всхожесть семян озимой пшеницы мягкой с концентрацией водного</w:t>
            </w:r>
            <w:r w:rsidR="00D10D7C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раствора содержащий 0,01</w:t>
            </w:r>
            <w:r w:rsidR="00EE215F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 и 0,001 % </w:t>
            </w:r>
            <w:r w:rsidR="00A701A2" w:rsidRPr="00883A6D">
              <w:rPr>
                <w:rFonts w:ascii="Times New Roman" w:hAnsi="Times New Roman" w:cs="Times New Roman"/>
                <w:sz w:val="20"/>
                <w:szCs w:val="20"/>
              </w:rPr>
              <w:t xml:space="preserve">кобальта </w:t>
            </w:r>
            <w:r w:rsidR="00EE215F" w:rsidRPr="00883A6D">
              <w:rPr>
                <w:rFonts w:ascii="Times New Roman" w:hAnsi="Times New Roman" w:cs="Times New Roman"/>
                <w:sz w:val="20"/>
                <w:szCs w:val="20"/>
              </w:rPr>
              <w:t>уменьшил показатель всхожести на 1,4 % по сравнению с контролем</w:t>
            </w:r>
          </w:p>
        </w:tc>
        <w:tc>
          <w:tcPr>
            <w:tcW w:w="4111" w:type="dxa"/>
          </w:tcPr>
          <w:p w14:paraId="649F93DB" w14:textId="49247A33" w:rsidR="008F514C" w:rsidRPr="00883A6D" w:rsidRDefault="0074584B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work is devoted to the effect of copper and cobalt on the sowing qualities of soft winter wheat seeds. Aqueous solutions of CuSO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on untreated seeds 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treated at a concentration of 0,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0001 and 0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00001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positively affected germination energy 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86.4 and 87.5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%, laboratory germination – 95,2 and 96,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%, germ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ination rate and amity – 2,4; 2,2 days and 5,9; 6,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pcs/day. Relative to the control at these concentrations, the average height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the seedlings was 3,2 and 3,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 cm (2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6,0 and 27,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%), and the average le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ngth of the roots was 1,4 and 2,7 cm (or 15,4 and 29,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F32221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%). On the treated wheat seeds, the most reliable values for their sowing qualities were 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found in the concentration of 0,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00001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of an aqueous solution of copper: germination energy 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 54,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%, laboratory germinatio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 - 95.3%, germination rate – 3,7 days and amity – 3,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%. Treatment of wheat seeds with soft winter water solution CoSO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containing 0,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 and 0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001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 cobalt positively affected the germination energy. Pre-sowing seed treatment increa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sed the germination energy by 9,7 and 24,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%, respectively, compared with the control variant. Analysis of laboratory germination of soft winter wheat seeds with concentration of a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 aqueous solution containing 0,01 and 0,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001</w:t>
            </w:r>
            <w:r w:rsidR="00115B60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 cobalt reduced</w:t>
            </w:r>
            <w:r w:rsidR="00C00955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germination rate by 1,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C00955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 compared to the control</w:t>
            </w:r>
          </w:p>
        </w:tc>
      </w:tr>
      <w:tr w:rsidR="008F514C" w:rsidRPr="00883A6D" w14:paraId="4CDEA730" w14:textId="77777777" w:rsidTr="00883A6D">
        <w:tc>
          <w:tcPr>
            <w:tcW w:w="4503" w:type="dxa"/>
          </w:tcPr>
          <w:p w14:paraId="3FE0E4FC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</w:tcPr>
          <w:p w14:paraId="31BD792E" w14:textId="7777777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F514C" w:rsidRPr="00883A6D" w14:paraId="4BD433E6" w14:textId="77777777" w:rsidTr="00883A6D">
        <w:trPr>
          <w:trHeight w:val="730"/>
        </w:trPr>
        <w:tc>
          <w:tcPr>
            <w:tcW w:w="4503" w:type="dxa"/>
          </w:tcPr>
          <w:p w14:paraId="27A5057C" w14:textId="77777777" w:rsidR="008F514C" w:rsidRDefault="008F514C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Ключевые слова: </w:t>
            </w:r>
            <w:r w:rsidR="0036402B" w:rsidRPr="00883A6D">
              <w:rPr>
                <w:rFonts w:ascii="Times New Roman" w:hAnsi="Times New Roman" w:cs="Times New Roman"/>
                <w:sz w:val="20"/>
                <w:szCs w:val="20"/>
              </w:rPr>
              <w:t>ПШЕНИЦА МЯГКАЯ ОЗИМАЯ, МИКРОЭЛЕМЕНТ, СЕМЕНА, ПОСЕВНЫЕ КАЧЕСТВА, МЕДЬ, КОБАЛЬТ</w:t>
            </w:r>
          </w:p>
          <w:p w14:paraId="4EEAE7C0" w14:textId="77777777" w:rsidR="00883A6D" w:rsidRDefault="00883A6D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0AF3C" w14:textId="550B354A" w:rsidR="00883A6D" w:rsidRPr="00883A6D" w:rsidRDefault="008F2932" w:rsidP="00883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883A6D"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http://dx.doi.org/10.21515/1990-4665-190-01</w:t>
              </w:r>
              <w:r w:rsidR="00883A6D"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8</w:t>
              </w:r>
            </w:hyperlink>
            <w:r w:rsid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111" w:type="dxa"/>
          </w:tcPr>
          <w:p w14:paraId="3F0F5F9F" w14:textId="60801A97" w:rsidR="008F514C" w:rsidRPr="00883A6D" w:rsidRDefault="008F514C" w:rsidP="00883A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2C25AC" w:rsidRPr="00883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WINTER SOFT WHEAT, MICROELEMENT, SEEDS, SOWING QUALITY, COPPER, COBALT</w:t>
            </w:r>
          </w:p>
        </w:tc>
      </w:tr>
    </w:tbl>
    <w:p w14:paraId="26D7CFEE" w14:textId="77777777" w:rsidR="00D10FCB" w:rsidRDefault="00D10FCB" w:rsidP="00285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0509AFA" w14:textId="77777777" w:rsidR="0023624F" w:rsidRDefault="00E055C8" w:rsidP="00285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Научной основой производства продукции растениеводства являются</w:t>
      </w:r>
      <w:r w:rsidR="00E5616D">
        <w:rPr>
          <w:rFonts w:ascii="Times New Roman" w:hAnsi="Times New Roman" w:cs="Times New Roman"/>
          <w:sz w:val="28"/>
          <w:szCs w:val="28"/>
        </w:rPr>
        <w:t xml:space="preserve"> р</w:t>
      </w:r>
      <w:r w:rsidR="00B374B4">
        <w:rPr>
          <w:rFonts w:ascii="Times New Roman" w:hAnsi="Times New Roman" w:cs="Times New Roman"/>
          <w:sz w:val="28"/>
          <w:szCs w:val="28"/>
        </w:rPr>
        <w:t xml:space="preserve">азработанные </w:t>
      </w:r>
      <w:proofErr w:type="spellStart"/>
      <w:r w:rsidR="00B374B4">
        <w:rPr>
          <w:rFonts w:ascii="Times New Roman" w:hAnsi="Times New Roman" w:cs="Times New Roman"/>
          <w:sz w:val="28"/>
          <w:szCs w:val="28"/>
        </w:rPr>
        <w:t>агротехнологии</w:t>
      </w:r>
      <w:proofErr w:type="spellEnd"/>
      <w:r w:rsidR="00FF4540">
        <w:rPr>
          <w:rFonts w:ascii="Times New Roman" w:hAnsi="Times New Roman" w:cs="Times New Roman"/>
          <w:sz w:val="28"/>
          <w:szCs w:val="28"/>
        </w:rPr>
        <w:t>,</w:t>
      </w:r>
      <w:r w:rsidR="00B374B4">
        <w:rPr>
          <w:rFonts w:ascii="Times New Roman" w:hAnsi="Times New Roman" w:cs="Times New Roman"/>
          <w:sz w:val="28"/>
          <w:szCs w:val="28"/>
        </w:rPr>
        <w:t xml:space="preserve"> </w:t>
      </w:r>
      <w:r w:rsidR="00F10A8D">
        <w:rPr>
          <w:rFonts w:ascii="Times New Roman" w:hAnsi="Times New Roman" w:cs="Times New Roman"/>
          <w:sz w:val="28"/>
          <w:szCs w:val="28"/>
        </w:rPr>
        <w:t>позволяю</w:t>
      </w:r>
      <w:r>
        <w:rPr>
          <w:rFonts w:ascii="Times New Roman" w:hAnsi="Times New Roman" w:cs="Times New Roman"/>
          <w:sz w:val="28"/>
          <w:szCs w:val="28"/>
        </w:rPr>
        <w:t>щие</w:t>
      </w:r>
      <w:r w:rsidR="00F10A8D">
        <w:rPr>
          <w:rFonts w:ascii="Times New Roman" w:hAnsi="Times New Roman" w:cs="Times New Roman"/>
          <w:sz w:val="28"/>
          <w:szCs w:val="28"/>
        </w:rPr>
        <w:t xml:space="preserve"> получать высокие урожаи </w:t>
      </w:r>
      <w:r w:rsidR="007915CD">
        <w:rPr>
          <w:rFonts w:ascii="Times New Roman" w:hAnsi="Times New Roman" w:cs="Times New Roman"/>
          <w:sz w:val="28"/>
          <w:szCs w:val="28"/>
        </w:rPr>
        <w:t>сельскохозяйственных культур</w:t>
      </w:r>
      <w:r w:rsidR="00F10A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10A8D">
        <w:rPr>
          <w:rFonts w:ascii="Times New Roman" w:hAnsi="Times New Roman" w:cs="Times New Roman"/>
          <w:sz w:val="28"/>
          <w:szCs w:val="28"/>
        </w:rPr>
        <w:t xml:space="preserve"> увеличением урожайности культуры возрастает вынос макро- и микроэлементов. </w:t>
      </w:r>
      <w:r w:rsidR="0021101E">
        <w:rPr>
          <w:rFonts w:ascii="Times New Roman" w:hAnsi="Times New Roman" w:cs="Times New Roman"/>
          <w:sz w:val="28"/>
          <w:szCs w:val="28"/>
        </w:rPr>
        <w:t>Известно, что без применения азотных, фосфорных и кали</w:t>
      </w:r>
      <w:r w:rsidR="00D758B7">
        <w:rPr>
          <w:rFonts w:ascii="Times New Roman" w:hAnsi="Times New Roman" w:cs="Times New Roman"/>
          <w:sz w:val="28"/>
          <w:szCs w:val="28"/>
        </w:rPr>
        <w:t>йных удобрений</w:t>
      </w:r>
      <w:r w:rsidR="0021101E">
        <w:rPr>
          <w:rFonts w:ascii="Times New Roman" w:hAnsi="Times New Roman" w:cs="Times New Roman"/>
          <w:sz w:val="28"/>
          <w:szCs w:val="28"/>
        </w:rPr>
        <w:t xml:space="preserve"> не возможно получить </w:t>
      </w:r>
      <w:r w:rsidR="00D758B7">
        <w:rPr>
          <w:rFonts w:ascii="Times New Roman" w:hAnsi="Times New Roman" w:cs="Times New Roman"/>
          <w:sz w:val="28"/>
          <w:szCs w:val="28"/>
        </w:rPr>
        <w:t>планируемый урожай</w:t>
      </w:r>
      <w:r w:rsidR="0021101E">
        <w:rPr>
          <w:rFonts w:ascii="Times New Roman" w:hAnsi="Times New Roman" w:cs="Times New Roman"/>
          <w:sz w:val="28"/>
          <w:szCs w:val="28"/>
        </w:rPr>
        <w:t xml:space="preserve">. При этом </w:t>
      </w:r>
      <w:r w:rsidR="009A3737">
        <w:rPr>
          <w:rFonts w:ascii="Times New Roman" w:hAnsi="Times New Roman" w:cs="Times New Roman"/>
          <w:sz w:val="28"/>
          <w:szCs w:val="28"/>
        </w:rPr>
        <w:t>проблем</w:t>
      </w:r>
      <w:r w:rsidR="00D758B7">
        <w:rPr>
          <w:rFonts w:ascii="Times New Roman" w:hAnsi="Times New Roman" w:cs="Times New Roman"/>
          <w:sz w:val="28"/>
          <w:szCs w:val="28"/>
        </w:rPr>
        <w:t>ам</w:t>
      </w:r>
      <w:r w:rsidR="009A3737">
        <w:rPr>
          <w:rFonts w:ascii="Times New Roman" w:hAnsi="Times New Roman" w:cs="Times New Roman"/>
          <w:sz w:val="28"/>
          <w:szCs w:val="28"/>
        </w:rPr>
        <w:t xml:space="preserve"> обеспеченности</w:t>
      </w:r>
      <w:r w:rsidR="001410C6">
        <w:rPr>
          <w:rFonts w:ascii="Times New Roman" w:hAnsi="Times New Roman" w:cs="Times New Roman"/>
          <w:sz w:val="28"/>
          <w:szCs w:val="28"/>
        </w:rPr>
        <w:t xml:space="preserve"> растений</w:t>
      </w:r>
      <w:r w:rsidR="009A3737">
        <w:rPr>
          <w:rFonts w:ascii="Times New Roman" w:hAnsi="Times New Roman" w:cs="Times New Roman"/>
          <w:sz w:val="28"/>
          <w:szCs w:val="28"/>
        </w:rPr>
        <w:t xml:space="preserve"> микроэлементами </w:t>
      </w:r>
      <w:r w:rsidR="0021101E">
        <w:rPr>
          <w:rFonts w:ascii="Times New Roman" w:hAnsi="Times New Roman" w:cs="Times New Roman"/>
          <w:sz w:val="28"/>
          <w:szCs w:val="28"/>
        </w:rPr>
        <w:t>уд</w:t>
      </w:r>
      <w:r w:rsidR="009A3737">
        <w:rPr>
          <w:rFonts w:ascii="Times New Roman" w:hAnsi="Times New Roman" w:cs="Times New Roman"/>
          <w:sz w:val="28"/>
          <w:szCs w:val="28"/>
        </w:rPr>
        <w:t>еляется недостаточное внимание.</w:t>
      </w:r>
      <w:r w:rsidR="00564A92">
        <w:rPr>
          <w:rFonts w:ascii="Times New Roman" w:hAnsi="Times New Roman" w:cs="Times New Roman"/>
          <w:sz w:val="28"/>
          <w:szCs w:val="28"/>
        </w:rPr>
        <w:t xml:space="preserve"> </w:t>
      </w:r>
      <w:r w:rsidR="00285983" w:rsidRPr="00405109">
        <w:rPr>
          <w:rFonts w:ascii="Times New Roman" w:hAnsi="Times New Roman" w:cs="Times New Roman"/>
          <w:spacing w:val="-14"/>
          <w:sz w:val="28"/>
          <w:szCs w:val="28"/>
        </w:rPr>
        <w:t>Кроме этого, использование</w:t>
      </w:r>
      <w:r w:rsidR="00D075C4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14355D" w:rsidRPr="00405109">
        <w:rPr>
          <w:rFonts w:ascii="Times New Roman" w:hAnsi="Times New Roman" w:cs="Times New Roman"/>
          <w:spacing w:val="-14"/>
          <w:sz w:val="28"/>
          <w:szCs w:val="28"/>
        </w:rPr>
        <w:t>не научно</w:t>
      </w:r>
      <w:r w:rsidR="007D2217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14355D" w:rsidRPr="00405109">
        <w:rPr>
          <w:rFonts w:ascii="Times New Roman" w:hAnsi="Times New Roman" w:cs="Times New Roman"/>
          <w:spacing w:val="-14"/>
          <w:sz w:val="28"/>
          <w:szCs w:val="28"/>
        </w:rPr>
        <w:t>о</w:t>
      </w:r>
      <w:r w:rsidR="004977C6" w:rsidRPr="00405109">
        <w:rPr>
          <w:rFonts w:ascii="Times New Roman" w:hAnsi="Times New Roman" w:cs="Times New Roman"/>
          <w:spacing w:val="-14"/>
          <w:sz w:val="28"/>
          <w:szCs w:val="28"/>
        </w:rPr>
        <w:t>бо</w:t>
      </w:r>
      <w:r w:rsidR="0014355D" w:rsidRPr="00405109">
        <w:rPr>
          <w:rFonts w:ascii="Times New Roman" w:hAnsi="Times New Roman" w:cs="Times New Roman"/>
          <w:spacing w:val="-14"/>
          <w:sz w:val="28"/>
          <w:szCs w:val="28"/>
        </w:rPr>
        <w:t>снованных</w:t>
      </w:r>
      <w:r w:rsidR="006B5246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 норм</w:t>
      </w:r>
      <w:r w:rsidR="0014355D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285983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высококонцентрированных </w:t>
      </w:r>
      <w:r w:rsidR="00D075C4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минеральных удобрений может </w:t>
      </w:r>
      <w:r w:rsidR="00285983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приводить к снижению подвижности </w:t>
      </w:r>
      <w:r w:rsidR="00D075C4" w:rsidRPr="00405109">
        <w:rPr>
          <w:rFonts w:ascii="Times New Roman" w:hAnsi="Times New Roman" w:cs="Times New Roman"/>
          <w:spacing w:val="-14"/>
          <w:sz w:val="28"/>
          <w:szCs w:val="28"/>
        </w:rPr>
        <w:t>доступных форм микроэлементов в почве</w:t>
      </w:r>
      <w:r w:rsidR="00637C27" w:rsidRPr="00405109">
        <w:rPr>
          <w:rFonts w:ascii="Times New Roman" w:hAnsi="Times New Roman" w:cs="Times New Roman"/>
          <w:spacing w:val="-14"/>
          <w:sz w:val="28"/>
          <w:szCs w:val="28"/>
        </w:rPr>
        <w:t xml:space="preserve"> [</w:t>
      </w:r>
      <w:r w:rsidR="003463EB" w:rsidRPr="00405109">
        <w:rPr>
          <w:rFonts w:ascii="Times New Roman" w:hAnsi="Times New Roman" w:cs="Times New Roman"/>
          <w:spacing w:val="-14"/>
          <w:sz w:val="28"/>
          <w:szCs w:val="28"/>
        </w:rPr>
        <w:t>1, 3, 6</w:t>
      </w:r>
      <w:r w:rsidR="00637C27" w:rsidRPr="00405109">
        <w:rPr>
          <w:rFonts w:ascii="Times New Roman" w:hAnsi="Times New Roman" w:cs="Times New Roman"/>
          <w:spacing w:val="-14"/>
          <w:sz w:val="28"/>
          <w:szCs w:val="28"/>
        </w:rPr>
        <w:t>]</w:t>
      </w:r>
      <w:r w:rsidR="00D075C4" w:rsidRPr="00405109"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14:paraId="6F564787" w14:textId="77777777" w:rsidR="004977C6" w:rsidRDefault="00285983" w:rsidP="004977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075C4">
        <w:rPr>
          <w:rFonts w:ascii="Times New Roman" w:hAnsi="Times New Roman" w:cs="Times New Roman"/>
          <w:sz w:val="28"/>
          <w:szCs w:val="28"/>
        </w:rPr>
        <w:t xml:space="preserve">икроэлементы участвуют в </w:t>
      </w:r>
      <w:proofErr w:type="spellStart"/>
      <w:r w:rsidR="00D075C4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="00D075C4">
        <w:rPr>
          <w:rFonts w:ascii="Times New Roman" w:hAnsi="Times New Roman" w:cs="Times New Roman"/>
          <w:sz w:val="28"/>
          <w:szCs w:val="28"/>
        </w:rPr>
        <w:t>-восстановительных процессах, синтезе белков и углеводов, обмене веществ</w:t>
      </w:r>
      <w:r w:rsidR="002758E5">
        <w:rPr>
          <w:rFonts w:ascii="Times New Roman" w:hAnsi="Times New Roman" w:cs="Times New Roman"/>
          <w:sz w:val="28"/>
          <w:szCs w:val="28"/>
        </w:rPr>
        <w:t>, в процессах фотосинтеза и дыхания.</w:t>
      </w:r>
      <w:r w:rsidR="00E41C17">
        <w:rPr>
          <w:rFonts w:ascii="Times New Roman" w:hAnsi="Times New Roman" w:cs="Times New Roman"/>
          <w:sz w:val="28"/>
          <w:szCs w:val="28"/>
        </w:rPr>
        <w:t xml:space="preserve"> </w:t>
      </w:r>
      <w:r w:rsidR="00CE4423">
        <w:rPr>
          <w:rFonts w:ascii="Times New Roman" w:hAnsi="Times New Roman" w:cs="Times New Roman"/>
          <w:sz w:val="28"/>
          <w:szCs w:val="28"/>
        </w:rPr>
        <w:t>О</w:t>
      </w:r>
      <w:r w:rsidR="00E41C17">
        <w:rPr>
          <w:rFonts w:ascii="Times New Roman" w:hAnsi="Times New Roman" w:cs="Times New Roman"/>
          <w:sz w:val="28"/>
          <w:szCs w:val="28"/>
        </w:rPr>
        <w:t xml:space="preserve">птимизация </w:t>
      </w:r>
      <w:r w:rsidR="00CE4423">
        <w:rPr>
          <w:rFonts w:ascii="Times New Roman" w:hAnsi="Times New Roman" w:cs="Times New Roman"/>
          <w:sz w:val="28"/>
          <w:szCs w:val="28"/>
        </w:rPr>
        <w:t xml:space="preserve">минерального </w:t>
      </w:r>
      <w:r w:rsidR="00E41C17">
        <w:rPr>
          <w:rFonts w:ascii="Times New Roman" w:hAnsi="Times New Roman" w:cs="Times New Roman"/>
          <w:sz w:val="28"/>
          <w:szCs w:val="28"/>
        </w:rPr>
        <w:t>питания культуры</w:t>
      </w:r>
      <w:r w:rsidR="00EC60DA">
        <w:rPr>
          <w:rFonts w:ascii="Times New Roman" w:hAnsi="Times New Roman" w:cs="Times New Roman"/>
          <w:sz w:val="28"/>
          <w:szCs w:val="28"/>
        </w:rPr>
        <w:t xml:space="preserve"> </w:t>
      </w:r>
      <w:r w:rsidR="00E41C17">
        <w:rPr>
          <w:rFonts w:ascii="Times New Roman" w:hAnsi="Times New Roman" w:cs="Times New Roman"/>
          <w:sz w:val="28"/>
          <w:szCs w:val="28"/>
        </w:rPr>
        <w:t>микроэлементами</w:t>
      </w:r>
      <w:r w:rsidR="00EC60DA">
        <w:rPr>
          <w:rFonts w:ascii="Times New Roman" w:hAnsi="Times New Roman" w:cs="Times New Roman"/>
          <w:sz w:val="28"/>
          <w:szCs w:val="28"/>
        </w:rPr>
        <w:t xml:space="preserve"> и предпосевное протравливание</w:t>
      </w:r>
      <w:r w:rsidR="00E41C17">
        <w:rPr>
          <w:rFonts w:ascii="Times New Roman" w:hAnsi="Times New Roman" w:cs="Times New Roman"/>
          <w:sz w:val="28"/>
          <w:szCs w:val="28"/>
        </w:rPr>
        <w:t xml:space="preserve"> </w:t>
      </w:r>
      <w:r w:rsidR="0079062F">
        <w:rPr>
          <w:rFonts w:ascii="Times New Roman" w:hAnsi="Times New Roman" w:cs="Times New Roman"/>
          <w:sz w:val="28"/>
          <w:szCs w:val="28"/>
        </w:rPr>
        <w:t>повышает сопротивляемость растений к неблаг</w:t>
      </w:r>
      <w:r w:rsidR="004977C6">
        <w:rPr>
          <w:rFonts w:ascii="Times New Roman" w:hAnsi="Times New Roman" w:cs="Times New Roman"/>
          <w:sz w:val="28"/>
          <w:szCs w:val="28"/>
        </w:rPr>
        <w:t>оприятным климатическим условиям</w:t>
      </w:r>
      <w:r w:rsidR="0079062F">
        <w:rPr>
          <w:rFonts w:ascii="Times New Roman" w:hAnsi="Times New Roman" w:cs="Times New Roman"/>
          <w:sz w:val="28"/>
          <w:szCs w:val="28"/>
        </w:rPr>
        <w:t>, а также некоторым неинфекционным</w:t>
      </w:r>
      <w:r w:rsidR="002130FC">
        <w:rPr>
          <w:rFonts w:ascii="Times New Roman" w:hAnsi="Times New Roman" w:cs="Times New Roman"/>
          <w:sz w:val="28"/>
          <w:szCs w:val="28"/>
        </w:rPr>
        <w:t xml:space="preserve"> заболеваниям, что</w:t>
      </w:r>
      <w:r w:rsidR="004977C6">
        <w:rPr>
          <w:rFonts w:ascii="Times New Roman" w:hAnsi="Times New Roman" w:cs="Times New Roman"/>
          <w:sz w:val="28"/>
          <w:szCs w:val="28"/>
        </w:rPr>
        <w:t xml:space="preserve"> повышает урожайность и качество</w:t>
      </w:r>
      <w:r w:rsidR="00E41C17">
        <w:rPr>
          <w:rFonts w:ascii="Times New Roman" w:hAnsi="Times New Roman" w:cs="Times New Roman"/>
          <w:sz w:val="28"/>
          <w:szCs w:val="28"/>
        </w:rPr>
        <w:t xml:space="preserve"> зерна.</w:t>
      </w:r>
      <w:r w:rsidR="00C03C96">
        <w:rPr>
          <w:rFonts w:ascii="Times New Roman" w:hAnsi="Times New Roman" w:cs="Times New Roman"/>
          <w:sz w:val="28"/>
          <w:szCs w:val="28"/>
        </w:rPr>
        <w:t xml:space="preserve"> Одним из экономических выгодных способов применения</w:t>
      </w:r>
      <w:r w:rsidR="000951A4">
        <w:rPr>
          <w:rFonts w:ascii="Times New Roman" w:hAnsi="Times New Roman" w:cs="Times New Roman"/>
          <w:sz w:val="28"/>
          <w:szCs w:val="28"/>
        </w:rPr>
        <w:t xml:space="preserve"> микроэлементов</w:t>
      </w:r>
      <w:r w:rsidR="00C03C9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951A4">
        <w:rPr>
          <w:rFonts w:ascii="Times New Roman" w:hAnsi="Times New Roman" w:cs="Times New Roman"/>
          <w:sz w:val="28"/>
          <w:szCs w:val="28"/>
        </w:rPr>
        <w:t>предпосевная обработка семян</w:t>
      </w:r>
      <w:r w:rsidR="009002B8">
        <w:rPr>
          <w:rFonts w:ascii="Times New Roman" w:hAnsi="Times New Roman" w:cs="Times New Roman"/>
          <w:sz w:val="28"/>
          <w:szCs w:val="28"/>
        </w:rPr>
        <w:t xml:space="preserve"> </w:t>
      </w:r>
      <w:r w:rsidR="009002B8" w:rsidRPr="009002B8">
        <w:rPr>
          <w:rFonts w:ascii="Times New Roman" w:hAnsi="Times New Roman" w:cs="Times New Roman"/>
          <w:sz w:val="28"/>
          <w:szCs w:val="28"/>
        </w:rPr>
        <w:t>[</w:t>
      </w:r>
      <w:r w:rsidR="007C5AD1">
        <w:rPr>
          <w:rFonts w:ascii="Times New Roman" w:hAnsi="Times New Roman" w:cs="Times New Roman"/>
          <w:sz w:val="28"/>
          <w:szCs w:val="28"/>
        </w:rPr>
        <w:t>1, 4</w:t>
      </w:r>
      <w:r w:rsidR="009002B8">
        <w:rPr>
          <w:rFonts w:ascii="Times New Roman" w:hAnsi="Times New Roman" w:cs="Times New Roman"/>
          <w:sz w:val="28"/>
          <w:szCs w:val="28"/>
        </w:rPr>
        <w:t>,</w:t>
      </w:r>
      <w:r w:rsidR="009002B8" w:rsidRPr="009002B8">
        <w:rPr>
          <w:rFonts w:ascii="Times New Roman" w:hAnsi="Times New Roman" w:cs="Times New Roman"/>
          <w:sz w:val="28"/>
          <w:szCs w:val="28"/>
        </w:rPr>
        <w:t xml:space="preserve"> </w:t>
      </w:r>
      <w:r w:rsidR="007C5AD1">
        <w:rPr>
          <w:rFonts w:ascii="Times New Roman" w:hAnsi="Times New Roman" w:cs="Times New Roman"/>
          <w:sz w:val="28"/>
          <w:szCs w:val="28"/>
        </w:rPr>
        <w:t>6</w:t>
      </w:r>
      <w:r w:rsidR="009002B8">
        <w:rPr>
          <w:rFonts w:ascii="Times New Roman" w:hAnsi="Times New Roman" w:cs="Times New Roman"/>
          <w:sz w:val="28"/>
          <w:szCs w:val="28"/>
        </w:rPr>
        <w:t>,</w:t>
      </w:r>
      <w:r w:rsidR="007C5AD1">
        <w:rPr>
          <w:rFonts w:ascii="Times New Roman" w:hAnsi="Times New Roman" w:cs="Times New Roman"/>
          <w:sz w:val="28"/>
          <w:szCs w:val="28"/>
        </w:rPr>
        <w:t xml:space="preserve"> 7</w:t>
      </w:r>
      <w:r w:rsidR="009002B8" w:rsidRPr="009002B8">
        <w:rPr>
          <w:rFonts w:ascii="Times New Roman" w:hAnsi="Times New Roman" w:cs="Times New Roman"/>
          <w:sz w:val="28"/>
          <w:szCs w:val="28"/>
        </w:rPr>
        <w:t>]</w:t>
      </w:r>
      <w:r w:rsidR="000951A4">
        <w:rPr>
          <w:rFonts w:ascii="Times New Roman" w:hAnsi="Times New Roman" w:cs="Times New Roman"/>
          <w:sz w:val="28"/>
          <w:szCs w:val="28"/>
        </w:rPr>
        <w:t>.</w:t>
      </w:r>
      <w:r w:rsidR="0023624F">
        <w:rPr>
          <w:rFonts w:ascii="Times New Roman" w:hAnsi="Times New Roman" w:cs="Times New Roman"/>
          <w:sz w:val="28"/>
          <w:szCs w:val="28"/>
        </w:rPr>
        <w:t xml:space="preserve"> </w:t>
      </w:r>
      <w:r w:rsidR="0023624F" w:rsidRPr="00405109">
        <w:rPr>
          <w:rFonts w:ascii="Times New Roman" w:hAnsi="Times New Roman" w:cs="Times New Roman"/>
          <w:spacing w:val="-6"/>
          <w:sz w:val="28"/>
          <w:szCs w:val="28"/>
        </w:rPr>
        <w:t xml:space="preserve">Поэтому роль </w:t>
      </w:r>
      <w:r w:rsidR="00716787" w:rsidRPr="00405109">
        <w:rPr>
          <w:rFonts w:ascii="Times New Roman" w:hAnsi="Times New Roman" w:cs="Times New Roman"/>
          <w:spacing w:val="-6"/>
          <w:sz w:val="28"/>
          <w:szCs w:val="28"/>
        </w:rPr>
        <w:t>микроэлементов</w:t>
      </w:r>
      <w:r w:rsidR="0023624F" w:rsidRPr="00405109">
        <w:rPr>
          <w:rFonts w:ascii="Times New Roman" w:hAnsi="Times New Roman" w:cs="Times New Roman"/>
          <w:spacing w:val="-6"/>
          <w:sz w:val="28"/>
          <w:szCs w:val="28"/>
        </w:rPr>
        <w:t xml:space="preserve"> в питании растений повышается и исследования по установлению их влияния – актуальны.</w:t>
      </w:r>
      <w:r w:rsidR="004977C6" w:rsidRPr="0040510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14:paraId="5C02F6A9" w14:textId="77777777" w:rsidR="009A3737" w:rsidRDefault="004977C6" w:rsidP="004977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Краснодарского края, как и в целом для нашей страны, основной сельскохозяйственной и стратегической культурой является озимая пшеница. На Кубани в</w:t>
      </w:r>
      <w:r w:rsidRPr="00285983">
        <w:rPr>
          <w:rFonts w:ascii="Times New Roman" w:hAnsi="Times New Roman" w:cs="Times New Roman"/>
          <w:sz w:val="28"/>
          <w:szCs w:val="28"/>
        </w:rPr>
        <w:t xml:space="preserve"> 2021 году</w:t>
      </w:r>
      <w:r>
        <w:rPr>
          <w:rFonts w:ascii="Times New Roman" w:hAnsi="Times New Roman" w:cs="Times New Roman"/>
          <w:sz w:val="28"/>
          <w:szCs w:val="28"/>
        </w:rPr>
        <w:t xml:space="preserve">, она возделывалась на площади в </w:t>
      </w:r>
      <w:r w:rsidRPr="00285983">
        <w:rPr>
          <w:rFonts w:ascii="Times New Roman" w:hAnsi="Times New Roman" w:cs="Times New Roman"/>
          <w:sz w:val="28"/>
          <w:szCs w:val="28"/>
        </w:rPr>
        <w:t>1669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983">
        <w:rPr>
          <w:rFonts w:ascii="Times New Roman" w:hAnsi="Times New Roman" w:cs="Times New Roman"/>
          <w:sz w:val="28"/>
          <w:szCs w:val="28"/>
        </w:rPr>
        <w:t>га.</w:t>
      </w:r>
      <w:r>
        <w:rPr>
          <w:rFonts w:ascii="Times New Roman" w:hAnsi="Times New Roman" w:cs="Times New Roman"/>
          <w:sz w:val="28"/>
          <w:szCs w:val="28"/>
        </w:rPr>
        <w:t xml:space="preserve">, при этом 99,5 % посевных площадей удобрялись </w:t>
      </w:r>
      <w:r w:rsidRPr="00285983">
        <w:rPr>
          <w:rFonts w:ascii="Times New Roman" w:hAnsi="Times New Roman" w:cs="Times New Roman"/>
          <w:sz w:val="28"/>
          <w:szCs w:val="28"/>
        </w:rPr>
        <w:t>азотными, фосфор</w:t>
      </w:r>
      <w:r w:rsidRPr="00285983">
        <w:rPr>
          <w:rFonts w:ascii="Times New Roman" w:hAnsi="Times New Roman" w:cs="Times New Roman"/>
          <w:sz w:val="28"/>
          <w:szCs w:val="28"/>
        </w:rPr>
        <w:lastRenderedPageBreak/>
        <w:t>ными и калийными удобрениями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5983">
        <w:rPr>
          <w:rFonts w:ascii="Times New Roman" w:hAnsi="Times New Roman" w:cs="Times New Roman"/>
          <w:sz w:val="28"/>
          <w:szCs w:val="28"/>
        </w:rPr>
        <w:t xml:space="preserve"> </w:t>
      </w:r>
      <w:r w:rsidRPr="00DE76BE">
        <w:rPr>
          <w:rFonts w:ascii="Times New Roman" w:hAnsi="Times New Roman" w:cs="Times New Roman"/>
          <w:spacing w:val="-6"/>
          <w:sz w:val="28"/>
          <w:szCs w:val="28"/>
        </w:rPr>
        <w:t>однако вопрос о применении микроудобрений в регионе остается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 прежнему</w:t>
      </w:r>
      <w:r w:rsidRPr="00DE76BE">
        <w:rPr>
          <w:rFonts w:ascii="Times New Roman" w:hAnsi="Times New Roman" w:cs="Times New Roman"/>
          <w:spacing w:val="-6"/>
          <w:sz w:val="28"/>
          <w:szCs w:val="28"/>
        </w:rPr>
        <w:t xml:space="preserve"> открытым [2, 3].</w:t>
      </w:r>
    </w:p>
    <w:p w14:paraId="78BD8B88" w14:textId="77777777" w:rsidR="00615A1A" w:rsidRPr="00405109" w:rsidRDefault="00615A1A" w:rsidP="0021101E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615A1A">
        <w:rPr>
          <w:rFonts w:ascii="Times New Roman" w:hAnsi="Times New Roman" w:cs="Times New Roman"/>
          <w:i/>
          <w:sz w:val="28"/>
          <w:szCs w:val="28"/>
        </w:rPr>
        <w:t>Цель исследований.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5109">
        <w:rPr>
          <w:rFonts w:ascii="Times New Roman" w:hAnsi="Times New Roman" w:cs="Times New Roman"/>
          <w:spacing w:val="-12"/>
          <w:sz w:val="28"/>
          <w:szCs w:val="28"/>
        </w:rPr>
        <w:t>Установить действие различных концентраций медных и кобальтовых удобрений на посевные качества семян пшеницы озимой мягкой</w:t>
      </w:r>
      <w:r w:rsidR="00320246"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и</w:t>
      </w:r>
      <w:r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при</w:t>
      </w:r>
      <w:r w:rsidR="00BA0FF6"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их</w:t>
      </w:r>
      <w:r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совместном </w:t>
      </w:r>
      <w:r w:rsidR="00BA0FF6" w:rsidRPr="00405109">
        <w:rPr>
          <w:rFonts w:ascii="Times New Roman" w:hAnsi="Times New Roman" w:cs="Times New Roman"/>
          <w:spacing w:val="-12"/>
          <w:sz w:val="28"/>
          <w:szCs w:val="28"/>
        </w:rPr>
        <w:t>и раздельном</w:t>
      </w:r>
      <w:r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применении</w:t>
      </w:r>
      <w:r w:rsidR="00320246"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с</w:t>
      </w:r>
      <w:r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="00853126" w:rsidRPr="00405109">
        <w:rPr>
          <w:rFonts w:ascii="Times New Roman" w:hAnsi="Times New Roman" w:cs="Times New Roman"/>
          <w:spacing w:val="-12"/>
          <w:sz w:val="28"/>
          <w:szCs w:val="28"/>
        </w:rPr>
        <w:t>инсектофунгицидым</w:t>
      </w:r>
      <w:proofErr w:type="spellEnd"/>
      <w:r w:rsidR="00853126" w:rsidRPr="00405109">
        <w:rPr>
          <w:rFonts w:ascii="Times New Roman" w:hAnsi="Times New Roman" w:cs="Times New Roman"/>
          <w:spacing w:val="-12"/>
          <w:sz w:val="28"/>
          <w:szCs w:val="28"/>
        </w:rPr>
        <w:t xml:space="preserve"> протравителем.</w:t>
      </w:r>
    </w:p>
    <w:p w14:paraId="1A9ECDF4" w14:textId="77777777" w:rsidR="00320246" w:rsidRDefault="00FF6CE7" w:rsidP="002110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CE7">
        <w:rPr>
          <w:rFonts w:ascii="Times New Roman" w:hAnsi="Times New Roman" w:cs="Times New Roman"/>
          <w:i/>
          <w:sz w:val="28"/>
          <w:szCs w:val="28"/>
        </w:rPr>
        <w:t xml:space="preserve">Методика исследований. </w:t>
      </w:r>
      <w:r w:rsidR="00DF308C">
        <w:rPr>
          <w:rFonts w:ascii="Times New Roman" w:hAnsi="Times New Roman" w:cs="Times New Roman"/>
          <w:sz w:val="28"/>
          <w:szCs w:val="28"/>
        </w:rPr>
        <w:t>Лабораторный эксперимент выполняли в Центре искусственного климата Куб</w:t>
      </w:r>
      <w:r w:rsidR="004977C6">
        <w:rPr>
          <w:rFonts w:ascii="Times New Roman" w:hAnsi="Times New Roman" w:cs="Times New Roman"/>
          <w:sz w:val="28"/>
          <w:szCs w:val="28"/>
        </w:rPr>
        <w:t xml:space="preserve">анского </w:t>
      </w:r>
      <w:r w:rsidR="00DF308C">
        <w:rPr>
          <w:rFonts w:ascii="Times New Roman" w:hAnsi="Times New Roman" w:cs="Times New Roman"/>
          <w:sz w:val="28"/>
          <w:szCs w:val="28"/>
        </w:rPr>
        <w:t>ГАУ. Объект исследования –</w:t>
      </w:r>
      <w:r w:rsidR="004977C6">
        <w:rPr>
          <w:rFonts w:ascii="Times New Roman" w:hAnsi="Times New Roman" w:cs="Times New Roman"/>
          <w:sz w:val="28"/>
          <w:szCs w:val="28"/>
        </w:rPr>
        <w:t xml:space="preserve"> </w:t>
      </w:r>
      <w:r w:rsidR="00DF308C">
        <w:rPr>
          <w:rFonts w:ascii="Times New Roman" w:hAnsi="Times New Roman" w:cs="Times New Roman"/>
          <w:sz w:val="28"/>
          <w:szCs w:val="28"/>
        </w:rPr>
        <w:t>семена пшеницы мягкой озимой сорта Безостая 100. Опреде</w:t>
      </w:r>
      <w:r w:rsidR="004977C6">
        <w:rPr>
          <w:rFonts w:ascii="Times New Roman" w:hAnsi="Times New Roman" w:cs="Times New Roman"/>
          <w:sz w:val="28"/>
          <w:szCs w:val="28"/>
        </w:rPr>
        <w:t>ление посевных показателей</w:t>
      </w:r>
      <w:r w:rsidR="00DF308C">
        <w:rPr>
          <w:rFonts w:ascii="Times New Roman" w:hAnsi="Times New Roman" w:cs="Times New Roman"/>
          <w:sz w:val="28"/>
          <w:szCs w:val="28"/>
        </w:rPr>
        <w:t xml:space="preserve"> качества семян – лабораторн</w:t>
      </w:r>
      <w:r w:rsidR="00655E96">
        <w:rPr>
          <w:rFonts w:ascii="Times New Roman" w:hAnsi="Times New Roman" w:cs="Times New Roman"/>
          <w:sz w:val="28"/>
          <w:szCs w:val="28"/>
        </w:rPr>
        <w:t>ую</w:t>
      </w:r>
      <w:r w:rsidR="00DF308C">
        <w:rPr>
          <w:rFonts w:ascii="Times New Roman" w:hAnsi="Times New Roman" w:cs="Times New Roman"/>
          <w:sz w:val="28"/>
          <w:szCs w:val="28"/>
        </w:rPr>
        <w:t xml:space="preserve"> всхожесть, энерги</w:t>
      </w:r>
      <w:r w:rsidR="00655E96">
        <w:rPr>
          <w:rFonts w:ascii="Times New Roman" w:hAnsi="Times New Roman" w:cs="Times New Roman"/>
          <w:sz w:val="28"/>
          <w:szCs w:val="28"/>
        </w:rPr>
        <w:t>ю</w:t>
      </w:r>
      <w:r w:rsidR="00DF308C">
        <w:rPr>
          <w:rFonts w:ascii="Times New Roman" w:hAnsi="Times New Roman" w:cs="Times New Roman"/>
          <w:sz w:val="28"/>
          <w:szCs w:val="28"/>
        </w:rPr>
        <w:t xml:space="preserve">, дружность и скорость прорастания </w:t>
      </w:r>
      <w:r w:rsidR="004977C6">
        <w:rPr>
          <w:rFonts w:ascii="Times New Roman" w:hAnsi="Times New Roman" w:cs="Times New Roman"/>
          <w:sz w:val="28"/>
          <w:szCs w:val="28"/>
        </w:rPr>
        <w:t xml:space="preserve">осуществляли </w:t>
      </w:r>
      <w:r w:rsidR="00DF308C">
        <w:rPr>
          <w:rFonts w:ascii="Times New Roman" w:hAnsi="Times New Roman" w:cs="Times New Roman"/>
          <w:sz w:val="28"/>
          <w:szCs w:val="28"/>
        </w:rPr>
        <w:t>в соответствии с</w:t>
      </w:r>
      <w:r w:rsidR="000C5EEF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="00DF308C">
        <w:rPr>
          <w:rFonts w:ascii="Times New Roman" w:hAnsi="Times New Roman" w:cs="Times New Roman"/>
          <w:sz w:val="28"/>
          <w:szCs w:val="28"/>
        </w:rPr>
        <w:t xml:space="preserve"> ГОСТ 12038-84 – «Семена сельскохозяйственных культур. Методы оп</w:t>
      </w:r>
      <w:r w:rsidR="00320246">
        <w:rPr>
          <w:rFonts w:ascii="Times New Roman" w:hAnsi="Times New Roman" w:cs="Times New Roman"/>
          <w:sz w:val="28"/>
          <w:szCs w:val="28"/>
        </w:rPr>
        <w:t>ределения всхожести».</w:t>
      </w:r>
      <w:r w:rsidR="000C5EEF">
        <w:rPr>
          <w:rFonts w:ascii="Times New Roman" w:hAnsi="Times New Roman" w:cs="Times New Roman"/>
          <w:sz w:val="28"/>
          <w:szCs w:val="28"/>
        </w:rPr>
        <w:t xml:space="preserve"> Энергию прорастания определяли по числу проросших семян на </w:t>
      </w:r>
      <w:r w:rsidR="00E41537">
        <w:rPr>
          <w:rFonts w:ascii="Times New Roman" w:hAnsi="Times New Roman" w:cs="Times New Roman"/>
          <w:sz w:val="28"/>
          <w:szCs w:val="28"/>
        </w:rPr>
        <w:t>треть</w:t>
      </w:r>
      <w:r w:rsidR="00C4194A">
        <w:rPr>
          <w:rFonts w:ascii="Times New Roman" w:hAnsi="Times New Roman" w:cs="Times New Roman"/>
          <w:sz w:val="28"/>
          <w:szCs w:val="28"/>
        </w:rPr>
        <w:t>и</w:t>
      </w:r>
      <w:r w:rsidR="00E41537">
        <w:rPr>
          <w:rFonts w:ascii="Times New Roman" w:hAnsi="Times New Roman" w:cs="Times New Roman"/>
          <w:sz w:val="28"/>
          <w:szCs w:val="28"/>
        </w:rPr>
        <w:t xml:space="preserve"> сутки, всхожесть на седьмые</w:t>
      </w:r>
      <w:r w:rsidR="000C5EEF">
        <w:rPr>
          <w:rFonts w:ascii="Times New Roman" w:hAnsi="Times New Roman" w:cs="Times New Roman"/>
          <w:sz w:val="28"/>
          <w:szCs w:val="28"/>
        </w:rPr>
        <w:t>.</w:t>
      </w:r>
    </w:p>
    <w:p w14:paraId="594FD2B2" w14:textId="77777777" w:rsidR="00A40994" w:rsidRDefault="00320246" w:rsidP="00A40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Обработку</w:t>
      </w:r>
      <w:r w:rsidR="00DF308C">
        <w:rPr>
          <w:rFonts w:ascii="Times New Roman" w:hAnsi="Times New Roman" w:cs="Times New Roman"/>
          <w:sz w:val="28"/>
          <w:szCs w:val="28"/>
        </w:rPr>
        <w:t xml:space="preserve"> семян</w:t>
      </w:r>
      <w:r w:rsidR="00996FBD">
        <w:rPr>
          <w:rFonts w:ascii="Times New Roman" w:hAnsi="Times New Roman" w:cs="Times New Roman"/>
          <w:sz w:val="28"/>
          <w:szCs w:val="28"/>
        </w:rPr>
        <w:t xml:space="preserve"> проводили</w:t>
      </w:r>
      <w:r w:rsidR="00DF308C">
        <w:rPr>
          <w:rFonts w:ascii="Times New Roman" w:hAnsi="Times New Roman" w:cs="Times New Roman"/>
          <w:sz w:val="28"/>
          <w:szCs w:val="28"/>
        </w:rPr>
        <w:t xml:space="preserve"> комбинированным </w:t>
      </w:r>
      <w:proofErr w:type="spellStart"/>
      <w:r w:rsidR="00DF308C">
        <w:rPr>
          <w:rFonts w:ascii="Times New Roman" w:hAnsi="Times New Roman" w:cs="Times New Roman"/>
          <w:sz w:val="28"/>
          <w:szCs w:val="28"/>
        </w:rPr>
        <w:t>инсектофунгицидным</w:t>
      </w:r>
      <w:proofErr w:type="spellEnd"/>
      <w:r w:rsidR="00DF308C">
        <w:rPr>
          <w:rFonts w:ascii="Times New Roman" w:hAnsi="Times New Roman" w:cs="Times New Roman"/>
          <w:sz w:val="28"/>
          <w:szCs w:val="28"/>
        </w:rPr>
        <w:t xml:space="preserve"> протравителем </w:t>
      </w:r>
      <w:proofErr w:type="spellStart"/>
      <w:r w:rsidR="00DF308C">
        <w:rPr>
          <w:rFonts w:ascii="Times New Roman" w:hAnsi="Times New Roman" w:cs="Times New Roman"/>
          <w:sz w:val="28"/>
          <w:szCs w:val="28"/>
        </w:rPr>
        <w:t>Селест</w:t>
      </w:r>
      <w:proofErr w:type="spellEnd"/>
      <w:r w:rsidR="00DF308C">
        <w:rPr>
          <w:rFonts w:ascii="Times New Roman" w:hAnsi="Times New Roman" w:cs="Times New Roman"/>
          <w:sz w:val="28"/>
          <w:szCs w:val="28"/>
        </w:rPr>
        <w:t xml:space="preserve"> Макс</w:t>
      </w:r>
      <w:r w:rsidR="00996FBD">
        <w:rPr>
          <w:rFonts w:ascii="Times New Roman" w:hAnsi="Times New Roman" w:cs="Times New Roman"/>
          <w:sz w:val="28"/>
          <w:szCs w:val="28"/>
        </w:rPr>
        <w:t xml:space="preserve"> с нормой расхода</w:t>
      </w:r>
      <w:r w:rsidR="00DF308C">
        <w:rPr>
          <w:rFonts w:ascii="Times New Roman" w:hAnsi="Times New Roman" w:cs="Times New Roman"/>
          <w:sz w:val="28"/>
          <w:szCs w:val="28"/>
        </w:rPr>
        <w:t xml:space="preserve"> </w:t>
      </w:r>
      <w:r w:rsidR="00996FBD">
        <w:rPr>
          <w:rFonts w:ascii="Times New Roman" w:hAnsi="Times New Roman" w:cs="Times New Roman"/>
          <w:sz w:val="28"/>
          <w:szCs w:val="28"/>
        </w:rPr>
        <w:t xml:space="preserve">препарата </w:t>
      </w:r>
      <w:r w:rsidR="00DF308C">
        <w:rPr>
          <w:rFonts w:ascii="Times New Roman" w:hAnsi="Times New Roman" w:cs="Times New Roman"/>
          <w:sz w:val="28"/>
          <w:szCs w:val="28"/>
        </w:rPr>
        <w:t xml:space="preserve">1,75 </w:t>
      </w:r>
      <w:r w:rsidR="00996FBD">
        <w:rPr>
          <w:rFonts w:ascii="Times New Roman" w:hAnsi="Times New Roman" w:cs="Times New Roman"/>
          <w:sz w:val="28"/>
          <w:szCs w:val="28"/>
        </w:rPr>
        <w:t>л/т и расходом рабочей жидкости 10,0 л/т семян.</w:t>
      </w:r>
    </w:p>
    <w:p w14:paraId="6652D453" w14:textId="77777777" w:rsidR="00353E4D" w:rsidRPr="00F90AF2" w:rsidRDefault="006D2E79" w:rsidP="000C5EE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Предпосевная обработка семян </w:t>
      </w:r>
      <w:r w:rsidR="00C4194A">
        <w:rPr>
          <w:rFonts w:ascii="Times New Roman" w:hAnsi="Times New Roman" w:cs="Times New Roman"/>
          <w:sz w:val="28"/>
          <w:szCs w:val="28"/>
        </w:rPr>
        <w:t>проводилась</w:t>
      </w:r>
      <w:r w:rsidR="000C5EEF">
        <w:rPr>
          <w:rFonts w:ascii="Times New Roman" w:hAnsi="Times New Roman" w:cs="Times New Roman"/>
          <w:sz w:val="28"/>
          <w:szCs w:val="28"/>
        </w:rPr>
        <w:t xml:space="preserve"> в </w:t>
      </w:r>
      <w:r w:rsidR="00D93A71">
        <w:rPr>
          <w:rFonts w:ascii="Times New Roman" w:hAnsi="Times New Roman" w:cs="Times New Roman"/>
          <w:sz w:val="28"/>
          <w:szCs w:val="28"/>
        </w:rPr>
        <w:t>трех</w:t>
      </w:r>
      <w:r w:rsidR="000C5EEF">
        <w:rPr>
          <w:rFonts w:ascii="Times New Roman" w:hAnsi="Times New Roman" w:cs="Times New Roman"/>
          <w:sz w:val="28"/>
          <w:szCs w:val="28"/>
        </w:rPr>
        <w:t xml:space="preserve"> кратной повторности</w:t>
      </w:r>
      <w:r>
        <w:rPr>
          <w:rFonts w:ascii="Times New Roman" w:hAnsi="Times New Roman" w:cs="Times New Roman"/>
          <w:sz w:val="28"/>
          <w:szCs w:val="28"/>
        </w:rPr>
        <w:t xml:space="preserve"> путем их полного погружения в водные растворы соединений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6D2E7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2E79">
        <w:rPr>
          <w:rFonts w:ascii="Times New Roman" w:hAnsi="Times New Roman" w:cs="Times New Roman"/>
          <w:sz w:val="28"/>
          <w:szCs w:val="28"/>
        </w:rPr>
        <w:t xml:space="preserve"> </w:t>
      </w:r>
      <w:r w:rsidR="000C5EEF">
        <w:rPr>
          <w:rFonts w:ascii="Times New Roman" w:hAnsi="Times New Roman" w:cs="Times New Roman"/>
          <w:sz w:val="28"/>
          <w:szCs w:val="28"/>
        </w:rPr>
        <w:t>и</w:t>
      </w:r>
      <w:r w:rsidRPr="006D2E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CoSO</w:t>
      </w:r>
      <w:proofErr w:type="spellEnd"/>
      <w:r w:rsidRPr="006D2E7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4964A8">
        <w:rPr>
          <w:rFonts w:ascii="Times New Roman" w:hAnsi="Times New Roman" w:cs="Times New Roman"/>
          <w:sz w:val="28"/>
          <w:szCs w:val="28"/>
        </w:rPr>
        <w:t xml:space="preserve">, </w:t>
      </w:r>
      <w:r w:rsidR="00F90AF2">
        <w:rPr>
          <w:rFonts w:ascii="Times New Roman" w:hAnsi="Times New Roman" w:cs="Times New Roman"/>
          <w:sz w:val="28"/>
          <w:szCs w:val="28"/>
        </w:rPr>
        <w:t>содержащи</w:t>
      </w:r>
      <w:r w:rsidR="004964A8">
        <w:rPr>
          <w:rFonts w:ascii="Times New Roman" w:hAnsi="Times New Roman" w:cs="Times New Roman"/>
          <w:sz w:val="28"/>
          <w:szCs w:val="28"/>
        </w:rPr>
        <w:t>х</w:t>
      </w:r>
      <w:r w:rsidR="00F90AF2">
        <w:rPr>
          <w:rFonts w:ascii="Times New Roman" w:hAnsi="Times New Roman" w:cs="Times New Roman"/>
          <w:sz w:val="28"/>
          <w:szCs w:val="28"/>
        </w:rPr>
        <w:t xml:space="preserve"> 0,01</w:t>
      </w:r>
      <w:r w:rsidR="000C5EEF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</w:rPr>
        <w:t>%, 0,001</w:t>
      </w:r>
      <w:r w:rsidR="000C5EEF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</w:rPr>
        <w:t>%, 0,0001</w:t>
      </w:r>
      <w:r w:rsidR="000C5EEF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</w:rPr>
        <w:t>%, 0,00001</w:t>
      </w:r>
      <w:r w:rsidR="000C5EEF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</w:rPr>
        <w:t>%, 0,000001</w:t>
      </w:r>
      <w:r w:rsidR="000C5EEF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</w:rPr>
        <w:t>%, 0,0000001</w:t>
      </w:r>
      <w:r w:rsidR="000C5EEF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</w:rPr>
        <w:t xml:space="preserve">% </w:t>
      </w:r>
      <w:r w:rsidR="00F90AF2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0C5EEF">
        <w:rPr>
          <w:rFonts w:ascii="Times New Roman" w:hAnsi="Times New Roman" w:cs="Times New Roman"/>
          <w:sz w:val="28"/>
          <w:szCs w:val="28"/>
        </w:rPr>
        <w:t xml:space="preserve"> и</w:t>
      </w:r>
      <w:r w:rsidR="00F90AF2">
        <w:rPr>
          <w:rFonts w:ascii="Times New Roman" w:hAnsi="Times New Roman" w:cs="Times New Roman"/>
          <w:sz w:val="28"/>
          <w:szCs w:val="28"/>
        </w:rPr>
        <w:t xml:space="preserve"> </w:t>
      </w:r>
      <w:r w:rsidR="00F90A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F90AF2">
        <w:rPr>
          <w:rFonts w:ascii="Times New Roman" w:hAnsi="Times New Roman" w:cs="Times New Roman"/>
          <w:sz w:val="28"/>
          <w:szCs w:val="28"/>
        </w:rPr>
        <w:t xml:space="preserve"> с последующим 7-дневным проращиванием семенного материала в чашках Петри (25 штук в каждой), помещенного в </w:t>
      </w:r>
      <w:r w:rsidR="00805395">
        <w:rPr>
          <w:rFonts w:ascii="Times New Roman" w:hAnsi="Times New Roman" w:cs="Times New Roman"/>
          <w:sz w:val="28"/>
          <w:szCs w:val="28"/>
        </w:rPr>
        <w:t>климатическ</w:t>
      </w:r>
      <w:r w:rsidR="00D93A71">
        <w:rPr>
          <w:rFonts w:ascii="Times New Roman" w:hAnsi="Times New Roman" w:cs="Times New Roman"/>
          <w:sz w:val="28"/>
          <w:szCs w:val="28"/>
        </w:rPr>
        <w:t>ую</w:t>
      </w:r>
      <w:r w:rsidR="00805395">
        <w:rPr>
          <w:rFonts w:ascii="Times New Roman" w:hAnsi="Times New Roman" w:cs="Times New Roman"/>
          <w:sz w:val="28"/>
          <w:szCs w:val="28"/>
        </w:rPr>
        <w:t xml:space="preserve"> камер</w:t>
      </w:r>
      <w:r w:rsidR="00D93A71">
        <w:rPr>
          <w:rFonts w:ascii="Times New Roman" w:hAnsi="Times New Roman" w:cs="Times New Roman"/>
          <w:sz w:val="28"/>
          <w:szCs w:val="28"/>
        </w:rPr>
        <w:t>у</w:t>
      </w:r>
      <w:r w:rsidR="00F90AF2">
        <w:rPr>
          <w:rFonts w:ascii="Times New Roman" w:hAnsi="Times New Roman" w:cs="Times New Roman"/>
          <w:sz w:val="28"/>
          <w:szCs w:val="28"/>
        </w:rPr>
        <w:t xml:space="preserve"> при постоянной температуре 20,0 ºС</w:t>
      </w:r>
      <w:r w:rsidR="004964A8">
        <w:rPr>
          <w:rFonts w:ascii="Times New Roman" w:hAnsi="Times New Roman" w:cs="Times New Roman"/>
          <w:sz w:val="28"/>
          <w:szCs w:val="28"/>
        </w:rPr>
        <w:t xml:space="preserve"> в темноте. П</w:t>
      </w:r>
      <w:r w:rsidR="003E2E33">
        <w:rPr>
          <w:rFonts w:ascii="Times New Roman" w:hAnsi="Times New Roman" w:cs="Times New Roman"/>
          <w:sz w:val="28"/>
          <w:szCs w:val="28"/>
        </w:rPr>
        <w:t>оследующ</w:t>
      </w:r>
      <w:r w:rsidR="001A719F">
        <w:rPr>
          <w:rFonts w:ascii="Times New Roman" w:hAnsi="Times New Roman" w:cs="Times New Roman"/>
          <w:sz w:val="28"/>
          <w:szCs w:val="28"/>
        </w:rPr>
        <w:t>ее</w:t>
      </w:r>
      <w:r w:rsidR="003E2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3B">
        <w:rPr>
          <w:rFonts w:ascii="Times New Roman" w:hAnsi="Times New Roman" w:cs="Times New Roman"/>
          <w:sz w:val="28"/>
          <w:szCs w:val="28"/>
        </w:rPr>
        <w:t>доращивани</w:t>
      </w:r>
      <w:r w:rsidR="001A719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3E2E33">
        <w:rPr>
          <w:rFonts w:ascii="Times New Roman" w:hAnsi="Times New Roman" w:cs="Times New Roman"/>
          <w:sz w:val="28"/>
          <w:szCs w:val="28"/>
        </w:rPr>
        <w:t xml:space="preserve"> растений</w:t>
      </w:r>
      <w:r w:rsidR="001A719F">
        <w:rPr>
          <w:rFonts w:ascii="Times New Roman" w:hAnsi="Times New Roman" w:cs="Times New Roman"/>
          <w:sz w:val="28"/>
          <w:szCs w:val="28"/>
        </w:rPr>
        <w:t xml:space="preserve"> проводили</w:t>
      </w:r>
      <w:r w:rsidR="003E2E33">
        <w:rPr>
          <w:rFonts w:ascii="Times New Roman" w:hAnsi="Times New Roman" w:cs="Times New Roman"/>
          <w:sz w:val="28"/>
          <w:szCs w:val="28"/>
        </w:rPr>
        <w:t xml:space="preserve"> в увлажненн</w:t>
      </w:r>
      <w:r w:rsidR="001A719F">
        <w:rPr>
          <w:rFonts w:ascii="Times New Roman" w:hAnsi="Times New Roman" w:cs="Times New Roman"/>
          <w:sz w:val="28"/>
          <w:szCs w:val="28"/>
        </w:rPr>
        <w:t>ых</w:t>
      </w:r>
      <w:r w:rsidR="003E2E33">
        <w:rPr>
          <w:rFonts w:ascii="Times New Roman" w:hAnsi="Times New Roman" w:cs="Times New Roman"/>
          <w:sz w:val="28"/>
          <w:szCs w:val="28"/>
        </w:rPr>
        <w:t xml:space="preserve"> раствором микроудобрений стерильн</w:t>
      </w:r>
      <w:r w:rsidR="006E5260">
        <w:rPr>
          <w:rFonts w:ascii="Times New Roman" w:hAnsi="Times New Roman" w:cs="Times New Roman"/>
          <w:sz w:val="28"/>
          <w:szCs w:val="28"/>
        </w:rPr>
        <w:t>ых</w:t>
      </w:r>
      <w:r w:rsidR="003E2E33">
        <w:rPr>
          <w:rFonts w:ascii="Times New Roman" w:hAnsi="Times New Roman" w:cs="Times New Roman"/>
          <w:sz w:val="28"/>
          <w:szCs w:val="28"/>
        </w:rPr>
        <w:t xml:space="preserve"> </w:t>
      </w:r>
      <w:r w:rsidR="00FF295D">
        <w:rPr>
          <w:rFonts w:ascii="Times New Roman" w:hAnsi="Times New Roman" w:cs="Times New Roman"/>
          <w:sz w:val="28"/>
          <w:szCs w:val="28"/>
        </w:rPr>
        <w:t xml:space="preserve">рулонах </w:t>
      </w:r>
      <w:r w:rsidR="003E2E33">
        <w:rPr>
          <w:rFonts w:ascii="Times New Roman" w:hAnsi="Times New Roman" w:cs="Times New Roman"/>
          <w:sz w:val="28"/>
          <w:szCs w:val="28"/>
        </w:rPr>
        <w:t>фильтровальной бумаг</w:t>
      </w:r>
      <w:r w:rsidR="00805395">
        <w:rPr>
          <w:rFonts w:ascii="Times New Roman" w:hAnsi="Times New Roman" w:cs="Times New Roman"/>
          <w:sz w:val="28"/>
          <w:szCs w:val="28"/>
        </w:rPr>
        <w:t>и</w:t>
      </w:r>
      <w:r w:rsidR="00AA1C00">
        <w:rPr>
          <w:rFonts w:ascii="Times New Roman" w:hAnsi="Times New Roman" w:cs="Times New Roman"/>
          <w:sz w:val="28"/>
          <w:szCs w:val="28"/>
        </w:rPr>
        <w:t xml:space="preserve"> </w:t>
      </w:r>
      <w:r w:rsidR="00C13012">
        <w:rPr>
          <w:rFonts w:ascii="Times New Roman" w:hAnsi="Times New Roman" w:cs="Times New Roman"/>
          <w:sz w:val="28"/>
          <w:szCs w:val="28"/>
        </w:rPr>
        <w:t>размером 10×100 см</w:t>
      </w:r>
      <w:r w:rsidR="004007B1">
        <w:rPr>
          <w:rFonts w:ascii="Times New Roman" w:hAnsi="Times New Roman" w:cs="Times New Roman"/>
          <w:sz w:val="28"/>
          <w:szCs w:val="28"/>
        </w:rPr>
        <w:t>.</w:t>
      </w:r>
      <w:r w:rsidR="006E5260">
        <w:rPr>
          <w:rFonts w:ascii="Times New Roman" w:hAnsi="Times New Roman" w:cs="Times New Roman"/>
          <w:sz w:val="28"/>
          <w:szCs w:val="28"/>
        </w:rPr>
        <w:t xml:space="preserve"> </w:t>
      </w:r>
      <w:r w:rsidR="004007B1">
        <w:rPr>
          <w:rFonts w:ascii="Times New Roman" w:hAnsi="Times New Roman" w:cs="Times New Roman"/>
          <w:sz w:val="28"/>
          <w:szCs w:val="28"/>
        </w:rPr>
        <w:t xml:space="preserve">Семена </w:t>
      </w:r>
      <w:r w:rsidR="006E5260">
        <w:rPr>
          <w:rFonts w:ascii="Times New Roman" w:hAnsi="Times New Roman" w:cs="Times New Roman"/>
          <w:sz w:val="28"/>
          <w:szCs w:val="28"/>
        </w:rPr>
        <w:t>раскладывали зародышами вниз на р</w:t>
      </w:r>
      <w:r w:rsidR="00524EBF">
        <w:rPr>
          <w:rFonts w:ascii="Times New Roman" w:hAnsi="Times New Roman" w:cs="Times New Roman"/>
          <w:sz w:val="28"/>
          <w:szCs w:val="28"/>
        </w:rPr>
        <w:t>асстояния 2 см от верхнего</w:t>
      </w:r>
      <w:r w:rsidR="004007B1">
        <w:rPr>
          <w:rFonts w:ascii="Times New Roman" w:hAnsi="Times New Roman" w:cs="Times New Roman"/>
          <w:sz w:val="28"/>
          <w:szCs w:val="28"/>
        </w:rPr>
        <w:t xml:space="preserve"> ее</w:t>
      </w:r>
      <w:r w:rsidR="00524EBF">
        <w:rPr>
          <w:rFonts w:ascii="Times New Roman" w:hAnsi="Times New Roman" w:cs="Times New Roman"/>
          <w:sz w:val="28"/>
          <w:szCs w:val="28"/>
        </w:rPr>
        <w:t xml:space="preserve"> края. </w:t>
      </w:r>
      <w:r w:rsidR="003E2E33">
        <w:rPr>
          <w:rFonts w:ascii="Times New Roman" w:hAnsi="Times New Roman" w:cs="Times New Roman"/>
          <w:sz w:val="28"/>
          <w:szCs w:val="28"/>
        </w:rPr>
        <w:t xml:space="preserve">Контроль обрабатывали дистиллированной водой. </w:t>
      </w:r>
      <w:r w:rsidR="00353E4D">
        <w:rPr>
          <w:rFonts w:ascii="Times New Roman" w:hAnsi="Times New Roman" w:cs="Times New Roman"/>
          <w:sz w:val="28"/>
          <w:szCs w:val="28"/>
        </w:rPr>
        <w:t xml:space="preserve">Подсчет всхожих </w:t>
      </w:r>
      <w:r w:rsidR="004F3484">
        <w:rPr>
          <w:rFonts w:ascii="Times New Roman" w:hAnsi="Times New Roman" w:cs="Times New Roman"/>
          <w:sz w:val="28"/>
          <w:szCs w:val="28"/>
        </w:rPr>
        <w:t xml:space="preserve">проросших </w:t>
      </w:r>
      <w:r w:rsidR="00353E4D">
        <w:rPr>
          <w:rFonts w:ascii="Times New Roman" w:hAnsi="Times New Roman" w:cs="Times New Roman"/>
          <w:sz w:val="28"/>
          <w:szCs w:val="28"/>
        </w:rPr>
        <w:t xml:space="preserve">семян проводили </w:t>
      </w:r>
      <w:r w:rsidR="004F3484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="00353E4D">
        <w:rPr>
          <w:rFonts w:ascii="Times New Roman" w:hAnsi="Times New Roman" w:cs="Times New Roman"/>
          <w:sz w:val="28"/>
          <w:szCs w:val="28"/>
        </w:rPr>
        <w:t>при наличии нормально развитого корешка</w:t>
      </w:r>
      <w:r w:rsidR="00A349E3">
        <w:rPr>
          <w:rFonts w:ascii="Times New Roman" w:hAnsi="Times New Roman" w:cs="Times New Roman"/>
          <w:sz w:val="28"/>
          <w:szCs w:val="28"/>
        </w:rPr>
        <w:t xml:space="preserve"> и ростка</w:t>
      </w:r>
      <w:r w:rsidR="00353E4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A84FF1" w14:textId="77777777" w:rsidR="00EE0D98" w:rsidRPr="00AE2AE9" w:rsidRDefault="00A46AA0" w:rsidP="009F481B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6AA0">
        <w:rPr>
          <w:rFonts w:ascii="Times New Roman" w:hAnsi="Times New Roman" w:cs="Times New Roman"/>
          <w:i/>
          <w:sz w:val="28"/>
          <w:szCs w:val="28"/>
        </w:rPr>
        <w:lastRenderedPageBreak/>
        <w:t>Р</w:t>
      </w:r>
      <w:r w:rsidR="00EE0D98">
        <w:rPr>
          <w:rFonts w:ascii="Times New Roman" w:hAnsi="Times New Roman" w:cs="Times New Roman"/>
          <w:i/>
          <w:sz w:val="28"/>
          <w:szCs w:val="28"/>
        </w:rPr>
        <w:t>езультаты опыта.</w:t>
      </w:r>
      <w:r w:rsidR="00AE2AE9">
        <w:rPr>
          <w:rFonts w:ascii="Times New Roman" w:hAnsi="Times New Roman" w:cs="Times New Roman"/>
          <w:sz w:val="28"/>
          <w:szCs w:val="28"/>
        </w:rPr>
        <w:t xml:space="preserve"> </w:t>
      </w:r>
      <w:r w:rsidR="00EE0D98">
        <w:rPr>
          <w:rFonts w:ascii="Times New Roman" w:hAnsi="Times New Roman" w:cs="Times New Roman"/>
          <w:sz w:val="28"/>
          <w:szCs w:val="28"/>
        </w:rPr>
        <w:t>Анализ данных</w:t>
      </w:r>
      <w:r w:rsidR="0003197D">
        <w:rPr>
          <w:rFonts w:ascii="Times New Roman" w:hAnsi="Times New Roman" w:cs="Times New Roman"/>
          <w:sz w:val="28"/>
          <w:szCs w:val="28"/>
        </w:rPr>
        <w:t>,</w:t>
      </w:r>
      <w:r w:rsidR="00EE0D98">
        <w:rPr>
          <w:rFonts w:ascii="Times New Roman" w:hAnsi="Times New Roman" w:cs="Times New Roman"/>
          <w:sz w:val="28"/>
          <w:szCs w:val="28"/>
        </w:rPr>
        <w:t xml:space="preserve"> полученных в ходе исследования показал, что предпосевная обработка</w:t>
      </w:r>
      <w:r w:rsidR="00ED41BE">
        <w:rPr>
          <w:rFonts w:ascii="Times New Roman" w:hAnsi="Times New Roman" w:cs="Times New Roman"/>
          <w:sz w:val="28"/>
          <w:szCs w:val="28"/>
        </w:rPr>
        <w:t xml:space="preserve"> как протравленных, так и не</w:t>
      </w:r>
      <w:r w:rsidR="00EE0D98">
        <w:rPr>
          <w:rFonts w:ascii="Times New Roman" w:hAnsi="Times New Roman" w:cs="Times New Roman"/>
          <w:sz w:val="28"/>
          <w:szCs w:val="28"/>
        </w:rPr>
        <w:t>протравленных семян пшеницы мягкой озимой водным раствором меди в различных концентрациях оказала разнонаправленное влияние на показатели их качества (рисунок 1</w:t>
      </w:r>
      <w:r w:rsidR="00AB1AB3">
        <w:rPr>
          <w:rFonts w:ascii="Times New Roman" w:hAnsi="Times New Roman" w:cs="Times New Roman"/>
          <w:sz w:val="28"/>
          <w:szCs w:val="28"/>
        </w:rPr>
        <w:t>-4</w:t>
      </w:r>
      <w:r w:rsidR="00EE0D98">
        <w:rPr>
          <w:rFonts w:ascii="Times New Roman" w:hAnsi="Times New Roman" w:cs="Times New Roman"/>
          <w:sz w:val="28"/>
          <w:szCs w:val="28"/>
        </w:rPr>
        <w:t xml:space="preserve">). Более выраженный положительный эффект наблюдался на непротравленном семенном материале относительно значений, полученных на семенах, обработанных </w:t>
      </w:r>
      <w:proofErr w:type="spellStart"/>
      <w:r w:rsidR="00EE0D98">
        <w:rPr>
          <w:rFonts w:ascii="Times New Roman" w:hAnsi="Times New Roman" w:cs="Times New Roman"/>
          <w:sz w:val="28"/>
          <w:szCs w:val="28"/>
        </w:rPr>
        <w:t>инсектофунгицидным</w:t>
      </w:r>
      <w:proofErr w:type="spellEnd"/>
      <w:r w:rsidR="00EE0D98">
        <w:rPr>
          <w:rFonts w:ascii="Times New Roman" w:hAnsi="Times New Roman" w:cs="Times New Roman"/>
          <w:sz w:val="28"/>
          <w:szCs w:val="28"/>
        </w:rPr>
        <w:t xml:space="preserve"> протравителем.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EE0D98" w14:paraId="367F56D5" w14:textId="77777777" w:rsidTr="00743163">
        <w:trPr>
          <w:trHeight w:val="3715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0F9795" w14:textId="77777777" w:rsidR="00EE0D98" w:rsidRDefault="0026661E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9F731B" wp14:editId="5A0F9CC3">
                  <wp:extent cx="2916000" cy="239400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371077" w14:textId="77777777" w:rsidR="00EE0D98" w:rsidRDefault="006337DF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FDC965" wp14:editId="5A23F863">
                  <wp:extent cx="2916000" cy="2394000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D98" w:rsidRPr="00EB1AA5" w14:paraId="046F77EA" w14:textId="77777777" w:rsidTr="00743163">
        <w:trPr>
          <w:trHeight w:val="198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30CA9" w14:textId="77777777" w:rsidR="00AA60D7" w:rsidRDefault="001A3D5C" w:rsidP="00AA60D7">
            <w:pPr>
              <w:rPr>
                <w:rFonts w:ascii="Times New Roman" w:hAnsi="Times New Roman" w:cs="Times New Roman"/>
                <w:spacing w:val="-10"/>
                <w:kern w:val="22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Рисунок 1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Энергия прорастания</w:t>
            </w:r>
            <w:r w:rsidR="004F3484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протравленных</w:t>
            </w:r>
          </w:p>
          <w:p w14:paraId="17797CB9" w14:textId="77777777" w:rsidR="00EE0D98" w:rsidRPr="00AA60D7" w:rsidRDefault="002D1A15" w:rsidP="00AA60D7">
            <w:pPr>
              <w:rPr>
                <w:rFonts w:ascii="Times New Roman" w:hAnsi="Times New Roman" w:cs="Times New Roman"/>
                <w:spacing w:val="-10"/>
                <w:kern w:val="22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семян,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обработанных</w:t>
            </w:r>
            <w:r w:rsidR="004F3484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растворами 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="00EE0D98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, %</w:t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B28A11" w14:textId="77777777" w:rsidR="00AA60D7" w:rsidRDefault="00AA60D7" w:rsidP="000157D6">
            <w:pPr>
              <w:rPr>
                <w:rFonts w:ascii="Times New Roman" w:hAnsi="Times New Roman" w:cs="Times New Roman"/>
                <w:spacing w:val="-10"/>
                <w:kern w:val="22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Рисунок </w:t>
            </w:r>
            <w:r w:rsidR="000157D6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2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Энергия прорастания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не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протравленных</w:t>
            </w:r>
          </w:p>
          <w:p w14:paraId="1E67853F" w14:textId="77777777" w:rsidR="00EE0D98" w:rsidRPr="00EB1AA5" w:rsidRDefault="002D1A15" w:rsidP="000157D6">
            <w:pPr>
              <w:rPr>
                <w:rFonts w:ascii="Times New Roman" w:hAnsi="Times New Roman" w:cs="Times New Roman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семян,</w:t>
            </w:r>
            <w:r w:rsidR="00AA60D7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обработанных растворами </w:t>
            </w:r>
            <w:r w:rsidR="00AA60D7"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="00AA60D7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="00AA60D7"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="00AA60D7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, %</w:t>
            </w:r>
          </w:p>
        </w:tc>
      </w:tr>
      <w:tr w:rsidR="00EE0D98" w14:paraId="07D4D550" w14:textId="77777777" w:rsidTr="00C1606F">
        <w:trPr>
          <w:trHeight w:val="4104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7FE0F" w14:textId="77777777" w:rsidR="00EE0D98" w:rsidRDefault="006337DF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FCDFDB" wp14:editId="7024B1FE">
                  <wp:extent cx="2916000" cy="2394000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BA6C2E" w14:textId="77777777" w:rsidR="00EE0D98" w:rsidRDefault="006337DF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CD4A85" wp14:editId="40B0A3DD">
                  <wp:extent cx="2916000" cy="2394000"/>
                  <wp:effectExtent l="0" t="0" r="0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D98" w:rsidRPr="00EB1AA5" w14:paraId="27E1786C" w14:textId="77777777" w:rsidTr="001410C6">
        <w:trPr>
          <w:trHeight w:val="264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08252C" w14:textId="77777777" w:rsidR="000157D6" w:rsidRDefault="000157D6" w:rsidP="00473688">
            <w:pPr>
              <w:rPr>
                <w:rFonts w:ascii="Times New Roman" w:hAnsi="Times New Roman" w:cs="Times New Roman"/>
                <w:spacing w:val="-10"/>
                <w:kern w:val="22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3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Лабораторная всхожесть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протравленных</w:t>
            </w:r>
          </w:p>
          <w:p w14:paraId="5286CAEC" w14:textId="77777777" w:rsidR="00EE0D98" w:rsidRPr="00EB1AA5" w:rsidRDefault="002D1A15" w:rsidP="00473688">
            <w:pPr>
              <w:rPr>
                <w:rFonts w:ascii="Times New Roman" w:hAnsi="Times New Roman" w:cs="Times New Roman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семян,</w:t>
            </w:r>
            <w:r w:rsidR="000157D6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обработанных растворами </w:t>
            </w:r>
            <w:r w:rsidR="000157D6"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="000157D6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="000157D6"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="000157D6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, %</w:t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239395" w14:textId="77777777" w:rsidR="00EE0D98" w:rsidRPr="00473688" w:rsidRDefault="000157D6" w:rsidP="00473688">
            <w:pPr>
              <w:rPr>
                <w:rFonts w:ascii="Times New Roman" w:hAnsi="Times New Roman" w:cs="Times New Roman"/>
                <w:spacing w:val="-10"/>
                <w:kern w:val="22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4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 w:rsidR="00473688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Лабораторная всхожесть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="00ED41BE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не</w:t>
            </w:r>
            <w:r w:rsidR="002D1A15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протравленных</w:t>
            </w:r>
            <w:r w:rsidR="002D1A15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="002D1A15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семян,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обработанных растворами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, %</w:t>
            </w:r>
          </w:p>
        </w:tc>
      </w:tr>
    </w:tbl>
    <w:p w14:paraId="0FD5910B" w14:textId="77777777" w:rsidR="00DC52E6" w:rsidRDefault="00DC52E6" w:rsidP="009F481B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Без использования меди показатели энергии прорастания, </w:t>
      </w:r>
      <w:r w:rsidR="009F481B">
        <w:rPr>
          <w:rFonts w:ascii="Times New Roman" w:hAnsi="Times New Roman" w:cs="Times New Roman"/>
          <w:sz w:val="28"/>
          <w:szCs w:val="28"/>
        </w:rPr>
        <w:t xml:space="preserve">лабораторной </w:t>
      </w:r>
      <w:r>
        <w:rPr>
          <w:rFonts w:ascii="Times New Roman" w:hAnsi="Times New Roman" w:cs="Times New Roman"/>
          <w:sz w:val="28"/>
          <w:szCs w:val="28"/>
        </w:rPr>
        <w:t>всхожести, скорости и дружности прорастания были равны 80,8 %</w:t>
      </w:r>
      <w:r w:rsidR="004064F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93,7 %</w:t>
      </w:r>
      <w:r w:rsidR="004064FE">
        <w:rPr>
          <w:rFonts w:ascii="Times New Roman" w:hAnsi="Times New Roman" w:cs="Times New Roman"/>
          <w:sz w:val="28"/>
          <w:szCs w:val="28"/>
        </w:rPr>
        <w:t>; 3,0</w:t>
      </w:r>
      <w:r w:rsidR="004007B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4064F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4064FE">
        <w:rPr>
          <w:rFonts w:ascii="Times New Roman" w:hAnsi="Times New Roman" w:cs="Times New Roman"/>
          <w:sz w:val="28"/>
          <w:szCs w:val="28"/>
        </w:rPr>
        <w:t>. и 3,6</w:t>
      </w:r>
      <w:r w:rsidR="00901DF0">
        <w:rPr>
          <w:rFonts w:ascii="Times New Roman" w:hAnsi="Times New Roman" w:cs="Times New Roman"/>
          <w:sz w:val="28"/>
          <w:szCs w:val="28"/>
        </w:rPr>
        <w:t> </w:t>
      </w:r>
      <w:r w:rsidR="004064FE">
        <w:rPr>
          <w:rFonts w:ascii="Times New Roman" w:hAnsi="Times New Roman" w:cs="Times New Roman"/>
          <w:sz w:val="28"/>
          <w:szCs w:val="28"/>
        </w:rPr>
        <w:t>шт./</w:t>
      </w:r>
      <w:proofErr w:type="spellStart"/>
      <w:r w:rsidR="004064F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4064FE">
        <w:rPr>
          <w:rFonts w:ascii="Times New Roman" w:hAnsi="Times New Roman" w:cs="Times New Roman"/>
          <w:sz w:val="28"/>
          <w:szCs w:val="28"/>
        </w:rPr>
        <w:t xml:space="preserve">. соответственно. Следует </w:t>
      </w:r>
      <w:r w:rsidR="00962FF6">
        <w:rPr>
          <w:rFonts w:ascii="Times New Roman" w:hAnsi="Times New Roman" w:cs="Times New Roman"/>
          <w:sz w:val="28"/>
          <w:szCs w:val="28"/>
        </w:rPr>
        <w:t>заметить,</w:t>
      </w:r>
      <w:r w:rsidR="004064FE">
        <w:rPr>
          <w:rFonts w:ascii="Times New Roman" w:hAnsi="Times New Roman" w:cs="Times New Roman"/>
          <w:sz w:val="28"/>
          <w:szCs w:val="28"/>
        </w:rPr>
        <w:t xml:space="preserve"> что определяемые показатели под воздействием водных раствором меди </w:t>
      </w:r>
      <w:r w:rsidR="00962FF6">
        <w:rPr>
          <w:rFonts w:ascii="Times New Roman" w:hAnsi="Times New Roman" w:cs="Times New Roman"/>
          <w:sz w:val="28"/>
          <w:szCs w:val="28"/>
        </w:rPr>
        <w:t>в различных концентрация</w:t>
      </w:r>
      <w:r w:rsidR="001D4C1F">
        <w:rPr>
          <w:rFonts w:ascii="Times New Roman" w:hAnsi="Times New Roman" w:cs="Times New Roman"/>
          <w:sz w:val="28"/>
          <w:szCs w:val="28"/>
        </w:rPr>
        <w:t>х не</w:t>
      </w:r>
      <w:r w:rsidR="00962FF6">
        <w:rPr>
          <w:rFonts w:ascii="Times New Roman" w:hAnsi="Times New Roman" w:cs="Times New Roman"/>
          <w:sz w:val="28"/>
          <w:szCs w:val="28"/>
        </w:rPr>
        <w:t>равнозначно повлияли на показатели. Вы</w:t>
      </w:r>
      <w:r w:rsidR="00901DF0">
        <w:rPr>
          <w:rFonts w:ascii="Times New Roman" w:hAnsi="Times New Roman" w:cs="Times New Roman"/>
          <w:sz w:val="28"/>
          <w:szCs w:val="28"/>
        </w:rPr>
        <w:t>я</w:t>
      </w:r>
      <w:r w:rsidR="00962FF6">
        <w:rPr>
          <w:rFonts w:ascii="Times New Roman" w:hAnsi="Times New Roman" w:cs="Times New Roman"/>
          <w:sz w:val="28"/>
          <w:szCs w:val="28"/>
        </w:rPr>
        <w:t xml:space="preserve">влена закономерность поступательного увеличения от высоких </w:t>
      </w:r>
      <w:r w:rsidR="00281F20">
        <w:rPr>
          <w:rFonts w:ascii="Times New Roman" w:hAnsi="Times New Roman" w:cs="Times New Roman"/>
          <w:sz w:val="28"/>
          <w:szCs w:val="28"/>
        </w:rPr>
        <w:t>к низким</w:t>
      </w:r>
      <w:r w:rsidR="00962FF6">
        <w:rPr>
          <w:rFonts w:ascii="Times New Roman" w:hAnsi="Times New Roman" w:cs="Times New Roman"/>
          <w:sz w:val="28"/>
          <w:szCs w:val="28"/>
        </w:rPr>
        <w:t xml:space="preserve"> концентраци</w:t>
      </w:r>
      <w:r w:rsidR="00281F20">
        <w:rPr>
          <w:rFonts w:ascii="Times New Roman" w:hAnsi="Times New Roman" w:cs="Times New Roman"/>
          <w:sz w:val="28"/>
          <w:szCs w:val="28"/>
        </w:rPr>
        <w:t>ям</w:t>
      </w:r>
      <w:r w:rsidR="00962FF6">
        <w:rPr>
          <w:rFonts w:ascii="Times New Roman" w:hAnsi="Times New Roman" w:cs="Times New Roman"/>
          <w:sz w:val="28"/>
          <w:szCs w:val="28"/>
        </w:rPr>
        <w:t xml:space="preserve"> микроэлемента (</w:t>
      </w:r>
      <w:r w:rsidR="001847B9">
        <w:rPr>
          <w:rFonts w:ascii="Times New Roman" w:hAnsi="Times New Roman" w:cs="Times New Roman"/>
          <w:sz w:val="28"/>
          <w:szCs w:val="28"/>
        </w:rPr>
        <w:t>0,01-0,001 % и 0,000001-0,0000001 %</w:t>
      </w:r>
      <w:r w:rsidR="00962FF6">
        <w:rPr>
          <w:rFonts w:ascii="Times New Roman" w:hAnsi="Times New Roman" w:cs="Times New Roman"/>
          <w:sz w:val="28"/>
          <w:szCs w:val="28"/>
        </w:rPr>
        <w:t>)</w:t>
      </w:r>
      <w:r w:rsidR="00281F20">
        <w:rPr>
          <w:rFonts w:ascii="Times New Roman" w:hAnsi="Times New Roman" w:cs="Times New Roman"/>
          <w:sz w:val="28"/>
          <w:szCs w:val="28"/>
        </w:rPr>
        <w:t>. Н</w:t>
      </w:r>
      <w:r w:rsidR="001847B9">
        <w:rPr>
          <w:rFonts w:ascii="Times New Roman" w:hAnsi="Times New Roman" w:cs="Times New Roman"/>
          <w:sz w:val="28"/>
          <w:szCs w:val="28"/>
        </w:rPr>
        <w:t xml:space="preserve">аметилась тенденция повышения энергии прорастания </w:t>
      </w:r>
      <w:r w:rsidR="00603559">
        <w:rPr>
          <w:rFonts w:ascii="Times New Roman" w:hAnsi="Times New Roman" w:cs="Times New Roman"/>
          <w:sz w:val="28"/>
          <w:szCs w:val="28"/>
        </w:rPr>
        <w:t xml:space="preserve">(1,3-3,4 % и 4,8-4,2 %), </w:t>
      </w:r>
      <w:r w:rsidR="001D4C1F">
        <w:rPr>
          <w:rFonts w:ascii="Times New Roman" w:hAnsi="Times New Roman" w:cs="Times New Roman"/>
          <w:sz w:val="28"/>
          <w:szCs w:val="28"/>
        </w:rPr>
        <w:t xml:space="preserve">лабораторной </w:t>
      </w:r>
      <w:r w:rsidR="00603559">
        <w:rPr>
          <w:rFonts w:ascii="Times New Roman" w:hAnsi="Times New Roman" w:cs="Times New Roman"/>
          <w:sz w:val="28"/>
          <w:szCs w:val="28"/>
        </w:rPr>
        <w:t>всхожести (1,2-1,3 % и 1,0-0,8 %), скорости прорастания (11,1</w:t>
      </w:r>
      <w:r w:rsidR="004D2CF1">
        <w:rPr>
          <w:rFonts w:ascii="Times New Roman" w:hAnsi="Times New Roman" w:cs="Times New Roman"/>
          <w:sz w:val="28"/>
          <w:szCs w:val="28"/>
        </w:rPr>
        <w:t xml:space="preserve"> и </w:t>
      </w:r>
      <w:r w:rsidR="00603559">
        <w:rPr>
          <w:rFonts w:ascii="Times New Roman" w:hAnsi="Times New Roman" w:cs="Times New Roman"/>
          <w:sz w:val="28"/>
          <w:szCs w:val="28"/>
        </w:rPr>
        <w:t>20,0 %</w:t>
      </w:r>
      <w:r w:rsidR="004D2CF1">
        <w:rPr>
          <w:rFonts w:ascii="Times New Roman" w:hAnsi="Times New Roman" w:cs="Times New Roman"/>
          <w:sz w:val="28"/>
          <w:szCs w:val="28"/>
        </w:rPr>
        <w:t>) и дружности прорастания (36,1-41,7 % и 50,0-30,6 %).</w:t>
      </w:r>
      <w:r w:rsidR="00293D27">
        <w:rPr>
          <w:rFonts w:ascii="Times New Roman" w:hAnsi="Times New Roman" w:cs="Times New Roman"/>
          <w:sz w:val="28"/>
          <w:szCs w:val="28"/>
        </w:rPr>
        <w:t xml:space="preserve"> Достоверное увлечение показател</w:t>
      </w:r>
      <w:r w:rsidR="00901DF0">
        <w:rPr>
          <w:rFonts w:ascii="Times New Roman" w:hAnsi="Times New Roman" w:cs="Times New Roman"/>
          <w:sz w:val="28"/>
          <w:szCs w:val="28"/>
        </w:rPr>
        <w:t>ей</w:t>
      </w:r>
      <w:r w:rsidR="00293D27">
        <w:rPr>
          <w:rFonts w:ascii="Times New Roman" w:hAnsi="Times New Roman" w:cs="Times New Roman"/>
          <w:sz w:val="28"/>
          <w:szCs w:val="28"/>
        </w:rPr>
        <w:t xml:space="preserve"> </w:t>
      </w:r>
      <w:r w:rsidR="004977C6">
        <w:rPr>
          <w:rFonts w:ascii="Times New Roman" w:hAnsi="Times New Roman" w:cs="Times New Roman"/>
          <w:sz w:val="28"/>
          <w:szCs w:val="28"/>
        </w:rPr>
        <w:t>посевных качеств</w:t>
      </w:r>
      <w:r w:rsidR="00293D27">
        <w:rPr>
          <w:rFonts w:ascii="Times New Roman" w:hAnsi="Times New Roman" w:cs="Times New Roman"/>
          <w:sz w:val="28"/>
          <w:szCs w:val="28"/>
        </w:rPr>
        <w:t xml:space="preserve"> семян </w:t>
      </w:r>
      <w:r w:rsidR="00F10F81">
        <w:rPr>
          <w:rFonts w:ascii="Times New Roman" w:hAnsi="Times New Roman" w:cs="Times New Roman"/>
          <w:sz w:val="28"/>
          <w:szCs w:val="28"/>
        </w:rPr>
        <w:t xml:space="preserve">определено при их предпосевной обработки водным растворам меди в диапазоне концентраций 0,0001 и 0,00001 %. </w:t>
      </w:r>
      <w:r w:rsidR="00765064">
        <w:rPr>
          <w:rFonts w:ascii="Times New Roman" w:hAnsi="Times New Roman" w:cs="Times New Roman"/>
          <w:sz w:val="28"/>
          <w:szCs w:val="28"/>
        </w:rPr>
        <w:t>При этом наблюдалась наибольшая энергия прорастания – 86,4 и 87,5 %, лабораторная всхожесть</w:t>
      </w:r>
      <w:r w:rsidR="00205114">
        <w:rPr>
          <w:rFonts w:ascii="Times New Roman" w:hAnsi="Times New Roman" w:cs="Times New Roman"/>
          <w:sz w:val="28"/>
          <w:szCs w:val="28"/>
        </w:rPr>
        <w:t xml:space="preserve"> –</w:t>
      </w:r>
      <w:r w:rsidR="00765064">
        <w:rPr>
          <w:rFonts w:ascii="Times New Roman" w:hAnsi="Times New Roman" w:cs="Times New Roman"/>
          <w:sz w:val="28"/>
          <w:szCs w:val="28"/>
        </w:rPr>
        <w:t xml:space="preserve"> 95,2 и 96,3 %, скорость и дружность прорастания</w:t>
      </w:r>
      <w:r w:rsidR="00205114">
        <w:rPr>
          <w:rFonts w:ascii="Times New Roman" w:hAnsi="Times New Roman" w:cs="Times New Roman"/>
          <w:sz w:val="28"/>
          <w:szCs w:val="28"/>
        </w:rPr>
        <w:t xml:space="preserve"> –</w:t>
      </w:r>
      <w:r w:rsidR="00765064">
        <w:rPr>
          <w:rFonts w:ascii="Times New Roman" w:hAnsi="Times New Roman" w:cs="Times New Roman"/>
          <w:sz w:val="28"/>
          <w:szCs w:val="28"/>
        </w:rPr>
        <w:t xml:space="preserve"> 2,4; 2,2 </w:t>
      </w:r>
      <w:proofErr w:type="spellStart"/>
      <w:r w:rsidR="0076506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765064">
        <w:rPr>
          <w:rFonts w:ascii="Times New Roman" w:hAnsi="Times New Roman" w:cs="Times New Roman"/>
          <w:sz w:val="28"/>
          <w:szCs w:val="28"/>
        </w:rPr>
        <w:t>. и 5,9; 6,5</w:t>
      </w:r>
      <w:r w:rsidR="00DE76BE">
        <w:rPr>
          <w:rFonts w:ascii="Times New Roman" w:hAnsi="Times New Roman" w:cs="Times New Roman"/>
          <w:sz w:val="28"/>
          <w:szCs w:val="28"/>
        </w:rPr>
        <w:t> </w:t>
      </w:r>
      <w:r w:rsidR="00765064">
        <w:rPr>
          <w:rFonts w:ascii="Times New Roman" w:hAnsi="Times New Roman" w:cs="Times New Roman"/>
          <w:sz w:val="28"/>
          <w:szCs w:val="28"/>
        </w:rPr>
        <w:t>шт./</w:t>
      </w:r>
      <w:proofErr w:type="spellStart"/>
      <w:r w:rsidR="0076506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765064">
        <w:rPr>
          <w:rFonts w:ascii="Times New Roman" w:hAnsi="Times New Roman" w:cs="Times New Roman"/>
          <w:sz w:val="28"/>
          <w:szCs w:val="28"/>
        </w:rPr>
        <w:t>. соответственно.</w:t>
      </w:r>
      <w:r w:rsidR="001F6033">
        <w:rPr>
          <w:rFonts w:ascii="Times New Roman" w:hAnsi="Times New Roman" w:cs="Times New Roman"/>
          <w:sz w:val="28"/>
          <w:szCs w:val="28"/>
        </w:rPr>
        <w:t xml:space="preserve"> Такие значения показателей могут быть одним из решающих факторов</w:t>
      </w:r>
      <w:r w:rsidR="00281F20">
        <w:rPr>
          <w:rFonts w:ascii="Times New Roman" w:hAnsi="Times New Roman" w:cs="Times New Roman"/>
          <w:sz w:val="28"/>
          <w:szCs w:val="28"/>
        </w:rPr>
        <w:t>,</w:t>
      </w:r>
      <w:r w:rsidR="001F6033">
        <w:rPr>
          <w:rFonts w:ascii="Times New Roman" w:hAnsi="Times New Roman" w:cs="Times New Roman"/>
          <w:sz w:val="28"/>
          <w:szCs w:val="28"/>
        </w:rPr>
        <w:t xml:space="preserve"> оказывающих повышенную устойчивость растений к неблагоприятным условия</w:t>
      </w:r>
      <w:r w:rsidR="00E718C5">
        <w:rPr>
          <w:rFonts w:ascii="Times New Roman" w:hAnsi="Times New Roman" w:cs="Times New Roman"/>
          <w:sz w:val="28"/>
          <w:szCs w:val="28"/>
        </w:rPr>
        <w:t>м</w:t>
      </w:r>
      <w:r w:rsidR="001F6033">
        <w:rPr>
          <w:rFonts w:ascii="Times New Roman" w:hAnsi="Times New Roman" w:cs="Times New Roman"/>
          <w:sz w:val="28"/>
          <w:szCs w:val="28"/>
        </w:rPr>
        <w:t xml:space="preserve"> выращивания пшеницы мягкой озимой.</w:t>
      </w:r>
    </w:p>
    <w:p w14:paraId="0F2A0341" w14:textId="77777777" w:rsidR="007C06EB" w:rsidRDefault="007C06EB" w:rsidP="001400D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проращивания семян в</w:t>
      </w:r>
      <w:r w:rsidR="00281F20">
        <w:rPr>
          <w:rFonts w:ascii="Times New Roman" w:hAnsi="Times New Roman" w:cs="Times New Roman"/>
          <w:sz w:val="28"/>
          <w:szCs w:val="28"/>
        </w:rPr>
        <w:t xml:space="preserve"> рулонах </w:t>
      </w:r>
      <w:r>
        <w:rPr>
          <w:rFonts w:ascii="Times New Roman" w:hAnsi="Times New Roman" w:cs="Times New Roman"/>
          <w:sz w:val="28"/>
          <w:szCs w:val="28"/>
        </w:rPr>
        <w:t>фильтровальной бумаг</w:t>
      </w:r>
      <w:r w:rsidR="00281F2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BB3">
        <w:rPr>
          <w:rFonts w:ascii="Times New Roman" w:hAnsi="Times New Roman" w:cs="Times New Roman"/>
          <w:sz w:val="28"/>
          <w:szCs w:val="28"/>
        </w:rPr>
        <w:t>показал</w:t>
      </w:r>
      <w:r w:rsidR="0046789B">
        <w:rPr>
          <w:rFonts w:ascii="Times New Roman" w:hAnsi="Times New Roman" w:cs="Times New Roman"/>
          <w:sz w:val="28"/>
          <w:szCs w:val="28"/>
        </w:rPr>
        <w:t>о</w:t>
      </w:r>
      <w:r w:rsidR="00216BB3">
        <w:rPr>
          <w:rFonts w:ascii="Times New Roman" w:hAnsi="Times New Roman" w:cs="Times New Roman"/>
          <w:sz w:val="28"/>
          <w:szCs w:val="28"/>
        </w:rPr>
        <w:t>,</w:t>
      </w:r>
      <w:r w:rsidR="00ED41BE">
        <w:rPr>
          <w:rFonts w:ascii="Times New Roman" w:hAnsi="Times New Roman" w:cs="Times New Roman"/>
          <w:sz w:val="28"/>
          <w:szCs w:val="28"/>
        </w:rPr>
        <w:t xml:space="preserve"> что у не</w:t>
      </w:r>
      <w:r w:rsidR="00AA06B8">
        <w:rPr>
          <w:rFonts w:ascii="Times New Roman" w:hAnsi="Times New Roman" w:cs="Times New Roman"/>
          <w:sz w:val="28"/>
          <w:szCs w:val="28"/>
        </w:rPr>
        <w:t>протравленных</w:t>
      </w:r>
      <w:r>
        <w:rPr>
          <w:rFonts w:ascii="Times New Roman" w:hAnsi="Times New Roman" w:cs="Times New Roman"/>
          <w:sz w:val="28"/>
          <w:szCs w:val="28"/>
        </w:rPr>
        <w:t xml:space="preserve"> семян проявляется та</w:t>
      </w:r>
      <w:r w:rsidR="00216BB3">
        <w:rPr>
          <w:rFonts w:ascii="Times New Roman" w:hAnsi="Times New Roman" w:cs="Times New Roman"/>
          <w:sz w:val="28"/>
          <w:szCs w:val="28"/>
        </w:rPr>
        <w:t>к</w:t>
      </w:r>
      <w:r w:rsidR="0046789B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>же тенденция – повышени</w:t>
      </w:r>
      <w:r w:rsidR="000033E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средней </w:t>
      </w:r>
      <w:r w:rsidR="00327D59">
        <w:rPr>
          <w:rFonts w:ascii="Times New Roman" w:hAnsi="Times New Roman" w:cs="Times New Roman"/>
          <w:sz w:val="28"/>
          <w:szCs w:val="28"/>
        </w:rPr>
        <w:t>в</w:t>
      </w:r>
      <w:r w:rsidR="000409D2">
        <w:rPr>
          <w:rFonts w:ascii="Times New Roman" w:hAnsi="Times New Roman" w:cs="Times New Roman"/>
          <w:sz w:val="28"/>
          <w:szCs w:val="28"/>
        </w:rPr>
        <w:t>ысоты</w:t>
      </w:r>
      <w:r>
        <w:rPr>
          <w:rFonts w:ascii="Times New Roman" w:hAnsi="Times New Roman" w:cs="Times New Roman"/>
          <w:sz w:val="28"/>
          <w:szCs w:val="28"/>
        </w:rPr>
        <w:t xml:space="preserve"> проростков и </w:t>
      </w:r>
      <w:r w:rsidR="00327D59">
        <w:rPr>
          <w:rFonts w:ascii="Times New Roman" w:hAnsi="Times New Roman" w:cs="Times New Roman"/>
          <w:sz w:val="28"/>
          <w:szCs w:val="28"/>
        </w:rPr>
        <w:t>средн</w:t>
      </w:r>
      <w:r w:rsidR="000409D2">
        <w:rPr>
          <w:rFonts w:ascii="Times New Roman" w:hAnsi="Times New Roman" w:cs="Times New Roman"/>
          <w:sz w:val="28"/>
          <w:szCs w:val="28"/>
        </w:rPr>
        <w:t>ей</w:t>
      </w:r>
      <w:r w:rsidR="00327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длины корешков</w:t>
      </w:r>
      <w:r w:rsidR="00AB1AB3">
        <w:rPr>
          <w:rFonts w:ascii="Times New Roman" w:hAnsi="Times New Roman" w:cs="Times New Roman"/>
          <w:sz w:val="28"/>
          <w:szCs w:val="28"/>
        </w:rPr>
        <w:t xml:space="preserve"> (</w:t>
      </w:r>
      <w:r w:rsidR="00A701A2">
        <w:rPr>
          <w:rFonts w:ascii="Times New Roman" w:hAnsi="Times New Roman" w:cs="Times New Roman"/>
          <w:sz w:val="28"/>
          <w:szCs w:val="28"/>
        </w:rPr>
        <w:t>рисунок 5-8</w:t>
      </w:r>
      <w:r w:rsidR="00AB1AB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При оценке дальнейшего влияния меди необходимо отметить ее максимальное положительное </w:t>
      </w:r>
      <w:r w:rsidR="00205114" w:rsidRPr="00F61CC2">
        <w:rPr>
          <w:rFonts w:ascii="Times New Roman" w:hAnsi="Times New Roman" w:cs="Times New Roman"/>
          <w:spacing w:val="-10"/>
          <w:sz w:val="28"/>
          <w:szCs w:val="28"/>
        </w:rPr>
        <w:t>действие</w:t>
      </w:r>
      <w:r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в концентрации 0,0</w:t>
      </w:r>
      <w:r w:rsidR="00AA06B8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001 и 0,00001 %. Относительно контроля при этих концентрациях </w:t>
      </w:r>
      <w:r w:rsidR="00216BB3" w:rsidRPr="00F61CC2">
        <w:rPr>
          <w:rFonts w:ascii="Times New Roman" w:hAnsi="Times New Roman" w:cs="Times New Roman"/>
          <w:spacing w:val="-10"/>
          <w:sz w:val="28"/>
          <w:szCs w:val="28"/>
        </w:rPr>
        <w:t>увеличивалась</w:t>
      </w:r>
      <w:r w:rsidR="00AA06B8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409D2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средняя </w:t>
      </w:r>
      <w:r w:rsidR="00AA06B8" w:rsidRPr="00F61CC2">
        <w:rPr>
          <w:rFonts w:ascii="Times New Roman" w:hAnsi="Times New Roman" w:cs="Times New Roman"/>
          <w:spacing w:val="-10"/>
          <w:sz w:val="28"/>
          <w:szCs w:val="28"/>
        </w:rPr>
        <w:t>высота проростков</w:t>
      </w:r>
      <w:r w:rsidR="00216BB3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87045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– </w:t>
      </w:r>
      <w:r w:rsidR="00216BB3" w:rsidRPr="00F61CC2">
        <w:rPr>
          <w:rFonts w:ascii="Times New Roman" w:hAnsi="Times New Roman" w:cs="Times New Roman"/>
          <w:spacing w:val="-10"/>
          <w:sz w:val="28"/>
          <w:szCs w:val="28"/>
        </w:rPr>
        <w:t>3,2 и 3,4 см (</w:t>
      </w:r>
      <w:r w:rsidR="00037A13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или </w:t>
      </w:r>
      <w:r w:rsidR="00216BB3" w:rsidRPr="00F61CC2">
        <w:rPr>
          <w:rFonts w:ascii="Times New Roman" w:hAnsi="Times New Roman" w:cs="Times New Roman"/>
          <w:spacing w:val="-10"/>
          <w:sz w:val="28"/>
          <w:szCs w:val="28"/>
        </w:rPr>
        <w:t>26,0 и 27,6 %), а</w:t>
      </w:r>
      <w:r w:rsidR="00AA06B8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409D2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средняя </w:t>
      </w:r>
      <w:r w:rsidR="00AA06B8" w:rsidRPr="00F61CC2">
        <w:rPr>
          <w:rFonts w:ascii="Times New Roman" w:hAnsi="Times New Roman" w:cs="Times New Roman"/>
          <w:spacing w:val="-10"/>
          <w:sz w:val="28"/>
          <w:szCs w:val="28"/>
        </w:rPr>
        <w:t>длин</w:t>
      </w:r>
      <w:r w:rsidR="000409D2" w:rsidRPr="00F61CC2">
        <w:rPr>
          <w:rFonts w:ascii="Times New Roman" w:hAnsi="Times New Roman" w:cs="Times New Roman"/>
          <w:spacing w:val="-10"/>
          <w:sz w:val="28"/>
          <w:szCs w:val="28"/>
        </w:rPr>
        <w:t>а</w:t>
      </w:r>
      <w:r w:rsidR="00216BB3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корешков</w:t>
      </w:r>
      <w:r w:rsidR="00037A13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–</w:t>
      </w:r>
      <w:r w:rsidR="00216BB3" w:rsidRPr="00F61CC2">
        <w:rPr>
          <w:rFonts w:ascii="Times New Roman" w:hAnsi="Times New Roman" w:cs="Times New Roman"/>
          <w:spacing w:val="-10"/>
          <w:sz w:val="28"/>
          <w:szCs w:val="28"/>
        </w:rPr>
        <w:t xml:space="preserve"> 1,4 и 2,7 см (или 15,4 и 29,7 %).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D2776" w14:paraId="6AF76B3E" w14:textId="77777777" w:rsidTr="00B32978">
        <w:trPr>
          <w:trHeight w:val="4104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CB8730" w14:textId="77777777" w:rsidR="003D2776" w:rsidRDefault="006337DF" w:rsidP="0031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38B1D11" wp14:editId="1AE6EF78">
                  <wp:extent cx="2916000" cy="2394000"/>
                  <wp:effectExtent l="0" t="0" r="0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0E2D94" w14:textId="77777777" w:rsidR="003D2776" w:rsidRDefault="006337DF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7D7D5A" wp14:editId="713EA65B">
                  <wp:extent cx="2916000" cy="2394000"/>
                  <wp:effectExtent l="0" t="0" r="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978" w:rsidRPr="00EB1AA5" w14:paraId="56D9FD2E" w14:textId="77777777" w:rsidTr="00B32978">
        <w:trPr>
          <w:trHeight w:val="727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DA19B1" w14:textId="77777777" w:rsidR="00B32978" w:rsidRPr="00EB1AA5" w:rsidRDefault="00B32978" w:rsidP="00B32978">
            <w:pPr>
              <w:rPr>
                <w:rFonts w:ascii="Times New Roman" w:hAnsi="Times New Roman" w:cs="Times New Roman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5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Скорость прорастания </w:t>
            </w:r>
            <w:r w:rsidR="00E71D64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протравленных</w:t>
            </w:r>
            <w:r w:rsidR="00E71D64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="00E71D64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семян,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обработанных растворами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871FE" w14:textId="77777777" w:rsidR="00B32978" w:rsidRPr="00EB1AA5" w:rsidRDefault="00B32978" w:rsidP="00B32978">
            <w:pPr>
              <w:rPr>
                <w:rFonts w:ascii="Times New Roman" w:hAnsi="Times New Roman" w:cs="Times New Roman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6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Скорость прорастания </w:t>
            </w:r>
            <w:r w:rsidR="00ED41BE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не</w:t>
            </w:r>
            <w:r w:rsidR="00E71D64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протравленных</w:t>
            </w:r>
            <w:r w:rsidR="00E71D64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="00E71D64"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семян,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обработанных растворами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.</w:t>
            </w:r>
          </w:p>
        </w:tc>
      </w:tr>
      <w:tr w:rsidR="003D2776" w14:paraId="658A1797" w14:textId="77777777" w:rsidTr="002D1A15">
        <w:trPr>
          <w:trHeight w:val="4104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D2BABC" w14:textId="77777777" w:rsidR="003D2776" w:rsidRDefault="008F34F5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80E7E6" wp14:editId="6B4D1953">
                  <wp:extent cx="2916000" cy="2394000"/>
                  <wp:effectExtent l="0" t="0" r="0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27CC9" w14:textId="77777777" w:rsidR="003D2776" w:rsidRDefault="008F34F5" w:rsidP="00C160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D17CE4" wp14:editId="0AB0F47F">
                  <wp:extent cx="2916000" cy="2394000"/>
                  <wp:effectExtent l="0" t="0" r="0" b="635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A15" w:rsidRPr="00EB1AA5" w14:paraId="2F8586AA" w14:textId="77777777" w:rsidTr="002D1A15">
        <w:trPr>
          <w:trHeight w:val="727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7DD42" w14:textId="77777777" w:rsidR="002D1A15" w:rsidRPr="00EB1AA5" w:rsidRDefault="002D1A15" w:rsidP="002D1A15">
            <w:pPr>
              <w:rPr>
                <w:rFonts w:ascii="Times New Roman" w:hAnsi="Times New Roman" w:cs="Times New Roman"/>
                <w:szCs w:val="28"/>
              </w:rPr>
            </w:pP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7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–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Дружность прорастания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протравленных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семян, обработанных растворами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Cu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 и 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  <w:lang w:val="en-US"/>
              </w:rPr>
              <w:t>Co</w:t>
            </w:r>
            <w:r w:rsidRPr="00AA60D7"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шт./</w:t>
            </w:r>
            <w:proofErr w:type="spellStart"/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pacing w:val="-10"/>
                <w:kern w:val="22"/>
                <w:szCs w:val="28"/>
              </w:rPr>
              <w:t>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03247" w14:textId="77777777" w:rsidR="002D1A15" w:rsidRPr="002D1A15" w:rsidRDefault="002D1A15" w:rsidP="002D1A15">
            <w:pPr>
              <w:rPr>
                <w:rFonts w:ascii="Times New Roman" w:hAnsi="Times New Roman" w:cs="Times New Roman"/>
                <w:spacing w:val="-16"/>
                <w:szCs w:val="28"/>
              </w:rPr>
            </w:pP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Рисун</w:t>
            </w:r>
            <w:r w:rsidR="00ED41BE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ок 8 – Дружность прорастания не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протравленных семян, обработанных растворами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Cu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Co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, шт./</w:t>
            </w:r>
            <w:proofErr w:type="spellStart"/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сут</w:t>
            </w:r>
            <w:proofErr w:type="spellEnd"/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.</w:t>
            </w:r>
          </w:p>
        </w:tc>
      </w:tr>
    </w:tbl>
    <w:p w14:paraId="308BFC6E" w14:textId="77777777" w:rsidR="001F6033" w:rsidRDefault="001F6033" w:rsidP="0052175D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водных растворо</w:t>
      </w:r>
      <w:r w:rsidR="00CF7BD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меди в различных концентрациях на </w:t>
      </w:r>
      <w:r w:rsidR="000F60E2">
        <w:rPr>
          <w:rFonts w:ascii="Times New Roman" w:hAnsi="Times New Roman" w:cs="Times New Roman"/>
          <w:sz w:val="28"/>
          <w:szCs w:val="28"/>
        </w:rPr>
        <w:t>протравленных семенах несколько отличается</w:t>
      </w:r>
      <w:r w:rsidR="00037A13">
        <w:rPr>
          <w:rFonts w:ascii="Times New Roman" w:hAnsi="Times New Roman" w:cs="Times New Roman"/>
          <w:sz w:val="28"/>
          <w:szCs w:val="28"/>
        </w:rPr>
        <w:t>. З</w:t>
      </w:r>
      <w:r w:rsidR="000F60E2">
        <w:rPr>
          <w:rFonts w:ascii="Times New Roman" w:hAnsi="Times New Roman" w:cs="Times New Roman"/>
          <w:sz w:val="28"/>
          <w:szCs w:val="28"/>
        </w:rPr>
        <w:t xml:space="preserve">десь от действия высоких концентраций </w:t>
      </w:r>
      <w:r w:rsidR="00037A13">
        <w:rPr>
          <w:rFonts w:ascii="Times New Roman" w:hAnsi="Times New Roman" w:cs="Times New Roman"/>
          <w:sz w:val="28"/>
          <w:szCs w:val="28"/>
        </w:rPr>
        <w:t xml:space="preserve">наблюдаем </w:t>
      </w:r>
      <w:r w:rsidR="00802994">
        <w:rPr>
          <w:rFonts w:ascii="Times New Roman" w:hAnsi="Times New Roman" w:cs="Times New Roman"/>
          <w:sz w:val="28"/>
          <w:szCs w:val="28"/>
        </w:rPr>
        <w:t>некоторую тенденцию снижения энергии прорастания и лабораторн</w:t>
      </w:r>
      <w:r w:rsidR="00AE22D7">
        <w:rPr>
          <w:rFonts w:ascii="Times New Roman" w:hAnsi="Times New Roman" w:cs="Times New Roman"/>
          <w:sz w:val="28"/>
          <w:szCs w:val="28"/>
        </w:rPr>
        <w:t>ой</w:t>
      </w:r>
      <w:r w:rsidR="00802994">
        <w:rPr>
          <w:rFonts w:ascii="Times New Roman" w:hAnsi="Times New Roman" w:cs="Times New Roman"/>
          <w:sz w:val="28"/>
          <w:szCs w:val="28"/>
        </w:rPr>
        <w:t xml:space="preserve"> всхожест</w:t>
      </w:r>
      <w:r w:rsidR="00AE22D7">
        <w:rPr>
          <w:rFonts w:ascii="Times New Roman" w:hAnsi="Times New Roman" w:cs="Times New Roman"/>
          <w:sz w:val="28"/>
          <w:szCs w:val="28"/>
        </w:rPr>
        <w:t>и</w:t>
      </w:r>
      <w:r w:rsidR="00802994">
        <w:rPr>
          <w:rFonts w:ascii="Times New Roman" w:hAnsi="Times New Roman" w:cs="Times New Roman"/>
          <w:sz w:val="28"/>
          <w:szCs w:val="28"/>
        </w:rPr>
        <w:t xml:space="preserve"> семян. </w:t>
      </w:r>
      <w:r w:rsidR="00CD2FF7">
        <w:rPr>
          <w:rFonts w:ascii="Times New Roman" w:hAnsi="Times New Roman" w:cs="Times New Roman"/>
          <w:sz w:val="28"/>
          <w:szCs w:val="28"/>
        </w:rPr>
        <w:t>Выявлено отрицательное влияние 0,01 % водного раствора меди на энергию прорастания (-</w:t>
      </w:r>
      <w:r w:rsidR="00921794">
        <w:rPr>
          <w:rFonts w:ascii="Times New Roman" w:hAnsi="Times New Roman" w:cs="Times New Roman"/>
          <w:sz w:val="28"/>
          <w:szCs w:val="28"/>
        </w:rPr>
        <w:t xml:space="preserve"> 5</w:t>
      </w:r>
      <w:r w:rsidR="00CD2FF7">
        <w:rPr>
          <w:rFonts w:ascii="Times New Roman" w:hAnsi="Times New Roman" w:cs="Times New Roman"/>
          <w:sz w:val="28"/>
          <w:szCs w:val="28"/>
        </w:rPr>
        <w:t xml:space="preserve"> %) и лабораторную всхожесть (-</w:t>
      </w:r>
      <w:r w:rsidR="00921794">
        <w:rPr>
          <w:rFonts w:ascii="Times New Roman" w:hAnsi="Times New Roman" w:cs="Times New Roman"/>
          <w:sz w:val="28"/>
          <w:szCs w:val="28"/>
        </w:rPr>
        <w:t> </w:t>
      </w:r>
      <w:r w:rsidR="00CD2FF7">
        <w:rPr>
          <w:rFonts w:ascii="Times New Roman" w:hAnsi="Times New Roman" w:cs="Times New Roman"/>
          <w:sz w:val="28"/>
          <w:szCs w:val="28"/>
        </w:rPr>
        <w:t>2,5</w:t>
      </w:r>
      <w:r w:rsidR="00921794">
        <w:rPr>
          <w:rFonts w:ascii="Times New Roman" w:hAnsi="Times New Roman" w:cs="Times New Roman"/>
          <w:sz w:val="28"/>
          <w:szCs w:val="28"/>
        </w:rPr>
        <w:t> </w:t>
      </w:r>
      <w:r w:rsidR="00AE22D7">
        <w:rPr>
          <w:rFonts w:ascii="Times New Roman" w:hAnsi="Times New Roman" w:cs="Times New Roman"/>
          <w:sz w:val="28"/>
          <w:szCs w:val="28"/>
        </w:rPr>
        <w:t>%). П</w:t>
      </w:r>
      <w:r w:rsidR="00CD2FF7">
        <w:rPr>
          <w:rFonts w:ascii="Times New Roman" w:hAnsi="Times New Roman" w:cs="Times New Roman"/>
          <w:sz w:val="28"/>
          <w:szCs w:val="28"/>
        </w:rPr>
        <w:t>ри этом показатели скорости и дружности прорастания были на уровн</w:t>
      </w:r>
      <w:r w:rsidR="00D1511B">
        <w:rPr>
          <w:rFonts w:ascii="Times New Roman" w:hAnsi="Times New Roman" w:cs="Times New Roman"/>
          <w:sz w:val="28"/>
          <w:szCs w:val="28"/>
        </w:rPr>
        <w:t>е</w:t>
      </w:r>
      <w:r w:rsidR="00CD2FF7">
        <w:rPr>
          <w:rFonts w:ascii="Times New Roman" w:hAnsi="Times New Roman" w:cs="Times New Roman"/>
          <w:sz w:val="28"/>
          <w:szCs w:val="28"/>
        </w:rPr>
        <w:t xml:space="preserve"> контроля – 3,8 </w:t>
      </w:r>
      <w:proofErr w:type="spellStart"/>
      <w:r w:rsidR="00CD2FF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CD2FF7">
        <w:rPr>
          <w:rFonts w:ascii="Times New Roman" w:hAnsi="Times New Roman" w:cs="Times New Roman"/>
          <w:sz w:val="28"/>
          <w:szCs w:val="28"/>
        </w:rPr>
        <w:t>. и 3,1 шт./</w:t>
      </w:r>
      <w:proofErr w:type="spellStart"/>
      <w:r w:rsidR="00CD2FF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CD2FF7">
        <w:rPr>
          <w:rFonts w:ascii="Times New Roman" w:hAnsi="Times New Roman" w:cs="Times New Roman"/>
          <w:sz w:val="28"/>
          <w:szCs w:val="28"/>
        </w:rPr>
        <w:t xml:space="preserve">. </w:t>
      </w:r>
      <w:r w:rsidR="00D1511B">
        <w:rPr>
          <w:rFonts w:ascii="Times New Roman" w:hAnsi="Times New Roman" w:cs="Times New Roman"/>
          <w:sz w:val="28"/>
          <w:szCs w:val="28"/>
        </w:rPr>
        <w:t>Протравленные семена пшеницы мягкой озимой положительно отзывались на предпо</w:t>
      </w:r>
      <w:r w:rsidR="00D1511B">
        <w:rPr>
          <w:rFonts w:ascii="Times New Roman" w:hAnsi="Times New Roman" w:cs="Times New Roman"/>
          <w:sz w:val="28"/>
          <w:szCs w:val="28"/>
        </w:rPr>
        <w:lastRenderedPageBreak/>
        <w:t xml:space="preserve">севную обработку водным раствором меди в концентрации 0,0001 и 0,00001 %. Максимально достоверные значения </w:t>
      </w:r>
      <w:r w:rsidR="00E07043">
        <w:rPr>
          <w:rFonts w:ascii="Times New Roman" w:hAnsi="Times New Roman" w:cs="Times New Roman"/>
          <w:sz w:val="28"/>
          <w:szCs w:val="28"/>
        </w:rPr>
        <w:t>посевных</w:t>
      </w:r>
      <w:r w:rsidR="00D1511B">
        <w:rPr>
          <w:rFonts w:ascii="Times New Roman" w:hAnsi="Times New Roman" w:cs="Times New Roman"/>
          <w:sz w:val="28"/>
          <w:szCs w:val="28"/>
        </w:rPr>
        <w:t xml:space="preserve"> качеств семян пшеницы обнаружен</w:t>
      </w:r>
      <w:r w:rsidR="000033E4">
        <w:rPr>
          <w:rFonts w:ascii="Times New Roman" w:hAnsi="Times New Roman" w:cs="Times New Roman"/>
          <w:sz w:val="28"/>
          <w:szCs w:val="28"/>
        </w:rPr>
        <w:t>ы</w:t>
      </w:r>
      <w:r w:rsidR="00D1511B">
        <w:rPr>
          <w:rFonts w:ascii="Times New Roman" w:hAnsi="Times New Roman" w:cs="Times New Roman"/>
          <w:sz w:val="28"/>
          <w:szCs w:val="28"/>
        </w:rPr>
        <w:t xml:space="preserve"> в концентрации 0,00001 % водным раствором меди: энергия прорастания – 54,9 %, лабораторная всхожесть </w:t>
      </w:r>
      <w:r w:rsidR="00E07043">
        <w:rPr>
          <w:rFonts w:ascii="Times New Roman" w:hAnsi="Times New Roman" w:cs="Times New Roman"/>
          <w:sz w:val="28"/>
          <w:szCs w:val="28"/>
        </w:rPr>
        <w:t>–</w:t>
      </w:r>
      <w:r w:rsidR="00D1511B">
        <w:rPr>
          <w:rFonts w:ascii="Times New Roman" w:hAnsi="Times New Roman" w:cs="Times New Roman"/>
          <w:sz w:val="28"/>
          <w:szCs w:val="28"/>
        </w:rPr>
        <w:t xml:space="preserve"> </w:t>
      </w:r>
      <w:r w:rsidR="00E07043">
        <w:rPr>
          <w:rFonts w:ascii="Times New Roman" w:hAnsi="Times New Roman" w:cs="Times New Roman"/>
          <w:sz w:val="28"/>
          <w:szCs w:val="28"/>
        </w:rPr>
        <w:t xml:space="preserve">95,3 %, скорость прорастания – 3,7 </w:t>
      </w:r>
      <w:proofErr w:type="spellStart"/>
      <w:r w:rsidR="00E0704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E07043">
        <w:rPr>
          <w:rFonts w:ascii="Times New Roman" w:hAnsi="Times New Roman" w:cs="Times New Roman"/>
          <w:sz w:val="28"/>
          <w:szCs w:val="28"/>
        </w:rPr>
        <w:t>. и дружность – 3,4 %</w:t>
      </w:r>
      <w:r w:rsidR="00216BB3">
        <w:rPr>
          <w:rFonts w:ascii="Times New Roman" w:hAnsi="Times New Roman" w:cs="Times New Roman"/>
          <w:sz w:val="28"/>
          <w:szCs w:val="28"/>
        </w:rPr>
        <w:t>.</w:t>
      </w:r>
    </w:p>
    <w:p w14:paraId="055FC52E" w14:textId="1CE603F4" w:rsidR="002B0118" w:rsidRDefault="00216BB3" w:rsidP="00BD42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Проращивание </w:t>
      </w:r>
      <w:r w:rsidR="00BD4D7F">
        <w:rPr>
          <w:rFonts w:ascii="Times New Roman" w:hAnsi="Times New Roman" w:cs="Times New Roman"/>
          <w:sz w:val="28"/>
          <w:szCs w:val="28"/>
        </w:rPr>
        <w:t>протравленных семян,</w:t>
      </w:r>
      <w:r>
        <w:rPr>
          <w:rFonts w:ascii="Times New Roman" w:hAnsi="Times New Roman" w:cs="Times New Roman"/>
          <w:sz w:val="28"/>
          <w:szCs w:val="28"/>
        </w:rPr>
        <w:t xml:space="preserve"> обработанных медью</w:t>
      </w:r>
      <w:r w:rsidR="00EE1C4D">
        <w:rPr>
          <w:rFonts w:ascii="Times New Roman" w:hAnsi="Times New Roman" w:cs="Times New Roman"/>
          <w:sz w:val="28"/>
          <w:szCs w:val="28"/>
        </w:rPr>
        <w:t>, показало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="00BD4D7F">
        <w:rPr>
          <w:rFonts w:ascii="Times New Roman" w:hAnsi="Times New Roman" w:cs="Times New Roman"/>
          <w:sz w:val="28"/>
          <w:szCs w:val="28"/>
        </w:rPr>
        <w:t>сохранилась та</w:t>
      </w:r>
      <w:r w:rsidR="00807C51" w:rsidRPr="00807C51">
        <w:rPr>
          <w:rFonts w:ascii="Times New Roman" w:hAnsi="Times New Roman" w:cs="Times New Roman"/>
          <w:sz w:val="28"/>
          <w:szCs w:val="28"/>
        </w:rPr>
        <w:t xml:space="preserve"> </w:t>
      </w:r>
      <w:r w:rsidR="00BD4D7F">
        <w:rPr>
          <w:rFonts w:ascii="Times New Roman" w:hAnsi="Times New Roman" w:cs="Times New Roman"/>
          <w:sz w:val="28"/>
          <w:szCs w:val="28"/>
        </w:rPr>
        <w:t>же направленн</w:t>
      </w:r>
      <w:r w:rsidR="004E2B7A">
        <w:rPr>
          <w:rFonts w:ascii="Times New Roman" w:hAnsi="Times New Roman" w:cs="Times New Roman"/>
          <w:sz w:val="28"/>
          <w:szCs w:val="28"/>
        </w:rPr>
        <w:t>ость</w:t>
      </w:r>
      <w:r w:rsidR="000033E4">
        <w:rPr>
          <w:rFonts w:ascii="Times New Roman" w:hAnsi="Times New Roman" w:cs="Times New Roman"/>
          <w:sz w:val="28"/>
          <w:szCs w:val="28"/>
        </w:rPr>
        <w:t>,</w:t>
      </w:r>
      <w:r w:rsidR="00BD4D7F">
        <w:rPr>
          <w:rFonts w:ascii="Times New Roman" w:hAnsi="Times New Roman" w:cs="Times New Roman"/>
          <w:sz w:val="28"/>
          <w:szCs w:val="28"/>
        </w:rPr>
        <w:t xml:space="preserve"> что и при предпосевной обработке семян – ингибирующее влияние на наибольших концентрации меди на </w:t>
      </w:r>
      <w:r w:rsidR="00187D7C">
        <w:rPr>
          <w:rFonts w:ascii="Times New Roman" w:hAnsi="Times New Roman" w:cs="Times New Roman"/>
          <w:sz w:val="28"/>
          <w:szCs w:val="28"/>
        </w:rPr>
        <w:t xml:space="preserve">среднюю </w:t>
      </w:r>
      <w:r w:rsidR="00BD4D7F">
        <w:rPr>
          <w:rFonts w:ascii="Times New Roman" w:hAnsi="Times New Roman" w:cs="Times New Roman"/>
          <w:sz w:val="28"/>
          <w:szCs w:val="28"/>
        </w:rPr>
        <w:t xml:space="preserve">длину корешков </w:t>
      </w:r>
      <w:r w:rsidR="00FA45B4">
        <w:rPr>
          <w:rFonts w:ascii="Times New Roman" w:hAnsi="Times New Roman" w:cs="Times New Roman"/>
          <w:sz w:val="28"/>
          <w:szCs w:val="28"/>
        </w:rPr>
        <w:t>9,0-9,3 см (</w:t>
      </w:r>
      <w:r w:rsidR="00EE1C4D">
        <w:rPr>
          <w:rFonts w:ascii="Times New Roman" w:hAnsi="Times New Roman" w:cs="Times New Roman"/>
          <w:sz w:val="28"/>
          <w:szCs w:val="28"/>
        </w:rPr>
        <w:t xml:space="preserve">контроль – </w:t>
      </w:r>
      <w:r w:rsidR="00FA45B4">
        <w:rPr>
          <w:rFonts w:ascii="Times New Roman" w:hAnsi="Times New Roman" w:cs="Times New Roman"/>
          <w:sz w:val="28"/>
          <w:szCs w:val="28"/>
        </w:rPr>
        <w:t>10,0 см).</w:t>
      </w:r>
      <w:r w:rsidR="00327D59">
        <w:rPr>
          <w:rFonts w:ascii="Times New Roman" w:hAnsi="Times New Roman" w:cs="Times New Roman"/>
          <w:sz w:val="28"/>
          <w:szCs w:val="28"/>
        </w:rPr>
        <w:t xml:space="preserve"> </w:t>
      </w:r>
      <w:r w:rsidR="00C47CFB">
        <w:rPr>
          <w:rFonts w:ascii="Times New Roman" w:hAnsi="Times New Roman" w:cs="Times New Roman"/>
          <w:sz w:val="28"/>
          <w:szCs w:val="28"/>
        </w:rPr>
        <w:t>С</w:t>
      </w:r>
      <w:r w:rsidR="004663AB">
        <w:rPr>
          <w:rFonts w:ascii="Times New Roman" w:hAnsi="Times New Roman" w:cs="Times New Roman"/>
          <w:sz w:val="28"/>
          <w:szCs w:val="28"/>
        </w:rPr>
        <w:t xml:space="preserve">редняя высота проростков </w:t>
      </w:r>
      <w:r w:rsidR="00C47CFB">
        <w:rPr>
          <w:rFonts w:ascii="Times New Roman" w:hAnsi="Times New Roman" w:cs="Times New Roman"/>
          <w:sz w:val="28"/>
          <w:szCs w:val="28"/>
        </w:rPr>
        <w:t xml:space="preserve">пшеницы мягкой озимой </w:t>
      </w:r>
      <w:r w:rsidR="004663AB">
        <w:rPr>
          <w:rFonts w:ascii="Times New Roman" w:hAnsi="Times New Roman" w:cs="Times New Roman"/>
          <w:sz w:val="28"/>
          <w:szCs w:val="28"/>
        </w:rPr>
        <w:t xml:space="preserve">была равна 11,9 см. Предпосевная обработка семян </w:t>
      </w:r>
      <w:r w:rsidR="00CF4111">
        <w:rPr>
          <w:rFonts w:ascii="Times New Roman" w:hAnsi="Times New Roman" w:cs="Times New Roman"/>
          <w:sz w:val="28"/>
          <w:szCs w:val="28"/>
        </w:rPr>
        <w:t xml:space="preserve">медью в высокой концентрации (0,01 и 0,001 %) </w:t>
      </w:r>
      <w:r w:rsidR="00C47CFB"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="00CF4111">
        <w:rPr>
          <w:rFonts w:ascii="Times New Roman" w:hAnsi="Times New Roman" w:cs="Times New Roman"/>
          <w:sz w:val="28"/>
          <w:szCs w:val="28"/>
        </w:rPr>
        <w:t>снижала показатель до 11,0 и 11,6 см.</w:t>
      </w:r>
      <w:r w:rsidR="00BD4223">
        <w:rPr>
          <w:rFonts w:ascii="Times New Roman" w:hAnsi="Times New Roman" w:cs="Times New Roman"/>
          <w:sz w:val="28"/>
          <w:szCs w:val="28"/>
        </w:rPr>
        <w:t xml:space="preserve"> При это максимальный эффект при проращивании </w:t>
      </w:r>
      <w:r w:rsidR="00E1506C">
        <w:rPr>
          <w:rFonts w:ascii="Times New Roman" w:hAnsi="Times New Roman" w:cs="Times New Roman"/>
          <w:sz w:val="28"/>
          <w:szCs w:val="28"/>
        </w:rPr>
        <w:t xml:space="preserve">семян </w:t>
      </w:r>
      <w:r w:rsidR="00BD4223">
        <w:rPr>
          <w:rFonts w:ascii="Times New Roman" w:hAnsi="Times New Roman" w:cs="Times New Roman"/>
          <w:sz w:val="28"/>
          <w:szCs w:val="28"/>
        </w:rPr>
        <w:t xml:space="preserve">наблюдается на </w:t>
      </w:r>
      <w:r w:rsidR="008D4397">
        <w:rPr>
          <w:rFonts w:ascii="Times New Roman" w:hAnsi="Times New Roman" w:cs="Times New Roman"/>
          <w:sz w:val="28"/>
          <w:szCs w:val="28"/>
        </w:rPr>
        <w:t>вариантах</w:t>
      </w:r>
      <w:r w:rsidR="00E1506C">
        <w:rPr>
          <w:rFonts w:ascii="Times New Roman" w:hAnsi="Times New Roman" w:cs="Times New Roman"/>
          <w:sz w:val="28"/>
          <w:szCs w:val="28"/>
        </w:rPr>
        <w:t xml:space="preserve"> с</w:t>
      </w:r>
      <w:r w:rsidR="00BD4223">
        <w:rPr>
          <w:rFonts w:ascii="Times New Roman" w:hAnsi="Times New Roman" w:cs="Times New Roman"/>
          <w:sz w:val="28"/>
          <w:szCs w:val="28"/>
        </w:rPr>
        <w:t xml:space="preserve"> </w:t>
      </w:r>
      <w:r w:rsidR="009A14EE">
        <w:rPr>
          <w:rFonts w:ascii="Times New Roman" w:hAnsi="Times New Roman" w:cs="Times New Roman"/>
          <w:sz w:val="28"/>
          <w:szCs w:val="28"/>
        </w:rPr>
        <w:t>концентрацией</w:t>
      </w:r>
      <w:r w:rsidR="008D4397">
        <w:rPr>
          <w:rFonts w:ascii="Times New Roman" w:hAnsi="Times New Roman" w:cs="Times New Roman"/>
          <w:sz w:val="28"/>
          <w:szCs w:val="28"/>
        </w:rPr>
        <w:t xml:space="preserve"> меди</w:t>
      </w:r>
      <w:r w:rsidR="009A14EE">
        <w:rPr>
          <w:rFonts w:ascii="Times New Roman" w:hAnsi="Times New Roman" w:cs="Times New Roman"/>
          <w:sz w:val="28"/>
          <w:szCs w:val="28"/>
        </w:rPr>
        <w:t xml:space="preserve"> (0,0001 и 0,00001 %)</w:t>
      </w:r>
      <w:r w:rsidR="00815558">
        <w:rPr>
          <w:rFonts w:ascii="Times New Roman" w:hAnsi="Times New Roman" w:cs="Times New Roman"/>
          <w:sz w:val="28"/>
          <w:szCs w:val="28"/>
        </w:rPr>
        <w:t>. З</w:t>
      </w:r>
      <w:r w:rsidR="008D4397">
        <w:rPr>
          <w:rFonts w:ascii="Times New Roman" w:hAnsi="Times New Roman" w:cs="Times New Roman"/>
          <w:sz w:val="28"/>
          <w:szCs w:val="28"/>
        </w:rPr>
        <w:t xml:space="preserve">десь </w:t>
      </w:r>
      <w:r w:rsidR="00AF4C6A">
        <w:rPr>
          <w:rFonts w:ascii="Times New Roman" w:hAnsi="Times New Roman" w:cs="Times New Roman"/>
          <w:sz w:val="28"/>
          <w:szCs w:val="28"/>
        </w:rPr>
        <w:t>отмечено</w:t>
      </w:r>
      <w:r w:rsidR="008D4397">
        <w:rPr>
          <w:rFonts w:ascii="Times New Roman" w:hAnsi="Times New Roman" w:cs="Times New Roman"/>
          <w:sz w:val="28"/>
          <w:szCs w:val="28"/>
        </w:rPr>
        <w:t xml:space="preserve"> </w:t>
      </w:r>
      <w:r w:rsidR="00E45B0E">
        <w:rPr>
          <w:rFonts w:ascii="Times New Roman" w:hAnsi="Times New Roman" w:cs="Times New Roman"/>
          <w:sz w:val="28"/>
          <w:szCs w:val="28"/>
        </w:rPr>
        <w:t>увеличение средней высоты проростков более чем на 3</w:t>
      </w:r>
      <w:r w:rsidR="00A4787A">
        <w:rPr>
          <w:rFonts w:ascii="Times New Roman" w:hAnsi="Times New Roman" w:cs="Times New Roman"/>
          <w:sz w:val="28"/>
          <w:szCs w:val="28"/>
        </w:rPr>
        <w:t>,0</w:t>
      </w:r>
      <w:r w:rsidR="00E45B0E">
        <w:rPr>
          <w:rFonts w:ascii="Times New Roman" w:hAnsi="Times New Roman" w:cs="Times New Roman"/>
          <w:sz w:val="28"/>
          <w:szCs w:val="28"/>
        </w:rPr>
        <w:t xml:space="preserve"> </w:t>
      </w:r>
      <w:r w:rsidR="00A4787A">
        <w:rPr>
          <w:rFonts w:ascii="Times New Roman" w:hAnsi="Times New Roman" w:cs="Times New Roman"/>
          <w:sz w:val="28"/>
          <w:szCs w:val="28"/>
        </w:rPr>
        <w:t>и 3,4 см</w:t>
      </w:r>
      <w:r w:rsidR="00E45B0E">
        <w:rPr>
          <w:rFonts w:ascii="Times New Roman" w:hAnsi="Times New Roman" w:cs="Times New Roman"/>
          <w:sz w:val="28"/>
          <w:szCs w:val="28"/>
        </w:rPr>
        <w:t xml:space="preserve"> (или </w:t>
      </w:r>
      <w:r w:rsidR="00A4787A">
        <w:rPr>
          <w:rFonts w:ascii="Times New Roman" w:hAnsi="Times New Roman" w:cs="Times New Roman"/>
          <w:sz w:val="28"/>
          <w:szCs w:val="28"/>
        </w:rPr>
        <w:t>26,0 и 28,6 %) соответственно.</w:t>
      </w:r>
      <w:r w:rsidR="003C2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1C388C" w14:textId="77777777" w:rsidR="00DB3448" w:rsidRPr="00AF4C6A" w:rsidRDefault="00DB3448" w:rsidP="00DB3448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DB3448">
        <w:rPr>
          <w:rFonts w:ascii="Times New Roman" w:hAnsi="Times New Roman" w:cs="Times New Roman"/>
          <w:sz w:val="28"/>
          <w:szCs w:val="28"/>
        </w:rPr>
        <w:t>Результаты проведенного исследования показали, что обработка семян пшеницы мягкой озимой водным раствором CoSO</w:t>
      </w:r>
      <w:r w:rsidRPr="00E7660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B3448">
        <w:rPr>
          <w:rFonts w:ascii="Times New Roman" w:hAnsi="Times New Roman" w:cs="Times New Roman"/>
          <w:sz w:val="28"/>
          <w:szCs w:val="28"/>
        </w:rPr>
        <w:t xml:space="preserve"> содержащим 0,01 и 0,001</w:t>
      </w:r>
      <w:r w:rsidR="00E76602">
        <w:rPr>
          <w:rFonts w:ascii="Times New Roman" w:hAnsi="Times New Roman" w:cs="Times New Roman"/>
          <w:sz w:val="28"/>
          <w:szCs w:val="28"/>
        </w:rPr>
        <w:t> </w:t>
      </w:r>
      <w:r w:rsidRPr="00DB3448">
        <w:rPr>
          <w:rFonts w:ascii="Times New Roman" w:hAnsi="Times New Roman" w:cs="Times New Roman"/>
          <w:sz w:val="28"/>
          <w:szCs w:val="28"/>
        </w:rPr>
        <w:t>% кобальта положительно повлияла на энергию прорастания. Предпосевная обработка семян повысила энергию прорастания</w:t>
      </w:r>
      <w:r w:rsidR="00C1606F" w:rsidRPr="00C1606F">
        <w:rPr>
          <w:rFonts w:ascii="Times New Roman" w:hAnsi="Times New Roman" w:cs="Times New Roman"/>
          <w:sz w:val="28"/>
          <w:szCs w:val="28"/>
        </w:rPr>
        <w:t xml:space="preserve"> </w:t>
      </w:r>
      <w:r w:rsidRPr="00DB3448">
        <w:rPr>
          <w:rFonts w:ascii="Times New Roman" w:hAnsi="Times New Roman" w:cs="Times New Roman"/>
          <w:sz w:val="28"/>
          <w:szCs w:val="28"/>
        </w:rPr>
        <w:t>по сравнению с контрольным вариантом</w:t>
      </w:r>
      <w:r w:rsidR="00C1606F" w:rsidRPr="00C1606F">
        <w:rPr>
          <w:rFonts w:ascii="Times New Roman" w:hAnsi="Times New Roman" w:cs="Times New Roman"/>
          <w:sz w:val="28"/>
          <w:szCs w:val="28"/>
        </w:rPr>
        <w:t xml:space="preserve"> </w:t>
      </w:r>
      <w:r w:rsidRPr="00DB3448">
        <w:rPr>
          <w:rFonts w:ascii="Times New Roman" w:hAnsi="Times New Roman" w:cs="Times New Roman"/>
          <w:sz w:val="28"/>
          <w:szCs w:val="28"/>
        </w:rPr>
        <w:t xml:space="preserve">на 9,7 и 24,3 % соответственно. </w:t>
      </w:r>
      <w:r w:rsidRPr="008D6255">
        <w:rPr>
          <w:rFonts w:ascii="Times New Roman" w:hAnsi="Times New Roman" w:cs="Times New Roman"/>
          <w:spacing w:val="-12"/>
          <w:sz w:val="28"/>
          <w:szCs w:val="28"/>
        </w:rPr>
        <w:t>Однако дальнейшее уменьшение концентрации кобальта в растворе приводит к снижению энергии прорастания.</w:t>
      </w:r>
    </w:p>
    <w:p w14:paraId="43B22D99" w14:textId="77777777" w:rsidR="00DB3448" w:rsidRPr="00DB3448" w:rsidRDefault="0065318F" w:rsidP="00DB34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B3448" w:rsidRPr="00DB3448">
        <w:rPr>
          <w:rFonts w:ascii="Times New Roman" w:hAnsi="Times New Roman" w:cs="Times New Roman"/>
          <w:sz w:val="28"/>
          <w:szCs w:val="28"/>
        </w:rPr>
        <w:t>бработка</w:t>
      </w:r>
      <w:r w:rsidR="008D6255">
        <w:rPr>
          <w:rFonts w:ascii="Times New Roman" w:hAnsi="Times New Roman" w:cs="Times New Roman"/>
          <w:sz w:val="28"/>
          <w:szCs w:val="28"/>
        </w:rPr>
        <w:t xml:space="preserve"> </w:t>
      </w:r>
      <w:r w:rsidR="008D6255" w:rsidRPr="00DB3448">
        <w:rPr>
          <w:rFonts w:ascii="Times New Roman" w:hAnsi="Times New Roman" w:cs="Times New Roman"/>
          <w:sz w:val="28"/>
          <w:szCs w:val="28"/>
        </w:rPr>
        <w:t>водным раствором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кобальт</w:t>
      </w:r>
      <w:r w:rsidR="00C1606F">
        <w:rPr>
          <w:rFonts w:ascii="Times New Roman" w:hAnsi="Times New Roman" w:cs="Times New Roman"/>
          <w:sz w:val="28"/>
          <w:szCs w:val="28"/>
        </w:rPr>
        <w:t>а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во всех концентрациях снижает лабораторную всхожесть семян пшеницы мягкой</w:t>
      </w:r>
      <w:r w:rsidR="00C1606F" w:rsidRPr="00C1606F">
        <w:rPr>
          <w:rFonts w:ascii="Times New Roman" w:hAnsi="Times New Roman" w:cs="Times New Roman"/>
          <w:sz w:val="28"/>
          <w:szCs w:val="28"/>
        </w:rPr>
        <w:t xml:space="preserve"> </w:t>
      </w:r>
      <w:r w:rsidR="00C1606F" w:rsidRPr="00DB3448">
        <w:rPr>
          <w:rFonts w:ascii="Times New Roman" w:hAnsi="Times New Roman" w:cs="Times New Roman"/>
          <w:sz w:val="28"/>
          <w:szCs w:val="28"/>
        </w:rPr>
        <w:t>озимой</w:t>
      </w:r>
      <w:r w:rsidR="00DB3448" w:rsidRPr="00DB3448">
        <w:rPr>
          <w:rFonts w:ascii="Times New Roman" w:hAnsi="Times New Roman" w:cs="Times New Roman"/>
          <w:sz w:val="28"/>
          <w:szCs w:val="28"/>
        </w:rPr>
        <w:t>. Концентрация</w:t>
      </w:r>
      <w:r w:rsidR="00C1606F">
        <w:rPr>
          <w:rFonts w:ascii="Times New Roman" w:hAnsi="Times New Roman" w:cs="Times New Roman"/>
          <w:sz w:val="28"/>
          <w:szCs w:val="28"/>
        </w:rPr>
        <w:t xml:space="preserve"> (</w:t>
      </w:r>
      <w:r w:rsidR="00C1606F" w:rsidRPr="00DB3448">
        <w:rPr>
          <w:rFonts w:ascii="Times New Roman" w:hAnsi="Times New Roman" w:cs="Times New Roman"/>
          <w:sz w:val="28"/>
          <w:szCs w:val="28"/>
        </w:rPr>
        <w:t>0,01</w:t>
      </w:r>
      <w:r w:rsidR="00C118EF">
        <w:rPr>
          <w:rFonts w:ascii="Times New Roman" w:hAnsi="Times New Roman" w:cs="Times New Roman"/>
          <w:sz w:val="28"/>
          <w:szCs w:val="28"/>
        </w:rPr>
        <w:t> </w:t>
      </w:r>
      <w:r w:rsidR="00C1606F" w:rsidRPr="00DB3448">
        <w:rPr>
          <w:rFonts w:ascii="Times New Roman" w:hAnsi="Times New Roman" w:cs="Times New Roman"/>
          <w:sz w:val="28"/>
          <w:szCs w:val="28"/>
        </w:rPr>
        <w:t>% и 0,001 %</w:t>
      </w:r>
      <w:r w:rsidR="00C1606F">
        <w:rPr>
          <w:rFonts w:ascii="Times New Roman" w:hAnsi="Times New Roman" w:cs="Times New Roman"/>
          <w:sz w:val="28"/>
          <w:szCs w:val="28"/>
        </w:rPr>
        <w:t>)</w:t>
      </w:r>
      <w:r w:rsidR="008D6255">
        <w:rPr>
          <w:rFonts w:ascii="Times New Roman" w:hAnsi="Times New Roman" w:cs="Times New Roman"/>
          <w:sz w:val="28"/>
          <w:szCs w:val="28"/>
        </w:rPr>
        <w:t xml:space="preserve"> водного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раствора</w:t>
      </w:r>
      <w:r w:rsidR="008D6255">
        <w:rPr>
          <w:rFonts w:ascii="Times New Roman" w:hAnsi="Times New Roman" w:cs="Times New Roman"/>
          <w:sz w:val="28"/>
          <w:szCs w:val="28"/>
        </w:rPr>
        <w:t xml:space="preserve"> кобальта</w:t>
      </w:r>
      <w:r w:rsidR="00FA2167">
        <w:rPr>
          <w:rFonts w:ascii="Times New Roman" w:hAnsi="Times New Roman" w:cs="Times New Roman"/>
          <w:sz w:val="28"/>
          <w:szCs w:val="28"/>
        </w:rPr>
        <w:t>,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</w:t>
      </w:r>
      <w:r w:rsidR="00E741BD">
        <w:rPr>
          <w:rFonts w:ascii="Times New Roman" w:hAnsi="Times New Roman" w:cs="Times New Roman"/>
          <w:sz w:val="28"/>
          <w:szCs w:val="28"/>
        </w:rPr>
        <w:t>способствует</w:t>
      </w:r>
      <w:r w:rsidR="00FA2167">
        <w:rPr>
          <w:rFonts w:ascii="Times New Roman" w:hAnsi="Times New Roman" w:cs="Times New Roman"/>
          <w:sz w:val="28"/>
          <w:szCs w:val="28"/>
        </w:rPr>
        <w:t xml:space="preserve"> незначительному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уменьш</w:t>
      </w:r>
      <w:r w:rsidR="00E741BD">
        <w:rPr>
          <w:rFonts w:ascii="Times New Roman" w:hAnsi="Times New Roman" w:cs="Times New Roman"/>
          <w:sz w:val="28"/>
          <w:szCs w:val="28"/>
        </w:rPr>
        <w:t>ению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E741BD">
        <w:rPr>
          <w:rFonts w:ascii="Times New Roman" w:hAnsi="Times New Roman" w:cs="Times New Roman"/>
          <w:sz w:val="28"/>
          <w:szCs w:val="28"/>
        </w:rPr>
        <w:t>я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всхожести на 1,4 % по сравнению с контролем. Кроме этого нами наблюдается снижение этого показателя по мере </w:t>
      </w:r>
      <w:r w:rsidR="00FA2167">
        <w:rPr>
          <w:rFonts w:ascii="Times New Roman" w:hAnsi="Times New Roman" w:cs="Times New Roman"/>
          <w:sz w:val="28"/>
          <w:szCs w:val="28"/>
        </w:rPr>
        <w:t>разбавления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водного раствора сульфата кобальта (II).</w:t>
      </w:r>
    </w:p>
    <w:p w14:paraId="258C1F26" w14:textId="77777777" w:rsidR="00DB3448" w:rsidRPr="00DB3448" w:rsidRDefault="00CB3181" w:rsidP="00DB34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обработанных семенах пшеницы мягкой озимой протравителем</w:t>
      </w:r>
      <w:r w:rsidR="0096220D">
        <w:rPr>
          <w:rFonts w:ascii="Times New Roman" w:hAnsi="Times New Roman" w:cs="Times New Roman"/>
          <w:sz w:val="28"/>
          <w:szCs w:val="28"/>
        </w:rPr>
        <w:t>,</w:t>
      </w:r>
      <w:r w:rsidR="00D06502">
        <w:rPr>
          <w:rFonts w:ascii="Times New Roman" w:hAnsi="Times New Roman" w:cs="Times New Roman"/>
          <w:sz w:val="28"/>
          <w:szCs w:val="28"/>
        </w:rPr>
        <w:t xml:space="preserve"> но без применения кобальта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нергия прорастания на контрольном варианте составила 68,0 %. </w:t>
      </w:r>
      <w:r w:rsidR="00D06502">
        <w:rPr>
          <w:rFonts w:ascii="Times New Roman" w:hAnsi="Times New Roman" w:cs="Times New Roman"/>
          <w:sz w:val="28"/>
          <w:szCs w:val="28"/>
        </w:rPr>
        <w:t>Л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абораторная всхожесть вышеуказанных семян 94,7 %. Обработка семян водным раствором кобальта в концентрации 0,001 % повысила энергию прорастания на 13,7 %, на этом варианте отмечено снижение лабораторной всхожести на 5,7 % по сравнению с контрольным вариантом. </w:t>
      </w:r>
      <w:r w:rsidR="00366A70">
        <w:rPr>
          <w:rFonts w:ascii="Times New Roman" w:hAnsi="Times New Roman" w:cs="Times New Roman"/>
          <w:sz w:val="28"/>
          <w:szCs w:val="28"/>
        </w:rPr>
        <w:t>Видимо,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366A70">
        <w:rPr>
          <w:rFonts w:ascii="Times New Roman" w:hAnsi="Times New Roman" w:cs="Times New Roman"/>
          <w:sz w:val="28"/>
          <w:szCs w:val="28"/>
        </w:rPr>
        <w:t>е лабораторной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всхожести </w:t>
      </w:r>
      <w:r w:rsidR="00366A70">
        <w:rPr>
          <w:rFonts w:ascii="Times New Roman" w:hAnsi="Times New Roman" w:cs="Times New Roman"/>
          <w:sz w:val="28"/>
          <w:szCs w:val="28"/>
        </w:rPr>
        <w:t>связано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</w:t>
      </w:r>
      <w:r w:rsidR="00A404E4">
        <w:rPr>
          <w:rFonts w:ascii="Times New Roman" w:hAnsi="Times New Roman" w:cs="Times New Roman"/>
          <w:sz w:val="28"/>
          <w:szCs w:val="28"/>
        </w:rPr>
        <w:t xml:space="preserve">с </w:t>
      </w:r>
      <w:r w:rsidR="00DB3448" w:rsidRPr="00DB3448">
        <w:rPr>
          <w:rFonts w:ascii="Times New Roman" w:hAnsi="Times New Roman" w:cs="Times New Roman"/>
          <w:sz w:val="28"/>
          <w:szCs w:val="28"/>
        </w:rPr>
        <w:t>наличие</w:t>
      </w:r>
      <w:r w:rsidR="00A404E4">
        <w:rPr>
          <w:rFonts w:ascii="Times New Roman" w:hAnsi="Times New Roman" w:cs="Times New Roman"/>
          <w:sz w:val="28"/>
          <w:szCs w:val="28"/>
        </w:rPr>
        <w:t>м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кобальта</w:t>
      </w:r>
      <w:r w:rsidR="00A404E4">
        <w:rPr>
          <w:rFonts w:ascii="Times New Roman" w:hAnsi="Times New Roman" w:cs="Times New Roman"/>
          <w:sz w:val="28"/>
          <w:szCs w:val="28"/>
        </w:rPr>
        <w:t>,</w:t>
      </w:r>
      <w:r w:rsidR="00DB3448" w:rsidRPr="00DB3448">
        <w:rPr>
          <w:rFonts w:ascii="Times New Roman" w:hAnsi="Times New Roman" w:cs="Times New Roman"/>
          <w:sz w:val="28"/>
          <w:szCs w:val="28"/>
        </w:rPr>
        <w:t xml:space="preserve"> </w:t>
      </w:r>
      <w:r w:rsidR="0077474F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DB04CD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может </w:t>
      </w:r>
      <w:r w:rsidR="00DB3448" w:rsidRPr="00CF7BD5">
        <w:rPr>
          <w:rFonts w:ascii="Times New Roman" w:hAnsi="Times New Roman" w:cs="Times New Roman"/>
          <w:spacing w:val="-12"/>
          <w:sz w:val="28"/>
          <w:szCs w:val="28"/>
        </w:rPr>
        <w:t>подавля</w:t>
      </w:r>
      <w:r w:rsidR="00DB04CD" w:rsidRPr="00CF7BD5">
        <w:rPr>
          <w:rFonts w:ascii="Times New Roman" w:hAnsi="Times New Roman" w:cs="Times New Roman"/>
          <w:spacing w:val="-12"/>
          <w:sz w:val="28"/>
          <w:szCs w:val="28"/>
        </w:rPr>
        <w:t>ть</w:t>
      </w:r>
      <w:r w:rsidR="00DB3448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 мито</w:t>
      </w:r>
      <w:r w:rsidR="00DB04CD" w:rsidRPr="00CF7BD5">
        <w:rPr>
          <w:rFonts w:ascii="Times New Roman" w:hAnsi="Times New Roman" w:cs="Times New Roman"/>
          <w:spacing w:val="-12"/>
          <w:sz w:val="28"/>
          <w:szCs w:val="28"/>
        </w:rPr>
        <w:t>з,</w:t>
      </w:r>
      <w:r w:rsidR="0080224C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 поврежда</w:t>
      </w:r>
      <w:r w:rsidR="00DB04CD" w:rsidRPr="00CF7BD5">
        <w:rPr>
          <w:rFonts w:ascii="Times New Roman" w:hAnsi="Times New Roman" w:cs="Times New Roman"/>
          <w:spacing w:val="-12"/>
          <w:sz w:val="28"/>
          <w:szCs w:val="28"/>
        </w:rPr>
        <w:t>ть</w:t>
      </w:r>
      <w:r w:rsidR="0080224C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 хромосомы</w:t>
      </w:r>
      <w:r w:rsidR="00DB04CD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 и</w:t>
      </w:r>
      <w:r w:rsidR="00DB3448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7C5AD1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эндоплазматические </w:t>
      </w:r>
      <w:proofErr w:type="spellStart"/>
      <w:r w:rsidR="007C5AD1" w:rsidRPr="00CF7BD5">
        <w:rPr>
          <w:rFonts w:ascii="Times New Roman" w:hAnsi="Times New Roman" w:cs="Times New Roman"/>
          <w:spacing w:val="-12"/>
          <w:sz w:val="28"/>
          <w:szCs w:val="28"/>
        </w:rPr>
        <w:t>ретикулумы</w:t>
      </w:r>
      <w:proofErr w:type="spellEnd"/>
      <w:r w:rsidR="007C5AD1" w:rsidRPr="00CF7BD5">
        <w:rPr>
          <w:rFonts w:ascii="Times New Roman" w:hAnsi="Times New Roman" w:cs="Times New Roman"/>
          <w:spacing w:val="-12"/>
          <w:sz w:val="28"/>
          <w:szCs w:val="28"/>
        </w:rPr>
        <w:t xml:space="preserve"> [6</w:t>
      </w:r>
      <w:r w:rsidR="00DB3448" w:rsidRPr="00CF7BD5">
        <w:rPr>
          <w:rFonts w:ascii="Times New Roman" w:hAnsi="Times New Roman" w:cs="Times New Roman"/>
          <w:spacing w:val="-12"/>
          <w:sz w:val="28"/>
          <w:szCs w:val="28"/>
        </w:rPr>
        <w:t>].</w:t>
      </w:r>
    </w:p>
    <w:p w14:paraId="0B93C31C" w14:textId="77777777" w:rsidR="00DB3448" w:rsidRPr="00DB3448" w:rsidRDefault="00DB3448" w:rsidP="00DB34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3448">
        <w:rPr>
          <w:rFonts w:ascii="Times New Roman" w:hAnsi="Times New Roman" w:cs="Times New Roman"/>
          <w:sz w:val="28"/>
          <w:szCs w:val="28"/>
        </w:rPr>
        <w:t xml:space="preserve">Скорость и дружность прорастания семян пшеницы мягкой озимой на контрольном варианте без протравителя составила 3,1 </w:t>
      </w:r>
      <w:proofErr w:type="spellStart"/>
      <w:r w:rsidRPr="00DB344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3448">
        <w:rPr>
          <w:rFonts w:ascii="Times New Roman" w:hAnsi="Times New Roman" w:cs="Times New Roman"/>
          <w:sz w:val="28"/>
          <w:szCs w:val="28"/>
        </w:rPr>
        <w:t>. и 4,1 шт./</w:t>
      </w:r>
      <w:proofErr w:type="spellStart"/>
      <w:r w:rsidRPr="00DB344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3448">
        <w:rPr>
          <w:rFonts w:ascii="Times New Roman" w:hAnsi="Times New Roman" w:cs="Times New Roman"/>
          <w:sz w:val="28"/>
          <w:szCs w:val="28"/>
        </w:rPr>
        <w:t xml:space="preserve">. соответственно. На варианте с концентрацией 0,001 % отмечено снижение </w:t>
      </w:r>
      <w:r w:rsidRPr="00815558">
        <w:rPr>
          <w:rFonts w:ascii="Times New Roman" w:hAnsi="Times New Roman" w:cs="Times New Roman"/>
          <w:spacing w:val="-12"/>
          <w:sz w:val="28"/>
          <w:szCs w:val="28"/>
        </w:rPr>
        <w:t>скорости прорастания одного семени на 16,1 %</w:t>
      </w:r>
      <w:r w:rsidR="00DC50B3" w:rsidRPr="0081555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815558">
        <w:rPr>
          <w:rFonts w:ascii="Times New Roman" w:hAnsi="Times New Roman" w:cs="Times New Roman"/>
          <w:spacing w:val="-12"/>
          <w:sz w:val="28"/>
          <w:szCs w:val="28"/>
        </w:rPr>
        <w:t>по сравнению с контрольным вариантом.</w:t>
      </w:r>
      <w:r w:rsidRPr="00DB34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B0B588" w14:textId="77777777" w:rsidR="00321A22" w:rsidRDefault="00DB3448" w:rsidP="00DB34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3448">
        <w:rPr>
          <w:rFonts w:ascii="Times New Roman" w:hAnsi="Times New Roman" w:cs="Times New Roman"/>
          <w:sz w:val="28"/>
          <w:szCs w:val="28"/>
        </w:rPr>
        <w:t xml:space="preserve">На контрольном варианте с протравителем скорость прорастания составила 3,0 </w:t>
      </w:r>
      <w:proofErr w:type="spellStart"/>
      <w:r w:rsidRPr="00DB344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3448">
        <w:rPr>
          <w:rFonts w:ascii="Times New Roman" w:hAnsi="Times New Roman" w:cs="Times New Roman"/>
          <w:sz w:val="28"/>
          <w:szCs w:val="28"/>
        </w:rPr>
        <w:t>., а дружность</w:t>
      </w:r>
      <w:r w:rsidR="00880A9C">
        <w:rPr>
          <w:rFonts w:ascii="Times New Roman" w:hAnsi="Times New Roman" w:cs="Times New Roman"/>
          <w:sz w:val="28"/>
          <w:szCs w:val="28"/>
        </w:rPr>
        <w:t xml:space="preserve"> –</w:t>
      </w:r>
      <w:r w:rsidRPr="00DB3448">
        <w:rPr>
          <w:rFonts w:ascii="Times New Roman" w:hAnsi="Times New Roman" w:cs="Times New Roman"/>
          <w:sz w:val="28"/>
          <w:szCs w:val="28"/>
        </w:rPr>
        <w:t xml:space="preserve"> 3,6 шт./</w:t>
      </w:r>
      <w:proofErr w:type="spellStart"/>
      <w:r w:rsidRPr="00DB344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3448">
        <w:rPr>
          <w:rFonts w:ascii="Times New Roman" w:hAnsi="Times New Roman" w:cs="Times New Roman"/>
          <w:sz w:val="28"/>
          <w:szCs w:val="28"/>
        </w:rPr>
        <w:t>. Обработка 0,001 % водным раствором семян пшеницы мягкой озимой положительно повлияла на дружность и скорость прорастания</w:t>
      </w:r>
      <w:r w:rsidR="00880A9C">
        <w:rPr>
          <w:rFonts w:ascii="Times New Roman" w:hAnsi="Times New Roman" w:cs="Times New Roman"/>
          <w:sz w:val="28"/>
          <w:szCs w:val="28"/>
        </w:rPr>
        <w:t>,</w:t>
      </w:r>
      <w:r w:rsidRPr="00DB3448">
        <w:rPr>
          <w:rFonts w:ascii="Times New Roman" w:hAnsi="Times New Roman" w:cs="Times New Roman"/>
          <w:sz w:val="28"/>
          <w:szCs w:val="28"/>
        </w:rPr>
        <w:t xml:space="preserve"> и</w:t>
      </w:r>
      <w:r w:rsidR="00880A9C">
        <w:rPr>
          <w:rFonts w:ascii="Times New Roman" w:hAnsi="Times New Roman" w:cs="Times New Roman"/>
          <w:sz w:val="28"/>
          <w:szCs w:val="28"/>
        </w:rPr>
        <w:t xml:space="preserve"> она</w:t>
      </w:r>
      <w:r w:rsidRPr="00DB3448">
        <w:rPr>
          <w:rFonts w:ascii="Times New Roman" w:hAnsi="Times New Roman" w:cs="Times New Roman"/>
          <w:sz w:val="28"/>
          <w:szCs w:val="28"/>
        </w:rPr>
        <w:t xml:space="preserve"> составила 2,3 </w:t>
      </w:r>
      <w:proofErr w:type="spellStart"/>
      <w:r w:rsidRPr="00DB344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3448">
        <w:rPr>
          <w:rFonts w:ascii="Times New Roman" w:hAnsi="Times New Roman" w:cs="Times New Roman"/>
          <w:sz w:val="28"/>
          <w:szCs w:val="28"/>
        </w:rPr>
        <w:t>. и 4,9 шт./</w:t>
      </w:r>
      <w:proofErr w:type="spellStart"/>
      <w:r w:rsidRPr="00DB344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3448">
        <w:rPr>
          <w:rFonts w:ascii="Times New Roman" w:hAnsi="Times New Roman" w:cs="Times New Roman"/>
          <w:sz w:val="28"/>
          <w:szCs w:val="28"/>
        </w:rPr>
        <w:t>.</w:t>
      </w:r>
    </w:p>
    <w:p w14:paraId="1C30EA44" w14:textId="77777777" w:rsidR="00446371" w:rsidRPr="009F3254" w:rsidRDefault="00446371" w:rsidP="00A62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Сравнивая действия различных концентраций микроэлементов, содержащих от 0,01 % до </w:t>
      </w:r>
      <w:r w:rsidRPr="00446371">
        <w:rPr>
          <w:rFonts w:ascii="Times New Roman" w:hAnsi="Times New Roman" w:cs="Times New Roman"/>
          <w:sz w:val="28"/>
          <w:szCs w:val="24"/>
        </w:rPr>
        <w:t>0,0000001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46371">
        <w:rPr>
          <w:rFonts w:ascii="Times New Roman" w:hAnsi="Times New Roman" w:cs="Times New Roman"/>
          <w:sz w:val="28"/>
          <w:szCs w:val="24"/>
        </w:rPr>
        <w:t>%</w:t>
      </w:r>
      <w:r w:rsidR="009F3254">
        <w:rPr>
          <w:rFonts w:ascii="Times New Roman" w:hAnsi="Times New Roman" w:cs="Times New Roman"/>
          <w:sz w:val="28"/>
          <w:szCs w:val="24"/>
        </w:rPr>
        <w:t xml:space="preserve"> </w:t>
      </w:r>
      <w:r w:rsidR="009F3254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9F3254">
        <w:rPr>
          <w:rFonts w:ascii="Times New Roman" w:hAnsi="Times New Roman" w:cs="Times New Roman"/>
          <w:sz w:val="28"/>
          <w:szCs w:val="28"/>
        </w:rPr>
        <w:t xml:space="preserve"> и </w:t>
      </w:r>
      <w:r w:rsidR="009F325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68707A">
        <w:rPr>
          <w:rFonts w:ascii="Times New Roman" w:hAnsi="Times New Roman" w:cs="Times New Roman"/>
          <w:sz w:val="28"/>
          <w:szCs w:val="28"/>
        </w:rPr>
        <w:t>,</w:t>
      </w:r>
      <w:r w:rsidR="009F3254">
        <w:rPr>
          <w:rFonts w:ascii="Times New Roman" w:hAnsi="Times New Roman" w:cs="Times New Roman"/>
          <w:sz w:val="28"/>
          <w:szCs w:val="28"/>
        </w:rPr>
        <w:t xml:space="preserve"> на высоту проростков и среднюю длину корешков семян пшеницы озимой мягкой следует отметить разнонаправленность влияния вышеуказанных элементов (рисунок </w:t>
      </w:r>
      <w:r w:rsidR="00BB2E30">
        <w:rPr>
          <w:rFonts w:ascii="Times New Roman" w:hAnsi="Times New Roman" w:cs="Times New Roman"/>
          <w:sz w:val="28"/>
          <w:szCs w:val="28"/>
        </w:rPr>
        <w:t>9-12</w:t>
      </w:r>
      <w:r w:rsidR="009F3254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D21925" w14:paraId="6C95302A" w14:textId="77777777" w:rsidTr="00EA7A8A">
        <w:trPr>
          <w:trHeight w:val="4104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97ED99" w14:textId="77777777" w:rsidR="00D21925" w:rsidRDefault="008F34F5" w:rsidP="00321A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41A0726B" wp14:editId="43525B3F">
                  <wp:extent cx="2916000" cy="2394000"/>
                  <wp:effectExtent l="0" t="0" r="0" b="635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82D795" w14:textId="77777777" w:rsidR="00D21925" w:rsidRDefault="008F34F5" w:rsidP="00321A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835AB3" wp14:editId="4F3B648F">
                  <wp:extent cx="2916000" cy="2394000"/>
                  <wp:effectExtent l="0" t="0" r="0" b="635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A8A" w:rsidRPr="00EB1AA5" w14:paraId="16D89534" w14:textId="77777777" w:rsidTr="005C55D7">
        <w:trPr>
          <w:trHeight w:val="270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65AE93" w14:textId="77777777" w:rsidR="00EA7A8A" w:rsidRPr="00EB1AA5" w:rsidRDefault="00EA7A8A" w:rsidP="005C55D7">
            <w:pPr>
              <w:rPr>
                <w:rFonts w:ascii="Times New Roman" w:hAnsi="Times New Roman" w:cs="Times New Roman"/>
                <w:szCs w:val="28"/>
              </w:rPr>
            </w:pP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Рисунок </w:t>
            </w:r>
            <w:r w:rsidR="005C55D7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9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Средняя высота проростков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протравленных семян, обработанных растворами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Cu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Co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см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705DD" w14:textId="77777777" w:rsidR="00EA7A8A" w:rsidRPr="00EB1AA5" w:rsidRDefault="00EA7A8A" w:rsidP="005C55D7">
            <w:pPr>
              <w:rPr>
                <w:rFonts w:ascii="Times New Roman" w:hAnsi="Times New Roman" w:cs="Times New Roman"/>
                <w:szCs w:val="28"/>
              </w:rPr>
            </w:pP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Рисунок </w:t>
            </w:r>
            <w:r w:rsidR="005C55D7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10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Средняя высота проростков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</w:t>
            </w:r>
            <w:r w:rsidR="00F746F1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не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протравленных семян, обработанных растворами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Cu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Co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см</w:t>
            </w:r>
          </w:p>
        </w:tc>
      </w:tr>
      <w:tr w:rsidR="00D21925" w14:paraId="00C78502" w14:textId="77777777" w:rsidTr="005C2338">
        <w:trPr>
          <w:trHeight w:val="4104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E09BED" w14:textId="77777777" w:rsidR="00D21925" w:rsidRDefault="008F34F5" w:rsidP="00321A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8DB27E" wp14:editId="3B055EDF">
                  <wp:extent cx="2916000" cy="2394000"/>
                  <wp:effectExtent l="0" t="0" r="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CA87C5" w14:textId="77777777" w:rsidR="00D21925" w:rsidRDefault="008F34F5" w:rsidP="00321A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155558" wp14:editId="457803FC">
                  <wp:extent cx="2916000" cy="2394000"/>
                  <wp:effectExtent l="0" t="0" r="0" b="635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0" cy="239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338" w:rsidRPr="00EB1AA5" w14:paraId="284BA6E5" w14:textId="77777777" w:rsidTr="005C2338">
        <w:trPr>
          <w:trHeight w:val="193"/>
        </w:trPr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465BB2" w14:textId="77777777" w:rsidR="005C2338" w:rsidRPr="00EB1AA5" w:rsidRDefault="005C2338" w:rsidP="005C2338">
            <w:pPr>
              <w:rPr>
                <w:rFonts w:ascii="Times New Roman" w:hAnsi="Times New Roman" w:cs="Times New Roman"/>
                <w:szCs w:val="28"/>
              </w:rPr>
            </w:pP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11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Средняя длина корешков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протравленных семян, обработанных растворами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Cu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Co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см</w:t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387776" w14:textId="77777777" w:rsidR="005C2338" w:rsidRPr="00EB1AA5" w:rsidRDefault="005C2338" w:rsidP="005C2338">
            <w:pPr>
              <w:rPr>
                <w:rFonts w:ascii="Times New Roman" w:hAnsi="Times New Roman" w:cs="Times New Roman"/>
                <w:szCs w:val="28"/>
              </w:rPr>
            </w:pP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Рисунок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12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Средняя длина корешков </w:t>
            </w:r>
            <w:r w:rsidR="009513AD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не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протравленных семян, обработанных растворами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Cu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 и 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  <w:lang w:val="en-US"/>
              </w:rPr>
              <w:t>Co</w:t>
            </w:r>
            <w:r w:rsidRPr="002D1A15"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pacing w:val="-16"/>
                <w:kern w:val="22"/>
                <w:szCs w:val="28"/>
              </w:rPr>
              <w:t>см</w:t>
            </w:r>
          </w:p>
        </w:tc>
      </w:tr>
    </w:tbl>
    <w:p w14:paraId="794E7328" w14:textId="77777777" w:rsidR="00CC15B6" w:rsidRDefault="00C97D6C" w:rsidP="0068707A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Кобальт, содержащейся в водных растворах на семенах с протравителем уменьшал среднюю высоту проростков</w:t>
      </w:r>
      <w:r w:rsidR="008C1AE1">
        <w:rPr>
          <w:rFonts w:ascii="Times New Roman" w:hAnsi="Times New Roman" w:cs="Times New Roman"/>
          <w:sz w:val="28"/>
          <w:szCs w:val="28"/>
        </w:rPr>
        <w:t xml:space="preserve"> и длину корешков</w:t>
      </w:r>
      <w:r>
        <w:rPr>
          <w:rFonts w:ascii="Times New Roman" w:hAnsi="Times New Roman" w:cs="Times New Roman"/>
          <w:sz w:val="28"/>
          <w:szCs w:val="28"/>
        </w:rPr>
        <w:t xml:space="preserve">. Так, на вариантах с наибольшей (0,01 %) и наименьшей (0,0000001 %) отмечено снижение высоты проростков </w:t>
      </w:r>
      <w:r w:rsidR="008C1AE1">
        <w:rPr>
          <w:rFonts w:ascii="Times New Roman" w:hAnsi="Times New Roman" w:cs="Times New Roman"/>
          <w:sz w:val="28"/>
          <w:szCs w:val="28"/>
        </w:rPr>
        <w:t>на 1,8 и 1,9 см соответственно. Средняя длина корешком</w:t>
      </w:r>
      <w:r w:rsidR="00377603">
        <w:rPr>
          <w:rFonts w:ascii="Times New Roman" w:hAnsi="Times New Roman" w:cs="Times New Roman"/>
          <w:sz w:val="28"/>
          <w:szCs w:val="28"/>
        </w:rPr>
        <w:t xml:space="preserve"> на этих вариантах</w:t>
      </w:r>
      <w:r w:rsidR="000534D7">
        <w:rPr>
          <w:rFonts w:ascii="Times New Roman" w:hAnsi="Times New Roman" w:cs="Times New Roman"/>
          <w:sz w:val="28"/>
          <w:szCs w:val="28"/>
        </w:rPr>
        <w:t xml:space="preserve"> несколько</w:t>
      </w:r>
      <w:r w:rsidR="00377603">
        <w:rPr>
          <w:rFonts w:ascii="Times New Roman" w:hAnsi="Times New Roman" w:cs="Times New Roman"/>
          <w:sz w:val="28"/>
          <w:szCs w:val="28"/>
        </w:rPr>
        <w:t xml:space="preserve"> меньше контрольного варианта на 0,9 и 1,0 см. При этом, отмечено незначительное увеличение средней длины корешков на вариантах с концентрацией 0,001 % и 0,0001 %.</w:t>
      </w:r>
    </w:p>
    <w:p w14:paraId="51A4AFB4" w14:textId="77777777" w:rsidR="00DC50B3" w:rsidRDefault="00DC50B3" w:rsidP="00DC50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4BC">
        <w:rPr>
          <w:rFonts w:ascii="Times New Roman" w:hAnsi="Times New Roman" w:cs="Times New Roman"/>
          <w:i/>
          <w:sz w:val="28"/>
          <w:szCs w:val="28"/>
        </w:rPr>
        <w:t xml:space="preserve">Заключение. </w:t>
      </w:r>
      <w:r w:rsidR="00AF4C6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азличн</w:t>
      </w:r>
      <w:r w:rsidR="004977C6">
        <w:rPr>
          <w:rFonts w:ascii="Times New Roman" w:hAnsi="Times New Roman" w:cs="Times New Roman"/>
          <w:sz w:val="28"/>
          <w:szCs w:val="28"/>
        </w:rPr>
        <w:t>ые концентрации водных растворов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BDE">
        <w:rPr>
          <w:rFonts w:ascii="Times New Roman" w:hAnsi="Times New Roman" w:cs="Times New Roman"/>
          <w:sz w:val="28"/>
          <w:szCs w:val="28"/>
        </w:rPr>
        <w:t xml:space="preserve">меди </w:t>
      </w:r>
      <w:r>
        <w:rPr>
          <w:rFonts w:ascii="Times New Roman" w:hAnsi="Times New Roman" w:cs="Times New Roman"/>
          <w:sz w:val="28"/>
          <w:szCs w:val="28"/>
        </w:rPr>
        <w:t>неоднозначно оказывают влияние на посевные качества сем</w:t>
      </w:r>
      <w:r w:rsidR="009513AD">
        <w:rPr>
          <w:rFonts w:ascii="Times New Roman" w:hAnsi="Times New Roman" w:cs="Times New Roman"/>
          <w:sz w:val="28"/>
          <w:szCs w:val="28"/>
        </w:rPr>
        <w:t xml:space="preserve">ян пшеницы мягкой </w:t>
      </w:r>
      <w:r w:rsidR="009513AD">
        <w:rPr>
          <w:rFonts w:ascii="Times New Roman" w:hAnsi="Times New Roman" w:cs="Times New Roman"/>
          <w:sz w:val="28"/>
          <w:szCs w:val="28"/>
        </w:rPr>
        <w:lastRenderedPageBreak/>
        <w:t>озимой. На не</w:t>
      </w:r>
      <w:r>
        <w:rPr>
          <w:rFonts w:ascii="Times New Roman" w:hAnsi="Times New Roman" w:cs="Times New Roman"/>
          <w:sz w:val="28"/>
          <w:szCs w:val="28"/>
        </w:rPr>
        <w:t>протравленных семенах мы наблюдаем постепенное улучшение показателей от высокой концентрации 0,01 и 0,001 % и далее снижение к концентрации 0,0001 и 0,00001 % при этом увеличивается средняя высота проростков и средняя длина корешков. На протравленных семенах высокие концентрации меди оказывают ингибирующее действие. Наилучшее влияние</w:t>
      </w:r>
      <w:r w:rsidR="00863E23">
        <w:rPr>
          <w:rFonts w:ascii="Times New Roman" w:hAnsi="Times New Roman" w:cs="Times New Roman"/>
          <w:sz w:val="28"/>
          <w:szCs w:val="28"/>
        </w:rPr>
        <w:t xml:space="preserve"> на по</w:t>
      </w:r>
      <w:r w:rsidR="0040135E">
        <w:rPr>
          <w:rFonts w:ascii="Times New Roman" w:hAnsi="Times New Roman" w:cs="Times New Roman"/>
          <w:sz w:val="28"/>
          <w:szCs w:val="28"/>
        </w:rPr>
        <w:t>севные</w:t>
      </w:r>
      <w:r w:rsidR="00863E23">
        <w:rPr>
          <w:rFonts w:ascii="Times New Roman" w:hAnsi="Times New Roman" w:cs="Times New Roman"/>
          <w:sz w:val="28"/>
          <w:szCs w:val="28"/>
        </w:rPr>
        <w:t xml:space="preserve"> качества семян</w:t>
      </w:r>
      <w:r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40135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концентрации меди – 0,0001 и 0,00001 %. Предпосевная обработка семян водными растворами меди в этих концентрациях положительно влияет на начальные этапы роста проростков и корешков, что в дальнейшем может послужить наиболее эффективным способом управления продукционным процессом.</w:t>
      </w:r>
    </w:p>
    <w:p w14:paraId="35F57511" w14:textId="77777777" w:rsidR="00377603" w:rsidRDefault="00493BDE" w:rsidP="00DC50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Предпосевная об</w:t>
      </w:r>
      <w:r w:rsidR="00774980">
        <w:rPr>
          <w:rFonts w:ascii="Times New Roman" w:hAnsi="Times New Roman" w:cs="Times New Roman"/>
          <w:sz w:val="28"/>
          <w:szCs w:val="28"/>
        </w:rPr>
        <w:t xml:space="preserve">работка семян пшеницы мягкой озимой </w:t>
      </w:r>
      <w:r w:rsidR="00D37647">
        <w:rPr>
          <w:rFonts w:ascii="Times New Roman" w:hAnsi="Times New Roman" w:cs="Times New Roman"/>
          <w:sz w:val="28"/>
          <w:szCs w:val="28"/>
        </w:rPr>
        <w:t xml:space="preserve">кобальтом </w:t>
      </w:r>
      <w:r w:rsidR="00774980">
        <w:rPr>
          <w:rFonts w:ascii="Times New Roman" w:hAnsi="Times New Roman" w:cs="Times New Roman"/>
          <w:sz w:val="28"/>
          <w:szCs w:val="28"/>
        </w:rPr>
        <w:t>без исп</w:t>
      </w:r>
      <w:r w:rsidR="004977C6">
        <w:rPr>
          <w:rFonts w:ascii="Times New Roman" w:hAnsi="Times New Roman" w:cs="Times New Roman"/>
          <w:sz w:val="28"/>
          <w:szCs w:val="28"/>
        </w:rPr>
        <w:t>ользования протравителя повлияла</w:t>
      </w:r>
      <w:r w:rsidR="00774980">
        <w:rPr>
          <w:rFonts w:ascii="Times New Roman" w:hAnsi="Times New Roman" w:cs="Times New Roman"/>
          <w:sz w:val="28"/>
          <w:szCs w:val="28"/>
        </w:rPr>
        <w:t xml:space="preserve"> на ростовые процессы аналогично, как и на семенах с применением протравителя. В проведенном эксперименте нами зафиксировано наибольшее угнетающее действие на высоту проростка</w:t>
      </w:r>
      <w:r w:rsidR="00D37647">
        <w:rPr>
          <w:rFonts w:ascii="Times New Roman" w:hAnsi="Times New Roman" w:cs="Times New Roman"/>
          <w:sz w:val="28"/>
          <w:szCs w:val="28"/>
        </w:rPr>
        <w:t xml:space="preserve"> </w:t>
      </w:r>
      <w:r w:rsidR="00D37647" w:rsidRPr="00F61CC2">
        <w:rPr>
          <w:rFonts w:ascii="Times New Roman" w:hAnsi="Times New Roman" w:cs="Times New Roman"/>
          <w:spacing w:val="-8"/>
          <w:sz w:val="28"/>
          <w:szCs w:val="28"/>
        </w:rPr>
        <w:t>водного</w:t>
      </w:r>
      <w:r w:rsidR="00774980" w:rsidRPr="00F61CC2">
        <w:rPr>
          <w:rFonts w:ascii="Times New Roman" w:hAnsi="Times New Roman" w:cs="Times New Roman"/>
          <w:spacing w:val="-8"/>
          <w:sz w:val="28"/>
          <w:szCs w:val="28"/>
        </w:rPr>
        <w:t xml:space="preserve"> раствора кобальта с концентрацией 0,0000001 % </w:t>
      </w:r>
      <w:r w:rsidR="007511A8" w:rsidRPr="00F61CC2">
        <w:rPr>
          <w:rFonts w:ascii="Times New Roman" w:hAnsi="Times New Roman" w:cs="Times New Roman"/>
          <w:spacing w:val="-8"/>
          <w:sz w:val="28"/>
          <w:szCs w:val="28"/>
        </w:rPr>
        <w:t>(</w:t>
      </w:r>
      <w:r w:rsidR="00774980" w:rsidRPr="00F61CC2">
        <w:rPr>
          <w:rFonts w:ascii="Times New Roman" w:hAnsi="Times New Roman" w:cs="Times New Roman"/>
          <w:spacing w:val="-8"/>
          <w:sz w:val="28"/>
          <w:szCs w:val="28"/>
        </w:rPr>
        <w:t>снижение составило на 2,4 см</w:t>
      </w:r>
      <w:r w:rsidR="007511A8" w:rsidRPr="00F61CC2">
        <w:rPr>
          <w:rFonts w:ascii="Times New Roman" w:hAnsi="Times New Roman" w:cs="Times New Roman"/>
          <w:spacing w:val="-8"/>
          <w:sz w:val="28"/>
          <w:szCs w:val="28"/>
        </w:rPr>
        <w:t>)</w:t>
      </w:r>
      <w:r w:rsidR="00774980" w:rsidRPr="00F61CC2">
        <w:rPr>
          <w:rFonts w:ascii="Times New Roman" w:hAnsi="Times New Roman" w:cs="Times New Roman"/>
          <w:spacing w:val="-8"/>
          <w:sz w:val="28"/>
          <w:szCs w:val="28"/>
        </w:rPr>
        <w:t>, а на длину корешка концентрация 0,01 %, сн</w:t>
      </w:r>
      <w:r w:rsidR="002A04BC" w:rsidRPr="00F61CC2">
        <w:rPr>
          <w:rFonts w:ascii="Times New Roman" w:hAnsi="Times New Roman" w:cs="Times New Roman"/>
          <w:spacing w:val="-8"/>
          <w:sz w:val="28"/>
          <w:szCs w:val="28"/>
        </w:rPr>
        <w:t>ижение длины корешка до 6,3 см.</w:t>
      </w:r>
    </w:p>
    <w:p w14:paraId="2498DD80" w14:textId="77777777" w:rsidR="007511A8" w:rsidRDefault="007511A8" w:rsidP="00DC50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76468D" w14:textId="77777777" w:rsidR="000E4138" w:rsidRPr="00FB3AA6" w:rsidRDefault="000E4138" w:rsidP="00FB3A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AA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2F7D5AE7" w14:textId="77777777" w:rsidR="007C5AD1" w:rsidRPr="00FB3AA6" w:rsidRDefault="007C5AD1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AA6">
        <w:rPr>
          <w:rFonts w:ascii="Times New Roman" w:hAnsi="Times New Roman" w:cs="Times New Roman"/>
          <w:sz w:val="24"/>
          <w:szCs w:val="24"/>
        </w:rPr>
        <w:t>Коблянский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 А. С. Изменчивость посевных качеств семян озимого ячменя в зависимости от элементов технологии его возделывания / А. С.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Коблянский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, Н. В.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Репко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>. – Труды Кубанского государственного аграрного университета. – 2019. – № 76. – С. 109-115.</w:t>
      </w:r>
    </w:p>
    <w:p w14:paraId="771514ED" w14:textId="77777777" w:rsidR="00421C92" w:rsidRPr="00FB3AA6" w:rsidRDefault="00421C92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AA6">
        <w:rPr>
          <w:rFonts w:ascii="Times New Roman" w:hAnsi="Times New Roman" w:cs="Times New Roman"/>
          <w:sz w:val="24"/>
          <w:szCs w:val="24"/>
        </w:rPr>
        <w:t>Онищенко Л. М. Действие марганцевого и молибденового удобрений на посевные качества семян озимой пшеницы / Л. М. Онищенко, Л. В. 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Карикова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, Д. С.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Кариков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>. – Политематический сетевой электронный научный журнал Кубанского государственного аграрного университета. – 2021. – №</w:t>
      </w:r>
      <w:r w:rsidR="00286B6D" w:rsidRPr="00FB3AA6">
        <w:rPr>
          <w:rFonts w:ascii="Times New Roman" w:hAnsi="Times New Roman" w:cs="Times New Roman"/>
          <w:sz w:val="24"/>
          <w:szCs w:val="24"/>
        </w:rPr>
        <w:t> </w:t>
      </w:r>
      <w:r w:rsidRPr="00FB3AA6">
        <w:rPr>
          <w:rFonts w:ascii="Times New Roman" w:hAnsi="Times New Roman" w:cs="Times New Roman"/>
          <w:sz w:val="24"/>
          <w:szCs w:val="24"/>
        </w:rPr>
        <w:t xml:space="preserve">170. – С. 80-92. </w:t>
      </w:r>
    </w:p>
    <w:p w14:paraId="7ED0AD19" w14:textId="77777777" w:rsidR="004D5009" w:rsidRPr="00FB3AA6" w:rsidRDefault="004D5009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AA6">
        <w:rPr>
          <w:rFonts w:ascii="Times New Roman" w:hAnsi="Times New Roman" w:cs="Times New Roman"/>
          <w:sz w:val="24"/>
          <w:szCs w:val="24"/>
        </w:rPr>
        <w:t>О состоянии природопользования и об охране окружающей среды Краснодарского края в 2021 году: Доклад / Краснодар. – 2021 – 424 с.</w:t>
      </w:r>
    </w:p>
    <w:p w14:paraId="268D9297" w14:textId="77777777" w:rsidR="00DB118C" w:rsidRPr="00FB3AA6" w:rsidRDefault="002758E5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AA6">
        <w:rPr>
          <w:rFonts w:ascii="Times New Roman" w:hAnsi="Times New Roman" w:cs="Times New Roman"/>
          <w:sz w:val="24"/>
          <w:szCs w:val="24"/>
        </w:rPr>
        <w:t>Шабанова И. В. Баланс микроэлементов в пахотном слое чернозема выщелоченного Кубани при использовании минеральных удобрений / И. В. Шабанова. – В сб.: Наука, технологии, общество – НТО-</w:t>
      </w:r>
      <w:r w:rsidRPr="00FB3AA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B3AA6">
        <w:rPr>
          <w:rFonts w:ascii="Times New Roman" w:hAnsi="Times New Roman" w:cs="Times New Roman"/>
          <w:sz w:val="24"/>
          <w:szCs w:val="24"/>
        </w:rPr>
        <w:t xml:space="preserve">-2022. – сб.: научных статей по материалам </w:t>
      </w:r>
      <w:r w:rsidRPr="00FB3AA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B3AA6">
        <w:rPr>
          <w:rFonts w:ascii="Times New Roman" w:hAnsi="Times New Roman" w:cs="Times New Roman"/>
          <w:sz w:val="24"/>
          <w:szCs w:val="24"/>
        </w:rPr>
        <w:t xml:space="preserve"> Всероссийской научной конференции. – Красноярск. – 2022. – С.</w:t>
      </w:r>
      <w:r w:rsidR="00286B6D" w:rsidRPr="00FB3AA6">
        <w:rPr>
          <w:rFonts w:ascii="Times New Roman" w:hAnsi="Times New Roman" w:cs="Times New Roman"/>
          <w:sz w:val="24"/>
          <w:szCs w:val="24"/>
        </w:rPr>
        <w:t xml:space="preserve"> </w:t>
      </w:r>
      <w:r w:rsidRPr="00FB3AA6">
        <w:rPr>
          <w:rFonts w:ascii="Times New Roman" w:hAnsi="Times New Roman" w:cs="Times New Roman"/>
          <w:sz w:val="24"/>
          <w:szCs w:val="24"/>
        </w:rPr>
        <w:t>67-71.</w:t>
      </w:r>
    </w:p>
    <w:p w14:paraId="203D8419" w14:textId="77777777" w:rsidR="00490F7A" w:rsidRPr="00FB3AA6" w:rsidRDefault="00490F7A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 А. Х. Агрохимия чернозема. – Майкоп: ОАО «Полиграф-ЮГ». – 2015. – 232 с.</w:t>
      </w:r>
    </w:p>
    <w:p w14:paraId="7301735E" w14:textId="77777777" w:rsidR="00FC7C50" w:rsidRPr="00FB3AA6" w:rsidRDefault="00FC7C50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 А. Х. Биогеохимия. – Майкоп: ГУРИПП «Адыгея». – 2003. – 1028 с.</w:t>
      </w:r>
    </w:p>
    <w:p w14:paraId="19B3D782" w14:textId="77777777" w:rsidR="00E41C17" w:rsidRPr="00FB3AA6" w:rsidRDefault="00E41C17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AA6">
        <w:rPr>
          <w:rFonts w:ascii="Times New Roman" w:hAnsi="Times New Roman" w:cs="Times New Roman"/>
          <w:sz w:val="24"/>
          <w:szCs w:val="24"/>
        </w:rPr>
        <w:lastRenderedPageBreak/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 А. Х. Питание и удобрение зерновых, крупяных и зернобобовых культур / А. Х.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, Т. Н. Бондарева, Л. М. Онищенко. – Краснодар: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>. – 2012. – 231 с.</w:t>
      </w:r>
    </w:p>
    <w:p w14:paraId="235F6188" w14:textId="77777777" w:rsidR="006726B1" w:rsidRPr="00FB3AA6" w:rsidRDefault="006726B1" w:rsidP="00807C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 А. Х. Посевные качества семян риса при их обогащении цинком / А. Х.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, Т. Н. Бондарева, И. А. Дорошев и др. – В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: Энтузиасты аграрной науки. Сб. статей по материалам Международной конференции. Отв. за выпуск А. Х. </w:t>
      </w:r>
      <w:proofErr w:type="spellStart"/>
      <w:r w:rsidRPr="00FB3AA6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FB3AA6">
        <w:rPr>
          <w:rFonts w:ascii="Times New Roman" w:hAnsi="Times New Roman" w:cs="Times New Roman"/>
          <w:sz w:val="24"/>
          <w:szCs w:val="24"/>
        </w:rPr>
        <w:t xml:space="preserve">. – 2018. – С. 106-118. </w:t>
      </w:r>
    </w:p>
    <w:p w14:paraId="1D2D66F0" w14:textId="77777777" w:rsidR="00147BA0" w:rsidRPr="00FB3AA6" w:rsidRDefault="00147BA0" w:rsidP="00FB3A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D2D86E" w14:textId="77777777" w:rsidR="00075354" w:rsidRPr="00FB3AA6" w:rsidRDefault="00075354" w:rsidP="00FB3A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3AA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References</w:t>
      </w:r>
    </w:p>
    <w:p w14:paraId="6C483EAA" w14:textId="77777777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Kobljanskij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Izmenchivost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'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posevnyh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kachestv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semjan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ozimogo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jachmenja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zavisimosti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ot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jelementov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tehnologii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ego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vozdelyvanija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Kobljanskij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Repko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Trudy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Kubanskogo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gosudarstvennogo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agrarnogo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universiteta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2019. – № 76.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>. 109-115.</w:t>
      </w:r>
    </w:p>
    <w:p w14:paraId="2A98F8B2" w14:textId="77777777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Onishhenko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Dejstvie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margancevogo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molibdenovogo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udobrenij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posevnye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kachestva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semjan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ozimoj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Onishhenko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Karikova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Karikov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Politematicheskij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setevoj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jelektronnyj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nauchnyj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zhurnal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Kubanskogo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gosudarstvennogo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agrarnogo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universiteta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2021. – № 170.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80-92. </w:t>
      </w:r>
    </w:p>
    <w:p w14:paraId="49897EBC" w14:textId="77777777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sostojanii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prirodopol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>'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zovanija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ob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ohrane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okruzhajushhej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sredy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Krasnodarskogo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kraja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2021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godu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Doklad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Krasnodar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2021 – 424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CFC35F" w14:textId="77777777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Shabanova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Balans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mikrojelementov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pahotnom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sloe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chernozema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vyshhelochennogo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Kubani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ispol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>'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zovanii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mineral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>'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nyh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udobrenij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Shabanova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sb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Nauka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tehnologii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obshhestvo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NTO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-2022.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sb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nauchnyh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statej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materialam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Vserossijskoj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nauchnoj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konferencii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Krasnojarsk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</w:rPr>
        <w:t xml:space="preserve">. – 2022. – 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807C51">
        <w:rPr>
          <w:rFonts w:ascii="Times New Roman" w:hAnsi="Times New Roman" w:cs="Times New Roman"/>
          <w:color w:val="000000"/>
          <w:sz w:val="24"/>
          <w:szCs w:val="24"/>
        </w:rPr>
        <w:t>. 67-71.</w:t>
      </w:r>
    </w:p>
    <w:p w14:paraId="4F86DB84" w14:textId="77777777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5.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Agrohimija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chernozema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–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Majkop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: OAO «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Poligraf-JuG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». – 2015. – 232 s.</w:t>
      </w:r>
    </w:p>
    <w:p w14:paraId="03A04627" w14:textId="77777777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6.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Biogeohimija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–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Majkop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: GURIPP «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Adygeja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». – 2003. – 1028 s.</w:t>
      </w:r>
    </w:p>
    <w:p w14:paraId="36AFE890" w14:textId="75B3115A" w:rsidR="00807C51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7.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Pitanie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udobrenie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zernovyh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krupjanyh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zernobobovyh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kul'tur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T. N.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Bondareva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L. M.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Onishhenko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– Krasnodar: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KubGAU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. – 2012. – 231 s.</w:t>
      </w:r>
    </w:p>
    <w:p w14:paraId="688071ED" w14:textId="15799E1A" w:rsidR="00F5192D" w:rsidRPr="00807C51" w:rsidRDefault="00807C51" w:rsidP="00807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8.</w:t>
      </w:r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Posevnye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kachestva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semjan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risa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ih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obogashhenii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cinkom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T. N.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Bondareva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I. A.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Doroshev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dr. – V sb: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Jentuziasty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agrarnoj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nauki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Sb.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statej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po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materialam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Mezhdunarodnoj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konferencii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Otv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za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vypusk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 H. </w:t>
      </w:r>
      <w:proofErr w:type="spellStart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Sheudzhen</w:t>
      </w:r>
      <w:proofErr w:type="spellEnd"/>
      <w:r w:rsidRPr="00807C51">
        <w:rPr>
          <w:rFonts w:ascii="Times New Roman" w:hAnsi="Times New Roman" w:cs="Times New Roman"/>
          <w:color w:val="000000"/>
          <w:sz w:val="24"/>
          <w:szCs w:val="24"/>
          <w:lang w:val="en-US"/>
        </w:rPr>
        <w:t>. – 2018. – S. 106-118.</w:t>
      </w:r>
    </w:p>
    <w:sectPr w:rsidR="00F5192D" w:rsidRPr="00807C51" w:rsidSect="00D95020">
      <w:headerReference w:type="even" r:id="rId22"/>
      <w:headerReference w:type="default" r:id="rId23"/>
      <w:footerReference w:type="default" r:id="rId24"/>
      <w:footerReference w:type="first" r:id="rId2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82598" w14:textId="77777777" w:rsidR="008F2932" w:rsidRDefault="008F2932" w:rsidP="002A77EB">
      <w:pPr>
        <w:spacing w:after="0" w:line="240" w:lineRule="auto"/>
      </w:pPr>
      <w:r>
        <w:separator/>
      </w:r>
    </w:p>
  </w:endnote>
  <w:endnote w:type="continuationSeparator" w:id="0">
    <w:p w14:paraId="2A309F43" w14:textId="77777777" w:rsidR="008F2932" w:rsidRDefault="008F2932" w:rsidP="002A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5E08" w14:textId="77777777" w:rsidR="00C1606F" w:rsidRDefault="00C1606F">
    <w:pPr>
      <w:pStyle w:val="Footer"/>
      <w:jc w:val="center"/>
    </w:pPr>
  </w:p>
  <w:p w14:paraId="77A01299" w14:textId="540646E2" w:rsidR="00C1606F" w:rsidRPr="004457DC" w:rsidRDefault="004457DC">
    <w:pPr>
      <w:pStyle w:val="Footer"/>
      <w:rPr>
        <w:lang w:val="en-US"/>
      </w:rPr>
    </w:pPr>
    <w:hyperlink r:id="rId1" w:history="1">
      <w:r w:rsidRPr="007B39CD">
        <w:rPr>
          <w:rStyle w:val="Hyperlink"/>
          <w:rFonts w:ascii="Times New Roman" w:hAnsi="Times New Roman" w:cs="Times New Roman"/>
          <w:sz w:val="24"/>
          <w:szCs w:val="24"/>
        </w:rPr>
        <w:t>http://ej.kubagro.ru/2023/06/pdf/</w:t>
      </w:r>
      <w:r w:rsidRPr="007B39C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</w:t>
      </w:r>
      <w:r w:rsidRPr="007B39C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8</w:t>
      </w:r>
      <w:r w:rsidRPr="007B39CD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Pr="007B39CD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E28B4" w14:textId="6BF43E9A" w:rsidR="00D95020" w:rsidRPr="00D95020" w:rsidRDefault="008F2932">
    <w:pPr>
      <w:pStyle w:val="Footer"/>
      <w:rPr>
        <w:lang w:val="en-US"/>
      </w:rPr>
    </w:pPr>
    <w:hyperlink r:id="rId1" w:history="1">
      <w:r w:rsidR="00D95020" w:rsidRPr="007B39CD">
        <w:rPr>
          <w:rStyle w:val="Hyperlink"/>
          <w:rFonts w:ascii="Times New Roman" w:hAnsi="Times New Roman" w:cs="Times New Roman"/>
          <w:sz w:val="24"/>
          <w:szCs w:val="24"/>
        </w:rPr>
        <w:t>http://ej.kubagro.ru/2023/06/pdf/</w:t>
      </w:r>
      <w:r w:rsidR="00D95020" w:rsidRPr="007B39C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18</w:t>
      </w:r>
      <w:r w:rsidR="00D95020" w:rsidRPr="007B39CD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="00D95020" w:rsidRPr="007B39CD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 w:rsidR="00D95020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8187" w14:textId="77777777" w:rsidR="008F2932" w:rsidRDefault="008F2932" w:rsidP="002A77EB">
      <w:pPr>
        <w:spacing w:after="0" w:line="240" w:lineRule="auto"/>
      </w:pPr>
      <w:r>
        <w:separator/>
      </w:r>
    </w:p>
  </w:footnote>
  <w:footnote w:type="continuationSeparator" w:id="0">
    <w:p w14:paraId="36DAABDB" w14:textId="77777777" w:rsidR="008F2932" w:rsidRDefault="008F2932" w:rsidP="002A7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6485010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E2D9B93" w14:textId="481A788A" w:rsidR="00D95020" w:rsidRDefault="00D95020" w:rsidP="007B39C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7BB110E" w14:textId="77777777" w:rsidR="00D95020" w:rsidRDefault="00D95020" w:rsidP="00D9502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3781212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B475730" w14:textId="6B3172AA" w:rsidR="00D95020" w:rsidRPr="00D95020" w:rsidRDefault="00D95020" w:rsidP="007B39C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D9502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D95020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D9502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D95020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2</w:t>
        </w:r>
        <w:r w:rsidRPr="00D9502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EEBD4F4" w14:textId="2929BC0C" w:rsidR="00C1606F" w:rsidRDefault="00D95020" w:rsidP="00D95020">
    <w:pPr>
      <w:pStyle w:val="Header"/>
      <w:ind w:right="360"/>
    </w:pPr>
    <w:r w:rsidRPr="00CE00F9">
      <w:rPr>
        <w:rFonts w:ascii="Times New Roman" w:hAnsi="Times New Roman" w:cs="Times New Roman"/>
        <w:sz w:val="24"/>
        <w:szCs w:val="24"/>
      </w:rPr>
      <w:t xml:space="preserve">Научный журнал </w:t>
    </w:r>
    <w:proofErr w:type="spellStart"/>
    <w:r w:rsidRPr="00CE00F9">
      <w:rPr>
        <w:rFonts w:ascii="Times New Roman" w:hAnsi="Times New Roman" w:cs="Times New Roman"/>
        <w:sz w:val="24"/>
        <w:szCs w:val="24"/>
      </w:rPr>
      <w:t>КубГАУ</w:t>
    </w:r>
    <w:proofErr w:type="spellEnd"/>
    <w:r w:rsidRPr="00CE00F9">
      <w:rPr>
        <w:rFonts w:ascii="Times New Roman" w:hAnsi="Times New Roman" w:cs="Times New Roman"/>
        <w:sz w:val="24"/>
        <w:szCs w:val="24"/>
      </w:rPr>
      <w:t>, №190(06), 2023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C5996"/>
    <w:multiLevelType w:val="hybridMultilevel"/>
    <w:tmpl w:val="F6E66214"/>
    <w:lvl w:ilvl="0" w:tplc="2438DDE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6340E60"/>
    <w:multiLevelType w:val="hybridMultilevel"/>
    <w:tmpl w:val="F6E66214"/>
    <w:lvl w:ilvl="0" w:tplc="2438DDEA">
      <w:start w:val="1"/>
      <w:numFmt w:val="decimal"/>
      <w:lvlText w:val="%1."/>
      <w:lvlJc w:val="left"/>
      <w:pPr>
        <w:ind w:left="957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294" w:hanging="360"/>
      </w:pPr>
    </w:lvl>
    <w:lvl w:ilvl="2" w:tplc="0419001B" w:tentative="1">
      <w:start w:val="1"/>
      <w:numFmt w:val="lowerRoman"/>
      <w:lvlText w:val="%3."/>
      <w:lvlJc w:val="right"/>
      <w:pPr>
        <w:ind w:left="11014" w:hanging="180"/>
      </w:pPr>
    </w:lvl>
    <w:lvl w:ilvl="3" w:tplc="0419000F" w:tentative="1">
      <w:start w:val="1"/>
      <w:numFmt w:val="decimal"/>
      <w:lvlText w:val="%4."/>
      <w:lvlJc w:val="left"/>
      <w:pPr>
        <w:ind w:left="11734" w:hanging="360"/>
      </w:pPr>
    </w:lvl>
    <w:lvl w:ilvl="4" w:tplc="04190019" w:tentative="1">
      <w:start w:val="1"/>
      <w:numFmt w:val="lowerLetter"/>
      <w:lvlText w:val="%5."/>
      <w:lvlJc w:val="left"/>
      <w:pPr>
        <w:ind w:left="12454" w:hanging="360"/>
      </w:pPr>
    </w:lvl>
    <w:lvl w:ilvl="5" w:tplc="0419001B" w:tentative="1">
      <w:start w:val="1"/>
      <w:numFmt w:val="lowerRoman"/>
      <w:lvlText w:val="%6."/>
      <w:lvlJc w:val="right"/>
      <w:pPr>
        <w:ind w:left="13174" w:hanging="180"/>
      </w:pPr>
    </w:lvl>
    <w:lvl w:ilvl="6" w:tplc="0419000F" w:tentative="1">
      <w:start w:val="1"/>
      <w:numFmt w:val="decimal"/>
      <w:lvlText w:val="%7."/>
      <w:lvlJc w:val="left"/>
      <w:pPr>
        <w:ind w:left="13894" w:hanging="360"/>
      </w:pPr>
    </w:lvl>
    <w:lvl w:ilvl="7" w:tplc="04190019" w:tentative="1">
      <w:start w:val="1"/>
      <w:numFmt w:val="lowerLetter"/>
      <w:lvlText w:val="%8."/>
      <w:lvlJc w:val="left"/>
      <w:pPr>
        <w:ind w:left="14614" w:hanging="360"/>
      </w:pPr>
    </w:lvl>
    <w:lvl w:ilvl="8" w:tplc="0419001B" w:tentative="1">
      <w:start w:val="1"/>
      <w:numFmt w:val="lowerRoman"/>
      <w:lvlText w:val="%9."/>
      <w:lvlJc w:val="right"/>
      <w:pPr>
        <w:ind w:left="15334" w:hanging="180"/>
      </w:pPr>
    </w:lvl>
  </w:abstractNum>
  <w:abstractNum w:abstractNumId="2" w15:restartNumberingAfterBreak="0">
    <w:nsid w:val="45B0427D"/>
    <w:multiLevelType w:val="hybridMultilevel"/>
    <w:tmpl w:val="8CDC71A2"/>
    <w:lvl w:ilvl="0" w:tplc="D3D650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32482A"/>
    <w:multiLevelType w:val="hybridMultilevel"/>
    <w:tmpl w:val="53E63906"/>
    <w:lvl w:ilvl="0" w:tplc="1180E2A2">
      <w:start w:val="1"/>
      <w:numFmt w:val="decimal"/>
      <w:lvlText w:val="%1.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8C2592E">
      <w:numFmt w:val="bullet"/>
      <w:lvlText w:val="•"/>
      <w:lvlJc w:val="left"/>
      <w:pPr>
        <w:ind w:left="1066" w:hanging="219"/>
      </w:pPr>
      <w:rPr>
        <w:rFonts w:hint="default"/>
        <w:lang w:val="ru-RU" w:eastAsia="en-US" w:bidi="ar-SA"/>
      </w:rPr>
    </w:lvl>
    <w:lvl w:ilvl="2" w:tplc="CFC0B1CC">
      <w:numFmt w:val="bullet"/>
      <w:lvlText w:val="•"/>
      <w:lvlJc w:val="left"/>
      <w:pPr>
        <w:ind w:left="2013" w:hanging="219"/>
      </w:pPr>
      <w:rPr>
        <w:rFonts w:hint="default"/>
        <w:lang w:val="ru-RU" w:eastAsia="en-US" w:bidi="ar-SA"/>
      </w:rPr>
    </w:lvl>
    <w:lvl w:ilvl="3" w:tplc="7A72E4B4">
      <w:numFmt w:val="bullet"/>
      <w:lvlText w:val="•"/>
      <w:lvlJc w:val="left"/>
      <w:pPr>
        <w:ind w:left="2960" w:hanging="219"/>
      </w:pPr>
      <w:rPr>
        <w:rFonts w:hint="default"/>
        <w:lang w:val="ru-RU" w:eastAsia="en-US" w:bidi="ar-SA"/>
      </w:rPr>
    </w:lvl>
    <w:lvl w:ilvl="4" w:tplc="5EB6F21C">
      <w:numFmt w:val="bullet"/>
      <w:lvlText w:val="•"/>
      <w:lvlJc w:val="left"/>
      <w:pPr>
        <w:ind w:left="3907" w:hanging="219"/>
      </w:pPr>
      <w:rPr>
        <w:rFonts w:hint="default"/>
        <w:lang w:val="ru-RU" w:eastAsia="en-US" w:bidi="ar-SA"/>
      </w:rPr>
    </w:lvl>
    <w:lvl w:ilvl="5" w:tplc="C2FCEA7E">
      <w:numFmt w:val="bullet"/>
      <w:lvlText w:val="•"/>
      <w:lvlJc w:val="left"/>
      <w:pPr>
        <w:ind w:left="4853" w:hanging="219"/>
      </w:pPr>
      <w:rPr>
        <w:rFonts w:hint="default"/>
        <w:lang w:val="ru-RU" w:eastAsia="en-US" w:bidi="ar-SA"/>
      </w:rPr>
    </w:lvl>
    <w:lvl w:ilvl="6" w:tplc="708E7FF0">
      <w:numFmt w:val="bullet"/>
      <w:lvlText w:val="•"/>
      <w:lvlJc w:val="left"/>
      <w:pPr>
        <w:ind w:left="5800" w:hanging="219"/>
      </w:pPr>
      <w:rPr>
        <w:rFonts w:hint="default"/>
        <w:lang w:val="ru-RU" w:eastAsia="en-US" w:bidi="ar-SA"/>
      </w:rPr>
    </w:lvl>
    <w:lvl w:ilvl="7" w:tplc="877C29F6">
      <w:numFmt w:val="bullet"/>
      <w:lvlText w:val="•"/>
      <w:lvlJc w:val="left"/>
      <w:pPr>
        <w:ind w:left="6747" w:hanging="219"/>
      </w:pPr>
      <w:rPr>
        <w:rFonts w:hint="default"/>
        <w:lang w:val="ru-RU" w:eastAsia="en-US" w:bidi="ar-SA"/>
      </w:rPr>
    </w:lvl>
    <w:lvl w:ilvl="8" w:tplc="0778E6B4">
      <w:numFmt w:val="bullet"/>
      <w:lvlText w:val="•"/>
      <w:lvlJc w:val="left"/>
      <w:pPr>
        <w:ind w:left="7694" w:hanging="219"/>
      </w:pPr>
      <w:rPr>
        <w:rFonts w:hint="default"/>
        <w:lang w:val="ru-RU" w:eastAsia="en-US" w:bidi="ar-SA"/>
      </w:rPr>
    </w:lvl>
  </w:abstractNum>
  <w:abstractNum w:abstractNumId="4" w15:restartNumberingAfterBreak="0">
    <w:nsid w:val="50BC7A74"/>
    <w:multiLevelType w:val="hybridMultilevel"/>
    <w:tmpl w:val="B11AC01A"/>
    <w:lvl w:ilvl="0" w:tplc="72967F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83E2ADF"/>
    <w:multiLevelType w:val="hybridMultilevel"/>
    <w:tmpl w:val="F6E66214"/>
    <w:lvl w:ilvl="0" w:tplc="2438DDE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211"/>
    <w:rsid w:val="00001D8F"/>
    <w:rsid w:val="000033E4"/>
    <w:rsid w:val="00007A1D"/>
    <w:rsid w:val="000157D6"/>
    <w:rsid w:val="00016E40"/>
    <w:rsid w:val="0002177E"/>
    <w:rsid w:val="00021E0C"/>
    <w:rsid w:val="000315C3"/>
    <w:rsid w:val="0003197D"/>
    <w:rsid w:val="000330EC"/>
    <w:rsid w:val="00033CD9"/>
    <w:rsid w:val="000354DB"/>
    <w:rsid w:val="00037A13"/>
    <w:rsid w:val="00040782"/>
    <w:rsid w:val="000409D2"/>
    <w:rsid w:val="000456FA"/>
    <w:rsid w:val="00052A7C"/>
    <w:rsid w:val="000534D7"/>
    <w:rsid w:val="00057210"/>
    <w:rsid w:val="000724F7"/>
    <w:rsid w:val="00075354"/>
    <w:rsid w:val="00080AC4"/>
    <w:rsid w:val="00083D1A"/>
    <w:rsid w:val="00094870"/>
    <w:rsid w:val="000951A4"/>
    <w:rsid w:val="000A1345"/>
    <w:rsid w:val="000A2A88"/>
    <w:rsid w:val="000A4854"/>
    <w:rsid w:val="000A77CB"/>
    <w:rsid w:val="000B0E66"/>
    <w:rsid w:val="000B55F2"/>
    <w:rsid w:val="000C3B80"/>
    <w:rsid w:val="000C5EEF"/>
    <w:rsid w:val="000C7DCD"/>
    <w:rsid w:val="000C7E3F"/>
    <w:rsid w:val="000D0AF3"/>
    <w:rsid w:val="000E3D81"/>
    <w:rsid w:val="000E4138"/>
    <w:rsid w:val="000F2F16"/>
    <w:rsid w:val="000F60E2"/>
    <w:rsid w:val="00104B82"/>
    <w:rsid w:val="00107F40"/>
    <w:rsid w:val="00115B60"/>
    <w:rsid w:val="00125D36"/>
    <w:rsid w:val="00126C37"/>
    <w:rsid w:val="001400D4"/>
    <w:rsid w:val="001410C6"/>
    <w:rsid w:val="00141A54"/>
    <w:rsid w:val="0014355D"/>
    <w:rsid w:val="00147BA0"/>
    <w:rsid w:val="00151A74"/>
    <w:rsid w:val="001548A8"/>
    <w:rsid w:val="00155258"/>
    <w:rsid w:val="00155D7D"/>
    <w:rsid w:val="00157558"/>
    <w:rsid w:val="001730E3"/>
    <w:rsid w:val="001742BA"/>
    <w:rsid w:val="00174816"/>
    <w:rsid w:val="001847B9"/>
    <w:rsid w:val="00187D7C"/>
    <w:rsid w:val="001925F6"/>
    <w:rsid w:val="001A20DB"/>
    <w:rsid w:val="001A3D5C"/>
    <w:rsid w:val="001A719F"/>
    <w:rsid w:val="001A7739"/>
    <w:rsid w:val="001B16F9"/>
    <w:rsid w:val="001B5AFE"/>
    <w:rsid w:val="001C210D"/>
    <w:rsid w:val="001D4C1F"/>
    <w:rsid w:val="001E78F0"/>
    <w:rsid w:val="001F6033"/>
    <w:rsid w:val="00205114"/>
    <w:rsid w:val="0021101E"/>
    <w:rsid w:val="002130FC"/>
    <w:rsid w:val="002164C9"/>
    <w:rsid w:val="00216BB3"/>
    <w:rsid w:val="0021744C"/>
    <w:rsid w:val="0023624F"/>
    <w:rsid w:val="00241EE2"/>
    <w:rsid w:val="00244A4F"/>
    <w:rsid w:val="0026661E"/>
    <w:rsid w:val="002758E5"/>
    <w:rsid w:val="00277DF6"/>
    <w:rsid w:val="00281F20"/>
    <w:rsid w:val="00285983"/>
    <w:rsid w:val="00286B6D"/>
    <w:rsid w:val="00291BED"/>
    <w:rsid w:val="00293D27"/>
    <w:rsid w:val="00295842"/>
    <w:rsid w:val="002A04BC"/>
    <w:rsid w:val="002A6772"/>
    <w:rsid w:val="002A757C"/>
    <w:rsid w:val="002A77EB"/>
    <w:rsid w:val="002B001C"/>
    <w:rsid w:val="002B0118"/>
    <w:rsid w:val="002B7BE3"/>
    <w:rsid w:val="002C0E20"/>
    <w:rsid w:val="002C25AC"/>
    <w:rsid w:val="002C2C45"/>
    <w:rsid w:val="002C2F82"/>
    <w:rsid w:val="002D1A15"/>
    <w:rsid w:val="002D414D"/>
    <w:rsid w:val="002D46DB"/>
    <w:rsid w:val="002F160D"/>
    <w:rsid w:val="002F2499"/>
    <w:rsid w:val="002F558B"/>
    <w:rsid w:val="003025CC"/>
    <w:rsid w:val="0031248F"/>
    <w:rsid w:val="003125A2"/>
    <w:rsid w:val="003144FB"/>
    <w:rsid w:val="00315444"/>
    <w:rsid w:val="00316C13"/>
    <w:rsid w:val="00320246"/>
    <w:rsid w:val="00321341"/>
    <w:rsid w:val="00321A22"/>
    <w:rsid w:val="0032413E"/>
    <w:rsid w:val="00327D59"/>
    <w:rsid w:val="003327CA"/>
    <w:rsid w:val="00335BE9"/>
    <w:rsid w:val="00345DFA"/>
    <w:rsid w:val="003463EB"/>
    <w:rsid w:val="00351772"/>
    <w:rsid w:val="00353E4D"/>
    <w:rsid w:val="00354364"/>
    <w:rsid w:val="0036255F"/>
    <w:rsid w:val="0036402B"/>
    <w:rsid w:val="00366A70"/>
    <w:rsid w:val="003677C3"/>
    <w:rsid w:val="0037367E"/>
    <w:rsid w:val="00376D58"/>
    <w:rsid w:val="00377603"/>
    <w:rsid w:val="003874A0"/>
    <w:rsid w:val="00396345"/>
    <w:rsid w:val="003A0336"/>
    <w:rsid w:val="003A07C8"/>
    <w:rsid w:val="003A2935"/>
    <w:rsid w:val="003B60E7"/>
    <w:rsid w:val="003C0093"/>
    <w:rsid w:val="003C1EE8"/>
    <w:rsid w:val="003C1F8C"/>
    <w:rsid w:val="003C22CB"/>
    <w:rsid w:val="003D206A"/>
    <w:rsid w:val="003D2776"/>
    <w:rsid w:val="003D2792"/>
    <w:rsid w:val="003D51D7"/>
    <w:rsid w:val="003D7024"/>
    <w:rsid w:val="003D7541"/>
    <w:rsid w:val="003E0995"/>
    <w:rsid w:val="003E1F1F"/>
    <w:rsid w:val="003E2A71"/>
    <w:rsid w:val="003E2E33"/>
    <w:rsid w:val="003E2F23"/>
    <w:rsid w:val="003E64D1"/>
    <w:rsid w:val="003F173F"/>
    <w:rsid w:val="003F6E5A"/>
    <w:rsid w:val="004007B1"/>
    <w:rsid w:val="00400AF0"/>
    <w:rsid w:val="0040135E"/>
    <w:rsid w:val="00405109"/>
    <w:rsid w:val="004064FE"/>
    <w:rsid w:val="004111C1"/>
    <w:rsid w:val="00421C92"/>
    <w:rsid w:val="00422C69"/>
    <w:rsid w:val="00423673"/>
    <w:rsid w:val="00434368"/>
    <w:rsid w:val="0044208C"/>
    <w:rsid w:val="004457DC"/>
    <w:rsid w:val="00446371"/>
    <w:rsid w:val="00452222"/>
    <w:rsid w:val="0045783B"/>
    <w:rsid w:val="004663AB"/>
    <w:rsid w:val="0046789B"/>
    <w:rsid w:val="00473688"/>
    <w:rsid w:val="00490F7A"/>
    <w:rsid w:val="00491660"/>
    <w:rsid w:val="00493BDE"/>
    <w:rsid w:val="004964A8"/>
    <w:rsid w:val="00496B65"/>
    <w:rsid w:val="004977C6"/>
    <w:rsid w:val="004A082A"/>
    <w:rsid w:val="004A71BB"/>
    <w:rsid w:val="004B0032"/>
    <w:rsid w:val="004B2256"/>
    <w:rsid w:val="004B6BDB"/>
    <w:rsid w:val="004C4088"/>
    <w:rsid w:val="004C5412"/>
    <w:rsid w:val="004C5562"/>
    <w:rsid w:val="004D2CF1"/>
    <w:rsid w:val="004D4005"/>
    <w:rsid w:val="004D4A36"/>
    <w:rsid w:val="004D5009"/>
    <w:rsid w:val="004E0BF8"/>
    <w:rsid w:val="004E2B7A"/>
    <w:rsid w:val="004E73C4"/>
    <w:rsid w:val="004F3484"/>
    <w:rsid w:val="004F6066"/>
    <w:rsid w:val="004F7788"/>
    <w:rsid w:val="00500F97"/>
    <w:rsid w:val="00503491"/>
    <w:rsid w:val="00511D9C"/>
    <w:rsid w:val="00511FA9"/>
    <w:rsid w:val="00514330"/>
    <w:rsid w:val="0052175D"/>
    <w:rsid w:val="00524EBF"/>
    <w:rsid w:val="005332BA"/>
    <w:rsid w:val="005417EF"/>
    <w:rsid w:val="005435C7"/>
    <w:rsid w:val="005512E4"/>
    <w:rsid w:val="00564A92"/>
    <w:rsid w:val="0056733D"/>
    <w:rsid w:val="00576140"/>
    <w:rsid w:val="00581A18"/>
    <w:rsid w:val="00591B6D"/>
    <w:rsid w:val="00595854"/>
    <w:rsid w:val="00597001"/>
    <w:rsid w:val="005A5F01"/>
    <w:rsid w:val="005B7DC5"/>
    <w:rsid w:val="005C2338"/>
    <w:rsid w:val="005C36DE"/>
    <w:rsid w:val="005C55D7"/>
    <w:rsid w:val="005D0EFC"/>
    <w:rsid w:val="005D4B38"/>
    <w:rsid w:val="005E1D69"/>
    <w:rsid w:val="005F7952"/>
    <w:rsid w:val="006031BD"/>
    <w:rsid w:val="00603559"/>
    <w:rsid w:val="00605E20"/>
    <w:rsid w:val="006118D1"/>
    <w:rsid w:val="00615A1A"/>
    <w:rsid w:val="0061721D"/>
    <w:rsid w:val="006337DF"/>
    <w:rsid w:val="00634D9F"/>
    <w:rsid w:val="00635F7E"/>
    <w:rsid w:val="00637C27"/>
    <w:rsid w:val="00641F2B"/>
    <w:rsid w:val="0065318F"/>
    <w:rsid w:val="00655E96"/>
    <w:rsid w:val="00662DB2"/>
    <w:rsid w:val="006726B1"/>
    <w:rsid w:val="00674E5E"/>
    <w:rsid w:val="00676340"/>
    <w:rsid w:val="00684116"/>
    <w:rsid w:val="00684D04"/>
    <w:rsid w:val="0068707A"/>
    <w:rsid w:val="00692C16"/>
    <w:rsid w:val="006977A3"/>
    <w:rsid w:val="006A117D"/>
    <w:rsid w:val="006A6E19"/>
    <w:rsid w:val="006A7A4A"/>
    <w:rsid w:val="006B5246"/>
    <w:rsid w:val="006C0EB4"/>
    <w:rsid w:val="006C1E64"/>
    <w:rsid w:val="006C6034"/>
    <w:rsid w:val="006C78B8"/>
    <w:rsid w:val="006D2E79"/>
    <w:rsid w:val="006D3C34"/>
    <w:rsid w:val="006D7DF6"/>
    <w:rsid w:val="006E5260"/>
    <w:rsid w:val="00702F75"/>
    <w:rsid w:val="00711E22"/>
    <w:rsid w:val="00716787"/>
    <w:rsid w:val="00743163"/>
    <w:rsid w:val="0074584B"/>
    <w:rsid w:val="007511A8"/>
    <w:rsid w:val="007527D5"/>
    <w:rsid w:val="00760301"/>
    <w:rsid w:val="0076226B"/>
    <w:rsid w:val="00765064"/>
    <w:rsid w:val="00767DEE"/>
    <w:rsid w:val="00773606"/>
    <w:rsid w:val="0077474F"/>
    <w:rsid w:val="00774980"/>
    <w:rsid w:val="007758DB"/>
    <w:rsid w:val="00776D15"/>
    <w:rsid w:val="00780C1D"/>
    <w:rsid w:val="0078565E"/>
    <w:rsid w:val="0079062F"/>
    <w:rsid w:val="00790DC9"/>
    <w:rsid w:val="007915CD"/>
    <w:rsid w:val="00795EF2"/>
    <w:rsid w:val="0079623E"/>
    <w:rsid w:val="007C06EB"/>
    <w:rsid w:val="007C16CE"/>
    <w:rsid w:val="007C18AF"/>
    <w:rsid w:val="007C5AD1"/>
    <w:rsid w:val="007C7496"/>
    <w:rsid w:val="007D1CFF"/>
    <w:rsid w:val="007D2217"/>
    <w:rsid w:val="007D38EB"/>
    <w:rsid w:val="007D41D7"/>
    <w:rsid w:val="007D517B"/>
    <w:rsid w:val="007E019C"/>
    <w:rsid w:val="007E2691"/>
    <w:rsid w:val="007E5188"/>
    <w:rsid w:val="007F7405"/>
    <w:rsid w:val="007F7CA0"/>
    <w:rsid w:val="0080224C"/>
    <w:rsid w:val="00802994"/>
    <w:rsid w:val="00805395"/>
    <w:rsid w:val="00807C51"/>
    <w:rsid w:val="00815558"/>
    <w:rsid w:val="00817A50"/>
    <w:rsid w:val="008208E1"/>
    <w:rsid w:val="008227F1"/>
    <w:rsid w:val="00823925"/>
    <w:rsid w:val="00824FA7"/>
    <w:rsid w:val="00832C32"/>
    <w:rsid w:val="00840E3A"/>
    <w:rsid w:val="00843B7C"/>
    <w:rsid w:val="00843D29"/>
    <w:rsid w:val="00853126"/>
    <w:rsid w:val="008559C1"/>
    <w:rsid w:val="00862BDF"/>
    <w:rsid w:val="00863E23"/>
    <w:rsid w:val="00864981"/>
    <w:rsid w:val="00876611"/>
    <w:rsid w:val="00880A9C"/>
    <w:rsid w:val="00883A6D"/>
    <w:rsid w:val="00884A82"/>
    <w:rsid w:val="008877DE"/>
    <w:rsid w:val="008910C0"/>
    <w:rsid w:val="00893CCC"/>
    <w:rsid w:val="008A27A0"/>
    <w:rsid w:val="008C1AE1"/>
    <w:rsid w:val="008C6D86"/>
    <w:rsid w:val="008D4397"/>
    <w:rsid w:val="008D6255"/>
    <w:rsid w:val="008E0C12"/>
    <w:rsid w:val="008E1C98"/>
    <w:rsid w:val="008E2BDE"/>
    <w:rsid w:val="008E6170"/>
    <w:rsid w:val="008F0786"/>
    <w:rsid w:val="008F1F38"/>
    <w:rsid w:val="008F2932"/>
    <w:rsid w:val="008F34F5"/>
    <w:rsid w:val="008F514C"/>
    <w:rsid w:val="00900151"/>
    <w:rsid w:val="009002B8"/>
    <w:rsid w:val="00901DF0"/>
    <w:rsid w:val="00914B6B"/>
    <w:rsid w:val="00915EE2"/>
    <w:rsid w:val="00916DCC"/>
    <w:rsid w:val="00921794"/>
    <w:rsid w:val="009227E1"/>
    <w:rsid w:val="009237D6"/>
    <w:rsid w:val="00930D08"/>
    <w:rsid w:val="00937A5D"/>
    <w:rsid w:val="00942F13"/>
    <w:rsid w:val="009440F2"/>
    <w:rsid w:val="00945B2E"/>
    <w:rsid w:val="00950CB8"/>
    <w:rsid w:val="009513AD"/>
    <w:rsid w:val="00956CD6"/>
    <w:rsid w:val="0096220D"/>
    <w:rsid w:val="00962FF6"/>
    <w:rsid w:val="00970F93"/>
    <w:rsid w:val="009716FE"/>
    <w:rsid w:val="0098262F"/>
    <w:rsid w:val="00994008"/>
    <w:rsid w:val="00996FBD"/>
    <w:rsid w:val="009A09DD"/>
    <w:rsid w:val="009A14EE"/>
    <w:rsid w:val="009A3713"/>
    <w:rsid w:val="009A3737"/>
    <w:rsid w:val="009B0ED6"/>
    <w:rsid w:val="009C415B"/>
    <w:rsid w:val="009C4D41"/>
    <w:rsid w:val="009C5088"/>
    <w:rsid w:val="009C5944"/>
    <w:rsid w:val="009C6530"/>
    <w:rsid w:val="009D2403"/>
    <w:rsid w:val="009E09F0"/>
    <w:rsid w:val="009E191C"/>
    <w:rsid w:val="009E2A8C"/>
    <w:rsid w:val="009E578B"/>
    <w:rsid w:val="009F1BFC"/>
    <w:rsid w:val="009F3254"/>
    <w:rsid w:val="009F47E4"/>
    <w:rsid w:val="009F481B"/>
    <w:rsid w:val="00A02317"/>
    <w:rsid w:val="00A03A36"/>
    <w:rsid w:val="00A06E0B"/>
    <w:rsid w:val="00A349E3"/>
    <w:rsid w:val="00A3530D"/>
    <w:rsid w:val="00A404E4"/>
    <w:rsid w:val="00A40994"/>
    <w:rsid w:val="00A46AA0"/>
    <w:rsid w:val="00A46D49"/>
    <w:rsid w:val="00A4787A"/>
    <w:rsid w:val="00A51100"/>
    <w:rsid w:val="00A52045"/>
    <w:rsid w:val="00A54991"/>
    <w:rsid w:val="00A5572E"/>
    <w:rsid w:val="00A62CE1"/>
    <w:rsid w:val="00A62D6E"/>
    <w:rsid w:val="00A701A2"/>
    <w:rsid w:val="00A72D9D"/>
    <w:rsid w:val="00A733E2"/>
    <w:rsid w:val="00A8264B"/>
    <w:rsid w:val="00A95B35"/>
    <w:rsid w:val="00A96E41"/>
    <w:rsid w:val="00A97A38"/>
    <w:rsid w:val="00AA06B8"/>
    <w:rsid w:val="00AA1C00"/>
    <w:rsid w:val="00AA2A6B"/>
    <w:rsid w:val="00AA4359"/>
    <w:rsid w:val="00AA5382"/>
    <w:rsid w:val="00AA60D7"/>
    <w:rsid w:val="00AB1AB3"/>
    <w:rsid w:val="00AC0ACC"/>
    <w:rsid w:val="00AC1137"/>
    <w:rsid w:val="00AC2C32"/>
    <w:rsid w:val="00AD4B30"/>
    <w:rsid w:val="00AE1F2E"/>
    <w:rsid w:val="00AE22D7"/>
    <w:rsid w:val="00AE27BC"/>
    <w:rsid w:val="00AE2AE9"/>
    <w:rsid w:val="00AE309D"/>
    <w:rsid w:val="00AE3664"/>
    <w:rsid w:val="00AE4062"/>
    <w:rsid w:val="00AF2A1A"/>
    <w:rsid w:val="00AF4730"/>
    <w:rsid w:val="00AF4C6A"/>
    <w:rsid w:val="00B011B4"/>
    <w:rsid w:val="00B01A5A"/>
    <w:rsid w:val="00B117C2"/>
    <w:rsid w:val="00B20A80"/>
    <w:rsid w:val="00B218BD"/>
    <w:rsid w:val="00B3121F"/>
    <w:rsid w:val="00B32978"/>
    <w:rsid w:val="00B32D3C"/>
    <w:rsid w:val="00B374B4"/>
    <w:rsid w:val="00B40B4C"/>
    <w:rsid w:val="00B41365"/>
    <w:rsid w:val="00B4196E"/>
    <w:rsid w:val="00B42008"/>
    <w:rsid w:val="00B42394"/>
    <w:rsid w:val="00B519BF"/>
    <w:rsid w:val="00B519EB"/>
    <w:rsid w:val="00B52DD1"/>
    <w:rsid w:val="00B537EB"/>
    <w:rsid w:val="00B73039"/>
    <w:rsid w:val="00B87A17"/>
    <w:rsid w:val="00BA0FF6"/>
    <w:rsid w:val="00BB2E30"/>
    <w:rsid w:val="00BC5289"/>
    <w:rsid w:val="00BD3971"/>
    <w:rsid w:val="00BD4223"/>
    <w:rsid w:val="00BD4D7F"/>
    <w:rsid w:val="00BD6F70"/>
    <w:rsid w:val="00BE03FE"/>
    <w:rsid w:val="00BE1D4D"/>
    <w:rsid w:val="00BE22E0"/>
    <w:rsid w:val="00BE42E9"/>
    <w:rsid w:val="00BE7F3B"/>
    <w:rsid w:val="00BF06B0"/>
    <w:rsid w:val="00BF5066"/>
    <w:rsid w:val="00C00185"/>
    <w:rsid w:val="00C00955"/>
    <w:rsid w:val="00C01502"/>
    <w:rsid w:val="00C03C96"/>
    <w:rsid w:val="00C04CB1"/>
    <w:rsid w:val="00C118EF"/>
    <w:rsid w:val="00C13012"/>
    <w:rsid w:val="00C1606F"/>
    <w:rsid w:val="00C26B61"/>
    <w:rsid w:val="00C32D3F"/>
    <w:rsid w:val="00C33BFB"/>
    <w:rsid w:val="00C36BDC"/>
    <w:rsid w:val="00C3723C"/>
    <w:rsid w:val="00C415C2"/>
    <w:rsid w:val="00C4194A"/>
    <w:rsid w:val="00C47CFB"/>
    <w:rsid w:val="00C5137C"/>
    <w:rsid w:val="00C55659"/>
    <w:rsid w:val="00C57B40"/>
    <w:rsid w:val="00C57B79"/>
    <w:rsid w:val="00C67C2E"/>
    <w:rsid w:val="00C821A0"/>
    <w:rsid w:val="00C83B95"/>
    <w:rsid w:val="00C83D9C"/>
    <w:rsid w:val="00C92368"/>
    <w:rsid w:val="00C93AD4"/>
    <w:rsid w:val="00C97211"/>
    <w:rsid w:val="00C97D6C"/>
    <w:rsid w:val="00CA0409"/>
    <w:rsid w:val="00CA084F"/>
    <w:rsid w:val="00CA2473"/>
    <w:rsid w:val="00CA2823"/>
    <w:rsid w:val="00CB3167"/>
    <w:rsid w:val="00CB3181"/>
    <w:rsid w:val="00CB52DE"/>
    <w:rsid w:val="00CB5E93"/>
    <w:rsid w:val="00CC15B6"/>
    <w:rsid w:val="00CC3265"/>
    <w:rsid w:val="00CD1753"/>
    <w:rsid w:val="00CD2FF7"/>
    <w:rsid w:val="00CD543F"/>
    <w:rsid w:val="00CE4423"/>
    <w:rsid w:val="00CE4797"/>
    <w:rsid w:val="00CF4111"/>
    <w:rsid w:val="00CF532C"/>
    <w:rsid w:val="00CF7BD5"/>
    <w:rsid w:val="00D0315D"/>
    <w:rsid w:val="00D05DC5"/>
    <w:rsid w:val="00D06502"/>
    <w:rsid w:val="00D075C4"/>
    <w:rsid w:val="00D10D7C"/>
    <w:rsid w:val="00D10FCB"/>
    <w:rsid w:val="00D1511B"/>
    <w:rsid w:val="00D16970"/>
    <w:rsid w:val="00D16AED"/>
    <w:rsid w:val="00D21925"/>
    <w:rsid w:val="00D2383B"/>
    <w:rsid w:val="00D2528E"/>
    <w:rsid w:val="00D25820"/>
    <w:rsid w:val="00D37647"/>
    <w:rsid w:val="00D37BF8"/>
    <w:rsid w:val="00D56938"/>
    <w:rsid w:val="00D57874"/>
    <w:rsid w:val="00D61945"/>
    <w:rsid w:val="00D67302"/>
    <w:rsid w:val="00D758B7"/>
    <w:rsid w:val="00D772F1"/>
    <w:rsid w:val="00D81D8F"/>
    <w:rsid w:val="00D87045"/>
    <w:rsid w:val="00D8771E"/>
    <w:rsid w:val="00D92382"/>
    <w:rsid w:val="00D93A71"/>
    <w:rsid w:val="00D95020"/>
    <w:rsid w:val="00DA1846"/>
    <w:rsid w:val="00DA3527"/>
    <w:rsid w:val="00DA6F67"/>
    <w:rsid w:val="00DB04CD"/>
    <w:rsid w:val="00DB118C"/>
    <w:rsid w:val="00DB3448"/>
    <w:rsid w:val="00DB3BE4"/>
    <w:rsid w:val="00DC50B3"/>
    <w:rsid w:val="00DC52E6"/>
    <w:rsid w:val="00DC5454"/>
    <w:rsid w:val="00DD2AF3"/>
    <w:rsid w:val="00DD54B1"/>
    <w:rsid w:val="00DD7229"/>
    <w:rsid w:val="00DE76BE"/>
    <w:rsid w:val="00DF308C"/>
    <w:rsid w:val="00E055C8"/>
    <w:rsid w:val="00E07043"/>
    <w:rsid w:val="00E105C0"/>
    <w:rsid w:val="00E1506C"/>
    <w:rsid w:val="00E237CA"/>
    <w:rsid w:val="00E23E67"/>
    <w:rsid w:val="00E244D2"/>
    <w:rsid w:val="00E35773"/>
    <w:rsid w:val="00E36CE7"/>
    <w:rsid w:val="00E37F79"/>
    <w:rsid w:val="00E41537"/>
    <w:rsid w:val="00E41C17"/>
    <w:rsid w:val="00E45B0E"/>
    <w:rsid w:val="00E555EC"/>
    <w:rsid w:val="00E5616D"/>
    <w:rsid w:val="00E60BB0"/>
    <w:rsid w:val="00E646CC"/>
    <w:rsid w:val="00E672B5"/>
    <w:rsid w:val="00E718C5"/>
    <w:rsid w:val="00E71D64"/>
    <w:rsid w:val="00E735A3"/>
    <w:rsid w:val="00E741BD"/>
    <w:rsid w:val="00E76602"/>
    <w:rsid w:val="00E76DA1"/>
    <w:rsid w:val="00EA0A34"/>
    <w:rsid w:val="00EA6934"/>
    <w:rsid w:val="00EA6B4C"/>
    <w:rsid w:val="00EA7A8A"/>
    <w:rsid w:val="00EB0D9C"/>
    <w:rsid w:val="00EC0AC2"/>
    <w:rsid w:val="00EC1A7F"/>
    <w:rsid w:val="00EC470B"/>
    <w:rsid w:val="00EC60DA"/>
    <w:rsid w:val="00ED2430"/>
    <w:rsid w:val="00ED41BE"/>
    <w:rsid w:val="00ED72EE"/>
    <w:rsid w:val="00EE0D98"/>
    <w:rsid w:val="00EE1C4D"/>
    <w:rsid w:val="00EE215F"/>
    <w:rsid w:val="00EE21F9"/>
    <w:rsid w:val="00EF57C8"/>
    <w:rsid w:val="00F03452"/>
    <w:rsid w:val="00F106AD"/>
    <w:rsid w:val="00F10A8D"/>
    <w:rsid w:val="00F10F81"/>
    <w:rsid w:val="00F1337F"/>
    <w:rsid w:val="00F20E40"/>
    <w:rsid w:val="00F227F0"/>
    <w:rsid w:val="00F239C1"/>
    <w:rsid w:val="00F301E2"/>
    <w:rsid w:val="00F30585"/>
    <w:rsid w:val="00F32221"/>
    <w:rsid w:val="00F36605"/>
    <w:rsid w:val="00F41C67"/>
    <w:rsid w:val="00F44D24"/>
    <w:rsid w:val="00F44EA9"/>
    <w:rsid w:val="00F457EB"/>
    <w:rsid w:val="00F45BE6"/>
    <w:rsid w:val="00F46EBF"/>
    <w:rsid w:val="00F5192D"/>
    <w:rsid w:val="00F56444"/>
    <w:rsid w:val="00F61CC2"/>
    <w:rsid w:val="00F62AE3"/>
    <w:rsid w:val="00F65A11"/>
    <w:rsid w:val="00F724D7"/>
    <w:rsid w:val="00F746F1"/>
    <w:rsid w:val="00F81A11"/>
    <w:rsid w:val="00F85BB6"/>
    <w:rsid w:val="00F87DAE"/>
    <w:rsid w:val="00F90A1A"/>
    <w:rsid w:val="00F90AF2"/>
    <w:rsid w:val="00F9115D"/>
    <w:rsid w:val="00F936C3"/>
    <w:rsid w:val="00FA2167"/>
    <w:rsid w:val="00FA45B4"/>
    <w:rsid w:val="00FA7799"/>
    <w:rsid w:val="00FA7B51"/>
    <w:rsid w:val="00FB0D0C"/>
    <w:rsid w:val="00FB3AA6"/>
    <w:rsid w:val="00FC587A"/>
    <w:rsid w:val="00FC7C50"/>
    <w:rsid w:val="00FD1725"/>
    <w:rsid w:val="00FD2F94"/>
    <w:rsid w:val="00FD459C"/>
    <w:rsid w:val="00FE1A70"/>
    <w:rsid w:val="00FE1BB8"/>
    <w:rsid w:val="00FE7BD2"/>
    <w:rsid w:val="00FF1613"/>
    <w:rsid w:val="00FF295D"/>
    <w:rsid w:val="00FF4540"/>
    <w:rsid w:val="00FF6C17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A61639"/>
  <w15:docId w15:val="{190E9226-B1FE-7545-B89A-99228A9F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7EB"/>
  </w:style>
  <w:style w:type="paragraph" w:styleId="Footer">
    <w:name w:val="footer"/>
    <w:basedOn w:val="Normal"/>
    <w:link w:val="FooterChar"/>
    <w:uiPriority w:val="99"/>
    <w:unhideWhenUsed/>
    <w:rsid w:val="002A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7EB"/>
  </w:style>
  <w:style w:type="paragraph" w:styleId="BalloonText">
    <w:name w:val="Balloon Text"/>
    <w:basedOn w:val="Normal"/>
    <w:link w:val="BalloonTextChar"/>
    <w:uiPriority w:val="99"/>
    <w:semiHidden/>
    <w:unhideWhenUsed/>
    <w:rsid w:val="009B0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E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5E2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5E20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BD39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sid w:val="000E413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0E413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0E4138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8F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9623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83A6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D9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atxp@mail.ru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90-018" TargetMode="Externa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6/pdf/18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6/pdf/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B96D6-205E-4E03-95F6-0C589DC10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Microsoft Office User</cp:lastModifiedBy>
  <cp:revision>9</cp:revision>
  <cp:lastPrinted>2023-05-31T09:25:00Z</cp:lastPrinted>
  <dcterms:created xsi:type="dcterms:W3CDTF">2023-05-31T12:46:00Z</dcterms:created>
  <dcterms:modified xsi:type="dcterms:W3CDTF">2023-06-19T17:30:00Z</dcterms:modified>
</cp:coreProperties>
</file>