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1"/>
      </w:tblGrid>
      <w:tr w:rsidR="00CB2E06" w:rsidRPr="00874777" w14:paraId="7A7034FC" w14:textId="77777777" w:rsidTr="000261F6">
        <w:tc>
          <w:tcPr>
            <w:tcW w:w="4529" w:type="dxa"/>
          </w:tcPr>
          <w:p w14:paraId="692EFFA0" w14:textId="77777777" w:rsidR="00F91422" w:rsidRPr="00874777" w:rsidRDefault="005116BF" w:rsidP="00874777">
            <w:pPr>
              <w:rPr>
                <w:rFonts w:ascii="Times New Roman" w:hAnsi="Times New Roman" w:cs="Times New Roman"/>
                <w:sz w:val="20"/>
                <w:szCs w:val="20"/>
              </w:rPr>
            </w:pPr>
            <w:r w:rsidRPr="00874777">
              <w:rPr>
                <w:rFonts w:ascii="Times New Roman" w:hAnsi="Times New Roman" w:cs="Times New Roman"/>
                <w:sz w:val="20"/>
                <w:szCs w:val="20"/>
              </w:rPr>
              <w:t>УДК 631.95</w:t>
            </w:r>
          </w:p>
          <w:p w14:paraId="4B1191CA" w14:textId="77777777" w:rsidR="005116BF" w:rsidRPr="00874777" w:rsidRDefault="005116BF" w:rsidP="00874777">
            <w:pPr>
              <w:rPr>
                <w:rFonts w:ascii="Times New Roman" w:hAnsi="Times New Roman" w:cs="Times New Roman"/>
                <w:sz w:val="20"/>
                <w:szCs w:val="20"/>
              </w:rPr>
            </w:pPr>
          </w:p>
          <w:p w14:paraId="772064A9" w14:textId="75281404" w:rsidR="00D8137B" w:rsidRDefault="00942FB4" w:rsidP="00874777">
            <w:pPr>
              <w:rPr>
                <w:rFonts w:ascii="Times New Roman" w:hAnsi="Times New Roman" w:cs="Times New Roman"/>
                <w:color w:val="000000"/>
                <w:sz w:val="20"/>
                <w:szCs w:val="20"/>
                <w:shd w:val="clear" w:color="auto" w:fill="FFFFFF"/>
              </w:rPr>
            </w:pPr>
            <w:r w:rsidRPr="00942FB4">
              <w:rPr>
                <w:rFonts w:ascii="Times New Roman" w:hAnsi="Times New Roman" w:cs="Times New Roman"/>
                <w:color w:val="000000"/>
                <w:sz w:val="20"/>
                <w:szCs w:val="20"/>
                <w:shd w:val="clear" w:color="auto" w:fill="FFFFFF"/>
              </w:rPr>
              <w:t xml:space="preserve">4.3.1. Технологии, машины и оборудование для агропромышленного комплекса (технические науки, </w:t>
            </w:r>
            <w:proofErr w:type="spellStart"/>
            <w:r w:rsidRPr="00942FB4">
              <w:rPr>
                <w:rFonts w:ascii="Times New Roman" w:hAnsi="Times New Roman" w:cs="Times New Roman"/>
                <w:color w:val="000000"/>
                <w:sz w:val="20"/>
                <w:szCs w:val="20"/>
                <w:shd w:val="clear" w:color="auto" w:fill="FFFFFF"/>
              </w:rPr>
              <w:t>сельскохозяйственные</w:t>
            </w:r>
            <w:proofErr w:type="spellEnd"/>
            <w:r w:rsidRPr="00942FB4">
              <w:rPr>
                <w:rFonts w:ascii="Times New Roman" w:hAnsi="Times New Roman" w:cs="Times New Roman"/>
                <w:color w:val="000000"/>
                <w:sz w:val="20"/>
                <w:szCs w:val="20"/>
                <w:shd w:val="clear" w:color="auto" w:fill="FFFFFF"/>
              </w:rPr>
              <w:t xml:space="preserve"> науки)</w:t>
            </w:r>
          </w:p>
          <w:p w14:paraId="1D94DF15" w14:textId="77777777" w:rsidR="00942FB4" w:rsidRPr="00874777" w:rsidRDefault="00942FB4" w:rsidP="00874777">
            <w:pPr>
              <w:rPr>
                <w:rFonts w:ascii="Times New Roman" w:hAnsi="Times New Roman" w:cs="Times New Roman"/>
                <w:color w:val="000000"/>
                <w:sz w:val="20"/>
                <w:szCs w:val="20"/>
                <w:shd w:val="clear" w:color="auto" w:fill="FFFFFF"/>
              </w:rPr>
            </w:pPr>
          </w:p>
          <w:p w14:paraId="30C2AF17" w14:textId="77777777" w:rsidR="00EF22C4" w:rsidRPr="00874777" w:rsidRDefault="00D8137B" w:rsidP="00874777">
            <w:pPr>
              <w:rPr>
                <w:rFonts w:ascii="Times New Roman" w:hAnsi="Times New Roman" w:cs="Times New Roman"/>
                <w:b/>
                <w:sz w:val="20"/>
                <w:szCs w:val="20"/>
              </w:rPr>
            </w:pPr>
            <w:r w:rsidRPr="00874777">
              <w:rPr>
                <w:rFonts w:ascii="Times New Roman" w:hAnsi="Times New Roman" w:cs="Times New Roman"/>
                <w:b/>
                <w:sz w:val="20"/>
                <w:szCs w:val="20"/>
              </w:rPr>
              <w:t>ДОПОЛНИТЕЛЬНАЯ ПРОДУКЦИЯ СЕЛЬСКОГО ХОЗЯЙСТВА КАК ОСНОВА ВЫСОКОЭФФЕКТИВНОГО ТОПЛИВА</w:t>
            </w:r>
          </w:p>
          <w:p w14:paraId="37C3DD66" w14:textId="77777777" w:rsidR="00D8137B" w:rsidRPr="00874777" w:rsidRDefault="00D8137B" w:rsidP="00874777">
            <w:pPr>
              <w:rPr>
                <w:rFonts w:ascii="Times New Roman" w:hAnsi="Times New Roman" w:cs="Times New Roman"/>
                <w:sz w:val="20"/>
                <w:szCs w:val="20"/>
              </w:rPr>
            </w:pPr>
          </w:p>
          <w:p w14:paraId="701155F0" w14:textId="77777777" w:rsidR="00CB2E06" w:rsidRPr="00874777" w:rsidRDefault="00A80385" w:rsidP="00874777">
            <w:pPr>
              <w:rPr>
                <w:rFonts w:ascii="Times New Roman" w:hAnsi="Times New Roman" w:cs="Times New Roman"/>
                <w:sz w:val="20"/>
                <w:szCs w:val="20"/>
              </w:rPr>
            </w:pPr>
            <w:r w:rsidRPr="00874777">
              <w:rPr>
                <w:rFonts w:ascii="Times New Roman" w:hAnsi="Times New Roman" w:cs="Times New Roman"/>
                <w:sz w:val="20"/>
                <w:szCs w:val="20"/>
              </w:rPr>
              <w:t>Бычков Александр Владимирович</w:t>
            </w:r>
          </w:p>
          <w:p w14:paraId="641AC7C1" w14:textId="77777777" w:rsidR="00A80385" w:rsidRPr="00874777" w:rsidRDefault="00A80385" w:rsidP="00874777">
            <w:pPr>
              <w:rPr>
                <w:rFonts w:ascii="Times New Roman" w:hAnsi="Times New Roman" w:cs="Times New Roman"/>
                <w:sz w:val="20"/>
                <w:szCs w:val="20"/>
              </w:rPr>
            </w:pPr>
            <w:r w:rsidRPr="00874777">
              <w:rPr>
                <w:rFonts w:ascii="Times New Roman" w:hAnsi="Times New Roman" w:cs="Times New Roman"/>
                <w:sz w:val="20"/>
                <w:szCs w:val="20"/>
              </w:rPr>
              <w:t>к.т.н. доцент</w:t>
            </w:r>
          </w:p>
          <w:p w14:paraId="726E22C8" w14:textId="77777777" w:rsidR="00EF22C4" w:rsidRPr="00874777" w:rsidRDefault="00EF22C4" w:rsidP="00874777">
            <w:pPr>
              <w:rPr>
                <w:rFonts w:ascii="Times New Roman" w:hAnsi="Times New Roman" w:cs="Times New Roman"/>
                <w:sz w:val="20"/>
                <w:szCs w:val="20"/>
              </w:rPr>
            </w:pPr>
          </w:p>
          <w:p w14:paraId="06395389" w14:textId="77777777" w:rsidR="00A80385" w:rsidRPr="00874777" w:rsidRDefault="00A80385" w:rsidP="00874777">
            <w:pPr>
              <w:rPr>
                <w:rFonts w:ascii="Times New Roman" w:hAnsi="Times New Roman" w:cs="Times New Roman"/>
                <w:sz w:val="20"/>
                <w:szCs w:val="20"/>
              </w:rPr>
            </w:pPr>
            <w:r w:rsidRPr="00874777">
              <w:rPr>
                <w:rFonts w:ascii="Times New Roman" w:hAnsi="Times New Roman" w:cs="Times New Roman"/>
                <w:sz w:val="20"/>
                <w:szCs w:val="20"/>
              </w:rPr>
              <w:t>Фролов Владимир Юрьевич</w:t>
            </w:r>
          </w:p>
          <w:p w14:paraId="6046726E" w14:textId="77777777" w:rsidR="00A80385" w:rsidRPr="00874777" w:rsidRDefault="00A80385" w:rsidP="00874777">
            <w:pPr>
              <w:rPr>
                <w:rFonts w:ascii="Times New Roman" w:hAnsi="Times New Roman" w:cs="Times New Roman"/>
                <w:sz w:val="20"/>
                <w:szCs w:val="20"/>
              </w:rPr>
            </w:pPr>
            <w:r w:rsidRPr="00874777">
              <w:rPr>
                <w:rFonts w:ascii="Times New Roman" w:hAnsi="Times New Roman" w:cs="Times New Roman"/>
                <w:sz w:val="20"/>
                <w:szCs w:val="20"/>
              </w:rPr>
              <w:t>д.т.н. профессор</w:t>
            </w:r>
          </w:p>
          <w:p w14:paraId="09A0C0A1" w14:textId="77777777" w:rsidR="005116BF" w:rsidRPr="00874777" w:rsidRDefault="005116BF" w:rsidP="00874777">
            <w:pPr>
              <w:rPr>
                <w:rFonts w:ascii="Times New Roman" w:hAnsi="Times New Roman" w:cs="Times New Roman"/>
                <w:sz w:val="20"/>
                <w:szCs w:val="20"/>
              </w:rPr>
            </w:pPr>
          </w:p>
          <w:p w14:paraId="770A8BB8" w14:textId="77777777" w:rsidR="00E24277" w:rsidRPr="00874777" w:rsidRDefault="00E24277" w:rsidP="00874777">
            <w:pPr>
              <w:rPr>
                <w:rFonts w:ascii="Times New Roman" w:hAnsi="Times New Roman" w:cs="Times New Roman"/>
                <w:sz w:val="20"/>
                <w:szCs w:val="20"/>
              </w:rPr>
            </w:pPr>
            <w:r w:rsidRPr="00874777">
              <w:rPr>
                <w:rFonts w:ascii="Times New Roman" w:hAnsi="Times New Roman" w:cs="Times New Roman"/>
                <w:sz w:val="20"/>
                <w:szCs w:val="20"/>
              </w:rPr>
              <w:t>Тарасенко Екатерина Андреевна</w:t>
            </w:r>
          </w:p>
          <w:p w14:paraId="726794D5" w14:textId="0917C3B7" w:rsidR="00E24277" w:rsidRPr="00874777" w:rsidRDefault="00E24277" w:rsidP="00874777">
            <w:pPr>
              <w:rPr>
                <w:rFonts w:ascii="Times New Roman" w:hAnsi="Times New Roman" w:cs="Times New Roman"/>
                <w:sz w:val="20"/>
                <w:szCs w:val="20"/>
              </w:rPr>
            </w:pPr>
            <w:r w:rsidRPr="00874777">
              <w:rPr>
                <w:rFonts w:ascii="Times New Roman" w:hAnsi="Times New Roman" w:cs="Times New Roman"/>
                <w:sz w:val="20"/>
                <w:szCs w:val="20"/>
              </w:rPr>
              <w:t>студентка, факультета механизации</w:t>
            </w:r>
          </w:p>
          <w:p w14:paraId="0AC5A120" w14:textId="77777777" w:rsidR="00A80385" w:rsidRPr="00874777" w:rsidRDefault="00A80385" w:rsidP="00874777">
            <w:pPr>
              <w:rPr>
                <w:rFonts w:ascii="Times New Roman" w:hAnsi="Times New Roman" w:cs="Times New Roman"/>
                <w:i/>
                <w:sz w:val="20"/>
                <w:szCs w:val="20"/>
              </w:rPr>
            </w:pPr>
            <w:r w:rsidRPr="00874777">
              <w:rPr>
                <w:rFonts w:ascii="Times New Roman" w:hAnsi="Times New Roman" w:cs="Times New Roman"/>
                <w:i/>
                <w:sz w:val="20"/>
                <w:szCs w:val="20"/>
              </w:rPr>
              <w:t>Кубанский государственный аграрный</w:t>
            </w:r>
          </w:p>
          <w:p w14:paraId="5AC2F1E9" w14:textId="77777777" w:rsidR="00A80385" w:rsidRPr="00874777" w:rsidRDefault="00A80385" w:rsidP="00874777">
            <w:pPr>
              <w:rPr>
                <w:rFonts w:ascii="Times New Roman" w:hAnsi="Times New Roman" w:cs="Times New Roman"/>
                <w:i/>
                <w:sz w:val="20"/>
                <w:szCs w:val="20"/>
              </w:rPr>
            </w:pPr>
            <w:r w:rsidRPr="00874777">
              <w:rPr>
                <w:rFonts w:ascii="Times New Roman" w:hAnsi="Times New Roman" w:cs="Times New Roman"/>
                <w:i/>
                <w:sz w:val="20"/>
                <w:szCs w:val="20"/>
              </w:rPr>
              <w:t>университет, Краснодар, Россия</w:t>
            </w:r>
          </w:p>
          <w:p w14:paraId="03C754B6" w14:textId="77777777" w:rsidR="00A80385" w:rsidRPr="00874777" w:rsidRDefault="00A80385" w:rsidP="00874777">
            <w:pPr>
              <w:rPr>
                <w:rFonts w:ascii="Times New Roman" w:hAnsi="Times New Roman" w:cs="Times New Roman"/>
                <w:i/>
                <w:sz w:val="20"/>
                <w:szCs w:val="20"/>
              </w:rPr>
            </w:pPr>
          </w:p>
          <w:p w14:paraId="11096E29" w14:textId="1C1D02BA" w:rsidR="00A80385" w:rsidRPr="00874777" w:rsidRDefault="00AC58F0" w:rsidP="00874777">
            <w:pPr>
              <w:rPr>
                <w:rFonts w:ascii="Times New Roman" w:hAnsi="Times New Roman" w:cs="Times New Roman"/>
                <w:sz w:val="20"/>
                <w:szCs w:val="20"/>
              </w:rPr>
            </w:pPr>
            <w:r w:rsidRPr="00874777">
              <w:rPr>
                <w:rFonts w:ascii="Times New Roman" w:hAnsi="Times New Roman" w:cs="Times New Roman"/>
                <w:sz w:val="20"/>
                <w:szCs w:val="20"/>
              </w:rPr>
              <w:t>В рассматривается</w:t>
            </w:r>
            <w:r w:rsidR="005116BF" w:rsidRPr="00874777">
              <w:rPr>
                <w:rFonts w:ascii="Times New Roman" w:hAnsi="Times New Roman" w:cs="Times New Roman"/>
                <w:sz w:val="20"/>
                <w:szCs w:val="20"/>
              </w:rPr>
              <w:t xml:space="preserve"> актуальное решение переработки </w:t>
            </w:r>
            <w:r w:rsidR="00E24277" w:rsidRPr="00874777">
              <w:rPr>
                <w:rFonts w:ascii="Times New Roman" w:hAnsi="Times New Roman" w:cs="Times New Roman"/>
                <w:sz w:val="20"/>
                <w:szCs w:val="20"/>
              </w:rPr>
              <w:t xml:space="preserve">соломы, которая </w:t>
            </w:r>
            <w:r w:rsidR="005116BF" w:rsidRPr="00874777">
              <w:rPr>
                <w:rFonts w:ascii="Times New Roman" w:hAnsi="Times New Roman" w:cs="Times New Roman"/>
                <w:sz w:val="20"/>
                <w:szCs w:val="20"/>
              </w:rPr>
              <w:t>является доступным дополнительным продуктом сельского хозяйства в больших количествах и при эффективном использовании может обеспечить соответствующее сырье для производства конкурентоспособной энергии с последующим снижением зависимости от ископаемого топлива. Солому можно использовать либо в качестве твердого топлива с высокой теплоотдачей и сниженным выбросом загрязняющих веществ, либо ее можно преобразовать в коксоподобную биомассу. Солома может использоваться как отдельно, так и в смеси с другой биомассой или отходами</w:t>
            </w:r>
          </w:p>
          <w:p w14:paraId="31D3DC88" w14:textId="77777777" w:rsidR="00E24277" w:rsidRPr="00874777" w:rsidRDefault="00E24277" w:rsidP="00874777">
            <w:pPr>
              <w:rPr>
                <w:rFonts w:ascii="Times New Roman" w:hAnsi="Times New Roman" w:cs="Times New Roman"/>
                <w:sz w:val="20"/>
                <w:szCs w:val="20"/>
              </w:rPr>
            </w:pPr>
          </w:p>
          <w:p w14:paraId="27C02BBE" w14:textId="17AE48C8" w:rsidR="00F91422" w:rsidRDefault="00A80385" w:rsidP="00874777">
            <w:pPr>
              <w:rPr>
                <w:rFonts w:ascii="Times New Roman" w:hAnsi="Times New Roman" w:cs="Times New Roman"/>
                <w:sz w:val="20"/>
                <w:szCs w:val="20"/>
              </w:rPr>
            </w:pPr>
            <w:r w:rsidRPr="00874777">
              <w:rPr>
                <w:rFonts w:ascii="Times New Roman" w:hAnsi="Times New Roman" w:cs="Times New Roman"/>
                <w:sz w:val="20"/>
                <w:szCs w:val="20"/>
              </w:rPr>
              <w:t xml:space="preserve">Ключевые слова: </w:t>
            </w:r>
            <w:r w:rsidR="00E24277" w:rsidRPr="00874777">
              <w:rPr>
                <w:rFonts w:ascii="Times New Roman" w:hAnsi="Times New Roman" w:cs="Times New Roman"/>
                <w:sz w:val="20"/>
                <w:szCs w:val="20"/>
              </w:rPr>
              <w:t>СОЛОМА, ИЗМЕЛЬЧЕНИЕ, УПЛОТНЕНИЕ, СЖИГАНИЕ, ТВЕРДОЕ ТОПЛИВО</w:t>
            </w:r>
          </w:p>
          <w:p w14:paraId="142AE30C" w14:textId="4C54F44A" w:rsidR="00874777" w:rsidRDefault="00874777" w:rsidP="00874777">
            <w:pPr>
              <w:rPr>
                <w:rFonts w:ascii="Times New Roman" w:hAnsi="Times New Roman" w:cs="Times New Roman"/>
                <w:sz w:val="20"/>
                <w:szCs w:val="20"/>
              </w:rPr>
            </w:pPr>
          </w:p>
          <w:p w14:paraId="722C85CF" w14:textId="3BC51A51" w:rsidR="00874777" w:rsidRPr="00874777" w:rsidRDefault="00562F88" w:rsidP="00874777">
            <w:pPr>
              <w:rPr>
                <w:rFonts w:ascii="Times New Roman" w:hAnsi="Times New Roman" w:cs="Times New Roman"/>
                <w:sz w:val="20"/>
                <w:szCs w:val="20"/>
              </w:rPr>
            </w:pPr>
            <w:hyperlink r:id="rId7" w:history="1">
              <w:r w:rsidR="00874777" w:rsidRPr="002D4A88">
                <w:rPr>
                  <w:rStyle w:val="Hyperlink"/>
                  <w:rFonts w:ascii="Times New Roman" w:hAnsi="Times New Roman"/>
                  <w:sz w:val="20"/>
                  <w:szCs w:val="20"/>
                </w:rPr>
                <w:t>http://dx.doi.org/10.21515/1990-4665-188-015</w:t>
              </w:r>
            </w:hyperlink>
            <w:r w:rsidR="00874777">
              <w:rPr>
                <w:rFonts w:ascii="Times New Roman" w:hAnsi="Times New Roman"/>
                <w:sz w:val="20"/>
                <w:szCs w:val="20"/>
              </w:rPr>
              <w:t xml:space="preserve">  </w:t>
            </w:r>
          </w:p>
          <w:p w14:paraId="125AE5CD" w14:textId="77777777" w:rsidR="00A80385" w:rsidRPr="00874777" w:rsidRDefault="00A80385" w:rsidP="00874777">
            <w:pPr>
              <w:rPr>
                <w:rFonts w:ascii="Times New Roman" w:hAnsi="Times New Roman" w:cs="Times New Roman"/>
                <w:sz w:val="20"/>
                <w:szCs w:val="20"/>
              </w:rPr>
            </w:pPr>
          </w:p>
        </w:tc>
        <w:tc>
          <w:tcPr>
            <w:tcW w:w="4541" w:type="dxa"/>
          </w:tcPr>
          <w:p w14:paraId="442EB1C7" w14:textId="77777777" w:rsidR="009C1F05" w:rsidRPr="00874777" w:rsidRDefault="009C1F05" w:rsidP="00874777">
            <w:pPr>
              <w:rPr>
                <w:rFonts w:ascii="Times New Roman" w:hAnsi="Times New Roman" w:cs="Times New Roman"/>
                <w:sz w:val="20"/>
                <w:szCs w:val="20"/>
                <w:lang w:val="en-US"/>
              </w:rPr>
            </w:pPr>
            <w:r w:rsidRPr="00874777">
              <w:rPr>
                <w:rFonts w:ascii="Times New Roman" w:hAnsi="Times New Roman" w:cs="Times New Roman"/>
                <w:sz w:val="20"/>
                <w:szCs w:val="20"/>
                <w:lang w:val="en-US"/>
              </w:rPr>
              <w:t xml:space="preserve">UDC </w:t>
            </w:r>
            <w:r w:rsidR="00E24277" w:rsidRPr="00874777">
              <w:rPr>
                <w:rFonts w:ascii="Times New Roman" w:hAnsi="Times New Roman" w:cs="Times New Roman"/>
                <w:sz w:val="20"/>
                <w:szCs w:val="20"/>
                <w:lang w:val="en-US"/>
              </w:rPr>
              <w:t>631.95</w:t>
            </w:r>
          </w:p>
          <w:p w14:paraId="4E6703FF" w14:textId="77777777" w:rsidR="00E24277" w:rsidRPr="00874777" w:rsidRDefault="00E24277" w:rsidP="00874777">
            <w:pPr>
              <w:rPr>
                <w:rFonts w:ascii="Times New Roman" w:hAnsi="Times New Roman" w:cs="Times New Roman"/>
                <w:sz w:val="20"/>
                <w:szCs w:val="20"/>
                <w:lang w:val="en-US"/>
              </w:rPr>
            </w:pPr>
          </w:p>
          <w:p w14:paraId="61112C45" w14:textId="5105F3C0" w:rsidR="00D8137B" w:rsidRPr="00874777" w:rsidRDefault="00D8137B" w:rsidP="00874777">
            <w:pPr>
              <w:rPr>
                <w:rFonts w:ascii="Times New Roman" w:hAnsi="Times New Roman" w:cs="Times New Roman"/>
                <w:sz w:val="20"/>
                <w:szCs w:val="20"/>
                <w:lang w:val="en-US"/>
              </w:rPr>
            </w:pPr>
            <w:r w:rsidRPr="00874777">
              <w:rPr>
                <w:rFonts w:ascii="Times New Roman" w:hAnsi="Times New Roman" w:cs="Times New Roman"/>
                <w:sz w:val="20"/>
                <w:szCs w:val="20"/>
                <w:lang w:val="en-US"/>
              </w:rPr>
              <w:t>4.3.1. Technologies, machinery and equipment for the agro-industrial complex</w:t>
            </w:r>
            <w:r w:rsidR="00942FB4">
              <w:rPr>
                <w:rFonts w:ascii="Times New Roman" w:hAnsi="Times New Roman" w:cs="Times New Roman"/>
                <w:sz w:val="20"/>
                <w:szCs w:val="20"/>
                <w:lang w:val="en-US"/>
              </w:rPr>
              <w:t xml:space="preserve"> (technical and agricultural sciences)</w:t>
            </w:r>
          </w:p>
          <w:p w14:paraId="6ADC3CB7" w14:textId="77777777" w:rsidR="00D8137B" w:rsidRPr="00874777" w:rsidRDefault="00D8137B" w:rsidP="00874777">
            <w:pPr>
              <w:rPr>
                <w:rFonts w:ascii="Times New Roman" w:hAnsi="Times New Roman" w:cs="Times New Roman"/>
                <w:sz w:val="20"/>
                <w:szCs w:val="20"/>
                <w:lang w:val="en-US"/>
              </w:rPr>
            </w:pPr>
          </w:p>
          <w:p w14:paraId="1E1216AB" w14:textId="77777777" w:rsidR="009C1F05" w:rsidRPr="004E06E3" w:rsidRDefault="00D8137B" w:rsidP="00874777">
            <w:pPr>
              <w:rPr>
                <w:rFonts w:ascii="Times New Roman" w:hAnsi="Times New Roman" w:cs="Times New Roman"/>
                <w:b/>
                <w:bCs/>
                <w:sz w:val="20"/>
                <w:szCs w:val="20"/>
                <w:lang w:val="en-US"/>
              </w:rPr>
            </w:pPr>
            <w:r w:rsidRPr="004E06E3">
              <w:rPr>
                <w:rFonts w:ascii="Times New Roman" w:hAnsi="Times New Roman" w:cs="Times New Roman"/>
                <w:b/>
                <w:bCs/>
                <w:sz w:val="20"/>
                <w:szCs w:val="20"/>
                <w:lang w:val="en-US"/>
              </w:rPr>
              <w:t>ADDITIONAL AGRICULTURAL PRODUCTS AS THE BASIS OF HIGH-EFFICIENCY FUEL</w:t>
            </w:r>
          </w:p>
          <w:p w14:paraId="36FC5E09" w14:textId="1FFE51D8" w:rsidR="00D8137B" w:rsidRDefault="00D8137B" w:rsidP="00874777">
            <w:pPr>
              <w:rPr>
                <w:rFonts w:ascii="Times New Roman" w:hAnsi="Times New Roman" w:cs="Times New Roman"/>
                <w:sz w:val="20"/>
                <w:szCs w:val="20"/>
                <w:lang w:val="en-US"/>
              </w:rPr>
            </w:pPr>
          </w:p>
          <w:p w14:paraId="7A968EC0" w14:textId="77777777" w:rsidR="004E06E3" w:rsidRPr="00874777" w:rsidRDefault="004E06E3" w:rsidP="00874777">
            <w:pPr>
              <w:rPr>
                <w:rFonts w:ascii="Times New Roman" w:hAnsi="Times New Roman" w:cs="Times New Roman"/>
                <w:sz w:val="20"/>
                <w:szCs w:val="20"/>
                <w:lang w:val="en-US"/>
              </w:rPr>
            </w:pPr>
          </w:p>
          <w:p w14:paraId="0AB056CA" w14:textId="77777777" w:rsidR="009C1F05" w:rsidRPr="00874777" w:rsidRDefault="009C1F05" w:rsidP="00874777">
            <w:pPr>
              <w:rPr>
                <w:rFonts w:ascii="Times New Roman" w:hAnsi="Times New Roman" w:cs="Times New Roman"/>
                <w:sz w:val="20"/>
                <w:szCs w:val="20"/>
                <w:lang w:val="en-US"/>
              </w:rPr>
            </w:pPr>
            <w:proofErr w:type="spellStart"/>
            <w:r w:rsidRPr="00874777">
              <w:rPr>
                <w:rFonts w:ascii="Times New Roman" w:hAnsi="Times New Roman" w:cs="Times New Roman"/>
                <w:sz w:val="20"/>
                <w:szCs w:val="20"/>
                <w:lang w:val="en-US"/>
              </w:rPr>
              <w:t>Bychkov</w:t>
            </w:r>
            <w:proofErr w:type="spellEnd"/>
            <w:r w:rsidRPr="00874777">
              <w:rPr>
                <w:rFonts w:ascii="Times New Roman" w:hAnsi="Times New Roman" w:cs="Times New Roman"/>
                <w:sz w:val="20"/>
                <w:szCs w:val="20"/>
                <w:lang w:val="en-US"/>
              </w:rPr>
              <w:t xml:space="preserve"> Alexander Vladimirovich</w:t>
            </w:r>
          </w:p>
          <w:p w14:paraId="29FE3CDB" w14:textId="064E29E4" w:rsidR="009C1F05" w:rsidRPr="00874777" w:rsidRDefault="00F91422" w:rsidP="00874777">
            <w:pPr>
              <w:rPr>
                <w:rFonts w:ascii="Times New Roman" w:hAnsi="Times New Roman" w:cs="Times New Roman"/>
                <w:sz w:val="20"/>
                <w:szCs w:val="20"/>
                <w:lang w:val="en-US"/>
              </w:rPr>
            </w:pPr>
            <w:proofErr w:type="spellStart"/>
            <w:r w:rsidRPr="00874777">
              <w:rPr>
                <w:rFonts w:ascii="Times New Roman" w:hAnsi="Times New Roman" w:cs="Times New Roman"/>
                <w:sz w:val="20"/>
                <w:szCs w:val="20"/>
                <w:lang w:val="en-US"/>
              </w:rPr>
              <w:t>Cand.Tech.Sci</w:t>
            </w:r>
            <w:proofErr w:type="spellEnd"/>
            <w:r w:rsidRPr="00874777">
              <w:rPr>
                <w:rFonts w:ascii="Times New Roman" w:hAnsi="Times New Roman" w:cs="Times New Roman"/>
                <w:sz w:val="20"/>
                <w:szCs w:val="20"/>
                <w:lang w:val="en-US"/>
              </w:rPr>
              <w:t>.,</w:t>
            </w:r>
            <w:r w:rsidR="009C1F05" w:rsidRPr="00874777">
              <w:rPr>
                <w:rFonts w:ascii="Times New Roman" w:hAnsi="Times New Roman" w:cs="Times New Roman"/>
                <w:sz w:val="20"/>
                <w:szCs w:val="20"/>
                <w:lang w:val="en-US"/>
              </w:rPr>
              <w:t xml:space="preserve"> </w:t>
            </w:r>
            <w:r w:rsidR="004E06E3">
              <w:rPr>
                <w:rFonts w:ascii="Times New Roman" w:hAnsi="Times New Roman" w:cs="Times New Roman"/>
                <w:sz w:val="20"/>
                <w:szCs w:val="20"/>
                <w:lang w:val="en-US"/>
              </w:rPr>
              <w:t>a</w:t>
            </w:r>
            <w:r w:rsidR="009C1F05" w:rsidRPr="00874777">
              <w:rPr>
                <w:rFonts w:ascii="Times New Roman" w:hAnsi="Times New Roman" w:cs="Times New Roman"/>
                <w:sz w:val="20"/>
                <w:szCs w:val="20"/>
                <w:lang w:val="en-US"/>
              </w:rPr>
              <w:t>ssociate Professor</w:t>
            </w:r>
          </w:p>
          <w:p w14:paraId="19715D40" w14:textId="77777777" w:rsidR="009C1F05" w:rsidRPr="00874777" w:rsidRDefault="009C1F05" w:rsidP="00874777">
            <w:pPr>
              <w:rPr>
                <w:rFonts w:ascii="Times New Roman" w:hAnsi="Times New Roman" w:cs="Times New Roman"/>
                <w:sz w:val="20"/>
                <w:szCs w:val="20"/>
                <w:lang w:val="en-US"/>
              </w:rPr>
            </w:pPr>
          </w:p>
          <w:p w14:paraId="2D1322DD" w14:textId="77777777" w:rsidR="009C1F05" w:rsidRPr="00874777" w:rsidRDefault="009C1F05" w:rsidP="00874777">
            <w:pPr>
              <w:rPr>
                <w:rFonts w:ascii="Times New Roman" w:hAnsi="Times New Roman" w:cs="Times New Roman"/>
                <w:sz w:val="20"/>
                <w:szCs w:val="20"/>
                <w:lang w:val="en-US"/>
              </w:rPr>
            </w:pPr>
            <w:proofErr w:type="spellStart"/>
            <w:r w:rsidRPr="00874777">
              <w:rPr>
                <w:rFonts w:ascii="Times New Roman" w:hAnsi="Times New Roman" w:cs="Times New Roman"/>
                <w:sz w:val="20"/>
                <w:szCs w:val="20"/>
                <w:lang w:val="en-US"/>
              </w:rPr>
              <w:t>Frolov</w:t>
            </w:r>
            <w:proofErr w:type="spellEnd"/>
            <w:r w:rsidRPr="00874777">
              <w:rPr>
                <w:rFonts w:ascii="Times New Roman" w:hAnsi="Times New Roman" w:cs="Times New Roman"/>
                <w:sz w:val="20"/>
                <w:szCs w:val="20"/>
                <w:lang w:val="en-US"/>
              </w:rPr>
              <w:t xml:space="preserve"> Vladimir </w:t>
            </w:r>
            <w:proofErr w:type="spellStart"/>
            <w:r w:rsidRPr="00874777">
              <w:rPr>
                <w:rFonts w:ascii="Times New Roman" w:hAnsi="Times New Roman" w:cs="Times New Roman"/>
                <w:sz w:val="20"/>
                <w:szCs w:val="20"/>
                <w:lang w:val="en-US"/>
              </w:rPr>
              <w:t>Yurievich</w:t>
            </w:r>
            <w:proofErr w:type="spellEnd"/>
          </w:p>
          <w:p w14:paraId="522D3E1E" w14:textId="4167E64F" w:rsidR="009C1F05" w:rsidRPr="00874777" w:rsidRDefault="009C1F05" w:rsidP="00874777">
            <w:pPr>
              <w:rPr>
                <w:rFonts w:ascii="Times New Roman" w:hAnsi="Times New Roman" w:cs="Times New Roman"/>
                <w:sz w:val="20"/>
                <w:szCs w:val="20"/>
                <w:lang w:val="en-US"/>
              </w:rPr>
            </w:pPr>
            <w:r w:rsidRPr="00874777">
              <w:rPr>
                <w:rFonts w:ascii="Times New Roman" w:hAnsi="Times New Roman" w:cs="Times New Roman"/>
                <w:sz w:val="20"/>
                <w:szCs w:val="20"/>
                <w:lang w:val="en-US"/>
              </w:rPr>
              <w:t>Doctor of Technical Sciences</w:t>
            </w:r>
            <w:r w:rsidR="004E06E3">
              <w:rPr>
                <w:rFonts w:ascii="Times New Roman" w:hAnsi="Times New Roman" w:cs="Times New Roman"/>
                <w:sz w:val="20"/>
                <w:szCs w:val="20"/>
                <w:lang w:val="en-US"/>
              </w:rPr>
              <w:t xml:space="preserve">, </w:t>
            </w:r>
            <w:r w:rsidRPr="00874777">
              <w:rPr>
                <w:rFonts w:ascii="Times New Roman" w:hAnsi="Times New Roman" w:cs="Times New Roman"/>
                <w:sz w:val="20"/>
                <w:szCs w:val="20"/>
                <w:lang w:val="en-US"/>
              </w:rPr>
              <w:t>Professor</w:t>
            </w:r>
          </w:p>
          <w:p w14:paraId="2CB4E9D4" w14:textId="77777777" w:rsidR="00E24277" w:rsidRPr="00874777" w:rsidRDefault="00E24277" w:rsidP="00874777">
            <w:pPr>
              <w:rPr>
                <w:rFonts w:ascii="Times New Roman" w:hAnsi="Times New Roman" w:cs="Times New Roman"/>
                <w:sz w:val="20"/>
                <w:szCs w:val="20"/>
                <w:lang w:val="en-US"/>
              </w:rPr>
            </w:pPr>
          </w:p>
          <w:p w14:paraId="337B3731" w14:textId="77777777" w:rsidR="00E24277" w:rsidRPr="00874777" w:rsidRDefault="00E24277" w:rsidP="00874777">
            <w:pPr>
              <w:rPr>
                <w:rFonts w:ascii="Times New Roman" w:hAnsi="Times New Roman" w:cs="Times New Roman"/>
                <w:sz w:val="20"/>
                <w:szCs w:val="20"/>
                <w:lang w:val="en-US"/>
              </w:rPr>
            </w:pPr>
            <w:r w:rsidRPr="00874777">
              <w:rPr>
                <w:rFonts w:ascii="Times New Roman" w:hAnsi="Times New Roman" w:cs="Times New Roman"/>
                <w:sz w:val="20"/>
                <w:szCs w:val="20"/>
                <w:lang w:val="en-US"/>
              </w:rPr>
              <w:t xml:space="preserve">Tarasenko Ekaterina </w:t>
            </w:r>
            <w:proofErr w:type="spellStart"/>
            <w:r w:rsidRPr="00874777">
              <w:rPr>
                <w:rFonts w:ascii="Times New Roman" w:hAnsi="Times New Roman" w:cs="Times New Roman"/>
                <w:sz w:val="20"/>
                <w:szCs w:val="20"/>
                <w:lang w:val="en-US"/>
              </w:rPr>
              <w:t>Andreevna</w:t>
            </w:r>
            <w:proofErr w:type="spellEnd"/>
          </w:p>
          <w:p w14:paraId="5D9E9B4D" w14:textId="16121BA5" w:rsidR="00E24277" w:rsidRPr="004E06E3" w:rsidRDefault="00E24277" w:rsidP="00874777">
            <w:pPr>
              <w:rPr>
                <w:rFonts w:ascii="Times New Roman" w:hAnsi="Times New Roman" w:cs="Times New Roman"/>
                <w:sz w:val="20"/>
                <w:szCs w:val="20"/>
                <w:lang w:val="en-US"/>
              </w:rPr>
            </w:pPr>
            <w:r w:rsidRPr="00874777">
              <w:rPr>
                <w:rFonts w:ascii="Times New Roman" w:hAnsi="Times New Roman" w:cs="Times New Roman"/>
                <w:sz w:val="20"/>
                <w:szCs w:val="20"/>
                <w:lang w:val="en-US"/>
              </w:rPr>
              <w:t>student</w:t>
            </w:r>
            <w:r w:rsidR="004E06E3">
              <w:rPr>
                <w:rFonts w:ascii="Times New Roman" w:hAnsi="Times New Roman" w:cs="Times New Roman"/>
                <w:sz w:val="20"/>
                <w:szCs w:val="20"/>
                <w:lang w:val="en-US"/>
              </w:rPr>
              <w:t xml:space="preserve"> of the</w:t>
            </w:r>
            <w:r w:rsidRPr="00874777">
              <w:rPr>
                <w:rFonts w:ascii="Times New Roman" w:hAnsi="Times New Roman" w:cs="Times New Roman"/>
                <w:sz w:val="20"/>
                <w:szCs w:val="20"/>
                <w:lang w:val="en-US"/>
              </w:rPr>
              <w:t xml:space="preserve"> Faculty of Mechanization</w:t>
            </w:r>
          </w:p>
          <w:p w14:paraId="50F5A421" w14:textId="5EE11155" w:rsidR="009C1F05" w:rsidRPr="00874777" w:rsidRDefault="009C1F05" w:rsidP="00874777">
            <w:pPr>
              <w:rPr>
                <w:rFonts w:ascii="Times New Roman" w:hAnsi="Times New Roman" w:cs="Times New Roman"/>
                <w:i/>
                <w:sz w:val="20"/>
                <w:szCs w:val="20"/>
                <w:lang w:val="en-US"/>
              </w:rPr>
            </w:pPr>
            <w:r w:rsidRPr="00874777">
              <w:rPr>
                <w:rFonts w:ascii="Times New Roman" w:hAnsi="Times New Roman" w:cs="Times New Roman"/>
                <w:i/>
                <w:sz w:val="20"/>
                <w:szCs w:val="20"/>
                <w:lang w:val="en-US"/>
              </w:rPr>
              <w:t>Kuban State Agrarian</w:t>
            </w:r>
            <w:r w:rsidR="004E06E3">
              <w:rPr>
                <w:rFonts w:ascii="Times New Roman" w:hAnsi="Times New Roman" w:cs="Times New Roman"/>
                <w:i/>
                <w:sz w:val="20"/>
                <w:szCs w:val="20"/>
                <w:lang w:val="en-US"/>
              </w:rPr>
              <w:t xml:space="preserve"> </w:t>
            </w:r>
            <w:r w:rsidRPr="00874777">
              <w:rPr>
                <w:rFonts w:ascii="Times New Roman" w:hAnsi="Times New Roman" w:cs="Times New Roman"/>
                <w:i/>
                <w:sz w:val="20"/>
                <w:szCs w:val="20"/>
                <w:lang w:val="en-US"/>
              </w:rPr>
              <w:t>University, Krasnodar, Russia</w:t>
            </w:r>
          </w:p>
          <w:p w14:paraId="7AA66F8F" w14:textId="7B62D1F3" w:rsidR="00E24277" w:rsidRDefault="00E24277" w:rsidP="00874777">
            <w:pPr>
              <w:rPr>
                <w:rFonts w:ascii="Times New Roman" w:hAnsi="Times New Roman" w:cs="Times New Roman"/>
                <w:sz w:val="20"/>
                <w:szCs w:val="20"/>
                <w:lang w:val="en-US"/>
              </w:rPr>
            </w:pPr>
          </w:p>
          <w:p w14:paraId="191D62F2" w14:textId="77777777" w:rsidR="004E06E3" w:rsidRPr="00874777" w:rsidRDefault="004E06E3" w:rsidP="00874777">
            <w:pPr>
              <w:rPr>
                <w:rFonts w:ascii="Times New Roman" w:hAnsi="Times New Roman" w:cs="Times New Roman"/>
                <w:sz w:val="20"/>
                <w:szCs w:val="20"/>
                <w:lang w:val="en-US"/>
              </w:rPr>
            </w:pPr>
          </w:p>
          <w:p w14:paraId="5E12BE87" w14:textId="01AE9393" w:rsidR="00E24277" w:rsidRPr="00874777" w:rsidRDefault="00551C7A" w:rsidP="00874777">
            <w:pPr>
              <w:rPr>
                <w:rFonts w:ascii="Times New Roman" w:hAnsi="Times New Roman" w:cs="Times New Roman"/>
                <w:sz w:val="20"/>
                <w:szCs w:val="20"/>
                <w:lang w:val="en-US"/>
              </w:rPr>
            </w:pPr>
            <w:r w:rsidRPr="00874777">
              <w:rPr>
                <w:rFonts w:ascii="Times New Roman" w:hAnsi="Times New Roman" w:cs="Times New Roman"/>
                <w:sz w:val="20"/>
                <w:szCs w:val="20"/>
                <w:lang w:val="en-US"/>
              </w:rPr>
              <w:t xml:space="preserve">The </w:t>
            </w:r>
            <w:r w:rsidR="004E06E3">
              <w:rPr>
                <w:rFonts w:ascii="Times New Roman" w:hAnsi="Times New Roman" w:cs="Times New Roman"/>
                <w:sz w:val="20"/>
                <w:szCs w:val="20"/>
                <w:lang w:val="en-US"/>
              </w:rPr>
              <w:t xml:space="preserve">article </w:t>
            </w:r>
            <w:r w:rsidR="005E3889">
              <w:rPr>
                <w:rFonts w:ascii="Times New Roman" w:hAnsi="Times New Roman" w:cs="Times New Roman"/>
                <w:sz w:val="20"/>
                <w:szCs w:val="20"/>
                <w:lang w:val="en-US"/>
              </w:rPr>
              <w:t xml:space="preserve">considers </w:t>
            </w:r>
            <w:r w:rsidRPr="00874777">
              <w:rPr>
                <w:rFonts w:ascii="Times New Roman" w:hAnsi="Times New Roman" w:cs="Times New Roman"/>
                <w:sz w:val="20"/>
                <w:szCs w:val="20"/>
                <w:lang w:val="en-US"/>
              </w:rPr>
              <w:t>current solution of straw processing, which is an affordable additional agricultural product in large quantities and, with effective use, can provide the appropriate raw materials for the production of competitive energy, followed by a reduction in dependence on fossil fuels. Straw can be used either as a solid fuel with high heat transfer and reduced emissions of pollutants, or it can be converted into coke-like biomass. Straw can be used either separately or mixed with other biomass or waste</w:t>
            </w:r>
          </w:p>
          <w:p w14:paraId="10242B5F" w14:textId="77777777" w:rsidR="00E24277" w:rsidRPr="00874777" w:rsidRDefault="00E24277" w:rsidP="00874777">
            <w:pPr>
              <w:rPr>
                <w:rFonts w:ascii="Times New Roman" w:hAnsi="Times New Roman" w:cs="Times New Roman"/>
                <w:sz w:val="20"/>
                <w:szCs w:val="20"/>
                <w:lang w:val="en-US"/>
              </w:rPr>
            </w:pPr>
          </w:p>
          <w:p w14:paraId="56A08552" w14:textId="77777777" w:rsidR="00E24277" w:rsidRPr="00874777" w:rsidRDefault="00E24277" w:rsidP="00874777">
            <w:pPr>
              <w:rPr>
                <w:rFonts w:ascii="Times New Roman" w:hAnsi="Times New Roman" w:cs="Times New Roman"/>
                <w:sz w:val="20"/>
                <w:szCs w:val="20"/>
                <w:lang w:val="en-US"/>
              </w:rPr>
            </w:pPr>
          </w:p>
          <w:p w14:paraId="67278243" w14:textId="77777777" w:rsidR="00551C7A" w:rsidRPr="00874777" w:rsidRDefault="00551C7A" w:rsidP="00874777">
            <w:pPr>
              <w:rPr>
                <w:rFonts w:ascii="Times New Roman" w:hAnsi="Times New Roman" w:cs="Times New Roman"/>
                <w:sz w:val="20"/>
                <w:szCs w:val="20"/>
                <w:lang w:val="en-US"/>
              </w:rPr>
            </w:pPr>
          </w:p>
          <w:p w14:paraId="71BD3E9F" w14:textId="77777777" w:rsidR="00551C7A" w:rsidRPr="00874777" w:rsidRDefault="00551C7A" w:rsidP="00874777">
            <w:pPr>
              <w:rPr>
                <w:rFonts w:ascii="Times New Roman" w:hAnsi="Times New Roman" w:cs="Times New Roman"/>
                <w:sz w:val="20"/>
                <w:szCs w:val="20"/>
                <w:lang w:val="en-US"/>
              </w:rPr>
            </w:pPr>
          </w:p>
          <w:p w14:paraId="32044FB9" w14:textId="77777777" w:rsidR="00E24277" w:rsidRPr="00874777" w:rsidRDefault="00E24277" w:rsidP="00874777">
            <w:pPr>
              <w:rPr>
                <w:rFonts w:ascii="Times New Roman" w:hAnsi="Times New Roman" w:cs="Times New Roman"/>
                <w:sz w:val="20"/>
                <w:szCs w:val="20"/>
                <w:lang w:val="en-US"/>
              </w:rPr>
            </w:pPr>
          </w:p>
          <w:p w14:paraId="6A734A2A" w14:textId="216026FA" w:rsidR="00BA1AE1" w:rsidRPr="00874777" w:rsidRDefault="00E24277" w:rsidP="00874777">
            <w:pPr>
              <w:rPr>
                <w:rFonts w:ascii="Times New Roman" w:hAnsi="Times New Roman" w:cs="Times New Roman"/>
                <w:sz w:val="20"/>
                <w:szCs w:val="20"/>
                <w:lang w:val="en-US"/>
              </w:rPr>
            </w:pPr>
            <w:r w:rsidRPr="00874777">
              <w:rPr>
                <w:rFonts w:ascii="Times New Roman" w:hAnsi="Times New Roman" w:cs="Times New Roman"/>
                <w:sz w:val="20"/>
                <w:szCs w:val="20"/>
                <w:lang w:val="en-US"/>
              </w:rPr>
              <w:t>Keywords: STRAW, CRUSHING, COMPACTION, COMBUSTION, SOLID FUEL</w:t>
            </w:r>
          </w:p>
          <w:p w14:paraId="63F124EB" w14:textId="77777777" w:rsidR="00BA1AE1" w:rsidRPr="00874777" w:rsidRDefault="00BA1AE1" w:rsidP="00874777">
            <w:pPr>
              <w:rPr>
                <w:rFonts w:ascii="Times New Roman" w:hAnsi="Times New Roman" w:cs="Times New Roman"/>
                <w:sz w:val="20"/>
                <w:szCs w:val="20"/>
                <w:lang w:val="en-US"/>
              </w:rPr>
            </w:pPr>
          </w:p>
          <w:p w14:paraId="35222848" w14:textId="77777777" w:rsidR="00CB2E06" w:rsidRPr="00874777" w:rsidRDefault="00CB2E06" w:rsidP="00874777">
            <w:pPr>
              <w:rPr>
                <w:rFonts w:ascii="Times New Roman" w:hAnsi="Times New Roman" w:cs="Times New Roman"/>
                <w:sz w:val="20"/>
                <w:szCs w:val="20"/>
                <w:lang w:val="en-US"/>
              </w:rPr>
            </w:pPr>
          </w:p>
        </w:tc>
      </w:tr>
    </w:tbl>
    <w:p w14:paraId="3DAD97CA" w14:textId="77777777" w:rsidR="00E24277" w:rsidRPr="008A186F" w:rsidRDefault="00E24277" w:rsidP="00E24277">
      <w:pPr>
        <w:tabs>
          <w:tab w:val="left" w:pos="851"/>
        </w:tabs>
        <w:spacing w:after="0" w:line="360" w:lineRule="auto"/>
        <w:ind w:firstLine="567"/>
        <w:jc w:val="both"/>
        <w:rPr>
          <w:rFonts w:ascii="Times New Roman" w:hAnsi="Times New Roman" w:cs="Times New Roman"/>
          <w:sz w:val="28"/>
          <w:szCs w:val="28"/>
          <w:lang w:val="en-US"/>
        </w:rPr>
      </w:pPr>
    </w:p>
    <w:p w14:paraId="47A4FE1E" w14:textId="77777777" w:rsidR="005116BF" w:rsidRPr="005116BF" w:rsidRDefault="005116BF" w:rsidP="00E24277">
      <w:pPr>
        <w:tabs>
          <w:tab w:val="left" w:pos="851"/>
        </w:tabs>
        <w:spacing w:after="0" w:line="360" w:lineRule="auto"/>
        <w:ind w:firstLine="567"/>
        <w:jc w:val="both"/>
        <w:rPr>
          <w:rFonts w:ascii="Times New Roman" w:hAnsi="Times New Roman" w:cs="Times New Roman"/>
          <w:sz w:val="28"/>
          <w:szCs w:val="28"/>
        </w:rPr>
      </w:pPr>
      <w:r w:rsidRPr="005116BF">
        <w:rPr>
          <w:rFonts w:ascii="Times New Roman" w:hAnsi="Times New Roman" w:cs="Times New Roman"/>
          <w:sz w:val="28"/>
          <w:szCs w:val="28"/>
        </w:rPr>
        <w:t>Солома - это побочный продукт</w:t>
      </w:r>
      <w:r w:rsidR="007F5BE4" w:rsidRPr="007F5BE4">
        <w:rPr>
          <w:rFonts w:ascii="Times New Roman" w:hAnsi="Times New Roman" w:cs="Times New Roman"/>
          <w:sz w:val="28"/>
          <w:szCs w:val="28"/>
        </w:rPr>
        <w:t xml:space="preserve"> агропромышленного комплекса</w:t>
      </w:r>
      <w:r w:rsidRPr="005116BF">
        <w:rPr>
          <w:rFonts w:ascii="Times New Roman" w:hAnsi="Times New Roman" w:cs="Times New Roman"/>
          <w:sz w:val="28"/>
          <w:szCs w:val="28"/>
        </w:rPr>
        <w:t xml:space="preserve">, </w:t>
      </w:r>
      <w:r w:rsidR="007F5BE4">
        <w:rPr>
          <w:rFonts w:ascii="Times New Roman" w:hAnsi="Times New Roman" w:cs="Times New Roman"/>
          <w:sz w:val="28"/>
          <w:szCs w:val="28"/>
        </w:rPr>
        <w:t>который доступен в большом объёме</w:t>
      </w:r>
      <w:r w:rsidR="000D6CBD">
        <w:rPr>
          <w:rFonts w:ascii="Times New Roman" w:hAnsi="Times New Roman" w:cs="Times New Roman"/>
          <w:sz w:val="28"/>
          <w:szCs w:val="28"/>
        </w:rPr>
        <w:t>,</w:t>
      </w:r>
      <w:r w:rsidRPr="005116BF">
        <w:rPr>
          <w:rFonts w:ascii="Times New Roman" w:hAnsi="Times New Roman" w:cs="Times New Roman"/>
          <w:sz w:val="28"/>
          <w:szCs w:val="28"/>
        </w:rPr>
        <w:t xml:space="preserve"> сухие сте</w:t>
      </w:r>
      <w:r>
        <w:rPr>
          <w:rFonts w:ascii="Times New Roman" w:hAnsi="Times New Roman" w:cs="Times New Roman"/>
          <w:sz w:val="28"/>
          <w:szCs w:val="28"/>
        </w:rPr>
        <w:t>бли злаковых растений после уда</w:t>
      </w:r>
      <w:r w:rsidRPr="005116BF">
        <w:rPr>
          <w:rFonts w:ascii="Times New Roman" w:hAnsi="Times New Roman" w:cs="Times New Roman"/>
          <w:sz w:val="28"/>
          <w:szCs w:val="28"/>
        </w:rPr>
        <w:t xml:space="preserve">ления зерна и мякины. </w:t>
      </w:r>
      <w:r w:rsidR="000D6CBD">
        <w:rPr>
          <w:rFonts w:ascii="Times New Roman" w:hAnsi="Times New Roman" w:cs="Times New Roman"/>
          <w:sz w:val="28"/>
          <w:szCs w:val="28"/>
        </w:rPr>
        <w:t>При этом она составляет до</w:t>
      </w:r>
      <w:r w:rsidRPr="005116BF">
        <w:rPr>
          <w:rFonts w:ascii="Times New Roman" w:hAnsi="Times New Roman" w:cs="Times New Roman"/>
          <w:sz w:val="28"/>
          <w:szCs w:val="28"/>
        </w:rPr>
        <w:t xml:space="preserve"> половин</w:t>
      </w:r>
      <w:r>
        <w:rPr>
          <w:rFonts w:ascii="Times New Roman" w:hAnsi="Times New Roman" w:cs="Times New Roman"/>
          <w:sz w:val="28"/>
          <w:szCs w:val="28"/>
        </w:rPr>
        <w:t>ы урожая зерновых куль</w:t>
      </w:r>
      <w:r w:rsidRPr="005116BF">
        <w:rPr>
          <w:rFonts w:ascii="Times New Roman" w:hAnsi="Times New Roman" w:cs="Times New Roman"/>
          <w:sz w:val="28"/>
          <w:szCs w:val="28"/>
        </w:rPr>
        <w:t xml:space="preserve">тур, таких как ячмень, рапс, кукуруза, овес, рис, ржаное сорго и пшеница. </w:t>
      </w:r>
    </w:p>
    <w:p w14:paraId="1FB5A7A8" w14:textId="77777777" w:rsidR="005116BF" w:rsidRPr="005116BF" w:rsidRDefault="005116BF" w:rsidP="00E24277">
      <w:pPr>
        <w:tabs>
          <w:tab w:val="left" w:pos="851"/>
        </w:tabs>
        <w:spacing w:after="0" w:line="360" w:lineRule="auto"/>
        <w:ind w:firstLine="567"/>
        <w:jc w:val="both"/>
        <w:rPr>
          <w:rFonts w:ascii="Times New Roman" w:hAnsi="Times New Roman" w:cs="Times New Roman"/>
          <w:sz w:val="28"/>
          <w:szCs w:val="28"/>
        </w:rPr>
      </w:pPr>
      <w:r w:rsidRPr="005116BF">
        <w:rPr>
          <w:rFonts w:ascii="Times New Roman" w:hAnsi="Times New Roman" w:cs="Times New Roman"/>
          <w:sz w:val="28"/>
          <w:szCs w:val="28"/>
        </w:rPr>
        <w:t>Рисовая и пшеничная солома предст</w:t>
      </w:r>
      <w:r>
        <w:rPr>
          <w:rFonts w:ascii="Times New Roman" w:hAnsi="Times New Roman" w:cs="Times New Roman"/>
          <w:sz w:val="28"/>
          <w:szCs w:val="28"/>
        </w:rPr>
        <w:t>авляют собой обильные сельскохоз</w:t>
      </w:r>
      <w:r w:rsidRPr="005116BF">
        <w:rPr>
          <w:rFonts w:ascii="Times New Roman" w:hAnsi="Times New Roman" w:cs="Times New Roman"/>
          <w:sz w:val="28"/>
          <w:szCs w:val="28"/>
        </w:rPr>
        <w:t xml:space="preserve">яйственные отходы с низкой коммерческой ценностью. При </w:t>
      </w:r>
      <w:r w:rsidRPr="005116BF">
        <w:rPr>
          <w:rFonts w:ascii="Times New Roman" w:hAnsi="Times New Roman" w:cs="Times New Roman"/>
          <w:sz w:val="28"/>
          <w:szCs w:val="28"/>
        </w:rPr>
        <w:lastRenderedPageBreak/>
        <w:t>эффективном использовании может стать альтернатив</w:t>
      </w:r>
      <w:r>
        <w:rPr>
          <w:rFonts w:ascii="Times New Roman" w:hAnsi="Times New Roman" w:cs="Times New Roman"/>
          <w:sz w:val="28"/>
          <w:szCs w:val="28"/>
        </w:rPr>
        <w:t>ным сырьем для производства топ</w:t>
      </w:r>
      <w:r w:rsidRPr="005116BF">
        <w:rPr>
          <w:rFonts w:ascii="Times New Roman" w:hAnsi="Times New Roman" w:cs="Times New Roman"/>
          <w:sz w:val="28"/>
          <w:szCs w:val="28"/>
        </w:rPr>
        <w:t xml:space="preserve">лива. По </w:t>
      </w:r>
      <w:r w:rsidR="007F5BE4">
        <w:rPr>
          <w:rFonts w:ascii="Times New Roman" w:hAnsi="Times New Roman" w:cs="Times New Roman"/>
          <w:sz w:val="28"/>
          <w:szCs w:val="28"/>
        </w:rPr>
        <w:t>проведенному</w:t>
      </w:r>
      <w:r w:rsidRPr="005116BF">
        <w:rPr>
          <w:rFonts w:ascii="Times New Roman" w:hAnsi="Times New Roman" w:cs="Times New Roman"/>
          <w:sz w:val="28"/>
          <w:szCs w:val="28"/>
        </w:rPr>
        <w:t xml:space="preserve"> </w:t>
      </w:r>
      <w:r w:rsidR="007F5BE4">
        <w:rPr>
          <w:rFonts w:ascii="Times New Roman" w:hAnsi="Times New Roman" w:cs="Times New Roman"/>
          <w:sz w:val="28"/>
          <w:szCs w:val="28"/>
        </w:rPr>
        <w:t>анализу</w:t>
      </w:r>
      <w:r w:rsidRPr="005116BF">
        <w:rPr>
          <w:rFonts w:ascii="Times New Roman" w:hAnsi="Times New Roman" w:cs="Times New Roman"/>
          <w:sz w:val="28"/>
          <w:szCs w:val="28"/>
        </w:rPr>
        <w:t xml:space="preserve">, </w:t>
      </w:r>
      <w:r w:rsidR="007F5BE4">
        <w:rPr>
          <w:rFonts w:ascii="Times New Roman" w:hAnsi="Times New Roman" w:cs="Times New Roman"/>
          <w:sz w:val="28"/>
          <w:szCs w:val="28"/>
        </w:rPr>
        <w:t>100</w:t>
      </w:r>
      <w:r w:rsidRPr="005116BF">
        <w:rPr>
          <w:rFonts w:ascii="Times New Roman" w:hAnsi="Times New Roman" w:cs="Times New Roman"/>
          <w:sz w:val="28"/>
          <w:szCs w:val="28"/>
        </w:rPr>
        <w:t xml:space="preserve"> миллионов тонн отработанной соломы </w:t>
      </w:r>
      <w:r w:rsidR="007F5BE4">
        <w:rPr>
          <w:rFonts w:ascii="Times New Roman" w:hAnsi="Times New Roman" w:cs="Times New Roman"/>
          <w:sz w:val="28"/>
          <w:szCs w:val="28"/>
        </w:rPr>
        <w:t xml:space="preserve">в различном виде, </w:t>
      </w:r>
      <w:r w:rsidRPr="005116BF">
        <w:rPr>
          <w:rFonts w:ascii="Times New Roman" w:hAnsi="Times New Roman" w:cs="Times New Roman"/>
          <w:sz w:val="28"/>
          <w:szCs w:val="28"/>
        </w:rPr>
        <w:t xml:space="preserve">можно было бы использовать в качестве замены </w:t>
      </w:r>
      <w:r w:rsidR="007F5BE4">
        <w:rPr>
          <w:rFonts w:ascii="Times New Roman" w:hAnsi="Times New Roman" w:cs="Times New Roman"/>
          <w:sz w:val="28"/>
          <w:szCs w:val="28"/>
        </w:rPr>
        <w:t>50</w:t>
      </w:r>
      <w:r w:rsidRPr="005116BF">
        <w:rPr>
          <w:rFonts w:ascii="Times New Roman" w:hAnsi="Times New Roman" w:cs="Times New Roman"/>
          <w:sz w:val="28"/>
          <w:szCs w:val="28"/>
        </w:rPr>
        <w:t xml:space="preserve"> миллионов </w:t>
      </w:r>
      <w:r w:rsidR="007F5BE4">
        <w:rPr>
          <w:rFonts w:ascii="Times New Roman" w:hAnsi="Times New Roman" w:cs="Times New Roman"/>
          <w:sz w:val="28"/>
          <w:szCs w:val="28"/>
        </w:rPr>
        <w:t>топливных брикетов</w:t>
      </w:r>
      <w:r w:rsidRPr="005116BF">
        <w:rPr>
          <w:rFonts w:ascii="Times New Roman" w:hAnsi="Times New Roman" w:cs="Times New Roman"/>
          <w:sz w:val="28"/>
          <w:szCs w:val="28"/>
        </w:rPr>
        <w:t xml:space="preserve"> [1].</w:t>
      </w:r>
    </w:p>
    <w:p w14:paraId="16ED9AF2" w14:textId="77777777" w:rsidR="005116BF" w:rsidRPr="008A186F" w:rsidRDefault="005116BF" w:rsidP="00E24277">
      <w:pPr>
        <w:tabs>
          <w:tab w:val="left" w:pos="851"/>
        </w:tabs>
        <w:spacing w:after="0" w:line="360" w:lineRule="auto"/>
        <w:ind w:firstLine="567"/>
        <w:jc w:val="both"/>
        <w:rPr>
          <w:rFonts w:ascii="Times New Roman" w:hAnsi="Times New Roman" w:cs="Times New Roman"/>
          <w:sz w:val="28"/>
          <w:szCs w:val="28"/>
        </w:rPr>
      </w:pPr>
      <w:r w:rsidRPr="005116BF">
        <w:rPr>
          <w:rFonts w:ascii="Times New Roman" w:hAnsi="Times New Roman" w:cs="Times New Roman"/>
          <w:sz w:val="28"/>
          <w:szCs w:val="28"/>
        </w:rPr>
        <w:t>Солома должна быть предварительно подготовлена, для производства альтернативного топлива виде брикетов</w:t>
      </w:r>
      <w:r>
        <w:rPr>
          <w:rFonts w:ascii="Times New Roman" w:hAnsi="Times New Roman" w:cs="Times New Roman"/>
          <w:sz w:val="28"/>
          <w:szCs w:val="28"/>
        </w:rPr>
        <w:t>. Технологический процесс произ</w:t>
      </w:r>
      <w:r w:rsidRPr="005116BF">
        <w:rPr>
          <w:rFonts w:ascii="Times New Roman" w:hAnsi="Times New Roman" w:cs="Times New Roman"/>
          <w:sz w:val="28"/>
          <w:szCs w:val="28"/>
        </w:rPr>
        <w:t xml:space="preserve">водства альтернативного топлива включает </w:t>
      </w:r>
      <w:r>
        <w:rPr>
          <w:rFonts w:ascii="Times New Roman" w:hAnsi="Times New Roman" w:cs="Times New Roman"/>
          <w:sz w:val="28"/>
          <w:szCs w:val="28"/>
        </w:rPr>
        <w:t>в себя сбор тюков соломы с сель</w:t>
      </w:r>
      <w:r w:rsidRPr="005116BF">
        <w:rPr>
          <w:rFonts w:ascii="Times New Roman" w:hAnsi="Times New Roman" w:cs="Times New Roman"/>
          <w:sz w:val="28"/>
          <w:szCs w:val="28"/>
        </w:rPr>
        <w:t xml:space="preserve">скохозяйственных полей с последующим измельчением и уплотнением или </w:t>
      </w:r>
      <w:proofErr w:type="spellStart"/>
      <w:r w:rsidRPr="005116BF">
        <w:rPr>
          <w:rFonts w:ascii="Times New Roman" w:hAnsi="Times New Roman" w:cs="Times New Roman"/>
          <w:sz w:val="28"/>
          <w:szCs w:val="28"/>
        </w:rPr>
        <w:t>торрефикацией</w:t>
      </w:r>
      <w:proofErr w:type="spellEnd"/>
      <w:r w:rsidRPr="005116BF">
        <w:rPr>
          <w:rFonts w:ascii="Times New Roman" w:hAnsi="Times New Roman" w:cs="Times New Roman"/>
          <w:sz w:val="28"/>
          <w:szCs w:val="28"/>
        </w:rPr>
        <w:t>. Измельчение стеблей до н</w:t>
      </w:r>
      <w:r>
        <w:rPr>
          <w:rFonts w:ascii="Times New Roman" w:hAnsi="Times New Roman" w:cs="Times New Roman"/>
          <w:sz w:val="28"/>
          <w:szCs w:val="28"/>
        </w:rPr>
        <w:t>еобходимого размера является ос</w:t>
      </w:r>
      <w:r w:rsidRPr="005116BF">
        <w:rPr>
          <w:rFonts w:ascii="Times New Roman" w:hAnsi="Times New Roman" w:cs="Times New Roman"/>
          <w:sz w:val="28"/>
          <w:szCs w:val="28"/>
        </w:rPr>
        <w:t>новным процессом перед уплотнением. Основная технологическая операция требует больших затрат энергии, котора</w:t>
      </w:r>
      <w:r>
        <w:rPr>
          <w:rFonts w:ascii="Times New Roman" w:hAnsi="Times New Roman" w:cs="Times New Roman"/>
          <w:sz w:val="28"/>
          <w:szCs w:val="28"/>
        </w:rPr>
        <w:t>я необходима для более эффектив</w:t>
      </w:r>
      <w:r w:rsidRPr="005116BF">
        <w:rPr>
          <w:rFonts w:ascii="Times New Roman" w:hAnsi="Times New Roman" w:cs="Times New Roman"/>
          <w:sz w:val="28"/>
          <w:szCs w:val="28"/>
        </w:rPr>
        <w:t xml:space="preserve">ной транспортировки материала к месту </w:t>
      </w:r>
      <w:r w:rsidRPr="008A186F">
        <w:rPr>
          <w:rFonts w:ascii="Times New Roman" w:hAnsi="Times New Roman" w:cs="Times New Roman"/>
          <w:sz w:val="28"/>
          <w:szCs w:val="28"/>
        </w:rPr>
        <w:t xml:space="preserve">изготовления брикетов. [2]. Уменьшение размера частиц увеличивает общую площадь поверхности, а также молекулярную силу </w:t>
      </w:r>
      <w:r w:rsidR="00183EF6">
        <w:rPr>
          <w:rFonts w:ascii="Times New Roman" w:hAnsi="Times New Roman" w:cs="Times New Roman"/>
          <w:sz w:val="28"/>
          <w:szCs w:val="28"/>
        </w:rPr>
        <w:t>сцепления частиц между собой</w:t>
      </w:r>
      <w:r w:rsidRPr="008A186F">
        <w:rPr>
          <w:rFonts w:ascii="Times New Roman" w:hAnsi="Times New Roman" w:cs="Times New Roman"/>
          <w:sz w:val="28"/>
          <w:szCs w:val="28"/>
        </w:rPr>
        <w:t>.</w:t>
      </w:r>
    </w:p>
    <w:p w14:paraId="345DF142" w14:textId="77777777" w:rsidR="008A186F" w:rsidRPr="008A186F" w:rsidRDefault="008A186F" w:rsidP="008A186F">
      <w:pPr>
        <w:spacing w:after="0" w:line="360" w:lineRule="auto"/>
        <w:ind w:firstLine="567"/>
        <w:jc w:val="both"/>
        <w:rPr>
          <w:rFonts w:ascii="Times New Roman" w:eastAsia="Calibri" w:hAnsi="Times New Roman" w:cs="Times New Roman"/>
          <w:sz w:val="28"/>
          <w:szCs w:val="28"/>
        </w:rPr>
      </w:pPr>
      <w:r w:rsidRPr="008A186F">
        <w:rPr>
          <w:rFonts w:ascii="Times New Roman" w:eastAsia="Calibri" w:hAnsi="Times New Roman" w:cs="Times New Roman"/>
          <w:sz w:val="28"/>
          <w:szCs w:val="28"/>
        </w:rPr>
        <w:t>Топливные брикеты из биомассы с высокой теплотворной способностью, легко воспламеняющиеся на основе кокса, могут быть изготовлены из рисовой соломы, смешанной с навозом крупного рогатого скота, опилками и другими отходами, и материалом из биомассы для обработки смеси биомассы было предложено множество различных способов.</w:t>
      </w:r>
    </w:p>
    <w:p w14:paraId="12FD456C" w14:textId="77777777" w:rsidR="008A186F" w:rsidRPr="008A186F" w:rsidRDefault="008A186F" w:rsidP="008A186F">
      <w:pPr>
        <w:spacing w:after="0" w:line="360" w:lineRule="auto"/>
        <w:ind w:firstLine="567"/>
        <w:jc w:val="both"/>
        <w:rPr>
          <w:rFonts w:ascii="Times New Roman" w:eastAsia="Calibri" w:hAnsi="Times New Roman" w:cs="Times New Roman"/>
          <w:sz w:val="28"/>
          <w:szCs w:val="28"/>
        </w:rPr>
      </w:pPr>
      <w:r w:rsidRPr="008A186F">
        <w:rPr>
          <w:rFonts w:ascii="Times New Roman" w:eastAsia="Calibri" w:hAnsi="Times New Roman" w:cs="Times New Roman"/>
          <w:sz w:val="28"/>
          <w:szCs w:val="28"/>
        </w:rPr>
        <w:t>Солома представляет собой лигноцеллюлозный материал, состоящий преимущественно из целлюлозы и полуцеллюлозы (60% или более) в дополнение к лигнинам (от 15 до 20%), водорастворимым веществам (от 5 до 12%), минеральным веществам или золе и белкам, которые обычно присутствуют в очень небольших количествах (от 2,2 до 3,0%).</w:t>
      </w:r>
    </w:p>
    <w:p w14:paraId="195D0EE9" w14:textId="77777777" w:rsidR="005116BF" w:rsidRPr="005116BF" w:rsidRDefault="005116BF" w:rsidP="00E24277">
      <w:pPr>
        <w:tabs>
          <w:tab w:val="left" w:pos="851"/>
        </w:tabs>
        <w:spacing w:after="0" w:line="360" w:lineRule="auto"/>
        <w:ind w:firstLine="567"/>
        <w:jc w:val="both"/>
        <w:rPr>
          <w:rFonts w:ascii="Times New Roman" w:hAnsi="Times New Roman" w:cs="Times New Roman"/>
          <w:sz w:val="28"/>
          <w:szCs w:val="28"/>
        </w:rPr>
      </w:pPr>
      <w:r w:rsidRPr="008A186F">
        <w:rPr>
          <w:rFonts w:ascii="Times New Roman" w:hAnsi="Times New Roman" w:cs="Times New Roman"/>
          <w:sz w:val="28"/>
          <w:szCs w:val="28"/>
        </w:rPr>
        <w:t>Использование соломы в качестве твердого топлива может быть использовано в виде брикетов, гранул. Сырая солома обладает плохими свойствами, что в свою очень затрудняет ее обработку</w:t>
      </w:r>
      <w:r w:rsidRPr="005116BF">
        <w:rPr>
          <w:rFonts w:ascii="Times New Roman" w:hAnsi="Times New Roman" w:cs="Times New Roman"/>
          <w:sz w:val="28"/>
          <w:szCs w:val="28"/>
        </w:rPr>
        <w:t xml:space="preserve">, хранение и </w:t>
      </w:r>
      <w:r w:rsidRPr="005116BF">
        <w:rPr>
          <w:rFonts w:ascii="Times New Roman" w:hAnsi="Times New Roman" w:cs="Times New Roman"/>
          <w:sz w:val="28"/>
          <w:szCs w:val="28"/>
        </w:rPr>
        <w:lastRenderedPageBreak/>
        <w:t>использование в исходном виде. Сырая солома имеет высокое содержание влаги, низкую энергоемкость и также насыпную плотность</w:t>
      </w:r>
      <w:r>
        <w:rPr>
          <w:rFonts w:ascii="Times New Roman" w:hAnsi="Times New Roman" w:cs="Times New Roman"/>
          <w:sz w:val="28"/>
          <w:szCs w:val="28"/>
        </w:rPr>
        <w:t>. Кроме того, волокнистая струк</w:t>
      </w:r>
      <w:r w:rsidRPr="005116BF">
        <w:rPr>
          <w:rFonts w:ascii="Times New Roman" w:hAnsi="Times New Roman" w:cs="Times New Roman"/>
          <w:sz w:val="28"/>
          <w:szCs w:val="28"/>
        </w:rPr>
        <w:t>тура сырой соломы делает ее вязкой, чт</w:t>
      </w:r>
      <w:r>
        <w:rPr>
          <w:rFonts w:ascii="Times New Roman" w:hAnsi="Times New Roman" w:cs="Times New Roman"/>
          <w:sz w:val="28"/>
          <w:szCs w:val="28"/>
        </w:rPr>
        <w:t>о затрудняет измельчать до одно</w:t>
      </w:r>
      <w:r w:rsidRPr="005116BF">
        <w:rPr>
          <w:rFonts w:ascii="Times New Roman" w:hAnsi="Times New Roman" w:cs="Times New Roman"/>
          <w:sz w:val="28"/>
          <w:szCs w:val="28"/>
        </w:rPr>
        <w:t>родного состава. Эти свойства соломы могут иметь негативные последствия при преобразовании энергии, такие как снижает эффективность сгорания, что ведет к снижению теплоотдачи</w:t>
      </w:r>
      <w:r w:rsidR="00183EF6">
        <w:rPr>
          <w:rFonts w:ascii="Times New Roman" w:hAnsi="Times New Roman" w:cs="Times New Roman"/>
          <w:sz w:val="28"/>
          <w:szCs w:val="28"/>
        </w:rPr>
        <w:t xml:space="preserve"> [</w:t>
      </w:r>
      <w:r w:rsidR="00183EF6" w:rsidRPr="00183EF6">
        <w:rPr>
          <w:rFonts w:ascii="Times New Roman" w:hAnsi="Times New Roman" w:cs="Times New Roman"/>
          <w:sz w:val="28"/>
          <w:szCs w:val="28"/>
        </w:rPr>
        <w:t>3</w:t>
      </w:r>
      <w:r w:rsidR="00183EF6">
        <w:rPr>
          <w:rFonts w:ascii="Times New Roman" w:hAnsi="Times New Roman" w:cs="Times New Roman"/>
          <w:sz w:val="28"/>
          <w:szCs w:val="28"/>
        </w:rPr>
        <w:t>]</w:t>
      </w:r>
      <w:r w:rsidRPr="005116BF">
        <w:rPr>
          <w:rFonts w:ascii="Times New Roman" w:hAnsi="Times New Roman" w:cs="Times New Roman"/>
          <w:sz w:val="28"/>
          <w:szCs w:val="28"/>
        </w:rPr>
        <w:t>.</w:t>
      </w:r>
    </w:p>
    <w:p w14:paraId="2211CFD9" w14:textId="77777777" w:rsidR="005116BF" w:rsidRPr="005116BF" w:rsidRDefault="005116BF" w:rsidP="00E24277">
      <w:pPr>
        <w:tabs>
          <w:tab w:val="left" w:pos="851"/>
        </w:tabs>
        <w:spacing w:after="0" w:line="360" w:lineRule="auto"/>
        <w:ind w:firstLine="567"/>
        <w:jc w:val="both"/>
        <w:rPr>
          <w:rFonts w:ascii="Times New Roman" w:hAnsi="Times New Roman" w:cs="Times New Roman"/>
          <w:sz w:val="28"/>
          <w:szCs w:val="28"/>
        </w:rPr>
      </w:pPr>
      <w:r w:rsidRPr="005116BF">
        <w:rPr>
          <w:rFonts w:ascii="Times New Roman" w:hAnsi="Times New Roman" w:cs="Times New Roman"/>
          <w:sz w:val="28"/>
          <w:szCs w:val="28"/>
        </w:rPr>
        <w:t>Однородные формы и размеры брике</w:t>
      </w:r>
      <w:r>
        <w:rPr>
          <w:rFonts w:ascii="Times New Roman" w:hAnsi="Times New Roman" w:cs="Times New Roman"/>
          <w:sz w:val="28"/>
          <w:szCs w:val="28"/>
        </w:rPr>
        <w:t>тов облегчают их обработку с по</w:t>
      </w:r>
      <w:r w:rsidRPr="005116BF">
        <w:rPr>
          <w:rFonts w:ascii="Times New Roman" w:hAnsi="Times New Roman" w:cs="Times New Roman"/>
          <w:sz w:val="28"/>
          <w:szCs w:val="28"/>
        </w:rPr>
        <w:t xml:space="preserve">мощью стандартного оборудования для </w:t>
      </w:r>
      <w:r>
        <w:rPr>
          <w:rFonts w:ascii="Times New Roman" w:hAnsi="Times New Roman" w:cs="Times New Roman"/>
          <w:sz w:val="28"/>
          <w:szCs w:val="28"/>
        </w:rPr>
        <w:t>транспортировки и хранения. Брик</w:t>
      </w:r>
      <w:r w:rsidRPr="005116BF">
        <w:rPr>
          <w:rFonts w:ascii="Times New Roman" w:hAnsi="Times New Roman" w:cs="Times New Roman"/>
          <w:sz w:val="28"/>
          <w:szCs w:val="28"/>
        </w:rPr>
        <w:t>еты адаптированы для прямого сжигания в обычных котлах (генераторах) совместного сжигания с углем или приро</w:t>
      </w:r>
      <w:r>
        <w:rPr>
          <w:rFonts w:ascii="Times New Roman" w:hAnsi="Times New Roman" w:cs="Times New Roman"/>
          <w:sz w:val="28"/>
          <w:szCs w:val="28"/>
        </w:rPr>
        <w:t>дным газом с высокой эффективно</w:t>
      </w:r>
      <w:r w:rsidRPr="005116BF">
        <w:rPr>
          <w:rFonts w:ascii="Times New Roman" w:hAnsi="Times New Roman" w:cs="Times New Roman"/>
          <w:sz w:val="28"/>
          <w:szCs w:val="28"/>
        </w:rPr>
        <w:t>стью, что позволяет использовать техно</w:t>
      </w:r>
      <w:r>
        <w:rPr>
          <w:rFonts w:ascii="Times New Roman" w:hAnsi="Times New Roman" w:cs="Times New Roman"/>
          <w:sz w:val="28"/>
          <w:szCs w:val="28"/>
        </w:rPr>
        <w:t>логические возможности существу</w:t>
      </w:r>
      <w:r w:rsidRPr="005116BF">
        <w:rPr>
          <w:rFonts w:ascii="Times New Roman" w:hAnsi="Times New Roman" w:cs="Times New Roman"/>
          <w:sz w:val="28"/>
          <w:szCs w:val="28"/>
        </w:rPr>
        <w:t>ющих угольных и газовых установок. Сила</w:t>
      </w:r>
      <w:r>
        <w:rPr>
          <w:rFonts w:ascii="Times New Roman" w:hAnsi="Times New Roman" w:cs="Times New Roman"/>
          <w:sz w:val="28"/>
          <w:szCs w:val="28"/>
        </w:rPr>
        <w:t xml:space="preserve"> для уплотнения зависит в основ</w:t>
      </w:r>
      <w:r w:rsidRPr="005116BF">
        <w:rPr>
          <w:rFonts w:ascii="Times New Roman" w:hAnsi="Times New Roman" w:cs="Times New Roman"/>
          <w:sz w:val="28"/>
          <w:szCs w:val="28"/>
        </w:rPr>
        <w:t>ном от приложенного давления и метода уп</w:t>
      </w:r>
      <w:r>
        <w:rPr>
          <w:rFonts w:ascii="Times New Roman" w:hAnsi="Times New Roman" w:cs="Times New Roman"/>
          <w:sz w:val="28"/>
          <w:szCs w:val="28"/>
        </w:rPr>
        <w:t>лотнения, что в свою очередь за</w:t>
      </w:r>
      <w:r w:rsidRPr="005116BF">
        <w:rPr>
          <w:rFonts w:ascii="Times New Roman" w:hAnsi="Times New Roman" w:cs="Times New Roman"/>
          <w:sz w:val="28"/>
          <w:szCs w:val="28"/>
        </w:rPr>
        <w:t>висит от содержания влаги в материале и его физических свойств. Средние значения удельной энергии сжатия могут варьироваться в пределах 5-39 МДж/т.</w:t>
      </w:r>
    </w:p>
    <w:p w14:paraId="205F6B16" w14:textId="77777777" w:rsidR="005116BF" w:rsidRPr="005116BF" w:rsidRDefault="005116BF" w:rsidP="00E24277">
      <w:pPr>
        <w:tabs>
          <w:tab w:val="left" w:pos="851"/>
        </w:tabs>
        <w:spacing w:after="0" w:line="360" w:lineRule="auto"/>
        <w:ind w:firstLine="567"/>
        <w:jc w:val="both"/>
        <w:rPr>
          <w:rFonts w:ascii="Times New Roman" w:hAnsi="Times New Roman" w:cs="Times New Roman"/>
          <w:sz w:val="28"/>
          <w:szCs w:val="28"/>
        </w:rPr>
      </w:pPr>
      <w:r w:rsidRPr="005116BF">
        <w:rPr>
          <w:rFonts w:ascii="Times New Roman" w:hAnsi="Times New Roman" w:cs="Times New Roman"/>
          <w:sz w:val="28"/>
          <w:szCs w:val="28"/>
        </w:rPr>
        <w:t xml:space="preserve">Работы разных исследователей указывают на то, что чем тоньше помол, тем выше плотность и качество брикета. Кроме того, материалы с меньшей влажностью, как правило, дают более высокую плотность. </w:t>
      </w:r>
      <w:r>
        <w:rPr>
          <w:rFonts w:ascii="Times New Roman" w:hAnsi="Times New Roman" w:cs="Times New Roman"/>
          <w:sz w:val="28"/>
          <w:szCs w:val="28"/>
        </w:rPr>
        <w:t>Однако на прак</w:t>
      </w:r>
      <w:r w:rsidRPr="005116BF">
        <w:rPr>
          <w:rFonts w:ascii="Times New Roman" w:hAnsi="Times New Roman" w:cs="Times New Roman"/>
          <w:sz w:val="28"/>
          <w:szCs w:val="28"/>
        </w:rPr>
        <w:t xml:space="preserve">тике существует оптимальное содержание </w:t>
      </w:r>
      <w:r>
        <w:rPr>
          <w:rFonts w:ascii="Times New Roman" w:hAnsi="Times New Roman" w:cs="Times New Roman"/>
          <w:sz w:val="28"/>
          <w:szCs w:val="28"/>
        </w:rPr>
        <w:t>влаги для производства высокока</w:t>
      </w:r>
      <w:r w:rsidRPr="005116BF">
        <w:rPr>
          <w:rFonts w:ascii="Times New Roman" w:hAnsi="Times New Roman" w:cs="Times New Roman"/>
          <w:sz w:val="28"/>
          <w:szCs w:val="28"/>
        </w:rPr>
        <w:t>чественных брикетов, поскольку влага в би</w:t>
      </w:r>
      <w:r>
        <w:rPr>
          <w:rFonts w:ascii="Times New Roman" w:hAnsi="Times New Roman" w:cs="Times New Roman"/>
          <w:sz w:val="28"/>
          <w:szCs w:val="28"/>
        </w:rPr>
        <w:t>омассе действует как способству</w:t>
      </w:r>
      <w:r w:rsidRPr="005116BF">
        <w:rPr>
          <w:rFonts w:ascii="Times New Roman" w:hAnsi="Times New Roman" w:cs="Times New Roman"/>
          <w:sz w:val="28"/>
          <w:szCs w:val="28"/>
        </w:rPr>
        <w:t xml:space="preserve">ющий образованию натуральных связующих компонентов. </w:t>
      </w:r>
    </w:p>
    <w:p w14:paraId="079BE7C3" w14:textId="77777777" w:rsidR="005116BF" w:rsidRPr="005116BF" w:rsidRDefault="005116BF" w:rsidP="00E24277">
      <w:pPr>
        <w:tabs>
          <w:tab w:val="left" w:pos="851"/>
        </w:tabs>
        <w:spacing w:after="0" w:line="360" w:lineRule="auto"/>
        <w:ind w:firstLine="567"/>
        <w:jc w:val="both"/>
        <w:rPr>
          <w:rFonts w:ascii="Times New Roman" w:hAnsi="Times New Roman" w:cs="Times New Roman"/>
          <w:sz w:val="28"/>
          <w:szCs w:val="28"/>
        </w:rPr>
      </w:pPr>
      <w:r w:rsidRPr="005116BF">
        <w:rPr>
          <w:rFonts w:ascii="Times New Roman" w:hAnsi="Times New Roman" w:cs="Times New Roman"/>
          <w:sz w:val="28"/>
          <w:szCs w:val="28"/>
        </w:rPr>
        <w:t>Уплотнение биомассы, является основной технологией для изготовления материалов из биомассы в прочные высок</w:t>
      </w:r>
      <w:r>
        <w:rPr>
          <w:rFonts w:ascii="Times New Roman" w:hAnsi="Times New Roman" w:cs="Times New Roman"/>
          <w:sz w:val="28"/>
          <w:szCs w:val="28"/>
        </w:rPr>
        <w:t>окачественные брикеты или грану</w:t>
      </w:r>
      <w:r w:rsidRPr="005116BF">
        <w:rPr>
          <w:rFonts w:ascii="Times New Roman" w:hAnsi="Times New Roman" w:cs="Times New Roman"/>
          <w:sz w:val="28"/>
          <w:szCs w:val="28"/>
        </w:rPr>
        <w:t>лы со значительно улучшенными свойствами по сравнению со стандартными древесными брикетами. Уплотнение осуществляется с помощью процесса сжатия и экструзии через матрицу. За сче</w:t>
      </w:r>
      <w:r>
        <w:rPr>
          <w:rFonts w:ascii="Times New Roman" w:hAnsi="Times New Roman" w:cs="Times New Roman"/>
          <w:sz w:val="28"/>
          <w:szCs w:val="28"/>
        </w:rPr>
        <w:t>т уплотнения соломы можно увели</w:t>
      </w:r>
      <w:r w:rsidRPr="005116BF">
        <w:rPr>
          <w:rFonts w:ascii="Times New Roman" w:hAnsi="Times New Roman" w:cs="Times New Roman"/>
          <w:sz w:val="28"/>
          <w:szCs w:val="28"/>
        </w:rPr>
        <w:t xml:space="preserve">чить ее насыпную плотность (с </w:t>
      </w:r>
      <w:r w:rsidRPr="005116BF">
        <w:rPr>
          <w:rFonts w:ascii="Times New Roman" w:hAnsi="Times New Roman" w:cs="Times New Roman"/>
          <w:sz w:val="28"/>
          <w:szCs w:val="28"/>
        </w:rPr>
        <w:lastRenderedPageBreak/>
        <w:t>начальной насыпной плотности 40-200 кг/м3 до конечной компактной плотности 600-1200 кг/м3 и насыпной плотности 650 кг/м3) и сократить количество отходов материала.</w:t>
      </w:r>
    </w:p>
    <w:p w14:paraId="0316E33C" w14:textId="77777777" w:rsidR="005116BF" w:rsidRDefault="005116BF" w:rsidP="00E24277">
      <w:pPr>
        <w:tabs>
          <w:tab w:val="left" w:pos="851"/>
        </w:tabs>
        <w:spacing w:after="0" w:line="360" w:lineRule="auto"/>
        <w:ind w:firstLine="567"/>
        <w:jc w:val="both"/>
        <w:rPr>
          <w:rFonts w:ascii="Times New Roman" w:hAnsi="Times New Roman" w:cs="Times New Roman"/>
          <w:sz w:val="28"/>
          <w:szCs w:val="28"/>
        </w:rPr>
      </w:pPr>
      <w:r w:rsidRPr="005116BF">
        <w:rPr>
          <w:rFonts w:ascii="Times New Roman" w:hAnsi="Times New Roman" w:cs="Times New Roman"/>
          <w:sz w:val="28"/>
          <w:szCs w:val="28"/>
        </w:rPr>
        <w:t>Брикеты твердого топлива могут б</w:t>
      </w:r>
      <w:r>
        <w:rPr>
          <w:rFonts w:ascii="Times New Roman" w:hAnsi="Times New Roman" w:cs="Times New Roman"/>
          <w:sz w:val="28"/>
          <w:szCs w:val="28"/>
        </w:rPr>
        <w:t>ыть изготовлены из соломы спосо</w:t>
      </w:r>
      <w:r w:rsidRPr="005116BF">
        <w:rPr>
          <w:rFonts w:ascii="Times New Roman" w:hAnsi="Times New Roman" w:cs="Times New Roman"/>
          <w:sz w:val="28"/>
          <w:szCs w:val="28"/>
        </w:rPr>
        <w:t xml:space="preserve">бом, включающим дробление и прессование, где для прессования может </w:t>
      </w:r>
      <w:r>
        <w:rPr>
          <w:rFonts w:ascii="Times New Roman" w:hAnsi="Times New Roman" w:cs="Times New Roman"/>
          <w:sz w:val="28"/>
          <w:szCs w:val="28"/>
        </w:rPr>
        <w:t>ис</w:t>
      </w:r>
      <w:r w:rsidRPr="005116BF">
        <w:rPr>
          <w:rFonts w:ascii="Times New Roman" w:hAnsi="Times New Roman" w:cs="Times New Roman"/>
          <w:sz w:val="28"/>
          <w:szCs w:val="28"/>
        </w:rPr>
        <w:t>пользоваться процесс поршневой прес</w:t>
      </w:r>
      <w:r>
        <w:rPr>
          <w:rFonts w:ascii="Times New Roman" w:hAnsi="Times New Roman" w:cs="Times New Roman"/>
          <w:sz w:val="28"/>
          <w:szCs w:val="28"/>
        </w:rPr>
        <w:t>с. Регулирующие факторы в значи</w:t>
      </w:r>
      <w:r w:rsidRPr="005116BF">
        <w:rPr>
          <w:rFonts w:ascii="Times New Roman" w:hAnsi="Times New Roman" w:cs="Times New Roman"/>
          <w:sz w:val="28"/>
          <w:szCs w:val="28"/>
        </w:rPr>
        <w:t>тельной степени влияют на прочность бр</w:t>
      </w:r>
      <w:r>
        <w:rPr>
          <w:rFonts w:ascii="Times New Roman" w:hAnsi="Times New Roman" w:cs="Times New Roman"/>
          <w:sz w:val="28"/>
          <w:szCs w:val="28"/>
        </w:rPr>
        <w:t>икетов при сжатии, включают рас</w:t>
      </w:r>
      <w:r w:rsidRPr="005116BF">
        <w:rPr>
          <w:rFonts w:ascii="Times New Roman" w:hAnsi="Times New Roman" w:cs="Times New Roman"/>
          <w:sz w:val="28"/>
          <w:szCs w:val="28"/>
        </w:rPr>
        <w:t>пределение измельченной соломы по гра</w:t>
      </w:r>
      <w:r>
        <w:rPr>
          <w:rFonts w:ascii="Times New Roman" w:hAnsi="Times New Roman" w:cs="Times New Roman"/>
          <w:sz w:val="28"/>
          <w:szCs w:val="28"/>
        </w:rPr>
        <w:t>нулометрическому составу, темпе</w:t>
      </w:r>
      <w:r w:rsidRPr="005116BF">
        <w:rPr>
          <w:rFonts w:ascii="Times New Roman" w:hAnsi="Times New Roman" w:cs="Times New Roman"/>
          <w:sz w:val="28"/>
          <w:szCs w:val="28"/>
        </w:rPr>
        <w:t>ратуру прессования и давление в матрице.</w:t>
      </w:r>
    </w:p>
    <w:p w14:paraId="20181B89" w14:textId="77777777" w:rsidR="00183EF6" w:rsidRDefault="00183EF6" w:rsidP="000D6CBD">
      <w:pPr>
        <w:tabs>
          <w:tab w:val="left" w:pos="851"/>
        </w:tabs>
        <w:spacing w:after="0" w:line="360" w:lineRule="auto"/>
        <w:jc w:val="both"/>
        <w:rPr>
          <w:rFonts w:ascii="Times New Roman" w:hAnsi="Times New Roman" w:cs="Times New Roman"/>
          <w:sz w:val="28"/>
          <w:szCs w:val="28"/>
        </w:rPr>
      </w:pPr>
      <w:r>
        <w:rPr>
          <w:noProof/>
          <w:lang w:eastAsia="ru-RU"/>
        </w:rPr>
        <w:drawing>
          <wp:inline distT="0" distB="0" distL="0" distR="0" wp14:anchorId="6B6EAB70" wp14:editId="0FB3D709">
            <wp:extent cx="5795671" cy="2190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8068" t="41904" r="24608" b="33011"/>
                    <a:stretch/>
                  </pic:blipFill>
                  <pic:spPr bwMode="auto">
                    <a:xfrm>
                      <a:off x="0" y="0"/>
                      <a:ext cx="5810925" cy="2196516"/>
                    </a:xfrm>
                    <a:prstGeom prst="rect">
                      <a:avLst/>
                    </a:prstGeom>
                    <a:ln>
                      <a:noFill/>
                    </a:ln>
                    <a:extLst>
                      <a:ext uri="{53640926-AAD7-44D8-BBD7-CCE9431645EC}">
                        <a14:shadowObscured xmlns:a14="http://schemas.microsoft.com/office/drawing/2010/main"/>
                      </a:ext>
                    </a:extLst>
                  </pic:spPr>
                </pic:pic>
              </a:graphicData>
            </a:graphic>
          </wp:inline>
        </w:drawing>
      </w:r>
    </w:p>
    <w:p w14:paraId="57E52D17" w14:textId="77777777" w:rsidR="00183EF6" w:rsidRDefault="00183EF6" w:rsidP="00183EF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Предлагается способ производства</w:t>
      </w:r>
      <w:r w:rsidRPr="004C6872">
        <w:rPr>
          <w:rFonts w:ascii="Times New Roman" w:hAnsi="Times New Roman" w:cs="Times New Roman"/>
          <w:sz w:val="28"/>
          <w:szCs w:val="28"/>
        </w:rPr>
        <w:t xml:space="preserve"> </w:t>
      </w:r>
      <w:r>
        <w:rPr>
          <w:rFonts w:ascii="Times New Roman" w:hAnsi="Times New Roman" w:cs="Times New Roman"/>
          <w:sz w:val="28"/>
          <w:szCs w:val="28"/>
        </w:rPr>
        <w:t xml:space="preserve">топливных брикетов реализуется </w:t>
      </w:r>
      <w:r w:rsidR="007F5BE4">
        <w:rPr>
          <w:rFonts w:ascii="Times New Roman" w:hAnsi="Times New Roman" w:cs="Times New Roman"/>
          <w:sz w:val="28"/>
          <w:szCs w:val="28"/>
        </w:rPr>
        <w:t>по средством технологической</w:t>
      </w:r>
      <w:r>
        <w:rPr>
          <w:rFonts w:ascii="Times New Roman" w:hAnsi="Times New Roman" w:cs="Times New Roman"/>
          <w:sz w:val="28"/>
          <w:szCs w:val="28"/>
        </w:rPr>
        <w:t xml:space="preserve"> линии, которая состоит </w:t>
      </w:r>
      <w:r w:rsidR="00AC58F0">
        <w:rPr>
          <w:rFonts w:ascii="Times New Roman" w:hAnsi="Times New Roman" w:cs="Times New Roman"/>
          <w:sz w:val="28"/>
          <w:szCs w:val="28"/>
        </w:rPr>
        <w:t>из универсального</w:t>
      </w:r>
      <w:r w:rsidRPr="00A13D3B">
        <w:rPr>
          <w:rFonts w:ascii="Times New Roman" w:hAnsi="Times New Roman" w:cs="Times New Roman"/>
          <w:sz w:val="28"/>
          <w:szCs w:val="28"/>
        </w:rPr>
        <w:t xml:space="preserve"> </w:t>
      </w:r>
      <w:r w:rsidR="00AC58F0">
        <w:rPr>
          <w:rFonts w:ascii="Times New Roman" w:hAnsi="Times New Roman" w:cs="Times New Roman"/>
          <w:sz w:val="28"/>
          <w:szCs w:val="28"/>
        </w:rPr>
        <w:t>дробилки-</w:t>
      </w:r>
      <w:proofErr w:type="spellStart"/>
      <w:r w:rsidR="00AC58F0">
        <w:rPr>
          <w:rFonts w:ascii="Times New Roman" w:hAnsi="Times New Roman" w:cs="Times New Roman"/>
          <w:sz w:val="28"/>
          <w:szCs w:val="28"/>
        </w:rPr>
        <w:t>измельчителя</w:t>
      </w:r>
      <w:proofErr w:type="spellEnd"/>
      <w:r>
        <w:rPr>
          <w:rFonts w:ascii="Times New Roman" w:hAnsi="Times New Roman" w:cs="Times New Roman"/>
          <w:sz w:val="28"/>
          <w:szCs w:val="28"/>
        </w:rPr>
        <w:t xml:space="preserve"> 1</w:t>
      </w:r>
      <w:r w:rsidRPr="00A13D3B">
        <w:rPr>
          <w:rFonts w:ascii="Times New Roman" w:hAnsi="Times New Roman" w:cs="Times New Roman"/>
          <w:sz w:val="28"/>
          <w:szCs w:val="28"/>
        </w:rPr>
        <w:t xml:space="preserve"> для приготовления </w:t>
      </w:r>
      <w:r w:rsidR="00AC58F0">
        <w:rPr>
          <w:rFonts w:ascii="Times New Roman" w:hAnsi="Times New Roman" w:cs="Times New Roman"/>
          <w:sz w:val="28"/>
          <w:szCs w:val="28"/>
        </w:rPr>
        <w:t>соломы в виде муки</w:t>
      </w:r>
      <w:r>
        <w:rPr>
          <w:rFonts w:ascii="Times New Roman" w:hAnsi="Times New Roman" w:cs="Times New Roman"/>
          <w:sz w:val="28"/>
          <w:szCs w:val="28"/>
        </w:rPr>
        <w:t xml:space="preserve"> и соломенной резки</w:t>
      </w:r>
      <w:r w:rsidRPr="00A13D3B">
        <w:rPr>
          <w:rFonts w:ascii="Times New Roman" w:hAnsi="Times New Roman" w:cs="Times New Roman"/>
          <w:sz w:val="28"/>
          <w:szCs w:val="28"/>
        </w:rPr>
        <w:t>, конвейеров 2</w:t>
      </w:r>
      <w:r>
        <w:rPr>
          <w:rFonts w:ascii="Times New Roman" w:hAnsi="Times New Roman" w:cs="Times New Roman"/>
          <w:sz w:val="28"/>
          <w:szCs w:val="28"/>
        </w:rPr>
        <w:t xml:space="preserve"> и 4,</w:t>
      </w:r>
      <w:r w:rsidRPr="00A13D3B">
        <w:rPr>
          <w:rFonts w:ascii="Times New Roman" w:hAnsi="Times New Roman" w:cs="Times New Roman"/>
          <w:sz w:val="28"/>
          <w:szCs w:val="28"/>
        </w:rPr>
        <w:t xml:space="preserve"> смесителя </w:t>
      </w:r>
      <w:r>
        <w:rPr>
          <w:rFonts w:ascii="Times New Roman" w:hAnsi="Times New Roman" w:cs="Times New Roman"/>
          <w:sz w:val="28"/>
          <w:szCs w:val="28"/>
        </w:rPr>
        <w:t>3</w:t>
      </w:r>
      <w:r w:rsidRPr="00A13D3B">
        <w:rPr>
          <w:rFonts w:ascii="Times New Roman" w:hAnsi="Times New Roman" w:cs="Times New Roman"/>
          <w:sz w:val="28"/>
          <w:szCs w:val="28"/>
        </w:rPr>
        <w:t xml:space="preserve"> и пресса </w:t>
      </w:r>
      <w:r>
        <w:rPr>
          <w:rFonts w:ascii="Times New Roman" w:hAnsi="Times New Roman" w:cs="Times New Roman"/>
          <w:sz w:val="28"/>
          <w:szCs w:val="28"/>
        </w:rPr>
        <w:t>5, бункера 6 для подачи</w:t>
      </w:r>
      <w:r w:rsidRPr="000409DE">
        <w:rPr>
          <w:rFonts w:ascii="Times New Roman" w:hAnsi="Times New Roman" w:cs="Times New Roman"/>
          <w:sz w:val="28"/>
          <w:szCs w:val="28"/>
        </w:rPr>
        <w:t xml:space="preserve"> </w:t>
      </w:r>
      <w:r>
        <w:rPr>
          <w:rFonts w:ascii="Times New Roman" w:hAnsi="Times New Roman" w:cs="Times New Roman"/>
          <w:sz w:val="28"/>
          <w:szCs w:val="28"/>
        </w:rPr>
        <w:t xml:space="preserve">древесных опилок, бункера 7 для подачи воды и бункера. Конвейер 2 установлен между </w:t>
      </w:r>
      <w:r w:rsidR="00AC58F0">
        <w:rPr>
          <w:rFonts w:ascii="Times New Roman" w:hAnsi="Times New Roman" w:cs="Times New Roman"/>
          <w:sz w:val="28"/>
          <w:szCs w:val="28"/>
        </w:rPr>
        <w:t>дробилки-</w:t>
      </w:r>
      <w:proofErr w:type="spellStart"/>
      <w:r w:rsidR="00AC58F0">
        <w:rPr>
          <w:rFonts w:ascii="Times New Roman" w:hAnsi="Times New Roman" w:cs="Times New Roman"/>
          <w:sz w:val="28"/>
          <w:szCs w:val="28"/>
        </w:rPr>
        <w:t>измельчителем</w:t>
      </w:r>
      <w:proofErr w:type="spellEnd"/>
      <w:r>
        <w:rPr>
          <w:rFonts w:ascii="Times New Roman" w:hAnsi="Times New Roman" w:cs="Times New Roman"/>
          <w:sz w:val="28"/>
          <w:szCs w:val="28"/>
        </w:rPr>
        <w:t xml:space="preserve"> 1</w:t>
      </w:r>
      <w:r w:rsidRPr="00A13D3B">
        <w:rPr>
          <w:rFonts w:ascii="Times New Roman" w:hAnsi="Times New Roman" w:cs="Times New Roman"/>
          <w:sz w:val="28"/>
          <w:szCs w:val="28"/>
        </w:rPr>
        <w:t xml:space="preserve"> </w:t>
      </w:r>
      <w:r w:rsidR="00AC58F0" w:rsidRPr="00AC58F0">
        <w:rPr>
          <w:rFonts w:ascii="Times New Roman" w:hAnsi="Times New Roman" w:cs="Times New Roman"/>
          <w:sz w:val="28"/>
          <w:szCs w:val="28"/>
        </w:rPr>
        <w:t>для приготовления соломы в виде муки и соломенной резки</w:t>
      </w:r>
      <w:r>
        <w:rPr>
          <w:rFonts w:ascii="Times New Roman" w:hAnsi="Times New Roman" w:cs="Times New Roman"/>
          <w:sz w:val="28"/>
          <w:szCs w:val="28"/>
        </w:rPr>
        <w:t xml:space="preserve"> и смесителем 3, который через конвейер 4 сообщен с прессом 5 для изготовления топливных брикетов. Бункеры 6, 7 для подачи</w:t>
      </w:r>
      <w:r w:rsidRPr="000409DE">
        <w:rPr>
          <w:rFonts w:ascii="Times New Roman" w:hAnsi="Times New Roman" w:cs="Times New Roman"/>
          <w:sz w:val="28"/>
          <w:szCs w:val="28"/>
        </w:rPr>
        <w:t xml:space="preserve"> </w:t>
      </w:r>
      <w:r>
        <w:rPr>
          <w:rFonts w:ascii="Times New Roman" w:hAnsi="Times New Roman" w:cs="Times New Roman"/>
          <w:sz w:val="28"/>
          <w:szCs w:val="28"/>
        </w:rPr>
        <w:t>древесных опилок и воды расположены над смесителем 3.</w:t>
      </w:r>
    </w:p>
    <w:p w14:paraId="0DFF9F6E" w14:textId="77777777" w:rsidR="00183EF6" w:rsidRDefault="00183EF6" w:rsidP="00183EF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Способ производства</w:t>
      </w:r>
      <w:r w:rsidRPr="004C6872">
        <w:rPr>
          <w:rFonts w:ascii="Times New Roman" w:hAnsi="Times New Roman" w:cs="Times New Roman"/>
          <w:sz w:val="28"/>
          <w:szCs w:val="28"/>
        </w:rPr>
        <w:t xml:space="preserve"> </w:t>
      </w:r>
      <w:r>
        <w:rPr>
          <w:rFonts w:ascii="Times New Roman" w:hAnsi="Times New Roman" w:cs="Times New Roman"/>
          <w:sz w:val="28"/>
          <w:szCs w:val="28"/>
        </w:rPr>
        <w:t>топливных брикетов осуществляется следующим образом.</w:t>
      </w:r>
    </w:p>
    <w:p w14:paraId="2293EACC" w14:textId="77777777" w:rsidR="00183EF6" w:rsidRDefault="00183EF6" w:rsidP="00183EF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Из установки 1 измельченная солома, материал по конвейеру 2 поступает в смеситель 3, куда из бункеров 6,7 последовательно подаются: древесные опилки, а также можно подавать другие горючие компоненты, </w:t>
      </w:r>
      <w:r w:rsidRPr="00F97FCE">
        <w:rPr>
          <w:rFonts w:ascii="Times New Roman" w:hAnsi="Times New Roman" w:cs="Times New Roman"/>
          <w:sz w:val="28"/>
          <w:szCs w:val="28"/>
        </w:rPr>
        <w:t>соломенн</w:t>
      </w:r>
      <w:r>
        <w:rPr>
          <w:rFonts w:ascii="Times New Roman" w:hAnsi="Times New Roman" w:cs="Times New Roman"/>
          <w:sz w:val="28"/>
          <w:szCs w:val="28"/>
        </w:rPr>
        <w:t>ая</w:t>
      </w:r>
      <w:r w:rsidRPr="00F97FCE">
        <w:rPr>
          <w:rFonts w:ascii="Times New Roman" w:hAnsi="Times New Roman" w:cs="Times New Roman"/>
          <w:sz w:val="28"/>
          <w:szCs w:val="28"/>
        </w:rPr>
        <w:t xml:space="preserve"> резк</w:t>
      </w:r>
      <w:r>
        <w:rPr>
          <w:rFonts w:ascii="Times New Roman" w:hAnsi="Times New Roman" w:cs="Times New Roman"/>
          <w:sz w:val="28"/>
          <w:szCs w:val="28"/>
        </w:rPr>
        <w:t>а</w:t>
      </w:r>
      <w:r w:rsidRPr="00F97FCE">
        <w:rPr>
          <w:rFonts w:ascii="Times New Roman" w:hAnsi="Times New Roman" w:cs="Times New Roman"/>
          <w:sz w:val="28"/>
          <w:szCs w:val="28"/>
        </w:rPr>
        <w:t xml:space="preserve"> </w:t>
      </w:r>
      <w:r w:rsidRPr="004C6872">
        <w:rPr>
          <w:rFonts w:ascii="Times New Roman" w:hAnsi="Times New Roman" w:cs="Times New Roman"/>
          <w:sz w:val="28"/>
          <w:szCs w:val="28"/>
        </w:rPr>
        <w:t>с размером частиц длиной до 150</w:t>
      </w:r>
      <w:r>
        <w:rPr>
          <w:rFonts w:ascii="Times New Roman" w:hAnsi="Times New Roman" w:cs="Times New Roman"/>
          <w:sz w:val="28"/>
          <w:szCs w:val="28"/>
        </w:rPr>
        <w:t xml:space="preserve"> </w:t>
      </w:r>
      <w:r w:rsidRPr="004C6872">
        <w:rPr>
          <w:rFonts w:ascii="Times New Roman" w:hAnsi="Times New Roman" w:cs="Times New Roman"/>
          <w:sz w:val="28"/>
          <w:szCs w:val="28"/>
        </w:rPr>
        <w:t xml:space="preserve">мм </w:t>
      </w:r>
      <w:r>
        <w:rPr>
          <w:rFonts w:ascii="Times New Roman" w:hAnsi="Times New Roman" w:cs="Times New Roman"/>
          <w:sz w:val="28"/>
          <w:szCs w:val="28"/>
        </w:rPr>
        <w:t>и</w:t>
      </w:r>
      <w:r w:rsidRPr="00F97FCE">
        <w:rPr>
          <w:rFonts w:ascii="Times New Roman" w:hAnsi="Times New Roman" w:cs="Times New Roman"/>
          <w:sz w:val="28"/>
          <w:szCs w:val="28"/>
        </w:rPr>
        <w:t xml:space="preserve"> вода</w:t>
      </w:r>
      <w:r>
        <w:rPr>
          <w:rFonts w:ascii="Times New Roman" w:hAnsi="Times New Roman" w:cs="Times New Roman"/>
          <w:sz w:val="28"/>
          <w:szCs w:val="28"/>
        </w:rPr>
        <w:t>.</w:t>
      </w:r>
      <w:r w:rsidRPr="00F97FCE">
        <w:rPr>
          <w:rFonts w:ascii="Times New Roman" w:hAnsi="Times New Roman" w:cs="Times New Roman"/>
          <w:sz w:val="28"/>
          <w:szCs w:val="28"/>
        </w:rPr>
        <w:t xml:space="preserve"> После </w:t>
      </w:r>
      <w:r w:rsidR="007B7B0C">
        <w:rPr>
          <w:rFonts w:ascii="Times New Roman" w:hAnsi="Times New Roman" w:cs="Times New Roman"/>
          <w:sz w:val="28"/>
          <w:szCs w:val="28"/>
        </w:rPr>
        <w:t xml:space="preserve">перемешивания по средствам </w:t>
      </w:r>
      <w:r w:rsidRPr="00F97FCE">
        <w:rPr>
          <w:rFonts w:ascii="Times New Roman" w:hAnsi="Times New Roman" w:cs="Times New Roman"/>
          <w:sz w:val="28"/>
          <w:szCs w:val="28"/>
        </w:rPr>
        <w:t xml:space="preserve">смесителя </w:t>
      </w:r>
      <w:r>
        <w:rPr>
          <w:rFonts w:ascii="Times New Roman" w:hAnsi="Times New Roman" w:cs="Times New Roman"/>
          <w:sz w:val="28"/>
          <w:szCs w:val="28"/>
        </w:rPr>
        <w:t>3</w:t>
      </w:r>
      <w:r w:rsidRPr="00F97FCE">
        <w:rPr>
          <w:rFonts w:ascii="Times New Roman" w:hAnsi="Times New Roman" w:cs="Times New Roman"/>
          <w:sz w:val="28"/>
          <w:szCs w:val="28"/>
        </w:rPr>
        <w:t xml:space="preserve">, </w:t>
      </w:r>
      <w:r>
        <w:rPr>
          <w:rFonts w:ascii="Times New Roman" w:hAnsi="Times New Roman" w:cs="Times New Roman"/>
          <w:sz w:val="28"/>
          <w:szCs w:val="28"/>
        </w:rPr>
        <w:t>получают однородную</w:t>
      </w:r>
      <w:r w:rsidRPr="00F97FCE">
        <w:rPr>
          <w:rFonts w:ascii="Times New Roman" w:hAnsi="Times New Roman" w:cs="Times New Roman"/>
          <w:sz w:val="28"/>
          <w:szCs w:val="28"/>
        </w:rPr>
        <w:t xml:space="preserve"> </w:t>
      </w:r>
      <w:r w:rsidR="007B7B0C">
        <w:rPr>
          <w:rFonts w:ascii="Times New Roman" w:hAnsi="Times New Roman" w:cs="Times New Roman"/>
          <w:sz w:val="28"/>
          <w:szCs w:val="28"/>
        </w:rPr>
        <w:t xml:space="preserve">массу </w:t>
      </w:r>
      <w:r w:rsidR="000D6CBD">
        <w:rPr>
          <w:rFonts w:ascii="Times New Roman" w:hAnsi="Times New Roman" w:cs="Times New Roman"/>
          <w:sz w:val="28"/>
          <w:szCs w:val="28"/>
        </w:rPr>
        <w:t>для прессования топливных брикетов</w:t>
      </w:r>
      <w:r>
        <w:rPr>
          <w:rFonts w:ascii="Times New Roman" w:hAnsi="Times New Roman" w:cs="Times New Roman"/>
          <w:sz w:val="28"/>
          <w:szCs w:val="28"/>
        </w:rPr>
        <w:t>,</w:t>
      </w:r>
      <w:r w:rsidRPr="00F97FCE">
        <w:rPr>
          <w:rFonts w:ascii="Times New Roman" w:hAnsi="Times New Roman" w:cs="Times New Roman"/>
          <w:sz w:val="28"/>
          <w:szCs w:val="28"/>
        </w:rPr>
        <w:t xml:space="preserve"> </w:t>
      </w:r>
      <w:r>
        <w:rPr>
          <w:rFonts w:ascii="Times New Roman" w:hAnsi="Times New Roman" w:cs="Times New Roman"/>
          <w:sz w:val="28"/>
          <w:szCs w:val="28"/>
        </w:rPr>
        <w:t>которая</w:t>
      </w:r>
      <w:r w:rsidRPr="00F97FCE">
        <w:rPr>
          <w:rFonts w:ascii="Times New Roman" w:hAnsi="Times New Roman" w:cs="Times New Roman"/>
          <w:sz w:val="28"/>
          <w:szCs w:val="28"/>
        </w:rPr>
        <w:t xml:space="preserve"> </w:t>
      </w:r>
      <w:r w:rsidR="00AC58F0">
        <w:rPr>
          <w:rFonts w:ascii="Times New Roman" w:hAnsi="Times New Roman" w:cs="Times New Roman"/>
          <w:sz w:val="28"/>
          <w:szCs w:val="28"/>
        </w:rPr>
        <w:t>по средством транспортера</w:t>
      </w:r>
      <w:r w:rsidRPr="00F97FCE">
        <w:rPr>
          <w:rFonts w:ascii="Times New Roman" w:hAnsi="Times New Roman" w:cs="Times New Roman"/>
          <w:sz w:val="28"/>
          <w:szCs w:val="28"/>
        </w:rPr>
        <w:t xml:space="preserve"> </w:t>
      </w:r>
      <w:r>
        <w:rPr>
          <w:rFonts w:ascii="Times New Roman" w:hAnsi="Times New Roman" w:cs="Times New Roman"/>
          <w:sz w:val="28"/>
          <w:szCs w:val="28"/>
        </w:rPr>
        <w:t>4</w:t>
      </w:r>
      <w:r w:rsidRPr="00F97FCE">
        <w:rPr>
          <w:rFonts w:ascii="Times New Roman" w:hAnsi="Times New Roman" w:cs="Times New Roman"/>
          <w:sz w:val="28"/>
          <w:szCs w:val="28"/>
        </w:rPr>
        <w:t xml:space="preserve"> </w:t>
      </w:r>
      <w:r w:rsidR="00AC58F0">
        <w:rPr>
          <w:rFonts w:ascii="Times New Roman" w:hAnsi="Times New Roman" w:cs="Times New Roman"/>
          <w:sz w:val="28"/>
          <w:szCs w:val="28"/>
        </w:rPr>
        <w:t xml:space="preserve">поступает </w:t>
      </w:r>
      <w:r>
        <w:rPr>
          <w:rFonts w:ascii="Times New Roman" w:hAnsi="Times New Roman" w:cs="Times New Roman"/>
          <w:sz w:val="28"/>
          <w:szCs w:val="28"/>
        </w:rPr>
        <w:t>на пресс 5</w:t>
      </w:r>
      <w:r w:rsidRPr="00F97FCE">
        <w:rPr>
          <w:rFonts w:ascii="Times New Roman" w:hAnsi="Times New Roman" w:cs="Times New Roman"/>
          <w:sz w:val="28"/>
          <w:szCs w:val="28"/>
        </w:rPr>
        <w:t xml:space="preserve"> в </w:t>
      </w:r>
      <w:r>
        <w:rPr>
          <w:rFonts w:ascii="Times New Roman" w:hAnsi="Times New Roman" w:cs="Times New Roman"/>
          <w:sz w:val="28"/>
          <w:szCs w:val="28"/>
        </w:rPr>
        <w:t>камеру прессования</w:t>
      </w:r>
      <w:r w:rsidR="000D6CBD">
        <w:rPr>
          <w:rFonts w:ascii="Times New Roman" w:hAnsi="Times New Roman" w:cs="Times New Roman"/>
          <w:sz w:val="28"/>
          <w:szCs w:val="28"/>
        </w:rPr>
        <w:t xml:space="preserve">, где происходит конечный </w:t>
      </w:r>
      <w:r w:rsidRPr="00F97FCE">
        <w:rPr>
          <w:rFonts w:ascii="Times New Roman" w:hAnsi="Times New Roman" w:cs="Times New Roman"/>
          <w:sz w:val="28"/>
          <w:szCs w:val="28"/>
        </w:rPr>
        <w:t xml:space="preserve">этап производства </w:t>
      </w:r>
      <w:r w:rsidR="000D6CBD">
        <w:rPr>
          <w:rFonts w:ascii="Times New Roman" w:hAnsi="Times New Roman" w:cs="Times New Roman"/>
          <w:sz w:val="28"/>
          <w:szCs w:val="28"/>
        </w:rPr>
        <w:t xml:space="preserve">топливных </w:t>
      </w:r>
      <w:r>
        <w:rPr>
          <w:rFonts w:ascii="Times New Roman" w:hAnsi="Times New Roman" w:cs="Times New Roman"/>
          <w:sz w:val="28"/>
          <w:szCs w:val="28"/>
        </w:rPr>
        <w:t>брикет</w:t>
      </w:r>
      <w:r w:rsidR="000D6CBD">
        <w:rPr>
          <w:rFonts w:ascii="Times New Roman" w:hAnsi="Times New Roman" w:cs="Times New Roman"/>
          <w:sz w:val="28"/>
          <w:szCs w:val="28"/>
        </w:rPr>
        <w:t>ов</w:t>
      </w:r>
      <w:r w:rsidRPr="00F97FCE">
        <w:rPr>
          <w:rFonts w:ascii="Times New Roman" w:hAnsi="Times New Roman" w:cs="Times New Roman"/>
          <w:sz w:val="28"/>
          <w:szCs w:val="28"/>
        </w:rPr>
        <w:t>.</w:t>
      </w:r>
    </w:p>
    <w:p w14:paraId="1FA3518E" w14:textId="77777777" w:rsidR="005116BF" w:rsidRPr="005116BF" w:rsidRDefault="005116BF" w:rsidP="00E24277">
      <w:pPr>
        <w:tabs>
          <w:tab w:val="left" w:pos="851"/>
        </w:tabs>
        <w:spacing w:after="0" w:line="360" w:lineRule="auto"/>
        <w:ind w:firstLine="567"/>
        <w:jc w:val="both"/>
        <w:rPr>
          <w:rFonts w:ascii="Times New Roman" w:hAnsi="Times New Roman" w:cs="Times New Roman"/>
          <w:sz w:val="28"/>
          <w:szCs w:val="28"/>
        </w:rPr>
      </w:pPr>
      <w:r w:rsidRPr="005116BF">
        <w:rPr>
          <w:rFonts w:ascii="Times New Roman" w:hAnsi="Times New Roman" w:cs="Times New Roman"/>
          <w:sz w:val="28"/>
          <w:szCs w:val="28"/>
        </w:rPr>
        <w:t>Давление в пресс-форме, в частности, оказывает значительное влияние на физические характеристики, такие ка</w:t>
      </w:r>
      <w:r>
        <w:rPr>
          <w:rFonts w:ascii="Times New Roman" w:hAnsi="Times New Roman" w:cs="Times New Roman"/>
          <w:sz w:val="28"/>
          <w:szCs w:val="28"/>
        </w:rPr>
        <w:t>к исключение и пустоты сформиро</w:t>
      </w:r>
      <w:r w:rsidRPr="005116BF">
        <w:rPr>
          <w:rFonts w:ascii="Times New Roman" w:hAnsi="Times New Roman" w:cs="Times New Roman"/>
          <w:sz w:val="28"/>
          <w:szCs w:val="28"/>
        </w:rPr>
        <w:t>ванных брикетов, а также на характеристики их горения, что подтверждено экспериментальными исследованиями, при изменении давления в</w:t>
      </w:r>
      <w:r w:rsidR="00183EF6">
        <w:rPr>
          <w:rFonts w:ascii="Times New Roman" w:hAnsi="Times New Roman" w:cs="Times New Roman"/>
          <w:sz w:val="28"/>
          <w:szCs w:val="28"/>
        </w:rPr>
        <w:t xml:space="preserve"> диапазоне 20-140 МПа</w:t>
      </w:r>
      <w:r w:rsidRPr="005116BF">
        <w:rPr>
          <w:rFonts w:ascii="Times New Roman" w:hAnsi="Times New Roman" w:cs="Times New Roman"/>
          <w:sz w:val="28"/>
          <w:szCs w:val="28"/>
        </w:rPr>
        <w:t>. При уплотнении образцов рисовой соломы установлено, что оптимальное давление в мат</w:t>
      </w:r>
      <w:r w:rsidR="00183EF6">
        <w:rPr>
          <w:rFonts w:ascii="Times New Roman" w:hAnsi="Times New Roman" w:cs="Times New Roman"/>
          <w:sz w:val="28"/>
          <w:szCs w:val="28"/>
        </w:rPr>
        <w:t>рице составляет около 80 МПа</w:t>
      </w:r>
      <w:r w:rsidRPr="005116BF">
        <w:rPr>
          <w:rFonts w:ascii="Times New Roman" w:hAnsi="Times New Roman" w:cs="Times New Roman"/>
          <w:sz w:val="28"/>
          <w:szCs w:val="28"/>
        </w:rPr>
        <w:t>. Смешивание определенного количества связующего компонента, (рисовые отруби, соевый остаток, опилки) или других отходов б</w:t>
      </w:r>
      <w:r>
        <w:rPr>
          <w:rFonts w:ascii="Times New Roman" w:hAnsi="Times New Roman" w:cs="Times New Roman"/>
          <w:sz w:val="28"/>
          <w:szCs w:val="28"/>
        </w:rPr>
        <w:t>иомассы. Измельченная солома по</w:t>
      </w:r>
      <w:r w:rsidRPr="005116BF">
        <w:rPr>
          <w:rFonts w:ascii="Times New Roman" w:hAnsi="Times New Roman" w:cs="Times New Roman"/>
          <w:sz w:val="28"/>
          <w:szCs w:val="28"/>
        </w:rPr>
        <w:t>вышает теплоотдачу брикетов и снижает э</w:t>
      </w:r>
      <w:r w:rsidR="00183EF6">
        <w:rPr>
          <w:rFonts w:ascii="Times New Roman" w:hAnsi="Times New Roman" w:cs="Times New Roman"/>
          <w:sz w:val="28"/>
          <w:szCs w:val="28"/>
        </w:rPr>
        <w:t>нергоёмкость при прессовании.</w:t>
      </w:r>
    </w:p>
    <w:p w14:paraId="577C65F6" w14:textId="77777777" w:rsidR="005116BF" w:rsidRPr="005116BF" w:rsidRDefault="005116BF" w:rsidP="00E24277">
      <w:pPr>
        <w:tabs>
          <w:tab w:val="left" w:pos="851"/>
        </w:tabs>
        <w:spacing w:after="0" w:line="360" w:lineRule="auto"/>
        <w:ind w:firstLine="567"/>
        <w:jc w:val="both"/>
        <w:rPr>
          <w:rFonts w:ascii="Times New Roman" w:hAnsi="Times New Roman" w:cs="Times New Roman"/>
          <w:sz w:val="28"/>
          <w:szCs w:val="28"/>
        </w:rPr>
      </w:pPr>
      <w:r w:rsidRPr="005116BF">
        <w:rPr>
          <w:rFonts w:ascii="Times New Roman" w:hAnsi="Times New Roman" w:cs="Times New Roman"/>
          <w:sz w:val="28"/>
          <w:szCs w:val="28"/>
        </w:rPr>
        <w:t>Порошкообразные смеси рисовой с</w:t>
      </w:r>
      <w:r>
        <w:rPr>
          <w:rFonts w:ascii="Times New Roman" w:hAnsi="Times New Roman" w:cs="Times New Roman"/>
          <w:sz w:val="28"/>
          <w:szCs w:val="28"/>
        </w:rPr>
        <w:t>оломы или древесных опилок с со</w:t>
      </w:r>
      <w:r w:rsidRPr="005116BF">
        <w:rPr>
          <w:rFonts w:ascii="Times New Roman" w:hAnsi="Times New Roman" w:cs="Times New Roman"/>
          <w:sz w:val="28"/>
          <w:szCs w:val="28"/>
        </w:rPr>
        <w:t>единениями кальция использована для производства соломенных брикетов путем экструзии смеси. Брикеты используются для сжигания в котле с уменьшенными выбросами вредных вещес</w:t>
      </w:r>
      <w:r>
        <w:rPr>
          <w:rFonts w:ascii="Times New Roman" w:hAnsi="Times New Roman" w:cs="Times New Roman"/>
          <w:sz w:val="28"/>
          <w:szCs w:val="28"/>
        </w:rPr>
        <w:t>тв, а дымовые газы котла обраба</w:t>
      </w:r>
      <w:r w:rsidRPr="005116BF">
        <w:rPr>
          <w:rFonts w:ascii="Times New Roman" w:hAnsi="Times New Roman" w:cs="Times New Roman"/>
          <w:sz w:val="28"/>
          <w:szCs w:val="28"/>
        </w:rPr>
        <w:t>тываются в адсорбционной колонне, а образующиеся газы, содержащие CO</w:t>
      </w:r>
      <w:r w:rsidRPr="00183EF6">
        <w:rPr>
          <w:rFonts w:ascii="Times New Roman" w:hAnsi="Times New Roman" w:cs="Times New Roman"/>
          <w:sz w:val="28"/>
          <w:szCs w:val="28"/>
          <w:vertAlign w:val="subscript"/>
        </w:rPr>
        <w:t>2</w:t>
      </w:r>
      <w:r w:rsidRPr="005116BF">
        <w:rPr>
          <w:rFonts w:ascii="Times New Roman" w:hAnsi="Times New Roman" w:cs="Times New Roman"/>
          <w:sz w:val="28"/>
          <w:szCs w:val="28"/>
        </w:rPr>
        <w:t>, затем используются в фотосинтезе для роста растений. Чт</w:t>
      </w:r>
      <w:r>
        <w:rPr>
          <w:rFonts w:ascii="Times New Roman" w:hAnsi="Times New Roman" w:cs="Times New Roman"/>
          <w:sz w:val="28"/>
          <w:szCs w:val="28"/>
        </w:rPr>
        <w:t>обы настро</w:t>
      </w:r>
      <w:r w:rsidRPr="005116BF">
        <w:rPr>
          <w:rFonts w:ascii="Times New Roman" w:hAnsi="Times New Roman" w:cs="Times New Roman"/>
          <w:sz w:val="28"/>
          <w:szCs w:val="28"/>
        </w:rPr>
        <w:t>ить и изготовить высококачественные брикеты, важно учитывать влияние различных независимых переменных, таки</w:t>
      </w:r>
      <w:r>
        <w:rPr>
          <w:rFonts w:ascii="Times New Roman" w:hAnsi="Times New Roman" w:cs="Times New Roman"/>
          <w:sz w:val="28"/>
          <w:szCs w:val="28"/>
        </w:rPr>
        <w:t>х как приложенное давление, раз</w:t>
      </w:r>
      <w:r w:rsidR="00183EF6">
        <w:rPr>
          <w:rFonts w:ascii="Times New Roman" w:hAnsi="Times New Roman" w:cs="Times New Roman"/>
          <w:sz w:val="28"/>
          <w:szCs w:val="28"/>
        </w:rPr>
        <w:t>мер помола и содержание влаги [4</w:t>
      </w:r>
      <w:r w:rsidRPr="005116BF">
        <w:rPr>
          <w:rFonts w:ascii="Times New Roman" w:hAnsi="Times New Roman" w:cs="Times New Roman"/>
          <w:sz w:val="28"/>
          <w:szCs w:val="28"/>
        </w:rPr>
        <w:t>].</w:t>
      </w:r>
    </w:p>
    <w:p w14:paraId="5A60831B" w14:textId="77777777" w:rsidR="005116BF" w:rsidRPr="005116BF" w:rsidRDefault="005116BF" w:rsidP="00E24277">
      <w:pPr>
        <w:tabs>
          <w:tab w:val="left" w:pos="851"/>
        </w:tabs>
        <w:spacing w:after="0" w:line="360" w:lineRule="auto"/>
        <w:ind w:firstLine="567"/>
        <w:jc w:val="both"/>
        <w:rPr>
          <w:rFonts w:ascii="Times New Roman" w:hAnsi="Times New Roman" w:cs="Times New Roman"/>
          <w:sz w:val="28"/>
          <w:szCs w:val="28"/>
        </w:rPr>
      </w:pPr>
      <w:r w:rsidRPr="005116BF">
        <w:rPr>
          <w:rFonts w:ascii="Times New Roman" w:hAnsi="Times New Roman" w:cs="Times New Roman"/>
          <w:sz w:val="28"/>
          <w:szCs w:val="28"/>
        </w:rPr>
        <w:lastRenderedPageBreak/>
        <w:t xml:space="preserve">Сжатые топливные брикеты обладают </w:t>
      </w:r>
      <w:r>
        <w:rPr>
          <w:rFonts w:ascii="Times New Roman" w:hAnsi="Times New Roman" w:cs="Times New Roman"/>
          <w:sz w:val="28"/>
          <w:szCs w:val="28"/>
        </w:rPr>
        <w:t>такими преимуществами, как длит</w:t>
      </w:r>
      <w:r w:rsidRPr="005116BF">
        <w:rPr>
          <w:rFonts w:ascii="Times New Roman" w:hAnsi="Times New Roman" w:cs="Times New Roman"/>
          <w:sz w:val="28"/>
          <w:szCs w:val="28"/>
        </w:rPr>
        <w:t>ельное время горения, высокая теплоотда</w:t>
      </w:r>
      <w:r>
        <w:rPr>
          <w:rFonts w:ascii="Times New Roman" w:hAnsi="Times New Roman" w:cs="Times New Roman"/>
          <w:sz w:val="28"/>
          <w:szCs w:val="28"/>
        </w:rPr>
        <w:t>ча (15 900 кДж/кг), низкая стои</w:t>
      </w:r>
      <w:r w:rsidRPr="005116BF">
        <w:rPr>
          <w:rFonts w:ascii="Times New Roman" w:hAnsi="Times New Roman" w:cs="Times New Roman"/>
          <w:sz w:val="28"/>
          <w:szCs w:val="28"/>
        </w:rPr>
        <w:t xml:space="preserve">мость и незначительное загрязнение окружающей среды. </w:t>
      </w:r>
    </w:p>
    <w:p w14:paraId="43927C7F" w14:textId="77777777" w:rsidR="005116BF" w:rsidRPr="005116BF" w:rsidRDefault="005116BF" w:rsidP="00E24277">
      <w:pPr>
        <w:tabs>
          <w:tab w:val="left" w:pos="851"/>
        </w:tabs>
        <w:spacing w:after="0" w:line="360" w:lineRule="auto"/>
        <w:ind w:firstLine="567"/>
        <w:jc w:val="both"/>
        <w:rPr>
          <w:rFonts w:ascii="Times New Roman" w:hAnsi="Times New Roman" w:cs="Times New Roman"/>
          <w:sz w:val="28"/>
          <w:szCs w:val="28"/>
        </w:rPr>
      </w:pPr>
      <w:r w:rsidRPr="005116BF">
        <w:rPr>
          <w:rFonts w:ascii="Times New Roman" w:hAnsi="Times New Roman" w:cs="Times New Roman"/>
          <w:sz w:val="28"/>
          <w:szCs w:val="28"/>
        </w:rPr>
        <w:t>Они могут быть использованы для сжигания непосредственно в котлах и выработки электроэнергии. Пепел, образовавшийся при сгорании топливных брикетов может быть испо</w:t>
      </w:r>
      <w:r w:rsidR="000D6CBD">
        <w:rPr>
          <w:rFonts w:ascii="Times New Roman" w:hAnsi="Times New Roman" w:cs="Times New Roman"/>
          <w:sz w:val="28"/>
          <w:szCs w:val="28"/>
        </w:rPr>
        <w:t>льзован в качестве удобрения.</w:t>
      </w:r>
      <w:r w:rsidRPr="005116BF">
        <w:rPr>
          <w:rFonts w:ascii="Times New Roman" w:hAnsi="Times New Roman" w:cs="Times New Roman"/>
          <w:sz w:val="28"/>
          <w:szCs w:val="28"/>
        </w:rPr>
        <w:t xml:space="preserve"> </w:t>
      </w:r>
    </w:p>
    <w:p w14:paraId="65BEFE3C" w14:textId="77777777" w:rsidR="005116BF" w:rsidRPr="005116BF" w:rsidRDefault="005116BF" w:rsidP="00E24277">
      <w:pPr>
        <w:tabs>
          <w:tab w:val="left" w:pos="851"/>
        </w:tabs>
        <w:spacing w:after="0" w:line="360" w:lineRule="auto"/>
        <w:ind w:firstLine="567"/>
        <w:jc w:val="both"/>
        <w:rPr>
          <w:rFonts w:ascii="Times New Roman" w:hAnsi="Times New Roman" w:cs="Times New Roman"/>
          <w:sz w:val="28"/>
          <w:szCs w:val="28"/>
        </w:rPr>
      </w:pPr>
      <w:r w:rsidRPr="005116BF">
        <w:rPr>
          <w:rFonts w:ascii="Times New Roman" w:hAnsi="Times New Roman" w:cs="Times New Roman"/>
          <w:sz w:val="28"/>
          <w:szCs w:val="28"/>
        </w:rPr>
        <w:t>Экономия энергии при использовании брикетов составит 50% при этом насыпная плотность снизилась с 1,00 до 0,80 г/см3.</w:t>
      </w:r>
    </w:p>
    <w:p w14:paraId="6B2C256D" w14:textId="77777777" w:rsidR="005116BF" w:rsidRPr="005116BF" w:rsidRDefault="005116BF" w:rsidP="005116BF">
      <w:pPr>
        <w:tabs>
          <w:tab w:val="left" w:pos="851"/>
        </w:tabs>
        <w:spacing w:after="0" w:line="240" w:lineRule="auto"/>
        <w:ind w:firstLine="567"/>
        <w:jc w:val="both"/>
        <w:rPr>
          <w:rFonts w:ascii="Times New Roman" w:hAnsi="Times New Roman" w:cs="Times New Roman"/>
          <w:sz w:val="28"/>
          <w:szCs w:val="28"/>
        </w:rPr>
      </w:pPr>
    </w:p>
    <w:p w14:paraId="17A4BA71" w14:textId="7522E9B5" w:rsidR="005116BF" w:rsidRDefault="00E24277" w:rsidP="005116BF">
      <w:pPr>
        <w:tabs>
          <w:tab w:val="left" w:pos="851"/>
        </w:tabs>
        <w:spacing w:after="0" w:line="240" w:lineRule="auto"/>
        <w:ind w:firstLine="567"/>
        <w:jc w:val="both"/>
        <w:rPr>
          <w:rFonts w:ascii="Times New Roman" w:hAnsi="Times New Roman" w:cs="Times New Roman"/>
          <w:b/>
          <w:bCs/>
          <w:sz w:val="28"/>
          <w:szCs w:val="28"/>
        </w:rPr>
      </w:pPr>
      <w:r w:rsidRPr="00942FB4">
        <w:rPr>
          <w:rFonts w:ascii="Times New Roman" w:hAnsi="Times New Roman" w:cs="Times New Roman"/>
          <w:b/>
          <w:bCs/>
          <w:sz w:val="28"/>
          <w:szCs w:val="28"/>
        </w:rPr>
        <w:t>Литература</w:t>
      </w:r>
    </w:p>
    <w:p w14:paraId="576CB645" w14:textId="77777777" w:rsidR="00942FB4" w:rsidRPr="00942FB4" w:rsidRDefault="00942FB4" w:rsidP="005116BF">
      <w:pPr>
        <w:tabs>
          <w:tab w:val="left" w:pos="851"/>
        </w:tabs>
        <w:spacing w:after="0" w:line="240" w:lineRule="auto"/>
        <w:ind w:firstLine="567"/>
        <w:jc w:val="both"/>
        <w:rPr>
          <w:rFonts w:ascii="Times New Roman" w:hAnsi="Times New Roman" w:cs="Times New Roman"/>
          <w:b/>
          <w:bCs/>
          <w:sz w:val="28"/>
          <w:szCs w:val="28"/>
        </w:rPr>
      </w:pPr>
    </w:p>
    <w:p w14:paraId="25912DA3" w14:textId="77777777" w:rsidR="005116BF" w:rsidRPr="005116BF" w:rsidRDefault="00183EF6" w:rsidP="005116BF">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5116BF" w:rsidRPr="005116BF">
        <w:rPr>
          <w:rFonts w:ascii="Times New Roman" w:hAnsi="Times New Roman" w:cs="Times New Roman"/>
          <w:sz w:val="24"/>
          <w:szCs w:val="24"/>
        </w:rPr>
        <w:t>. Фролов В.Ю.  Оптимизация процес</w:t>
      </w:r>
      <w:r w:rsidR="005116BF">
        <w:rPr>
          <w:rFonts w:ascii="Times New Roman" w:hAnsi="Times New Roman" w:cs="Times New Roman"/>
          <w:sz w:val="24"/>
          <w:szCs w:val="24"/>
        </w:rPr>
        <w:t xml:space="preserve">са сухой очистки </w:t>
      </w:r>
      <w:proofErr w:type="spellStart"/>
      <w:r w:rsidR="005116BF">
        <w:rPr>
          <w:rFonts w:ascii="Times New Roman" w:hAnsi="Times New Roman" w:cs="Times New Roman"/>
          <w:sz w:val="24"/>
          <w:szCs w:val="24"/>
        </w:rPr>
        <w:t>корнеклубнепло</w:t>
      </w:r>
      <w:r w:rsidR="005116BF" w:rsidRPr="005116BF">
        <w:rPr>
          <w:rFonts w:ascii="Times New Roman" w:hAnsi="Times New Roman" w:cs="Times New Roman"/>
          <w:sz w:val="24"/>
          <w:szCs w:val="24"/>
        </w:rPr>
        <w:t>дов</w:t>
      </w:r>
      <w:proofErr w:type="spellEnd"/>
      <w:r w:rsidR="005116BF" w:rsidRPr="005116BF">
        <w:rPr>
          <w:rFonts w:ascii="Times New Roman" w:hAnsi="Times New Roman" w:cs="Times New Roman"/>
          <w:sz w:val="24"/>
          <w:szCs w:val="24"/>
        </w:rPr>
        <w:t xml:space="preserve"> рабочим органом шнекового типа / Фролов В.Ю., Сысоев Д.П., Бычков А.В. // Труды Кубанского государственного аграрного университета. 2012. № 37. С. 293-295.</w:t>
      </w:r>
    </w:p>
    <w:p w14:paraId="4D907C9D" w14:textId="77777777" w:rsidR="005116BF" w:rsidRPr="005116BF" w:rsidRDefault="00183EF6" w:rsidP="005116BF">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5116BF" w:rsidRPr="005116BF">
        <w:rPr>
          <w:rFonts w:ascii="Times New Roman" w:hAnsi="Times New Roman" w:cs="Times New Roman"/>
          <w:sz w:val="24"/>
          <w:szCs w:val="24"/>
        </w:rPr>
        <w:t>. Фролов В.Ю. Очиститель корнеплодов шнекового типа / Фролов В.Ю., Сидоренко С.М., Бычков А.В. // Сельский механизатор. 2015. № 2. С. 28-29.</w:t>
      </w:r>
    </w:p>
    <w:p w14:paraId="3B0967EE" w14:textId="3EC1C46F" w:rsidR="005116BF" w:rsidRPr="005116BF" w:rsidRDefault="00183EF6" w:rsidP="005116BF">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005116BF" w:rsidRPr="005116BF">
        <w:rPr>
          <w:rFonts w:ascii="Times New Roman" w:hAnsi="Times New Roman" w:cs="Times New Roman"/>
          <w:sz w:val="24"/>
          <w:szCs w:val="24"/>
        </w:rPr>
        <w:t xml:space="preserve">. Бычков А.В. Оптимизация процесса сухой очистки </w:t>
      </w:r>
      <w:proofErr w:type="spellStart"/>
      <w:r w:rsidR="005116BF" w:rsidRPr="005116BF">
        <w:rPr>
          <w:rFonts w:ascii="Times New Roman" w:hAnsi="Times New Roman" w:cs="Times New Roman"/>
          <w:sz w:val="24"/>
          <w:szCs w:val="24"/>
        </w:rPr>
        <w:t>корнеклубнеплодов</w:t>
      </w:r>
      <w:proofErr w:type="spellEnd"/>
      <w:r w:rsidR="005116BF" w:rsidRPr="005116BF">
        <w:rPr>
          <w:rFonts w:ascii="Times New Roman" w:hAnsi="Times New Roman" w:cs="Times New Roman"/>
          <w:sz w:val="24"/>
          <w:szCs w:val="24"/>
        </w:rPr>
        <w:t xml:space="preserve"> / Фролов В.Ю., Бычков А.В. // Техника и оборудование для села. 2011. № 8. С. 22.</w:t>
      </w:r>
    </w:p>
    <w:p w14:paraId="72E4E794" w14:textId="53F39056" w:rsidR="00BC65DF" w:rsidRPr="00942FB4" w:rsidRDefault="00183EF6" w:rsidP="005116BF">
      <w:pPr>
        <w:tabs>
          <w:tab w:val="left" w:pos="851"/>
        </w:tabs>
        <w:spacing w:after="0" w:line="240" w:lineRule="auto"/>
        <w:ind w:firstLine="567"/>
        <w:jc w:val="both"/>
        <w:rPr>
          <w:rFonts w:ascii="Times New Roman" w:hAnsi="Times New Roman" w:cs="Times New Roman"/>
          <w:b/>
          <w:bCs/>
          <w:sz w:val="24"/>
          <w:szCs w:val="24"/>
          <w:lang w:val="en-RU"/>
        </w:rPr>
      </w:pPr>
      <w:r>
        <w:rPr>
          <w:rFonts w:ascii="Times New Roman" w:hAnsi="Times New Roman" w:cs="Times New Roman"/>
          <w:sz w:val="24"/>
          <w:szCs w:val="24"/>
        </w:rPr>
        <w:t>4</w:t>
      </w:r>
      <w:r w:rsidR="005116BF" w:rsidRPr="005116BF">
        <w:rPr>
          <w:rFonts w:ascii="Times New Roman" w:hAnsi="Times New Roman" w:cs="Times New Roman"/>
          <w:sz w:val="24"/>
          <w:szCs w:val="24"/>
        </w:rPr>
        <w:t xml:space="preserve">. Бычков А.В. Сухая очистка </w:t>
      </w:r>
      <w:proofErr w:type="spellStart"/>
      <w:r w:rsidR="005116BF" w:rsidRPr="005116BF">
        <w:rPr>
          <w:rFonts w:ascii="Times New Roman" w:hAnsi="Times New Roman" w:cs="Times New Roman"/>
          <w:sz w:val="24"/>
          <w:szCs w:val="24"/>
        </w:rPr>
        <w:t>корнеклубнеплодов</w:t>
      </w:r>
      <w:proofErr w:type="spellEnd"/>
      <w:r w:rsidR="005116BF" w:rsidRPr="005116BF">
        <w:rPr>
          <w:rFonts w:ascii="Times New Roman" w:hAnsi="Times New Roman" w:cs="Times New Roman"/>
          <w:sz w:val="24"/>
          <w:szCs w:val="24"/>
        </w:rPr>
        <w:t xml:space="preserve"> транспортерным устройством / Фролов В.Ю., Бычков А.В. // Техника и оборудование для села. </w:t>
      </w:r>
      <w:r w:rsidR="005116BF" w:rsidRPr="00942FB4">
        <w:rPr>
          <w:rFonts w:ascii="Times New Roman" w:hAnsi="Times New Roman" w:cs="Times New Roman"/>
          <w:sz w:val="24"/>
          <w:szCs w:val="24"/>
          <w:lang w:val="en-RU"/>
        </w:rPr>
        <w:t xml:space="preserve">2011. № 1. </w:t>
      </w:r>
      <w:r w:rsidR="005116BF" w:rsidRPr="005116BF">
        <w:rPr>
          <w:rFonts w:ascii="Times New Roman" w:hAnsi="Times New Roman" w:cs="Times New Roman"/>
          <w:sz w:val="24"/>
          <w:szCs w:val="24"/>
        </w:rPr>
        <w:t>С</w:t>
      </w:r>
      <w:r w:rsidR="005116BF" w:rsidRPr="00942FB4">
        <w:rPr>
          <w:rFonts w:ascii="Times New Roman" w:hAnsi="Times New Roman" w:cs="Times New Roman"/>
          <w:sz w:val="24"/>
          <w:szCs w:val="24"/>
          <w:lang w:val="en-RU"/>
        </w:rPr>
        <w:t>. 28-29.</w:t>
      </w:r>
    </w:p>
    <w:p w14:paraId="52951BF7" w14:textId="77777777" w:rsidR="008A186F" w:rsidRPr="00942FB4" w:rsidRDefault="008A186F" w:rsidP="00BC65DF">
      <w:pPr>
        <w:tabs>
          <w:tab w:val="left" w:pos="851"/>
        </w:tabs>
        <w:spacing w:after="0" w:line="240" w:lineRule="auto"/>
        <w:ind w:firstLine="567"/>
        <w:jc w:val="both"/>
        <w:rPr>
          <w:rFonts w:ascii="Times New Roman" w:hAnsi="Times New Roman" w:cs="Times New Roman"/>
          <w:sz w:val="24"/>
          <w:szCs w:val="24"/>
          <w:lang w:val="en-RU"/>
        </w:rPr>
      </w:pPr>
    </w:p>
    <w:p w14:paraId="3D5EAEAB" w14:textId="0099561A" w:rsidR="00E24277" w:rsidRDefault="007F3D6F" w:rsidP="00E24277">
      <w:pPr>
        <w:tabs>
          <w:tab w:val="left" w:pos="851"/>
        </w:tabs>
        <w:spacing w:after="0" w:line="240" w:lineRule="auto"/>
        <w:ind w:firstLine="567"/>
        <w:jc w:val="both"/>
        <w:rPr>
          <w:rFonts w:ascii="Times New Roman" w:hAnsi="Times New Roman" w:cs="Times New Roman"/>
          <w:b/>
          <w:bCs/>
          <w:sz w:val="24"/>
          <w:szCs w:val="24"/>
          <w:lang w:val="en-RU"/>
        </w:rPr>
      </w:pPr>
      <w:r w:rsidRPr="00942FB4">
        <w:rPr>
          <w:rFonts w:ascii="Times New Roman" w:hAnsi="Times New Roman" w:cs="Times New Roman"/>
          <w:b/>
          <w:bCs/>
          <w:sz w:val="24"/>
          <w:szCs w:val="24"/>
          <w:lang w:val="en-RU"/>
        </w:rPr>
        <w:t>References</w:t>
      </w:r>
    </w:p>
    <w:p w14:paraId="1588DF8A" w14:textId="77777777" w:rsidR="00942FB4" w:rsidRPr="00942FB4" w:rsidRDefault="00942FB4" w:rsidP="00E24277">
      <w:pPr>
        <w:tabs>
          <w:tab w:val="left" w:pos="851"/>
        </w:tabs>
        <w:spacing w:after="0" w:line="240" w:lineRule="auto"/>
        <w:ind w:firstLine="567"/>
        <w:jc w:val="both"/>
        <w:rPr>
          <w:rFonts w:ascii="Times New Roman" w:hAnsi="Times New Roman" w:cs="Times New Roman"/>
          <w:b/>
          <w:bCs/>
          <w:sz w:val="24"/>
          <w:szCs w:val="24"/>
          <w:lang w:val="en-RU"/>
        </w:rPr>
      </w:pPr>
    </w:p>
    <w:p w14:paraId="4B2E980D" w14:textId="77777777" w:rsidR="007F3D6F" w:rsidRPr="00942FB4" w:rsidRDefault="007F3D6F" w:rsidP="007F3D6F">
      <w:pPr>
        <w:tabs>
          <w:tab w:val="left" w:pos="851"/>
        </w:tabs>
        <w:spacing w:after="0" w:line="240" w:lineRule="auto"/>
        <w:ind w:firstLine="567"/>
        <w:jc w:val="both"/>
        <w:rPr>
          <w:rFonts w:ascii="Times New Roman" w:hAnsi="Times New Roman" w:cs="Times New Roman"/>
          <w:sz w:val="24"/>
          <w:szCs w:val="24"/>
          <w:lang w:val="en-RU"/>
        </w:rPr>
      </w:pPr>
      <w:r w:rsidRPr="00942FB4">
        <w:rPr>
          <w:rFonts w:ascii="Times New Roman" w:hAnsi="Times New Roman" w:cs="Times New Roman"/>
          <w:sz w:val="24"/>
          <w:szCs w:val="24"/>
          <w:lang w:val="en-RU"/>
        </w:rPr>
        <w:t>1. Frolov V.Ju.  Optimizacija processa suhoj ochistki korneklubneplodov rabochim organom shnekovogo tipa / Frolov V.Ju., Sysoev D.P., Bychkov A.V. // Trudy Kubanskogo gosudarstvennogo agrarnogo universiteta. 2012. № 37. S. 293-295.</w:t>
      </w:r>
    </w:p>
    <w:p w14:paraId="558C1066" w14:textId="77777777" w:rsidR="007F3D6F" w:rsidRPr="00942FB4" w:rsidRDefault="007F3D6F" w:rsidP="007F3D6F">
      <w:pPr>
        <w:tabs>
          <w:tab w:val="left" w:pos="851"/>
        </w:tabs>
        <w:spacing w:after="0" w:line="240" w:lineRule="auto"/>
        <w:ind w:firstLine="567"/>
        <w:jc w:val="both"/>
        <w:rPr>
          <w:rFonts w:ascii="Times New Roman" w:hAnsi="Times New Roman" w:cs="Times New Roman"/>
          <w:sz w:val="24"/>
          <w:szCs w:val="24"/>
          <w:lang w:val="en-RU"/>
        </w:rPr>
      </w:pPr>
      <w:r w:rsidRPr="00942FB4">
        <w:rPr>
          <w:rFonts w:ascii="Times New Roman" w:hAnsi="Times New Roman" w:cs="Times New Roman"/>
          <w:sz w:val="24"/>
          <w:szCs w:val="24"/>
          <w:lang w:val="en-RU"/>
        </w:rPr>
        <w:t>2. Frolov V.Ju. Ochistitel' korneplodov shnekovogo tipa / Frolov V.Ju., Sidorenko S.M., Bychkov A.V. // Sel'skij mehanizator. 2015. № 2. S. 28-29.</w:t>
      </w:r>
    </w:p>
    <w:p w14:paraId="795E058C" w14:textId="71435286" w:rsidR="007F3D6F" w:rsidRPr="00942FB4" w:rsidRDefault="007F3D6F" w:rsidP="007F3D6F">
      <w:pPr>
        <w:tabs>
          <w:tab w:val="left" w:pos="851"/>
        </w:tabs>
        <w:spacing w:after="0" w:line="240" w:lineRule="auto"/>
        <w:ind w:firstLine="567"/>
        <w:jc w:val="both"/>
        <w:rPr>
          <w:rFonts w:ascii="Times New Roman" w:hAnsi="Times New Roman" w:cs="Times New Roman"/>
          <w:sz w:val="24"/>
          <w:szCs w:val="24"/>
          <w:lang w:val="en-RU"/>
        </w:rPr>
      </w:pPr>
      <w:r w:rsidRPr="00942FB4">
        <w:rPr>
          <w:rFonts w:ascii="Times New Roman" w:hAnsi="Times New Roman" w:cs="Times New Roman"/>
          <w:sz w:val="24"/>
          <w:szCs w:val="24"/>
          <w:lang w:val="en-RU"/>
        </w:rPr>
        <w:t>3. Bychkov A.V. Optimizacija processa suhoj ochistki korneklubneplodov / Frolov V.Ju., Bychkov A.V. // Tehnika i oborudovanie dlja sela. 2011. № 8. S. 22.</w:t>
      </w:r>
    </w:p>
    <w:p w14:paraId="16E85E19" w14:textId="41F52476" w:rsidR="00531FB8" w:rsidRPr="00E24277" w:rsidRDefault="007F3D6F" w:rsidP="007F3D6F">
      <w:pPr>
        <w:tabs>
          <w:tab w:val="left" w:pos="851"/>
        </w:tabs>
        <w:spacing w:after="0" w:line="240" w:lineRule="auto"/>
        <w:ind w:firstLine="567"/>
        <w:jc w:val="both"/>
        <w:rPr>
          <w:rFonts w:ascii="Times New Roman" w:hAnsi="Times New Roman" w:cs="Times New Roman"/>
          <w:sz w:val="24"/>
          <w:szCs w:val="24"/>
          <w:lang w:val="en-US"/>
        </w:rPr>
      </w:pPr>
      <w:r w:rsidRPr="00942FB4">
        <w:rPr>
          <w:rFonts w:ascii="Times New Roman" w:hAnsi="Times New Roman" w:cs="Times New Roman"/>
          <w:sz w:val="24"/>
          <w:szCs w:val="24"/>
          <w:lang w:val="en-RU"/>
        </w:rPr>
        <w:t xml:space="preserve">4. Bychkov A.V. Suhaja ochistka korneklubneplodov transporternym ustrojstvom / Frolov V.Ju., Bychkov A.V. // Tehnika i oborudovanie dlja sela. </w:t>
      </w:r>
      <w:r w:rsidRPr="007F3D6F">
        <w:rPr>
          <w:rFonts w:ascii="Times New Roman" w:hAnsi="Times New Roman" w:cs="Times New Roman"/>
          <w:sz w:val="24"/>
          <w:szCs w:val="24"/>
          <w:lang w:val="en-US"/>
        </w:rPr>
        <w:t>2011. № 1. S. 28-29.</w:t>
      </w:r>
    </w:p>
    <w:sectPr w:rsidR="00531FB8" w:rsidRPr="00E24277" w:rsidSect="00ED77C9">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39706" w14:textId="77777777" w:rsidR="00562F88" w:rsidRDefault="00562F88" w:rsidP="000261F6">
      <w:pPr>
        <w:spacing w:after="0" w:line="240" w:lineRule="auto"/>
      </w:pPr>
      <w:r>
        <w:separator/>
      </w:r>
    </w:p>
  </w:endnote>
  <w:endnote w:type="continuationSeparator" w:id="0">
    <w:p w14:paraId="18FA3045" w14:textId="77777777" w:rsidR="00562F88" w:rsidRDefault="00562F88" w:rsidP="00026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D9BBD" w14:textId="7A0140DC" w:rsidR="00204AF4" w:rsidRPr="004A2207" w:rsidRDefault="00562F88">
    <w:pPr>
      <w:pStyle w:val="Footer"/>
      <w:rPr>
        <w:rFonts w:ascii="Times New Roman" w:hAnsi="Times New Roman" w:cs="Times New Roman"/>
        <w:sz w:val="24"/>
        <w:szCs w:val="24"/>
      </w:rPr>
    </w:pPr>
    <w:hyperlink r:id="rId1" w:history="1">
      <w:r w:rsidR="004A2207" w:rsidRPr="002D4A88">
        <w:rPr>
          <w:rStyle w:val="Hyperlink"/>
          <w:rFonts w:ascii="Times New Roman" w:hAnsi="Times New Roman" w:cs="Times New Roman"/>
          <w:sz w:val="24"/>
          <w:szCs w:val="24"/>
        </w:rPr>
        <w:t>http://ej.kubagro.ru/2023/04/pdf/15.pdf</w:t>
      </w:r>
    </w:hyperlink>
    <w:r w:rsidR="004A2207">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80361" w14:textId="77777777" w:rsidR="00562F88" w:rsidRDefault="00562F88" w:rsidP="000261F6">
      <w:pPr>
        <w:spacing w:after="0" w:line="240" w:lineRule="auto"/>
      </w:pPr>
      <w:r>
        <w:separator/>
      </w:r>
    </w:p>
  </w:footnote>
  <w:footnote w:type="continuationSeparator" w:id="0">
    <w:p w14:paraId="0AC81035" w14:textId="77777777" w:rsidR="00562F88" w:rsidRDefault="00562F88" w:rsidP="000261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50506422"/>
      <w:docPartObj>
        <w:docPartGallery w:val="Page Numbers (Top of Page)"/>
        <w:docPartUnique/>
      </w:docPartObj>
    </w:sdtPr>
    <w:sdtEndPr>
      <w:rPr>
        <w:rStyle w:val="PageNumber"/>
      </w:rPr>
    </w:sdtEndPr>
    <w:sdtContent>
      <w:p w14:paraId="462B613D" w14:textId="77777777" w:rsidR="00522F61" w:rsidRDefault="00522F61" w:rsidP="00FD230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93E2B7E" w14:textId="77777777" w:rsidR="00522F61" w:rsidRDefault="00522F61" w:rsidP="00522F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57333716"/>
      <w:docPartObj>
        <w:docPartGallery w:val="Page Numbers (Top of Page)"/>
        <w:docPartUnique/>
      </w:docPartObj>
    </w:sdtPr>
    <w:sdtEndPr>
      <w:rPr>
        <w:rStyle w:val="PageNumber"/>
      </w:rPr>
    </w:sdtEndPr>
    <w:sdtContent>
      <w:p w14:paraId="63504081" w14:textId="77777777" w:rsidR="00522F61" w:rsidRPr="00522F61" w:rsidRDefault="00522F61" w:rsidP="00FD230B">
        <w:pPr>
          <w:pStyle w:val="Header"/>
          <w:framePr w:wrap="none" w:vAnchor="text" w:hAnchor="margin" w:xAlign="right" w:y="1"/>
          <w:rPr>
            <w:rStyle w:val="PageNumber"/>
            <w:rFonts w:ascii="Times New Roman" w:hAnsi="Times New Roman" w:cs="Times New Roman"/>
            <w:sz w:val="28"/>
            <w:szCs w:val="28"/>
          </w:rPr>
        </w:pPr>
        <w:r w:rsidRPr="00522F61">
          <w:rPr>
            <w:rStyle w:val="PageNumber"/>
            <w:rFonts w:ascii="Times New Roman" w:hAnsi="Times New Roman" w:cs="Times New Roman"/>
            <w:sz w:val="28"/>
            <w:szCs w:val="28"/>
          </w:rPr>
          <w:fldChar w:fldCharType="begin"/>
        </w:r>
        <w:r w:rsidRPr="00522F61">
          <w:rPr>
            <w:rStyle w:val="PageNumber"/>
            <w:rFonts w:ascii="Times New Roman" w:hAnsi="Times New Roman" w:cs="Times New Roman"/>
            <w:sz w:val="28"/>
            <w:szCs w:val="28"/>
          </w:rPr>
          <w:instrText xml:space="preserve"> PAGE </w:instrText>
        </w:r>
        <w:r w:rsidRPr="00522F61">
          <w:rPr>
            <w:rStyle w:val="PageNumber"/>
            <w:rFonts w:ascii="Times New Roman" w:hAnsi="Times New Roman" w:cs="Times New Roman"/>
            <w:sz w:val="28"/>
            <w:szCs w:val="28"/>
          </w:rPr>
          <w:fldChar w:fldCharType="separate"/>
        </w:r>
        <w:r w:rsidR="00551C7A">
          <w:rPr>
            <w:rStyle w:val="PageNumber"/>
            <w:rFonts w:ascii="Times New Roman" w:hAnsi="Times New Roman" w:cs="Times New Roman"/>
            <w:noProof/>
            <w:sz w:val="28"/>
            <w:szCs w:val="28"/>
          </w:rPr>
          <w:t>6</w:t>
        </w:r>
        <w:r w:rsidRPr="00522F61">
          <w:rPr>
            <w:rStyle w:val="PageNumber"/>
            <w:rFonts w:ascii="Times New Roman" w:hAnsi="Times New Roman" w:cs="Times New Roman"/>
            <w:sz w:val="28"/>
            <w:szCs w:val="28"/>
          </w:rPr>
          <w:fldChar w:fldCharType="end"/>
        </w:r>
      </w:p>
    </w:sdtContent>
  </w:sdt>
  <w:p w14:paraId="18C788A1" w14:textId="34E5526B" w:rsidR="000261F6" w:rsidRDefault="00562F88" w:rsidP="00204AF4">
    <w:pPr>
      <w:pStyle w:val="Header"/>
      <w:tabs>
        <w:tab w:val="center" w:pos="4536"/>
        <w:tab w:val="right" w:pos="9072"/>
      </w:tabs>
      <w:ind w:right="360"/>
    </w:pPr>
    <w:sdt>
      <w:sdtPr>
        <w:rPr>
          <w:rFonts w:ascii="Times New Roman" w:hAnsi="Times New Roman" w:cs="Times New Roman"/>
        </w:rPr>
        <w:id w:val="1049412245"/>
        <w:docPartObj>
          <w:docPartGallery w:val="Page Numbers (Top of Page)"/>
          <w:docPartUnique/>
        </w:docPartObj>
      </w:sdtPr>
      <w:sdtEndPr/>
      <w:sdtContent>
        <w:sdt>
          <w:sdtPr>
            <w:rPr>
              <w:rFonts w:ascii="Times New Roman" w:hAnsi="Times New Roman" w:cs="Times New Roman"/>
              <w:sz w:val="24"/>
              <w:szCs w:val="24"/>
            </w:rPr>
            <w:id w:val="1062835461"/>
            <w:docPartObj>
              <w:docPartGallery w:val="Page Numbers (Top of Page)"/>
              <w:docPartUnique/>
            </w:docPartObj>
          </w:sdtPr>
          <w:sdtEndPr>
            <w:rPr>
              <w:sz w:val="22"/>
              <w:szCs w:val="22"/>
            </w:rPr>
          </w:sdtEndPr>
          <w:sdtContent>
            <w:proofErr w:type="spellStart"/>
            <w:r w:rsidR="00204AF4" w:rsidRPr="00C770FB">
              <w:rPr>
                <w:rFonts w:ascii="Times New Roman" w:hAnsi="Times New Roman" w:cs="Times New Roman"/>
                <w:sz w:val="24"/>
                <w:szCs w:val="24"/>
                <w:lang w:val="en-US"/>
              </w:rPr>
              <w:t>Научный</w:t>
            </w:r>
            <w:proofErr w:type="spellEnd"/>
            <w:r w:rsidR="00204AF4" w:rsidRPr="00C770FB">
              <w:rPr>
                <w:rFonts w:ascii="Times New Roman" w:hAnsi="Times New Roman" w:cs="Times New Roman"/>
                <w:sz w:val="24"/>
                <w:szCs w:val="24"/>
                <w:lang w:val="en-US"/>
              </w:rPr>
              <w:t xml:space="preserve"> </w:t>
            </w:r>
            <w:proofErr w:type="spellStart"/>
            <w:r w:rsidR="00204AF4" w:rsidRPr="00C770FB">
              <w:rPr>
                <w:rFonts w:ascii="Times New Roman" w:hAnsi="Times New Roman" w:cs="Times New Roman"/>
                <w:sz w:val="24"/>
                <w:szCs w:val="24"/>
                <w:lang w:val="en-US"/>
              </w:rPr>
              <w:t>журнал</w:t>
            </w:r>
            <w:proofErr w:type="spellEnd"/>
            <w:r w:rsidR="00204AF4" w:rsidRPr="00C770FB">
              <w:rPr>
                <w:rFonts w:ascii="Times New Roman" w:hAnsi="Times New Roman" w:cs="Times New Roman"/>
                <w:sz w:val="24"/>
                <w:szCs w:val="24"/>
                <w:lang w:val="en-US"/>
              </w:rPr>
              <w:t xml:space="preserve"> </w:t>
            </w:r>
            <w:proofErr w:type="spellStart"/>
            <w:r w:rsidR="00204AF4" w:rsidRPr="00C770FB">
              <w:rPr>
                <w:rFonts w:ascii="Times New Roman" w:hAnsi="Times New Roman" w:cs="Times New Roman"/>
                <w:sz w:val="24"/>
                <w:szCs w:val="24"/>
                <w:lang w:val="en-US"/>
              </w:rPr>
              <w:t>КубГАУ</w:t>
            </w:r>
            <w:proofErr w:type="spellEnd"/>
            <w:r w:rsidR="00204AF4" w:rsidRPr="00C770FB">
              <w:rPr>
                <w:rFonts w:ascii="Times New Roman" w:hAnsi="Times New Roman" w:cs="Times New Roman"/>
                <w:sz w:val="24"/>
                <w:szCs w:val="24"/>
                <w:lang w:val="en-US"/>
              </w:rPr>
              <w:t>, №1</w:t>
            </w:r>
            <w:r w:rsidR="00204AF4" w:rsidRPr="00C770FB">
              <w:rPr>
                <w:rFonts w:ascii="Times New Roman" w:hAnsi="Times New Roman" w:cs="Times New Roman"/>
                <w:sz w:val="24"/>
                <w:szCs w:val="24"/>
              </w:rPr>
              <w:t>8</w:t>
            </w:r>
            <w:r w:rsidR="00204AF4">
              <w:rPr>
                <w:rFonts w:ascii="Times New Roman" w:hAnsi="Times New Roman" w:cs="Times New Roman"/>
                <w:sz w:val="24"/>
                <w:szCs w:val="24"/>
              </w:rPr>
              <w:t>8</w:t>
            </w:r>
            <w:r w:rsidR="00204AF4" w:rsidRPr="00C770FB">
              <w:rPr>
                <w:rFonts w:ascii="Times New Roman" w:hAnsi="Times New Roman" w:cs="Times New Roman"/>
                <w:sz w:val="24"/>
                <w:szCs w:val="24"/>
                <w:lang w:val="en-US"/>
              </w:rPr>
              <w:t>(0</w:t>
            </w:r>
            <w:r w:rsidR="00204AF4">
              <w:rPr>
                <w:rFonts w:ascii="Times New Roman" w:hAnsi="Times New Roman" w:cs="Times New Roman"/>
                <w:sz w:val="24"/>
                <w:szCs w:val="24"/>
              </w:rPr>
              <w:t>4</w:t>
            </w:r>
            <w:r w:rsidR="00204AF4" w:rsidRPr="00C770FB">
              <w:rPr>
                <w:rFonts w:ascii="Times New Roman" w:hAnsi="Times New Roman" w:cs="Times New Roman"/>
                <w:sz w:val="24"/>
                <w:szCs w:val="24"/>
                <w:lang w:val="en-US"/>
              </w:rPr>
              <w:t xml:space="preserve">), 2023 </w:t>
            </w:r>
            <w:proofErr w:type="spellStart"/>
            <w:r w:rsidR="00204AF4" w:rsidRPr="00C770FB">
              <w:rPr>
                <w:rFonts w:ascii="Times New Roman" w:hAnsi="Times New Roman" w:cs="Times New Roman"/>
                <w:sz w:val="24"/>
                <w:szCs w:val="24"/>
                <w:lang w:val="en-US"/>
              </w:rPr>
              <w:t>год</w:t>
            </w:r>
            <w:proofErr w:type="spellEnd"/>
          </w:sdtContent>
        </w:sdt>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5332"/>
    <w:rsid w:val="000135D5"/>
    <w:rsid w:val="000143E1"/>
    <w:rsid w:val="000261F6"/>
    <w:rsid w:val="00034E0D"/>
    <w:rsid w:val="000905C2"/>
    <w:rsid w:val="000C0AF3"/>
    <w:rsid w:val="000D6CBD"/>
    <w:rsid w:val="000E4F6C"/>
    <w:rsid w:val="000F0386"/>
    <w:rsid w:val="00183EF6"/>
    <w:rsid w:val="001859BD"/>
    <w:rsid w:val="001A1EB4"/>
    <w:rsid w:val="002016CC"/>
    <w:rsid w:val="00204AF4"/>
    <w:rsid w:val="002603A0"/>
    <w:rsid w:val="002C0E61"/>
    <w:rsid w:val="002E1794"/>
    <w:rsid w:val="002E5927"/>
    <w:rsid w:val="00310D0E"/>
    <w:rsid w:val="00325F01"/>
    <w:rsid w:val="00374D57"/>
    <w:rsid w:val="003960DA"/>
    <w:rsid w:val="003F34FB"/>
    <w:rsid w:val="00417190"/>
    <w:rsid w:val="004174F2"/>
    <w:rsid w:val="00470334"/>
    <w:rsid w:val="004A2207"/>
    <w:rsid w:val="004C57D6"/>
    <w:rsid w:val="004E06E3"/>
    <w:rsid w:val="00510895"/>
    <w:rsid w:val="005116BF"/>
    <w:rsid w:val="00522F61"/>
    <w:rsid w:val="00531FB8"/>
    <w:rsid w:val="00551C7A"/>
    <w:rsid w:val="00562F88"/>
    <w:rsid w:val="00577D86"/>
    <w:rsid w:val="00582943"/>
    <w:rsid w:val="005920E7"/>
    <w:rsid w:val="005959B2"/>
    <w:rsid w:val="005E3889"/>
    <w:rsid w:val="005F6FF9"/>
    <w:rsid w:val="00614C4E"/>
    <w:rsid w:val="00615641"/>
    <w:rsid w:val="00627355"/>
    <w:rsid w:val="006432B8"/>
    <w:rsid w:val="006C5740"/>
    <w:rsid w:val="00721E60"/>
    <w:rsid w:val="00767477"/>
    <w:rsid w:val="007B7B0C"/>
    <w:rsid w:val="007F3D6F"/>
    <w:rsid w:val="007F5BE4"/>
    <w:rsid w:val="0081734D"/>
    <w:rsid w:val="00865CF9"/>
    <w:rsid w:val="00874777"/>
    <w:rsid w:val="008A186F"/>
    <w:rsid w:val="008B0F2E"/>
    <w:rsid w:val="008B154F"/>
    <w:rsid w:val="008B3F45"/>
    <w:rsid w:val="00905332"/>
    <w:rsid w:val="00915DC5"/>
    <w:rsid w:val="00942FB4"/>
    <w:rsid w:val="009627E2"/>
    <w:rsid w:val="009B17A2"/>
    <w:rsid w:val="009B2727"/>
    <w:rsid w:val="009C1F05"/>
    <w:rsid w:val="00A365BC"/>
    <w:rsid w:val="00A509F4"/>
    <w:rsid w:val="00A80385"/>
    <w:rsid w:val="00AB591A"/>
    <w:rsid w:val="00AC0485"/>
    <w:rsid w:val="00AC58F0"/>
    <w:rsid w:val="00B04D5E"/>
    <w:rsid w:val="00B80A24"/>
    <w:rsid w:val="00B834AF"/>
    <w:rsid w:val="00B834C0"/>
    <w:rsid w:val="00BA1AE1"/>
    <w:rsid w:val="00BC65DF"/>
    <w:rsid w:val="00C363D6"/>
    <w:rsid w:val="00C44B59"/>
    <w:rsid w:val="00C55F12"/>
    <w:rsid w:val="00C71A6A"/>
    <w:rsid w:val="00CB2E06"/>
    <w:rsid w:val="00D6053C"/>
    <w:rsid w:val="00D730C5"/>
    <w:rsid w:val="00D8000F"/>
    <w:rsid w:val="00D8137B"/>
    <w:rsid w:val="00D84CFF"/>
    <w:rsid w:val="00E10B9C"/>
    <w:rsid w:val="00E24277"/>
    <w:rsid w:val="00E25094"/>
    <w:rsid w:val="00E47CBE"/>
    <w:rsid w:val="00E833C7"/>
    <w:rsid w:val="00EC2AE6"/>
    <w:rsid w:val="00ED77C9"/>
    <w:rsid w:val="00EF22C4"/>
    <w:rsid w:val="00F0231B"/>
    <w:rsid w:val="00F05147"/>
    <w:rsid w:val="00F745E5"/>
    <w:rsid w:val="00F9082A"/>
    <w:rsid w:val="00F91422"/>
    <w:rsid w:val="00FD5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933153"/>
  <w15:docId w15:val="{CBA688E9-7F92-664D-A246-4E12178F6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2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261F6"/>
    <w:pPr>
      <w:tabs>
        <w:tab w:val="center" w:pos="4677"/>
        <w:tab w:val="right" w:pos="9355"/>
      </w:tabs>
      <w:spacing w:after="0" w:line="240" w:lineRule="auto"/>
    </w:pPr>
  </w:style>
  <w:style w:type="character" w:customStyle="1" w:styleId="HeaderChar">
    <w:name w:val="Header Char"/>
    <w:basedOn w:val="DefaultParagraphFont"/>
    <w:link w:val="Header"/>
    <w:uiPriority w:val="99"/>
    <w:rsid w:val="000261F6"/>
  </w:style>
  <w:style w:type="paragraph" w:styleId="Footer">
    <w:name w:val="footer"/>
    <w:basedOn w:val="Normal"/>
    <w:link w:val="FooterChar"/>
    <w:uiPriority w:val="99"/>
    <w:unhideWhenUsed/>
    <w:rsid w:val="000261F6"/>
    <w:pPr>
      <w:tabs>
        <w:tab w:val="center" w:pos="4677"/>
        <w:tab w:val="right" w:pos="9355"/>
      </w:tabs>
      <w:spacing w:after="0" w:line="240" w:lineRule="auto"/>
    </w:pPr>
  </w:style>
  <w:style w:type="character" w:customStyle="1" w:styleId="FooterChar">
    <w:name w:val="Footer Char"/>
    <w:basedOn w:val="DefaultParagraphFont"/>
    <w:link w:val="Footer"/>
    <w:uiPriority w:val="99"/>
    <w:rsid w:val="000261F6"/>
  </w:style>
  <w:style w:type="character" w:styleId="Hyperlink">
    <w:name w:val="Hyperlink"/>
    <w:basedOn w:val="DefaultParagraphFont"/>
    <w:uiPriority w:val="99"/>
    <w:unhideWhenUsed/>
    <w:rsid w:val="00F91422"/>
    <w:rPr>
      <w:color w:val="0563C1" w:themeColor="hyperlink"/>
      <w:u w:val="single"/>
    </w:rPr>
  </w:style>
  <w:style w:type="character" w:customStyle="1" w:styleId="UnresolvedMention1">
    <w:name w:val="Unresolved Mention1"/>
    <w:basedOn w:val="DefaultParagraphFont"/>
    <w:uiPriority w:val="99"/>
    <w:semiHidden/>
    <w:unhideWhenUsed/>
    <w:rsid w:val="00F91422"/>
    <w:rPr>
      <w:color w:val="605E5C"/>
      <w:shd w:val="clear" w:color="auto" w:fill="E1DFDD"/>
    </w:rPr>
  </w:style>
  <w:style w:type="character" w:styleId="PageNumber">
    <w:name w:val="page number"/>
    <w:basedOn w:val="DefaultParagraphFont"/>
    <w:uiPriority w:val="99"/>
    <w:semiHidden/>
    <w:unhideWhenUsed/>
    <w:rsid w:val="00522F61"/>
  </w:style>
  <w:style w:type="character" w:styleId="UnresolvedMention">
    <w:name w:val="Unresolved Mention"/>
    <w:basedOn w:val="DefaultParagraphFont"/>
    <w:uiPriority w:val="99"/>
    <w:semiHidden/>
    <w:unhideWhenUsed/>
    <w:rsid w:val="008747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85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188-01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4/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57C64-256F-4301-85BF-60881C0D0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6</Pages>
  <Words>1653</Words>
  <Characters>9424</Characters>
  <Application>Microsoft Office Word</Application>
  <DocSecurity>0</DocSecurity>
  <Lines>78</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Бычков Александр Владимирович</dc:creator>
  <cp:keywords/>
  <dc:description/>
  <cp:lastModifiedBy>Microsoft Office User</cp:lastModifiedBy>
  <cp:revision>59</cp:revision>
  <cp:lastPrinted>2023-04-07T08:47:00Z</cp:lastPrinted>
  <dcterms:created xsi:type="dcterms:W3CDTF">2021-12-15T06:58:00Z</dcterms:created>
  <dcterms:modified xsi:type="dcterms:W3CDTF">2023-05-13T19:54:00Z</dcterms:modified>
</cp:coreProperties>
</file>