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60384" w:rsidRPr="008E27F1" w14:paraId="17E5B809" w14:textId="77777777" w:rsidTr="00BB23DA">
        <w:tc>
          <w:tcPr>
            <w:tcW w:w="4643" w:type="dxa"/>
          </w:tcPr>
          <w:p w14:paraId="0E7EA184" w14:textId="15DE4EB5" w:rsidR="00660384" w:rsidRDefault="00660384" w:rsidP="00B91D5B">
            <w:pPr>
              <w:rPr>
                <w:rFonts w:ascii="Times New Roman" w:eastAsia="Times New Roman" w:hAnsi="Times New Roman" w:cs="Times New Roman"/>
                <w:color w:val="242424"/>
                <w:sz w:val="20"/>
                <w:szCs w:val="20"/>
                <w:lang w:val="ru-RU" w:eastAsia="ru-RU"/>
              </w:rPr>
            </w:pPr>
            <w:r w:rsidRPr="00660384">
              <w:rPr>
                <w:rFonts w:ascii="Times New Roman" w:eastAsia="Times New Roman" w:hAnsi="Times New Roman" w:cs="Times New Roman"/>
                <w:color w:val="242424"/>
                <w:sz w:val="20"/>
                <w:szCs w:val="20"/>
                <w:lang w:val="ru-RU" w:eastAsia="ru-RU"/>
              </w:rPr>
              <w:t>УДК 629.07</w:t>
            </w:r>
          </w:p>
          <w:p w14:paraId="0C7E3D77" w14:textId="77777777" w:rsidR="00B91D5B" w:rsidRPr="00660384" w:rsidRDefault="00B91D5B" w:rsidP="00B91D5B">
            <w:pPr>
              <w:rPr>
                <w:rFonts w:ascii="Times New Roman" w:eastAsia="Times New Roman" w:hAnsi="Times New Roman" w:cs="Times New Roman"/>
                <w:color w:val="242424"/>
                <w:sz w:val="20"/>
                <w:szCs w:val="20"/>
                <w:lang w:val="ru-RU" w:eastAsia="ru-RU"/>
              </w:rPr>
            </w:pPr>
          </w:p>
          <w:p w14:paraId="44952FB8" w14:textId="1284EF7C" w:rsidR="006463EE" w:rsidRDefault="000818F5" w:rsidP="00B91D5B">
            <w:pPr>
              <w:rPr>
                <w:rFonts w:ascii="Times New Roman" w:hAnsi="Times New Roman"/>
                <w:sz w:val="20"/>
                <w:lang w:val="ru-RU"/>
              </w:rPr>
            </w:pPr>
            <w:r w:rsidRPr="000818F5">
              <w:rPr>
                <w:rFonts w:ascii="Times New Roman" w:hAnsi="Times New Roman"/>
                <w:sz w:val="20"/>
                <w:lang w:val="ru-RU"/>
              </w:rPr>
              <w:t>5.12.4. Когнитивное моделирование (философские науки, физико- математические науки, технические науки)</w:t>
            </w:r>
          </w:p>
          <w:p w14:paraId="10E4365A" w14:textId="77777777" w:rsidR="000818F5" w:rsidRPr="006463EE" w:rsidRDefault="000818F5" w:rsidP="00B91D5B">
            <w:pPr>
              <w:rPr>
                <w:rFonts w:ascii="Times New Roman" w:eastAsia="Times New Roman" w:hAnsi="Times New Roman" w:cs="Times New Roman"/>
                <w:color w:val="242424"/>
                <w:sz w:val="20"/>
                <w:szCs w:val="20"/>
                <w:lang w:val="ru-RU" w:eastAsia="ru-RU"/>
              </w:rPr>
            </w:pPr>
          </w:p>
          <w:p w14:paraId="2A548DC5" w14:textId="77777777" w:rsidR="00660384" w:rsidRPr="006E445E" w:rsidRDefault="006E445E" w:rsidP="00B91D5B">
            <w:pPr>
              <w:rPr>
                <w:rFonts w:ascii="Times New Roman" w:hAnsi="Times New Roman" w:cs="Times New Roman"/>
                <w:b/>
                <w:bCs/>
                <w:caps/>
                <w:sz w:val="20"/>
                <w:szCs w:val="20"/>
                <w:lang w:val="ru-RU"/>
              </w:rPr>
            </w:pPr>
            <w:r w:rsidRPr="006E445E">
              <w:rPr>
                <w:rFonts w:ascii="Times New Roman" w:hAnsi="Times New Roman" w:cs="Times New Roman"/>
                <w:b/>
                <w:bCs/>
                <w:caps/>
                <w:sz w:val="20"/>
                <w:szCs w:val="20"/>
                <w:lang w:val="ru-RU"/>
              </w:rPr>
              <w:t>Обзор ключевых факторов влияния на равновесную цену проезда в системе городского общественного транспорта</w:t>
            </w:r>
          </w:p>
          <w:p w14:paraId="08CF95F0" w14:textId="77777777" w:rsidR="00660384" w:rsidRPr="00660384" w:rsidRDefault="00660384" w:rsidP="00B91D5B">
            <w:pPr>
              <w:rPr>
                <w:rFonts w:ascii="Times New Roman" w:hAnsi="Times New Roman" w:cs="Times New Roman"/>
                <w:b/>
                <w:bCs/>
                <w:sz w:val="20"/>
                <w:szCs w:val="20"/>
                <w:lang w:val="ru-RU"/>
              </w:rPr>
            </w:pPr>
          </w:p>
          <w:p w14:paraId="1EB7C3B9" w14:textId="77777777" w:rsidR="00660384" w:rsidRPr="00660384" w:rsidRDefault="00660384" w:rsidP="00B91D5B">
            <w:pPr>
              <w:rPr>
                <w:rFonts w:ascii="Times New Roman" w:eastAsia="Times New Roman" w:hAnsi="Times New Roman" w:cs="Times New Roman"/>
                <w:color w:val="242424"/>
                <w:sz w:val="20"/>
                <w:szCs w:val="20"/>
                <w:lang w:val="ru-RU" w:eastAsia="ru-RU"/>
              </w:rPr>
            </w:pPr>
            <w:r w:rsidRPr="00660384">
              <w:rPr>
                <w:rFonts w:ascii="Times New Roman" w:eastAsia="Times New Roman" w:hAnsi="Times New Roman" w:cs="Times New Roman"/>
                <w:color w:val="242424"/>
                <w:sz w:val="20"/>
                <w:szCs w:val="20"/>
                <w:lang w:val="ru-RU" w:eastAsia="ru-RU"/>
              </w:rPr>
              <w:t>Параскевов Александр Владимирович</w:t>
            </w:r>
          </w:p>
          <w:p w14:paraId="0ADC5824" w14:textId="77777777" w:rsidR="00660384" w:rsidRPr="00660384" w:rsidRDefault="00660384" w:rsidP="00B91D5B">
            <w:pPr>
              <w:rPr>
                <w:rFonts w:ascii="Times New Roman" w:eastAsia="Times New Roman" w:hAnsi="Times New Roman" w:cs="Times New Roman"/>
                <w:color w:val="242424"/>
                <w:sz w:val="20"/>
                <w:szCs w:val="20"/>
                <w:lang w:val="ru-RU" w:eastAsia="ru-RU"/>
              </w:rPr>
            </w:pPr>
            <w:r w:rsidRPr="00660384">
              <w:rPr>
                <w:rFonts w:ascii="Times New Roman" w:eastAsia="Times New Roman" w:hAnsi="Times New Roman" w:cs="Times New Roman"/>
                <w:color w:val="242424"/>
                <w:sz w:val="20"/>
                <w:szCs w:val="20"/>
                <w:lang w:val="ru-RU" w:eastAsia="ru-RU"/>
              </w:rPr>
              <w:t>старший преподаватель</w:t>
            </w:r>
          </w:p>
          <w:p w14:paraId="422E1EF1" w14:textId="77777777" w:rsidR="00660384" w:rsidRPr="00660384" w:rsidRDefault="00660384" w:rsidP="00B91D5B">
            <w:pPr>
              <w:rPr>
                <w:rFonts w:ascii="Times New Roman" w:eastAsia="Times New Roman" w:hAnsi="Times New Roman" w:cs="Times New Roman"/>
                <w:color w:val="242424"/>
                <w:sz w:val="20"/>
                <w:szCs w:val="20"/>
                <w:lang w:val="ru-RU" w:eastAsia="ru-RU"/>
              </w:rPr>
            </w:pPr>
            <w:r w:rsidRPr="00605821">
              <w:rPr>
                <w:rFonts w:ascii="Times New Roman" w:eastAsia="Times New Roman" w:hAnsi="Times New Roman" w:cs="Times New Roman"/>
                <w:color w:val="242424"/>
                <w:sz w:val="20"/>
                <w:szCs w:val="20"/>
                <w:lang w:eastAsia="ru-RU"/>
              </w:rPr>
              <w:t>SPIN</w:t>
            </w:r>
            <w:r w:rsidRPr="00660384">
              <w:rPr>
                <w:rFonts w:ascii="Times New Roman" w:eastAsia="Times New Roman" w:hAnsi="Times New Roman" w:cs="Times New Roman"/>
                <w:color w:val="242424"/>
                <w:sz w:val="20"/>
                <w:szCs w:val="20"/>
                <w:lang w:val="ru-RU" w:eastAsia="ru-RU"/>
              </w:rPr>
              <w:t>-код: 2792-3483</w:t>
            </w:r>
          </w:p>
          <w:p w14:paraId="7E65D06C" w14:textId="77777777" w:rsidR="00660384" w:rsidRPr="004C2C1E" w:rsidRDefault="00660384" w:rsidP="00B91D5B">
            <w:pPr>
              <w:rPr>
                <w:rFonts w:ascii="Times New Roman" w:eastAsia="Times New Roman" w:hAnsi="Times New Roman" w:cs="Times New Roman"/>
                <w:color w:val="242424"/>
                <w:sz w:val="20"/>
                <w:szCs w:val="20"/>
                <w:lang w:eastAsia="ru-RU"/>
              </w:rPr>
            </w:pPr>
            <w:r w:rsidRPr="00605821">
              <w:rPr>
                <w:rFonts w:ascii="Times New Roman" w:eastAsia="Times New Roman" w:hAnsi="Times New Roman" w:cs="Times New Roman"/>
                <w:color w:val="242424"/>
                <w:sz w:val="20"/>
                <w:szCs w:val="20"/>
                <w:lang w:eastAsia="ru-RU"/>
              </w:rPr>
              <w:t>e</w:t>
            </w:r>
            <w:r w:rsidRPr="004C2C1E">
              <w:rPr>
                <w:rFonts w:ascii="Times New Roman" w:eastAsia="Times New Roman" w:hAnsi="Times New Roman" w:cs="Times New Roman"/>
                <w:color w:val="242424"/>
                <w:sz w:val="20"/>
                <w:szCs w:val="20"/>
                <w:lang w:eastAsia="ru-RU"/>
              </w:rPr>
              <w:t>-</w:t>
            </w:r>
            <w:r w:rsidRPr="00605821">
              <w:rPr>
                <w:rFonts w:ascii="Times New Roman" w:eastAsia="Times New Roman" w:hAnsi="Times New Roman" w:cs="Times New Roman"/>
                <w:color w:val="242424"/>
                <w:sz w:val="20"/>
                <w:szCs w:val="20"/>
                <w:lang w:eastAsia="ru-RU"/>
              </w:rPr>
              <w:t>mail</w:t>
            </w:r>
            <w:r w:rsidRPr="004C2C1E">
              <w:rPr>
                <w:rFonts w:ascii="Times New Roman" w:eastAsia="Times New Roman" w:hAnsi="Times New Roman" w:cs="Times New Roman"/>
                <w:color w:val="242424"/>
                <w:sz w:val="20"/>
                <w:szCs w:val="20"/>
                <w:lang w:eastAsia="ru-RU"/>
              </w:rPr>
              <w:t xml:space="preserve"> </w:t>
            </w:r>
            <w:r w:rsidRPr="004E7342">
              <w:rPr>
                <w:rFonts w:ascii="Times New Roman" w:eastAsia="Times New Roman" w:hAnsi="Times New Roman" w:cs="Times New Roman"/>
                <w:color w:val="242424"/>
                <w:sz w:val="20"/>
                <w:szCs w:val="20"/>
                <w:lang w:eastAsia="ru-RU"/>
              </w:rPr>
              <w:t>paraskevov</w:t>
            </w:r>
            <w:r w:rsidRPr="004C2C1E">
              <w:rPr>
                <w:rFonts w:ascii="Times New Roman" w:eastAsia="Times New Roman" w:hAnsi="Times New Roman" w:cs="Times New Roman"/>
                <w:color w:val="242424"/>
                <w:sz w:val="20"/>
                <w:szCs w:val="20"/>
                <w:lang w:eastAsia="ru-RU"/>
              </w:rPr>
              <w:t>.</w:t>
            </w:r>
            <w:r w:rsidRPr="004E7342">
              <w:rPr>
                <w:rFonts w:ascii="Times New Roman" w:eastAsia="Times New Roman" w:hAnsi="Times New Roman" w:cs="Times New Roman"/>
                <w:color w:val="242424"/>
                <w:sz w:val="20"/>
                <w:szCs w:val="20"/>
                <w:lang w:eastAsia="ru-RU"/>
              </w:rPr>
              <w:t>a</w:t>
            </w:r>
            <w:r w:rsidRPr="004C2C1E">
              <w:rPr>
                <w:rFonts w:ascii="Times New Roman" w:eastAsia="Times New Roman" w:hAnsi="Times New Roman" w:cs="Times New Roman"/>
                <w:color w:val="242424"/>
                <w:sz w:val="20"/>
                <w:szCs w:val="20"/>
                <w:lang w:eastAsia="ru-RU"/>
              </w:rPr>
              <w:t>@</w:t>
            </w:r>
            <w:r w:rsidRPr="004E7342">
              <w:rPr>
                <w:rFonts w:ascii="Times New Roman" w:eastAsia="Times New Roman" w:hAnsi="Times New Roman" w:cs="Times New Roman"/>
                <w:color w:val="242424"/>
                <w:sz w:val="20"/>
                <w:szCs w:val="20"/>
                <w:lang w:eastAsia="ru-RU"/>
              </w:rPr>
              <w:t>kubsau</w:t>
            </w:r>
            <w:r w:rsidRPr="004C2C1E">
              <w:rPr>
                <w:rFonts w:ascii="Times New Roman" w:eastAsia="Times New Roman" w:hAnsi="Times New Roman" w:cs="Times New Roman"/>
                <w:color w:val="242424"/>
                <w:sz w:val="20"/>
                <w:szCs w:val="20"/>
                <w:lang w:eastAsia="ru-RU"/>
              </w:rPr>
              <w:t>.</w:t>
            </w:r>
            <w:r w:rsidRPr="004E7342">
              <w:rPr>
                <w:rFonts w:ascii="Times New Roman" w:eastAsia="Times New Roman" w:hAnsi="Times New Roman" w:cs="Times New Roman"/>
                <w:color w:val="242424"/>
                <w:sz w:val="20"/>
                <w:szCs w:val="20"/>
                <w:lang w:eastAsia="ru-RU"/>
              </w:rPr>
              <w:t>ru</w:t>
            </w:r>
          </w:p>
          <w:p w14:paraId="22F9CD60" w14:textId="77777777" w:rsidR="00660384" w:rsidRPr="004C2C1E" w:rsidRDefault="00660384" w:rsidP="00B91D5B">
            <w:pPr>
              <w:rPr>
                <w:rFonts w:ascii="Times New Roman" w:eastAsia="Times New Roman" w:hAnsi="Times New Roman" w:cs="Times New Roman"/>
                <w:color w:val="242424"/>
                <w:sz w:val="20"/>
                <w:szCs w:val="20"/>
                <w:lang w:eastAsia="ru-RU"/>
              </w:rPr>
            </w:pPr>
          </w:p>
          <w:p w14:paraId="6448A561" w14:textId="77777777" w:rsidR="00660384" w:rsidRPr="00660384" w:rsidRDefault="00AA6978" w:rsidP="00B91D5B">
            <w:pPr>
              <w:rPr>
                <w:rFonts w:ascii="Times New Roman" w:eastAsia="Times New Roman" w:hAnsi="Times New Roman" w:cs="Times New Roman"/>
                <w:color w:val="242424"/>
                <w:sz w:val="20"/>
                <w:szCs w:val="20"/>
                <w:lang w:val="ru-RU" w:eastAsia="ru-RU"/>
              </w:rPr>
            </w:pPr>
            <w:r>
              <w:rPr>
                <w:rFonts w:ascii="Times New Roman" w:eastAsia="Times New Roman" w:hAnsi="Times New Roman" w:cs="Times New Roman"/>
                <w:color w:val="242424"/>
                <w:sz w:val="20"/>
                <w:szCs w:val="20"/>
                <w:lang w:val="ru-RU" w:eastAsia="ru-RU"/>
              </w:rPr>
              <w:t>Лукьяненко Татьяна Викторовна</w:t>
            </w:r>
          </w:p>
          <w:p w14:paraId="51FD5B58" w14:textId="77777777" w:rsidR="00660384" w:rsidRPr="00660384" w:rsidRDefault="00AA6978" w:rsidP="00B91D5B">
            <w:pPr>
              <w:rPr>
                <w:rFonts w:ascii="Times New Roman" w:eastAsia="Times New Roman" w:hAnsi="Times New Roman" w:cs="Times New Roman"/>
                <w:color w:val="242424"/>
                <w:sz w:val="20"/>
                <w:szCs w:val="20"/>
                <w:lang w:val="ru-RU" w:eastAsia="ru-RU"/>
              </w:rPr>
            </w:pPr>
            <w:r>
              <w:rPr>
                <w:rFonts w:ascii="Times New Roman" w:eastAsia="Times New Roman" w:hAnsi="Times New Roman" w:cs="Times New Roman"/>
                <w:color w:val="242424"/>
                <w:sz w:val="20"/>
                <w:szCs w:val="20"/>
                <w:lang w:val="ru-RU" w:eastAsia="ru-RU"/>
              </w:rPr>
              <w:t>доцент</w:t>
            </w:r>
            <w:r w:rsidR="00C540CA">
              <w:rPr>
                <w:rFonts w:ascii="Times New Roman" w:eastAsia="Times New Roman" w:hAnsi="Times New Roman" w:cs="Times New Roman"/>
                <w:color w:val="242424"/>
                <w:sz w:val="20"/>
                <w:szCs w:val="20"/>
                <w:lang w:val="ru-RU" w:eastAsia="ru-RU"/>
              </w:rPr>
              <w:t xml:space="preserve">, канд. </w:t>
            </w:r>
            <w:proofErr w:type="spellStart"/>
            <w:r w:rsidR="00C540CA">
              <w:rPr>
                <w:rFonts w:ascii="Times New Roman" w:eastAsia="Times New Roman" w:hAnsi="Times New Roman" w:cs="Times New Roman"/>
                <w:color w:val="242424"/>
                <w:sz w:val="20"/>
                <w:szCs w:val="20"/>
                <w:lang w:val="ru-RU" w:eastAsia="ru-RU"/>
              </w:rPr>
              <w:t>техн</w:t>
            </w:r>
            <w:proofErr w:type="spellEnd"/>
            <w:r w:rsidR="00C540CA">
              <w:rPr>
                <w:rFonts w:ascii="Times New Roman" w:eastAsia="Times New Roman" w:hAnsi="Times New Roman" w:cs="Times New Roman"/>
                <w:color w:val="242424"/>
                <w:sz w:val="20"/>
                <w:szCs w:val="20"/>
                <w:lang w:val="ru-RU" w:eastAsia="ru-RU"/>
              </w:rPr>
              <w:t>. наук</w:t>
            </w:r>
          </w:p>
          <w:p w14:paraId="7FA62864" w14:textId="77777777" w:rsidR="00660384" w:rsidRPr="00AA6978" w:rsidRDefault="00AA6978" w:rsidP="00B91D5B">
            <w:pPr>
              <w:rPr>
                <w:rFonts w:ascii="Times New Roman" w:eastAsia="Times New Roman" w:hAnsi="Times New Roman" w:cs="Times New Roman"/>
                <w:color w:val="242424"/>
                <w:sz w:val="20"/>
                <w:szCs w:val="20"/>
                <w:lang w:eastAsia="ru-RU"/>
              </w:rPr>
            </w:pPr>
            <w:r w:rsidRPr="00AA6978">
              <w:rPr>
                <w:rFonts w:ascii="Times New Roman" w:eastAsia="Times New Roman" w:hAnsi="Times New Roman" w:cs="Times New Roman"/>
                <w:color w:val="242424"/>
                <w:sz w:val="20"/>
                <w:szCs w:val="20"/>
                <w:lang w:eastAsia="ru-RU"/>
              </w:rPr>
              <w:t>SPIN-</w:t>
            </w:r>
            <w:proofErr w:type="spellStart"/>
            <w:r w:rsidRPr="00AA6978">
              <w:rPr>
                <w:rFonts w:ascii="Times New Roman" w:eastAsia="Times New Roman" w:hAnsi="Times New Roman" w:cs="Times New Roman"/>
                <w:color w:val="242424"/>
                <w:sz w:val="20"/>
                <w:szCs w:val="20"/>
                <w:lang w:eastAsia="ru-RU"/>
              </w:rPr>
              <w:t>код</w:t>
            </w:r>
            <w:proofErr w:type="spellEnd"/>
            <w:r w:rsidRPr="00AA6978">
              <w:rPr>
                <w:rFonts w:ascii="Times New Roman" w:eastAsia="Times New Roman" w:hAnsi="Times New Roman" w:cs="Times New Roman"/>
                <w:color w:val="242424"/>
                <w:sz w:val="20"/>
                <w:szCs w:val="20"/>
                <w:lang w:eastAsia="ru-RU"/>
              </w:rPr>
              <w:t>: 2814-3051</w:t>
            </w:r>
          </w:p>
          <w:p w14:paraId="246873F9" w14:textId="77777777" w:rsidR="00660384" w:rsidRPr="00AA6978" w:rsidRDefault="00660384" w:rsidP="00B91D5B">
            <w:pPr>
              <w:rPr>
                <w:rFonts w:ascii="Times New Roman" w:eastAsia="Times New Roman" w:hAnsi="Times New Roman" w:cs="Times New Roman"/>
                <w:color w:val="242424"/>
                <w:sz w:val="20"/>
                <w:szCs w:val="20"/>
                <w:lang w:eastAsia="ru-RU"/>
              </w:rPr>
            </w:pPr>
            <w:r w:rsidRPr="004E7342">
              <w:rPr>
                <w:rFonts w:ascii="Times New Roman" w:eastAsia="Times New Roman" w:hAnsi="Times New Roman" w:cs="Times New Roman"/>
                <w:color w:val="242424"/>
                <w:sz w:val="20"/>
                <w:szCs w:val="20"/>
                <w:lang w:eastAsia="ru-RU"/>
              </w:rPr>
              <w:t>e</w:t>
            </w:r>
            <w:r w:rsidRPr="00AA6978">
              <w:rPr>
                <w:rFonts w:ascii="Times New Roman" w:eastAsia="Times New Roman" w:hAnsi="Times New Roman" w:cs="Times New Roman"/>
                <w:color w:val="242424"/>
                <w:sz w:val="20"/>
                <w:szCs w:val="20"/>
                <w:lang w:eastAsia="ru-RU"/>
              </w:rPr>
              <w:t>-</w:t>
            </w:r>
            <w:r w:rsidRPr="004E7342">
              <w:rPr>
                <w:rFonts w:ascii="Times New Roman" w:eastAsia="Times New Roman" w:hAnsi="Times New Roman" w:cs="Times New Roman"/>
                <w:color w:val="242424"/>
                <w:sz w:val="20"/>
                <w:szCs w:val="20"/>
                <w:lang w:eastAsia="ru-RU"/>
              </w:rPr>
              <w:t>mail</w:t>
            </w:r>
            <w:r w:rsidRPr="00AA6978">
              <w:rPr>
                <w:rFonts w:ascii="Times New Roman" w:eastAsia="Times New Roman" w:hAnsi="Times New Roman" w:cs="Times New Roman"/>
                <w:color w:val="242424"/>
                <w:sz w:val="20"/>
                <w:szCs w:val="20"/>
                <w:lang w:eastAsia="ru-RU"/>
              </w:rPr>
              <w:t xml:space="preserve"> </w:t>
            </w:r>
            <w:r w:rsidR="00AA6978" w:rsidRPr="00AA6978">
              <w:rPr>
                <w:rFonts w:ascii="Times New Roman" w:eastAsia="Times New Roman" w:hAnsi="Times New Roman" w:cs="Times New Roman"/>
                <w:color w:val="242424"/>
                <w:sz w:val="20"/>
                <w:szCs w:val="20"/>
                <w:lang w:eastAsia="ru-RU"/>
              </w:rPr>
              <w:t>tanyaluk0103@gmail.com</w:t>
            </w:r>
          </w:p>
          <w:p w14:paraId="5635E3CF" w14:textId="77777777" w:rsidR="00660384" w:rsidRPr="00660384" w:rsidRDefault="00660384" w:rsidP="00B91D5B">
            <w:pPr>
              <w:rPr>
                <w:rFonts w:ascii="Times New Roman" w:eastAsia="Times New Roman" w:hAnsi="Times New Roman" w:cs="Times New Roman"/>
                <w:i/>
                <w:iCs/>
                <w:color w:val="242424"/>
                <w:sz w:val="20"/>
                <w:szCs w:val="20"/>
                <w:lang w:val="ru-RU" w:eastAsia="ru-RU"/>
              </w:rPr>
            </w:pPr>
            <w:r w:rsidRPr="00660384">
              <w:rPr>
                <w:rFonts w:ascii="Times New Roman" w:eastAsia="Times New Roman" w:hAnsi="Times New Roman" w:cs="Times New Roman"/>
                <w:i/>
                <w:iCs/>
                <w:color w:val="242424"/>
                <w:sz w:val="20"/>
                <w:szCs w:val="20"/>
                <w:lang w:val="ru-RU" w:eastAsia="ru-RU"/>
              </w:rPr>
              <w:t>ФГБОУ ВО Кубанский государственный аграрный университет имени И. Т. Трубилина, г.</w:t>
            </w:r>
            <w:r>
              <w:rPr>
                <w:rFonts w:ascii="Times New Roman" w:eastAsia="Times New Roman" w:hAnsi="Times New Roman" w:cs="Times New Roman"/>
                <w:i/>
                <w:iCs/>
                <w:color w:val="242424"/>
                <w:sz w:val="20"/>
                <w:szCs w:val="20"/>
                <w:lang w:eastAsia="ru-RU"/>
              </w:rPr>
              <w:t> </w:t>
            </w:r>
            <w:r w:rsidRPr="00660384">
              <w:rPr>
                <w:rFonts w:ascii="Times New Roman" w:eastAsia="Times New Roman" w:hAnsi="Times New Roman" w:cs="Times New Roman"/>
                <w:i/>
                <w:iCs/>
                <w:color w:val="242424"/>
                <w:sz w:val="20"/>
                <w:szCs w:val="20"/>
                <w:lang w:val="ru-RU" w:eastAsia="ru-RU"/>
              </w:rPr>
              <w:t>Краснодар, РФ</w:t>
            </w:r>
          </w:p>
          <w:p w14:paraId="6C71598F" w14:textId="77777777" w:rsidR="00660384" w:rsidRPr="00660384" w:rsidRDefault="00660384" w:rsidP="00B91D5B">
            <w:pPr>
              <w:rPr>
                <w:rFonts w:ascii="Times New Roman" w:eastAsia="Times New Roman" w:hAnsi="Times New Roman" w:cs="Times New Roman"/>
                <w:color w:val="242424"/>
                <w:sz w:val="20"/>
                <w:szCs w:val="20"/>
                <w:lang w:val="ru-RU" w:eastAsia="ru-RU"/>
              </w:rPr>
            </w:pPr>
          </w:p>
          <w:p w14:paraId="5385A93A" w14:textId="6208AB30" w:rsidR="00C540CA" w:rsidRPr="00C540CA" w:rsidRDefault="00C540CA" w:rsidP="00B91D5B">
            <w:pPr>
              <w:pStyle w:val="ListParagraph"/>
              <w:ind w:left="0"/>
              <w:rPr>
                <w:rFonts w:ascii="Times New Roman" w:hAnsi="Times New Roman"/>
                <w:sz w:val="20"/>
                <w:lang w:val="ru-RU"/>
              </w:rPr>
            </w:pPr>
            <w:r w:rsidRPr="00C540CA">
              <w:rPr>
                <w:rFonts w:ascii="Times New Roman" w:hAnsi="Times New Roman"/>
                <w:sz w:val="20"/>
                <w:lang w:val="ru-RU"/>
              </w:rPr>
              <w:t>Чтобы увеличить использование общественного транспорта, особенно для людей с более низкими доходами, многие города по всему миру ввели субсидии для систем общественного транспорта. Однако, количественных доказательств их влияния на фактический пассажиропоток остается недостаточно. Используя регрессионный анализ несоответствий в сочетании со статистическими данными по проездным картам пользователей общественного транспорта в настоящей статье оценивается причинно-следственное влияние транспортной субсидии, ориентированной на лиц с низким доходом, на количество поездок, которые совершают отдельные лица. Результаты показывают, что субсидия, равная 32% от обычной стоимости проезда, значительно увеличивает общее количество ежемесячных поездок на общественном транспорте. Однако результаты свидетельствуют о том, что размер влияния субсидии на пассажиропоток со временем уменьшился.</w:t>
            </w:r>
            <w:r w:rsidR="006463EE" w:rsidRPr="006463EE">
              <w:rPr>
                <w:rFonts w:ascii="Times New Roman" w:hAnsi="Times New Roman"/>
                <w:sz w:val="20"/>
                <w:lang w:val="ru-RU"/>
              </w:rPr>
              <w:t xml:space="preserve"> </w:t>
            </w:r>
            <w:r w:rsidRPr="00C540CA">
              <w:rPr>
                <w:rFonts w:ascii="Times New Roman" w:hAnsi="Times New Roman"/>
                <w:sz w:val="20"/>
                <w:lang w:val="ru-RU"/>
              </w:rPr>
              <w:t>Всероссийский центр изучения общественного мнения (ВЦИОМ) представляет данные исследования об оценке жителями страны реализации национального проекта «Безопасные качественные дороги».</w:t>
            </w:r>
            <w:r w:rsidR="006463EE" w:rsidRPr="006463EE">
              <w:rPr>
                <w:rFonts w:ascii="Times New Roman" w:hAnsi="Times New Roman"/>
                <w:sz w:val="20"/>
                <w:lang w:val="ru-RU"/>
              </w:rPr>
              <w:t xml:space="preserve"> </w:t>
            </w:r>
            <w:r w:rsidRPr="00C540CA">
              <w:rPr>
                <w:rFonts w:ascii="Times New Roman" w:hAnsi="Times New Roman"/>
                <w:sz w:val="20"/>
                <w:lang w:val="ru-RU"/>
              </w:rPr>
              <w:t>Исследования ВЦИОМ [3].</w:t>
            </w:r>
            <w:r w:rsidR="006463EE" w:rsidRPr="006463EE">
              <w:rPr>
                <w:rFonts w:ascii="Times New Roman" w:hAnsi="Times New Roman"/>
                <w:sz w:val="20"/>
                <w:lang w:val="ru-RU"/>
              </w:rPr>
              <w:t xml:space="preserve"> </w:t>
            </w:r>
            <w:r w:rsidRPr="00C540CA">
              <w:rPr>
                <w:rFonts w:ascii="Times New Roman" w:hAnsi="Times New Roman"/>
                <w:sz w:val="20"/>
                <w:lang w:val="ru-RU"/>
              </w:rPr>
              <w:t xml:space="preserve">Половина жителей страны отмечает улучшения в качестве и доступности дорог — показатель национального проекта «Безопасные качественные дороги» «Удовлетворенность качеством и доступностью автомобильных дорог (доля граждан, отметивших улучшения)» составляет 49%. Половина респондентов заметили улучшение </w:t>
            </w:r>
            <w:r w:rsidRPr="00C540CA">
              <w:rPr>
                <w:rFonts w:ascii="Times New Roman" w:hAnsi="Times New Roman"/>
                <w:sz w:val="20"/>
                <w:lang w:val="ru-RU"/>
              </w:rPr>
              <w:lastRenderedPageBreak/>
              <w:t>качества дорог внутри населенных пунктов за последний год (52%), показатель по региональным трассам составил 58%. На ухудшение качества указали 11% и 7% опрошенных соответственно. О повышении доступности городских дорог говорили 43% участников опроса, региональных — 48%, об ухудшении — 11% и 6% соответственно. К основным положительным изменениям в части доступности дорог опрошенные отнесли замену дорожного покрытия (36%), увеличение объемов и качества ремонта дорог (22%), строительство новых трасс и участков магистралей, мостов и транспортной инфраструктуры (15%)</w:t>
            </w:r>
          </w:p>
          <w:p w14:paraId="49B9EDA9" w14:textId="77777777" w:rsidR="00660384" w:rsidRPr="00660384" w:rsidRDefault="00660384" w:rsidP="00B91D5B">
            <w:pPr>
              <w:rPr>
                <w:rFonts w:ascii="Times New Roman" w:eastAsia="Times New Roman" w:hAnsi="Times New Roman" w:cs="Times New Roman"/>
                <w:color w:val="242424"/>
                <w:sz w:val="20"/>
                <w:szCs w:val="20"/>
                <w:lang w:val="ru-RU" w:eastAsia="ru-RU"/>
              </w:rPr>
            </w:pPr>
          </w:p>
          <w:p w14:paraId="79A38CD9" w14:textId="77777777" w:rsidR="00660384" w:rsidRDefault="00660384" w:rsidP="00B91D5B">
            <w:pPr>
              <w:rPr>
                <w:rFonts w:ascii="Times New Roman" w:eastAsia="Times New Roman" w:hAnsi="Times New Roman" w:cs="Times New Roman"/>
                <w:color w:val="242424"/>
                <w:sz w:val="20"/>
                <w:szCs w:val="20"/>
                <w:lang w:val="ru-RU" w:eastAsia="ru-RU"/>
              </w:rPr>
            </w:pPr>
            <w:r w:rsidRPr="00660384">
              <w:rPr>
                <w:rFonts w:ascii="Times New Roman" w:eastAsia="Times New Roman" w:hAnsi="Times New Roman" w:cs="Times New Roman"/>
                <w:color w:val="242424"/>
                <w:sz w:val="20"/>
                <w:szCs w:val="20"/>
                <w:lang w:val="ru-RU" w:eastAsia="ru-RU"/>
              </w:rPr>
              <w:t>Ключевые слова: ТРАНСПОРТНАЯ СИСТЕМА, УПРАВЛЕНИЕ ДОРОЖНЫМ ДВИЖЕНИЕМ, УЛИЧНАЯ ДОРОЖНАЯ СЕТЬ, МАТЕМАТИЧЕСКИЕ МЕТОДЫ, ЭЛАСТИЧНОСТЬ СПРОСА, РЕГУЛИРОВАНИЕ ТРАНСПОРТНЫХ ПОТОКОВ</w:t>
            </w:r>
          </w:p>
          <w:p w14:paraId="6FB5CC77" w14:textId="77777777" w:rsidR="00A147B8" w:rsidRDefault="00A147B8" w:rsidP="00B91D5B">
            <w:pPr>
              <w:rPr>
                <w:rFonts w:ascii="Times New Roman" w:eastAsia="Times New Roman" w:hAnsi="Times New Roman" w:cs="Times New Roman"/>
                <w:color w:val="242424"/>
                <w:sz w:val="20"/>
                <w:szCs w:val="20"/>
                <w:lang w:val="ru-RU" w:eastAsia="ru-RU"/>
              </w:rPr>
            </w:pPr>
          </w:p>
          <w:p w14:paraId="7CDF5331" w14:textId="3EE28993" w:rsidR="00A147B8" w:rsidRPr="00A147B8" w:rsidRDefault="00486C14" w:rsidP="00B91D5B">
            <w:pPr>
              <w:rPr>
                <w:rFonts w:ascii="Times New Roman" w:eastAsia="Times New Roman" w:hAnsi="Times New Roman" w:cs="Times New Roman"/>
                <w:b/>
                <w:bCs/>
                <w:color w:val="242424"/>
                <w:sz w:val="20"/>
                <w:szCs w:val="20"/>
                <w:lang w:val="ru-RU" w:eastAsia="ru-RU"/>
              </w:rPr>
            </w:pPr>
            <w:hyperlink r:id="rId7" w:history="1">
              <w:r w:rsidR="00A147B8" w:rsidRPr="00440FA3">
                <w:rPr>
                  <w:rStyle w:val="Hyperlink"/>
                  <w:rFonts w:ascii="Times New Roman" w:hAnsi="Times New Roman" w:cs="Times New Roman"/>
                  <w:sz w:val="20"/>
                  <w:szCs w:val="20"/>
                </w:rPr>
                <w:t>http://dx.doi.org/10.21515/1990-4665-186-020</w:t>
              </w:r>
            </w:hyperlink>
            <w:r w:rsidR="00A147B8">
              <w:rPr>
                <w:rStyle w:val="StrongEmphasis"/>
                <w:rFonts w:ascii="Times New Roman" w:hAnsi="Times New Roman" w:cs="Times New Roman"/>
                <w:b w:val="0"/>
                <w:bCs w:val="0"/>
                <w:sz w:val="20"/>
                <w:szCs w:val="20"/>
              </w:rPr>
              <w:t xml:space="preserve"> </w:t>
            </w:r>
          </w:p>
        </w:tc>
        <w:tc>
          <w:tcPr>
            <w:tcW w:w="4643" w:type="dxa"/>
          </w:tcPr>
          <w:p w14:paraId="1E878719" w14:textId="606DDA7E" w:rsidR="00660384" w:rsidRDefault="00660384" w:rsidP="00B91D5B">
            <w:pPr>
              <w:rPr>
                <w:rFonts w:ascii="Times New Roman" w:eastAsia="Times New Roman" w:hAnsi="Times New Roman" w:cs="Times New Roman"/>
                <w:color w:val="242424"/>
                <w:sz w:val="20"/>
                <w:szCs w:val="20"/>
                <w:lang w:eastAsia="ru-RU"/>
              </w:rPr>
            </w:pPr>
            <w:r w:rsidRPr="00605821">
              <w:rPr>
                <w:rFonts w:ascii="Times New Roman" w:eastAsia="Times New Roman" w:hAnsi="Times New Roman" w:cs="Times New Roman"/>
                <w:color w:val="242424"/>
                <w:sz w:val="20"/>
                <w:szCs w:val="20"/>
                <w:lang w:eastAsia="ru-RU"/>
              </w:rPr>
              <w:lastRenderedPageBreak/>
              <w:t xml:space="preserve">UDC </w:t>
            </w:r>
            <w:r w:rsidRPr="008E27F1">
              <w:rPr>
                <w:rFonts w:ascii="Times New Roman" w:eastAsia="Times New Roman" w:hAnsi="Times New Roman" w:cs="Times New Roman"/>
                <w:color w:val="242424"/>
                <w:sz w:val="20"/>
                <w:szCs w:val="20"/>
                <w:lang w:eastAsia="ru-RU"/>
              </w:rPr>
              <w:t>629.07</w:t>
            </w:r>
          </w:p>
          <w:p w14:paraId="716410D3" w14:textId="77777777" w:rsidR="00B91D5B" w:rsidRPr="008E27F1" w:rsidRDefault="00B91D5B" w:rsidP="00B91D5B">
            <w:pPr>
              <w:rPr>
                <w:rFonts w:ascii="Times New Roman" w:eastAsia="Times New Roman" w:hAnsi="Times New Roman" w:cs="Times New Roman"/>
                <w:color w:val="242424"/>
                <w:sz w:val="20"/>
                <w:szCs w:val="20"/>
                <w:lang w:eastAsia="ru-RU"/>
              </w:rPr>
            </w:pPr>
          </w:p>
          <w:p w14:paraId="23718DB9" w14:textId="5EB22BF1" w:rsidR="006463EE" w:rsidRPr="00605821" w:rsidRDefault="000818F5" w:rsidP="00B91D5B">
            <w:pPr>
              <w:rPr>
                <w:rFonts w:ascii="Times New Roman" w:eastAsia="Times New Roman" w:hAnsi="Times New Roman" w:cs="Times New Roman"/>
                <w:color w:val="242424"/>
                <w:sz w:val="20"/>
                <w:szCs w:val="20"/>
                <w:lang w:eastAsia="ru-RU"/>
              </w:rPr>
            </w:pPr>
            <w:r w:rsidRPr="000818F5">
              <w:rPr>
                <w:rFonts w:ascii="Times New Roman" w:eastAsia="Times New Roman" w:hAnsi="Times New Roman" w:cs="Times New Roman"/>
                <w:color w:val="242424"/>
                <w:sz w:val="20"/>
                <w:szCs w:val="20"/>
                <w:lang w:eastAsia="ru-RU"/>
              </w:rPr>
              <w:t>5.12.4. Cognitive modeling (philosophical sciences, physical and mathematical sciences, technical sciences)</w:t>
            </w:r>
          </w:p>
          <w:p w14:paraId="5656BE68" w14:textId="77777777" w:rsidR="00660384" w:rsidRDefault="00660384" w:rsidP="00B91D5B">
            <w:pPr>
              <w:rPr>
                <w:rFonts w:ascii="Times New Roman" w:eastAsia="Times New Roman" w:hAnsi="Times New Roman" w:cs="Times New Roman"/>
                <w:color w:val="242424"/>
                <w:sz w:val="20"/>
                <w:szCs w:val="20"/>
                <w:lang w:eastAsia="ru-RU"/>
              </w:rPr>
            </w:pPr>
          </w:p>
          <w:p w14:paraId="58D39191" w14:textId="77777777" w:rsidR="00660384" w:rsidRPr="006E445E" w:rsidRDefault="006E445E" w:rsidP="00B91D5B">
            <w:pPr>
              <w:rPr>
                <w:rFonts w:ascii="Times New Roman" w:eastAsia="Times New Roman" w:hAnsi="Times New Roman" w:cs="Times New Roman"/>
                <w:b/>
                <w:bCs/>
                <w:caps/>
                <w:color w:val="242424"/>
                <w:sz w:val="20"/>
                <w:szCs w:val="20"/>
                <w:lang w:eastAsia="ru-RU"/>
              </w:rPr>
            </w:pPr>
            <w:r w:rsidRPr="006E445E">
              <w:rPr>
                <w:rFonts w:ascii="Times New Roman" w:eastAsia="Times New Roman" w:hAnsi="Times New Roman" w:cs="Times New Roman"/>
                <w:b/>
                <w:bCs/>
                <w:caps/>
                <w:color w:val="242424"/>
                <w:sz w:val="20"/>
                <w:szCs w:val="20"/>
                <w:lang w:eastAsia="ru-RU"/>
              </w:rPr>
              <w:t>Overview of the key factors influencing the equilibrium fare in the urban public transport system</w:t>
            </w:r>
          </w:p>
          <w:p w14:paraId="47845632" w14:textId="77777777" w:rsidR="00660384" w:rsidRDefault="00660384" w:rsidP="00B91D5B">
            <w:pPr>
              <w:rPr>
                <w:rFonts w:ascii="Times New Roman" w:eastAsia="Times New Roman" w:hAnsi="Times New Roman" w:cs="Times New Roman"/>
                <w:color w:val="242424"/>
                <w:sz w:val="20"/>
                <w:szCs w:val="20"/>
                <w:lang w:eastAsia="ru-RU"/>
              </w:rPr>
            </w:pPr>
          </w:p>
          <w:p w14:paraId="3AEB92EF" w14:textId="77777777" w:rsidR="006463EE" w:rsidRPr="00605821" w:rsidRDefault="006463EE" w:rsidP="00B91D5B">
            <w:pPr>
              <w:rPr>
                <w:rFonts w:ascii="Times New Roman" w:eastAsia="Times New Roman" w:hAnsi="Times New Roman" w:cs="Times New Roman"/>
                <w:color w:val="242424"/>
                <w:sz w:val="20"/>
                <w:szCs w:val="20"/>
                <w:lang w:eastAsia="ru-RU"/>
              </w:rPr>
            </w:pPr>
          </w:p>
          <w:p w14:paraId="7A709B56" w14:textId="77777777" w:rsidR="00660384" w:rsidRDefault="00660384" w:rsidP="00B91D5B">
            <w:pPr>
              <w:rPr>
                <w:rFonts w:ascii="Times New Roman" w:eastAsia="Times New Roman" w:hAnsi="Times New Roman" w:cs="Times New Roman"/>
                <w:color w:val="242424"/>
                <w:sz w:val="20"/>
                <w:szCs w:val="20"/>
                <w:lang w:eastAsia="ru-RU"/>
              </w:rPr>
            </w:pPr>
            <w:proofErr w:type="spellStart"/>
            <w:r w:rsidRPr="00605821">
              <w:rPr>
                <w:rFonts w:ascii="Times New Roman" w:eastAsia="Times New Roman" w:hAnsi="Times New Roman" w:cs="Times New Roman"/>
                <w:color w:val="242424"/>
                <w:sz w:val="20"/>
                <w:szCs w:val="20"/>
                <w:lang w:eastAsia="ru-RU"/>
              </w:rPr>
              <w:t>Paraskevov</w:t>
            </w:r>
            <w:proofErr w:type="spellEnd"/>
            <w:r w:rsidRPr="00605821">
              <w:rPr>
                <w:rFonts w:ascii="Times New Roman" w:eastAsia="Times New Roman" w:hAnsi="Times New Roman" w:cs="Times New Roman"/>
                <w:color w:val="242424"/>
                <w:sz w:val="20"/>
                <w:szCs w:val="20"/>
                <w:lang w:eastAsia="ru-RU"/>
              </w:rPr>
              <w:t xml:space="preserve"> Alexander Vladimirovich</w:t>
            </w:r>
          </w:p>
          <w:p w14:paraId="4D041B24" w14:textId="72206EC1" w:rsidR="00660384" w:rsidRPr="00605821" w:rsidRDefault="00660384" w:rsidP="00B91D5B">
            <w:pPr>
              <w:rPr>
                <w:rFonts w:ascii="Times New Roman" w:eastAsia="Times New Roman" w:hAnsi="Times New Roman" w:cs="Times New Roman"/>
                <w:color w:val="242424"/>
                <w:sz w:val="20"/>
                <w:szCs w:val="20"/>
                <w:lang w:eastAsia="ru-RU"/>
              </w:rPr>
            </w:pPr>
            <w:r w:rsidRPr="00605821">
              <w:rPr>
                <w:rFonts w:ascii="Times New Roman" w:eastAsia="Times New Roman" w:hAnsi="Times New Roman" w:cs="Times New Roman"/>
                <w:color w:val="242424"/>
                <w:sz w:val="20"/>
                <w:szCs w:val="20"/>
                <w:lang w:eastAsia="ru-RU"/>
              </w:rPr>
              <w:t xml:space="preserve">senior </w:t>
            </w:r>
            <w:r w:rsidR="00B91D5B" w:rsidRPr="00605821">
              <w:rPr>
                <w:rFonts w:ascii="Times New Roman" w:eastAsia="Times New Roman" w:hAnsi="Times New Roman" w:cs="Times New Roman"/>
                <w:color w:val="242424"/>
                <w:sz w:val="20"/>
                <w:szCs w:val="20"/>
                <w:lang w:eastAsia="ru-RU"/>
              </w:rPr>
              <w:t>lecturer</w:t>
            </w:r>
          </w:p>
          <w:p w14:paraId="3192194F" w14:textId="77777777" w:rsidR="00660384" w:rsidRPr="00605821" w:rsidRDefault="00660384" w:rsidP="00B91D5B">
            <w:pPr>
              <w:rPr>
                <w:rFonts w:ascii="Times New Roman" w:eastAsia="Times New Roman" w:hAnsi="Times New Roman" w:cs="Times New Roman"/>
                <w:color w:val="242424"/>
                <w:sz w:val="20"/>
                <w:szCs w:val="20"/>
                <w:lang w:eastAsia="ru-RU"/>
              </w:rPr>
            </w:pPr>
            <w:r w:rsidRPr="00273169">
              <w:rPr>
                <w:rFonts w:ascii="Times New Roman" w:eastAsia="Times New Roman" w:hAnsi="Times New Roman" w:cs="Times New Roman"/>
                <w:color w:val="242424"/>
                <w:sz w:val="20"/>
                <w:szCs w:val="20"/>
                <w:lang w:eastAsia="ru-RU"/>
              </w:rPr>
              <w:t>RSCI SPIN-code</w:t>
            </w:r>
            <w:r>
              <w:rPr>
                <w:rFonts w:ascii="Times New Roman" w:eastAsia="Times New Roman" w:hAnsi="Times New Roman" w:cs="Times New Roman"/>
                <w:color w:val="242424"/>
                <w:sz w:val="20"/>
                <w:szCs w:val="20"/>
                <w:lang w:eastAsia="ru-RU"/>
              </w:rPr>
              <w:t xml:space="preserve">: </w:t>
            </w:r>
            <w:r w:rsidRPr="00605821">
              <w:rPr>
                <w:rFonts w:ascii="Times New Roman" w:eastAsia="Times New Roman" w:hAnsi="Times New Roman" w:cs="Times New Roman"/>
                <w:color w:val="242424"/>
                <w:sz w:val="20"/>
                <w:szCs w:val="20"/>
                <w:lang w:eastAsia="ru-RU"/>
              </w:rPr>
              <w:t>2792-3483</w:t>
            </w:r>
          </w:p>
          <w:p w14:paraId="4CE1AE63" w14:textId="77777777" w:rsidR="00660384" w:rsidRPr="00605821" w:rsidRDefault="00660384" w:rsidP="00B91D5B">
            <w:pPr>
              <w:rPr>
                <w:rFonts w:ascii="Times New Roman" w:eastAsia="Times New Roman" w:hAnsi="Times New Roman" w:cs="Times New Roman"/>
                <w:color w:val="242424"/>
                <w:sz w:val="20"/>
                <w:szCs w:val="20"/>
                <w:lang w:eastAsia="ru-RU"/>
              </w:rPr>
            </w:pPr>
            <w:r w:rsidRPr="00605821">
              <w:rPr>
                <w:rFonts w:ascii="Times New Roman" w:eastAsia="Times New Roman" w:hAnsi="Times New Roman" w:cs="Times New Roman"/>
                <w:color w:val="242424"/>
                <w:sz w:val="20"/>
                <w:szCs w:val="20"/>
                <w:lang w:eastAsia="ru-RU"/>
              </w:rPr>
              <w:t>e-mail paraskevov.a@kubsau.ru</w:t>
            </w:r>
          </w:p>
          <w:p w14:paraId="08EBD8C5" w14:textId="77777777" w:rsidR="00660384" w:rsidRDefault="00660384" w:rsidP="00B91D5B">
            <w:pPr>
              <w:rPr>
                <w:rFonts w:ascii="Times New Roman" w:eastAsia="Times New Roman" w:hAnsi="Times New Roman" w:cs="Times New Roman"/>
                <w:color w:val="242424"/>
                <w:sz w:val="20"/>
                <w:szCs w:val="20"/>
                <w:lang w:eastAsia="ru-RU"/>
              </w:rPr>
            </w:pPr>
          </w:p>
          <w:p w14:paraId="5AE7B802" w14:textId="77777777" w:rsidR="00660384" w:rsidRPr="00273169" w:rsidRDefault="00C540CA" w:rsidP="00B91D5B">
            <w:pPr>
              <w:rPr>
                <w:rFonts w:ascii="Times New Roman" w:eastAsia="Times New Roman" w:hAnsi="Times New Roman" w:cs="Times New Roman"/>
                <w:color w:val="242424"/>
                <w:sz w:val="20"/>
                <w:szCs w:val="20"/>
                <w:lang w:eastAsia="ru-RU"/>
              </w:rPr>
            </w:pPr>
            <w:proofErr w:type="spellStart"/>
            <w:r w:rsidRPr="00C540CA">
              <w:rPr>
                <w:rFonts w:ascii="Times New Roman" w:eastAsia="Times New Roman" w:hAnsi="Times New Roman" w:cs="Times New Roman"/>
                <w:color w:val="242424"/>
                <w:sz w:val="20"/>
                <w:szCs w:val="20"/>
                <w:lang w:eastAsia="ru-RU"/>
              </w:rPr>
              <w:t>Lukyanenko</w:t>
            </w:r>
            <w:proofErr w:type="spellEnd"/>
            <w:r w:rsidRPr="00C540CA">
              <w:rPr>
                <w:rFonts w:ascii="Times New Roman" w:eastAsia="Times New Roman" w:hAnsi="Times New Roman" w:cs="Times New Roman"/>
                <w:color w:val="242424"/>
                <w:sz w:val="20"/>
                <w:szCs w:val="20"/>
                <w:lang w:eastAsia="ru-RU"/>
              </w:rPr>
              <w:t xml:space="preserve"> Tatiana Viktorovna</w:t>
            </w:r>
          </w:p>
          <w:p w14:paraId="068B18A5" w14:textId="7AF02F5E" w:rsidR="00660384" w:rsidRPr="00C540CA" w:rsidRDefault="00BE20D5" w:rsidP="00B91D5B">
            <w:pPr>
              <w:rPr>
                <w:rFonts w:ascii="Times New Roman" w:eastAsia="Times New Roman" w:hAnsi="Times New Roman" w:cs="Times New Roman"/>
                <w:color w:val="242424"/>
                <w:sz w:val="20"/>
                <w:szCs w:val="20"/>
                <w:lang w:eastAsia="ru-RU"/>
              </w:rPr>
            </w:pPr>
            <w:r>
              <w:rPr>
                <w:rFonts w:ascii="Times New Roman" w:eastAsia="Times New Roman" w:hAnsi="Times New Roman" w:cs="Times New Roman"/>
                <w:color w:val="242424"/>
                <w:sz w:val="20"/>
                <w:szCs w:val="20"/>
                <w:lang w:eastAsia="ru-RU"/>
              </w:rPr>
              <w:t>C</w:t>
            </w:r>
            <w:r w:rsidRPr="00C540CA">
              <w:rPr>
                <w:rFonts w:ascii="Times New Roman" w:eastAsia="Times New Roman" w:hAnsi="Times New Roman" w:cs="Times New Roman"/>
                <w:color w:val="242424"/>
                <w:sz w:val="20"/>
                <w:szCs w:val="20"/>
                <w:lang w:eastAsia="ru-RU"/>
              </w:rPr>
              <w:t xml:space="preserve">andidate of </w:t>
            </w:r>
            <w:r>
              <w:rPr>
                <w:rFonts w:ascii="Times New Roman" w:eastAsia="Times New Roman" w:hAnsi="Times New Roman" w:cs="Times New Roman"/>
                <w:color w:val="242424"/>
                <w:sz w:val="20"/>
                <w:szCs w:val="20"/>
                <w:lang w:eastAsia="ru-RU"/>
              </w:rPr>
              <w:t>t</w:t>
            </w:r>
            <w:r w:rsidRPr="00C540CA">
              <w:rPr>
                <w:rFonts w:ascii="Times New Roman" w:eastAsia="Times New Roman" w:hAnsi="Times New Roman" w:cs="Times New Roman"/>
                <w:color w:val="242424"/>
                <w:sz w:val="20"/>
                <w:szCs w:val="20"/>
                <w:lang w:eastAsia="ru-RU"/>
              </w:rPr>
              <w:t xml:space="preserve">echnical </w:t>
            </w:r>
            <w:r>
              <w:rPr>
                <w:rFonts w:ascii="Times New Roman" w:eastAsia="Times New Roman" w:hAnsi="Times New Roman" w:cs="Times New Roman"/>
                <w:color w:val="242424"/>
                <w:sz w:val="20"/>
                <w:szCs w:val="20"/>
                <w:lang w:eastAsia="ru-RU"/>
              </w:rPr>
              <w:t>s</w:t>
            </w:r>
            <w:r w:rsidRPr="00C540CA">
              <w:rPr>
                <w:rFonts w:ascii="Times New Roman" w:eastAsia="Times New Roman" w:hAnsi="Times New Roman" w:cs="Times New Roman"/>
                <w:color w:val="242424"/>
                <w:sz w:val="20"/>
                <w:szCs w:val="20"/>
                <w:lang w:eastAsia="ru-RU"/>
              </w:rPr>
              <w:t>ciences</w:t>
            </w:r>
            <w:r>
              <w:rPr>
                <w:rFonts w:ascii="Times New Roman" w:eastAsia="Times New Roman" w:hAnsi="Times New Roman" w:cs="Times New Roman"/>
                <w:color w:val="242424"/>
                <w:sz w:val="20"/>
                <w:szCs w:val="20"/>
                <w:lang w:eastAsia="ru-RU"/>
              </w:rPr>
              <w:t>, associate professor</w:t>
            </w:r>
            <w:r w:rsidR="00C540CA">
              <w:rPr>
                <w:rFonts w:ascii="Times New Roman" w:eastAsia="Times New Roman" w:hAnsi="Times New Roman" w:cs="Times New Roman"/>
                <w:color w:val="242424"/>
                <w:sz w:val="20"/>
                <w:szCs w:val="20"/>
                <w:lang w:eastAsia="ru-RU"/>
              </w:rPr>
              <w:t xml:space="preserve">, </w:t>
            </w:r>
          </w:p>
          <w:p w14:paraId="213D2558" w14:textId="108A2CBC" w:rsidR="00C540CA" w:rsidRPr="00AA6978" w:rsidRDefault="00BE20D5" w:rsidP="00B91D5B">
            <w:pPr>
              <w:rPr>
                <w:rFonts w:ascii="Times New Roman" w:eastAsia="Times New Roman" w:hAnsi="Times New Roman" w:cs="Times New Roman"/>
                <w:color w:val="242424"/>
                <w:sz w:val="20"/>
                <w:szCs w:val="20"/>
                <w:lang w:eastAsia="ru-RU"/>
              </w:rPr>
            </w:pPr>
            <w:r>
              <w:rPr>
                <w:rFonts w:ascii="Times New Roman" w:eastAsia="Times New Roman" w:hAnsi="Times New Roman" w:cs="Times New Roman"/>
                <w:color w:val="242424"/>
                <w:sz w:val="20"/>
                <w:szCs w:val="20"/>
                <w:lang w:eastAsia="ru-RU"/>
              </w:rPr>
              <w:t xml:space="preserve">RSCI </w:t>
            </w:r>
            <w:r w:rsidR="00C540CA" w:rsidRPr="00AA6978">
              <w:rPr>
                <w:rFonts w:ascii="Times New Roman" w:eastAsia="Times New Roman" w:hAnsi="Times New Roman" w:cs="Times New Roman"/>
                <w:color w:val="242424"/>
                <w:sz w:val="20"/>
                <w:szCs w:val="20"/>
                <w:lang w:eastAsia="ru-RU"/>
              </w:rPr>
              <w:t>SPIN-</w:t>
            </w:r>
            <w:r w:rsidR="00C540CA">
              <w:rPr>
                <w:rFonts w:ascii="Times New Roman" w:eastAsia="Times New Roman" w:hAnsi="Times New Roman" w:cs="Times New Roman"/>
                <w:color w:val="242424"/>
                <w:sz w:val="20"/>
                <w:szCs w:val="20"/>
                <w:lang w:eastAsia="ru-RU"/>
              </w:rPr>
              <w:t>code</w:t>
            </w:r>
            <w:r w:rsidR="00C540CA" w:rsidRPr="00AA6978">
              <w:rPr>
                <w:rFonts w:ascii="Times New Roman" w:eastAsia="Times New Roman" w:hAnsi="Times New Roman" w:cs="Times New Roman"/>
                <w:color w:val="242424"/>
                <w:sz w:val="20"/>
                <w:szCs w:val="20"/>
                <w:lang w:eastAsia="ru-RU"/>
              </w:rPr>
              <w:t>: 2814-3051</w:t>
            </w:r>
          </w:p>
          <w:p w14:paraId="41CE6BAC" w14:textId="77777777" w:rsidR="00C540CA" w:rsidRPr="00AA6978" w:rsidRDefault="00C540CA" w:rsidP="00B91D5B">
            <w:pPr>
              <w:rPr>
                <w:rFonts w:ascii="Times New Roman" w:eastAsia="Times New Roman" w:hAnsi="Times New Roman" w:cs="Times New Roman"/>
                <w:color w:val="242424"/>
                <w:sz w:val="20"/>
                <w:szCs w:val="20"/>
                <w:lang w:eastAsia="ru-RU"/>
              </w:rPr>
            </w:pPr>
            <w:r w:rsidRPr="004E7342">
              <w:rPr>
                <w:rFonts w:ascii="Times New Roman" w:eastAsia="Times New Roman" w:hAnsi="Times New Roman" w:cs="Times New Roman"/>
                <w:color w:val="242424"/>
                <w:sz w:val="20"/>
                <w:szCs w:val="20"/>
                <w:lang w:eastAsia="ru-RU"/>
              </w:rPr>
              <w:t>e</w:t>
            </w:r>
            <w:r w:rsidRPr="00AA6978">
              <w:rPr>
                <w:rFonts w:ascii="Times New Roman" w:eastAsia="Times New Roman" w:hAnsi="Times New Roman" w:cs="Times New Roman"/>
                <w:color w:val="242424"/>
                <w:sz w:val="20"/>
                <w:szCs w:val="20"/>
                <w:lang w:eastAsia="ru-RU"/>
              </w:rPr>
              <w:t>-</w:t>
            </w:r>
            <w:r w:rsidRPr="004E7342">
              <w:rPr>
                <w:rFonts w:ascii="Times New Roman" w:eastAsia="Times New Roman" w:hAnsi="Times New Roman" w:cs="Times New Roman"/>
                <w:color w:val="242424"/>
                <w:sz w:val="20"/>
                <w:szCs w:val="20"/>
                <w:lang w:eastAsia="ru-RU"/>
              </w:rPr>
              <w:t>mail</w:t>
            </w:r>
            <w:r w:rsidRPr="00AA6978">
              <w:rPr>
                <w:rFonts w:ascii="Times New Roman" w:eastAsia="Times New Roman" w:hAnsi="Times New Roman" w:cs="Times New Roman"/>
                <w:color w:val="242424"/>
                <w:sz w:val="20"/>
                <w:szCs w:val="20"/>
                <w:lang w:eastAsia="ru-RU"/>
              </w:rPr>
              <w:t xml:space="preserve"> tanyaluk0103@gmail.com</w:t>
            </w:r>
          </w:p>
          <w:p w14:paraId="270582FF" w14:textId="77777777" w:rsidR="00660384" w:rsidRPr="00273169" w:rsidRDefault="00660384" w:rsidP="00B91D5B">
            <w:pPr>
              <w:rPr>
                <w:rFonts w:ascii="Times New Roman" w:eastAsia="Times New Roman" w:hAnsi="Times New Roman" w:cs="Times New Roman"/>
                <w:i/>
                <w:iCs/>
                <w:color w:val="242424"/>
                <w:sz w:val="20"/>
                <w:szCs w:val="20"/>
                <w:lang w:eastAsia="ru-RU"/>
              </w:rPr>
            </w:pPr>
            <w:r w:rsidRPr="00273169">
              <w:rPr>
                <w:rFonts w:ascii="Times New Roman" w:eastAsia="Times New Roman" w:hAnsi="Times New Roman" w:cs="Times New Roman"/>
                <w:i/>
                <w:iCs/>
                <w:color w:val="242424"/>
                <w:sz w:val="20"/>
                <w:szCs w:val="20"/>
                <w:lang w:eastAsia="ru-RU"/>
              </w:rPr>
              <w:t xml:space="preserve">Federal State Budgetary Educational Institution of Higher Education «Kuban State Agrarian University named after I.T. </w:t>
            </w:r>
            <w:proofErr w:type="spellStart"/>
            <w:r w:rsidRPr="00273169">
              <w:rPr>
                <w:rFonts w:ascii="Times New Roman" w:eastAsia="Times New Roman" w:hAnsi="Times New Roman" w:cs="Times New Roman"/>
                <w:i/>
                <w:iCs/>
                <w:color w:val="242424"/>
                <w:sz w:val="20"/>
                <w:szCs w:val="20"/>
                <w:lang w:eastAsia="ru-RU"/>
              </w:rPr>
              <w:t>Trubilin</w:t>
            </w:r>
            <w:proofErr w:type="spellEnd"/>
            <w:r w:rsidRPr="00273169">
              <w:rPr>
                <w:rFonts w:ascii="Times New Roman" w:eastAsia="Times New Roman" w:hAnsi="Times New Roman" w:cs="Times New Roman"/>
                <w:i/>
                <w:iCs/>
                <w:color w:val="242424"/>
                <w:sz w:val="20"/>
                <w:szCs w:val="20"/>
                <w:lang w:eastAsia="ru-RU"/>
              </w:rPr>
              <w:t>», Krasnodar, Russia</w:t>
            </w:r>
          </w:p>
          <w:p w14:paraId="197F3E7D" w14:textId="77777777" w:rsidR="00660384" w:rsidRPr="00605821" w:rsidRDefault="00660384" w:rsidP="00B91D5B">
            <w:pPr>
              <w:rPr>
                <w:rFonts w:ascii="Times New Roman" w:eastAsia="Times New Roman" w:hAnsi="Times New Roman" w:cs="Times New Roman"/>
                <w:color w:val="242424"/>
                <w:sz w:val="20"/>
                <w:szCs w:val="20"/>
                <w:lang w:eastAsia="ru-RU"/>
              </w:rPr>
            </w:pPr>
          </w:p>
          <w:p w14:paraId="418D10AF" w14:textId="77777777" w:rsidR="00F46919" w:rsidRPr="00F46919" w:rsidRDefault="00F46919" w:rsidP="00B91D5B">
            <w:pPr>
              <w:rPr>
                <w:rFonts w:ascii="Times New Roman" w:eastAsia="Times New Roman" w:hAnsi="Times New Roman" w:cs="Times New Roman"/>
                <w:color w:val="242424"/>
                <w:sz w:val="20"/>
                <w:szCs w:val="20"/>
                <w:lang w:eastAsia="ru-RU"/>
              </w:rPr>
            </w:pPr>
            <w:r w:rsidRPr="00F46919">
              <w:rPr>
                <w:rFonts w:ascii="Times New Roman" w:eastAsia="Times New Roman" w:hAnsi="Times New Roman" w:cs="Times New Roman"/>
                <w:color w:val="242424"/>
                <w:sz w:val="20"/>
                <w:szCs w:val="20"/>
                <w:lang w:eastAsia="ru-RU"/>
              </w:rPr>
              <w:t>To increase the use of public transport, especially for people with lower incomes, many cities around the world have introduced subsidies for public transport systems. However, quantitative evidence of their impact on the actual passenger traffic remains insufficient. Using a regression analysis of inconsistencies in combination with statistical data on public transport users' travel cards, this article assesses the causal effect of a transport subsidy aimed at low-income individuals on the number of trips that individuals make. The results show that a subsidy equal to 32% of the usual fare significantly increases the total number of monthly trips by public transport. However, the results indicate that the impact of the subsidy on passenger traffic has decreased over time.</w:t>
            </w:r>
          </w:p>
          <w:p w14:paraId="5BC5EA28" w14:textId="1FE2E896" w:rsidR="00F46919" w:rsidRDefault="00F46919" w:rsidP="00B91D5B">
            <w:pPr>
              <w:rPr>
                <w:rFonts w:ascii="Times New Roman" w:eastAsia="Times New Roman" w:hAnsi="Times New Roman" w:cs="Times New Roman"/>
                <w:color w:val="242424"/>
                <w:sz w:val="20"/>
                <w:szCs w:val="20"/>
                <w:lang w:eastAsia="ru-RU"/>
              </w:rPr>
            </w:pPr>
            <w:r w:rsidRPr="00F46919">
              <w:rPr>
                <w:rFonts w:ascii="Times New Roman" w:eastAsia="Times New Roman" w:hAnsi="Times New Roman" w:cs="Times New Roman"/>
                <w:color w:val="242424"/>
                <w:sz w:val="20"/>
                <w:szCs w:val="20"/>
                <w:lang w:eastAsia="ru-RU"/>
              </w:rPr>
              <w:t>The All-Russian Center for the Study of Public Opinion (</w:t>
            </w:r>
            <w:proofErr w:type="spellStart"/>
            <w:r w:rsidRPr="00F46919">
              <w:rPr>
                <w:rFonts w:ascii="Times New Roman" w:eastAsia="Times New Roman" w:hAnsi="Times New Roman" w:cs="Times New Roman"/>
                <w:color w:val="242424"/>
                <w:sz w:val="20"/>
                <w:szCs w:val="20"/>
                <w:lang w:eastAsia="ru-RU"/>
              </w:rPr>
              <w:t>VTsIOM</w:t>
            </w:r>
            <w:proofErr w:type="spellEnd"/>
            <w:r w:rsidRPr="00F46919">
              <w:rPr>
                <w:rFonts w:ascii="Times New Roman" w:eastAsia="Times New Roman" w:hAnsi="Times New Roman" w:cs="Times New Roman"/>
                <w:color w:val="242424"/>
                <w:sz w:val="20"/>
                <w:szCs w:val="20"/>
                <w:lang w:eastAsia="ru-RU"/>
              </w:rPr>
              <w:t>) presents research data on the assessment by residents of the country of the implementation of the national project "Safe High-quality Roads".</w:t>
            </w:r>
            <w:r w:rsidR="006463EE">
              <w:rPr>
                <w:rFonts w:ascii="Times New Roman" w:eastAsia="Times New Roman" w:hAnsi="Times New Roman" w:cs="Times New Roman"/>
                <w:color w:val="242424"/>
                <w:sz w:val="20"/>
                <w:szCs w:val="20"/>
                <w:lang w:eastAsia="ru-RU"/>
              </w:rPr>
              <w:t xml:space="preserve"> </w:t>
            </w:r>
            <w:r w:rsidRPr="00F46919">
              <w:rPr>
                <w:rFonts w:ascii="Times New Roman" w:eastAsia="Times New Roman" w:hAnsi="Times New Roman" w:cs="Times New Roman"/>
                <w:color w:val="242424"/>
                <w:sz w:val="20"/>
                <w:szCs w:val="20"/>
                <w:lang w:eastAsia="ru-RU"/>
              </w:rPr>
              <w:t>VTSIOM research [3].</w:t>
            </w:r>
            <w:r w:rsidR="006463EE">
              <w:rPr>
                <w:rFonts w:ascii="Times New Roman" w:eastAsia="Times New Roman" w:hAnsi="Times New Roman" w:cs="Times New Roman"/>
                <w:color w:val="242424"/>
                <w:sz w:val="20"/>
                <w:szCs w:val="20"/>
                <w:lang w:eastAsia="ru-RU"/>
              </w:rPr>
              <w:t xml:space="preserve"> </w:t>
            </w:r>
            <w:r w:rsidRPr="00F46919">
              <w:rPr>
                <w:rFonts w:ascii="Times New Roman" w:eastAsia="Times New Roman" w:hAnsi="Times New Roman" w:cs="Times New Roman"/>
                <w:color w:val="242424"/>
                <w:sz w:val="20"/>
                <w:szCs w:val="20"/>
                <w:lang w:eastAsia="ru-RU"/>
              </w:rPr>
              <w:t xml:space="preserve">Half of the country's residents note improvements in the quality and accessibility of roads — the indicator of the national project "Safe quality Roads" "Satisfaction with the quality and accessibility of highways (the share of citizens who noted improvements)" is 49%. Half of the respondents noticed an improvement in the quality of roads inside settlements over the past year (52%), the indicator for regional highways was 58%. 11% and 7% of respondents indicated a deterioration in quality, respectively. 43% of the survey participants spoke about increasing the accessibility of urban roads, 48% of regional ones, and 11% and 6% of </w:t>
            </w:r>
            <w:r w:rsidRPr="00F46919">
              <w:rPr>
                <w:rFonts w:ascii="Times New Roman" w:eastAsia="Times New Roman" w:hAnsi="Times New Roman" w:cs="Times New Roman"/>
                <w:color w:val="242424"/>
                <w:sz w:val="20"/>
                <w:szCs w:val="20"/>
                <w:lang w:eastAsia="ru-RU"/>
              </w:rPr>
              <w:lastRenderedPageBreak/>
              <w:t>deterioration, respectively. The main positive changes in the accessibility of roads were attributed by respondents to the replacement of pavement (36%), an increase in the volume and quality of road repairs (22%), the construction of new highways and sections of highways, bridges and transport infrastructure (15%)</w:t>
            </w:r>
          </w:p>
          <w:p w14:paraId="52B4DF8A" w14:textId="77777777" w:rsidR="00F46919" w:rsidRDefault="00F46919" w:rsidP="00B91D5B">
            <w:pPr>
              <w:rPr>
                <w:rFonts w:ascii="Times New Roman" w:eastAsia="Times New Roman" w:hAnsi="Times New Roman" w:cs="Times New Roman"/>
                <w:color w:val="242424"/>
                <w:sz w:val="20"/>
                <w:szCs w:val="20"/>
                <w:lang w:eastAsia="ru-RU"/>
              </w:rPr>
            </w:pPr>
          </w:p>
          <w:p w14:paraId="7FF09742" w14:textId="77777777" w:rsidR="006463EE" w:rsidRDefault="006463EE" w:rsidP="00B91D5B">
            <w:pPr>
              <w:rPr>
                <w:rFonts w:ascii="Times New Roman" w:eastAsia="Times New Roman" w:hAnsi="Times New Roman" w:cs="Times New Roman"/>
                <w:color w:val="242424"/>
                <w:sz w:val="20"/>
                <w:szCs w:val="20"/>
                <w:lang w:eastAsia="ru-RU"/>
              </w:rPr>
            </w:pPr>
          </w:p>
          <w:p w14:paraId="4BE7AEEB" w14:textId="77777777" w:rsidR="006463EE" w:rsidRDefault="006463EE" w:rsidP="00B91D5B">
            <w:pPr>
              <w:rPr>
                <w:rFonts w:ascii="Times New Roman" w:eastAsia="Times New Roman" w:hAnsi="Times New Roman" w:cs="Times New Roman"/>
                <w:color w:val="242424"/>
                <w:sz w:val="20"/>
                <w:szCs w:val="20"/>
                <w:lang w:eastAsia="ru-RU"/>
              </w:rPr>
            </w:pPr>
          </w:p>
          <w:p w14:paraId="122E5599" w14:textId="77777777" w:rsidR="006463EE" w:rsidRDefault="006463EE" w:rsidP="00B91D5B">
            <w:pPr>
              <w:rPr>
                <w:rFonts w:ascii="Times New Roman" w:eastAsia="Times New Roman" w:hAnsi="Times New Roman" w:cs="Times New Roman"/>
                <w:color w:val="242424"/>
                <w:sz w:val="20"/>
                <w:szCs w:val="20"/>
                <w:lang w:eastAsia="ru-RU"/>
              </w:rPr>
            </w:pPr>
          </w:p>
          <w:p w14:paraId="16969B76" w14:textId="77777777" w:rsidR="006463EE" w:rsidRDefault="006463EE" w:rsidP="00B91D5B">
            <w:pPr>
              <w:rPr>
                <w:rFonts w:ascii="Times New Roman" w:eastAsia="Times New Roman" w:hAnsi="Times New Roman" w:cs="Times New Roman"/>
                <w:color w:val="242424"/>
                <w:sz w:val="20"/>
                <w:szCs w:val="20"/>
                <w:lang w:eastAsia="ru-RU"/>
              </w:rPr>
            </w:pPr>
          </w:p>
          <w:p w14:paraId="2AD6BF48" w14:textId="77777777" w:rsidR="006463EE" w:rsidRDefault="006463EE" w:rsidP="00B91D5B">
            <w:pPr>
              <w:rPr>
                <w:rFonts w:ascii="Times New Roman" w:eastAsia="Times New Roman" w:hAnsi="Times New Roman" w:cs="Times New Roman"/>
                <w:color w:val="242424"/>
                <w:sz w:val="20"/>
                <w:szCs w:val="20"/>
                <w:lang w:eastAsia="ru-RU"/>
              </w:rPr>
            </w:pPr>
          </w:p>
          <w:p w14:paraId="0B74F697" w14:textId="77777777" w:rsidR="006463EE" w:rsidRDefault="006463EE" w:rsidP="00B91D5B">
            <w:pPr>
              <w:rPr>
                <w:rFonts w:ascii="Times New Roman" w:eastAsia="Times New Roman" w:hAnsi="Times New Roman" w:cs="Times New Roman"/>
                <w:color w:val="242424"/>
                <w:sz w:val="20"/>
                <w:szCs w:val="20"/>
                <w:lang w:eastAsia="ru-RU"/>
              </w:rPr>
            </w:pPr>
          </w:p>
          <w:p w14:paraId="2124B2A2" w14:textId="5F01967C" w:rsidR="00660384" w:rsidRPr="00605821" w:rsidRDefault="00660384" w:rsidP="00B91D5B">
            <w:pPr>
              <w:rPr>
                <w:rFonts w:ascii="Times New Roman" w:eastAsia="Times New Roman" w:hAnsi="Times New Roman" w:cs="Times New Roman"/>
                <w:color w:val="242424"/>
                <w:sz w:val="20"/>
                <w:szCs w:val="20"/>
                <w:lang w:eastAsia="ru-RU"/>
              </w:rPr>
            </w:pPr>
            <w:r w:rsidRPr="00605821">
              <w:rPr>
                <w:rFonts w:ascii="Times New Roman" w:eastAsia="Times New Roman" w:hAnsi="Times New Roman" w:cs="Times New Roman"/>
                <w:color w:val="242424"/>
                <w:sz w:val="20"/>
                <w:szCs w:val="20"/>
                <w:lang w:eastAsia="ru-RU"/>
              </w:rPr>
              <w:t xml:space="preserve">Keywords: </w:t>
            </w:r>
            <w:r w:rsidRPr="008D6ADC">
              <w:rPr>
                <w:rFonts w:ascii="Times New Roman" w:eastAsia="Times New Roman" w:hAnsi="Times New Roman" w:cs="Times New Roman"/>
                <w:color w:val="242424"/>
                <w:sz w:val="20"/>
                <w:szCs w:val="20"/>
                <w:lang w:eastAsia="ru-RU"/>
              </w:rPr>
              <w:t>TRANSPORT SYSTEM, TRAFFIC MANAGEMENT, STREET ROAD NETWORK, MATHEMATICAL METHODS, ELASTICITY OF DEMAND, REGULATION OF TRAFFIC STREAMS</w:t>
            </w:r>
          </w:p>
        </w:tc>
      </w:tr>
    </w:tbl>
    <w:p w14:paraId="62D1FA2C" w14:textId="77777777" w:rsidR="00660384" w:rsidRPr="00660384" w:rsidRDefault="00660384" w:rsidP="00851648">
      <w:pPr>
        <w:spacing w:after="0" w:line="360" w:lineRule="auto"/>
        <w:ind w:firstLine="851"/>
        <w:jc w:val="both"/>
        <w:rPr>
          <w:rFonts w:ascii="Times New Roman" w:hAnsi="Times New Roman" w:cs="Times New Roman"/>
          <w:sz w:val="28"/>
          <w:szCs w:val="28"/>
        </w:rPr>
      </w:pPr>
    </w:p>
    <w:p w14:paraId="2C776013" w14:textId="77777777" w:rsidR="00851648" w:rsidRDefault="00851648" w:rsidP="00851648">
      <w:pPr>
        <w:spacing w:after="0" w:line="360" w:lineRule="auto"/>
        <w:ind w:firstLine="851"/>
        <w:jc w:val="both"/>
        <w:rPr>
          <w:rFonts w:ascii="Times New Roman" w:hAnsi="Times New Roman" w:cs="Times New Roman"/>
          <w:sz w:val="28"/>
          <w:szCs w:val="28"/>
          <w:lang w:val="ru-RU"/>
        </w:rPr>
      </w:pPr>
      <w:r w:rsidRPr="00851648">
        <w:rPr>
          <w:rFonts w:ascii="Times New Roman" w:hAnsi="Times New Roman" w:cs="Times New Roman"/>
          <w:sz w:val="28"/>
          <w:szCs w:val="28"/>
          <w:lang w:val="ru-RU"/>
        </w:rPr>
        <w:t>Введение</w:t>
      </w:r>
      <w:r w:rsidR="00AF17A9">
        <w:rPr>
          <w:rFonts w:ascii="Times New Roman" w:hAnsi="Times New Roman" w:cs="Times New Roman"/>
          <w:sz w:val="28"/>
          <w:szCs w:val="28"/>
          <w:lang w:val="ru-RU"/>
        </w:rPr>
        <w:t>.</w:t>
      </w:r>
    </w:p>
    <w:p w14:paraId="7AAD7691" w14:textId="77777777" w:rsidR="00AC385F" w:rsidRPr="00DA4C6A" w:rsidRDefault="00851648" w:rsidP="00AC385F">
      <w:pPr>
        <w:spacing w:after="0" w:line="360" w:lineRule="auto"/>
        <w:ind w:firstLine="851"/>
        <w:jc w:val="both"/>
        <w:rPr>
          <w:rFonts w:ascii="Times New Roman" w:hAnsi="Times New Roman" w:cs="Times New Roman"/>
          <w:sz w:val="28"/>
          <w:szCs w:val="28"/>
          <w:lang w:val="ru-RU"/>
        </w:rPr>
      </w:pPr>
      <w:r w:rsidRPr="00851648">
        <w:rPr>
          <w:rFonts w:ascii="Times New Roman" w:hAnsi="Times New Roman" w:cs="Times New Roman"/>
          <w:sz w:val="28"/>
          <w:szCs w:val="28"/>
          <w:lang w:val="ru-RU"/>
        </w:rPr>
        <w:t xml:space="preserve">В </w:t>
      </w:r>
      <w:r w:rsidR="00AC385F">
        <w:rPr>
          <w:rFonts w:ascii="Times New Roman" w:hAnsi="Times New Roman" w:cs="Times New Roman"/>
          <w:sz w:val="28"/>
          <w:szCs w:val="28"/>
          <w:lang w:val="ru-RU"/>
        </w:rPr>
        <w:t>России</w:t>
      </w:r>
      <w:r w:rsidRPr="00851648">
        <w:rPr>
          <w:rFonts w:ascii="Times New Roman" w:hAnsi="Times New Roman" w:cs="Times New Roman"/>
          <w:sz w:val="28"/>
          <w:szCs w:val="28"/>
          <w:lang w:val="ru-RU"/>
        </w:rPr>
        <w:t xml:space="preserve"> около </w:t>
      </w:r>
      <w:r w:rsidR="00AC385F">
        <w:rPr>
          <w:rFonts w:ascii="Times New Roman" w:hAnsi="Times New Roman" w:cs="Times New Roman"/>
          <w:sz w:val="28"/>
          <w:szCs w:val="28"/>
          <w:lang w:val="ru-RU"/>
        </w:rPr>
        <w:t>14,5</w:t>
      </w:r>
      <w:r w:rsidRPr="00851648">
        <w:rPr>
          <w:rFonts w:ascii="Times New Roman" w:hAnsi="Times New Roman" w:cs="Times New Roman"/>
          <w:sz w:val="28"/>
          <w:szCs w:val="28"/>
          <w:lang w:val="ru-RU"/>
        </w:rPr>
        <w:t xml:space="preserve">% населения живет в условиях бедности или крайней нищеты. </w:t>
      </w:r>
      <w:r w:rsidR="00AC385F">
        <w:rPr>
          <w:rFonts w:ascii="Times New Roman" w:hAnsi="Times New Roman" w:cs="Times New Roman"/>
          <w:sz w:val="28"/>
          <w:szCs w:val="28"/>
          <w:lang w:val="ru-RU"/>
        </w:rPr>
        <w:t>«…</w:t>
      </w:r>
      <w:r w:rsidR="00AC385F" w:rsidRPr="00AC385F">
        <w:rPr>
          <w:rFonts w:ascii="Times New Roman" w:hAnsi="Times New Roman" w:cs="Times New Roman"/>
          <w:sz w:val="28"/>
          <w:szCs w:val="28"/>
          <w:lang w:val="ru-RU"/>
        </w:rPr>
        <w:t>Численность населения России с доходами ниже границы бедности в I квартале 2022 г. достигла 20,9 млн человек, или 14,3% жителей страны, подсчитал Росстат. Граница бедности в начале текущего года составила 12 916 руб.</w:t>
      </w:r>
      <w:r w:rsidR="00AC385F">
        <w:rPr>
          <w:rFonts w:ascii="Times New Roman" w:hAnsi="Times New Roman" w:cs="Times New Roman"/>
          <w:sz w:val="28"/>
          <w:szCs w:val="28"/>
          <w:lang w:val="ru-RU"/>
        </w:rPr>
        <w:t xml:space="preserve"> </w:t>
      </w:r>
      <w:r w:rsidR="00AC385F" w:rsidRPr="00AC385F">
        <w:rPr>
          <w:rFonts w:ascii="Times New Roman" w:hAnsi="Times New Roman" w:cs="Times New Roman"/>
          <w:sz w:val="28"/>
          <w:szCs w:val="28"/>
          <w:lang w:val="ru-RU"/>
        </w:rPr>
        <w:t xml:space="preserve">По данным Росстата, по сравнению с аналогичным периодом прошлого года доля россиян, находящихся за чертой бедности, выросла на 0,1 п. п., или на 0,1 млн человек. Главной причиной ведомство называет инфляцию, которая ускорилась к началу 2021 г. до 11,54% и превысила среднедушевые номинальные денежные доходы — они выросли на 10,9% и составили 36 234 </w:t>
      </w:r>
      <w:proofErr w:type="spellStart"/>
      <w:r w:rsidR="00AC385F" w:rsidRPr="00AC385F">
        <w:rPr>
          <w:rFonts w:ascii="Times New Roman" w:hAnsi="Times New Roman" w:cs="Times New Roman"/>
          <w:sz w:val="28"/>
          <w:szCs w:val="28"/>
          <w:lang w:val="ru-RU"/>
        </w:rPr>
        <w:t>руб</w:t>
      </w:r>
      <w:proofErr w:type="spellEnd"/>
      <w:r w:rsidR="00AC385F">
        <w:rPr>
          <w:rFonts w:ascii="Times New Roman" w:hAnsi="Times New Roman" w:cs="Times New Roman"/>
          <w:sz w:val="28"/>
          <w:szCs w:val="28"/>
          <w:lang w:val="ru-RU"/>
        </w:rPr>
        <w:t xml:space="preserve">….» </w:t>
      </w:r>
      <w:r w:rsidR="00AC385F" w:rsidRPr="00DA4C6A">
        <w:rPr>
          <w:rFonts w:ascii="Times New Roman" w:hAnsi="Times New Roman" w:cs="Times New Roman"/>
          <w:sz w:val="28"/>
          <w:szCs w:val="28"/>
          <w:lang w:val="ru-RU"/>
        </w:rPr>
        <w:t>[1]</w:t>
      </w:r>
      <w:r w:rsidR="009F3FFA">
        <w:rPr>
          <w:rFonts w:ascii="Times New Roman" w:hAnsi="Times New Roman" w:cs="Times New Roman"/>
          <w:sz w:val="28"/>
          <w:szCs w:val="28"/>
          <w:lang w:val="ru-RU"/>
        </w:rPr>
        <w:t>.</w:t>
      </w:r>
    </w:p>
    <w:p w14:paraId="6BAA8552" w14:textId="77777777" w:rsidR="00851648" w:rsidRPr="00851648" w:rsidRDefault="00851648" w:rsidP="00851648">
      <w:pPr>
        <w:spacing w:after="0" w:line="360" w:lineRule="auto"/>
        <w:ind w:firstLine="851"/>
        <w:jc w:val="both"/>
        <w:rPr>
          <w:rFonts w:ascii="Times New Roman" w:hAnsi="Times New Roman" w:cs="Times New Roman"/>
          <w:sz w:val="28"/>
          <w:szCs w:val="28"/>
          <w:lang w:val="ru-RU"/>
        </w:rPr>
      </w:pPr>
      <w:r w:rsidRPr="00851648">
        <w:rPr>
          <w:rFonts w:ascii="Times New Roman" w:hAnsi="Times New Roman" w:cs="Times New Roman"/>
          <w:sz w:val="28"/>
          <w:szCs w:val="28"/>
          <w:lang w:val="ru-RU"/>
        </w:rPr>
        <w:t>Эти люди передвигаются в основном пешком, на велосипеде</w:t>
      </w:r>
      <w:r w:rsidR="00DA4C6A">
        <w:rPr>
          <w:rFonts w:ascii="Times New Roman" w:hAnsi="Times New Roman" w:cs="Times New Roman"/>
          <w:sz w:val="28"/>
          <w:szCs w:val="28"/>
          <w:lang w:val="ru-RU"/>
        </w:rPr>
        <w:t xml:space="preserve"> или на общественном транспорте</w:t>
      </w:r>
      <w:r w:rsidRPr="00851648">
        <w:rPr>
          <w:rFonts w:ascii="Times New Roman" w:hAnsi="Times New Roman" w:cs="Times New Roman"/>
          <w:sz w:val="28"/>
          <w:szCs w:val="28"/>
          <w:lang w:val="ru-RU"/>
        </w:rPr>
        <w:t xml:space="preserve">. Эти поездки в основном совершают люди с низким доходом, которые во многих случаях не могут легко позволить себе проезд в </w:t>
      </w:r>
      <w:r w:rsidR="00CC562C">
        <w:rPr>
          <w:rFonts w:ascii="Times New Roman" w:hAnsi="Times New Roman" w:cs="Times New Roman"/>
          <w:sz w:val="28"/>
          <w:szCs w:val="28"/>
          <w:lang w:val="ru-RU"/>
        </w:rPr>
        <w:t>личном автомобиле или такси</w:t>
      </w:r>
      <w:r w:rsidRPr="00851648">
        <w:rPr>
          <w:rFonts w:ascii="Times New Roman" w:hAnsi="Times New Roman" w:cs="Times New Roman"/>
          <w:sz w:val="28"/>
          <w:szCs w:val="28"/>
          <w:lang w:val="ru-RU"/>
        </w:rPr>
        <w:t xml:space="preserve">. В результате города сталкиваются с </w:t>
      </w:r>
      <w:r w:rsidRPr="00851648">
        <w:rPr>
          <w:rFonts w:ascii="Times New Roman" w:hAnsi="Times New Roman" w:cs="Times New Roman"/>
          <w:sz w:val="28"/>
          <w:szCs w:val="28"/>
          <w:lang w:val="ru-RU"/>
        </w:rPr>
        <w:lastRenderedPageBreak/>
        <w:t>серьезными проблемами в предоставлении услуг общественного транспорта по тарифам, которые являются одновременно финансово устойчивыми и доступными, что часто является труднодостижимым балансом.</w:t>
      </w:r>
    </w:p>
    <w:p w14:paraId="07C98351" w14:textId="77777777" w:rsidR="00851648" w:rsidRPr="00851648" w:rsidRDefault="00851648" w:rsidP="00851648">
      <w:pPr>
        <w:spacing w:after="0" w:line="360" w:lineRule="auto"/>
        <w:ind w:firstLine="851"/>
        <w:jc w:val="both"/>
        <w:rPr>
          <w:rFonts w:ascii="Times New Roman" w:hAnsi="Times New Roman" w:cs="Times New Roman"/>
          <w:sz w:val="28"/>
          <w:szCs w:val="28"/>
          <w:lang w:val="ru-RU"/>
        </w:rPr>
      </w:pPr>
      <w:r w:rsidRPr="00851648">
        <w:rPr>
          <w:rFonts w:ascii="Times New Roman" w:hAnsi="Times New Roman" w:cs="Times New Roman"/>
          <w:sz w:val="28"/>
          <w:szCs w:val="28"/>
          <w:lang w:val="ru-RU"/>
        </w:rPr>
        <w:t>Чтобы расширить использование общественного транспорта лицами с низким доходом, во многих городах по всему ми</w:t>
      </w:r>
      <w:r w:rsidR="00241587">
        <w:rPr>
          <w:rFonts w:ascii="Times New Roman" w:hAnsi="Times New Roman" w:cs="Times New Roman"/>
          <w:sz w:val="28"/>
          <w:szCs w:val="28"/>
          <w:lang w:val="ru-RU"/>
        </w:rPr>
        <w:t>ру были введены так называемые «</w:t>
      </w:r>
      <w:r w:rsidRPr="00851648">
        <w:rPr>
          <w:rFonts w:ascii="Times New Roman" w:hAnsi="Times New Roman" w:cs="Times New Roman"/>
          <w:sz w:val="28"/>
          <w:szCs w:val="28"/>
          <w:lang w:val="ru-RU"/>
        </w:rPr>
        <w:t>социальные</w:t>
      </w:r>
      <w:r w:rsidR="00241587">
        <w:rPr>
          <w:rFonts w:ascii="Times New Roman" w:hAnsi="Times New Roman" w:cs="Times New Roman"/>
          <w:sz w:val="28"/>
          <w:szCs w:val="28"/>
          <w:lang w:val="ru-RU"/>
        </w:rPr>
        <w:t>»</w:t>
      </w:r>
      <w:r w:rsidRPr="00851648">
        <w:rPr>
          <w:rFonts w:ascii="Times New Roman" w:hAnsi="Times New Roman" w:cs="Times New Roman"/>
          <w:sz w:val="28"/>
          <w:szCs w:val="28"/>
          <w:lang w:val="ru-RU"/>
        </w:rPr>
        <w:t xml:space="preserve"> тарифы или субсидии. Хотя эти субсидии были оправданы преимущественно соображениями справедливости, остается неясным, насколько эффективны для увеличения использования общественного транспорта </w:t>
      </w:r>
      <w:r w:rsidR="00241587">
        <w:rPr>
          <w:rFonts w:ascii="Times New Roman" w:hAnsi="Times New Roman" w:cs="Times New Roman"/>
          <w:sz w:val="28"/>
          <w:szCs w:val="28"/>
          <w:lang w:val="ru-RU"/>
        </w:rPr>
        <w:t>людьми</w:t>
      </w:r>
      <w:r w:rsidRPr="00851648">
        <w:rPr>
          <w:rFonts w:ascii="Times New Roman" w:hAnsi="Times New Roman" w:cs="Times New Roman"/>
          <w:sz w:val="28"/>
          <w:szCs w:val="28"/>
          <w:lang w:val="ru-RU"/>
        </w:rPr>
        <w:t xml:space="preserve"> с низким уро</w:t>
      </w:r>
      <w:r w:rsidR="00241587">
        <w:rPr>
          <w:rFonts w:ascii="Times New Roman" w:hAnsi="Times New Roman" w:cs="Times New Roman"/>
          <w:sz w:val="28"/>
          <w:szCs w:val="28"/>
          <w:lang w:val="ru-RU"/>
        </w:rPr>
        <w:t>внем дохода</w:t>
      </w:r>
      <w:r w:rsidRPr="00851648">
        <w:rPr>
          <w:rFonts w:ascii="Times New Roman" w:hAnsi="Times New Roman" w:cs="Times New Roman"/>
          <w:sz w:val="28"/>
          <w:szCs w:val="28"/>
          <w:lang w:val="ru-RU"/>
        </w:rPr>
        <w:t xml:space="preserve">. Это относится также к системе общественного транспорта в </w:t>
      </w:r>
      <w:r w:rsidR="00C602A1">
        <w:rPr>
          <w:rFonts w:ascii="Times New Roman" w:hAnsi="Times New Roman" w:cs="Times New Roman"/>
          <w:sz w:val="28"/>
          <w:szCs w:val="28"/>
          <w:lang w:val="ru-RU"/>
        </w:rPr>
        <w:t>Краснодаре,</w:t>
      </w:r>
      <w:r w:rsidRPr="00851648">
        <w:rPr>
          <w:rFonts w:ascii="Times New Roman" w:hAnsi="Times New Roman" w:cs="Times New Roman"/>
          <w:sz w:val="28"/>
          <w:szCs w:val="28"/>
          <w:lang w:val="ru-RU"/>
        </w:rPr>
        <w:t xml:space="preserve"> где тарифы постоянно повышались, чтобы покрыть растущие эксплуатационные расходы и процесс обновления парка. Система имеет финансовый дефицит</w:t>
      </w:r>
      <w:r w:rsidR="00C602A1">
        <w:rPr>
          <w:rFonts w:ascii="Times New Roman" w:hAnsi="Times New Roman" w:cs="Times New Roman"/>
          <w:sz w:val="28"/>
          <w:szCs w:val="28"/>
          <w:lang w:val="ru-RU"/>
        </w:rPr>
        <w:t>,</w:t>
      </w:r>
      <w:r w:rsidRPr="00851648">
        <w:rPr>
          <w:rFonts w:ascii="Times New Roman" w:hAnsi="Times New Roman" w:cs="Times New Roman"/>
          <w:sz w:val="28"/>
          <w:szCs w:val="28"/>
          <w:lang w:val="ru-RU"/>
        </w:rPr>
        <w:t xml:space="preserve"> что усугубилось пандемией</w:t>
      </w:r>
      <w:r w:rsidR="00C602A1">
        <w:rPr>
          <w:rFonts w:ascii="Times New Roman" w:hAnsi="Times New Roman" w:cs="Times New Roman"/>
          <w:sz w:val="28"/>
          <w:szCs w:val="28"/>
          <w:lang w:val="ru-RU"/>
        </w:rPr>
        <w:t xml:space="preserve"> новой </w:t>
      </w:r>
      <w:proofErr w:type="spellStart"/>
      <w:r w:rsidR="00C602A1">
        <w:rPr>
          <w:rFonts w:ascii="Times New Roman" w:hAnsi="Times New Roman" w:cs="Times New Roman"/>
          <w:sz w:val="28"/>
          <w:szCs w:val="28"/>
          <w:lang w:val="ru-RU"/>
        </w:rPr>
        <w:t>короновирусной</w:t>
      </w:r>
      <w:proofErr w:type="spellEnd"/>
      <w:r w:rsidR="00C602A1">
        <w:rPr>
          <w:rFonts w:ascii="Times New Roman" w:hAnsi="Times New Roman" w:cs="Times New Roman"/>
          <w:sz w:val="28"/>
          <w:szCs w:val="28"/>
          <w:lang w:val="ru-RU"/>
        </w:rPr>
        <w:t xml:space="preserve"> инфекции</w:t>
      </w:r>
      <w:r w:rsidRPr="00851648">
        <w:rPr>
          <w:rFonts w:ascii="Times New Roman" w:hAnsi="Times New Roman" w:cs="Times New Roman"/>
          <w:sz w:val="28"/>
          <w:szCs w:val="28"/>
          <w:lang w:val="ru-RU"/>
        </w:rPr>
        <w:t>.</w:t>
      </w:r>
    </w:p>
    <w:p w14:paraId="58BF7CE3" w14:textId="77777777" w:rsidR="00851648" w:rsidRPr="00851648" w:rsidRDefault="00851648" w:rsidP="00851648">
      <w:pPr>
        <w:spacing w:after="0" w:line="360" w:lineRule="auto"/>
        <w:ind w:firstLine="851"/>
        <w:jc w:val="both"/>
        <w:rPr>
          <w:rFonts w:ascii="Times New Roman" w:hAnsi="Times New Roman" w:cs="Times New Roman"/>
          <w:sz w:val="28"/>
          <w:szCs w:val="28"/>
          <w:lang w:val="ru-RU"/>
        </w:rPr>
      </w:pPr>
      <w:r w:rsidRPr="00851648">
        <w:rPr>
          <w:rFonts w:ascii="Times New Roman" w:hAnsi="Times New Roman" w:cs="Times New Roman"/>
          <w:sz w:val="28"/>
          <w:szCs w:val="28"/>
          <w:lang w:val="ru-RU"/>
        </w:rPr>
        <w:t xml:space="preserve">Расходы на общественный транспорт для людей с низким доходом потенциально слишком дороги по сравнению со средними доходами. В основном это жители, имеющие неформальную работу, которые ежедневно пользуются общественным транспортом, чтобы добраться до </w:t>
      </w:r>
      <w:r w:rsidR="00532754">
        <w:rPr>
          <w:rFonts w:ascii="Times New Roman" w:hAnsi="Times New Roman" w:cs="Times New Roman"/>
          <w:sz w:val="28"/>
          <w:szCs w:val="28"/>
          <w:lang w:val="ru-RU"/>
        </w:rPr>
        <w:t>места занятости</w:t>
      </w:r>
      <w:r w:rsidRPr="00851648">
        <w:rPr>
          <w:rFonts w:ascii="Times New Roman" w:hAnsi="Times New Roman" w:cs="Times New Roman"/>
          <w:sz w:val="28"/>
          <w:szCs w:val="28"/>
          <w:lang w:val="ru-RU"/>
        </w:rPr>
        <w:t>, даже несмотря на то, что сообщения и частота регулярных автобусов</w:t>
      </w:r>
      <w:r w:rsidR="00532754">
        <w:rPr>
          <w:rFonts w:ascii="Times New Roman" w:hAnsi="Times New Roman" w:cs="Times New Roman"/>
          <w:sz w:val="28"/>
          <w:szCs w:val="28"/>
          <w:lang w:val="ru-RU"/>
        </w:rPr>
        <w:t>/троллейбусов и трамваев</w:t>
      </w:r>
      <w:r w:rsidRPr="00851648">
        <w:rPr>
          <w:rFonts w:ascii="Times New Roman" w:hAnsi="Times New Roman" w:cs="Times New Roman"/>
          <w:sz w:val="28"/>
          <w:szCs w:val="28"/>
          <w:lang w:val="ru-RU"/>
        </w:rPr>
        <w:t xml:space="preserve"> </w:t>
      </w:r>
      <w:r w:rsidR="00532754">
        <w:rPr>
          <w:rFonts w:ascii="Times New Roman" w:hAnsi="Times New Roman" w:cs="Times New Roman"/>
          <w:sz w:val="28"/>
          <w:szCs w:val="28"/>
          <w:lang w:val="ru-RU"/>
        </w:rPr>
        <w:t>достаточны</w:t>
      </w:r>
      <w:r w:rsidRPr="00851648">
        <w:rPr>
          <w:rFonts w:ascii="Times New Roman" w:hAnsi="Times New Roman" w:cs="Times New Roman"/>
          <w:sz w:val="28"/>
          <w:szCs w:val="28"/>
          <w:lang w:val="ru-RU"/>
        </w:rPr>
        <w:t>.</w:t>
      </w:r>
      <w:r w:rsidR="00144CF5">
        <w:rPr>
          <w:rFonts w:ascii="Times New Roman" w:hAnsi="Times New Roman" w:cs="Times New Roman"/>
          <w:sz w:val="28"/>
          <w:szCs w:val="28"/>
          <w:lang w:val="ru-RU"/>
        </w:rPr>
        <w:t xml:space="preserve"> </w:t>
      </w:r>
    </w:p>
    <w:p w14:paraId="4526EEBA" w14:textId="77777777" w:rsidR="00144CF5" w:rsidRDefault="00851648" w:rsidP="00851648">
      <w:pPr>
        <w:spacing w:after="0" w:line="360" w:lineRule="auto"/>
        <w:ind w:firstLine="851"/>
        <w:jc w:val="both"/>
        <w:rPr>
          <w:rFonts w:ascii="Times New Roman" w:hAnsi="Times New Roman" w:cs="Times New Roman"/>
          <w:sz w:val="28"/>
          <w:szCs w:val="28"/>
          <w:lang w:val="ru-RU"/>
        </w:rPr>
      </w:pPr>
      <w:r w:rsidRPr="00851648">
        <w:rPr>
          <w:rFonts w:ascii="Times New Roman" w:hAnsi="Times New Roman" w:cs="Times New Roman"/>
          <w:sz w:val="28"/>
          <w:szCs w:val="28"/>
          <w:lang w:val="ru-RU"/>
        </w:rPr>
        <w:t xml:space="preserve">В этом контексте </w:t>
      </w:r>
      <w:r w:rsidR="00532754">
        <w:rPr>
          <w:rFonts w:ascii="Times New Roman" w:hAnsi="Times New Roman" w:cs="Times New Roman"/>
          <w:sz w:val="28"/>
          <w:szCs w:val="28"/>
          <w:lang w:val="ru-RU"/>
        </w:rPr>
        <w:t>администрация края</w:t>
      </w:r>
      <w:r w:rsidRPr="00851648">
        <w:rPr>
          <w:rFonts w:ascii="Times New Roman" w:hAnsi="Times New Roman" w:cs="Times New Roman"/>
          <w:sz w:val="28"/>
          <w:szCs w:val="28"/>
          <w:lang w:val="ru-RU"/>
        </w:rPr>
        <w:t xml:space="preserve"> попыталась сбалансировать потребности в социальной и финансовой </w:t>
      </w:r>
      <w:r w:rsidR="00532754">
        <w:rPr>
          <w:rFonts w:ascii="Times New Roman" w:hAnsi="Times New Roman" w:cs="Times New Roman"/>
          <w:sz w:val="28"/>
          <w:szCs w:val="28"/>
          <w:lang w:val="ru-RU"/>
        </w:rPr>
        <w:t>сферах</w:t>
      </w:r>
      <w:r w:rsidRPr="00851648">
        <w:rPr>
          <w:rFonts w:ascii="Times New Roman" w:hAnsi="Times New Roman" w:cs="Times New Roman"/>
          <w:sz w:val="28"/>
          <w:szCs w:val="28"/>
          <w:lang w:val="ru-RU"/>
        </w:rPr>
        <w:t>, введ</w:t>
      </w:r>
      <w:r w:rsidR="00144CF5">
        <w:rPr>
          <w:rFonts w:ascii="Times New Roman" w:hAnsi="Times New Roman" w:cs="Times New Roman"/>
          <w:sz w:val="28"/>
          <w:szCs w:val="28"/>
          <w:lang w:val="ru-RU"/>
        </w:rPr>
        <w:t>я целевые транспортные субсидии: в частности</w:t>
      </w:r>
      <w:r w:rsidR="003E615F">
        <w:rPr>
          <w:rFonts w:ascii="Times New Roman" w:hAnsi="Times New Roman" w:cs="Times New Roman"/>
          <w:sz w:val="28"/>
          <w:szCs w:val="28"/>
          <w:lang w:val="ru-RU"/>
        </w:rPr>
        <w:t>,</w:t>
      </w:r>
      <w:r w:rsidR="00144CF5">
        <w:rPr>
          <w:rFonts w:ascii="Times New Roman" w:hAnsi="Times New Roman" w:cs="Times New Roman"/>
          <w:sz w:val="28"/>
          <w:szCs w:val="28"/>
          <w:lang w:val="ru-RU"/>
        </w:rPr>
        <w:t xml:space="preserve"> различные комбинации социальных карт для жителей города с возможностью выбора комбинаций тран</w:t>
      </w:r>
      <w:r w:rsidR="003E615F">
        <w:rPr>
          <w:rFonts w:ascii="Times New Roman" w:hAnsi="Times New Roman" w:cs="Times New Roman"/>
          <w:sz w:val="28"/>
          <w:szCs w:val="28"/>
          <w:lang w:val="ru-RU"/>
        </w:rPr>
        <w:t>с</w:t>
      </w:r>
      <w:r w:rsidR="00144CF5">
        <w:rPr>
          <w:rFonts w:ascii="Times New Roman" w:hAnsi="Times New Roman" w:cs="Times New Roman"/>
          <w:sz w:val="28"/>
          <w:szCs w:val="28"/>
          <w:lang w:val="ru-RU"/>
        </w:rPr>
        <w:t>портных средств (</w:t>
      </w:r>
      <w:proofErr w:type="spellStart"/>
      <w:r w:rsidR="00144CF5">
        <w:rPr>
          <w:rFonts w:ascii="Times New Roman" w:hAnsi="Times New Roman" w:cs="Times New Roman"/>
          <w:sz w:val="28"/>
          <w:szCs w:val="28"/>
          <w:lang w:val="ru-RU"/>
        </w:rPr>
        <w:t>табл</w:t>
      </w:r>
      <w:proofErr w:type="spellEnd"/>
      <w:r w:rsidR="00144CF5">
        <w:rPr>
          <w:rFonts w:ascii="Times New Roman" w:hAnsi="Times New Roman" w:cs="Times New Roman"/>
          <w:sz w:val="28"/>
          <w:szCs w:val="28"/>
          <w:lang w:val="ru-RU"/>
        </w:rPr>
        <w:t xml:space="preserve"> 1).</w:t>
      </w:r>
    </w:p>
    <w:p w14:paraId="01A11C62" w14:textId="5E3B86B9" w:rsidR="00144CF5" w:rsidRDefault="00144CF5" w:rsidP="00851648">
      <w:pPr>
        <w:spacing w:after="0" w:line="360" w:lineRule="auto"/>
        <w:ind w:firstLine="851"/>
        <w:jc w:val="both"/>
        <w:rPr>
          <w:rFonts w:ascii="Times New Roman" w:hAnsi="Times New Roman" w:cs="Times New Roman"/>
          <w:sz w:val="28"/>
          <w:szCs w:val="28"/>
          <w:lang w:val="ru-RU"/>
        </w:rPr>
      </w:pPr>
    </w:p>
    <w:p w14:paraId="2CAC5534" w14:textId="6A4D783E" w:rsidR="00314F76" w:rsidRDefault="00314F76" w:rsidP="00851648">
      <w:pPr>
        <w:spacing w:after="0" w:line="360" w:lineRule="auto"/>
        <w:ind w:firstLine="851"/>
        <w:jc w:val="both"/>
        <w:rPr>
          <w:rFonts w:ascii="Times New Roman" w:hAnsi="Times New Roman" w:cs="Times New Roman"/>
          <w:sz w:val="28"/>
          <w:szCs w:val="28"/>
          <w:lang w:val="ru-RU"/>
        </w:rPr>
      </w:pPr>
    </w:p>
    <w:p w14:paraId="390ABFE3" w14:textId="77777777" w:rsidR="00314F76" w:rsidRDefault="00314F76" w:rsidP="00851648">
      <w:pPr>
        <w:spacing w:after="0" w:line="360" w:lineRule="auto"/>
        <w:ind w:firstLine="851"/>
        <w:jc w:val="both"/>
        <w:rPr>
          <w:rFonts w:ascii="Times New Roman" w:hAnsi="Times New Roman" w:cs="Times New Roman"/>
          <w:sz w:val="28"/>
          <w:szCs w:val="28"/>
          <w:lang w:val="ru-RU"/>
        </w:rPr>
      </w:pPr>
    </w:p>
    <w:p w14:paraId="1CCA81AB" w14:textId="77777777" w:rsidR="00144CF5" w:rsidRDefault="00144CF5" w:rsidP="00144CF5">
      <w:pPr>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Таблица 1 – Варианты выбора социальных карт и их месячная стоимость</w:t>
      </w:r>
    </w:p>
    <w:tbl>
      <w:tblPr>
        <w:tblW w:w="7229" w:type="dxa"/>
        <w:jc w:val="center"/>
        <w:tblBorders>
          <w:top w:val="single" w:sz="6" w:space="0" w:color="CCCCCC"/>
          <w:left w:val="single" w:sz="6" w:space="0" w:color="CCCCCC"/>
          <w:bottom w:val="single" w:sz="6" w:space="0" w:color="CCCCCC"/>
          <w:right w:val="single" w:sz="6" w:space="0" w:color="CCCCCC"/>
        </w:tblBorders>
        <w:shd w:val="clear" w:color="auto" w:fill="FFFFFF"/>
        <w:tblCellMar>
          <w:left w:w="0" w:type="dxa"/>
          <w:right w:w="0" w:type="dxa"/>
        </w:tblCellMar>
        <w:tblLook w:val="04A0" w:firstRow="1" w:lastRow="0" w:firstColumn="1" w:lastColumn="0" w:noHBand="0" w:noVBand="1"/>
      </w:tblPr>
      <w:tblGrid>
        <w:gridCol w:w="4961"/>
        <w:gridCol w:w="2268"/>
      </w:tblGrid>
      <w:tr w:rsidR="00144CF5" w:rsidRPr="00144CF5" w14:paraId="36C2CED8" w14:textId="77777777" w:rsidTr="000B512F">
        <w:trPr>
          <w:jc w:val="center"/>
        </w:trPr>
        <w:tc>
          <w:tcPr>
            <w:tcW w:w="4961" w:type="dxa"/>
            <w:tcBorders>
              <w:top w:val="single" w:sz="6" w:space="0" w:color="828282"/>
              <w:left w:val="single" w:sz="6" w:space="0" w:color="828282"/>
              <w:bottom w:val="single" w:sz="6" w:space="0" w:color="828282"/>
              <w:right w:val="single" w:sz="6" w:space="0" w:color="828282"/>
            </w:tcBorders>
            <w:shd w:val="clear" w:color="auto" w:fill="FFFFFF"/>
            <w:tcMar>
              <w:top w:w="75" w:type="dxa"/>
              <w:left w:w="195" w:type="dxa"/>
              <w:bottom w:w="90" w:type="dxa"/>
              <w:right w:w="105" w:type="dxa"/>
            </w:tcMar>
          </w:tcPr>
          <w:p w14:paraId="1FDD3B17" w14:textId="77777777" w:rsidR="00144CF5" w:rsidRPr="00144CF5" w:rsidRDefault="00144CF5" w:rsidP="00144CF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Вид транспорта</w:t>
            </w:r>
          </w:p>
        </w:tc>
        <w:tc>
          <w:tcPr>
            <w:tcW w:w="2268" w:type="dxa"/>
            <w:tcBorders>
              <w:top w:val="single" w:sz="6" w:space="0" w:color="828282"/>
              <w:left w:val="single" w:sz="6" w:space="0" w:color="828282"/>
              <w:bottom w:val="single" w:sz="6" w:space="0" w:color="828282"/>
              <w:right w:val="single" w:sz="6" w:space="0" w:color="828282"/>
            </w:tcBorders>
            <w:shd w:val="clear" w:color="auto" w:fill="FFFFFF"/>
            <w:tcMar>
              <w:top w:w="75" w:type="dxa"/>
              <w:left w:w="195" w:type="dxa"/>
              <w:bottom w:w="90" w:type="dxa"/>
              <w:right w:w="105" w:type="dxa"/>
            </w:tcMar>
          </w:tcPr>
          <w:p w14:paraId="0530A8A7" w14:textId="77777777" w:rsidR="00144CF5" w:rsidRPr="00144CF5" w:rsidRDefault="00144CF5" w:rsidP="00144CF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Стоимость</w:t>
            </w:r>
          </w:p>
        </w:tc>
      </w:tr>
      <w:tr w:rsidR="00144CF5" w:rsidRPr="00144CF5" w14:paraId="3F2C98C2" w14:textId="77777777" w:rsidTr="000B512F">
        <w:trPr>
          <w:jc w:val="center"/>
        </w:trPr>
        <w:tc>
          <w:tcPr>
            <w:tcW w:w="4961" w:type="dxa"/>
            <w:tcBorders>
              <w:top w:val="single" w:sz="6" w:space="0" w:color="828282"/>
              <w:left w:val="single" w:sz="6" w:space="0" w:color="828282"/>
              <w:bottom w:val="single" w:sz="6" w:space="0" w:color="828282"/>
              <w:right w:val="single" w:sz="6" w:space="0" w:color="828282"/>
            </w:tcBorders>
            <w:shd w:val="clear" w:color="auto" w:fill="FFFFFF"/>
            <w:tcMar>
              <w:top w:w="75" w:type="dxa"/>
              <w:left w:w="195" w:type="dxa"/>
              <w:bottom w:w="90" w:type="dxa"/>
              <w:right w:w="105" w:type="dxa"/>
            </w:tcMar>
            <w:hideMark/>
          </w:tcPr>
          <w:p w14:paraId="6A861131" w14:textId="77777777" w:rsidR="00144CF5" w:rsidRPr="00144CF5" w:rsidRDefault="00144CF5" w:rsidP="00144CF5">
            <w:pPr>
              <w:spacing w:after="0" w:line="240" w:lineRule="auto"/>
              <w:jc w:val="both"/>
              <w:rPr>
                <w:rFonts w:ascii="Times New Roman" w:hAnsi="Times New Roman" w:cs="Times New Roman"/>
                <w:sz w:val="28"/>
                <w:szCs w:val="28"/>
              </w:rPr>
            </w:pPr>
            <w:proofErr w:type="spellStart"/>
            <w:r w:rsidRPr="00144CF5">
              <w:rPr>
                <w:rFonts w:ascii="Times New Roman" w:hAnsi="Times New Roman" w:cs="Times New Roman"/>
                <w:sz w:val="28"/>
                <w:szCs w:val="28"/>
              </w:rPr>
              <w:t>Трамвай</w:t>
            </w:r>
            <w:proofErr w:type="spellEnd"/>
          </w:p>
        </w:tc>
        <w:tc>
          <w:tcPr>
            <w:tcW w:w="2268" w:type="dxa"/>
            <w:tcBorders>
              <w:top w:val="single" w:sz="6" w:space="0" w:color="828282"/>
              <w:left w:val="single" w:sz="6" w:space="0" w:color="828282"/>
              <w:bottom w:val="single" w:sz="6" w:space="0" w:color="828282"/>
              <w:right w:val="single" w:sz="6" w:space="0" w:color="828282"/>
            </w:tcBorders>
            <w:shd w:val="clear" w:color="auto" w:fill="FFFFFF"/>
            <w:tcMar>
              <w:top w:w="75" w:type="dxa"/>
              <w:left w:w="195" w:type="dxa"/>
              <w:bottom w:w="90" w:type="dxa"/>
              <w:right w:w="105" w:type="dxa"/>
            </w:tcMar>
            <w:hideMark/>
          </w:tcPr>
          <w:p w14:paraId="344E695B" w14:textId="77777777" w:rsidR="00144CF5" w:rsidRPr="00144CF5" w:rsidRDefault="00144CF5" w:rsidP="00144CF5">
            <w:pPr>
              <w:spacing w:after="0" w:line="240" w:lineRule="auto"/>
              <w:jc w:val="both"/>
              <w:rPr>
                <w:rFonts w:ascii="Times New Roman" w:hAnsi="Times New Roman" w:cs="Times New Roman"/>
                <w:sz w:val="28"/>
                <w:szCs w:val="28"/>
              </w:rPr>
            </w:pPr>
            <w:r w:rsidRPr="00144CF5">
              <w:rPr>
                <w:rFonts w:ascii="Times New Roman" w:hAnsi="Times New Roman" w:cs="Times New Roman"/>
                <w:sz w:val="28"/>
                <w:szCs w:val="28"/>
              </w:rPr>
              <w:t xml:space="preserve">450 </w:t>
            </w:r>
            <w:proofErr w:type="spellStart"/>
            <w:r w:rsidRPr="00144CF5">
              <w:rPr>
                <w:rFonts w:ascii="Times New Roman" w:hAnsi="Times New Roman" w:cs="Times New Roman"/>
                <w:sz w:val="28"/>
                <w:szCs w:val="28"/>
              </w:rPr>
              <w:t>рублей</w:t>
            </w:r>
            <w:proofErr w:type="spellEnd"/>
          </w:p>
        </w:tc>
      </w:tr>
      <w:tr w:rsidR="00144CF5" w:rsidRPr="00144CF5" w14:paraId="16BBDC5C" w14:textId="77777777" w:rsidTr="000B512F">
        <w:trPr>
          <w:jc w:val="center"/>
        </w:trPr>
        <w:tc>
          <w:tcPr>
            <w:tcW w:w="4961" w:type="dxa"/>
            <w:tcBorders>
              <w:top w:val="single" w:sz="6" w:space="0" w:color="828282"/>
              <w:left w:val="single" w:sz="6" w:space="0" w:color="828282"/>
              <w:bottom w:val="single" w:sz="6" w:space="0" w:color="828282"/>
              <w:right w:val="single" w:sz="6" w:space="0" w:color="828282"/>
            </w:tcBorders>
            <w:shd w:val="clear" w:color="auto" w:fill="FFFFFF"/>
            <w:tcMar>
              <w:top w:w="75" w:type="dxa"/>
              <w:left w:w="195" w:type="dxa"/>
              <w:bottom w:w="90" w:type="dxa"/>
              <w:right w:w="105" w:type="dxa"/>
            </w:tcMar>
            <w:hideMark/>
          </w:tcPr>
          <w:p w14:paraId="2CED1601" w14:textId="77777777" w:rsidR="00144CF5" w:rsidRPr="00144CF5" w:rsidRDefault="00144CF5" w:rsidP="00144CF5">
            <w:pPr>
              <w:spacing w:after="0" w:line="240" w:lineRule="auto"/>
              <w:jc w:val="both"/>
              <w:rPr>
                <w:rFonts w:ascii="Times New Roman" w:hAnsi="Times New Roman" w:cs="Times New Roman"/>
                <w:sz w:val="28"/>
                <w:szCs w:val="28"/>
              </w:rPr>
            </w:pPr>
            <w:proofErr w:type="spellStart"/>
            <w:r w:rsidRPr="00144CF5">
              <w:rPr>
                <w:rFonts w:ascii="Times New Roman" w:hAnsi="Times New Roman" w:cs="Times New Roman"/>
                <w:sz w:val="28"/>
                <w:szCs w:val="28"/>
              </w:rPr>
              <w:t>Троллейбус</w:t>
            </w:r>
            <w:proofErr w:type="spellEnd"/>
          </w:p>
        </w:tc>
        <w:tc>
          <w:tcPr>
            <w:tcW w:w="2268" w:type="dxa"/>
            <w:tcBorders>
              <w:top w:val="single" w:sz="6" w:space="0" w:color="828282"/>
              <w:left w:val="single" w:sz="6" w:space="0" w:color="828282"/>
              <w:bottom w:val="single" w:sz="6" w:space="0" w:color="828282"/>
              <w:right w:val="single" w:sz="6" w:space="0" w:color="828282"/>
            </w:tcBorders>
            <w:shd w:val="clear" w:color="auto" w:fill="FFFFFF"/>
            <w:tcMar>
              <w:top w:w="75" w:type="dxa"/>
              <w:left w:w="195" w:type="dxa"/>
              <w:bottom w:w="90" w:type="dxa"/>
              <w:right w:w="105" w:type="dxa"/>
            </w:tcMar>
            <w:hideMark/>
          </w:tcPr>
          <w:p w14:paraId="1E7201CD" w14:textId="77777777" w:rsidR="00144CF5" w:rsidRPr="00144CF5" w:rsidRDefault="00144CF5" w:rsidP="00144CF5">
            <w:pPr>
              <w:spacing w:after="0" w:line="240" w:lineRule="auto"/>
              <w:jc w:val="both"/>
              <w:rPr>
                <w:rFonts w:ascii="Times New Roman" w:hAnsi="Times New Roman" w:cs="Times New Roman"/>
                <w:sz w:val="28"/>
                <w:szCs w:val="28"/>
              </w:rPr>
            </w:pPr>
            <w:r w:rsidRPr="00144CF5">
              <w:rPr>
                <w:rFonts w:ascii="Times New Roman" w:hAnsi="Times New Roman" w:cs="Times New Roman"/>
                <w:sz w:val="28"/>
                <w:szCs w:val="28"/>
              </w:rPr>
              <w:t xml:space="preserve">450 </w:t>
            </w:r>
            <w:proofErr w:type="spellStart"/>
            <w:r w:rsidRPr="00144CF5">
              <w:rPr>
                <w:rFonts w:ascii="Times New Roman" w:hAnsi="Times New Roman" w:cs="Times New Roman"/>
                <w:sz w:val="28"/>
                <w:szCs w:val="28"/>
              </w:rPr>
              <w:t>рублей</w:t>
            </w:r>
            <w:proofErr w:type="spellEnd"/>
          </w:p>
        </w:tc>
      </w:tr>
      <w:tr w:rsidR="00144CF5" w:rsidRPr="00144CF5" w14:paraId="575424DD" w14:textId="77777777" w:rsidTr="000B512F">
        <w:trPr>
          <w:jc w:val="center"/>
        </w:trPr>
        <w:tc>
          <w:tcPr>
            <w:tcW w:w="4961" w:type="dxa"/>
            <w:tcBorders>
              <w:top w:val="single" w:sz="6" w:space="0" w:color="828282"/>
              <w:left w:val="single" w:sz="6" w:space="0" w:color="828282"/>
              <w:bottom w:val="single" w:sz="6" w:space="0" w:color="828282"/>
              <w:right w:val="single" w:sz="6" w:space="0" w:color="828282"/>
            </w:tcBorders>
            <w:shd w:val="clear" w:color="auto" w:fill="FFFFFF"/>
            <w:tcMar>
              <w:top w:w="75" w:type="dxa"/>
              <w:left w:w="195" w:type="dxa"/>
              <w:bottom w:w="90" w:type="dxa"/>
              <w:right w:w="105" w:type="dxa"/>
            </w:tcMar>
            <w:hideMark/>
          </w:tcPr>
          <w:p w14:paraId="40016274" w14:textId="77777777" w:rsidR="00144CF5" w:rsidRPr="00144CF5" w:rsidRDefault="00144CF5" w:rsidP="00144CF5">
            <w:pPr>
              <w:spacing w:after="0" w:line="240" w:lineRule="auto"/>
              <w:jc w:val="both"/>
              <w:rPr>
                <w:rFonts w:ascii="Times New Roman" w:hAnsi="Times New Roman" w:cs="Times New Roman"/>
                <w:sz w:val="28"/>
                <w:szCs w:val="28"/>
              </w:rPr>
            </w:pPr>
            <w:proofErr w:type="spellStart"/>
            <w:r w:rsidRPr="00144CF5">
              <w:rPr>
                <w:rFonts w:ascii="Times New Roman" w:hAnsi="Times New Roman" w:cs="Times New Roman"/>
                <w:sz w:val="28"/>
                <w:szCs w:val="28"/>
              </w:rPr>
              <w:t>Автобус</w:t>
            </w:r>
            <w:proofErr w:type="spellEnd"/>
          </w:p>
        </w:tc>
        <w:tc>
          <w:tcPr>
            <w:tcW w:w="2268" w:type="dxa"/>
            <w:tcBorders>
              <w:top w:val="single" w:sz="6" w:space="0" w:color="828282"/>
              <w:left w:val="single" w:sz="6" w:space="0" w:color="828282"/>
              <w:bottom w:val="single" w:sz="6" w:space="0" w:color="828282"/>
              <w:right w:val="single" w:sz="6" w:space="0" w:color="828282"/>
            </w:tcBorders>
            <w:shd w:val="clear" w:color="auto" w:fill="FFFFFF"/>
            <w:tcMar>
              <w:top w:w="75" w:type="dxa"/>
              <w:left w:w="195" w:type="dxa"/>
              <w:bottom w:w="90" w:type="dxa"/>
              <w:right w:w="105" w:type="dxa"/>
            </w:tcMar>
            <w:hideMark/>
          </w:tcPr>
          <w:p w14:paraId="102ADC5A" w14:textId="77777777" w:rsidR="00144CF5" w:rsidRPr="00144CF5" w:rsidRDefault="00144CF5" w:rsidP="00144CF5">
            <w:pPr>
              <w:spacing w:after="0" w:line="240" w:lineRule="auto"/>
              <w:jc w:val="both"/>
              <w:rPr>
                <w:rFonts w:ascii="Times New Roman" w:hAnsi="Times New Roman" w:cs="Times New Roman"/>
                <w:sz w:val="28"/>
                <w:szCs w:val="28"/>
              </w:rPr>
            </w:pPr>
            <w:r w:rsidRPr="00144CF5">
              <w:rPr>
                <w:rFonts w:ascii="Times New Roman" w:hAnsi="Times New Roman" w:cs="Times New Roman"/>
                <w:sz w:val="28"/>
                <w:szCs w:val="28"/>
              </w:rPr>
              <w:t xml:space="preserve">360 </w:t>
            </w:r>
            <w:proofErr w:type="spellStart"/>
            <w:r w:rsidRPr="00144CF5">
              <w:rPr>
                <w:rFonts w:ascii="Times New Roman" w:hAnsi="Times New Roman" w:cs="Times New Roman"/>
                <w:sz w:val="28"/>
                <w:szCs w:val="28"/>
              </w:rPr>
              <w:t>рублей</w:t>
            </w:r>
            <w:proofErr w:type="spellEnd"/>
          </w:p>
        </w:tc>
      </w:tr>
      <w:tr w:rsidR="00144CF5" w:rsidRPr="00144CF5" w14:paraId="07AC7FFC" w14:textId="77777777" w:rsidTr="000B512F">
        <w:trPr>
          <w:jc w:val="center"/>
        </w:trPr>
        <w:tc>
          <w:tcPr>
            <w:tcW w:w="4961" w:type="dxa"/>
            <w:tcBorders>
              <w:top w:val="single" w:sz="6" w:space="0" w:color="828282"/>
              <w:left w:val="single" w:sz="6" w:space="0" w:color="828282"/>
              <w:bottom w:val="single" w:sz="6" w:space="0" w:color="828282"/>
              <w:right w:val="single" w:sz="6" w:space="0" w:color="828282"/>
            </w:tcBorders>
            <w:shd w:val="clear" w:color="auto" w:fill="FFFFFF"/>
            <w:tcMar>
              <w:top w:w="75" w:type="dxa"/>
              <w:left w:w="195" w:type="dxa"/>
              <w:bottom w:w="90" w:type="dxa"/>
              <w:right w:w="105" w:type="dxa"/>
            </w:tcMar>
            <w:hideMark/>
          </w:tcPr>
          <w:p w14:paraId="521706A7" w14:textId="77777777" w:rsidR="00144CF5" w:rsidRPr="00144CF5" w:rsidRDefault="00144CF5" w:rsidP="00144CF5">
            <w:pPr>
              <w:spacing w:after="0" w:line="240" w:lineRule="auto"/>
              <w:jc w:val="both"/>
              <w:rPr>
                <w:rFonts w:ascii="Times New Roman" w:hAnsi="Times New Roman" w:cs="Times New Roman"/>
                <w:sz w:val="28"/>
                <w:szCs w:val="28"/>
              </w:rPr>
            </w:pPr>
            <w:proofErr w:type="spellStart"/>
            <w:r w:rsidRPr="00144CF5">
              <w:rPr>
                <w:rFonts w:ascii="Times New Roman" w:hAnsi="Times New Roman" w:cs="Times New Roman"/>
                <w:sz w:val="28"/>
                <w:szCs w:val="28"/>
              </w:rPr>
              <w:t>Трамвай</w:t>
            </w:r>
            <w:proofErr w:type="spellEnd"/>
            <w:r w:rsidRPr="00144CF5">
              <w:rPr>
                <w:rFonts w:ascii="Times New Roman" w:hAnsi="Times New Roman" w:cs="Times New Roman"/>
                <w:sz w:val="28"/>
                <w:szCs w:val="28"/>
              </w:rPr>
              <w:t xml:space="preserve"> + </w:t>
            </w:r>
            <w:proofErr w:type="spellStart"/>
            <w:r w:rsidRPr="00144CF5">
              <w:rPr>
                <w:rFonts w:ascii="Times New Roman" w:hAnsi="Times New Roman" w:cs="Times New Roman"/>
                <w:sz w:val="28"/>
                <w:szCs w:val="28"/>
              </w:rPr>
              <w:t>троллейбус</w:t>
            </w:r>
            <w:proofErr w:type="spellEnd"/>
          </w:p>
        </w:tc>
        <w:tc>
          <w:tcPr>
            <w:tcW w:w="2268" w:type="dxa"/>
            <w:tcBorders>
              <w:top w:val="single" w:sz="6" w:space="0" w:color="828282"/>
              <w:left w:val="single" w:sz="6" w:space="0" w:color="828282"/>
              <w:bottom w:val="single" w:sz="6" w:space="0" w:color="828282"/>
              <w:right w:val="single" w:sz="6" w:space="0" w:color="828282"/>
            </w:tcBorders>
            <w:shd w:val="clear" w:color="auto" w:fill="FFFFFF"/>
            <w:tcMar>
              <w:top w:w="75" w:type="dxa"/>
              <w:left w:w="195" w:type="dxa"/>
              <w:bottom w:w="90" w:type="dxa"/>
              <w:right w:w="105" w:type="dxa"/>
            </w:tcMar>
            <w:hideMark/>
          </w:tcPr>
          <w:p w14:paraId="586722BD" w14:textId="77777777" w:rsidR="00144CF5" w:rsidRPr="00144CF5" w:rsidRDefault="00144CF5" w:rsidP="00144CF5">
            <w:pPr>
              <w:spacing w:after="0" w:line="240" w:lineRule="auto"/>
              <w:jc w:val="both"/>
              <w:rPr>
                <w:rFonts w:ascii="Times New Roman" w:hAnsi="Times New Roman" w:cs="Times New Roman"/>
                <w:sz w:val="28"/>
                <w:szCs w:val="28"/>
              </w:rPr>
            </w:pPr>
            <w:r w:rsidRPr="00144CF5">
              <w:rPr>
                <w:rFonts w:ascii="Times New Roman" w:hAnsi="Times New Roman" w:cs="Times New Roman"/>
                <w:sz w:val="28"/>
                <w:szCs w:val="28"/>
              </w:rPr>
              <w:t xml:space="preserve">570 </w:t>
            </w:r>
            <w:proofErr w:type="spellStart"/>
            <w:r w:rsidRPr="00144CF5">
              <w:rPr>
                <w:rFonts w:ascii="Times New Roman" w:hAnsi="Times New Roman" w:cs="Times New Roman"/>
                <w:sz w:val="28"/>
                <w:szCs w:val="28"/>
              </w:rPr>
              <w:t>рублей</w:t>
            </w:r>
            <w:proofErr w:type="spellEnd"/>
          </w:p>
        </w:tc>
      </w:tr>
      <w:tr w:rsidR="00144CF5" w:rsidRPr="00144CF5" w14:paraId="02309A9D" w14:textId="77777777" w:rsidTr="000B512F">
        <w:trPr>
          <w:jc w:val="center"/>
        </w:trPr>
        <w:tc>
          <w:tcPr>
            <w:tcW w:w="4961" w:type="dxa"/>
            <w:tcBorders>
              <w:top w:val="single" w:sz="6" w:space="0" w:color="828282"/>
              <w:left w:val="single" w:sz="6" w:space="0" w:color="828282"/>
              <w:bottom w:val="single" w:sz="6" w:space="0" w:color="828282"/>
              <w:right w:val="single" w:sz="6" w:space="0" w:color="828282"/>
            </w:tcBorders>
            <w:shd w:val="clear" w:color="auto" w:fill="FFFFFF"/>
            <w:tcMar>
              <w:top w:w="75" w:type="dxa"/>
              <w:left w:w="195" w:type="dxa"/>
              <w:bottom w:w="90" w:type="dxa"/>
              <w:right w:w="105" w:type="dxa"/>
            </w:tcMar>
            <w:hideMark/>
          </w:tcPr>
          <w:p w14:paraId="7FB6996B" w14:textId="77777777" w:rsidR="00144CF5" w:rsidRPr="00144CF5" w:rsidRDefault="00144CF5" w:rsidP="00144CF5">
            <w:pPr>
              <w:spacing w:after="0" w:line="240" w:lineRule="auto"/>
              <w:jc w:val="both"/>
              <w:rPr>
                <w:rFonts w:ascii="Times New Roman" w:hAnsi="Times New Roman" w:cs="Times New Roman"/>
                <w:sz w:val="28"/>
                <w:szCs w:val="28"/>
              </w:rPr>
            </w:pPr>
            <w:proofErr w:type="spellStart"/>
            <w:r w:rsidRPr="00144CF5">
              <w:rPr>
                <w:rFonts w:ascii="Times New Roman" w:hAnsi="Times New Roman" w:cs="Times New Roman"/>
                <w:sz w:val="28"/>
                <w:szCs w:val="28"/>
              </w:rPr>
              <w:t>Трамвай</w:t>
            </w:r>
            <w:proofErr w:type="spellEnd"/>
            <w:r w:rsidRPr="00144CF5">
              <w:rPr>
                <w:rFonts w:ascii="Times New Roman" w:hAnsi="Times New Roman" w:cs="Times New Roman"/>
                <w:sz w:val="28"/>
                <w:szCs w:val="28"/>
              </w:rPr>
              <w:t xml:space="preserve"> + </w:t>
            </w:r>
            <w:proofErr w:type="spellStart"/>
            <w:r w:rsidRPr="00144CF5">
              <w:rPr>
                <w:rFonts w:ascii="Times New Roman" w:hAnsi="Times New Roman" w:cs="Times New Roman"/>
                <w:sz w:val="28"/>
                <w:szCs w:val="28"/>
              </w:rPr>
              <w:t>автобус</w:t>
            </w:r>
            <w:proofErr w:type="spellEnd"/>
          </w:p>
        </w:tc>
        <w:tc>
          <w:tcPr>
            <w:tcW w:w="2268" w:type="dxa"/>
            <w:tcBorders>
              <w:top w:val="single" w:sz="6" w:space="0" w:color="828282"/>
              <w:left w:val="single" w:sz="6" w:space="0" w:color="828282"/>
              <w:bottom w:val="single" w:sz="6" w:space="0" w:color="828282"/>
              <w:right w:val="single" w:sz="6" w:space="0" w:color="828282"/>
            </w:tcBorders>
            <w:shd w:val="clear" w:color="auto" w:fill="FFFFFF"/>
            <w:tcMar>
              <w:top w:w="75" w:type="dxa"/>
              <w:left w:w="195" w:type="dxa"/>
              <w:bottom w:w="90" w:type="dxa"/>
              <w:right w:w="105" w:type="dxa"/>
            </w:tcMar>
            <w:hideMark/>
          </w:tcPr>
          <w:p w14:paraId="1B28AAE4" w14:textId="77777777" w:rsidR="00144CF5" w:rsidRPr="00144CF5" w:rsidRDefault="00144CF5" w:rsidP="00144CF5">
            <w:pPr>
              <w:spacing w:after="0" w:line="240" w:lineRule="auto"/>
              <w:jc w:val="both"/>
              <w:rPr>
                <w:rFonts w:ascii="Times New Roman" w:hAnsi="Times New Roman" w:cs="Times New Roman"/>
                <w:sz w:val="28"/>
                <w:szCs w:val="28"/>
              </w:rPr>
            </w:pPr>
            <w:r w:rsidRPr="00144CF5">
              <w:rPr>
                <w:rFonts w:ascii="Times New Roman" w:hAnsi="Times New Roman" w:cs="Times New Roman"/>
                <w:sz w:val="28"/>
                <w:szCs w:val="28"/>
              </w:rPr>
              <w:t xml:space="preserve">570 </w:t>
            </w:r>
            <w:proofErr w:type="spellStart"/>
            <w:r w:rsidRPr="00144CF5">
              <w:rPr>
                <w:rFonts w:ascii="Times New Roman" w:hAnsi="Times New Roman" w:cs="Times New Roman"/>
                <w:sz w:val="28"/>
                <w:szCs w:val="28"/>
              </w:rPr>
              <w:t>рублей</w:t>
            </w:r>
            <w:proofErr w:type="spellEnd"/>
          </w:p>
        </w:tc>
      </w:tr>
      <w:tr w:rsidR="00144CF5" w:rsidRPr="00144CF5" w14:paraId="2BFF94B8" w14:textId="77777777" w:rsidTr="000B512F">
        <w:trPr>
          <w:jc w:val="center"/>
        </w:trPr>
        <w:tc>
          <w:tcPr>
            <w:tcW w:w="4961" w:type="dxa"/>
            <w:tcBorders>
              <w:top w:val="single" w:sz="6" w:space="0" w:color="828282"/>
              <w:left w:val="single" w:sz="6" w:space="0" w:color="828282"/>
              <w:bottom w:val="single" w:sz="6" w:space="0" w:color="828282"/>
              <w:right w:val="single" w:sz="6" w:space="0" w:color="828282"/>
            </w:tcBorders>
            <w:shd w:val="clear" w:color="auto" w:fill="FFFFFF"/>
            <w:tcMar>
              <w:top w:w="75" w:type="dxa"/>
              <w:left w:w="195" w:type="dxa"/>
              <w:bottom w:w="90" w:type="dxa"/>
              <w:right w:w="105" w:type="dxa"/>
            </w:tcMar>
            <w:hideMark/>
          </w:tcPr>
          <w:p w14:paraId="1DA82BD7" w14:textId="77777777" w:rsidR="00144CF5" w:rsidRPr="00144CF5" w:rsidRDefault="00144CF5" w:rsidP="00144CF5">
            <w:pPr>
              <w:spacing w:after="0" w:line="240" w:lineRule="auto"/>
              <w:jc w:val="both"/>
              <w:rPr>
                <w:rFonts w:ascii="Times New Roman" w:hAnsi="Times New Roman" w:cs="Times New Roman"/>
                <w:sz w:val="28"/>
                <w:szCs w:val="28"/>
              </w:rPr>
            </w:pPr>
            <w:proofErr w:type="spellStart"/>
            <w:r w:rsidRPr="00144CF5">
              <w:rPr>
                <w:rFonts w:ascii="Times New Roman" w:hAnsi="Times New Roman" w:cs="Times New Roman"/>
                <w:sz w:val="28"/>
                <w:szCs w:val="28"/>
              </w:rPr>
              <w:t>Троллейбус</w:t>
            </w:r>
            <w:proofErr w:type="spellEnd"/>
            <w:r w:rsidRPr="00144CF5">
              <w:rPr>
                <w:rFonts w:ascii="Times New Roman" w:hAnsi="Times New Roman" w:cs="Times New Roman"/>
                <w:sz w:val="28"/>
                <w:szCs w:val="28"/>
              </w:rPr>
              <w:t xml:space="preserve"> + </w:t>
            </w:r>
            <w:proofErr w:type="spellStart"/>
            <w:r w:rsidRPr="00144CF5">
              <w:rPr>
                <w:rFonts w:ascii="Times New Roman" w:hAnsi="Times New Roman" w:cs="Times New Roman"/>
                <w:sz w:val="28"/>
                <w:szCs w:val="28"/>
              </w:rPr>
              <w:t>автобус</w:t>
            </w:r>
            <w:proofErr w:type="spellEnd"/>
          </w:p>
        </w:tc>
        <w:tc>
          <w:tcPr>
            <w:tcW w:w="2268" w:type="dxa"/>
            <w:tcBorders>
              <w:top w:val="single" w:sz="6" w:space="0" w:color="828282"/>
              <w:left w:val="single" w:sz="6" w:space="0" w:color="828282"/>
              <w:bottom w:val="single" w:sz="6" w:space="0" w:color="828282"/>
              <w:right w:val="single" w:sz="6" w:space="0" w:color="828282"/>
            </w:tcBorders>
            <w:shd w:val="clear" w:color="auto" w:fill="FFFFFF"/>
            <w:tcMar>
              <w:top w:w="75" w:type="dxa"/>
              <w:left w:w="195" w:type="dxa"/>
              <w:bottom w:w="90" w:type="dxa"/>
              <w:right w:w="105" w:type="dxa"/>
            </w:tcMar>
            <w:hideMark/>
          </w:tcPr>
          <w:p w14:paraId="57A6906D" w14:textId="77777777" w:rsidR="00144CF5" w:rsidRPr="00144CF5" w:rsidRDefault="00144CF5" w:rsidP="00144CF5">
            <w:pPr>
              <w:spacing w:after="0" w:line="240" w:lineRule="auto"/>
              <w:jc w:val="both"/>
              <w:rPr>
                <w:rFonts w:ascii="Times New Roman" w:hAnsi="Times New Roman" w:cs="Times New Roman"/>
                <w:sz w:val="28"/>
                <w:szCs w:val="28"/>
              </w:rPr>
            </w:pPr>
            <w:r w:rsidRPr="00144CF5">
              <w:rPr>
                <w:rFonts w:ascii="Times New Roman" w:hAnsi="Times New Roman" w:cs="Times New Roman"/>
                <w:sz w:val="28"/>
                <w:szCs w:val="28"/>
              </w:rPr>
              <w:t xml:space="preserve">570 </w:t>
            </w:r>
            <w:proofErr w:type="spellStart"/>
            <w:r w:rsidRPr="00144CF5">
              <w:rPr>
                <w:rFonts w:ascii="Times New Roman" w:hAnsi="Times New Roman" w:cs="Times New Roman"/>
                <w:sz w:val="28"/>
                <w:szCs w:val="28"/>
              </w:rPr>
              <w:t>рублей</w:t>
            </w:r>
            <w:proofErr w:type="spellEnd"/>
          </w:p>
        </w:tc>
      </w:tr>
      <w:tr w:rsidR="00144CF5" w:rsidRPr="00144CF5" w14:paraId="3FB33260" w14:textId="77777777" w:rsidTr="000B512F">
        <w:trPr>
          <w:jc w:val="center"/>
        </w:trPr>
        <w:tc>
          <w:tcPr>
            <w:tcW w:w="4961" w:type="dxa"/>
            <w:tcBorders>
              <w:top w:val="single" w:sz="6" w:space="0" w:color="828282"/>
              <w:left w:val="single" w:sz="6" w:space="0" w:color="828282"/>
              <w:bottom w:val="single" w:sz="6" w:space="0" w:color="828282"/>
              <w:right w:val="single" w:sz="6" w:space="0" w:color="828282"/>
            </w:tcBorders>
            <w:shd w:val="clear" w:color="auto" w:fill="FFFFFF"/>
            <w:tcMar>
              <w:top w:w="75" w:type="dxa"/>
              <w:left w:w="195" w:type="dxa"/>
              <w:bottom w:w="90" w:type="dxa"/>
              <w:right w:w="105" w:type="dxa"/>
            </w:tcMar>
            <w:hideMark/>
          </w:tcPr>
          <w:p w14:paraId="06F918A2" w14:textId="77777777" w:rsidR="00144CF5" w:rsidRPr="00144CF5" w:rsidRDefault="00144CF5" w:rsidP="00144CF5">
            <w:pPr>
              <w:spacing w:after="0" w:line="240" w:lineRule="auto"/>
              <w:jc w:val="both"/>
              <w:rPr>
                <w:rFonts w:ascii="Times New Roman" w:hAnsi="Times New Roman" w:cs="Times New Roman"/>
                <w:sz w:val="28"/>
                <w:szCs w:val="28"/>
              </w:rPr>
            </w:pPr>
            <w:proofErr w:type="spellStart"/>
            <w:r w:rsidRPr="00144CF5">
              <w:rPr>
                <w:rFonts w:ascii="Times New Roman" w:hAnsi="Times New Roman" w:cs="Times New Roman"/>
                <w:sz w:val="28"/>
                <w:szCs w:val="28"/>
              </w:rPr>
              <w:t>Трамвай</w:t>
            </w:r>
            <w:proofErr w:type="spellEnd"/>
            <w:r w:rsidRPr="00144CF5">
              <w:rPr>
                <w:rFonts w:ascii="Times New Roman" w:hAnsi="Times New Roman" w:cs="Times New Roman"/>
                <w:sz w:val="28"/>
                <w:szCs w:val="28"/>
              </w:rPr>
              <w:t xml:space="preserve"> + </w:t>
            </w:r>
            <w:proofErr w:type="spellStart"/>
            <w:r w:rsidRPr="00144CF5">
              <w:rPr>
                <w:rFonts w:ascii="Times New Roman" w:hAnsi="Times New Roman" w:cs="Times New Roman"/>
                <w:sz w:val="28"/>
                <w:szCs w:val="28"/>
              </w:rPr>
              <w:t>троллейбус</w:t>
            </w:r>
            <w:proofErr w:type="spellEnd"/>
            <w:r w:rsidRPr="00144CF5">
              <w:rPr>
                <w:rFonts w:ascii="Times New Roman" w:hAnsi="Times New Roman" w:cs="Times New Roman"/>
                <w:sz w:val="28"/>
                <w:szCs w:val="28"/>
              </w:rPr>
              <w:t xml:space="preserve"> + </w:t>
            </w:r>
            <w:proofErr w:type="spellStart"/>
            <w:r w:rsidRPr="00144CF5">
              <w:rPr>
                <w:rFonts w:ascii="Times New Roman" w:hAnsi="Times New Roman" w:cs="Times New Roman"/>
                <w:sz w:val="28"/>
                <w:szCs w:val="28"/>
              </w:rPr>
              <w:t>автобус</w:t>
            </w:r>
            <w:proofErr w:type="spellEnd"/>
          </w:p>
        </w:tc>
        <w:tc>
          <w:tcPr>
            <w:tcW w:w="2268" w:type="dxa"/>
            <w:tcBorders>
              <w:top w:val="single" w:sz="6" w:space="0" w:color="828282"/>
              <w:left w:val="single" w:sz="6" w:space="0" w:color="828282"/>
              <w:bottom w:val="single" w:sz="6" w:space="0" w:color="828282"/>
              <w:right w:val="single" w:sz="6" w:space="0" w:color="828282"/>
            </w:tcBorders>
            <w:shd w:val="clear" w:color="auto" w:fill="FFFFFF"/>
            <w:tcMar>
              <w:top w:w="75" w:type="dxa"/>
              <w:left w:w="195" w:type="dxa"/>
              <w:bottom w:w="90" w:type="dxa"/>
              <w:right w:w="105" w:type="dxa"/>
            </w:tcMar>
            <w:hideMark/>
          </w:tcPr>
          <w:p w14:paraId="1D32C4C3" w14:textId="77777777" w:rsidR="00144CF5" w:rsidRPr="00144CF5" w:rsidRDefault="00144CF5" w:rsidP="00144CF5">
            <w:pPr>
              <w:spacing w:after="0" w:line="240" w:lineRule="auto"/>
              <w:jc w:val="both"/>
              <w:rPr>
                <w:rFonts w:ascii="Times New Roman" w:hAnsi="Times New Roman" w:cs="Times New Roman"/>
                <w:sz w:val="28"/>
                <w:szCs w:val="28"/>
              </w:rPr>
            </w:pPr>
            <w:r w:rsidRPr="00144CF5">
              <w:rPr>
                <w:rFonts w:ascii="Times New Roman" w:hAnsi="Times New Roman" w:cs="Times New Roman"/>
                <w:sz w:val="28"/>
                <w:szCs w:val="28"/>
              </w:rPr>
              <w:t xml:space="preserve">710 </w:t>
            </w:r>
            <w:proofErr w:type="spellStart"/>
            <w:r w:rsidRPr="00144CF5">
              <w:rPr>
                <w:rFonts w:ascii="Times New Roman" w:hAnsi="Times New Roman" w:cs="Times New Roman"/>
                <w:sz w:val="28"/>
                <w:szCs w:val="28"/>
              </w:rPr>
              <w:t>рублей</w:t>
            </w:r>
            <w:proofErr w:type="spellEnd"/>
          </w:p>
        </w:tc>
      </w:tr>
    </w:tbl>
    <w:p w14:paraId="58A055EE" w14:textId="77777777" w:rsidR="00144CF5" w:rsidRDefault="00144CF5" w:rsidP="00851648">
      <w:pPr>
        <w:spacing w:after="0" w:line="360" w:lineRule="auto"/>
        <w:ind w:firstLine="851"/>
        <w:jc w:val="both"/>
        <w:rPr>
          <w:rFonts w:ascii="Times New Roman" w:hAnsi="Times New Roman" w:cs="Times New Roman"/>
          <w:sz w:val="28"/>
          <w:szCs w:val="28"/>
          <w:lang w:val="ru-RU"/>
        </w:rPr>
      </w:pPr>
    </w:p>
    <w:p w14:paraId="1A0D6920" w14:textId="77777777" w:rsidR="00D83AC8" w:rsidRDefault="00D83AC8" w:rsidP="00851648">
      <w:pPr>
        <w:spacing w:after="0" w:line="360" w:lineRule="auto"/>
        <w:ind w:firstLine="851"/>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Для студентов и школьников предусмотрена система скидок при покупке карт на определенное количество поездок. В среднем это скидка составляет порядка 50%. Она варьируется от количества заложенных в карту поездок по принципу: чем больше, тем дешевле. Стоимость полного тарифа на проезд в муниципальном трамвае/троллейбусе составляет 30р. </w:t>
      </w:r>
      <w:r w:rsidRPr="00D83AC8">
        <w:rPr>
          <w:rFonts w:ascii="Times New Roman" w:hAnsi="Times New Roman" w:cs="Times New Roman"/>
          <w:sz w:val="28"/>
          <w:szCs w:val="28"/>
          <w:lang w:val="ru-RU"/>
        </w:rPr>
        <w:t>[2]</w:t>
      </w:r>
      <w:r>
        <w:rPr>
          <w:rFonts w:ascii="Times New Roman" w:hAnsi="Times New Roman" w:cs="Times New Roman"/>
          <w:sz w:val="28"/>
          <w:szCs w:val="28"/>
          <w:lang w:val="ru-RU"/>
        </w:rPr>
        <w:t>.</w:t>
      </w:r>
    </w:p>
    <w:p w14:paraId="0F86A60D" w14:textId="77777777" w:rsidR="00851648" w:rsidRPr="00851648" w:rsidRDefault="00851648" w:rsidP="00851648">
      <w:pPr>
        <w:spacing w:after="0" w:line="360" w:lineRule="auto"/>
        <w:ind w:firstLine="851"/>
        <w:jc w:val="both"/>
        <w:rPr>
          <w:rFonts w:ascii="Times New Roman" w:hAnsi="Times New Roman" w:cs="Times New Roman"/>
          <w:sz w:val="28"/>
          <w:szCs w:val="28"/>
          <w:lang w:val="ru-RU"/>
        </w:rPr>
      </w:pPr>
      <w:r w:rsidRPr="00851648">
        <w:rPr>
          <w:rFonts w:ascii="Times New Roman" w:hAnsi="Times New Roman" w:cs="Times New Roman"/>
          <w:sz w:val="28"/>
          <w:szCs w:val="28"/>
          <w:lang w:val="ru-RU"/>
        </w:rPr>
        <w:t xml:space="preserve">Субсидии были предоставлены для того, чтобы расширить доступ к </w:t>
      </w:r>
      <w:r w:rsidR="002C101B">
        <w:rPr>
          <w:rFonts w:ascii="Times New Roman" w:hAnsi="Times New Roman" w:cs="Times New Roman"/>
          <w:sz w:val="28"/>
          <w:szCs w:val="28"/>
          <w:lang w:val="ru-RU"/>
        </w:rPr>
        <w:t xml:space="preserve">системе общественного транспорта </w:t>
      </w:r>
      <w:r w:rsidRPr="00851648">
        <w:rPr>
          <w:rFonts w:ascii="Times New Roman" w:hAnsi="Times New Roman" w:cs="Times New Roman"/>
          <w:sz w:val="28"/>
          <w:szCs w:val="28"/>
          <w:lang w:val="ru-RU"/>
        </w:rPr>
        <w:t xml:space="preserve">в </w:t>
      </w:r>
      <w:r w:rsidR="002C101B">
        <w:rPr>
          <w:rFonts w:ascii="Times New Roman" w:hAnsi="Times New Roman" w:cs="Times New Roman"/>
          <w:sz w:val="28"/>
          <w:szCs w:val="28"/>
          <w:lang w:val="ru-RU"/>
        </w:rPr>
        <w:t>Краснодаре</w:t>
      </w:r>
      <w:r w:rsidRPr="00851648">
        <w:rPr>
          <w:rFonts w:ascii="Times New Roman" w:hAnsi="Times New Roman" w:cs="Times New Roman"/>
          <w:sz w:val="28"/>
          <w:szCs w:val="28"/>
          <w:lang w:val="ru-RU"/>
        </w:rPr>
        <w:t xml:space="preserve"> для населения с самыми низкими платежеспособными возможностями и, как следствие, облегчить доступ к услугам и экономическим возможностям. Однако</w:t>
      </w:r>
      <w:r w:rsidR="002C101B">
        <w:rPr>
          <w:rFonts w:ascii="Times New Roman" w:hAnsi="Times New Roman" w:cs="Times New Roman"/>
          <w:sz w:val="28"/>
          <w:szCs w:val="28"/>
          <w:lang w:val="ru-RU"/>
        </w:rPr>
        <w:t>,</w:t>
      </w:r>
      <w:r w:rsidRPr="00851648">
        <w:rPr>
          <w:rFonts w:ascii="Times New Roman" w:hAnsi="Times New Roman" w:cs="Times New Roman"/>
          <w:sz w:val="28"/>
          <w:szCs w:val="28"/>
          <w:lang w:val="ru-RU"/>
        </w:rPr>
        <w:t xml:space="preserve"> на сегодняшний день неизвестно, эффективна ли субсидия на общественный транспорт для малоимущих граждан в плане увеличения использования общественного транспорта.</w:t>
      </w:r>
    </w:p>
    <w:p w14:paraId="3B9D07C1" w14:textId="77777777" w:rsidR="00942D03" w:rsidRDefault="00851648" w:rsidP="00851648">
      <w:pPr>
        <w:spacing w:after="0" w:line="360" w:lineRule="auto"/>
        <w:ind w:firstLine="851"/>
        <w:jc w:val="both"/>
        <w:rPr>
          <w:rFonts w:ascii="Times New Roman" w:hAnsi="Times New Roman" w:cs="Times New Roman"/>
          <w:sz w:val="28"/>
          <w:szCs w:val="28"/>
          <w:lang w:val="ru-RU"/>
        </w:rPr>
      </w:pPr>
      <w:r w:rsidRPr="00851648">
        <w:rPr>
          <w:rFonts w:ascii="Times New Roman" w:hAnsi="Times New Roman" w:cs="Times New Roman"/>
          <w:sz w:val="28"/>
          <w:szCs w:val="28"/>
          <w:lang w:val="ru-RU"/>
        </w:rPr>
        <w:t>Таким образом, основн</w:t>
      </w:r>
      <w:r w:rsidR="00A3468A">
        <w:rPr>
          <w:rFonts w:ascii="Times New Roman" w:hAnsi="Times New Roman" w:cs="Times New Roman"/>
          <w:sz w:val="28"/>
          <w:szCs w:val="28"/>
          <w:lang w:val="ru-RU"/>
        </w:rPr>
        <w:t>ым направлением исследования в</w:t>
      </w:r>
      <w:r w:rsidRPr="00851648">
        <w:rPr>
          <w:rFonts w:ascii="Times New Roman" w:hAnsi="Times New Roman" w:cs="Times New Roman"/>
          <w:sz w:val="28"/>
          <w:szCs w:val="28"/>
          <w:lang w:val="ru-RU"/>
        </w:rPr>
        <w:t xml:space="preserve"> данной стать</w:t>
      </w:r>
      <w:r w:rsidR="00A3468A">
        <w:rPr>
          <w:rFonts w:ascii="Times New Roman" w:hAnsi="Times New Roman" w:cs="Times New Roman"/>
          <w:sz w:val="28"/>
          <w:szCs w:val="28"/>
          <w:lang w:val="ru-RU"/>
        </w:rPr>
        <w:t>е</w:t>
      </w:r>
      <w:r w:rsidRPr="00851648">
        <w:rPr>
          <w:rFonts w:ascii="Times New Roman" w:hAnsi="Times New Roman" w:cs="Times New Roman"/>
          <w:sz w:val="28"/>
          <w:szCs w:val="28"/>
          <w:lang w:val="ru-RU"/>
        </w:rPr>
        <w:t xml:space="preserve"> является оценка причинно-следственного влияния </w:t>
      </w:r>
      <w:r w:rsidR="004145A9">
        <w:rPr>
          <w:rFonts w:ascii="Times New Roman" w:hAnsi="Times New Roman" w:cs="Times New Roman"/>
          <w:sz w:val="28"/>
          <w:szCs w:val="28"/>
          <w:lang w:val="ru-RU"/>
        </w:rPr>
        <w:t>социальной карты</w:t>
      </w:r>
      <w:r w:rsidRPr="00851648">
        <w:rPr>
          <w:rFonts w:ascii="Times New Roman" w:hAnsi="Times New Roman" w:cs="Times New Roman"/>
          <w:sz w:val="28"/>
          <w:szCs w:val="28"/>
          <w:lang w:val="ru-RU"/>
        </w:rPr>
        <w:t xml:space="preserve"> для лиц с низким доходом на пассажиропоток с использованием исследования в форме модели регрессионного разрыва. </w:t>
      </w:r>
      <w:r w:rsidR="00942D03" w:rsidRPr="00942D03">
        <w:rPr>
          <w:rFonts w:ascii="Times New Roman" w:hAnsi="Times New Roman" w:cs="Times New Roman"/>
          <w:sz w:val="28"/>
          <w:szCs w:val="28"/>
          <w:lang w:val="ru-RU"/>
        </w:rPr>
        <w:t>Модель разрыва регрессии</w:t>
      </w:r>
      <w:r w:rsidR="00942D03">
        <w:rPr>
          <w:rFonts w:ascii="Times New Roman" w:hAnsi="Times New Roman" w:cs="Times New Roman"/>
          <w:sz w:val="28"/>
          <w:szCs w:val="28"/>
          <w:lang w:val="ru-RU"/>
        </w:rPr>
        <w:t xml:space="preserve"> – </w:t>
      </w:r>
      <w:r w:rsidR="00942D03" w:rsidRPr="00942D03">
        <w:rPr>
          <w:rFonts w:ascii="Times New Roman" w:hAnsi="Times New Roman" w:cs="Times New Roman"/>
          <w:sz w:val="28"/>
          <w:szCs w:val="28"/>
          <w:lang w:val="ru-RU"/>
        </w:rPr>
        <w:t xml:space="preserve">это </w:t>
      </w:r>
      <w:r w:rsidR="00942D03" w:rsidRPr="00942D03">
        <w:rPr>
          <w:rFonts w:ascii="Times New Roman" w:hAnsi="Times New Roman" w:cs="Times New Roman"/>
          <w:sz w:val="28"/>
          <w:szCs w:val="28"/>
          <w:lang w:val="ru-RU"/>
        </w:rPr>
        <w:lastRenderedPageBreak/>
        <w:t>статистический подход, который использует принятие решений на основе пороговых значений для получения убедительных причинно-следственных оценок различных вмешательств.</w:t>
      </w:r>
      <w:r w:rsidR="00942D03">
        <w:rPr>
          <w:rFonts w:ascii="Times New Roman" w:hAnsi="Times New Roman" w:cs="Times New Roman"/>
          <w:sz w:val="28"/>
          <w:szCs w:val="28"/>
          <w:lang w:val="ru-RU"/>
        </w:rPr>
        <w:t xml:space="preserve"> </w:t>
      </w:r>
      <w:r w:rsidR="00C6123B">
        <w:rPr>
          <w:rFonts w:ascii="Times New Roman" w:hAnsi="Times New Roman" w:cs="Times New Roman"/>
          <w:sz w:val="28"/>
          <w:szCs w:val="28"/>
          <w:lang w:val="ru-RU"/>
        </w:rPr>
        <w:t>Она</w:t>
      </w:r>
      <w:r w:rsidRPr="00851648">
        <w:rPr>
          <w:rFonts w:ascii="Times New Roman" w:hAnsi="Times New Roman" w:cs="Times New Roman"/>
          <w:sz w:val="28"/>
          <w:szCs w:val="28"/>
          <w:lang w:val="ru-RU"/>
        </w:rPr>
        <w:t xml:space="preserve"> использует то обстоятельство, что право на получение </w:t>
      </w:r>
      <w:r w:rsidR="00C6123B">
        <w:rPr>
          <w:rFonts w:ascii="Times New Roman" w:hAnsi="Times New Roman" w:cs="Times New Roman"/>
          <w:sz w:val="28"/>
          <w:szCs w:val="28"/>
          <w:lang w:val="ru-RU"/>
        </w:rPr>
        <w:t>социальной карты</w:t>
      </w:r>
      <w:r w:rsidRPr="00851648">
        <w:rPr>
          <w:rFonts w:ascii="Times New Roman" w:hAnsi="Times New Roman" w:cs="Times New Roman"/>
          <w:sz w:val="28"/>
          <w:szCs w:val="28"/>
          <w:lang w:val="ru-RU"/>
        </w:rPr>
        <w:t xml:space="preserve"> на общественный транспорт оценивается исключительно в соответствии с </w:t>
      </w:r>
      <w:r w:rsidR="00C6123B">
        <w:rPr>
          <w:rFonts w:ascii="Times New Roman" w:hAnsi="Times New Roman" w:cs="Times New Roman"/>
          <w:sz w:val="28"/>
          <w:szCs w:val="28"/>
          <w:lang w:val="ru-RU"/>
        </w:rPr>
        <w:t xml:space="preserve">показателями </w:t>
      </w:r>
      <w:r w:rsidRPr="00851648">
        <w:rPr>
          <w:rFonts w:ascii="Times New Roman" w:hAnsi="Times New Roman" w:cs="Times New Roman"/>
          <w:sz w:val="28"/>
          <w:szCs w:val="28"/>
          <w:lang w:val="ru-RU"/>
        </w:rPr>
        <w:t>бедности, которы</w:t>
      </w:r>
      <w:r w:rsidR="00BF2B86">
        <w:rPr>
          <w:rFonts w:ascii="Times New Roman" w:hAnsi="Times New Roman" w:cs="Times New Roman"/>
          <w:sz w:val="28"/>
          <w:szCs w:val="28"/>
          <w:lang w:val="ru-RU"/>
        </w:rPr>
        <w:t>е</w:t>
      </w:r>
      <w:r w:rsidRPr="00851648">
        <w:rPr>
          <w:rFonts w:ascii="Times New Roman" w:hAnsi="Times New Roman" w:cs="Times New Roman"/>
          <w:sz w:val="28"/>
          <w:szCs w:val="28"/>
          <w:lang w:val="ru-RU"/>
        </w:rPr>
        <w:t xml:space="preserve"> использу</w:t>
      </w:r>
      <w:r w:rsidR="00BF2B86">
        <w:rPr>
          <w:rFonts w:ascii="Times New Roman" w:hAnsi="Times New Roman" w:cs="Times New Roman"/>
          <w:sz w:val="28"/>
          <w:szCs w:val="28"/>
          <w:lang w:val="ru-RU"/>
        </w:rPr>
        <w:t>ю</w:t>
      </w:r>
      <w:r w:rsidRPr="00851648">
        <w:rPr>
          <w:rFonts w:ascii="Times New Roman" w:hAnsi="Times New Roman" w:cs="Times New Roman"/>
          <w:sz w:val="28"/>
          <w:szCs w:val="28"/>
          <w:lang w:val="ru-RU"/>
        </w:rPr>
        <w:t xml:space="preserve">тся правительством </w:t>
      </w:r>
      <w:r w:rsidR="00942D03">
        <w:rPr>
          <w:rFonts w:ascii="Times New Roman" w:hAnsi="Times New Roman" w:cs="Times New Roman"/>
          <w:sz w:val="28"/>
          <w:szCs w:val="28"/>
          <w:lang w:val="ru-RU"/>
        </w:rPr>
        <w:t>РФ</w:t>
      </w:r>
      <w:r w:rsidRPr="00851648">
        <w:rPr>
          <w:rFonts w:ascii="Times New Roman" w:hAnsi="Times New Roman" w:cs="Times New Roman"/>
          <w:sz w:val="28"/>
          <w:szCs w:val="28"/>
          <w:lang w:val="ru-RU"/>
        </w:rPr>
        <w:t xml:space="preserve"> для </w:t>
      </w:r>
      <w:proofErr w:type="spellStart"/>
      <w:r w:rsidRPr="00851648">
        <w:rPr>
          <w:rFonts w:ascii="Times New Roman" w:hAnsi="Times New Roman" w:cs="Times New Roman"/>
          <w:sz w:val="28"/>
          <w:szCs w:val="28"/>
          <w:lang w:val="ru-RU"/>
        </w:rPr>
        <w:t>таргетирования</w:t>
      </w:r>
      <w:proofErr w:type="spellEnd"/>
      <w:r w:rsidRPr="00851648">
        <w:rPr>
          <w:rFonts w:ascii="Times New Roman" w:hAnsi="Times New Roman" w:cs="Times New Roman"/>
          <w:sz w:val="28"/>
          <w:szCs w:val="28"/>
          <w:lang w:val="ru-RU"/>
        </w:rPr>
        <w:t xml:space="preserve"> большинства социальных программ. Лица, имеющие </w:t>
      </w:r>
      <w:r w:rsidR="00942D03">
        <w:rPr>
          <w:rFonts w:ascii="Times New Roman" w:hAnsi="Times New Roman" w:cs="Times New Roman"/>
          <w:sz w:val="28"/>
          <w:szCs w:val="28"/>
          <w:lang w:val="ru-RU"/>
        </w:rPr>
        <w:t xml:space="preserve">официальные доходы </w:t>
      </w:r>
      <w:r w:rsidRPr="00851648">
        <w:rPr>
          <w:rFonts w:ascii="Times New Roman" w:hAnsi="Times New Roman" w:cs="Times New Roman"/>
          <w:sz w:val="28"/>
          <w:szCs w:val="28"/>
          <w:lang w:val="ru-RU"/>
        </w:rPr>
        <w:t xml:space="preserve">ниже или выше определенного порогового значения, имеют право или не имеют права на получение субсидии на общественный транспорт, что в результате создает существенную разницу с точки зрения вероятности получения субсидии в пределах порогового значения. </w:t>
      </w:r>
      <w:r w:rsidR="00942D03">
        <w:rPr>
          <w:rFonts w:ascii="Times New Roman" w:hAnsi="Times New Roman" w:cs="Times New Roman"/>
          <w:sz w:val="28"/>
          <w:szCs w:val="28"/>
          <w:lang w:val="ru-RU"/>
        </w:rPr>
        <w:t>Речь идет о том, что небольшая разница в доходах (условно, в 500 – 1000 р., что по сути является несущественным различием), становится основанием для невыдачи социальной карты, а проезд в общественном транспорте становится тяжелым финансовым бременем.</w:t>
      </w:r>
      <w:r w:rsidRPr="00851648">
        <w:rPr>
          <w:rFonts w:ascii="Times New Roman" w:hAnsi="Times New Roman" w:cs="Times New Roman"/>
          <w:sz w:val="28"/>
          <w:szCs w:val="28"/>
          <w:lang w:val="ru-RU"/>
        </w:rPr>
        <w:t xml:space="preserve"> </w:t>
      </w:r>
      <w:r w:rsidR="00942D03">
        <w:rPr>
          <w:rFonts w:ascii="Times New Roman" w:hAnsi="Times New Roman" w:cs="Times New Roman"/>
          <w:sz w:val="28"/>
          <w:szCs w:val="28"/>
          <w:lang w:val="ru-RU"/>
        </w:rPr>
        <w:t>Р</w:t>
      </w:r>
      <w:r w:rsidRPr="00851648">
        <w:rPr>
          <w:rFonts w:ascii="Times New Roman" w:hAnsi="Times New Roman" w:cs="Times New Roman"/>
          <w:sz w:val="28"/>
          <w:szCs w:val="28"/>
          <w:lang w:val="ru-RU"/>
        </w:rPr>
        <w:t>ассматривае</w:t>
      </w:r>
      <w:r w:rsidR="00942D03">
        <w:rPr>
          <w:rFonts w:ascii="Times New Roman" w:hAnsi="Times New Roman" w:cs="Times New Roman"/>
          <w:sz w:val="28"/>
          <w:szCs w:val="28"/>
          <w:lang w:val="ru-RU"/>
        </w:rPr>
        <w:t>тся</w:t>
      </w:r>
      <w:r w:rsidRPr="00851648">
        <w:rPr>
          <w:rFonts w:ascii="Times New Roman" w:hAnsi="Times New Roman" w:cs="Times New Roman"/>
          <w:sz w:val="28"/>
          <w:szCs w:val="28"/>
          <w:lang w:val="ru-RU"/>
        </w:rPr>
        <w:t xml:space="preserve"> эффективность субсидий в системе общественного транспорта, разрабатывае</w:t>
      </w:r>
      <w:r w:rsidR="00942D03">
        <w:rPr>
          <w:rFonts w:ascii="Times New Roman" w:hAnsi="Times New Roman" w:cs="Times New Roman"/>
          <w:sz w:val="28"/>
          <w:szCs w:val="28"/>
          <w:lang w:val="ru-RU"/>
        </w:rPr>
        <w:t>тся</w:t>
      </w:r>
      <w:r w:rsidRPr="00851648">
        <w:rPr>
          <w:rFonts w:ascii="Times New Roman" w:hAnsi="Times New Roman" w:cs="Times New Roman"/>
          <w:sz w:val="28"/>
          <w:szCs w:val="28"/>
          <w:lang w:val="ru-RU"/>
        </w:rPr>
        <w:t xml:space="preserve"> методологи</w:t>
      </w:r>
      <w:r w:rsidR="00942D03">
        <w:rPr>
          <w:rFonts w:ascii="Times New Roman" w:hAnsi="Times New Roman" w:cs="Times New Roman"/>
          <w:sz w:val="28"/>
          <w:szCs w:val="28"/>
          <w:lang w:val="ru-RU"/>
        </w:rPr>
        <w:t>я</w:t>
      </w:r>
      <w:r w:rsidRPr="00851648">
        <w:rPr>
          <w:rFonts w:ascii="Times New Roman" w:hAnsi="Times New Roman" w:cs="Times New Roman"/>
          <w:sz w:val="28"/>
          <w:szCs w:val="28"/>
          <w:lang w:val="ru-RU"/>
        </w:rPr>
        <w:t xml:space="preserve"> для количественной оценки причинно-следственных связей субсидий </w:t>
      </w:r>
      <w:r w:rsidR="00942D03">
        <w:rPr>
          <w:rFonts w:ascii="Times New Roman" w:hAnsi="Times New Roman" w:cs="Times New Roman"/>
          <w:sz w:val="28"/>
          <w:szCs w:val="28"/>
          <w:lang w:val="ru-RU"/>
        </w:rPr>
        <w:t>и обсуждаются</w:t>
      </w:r>
      <w:r w:rsidRPr="00851648">
        <w:rPr>
          <w:rFonts w:ascii="Times New Roman" w:hAnsi="Times New Roman" w:cs="Times New Roman"/>
          <w:sz w:val="28"/>
          <w:szCs w:val="28"/>
          <w:lang w:val="ru-RU"/>
        </w:rPr>
        <w:t xml:space="preserve"> последствия </w:t>
      </w:r>
      <w:r w:rsidR="00942D03">
        <w:rPr>
          <w:rFonts w:ascii="Times New Roman" w:hAnsi="Times New Roman" w:cs="Times New Roman"/>
          <w:sz w:val="28"/>
          <w:szCs w:val="28"/>
          <w:lang w:val="ru-RU"/>
        </w:rPr>
        <w:t>решений в области социальной политики оплаты проезда.</w:t>
      </w:r>
    </w:p>
    <w:p w14:paraId="123F5873" w14:textId="77777777" w:rsidR="00AF17A9" w:rsidRDefault="00AF17A9" w:rsidP="00851648">
      <w:pPr>
        <w:spacing w:after="0" w:line="360" w:lineRule="auto"/>
        <w:ind w:firstLine="851"/>
        <w:jc w:val="both"/>
        <w:rPr>
          <w:rFonts w:ascii="Times New Roman" w:hAnsi="Times New Roman" w:cs="Times New Roman"/>
          <w:sz w:val="28"/>
          <w:szCs w:val="28"/>
          <w:lang w:val="ru-RU"/>
        </w:rPr>
      </w:pPr>
    </w:p>
    <w:p w14:paraId="2330E562" w14:textId="77777777" w:rsidR="00851648" w:rsidRDefault="00851648" w:rsidP="00851648">
      <w:pPr>
        <w:spacing w:after="0" w:line="360" w:lineRule="auto"/>
        <w:ind w:firstLine="851"/>
        <w:jc w:val="both"/>
        <w:rPr>
          <w:rFonts w:ascii="Times New Roman" w:hAnsi="Times New Roman" w:cs="Times New Roman"/>
          <w:sz w:val="28"/>
          <w:szCs w:val="28"/>
          <w:lang w:val="ru-RU"/>
        </w:rPr>
      </w:pPr>
      <w:r w:rsidRPr="00851648">
        <w:rPr>
          <w:rFonts w:ascii="Times New Roman" w:hAnsi="Times New Roman" w:cs="Times New Roman"/>
          <w:sz w:val="28"/>
          <w:szCs w:val="28"/>
          <w:lang w:val="ru-RU"/>
        </w:rPr>
        <w:t>Влияние субсидий на общественный транспорт в мире</w:t>
      </w:r>
      <w:r w:rsidR="00AF17A9">
        <w:rPr>
          <w:rFonts w:ascii="Times New Roman" w:hAnsi="Times New Roman" w:cs="Times New Roman"/>
          <w:sz w:val="28"/>
          <w:szCs w:val="28"/>
          <w:lang w:val="ru-RU"/>
        </w:rPr>
        <w:t>.</w:t>
      </w:r>
    </w:p>
    <w:p w14:paraId="25DC9D85" w14:textId="77777777" w:rsidR="00851648" w:rsidRPr="00851648" w:rsidRDefault="00851648" w:rsidP="00851648">
      <w:pPr>
        <w:spacing w:after="0" w:line="360" w:lineRule="auto"/>
        <w:ind w:firstLine="851"/>
        <w:jc w:val="both"/>
        <w:rPr>
          <w:rFonts w:ascii="Times New Roman" w:hAnsi="Times New Roman" w:cs="Times New Roman"/>
          <w:sz w:val="28"/>
          <w:szCs w:val="28"/>
          <w:lang w:val="ru-RU"/>
        </w:rPr>
      </w:pPr>
      <w:r w:rsidRPr="00851648">
        <w:rPr>
          <w:rFonts w:ascii="Times New Roman" w:hAnsi="Times New Roman" w:cs="Times New Roman"/>
          <w:sz w:val="28"/>
          <w:szCs w:val="28"/>
          <w:lang w:val="ru-RU"/>
        </w:rPr>
        <w:t xml:space="preserve">Как правило, общественный транспорт рассматривается как заменяющая и устойчивая альтернатива использованию автомобиля. Тем не менее, </w:t>
      </w:r>
      <w:r w:rsidR="0064751B">
        <w:rPr>
          <w:rFonts w:ascii="Times New Roman" w:hAnsi="Times New Roman" w:cs="Times New Roman"/>
          <w:sz w:val="28"/>
          <w:szCs w:val="28"/>
          <w:lang w:val="ru-RU"/>
        </w:rPr>
        <w:t xml:space="preserve">система </w:t>
      </w:r>
      <w:r w:rsidRPr="00851648">
        <w:rPr>
          <w:rFonts w:ascii="Times New Roman" w:hAnsi="Times New Roman" w:cs="Times New Roman"/>
          <w:sz w:val="28"/>
          <w:szCs w:val="28"/>
          <w:lang w:val="ru-RU"/>
        </w:rPr>
        <w:t>общественн</w:t>
      </w:r>
      <w:r w:rsidR="0064751B">
        <w:rPr>
          <w:rFonts w:ascii="Times New Roman" w:hAnsi="Times New Roman" w:cs="Times New Roman"/>
          <w:sz w:val="28"/>
          <w:szCs w:val="28"/>
          <w:lang w:val="ru-RU"/>
        </w:rPr>
        <w:t>ого</w:t>
      </w:r>
      <w:r w:rsidRPr="00851648">
        <w:rPr>
          <w:rFonts w:ascii="Times New Roman" w:hAnsi="Times New Roman" w:cs="Times New Roman"/>
          <w:sz w:val="28"/>
          <w:szCs w:val="28"/>
          <w:lang w:val="ru-RU"/>
        </w:rPr>
        <w:t xml:space="preserve"> транспорт</w:t>
      </w:r>
      <w:r w:rsidR="0064751B">
        <w:rPr>
          <w:rFonts w:ascii="Times New Roman" w:hAnsi="Times New Roman" w:cs="Times New Roman"/>
          <w:sz w:val="28"/>
          <w:szCs w:val="28"/>
          <w:lang w:val="ru-RU"/>
        </w:rPr>
        <w:t>а</w:t>
      </w:r>
      <w:r w:rsidRPr="00851648">
        <w:rPr>
          <w:rFonts w:ascii="Times New Roman" w:hAnsi="Times New Roman" w:cs="Times New Roman"/>
          <w:sz w:val="28"/>
          <w:szCs w:val="28"/>
          <w:lang w:val="ru-RU"/>
        </w:rPr>
        <w:t xml:space="preserve"> требует государственных субсидий, чтобы </w:t>
      </w:r>
      <w:r w:rsidR="0064751B">
        <w:rPr>
          <w:rFonts w:ascii="Times New Roman" w:hAnsi="Times New Roman" w:cs="Times New Roman"/>
          <w:sz w:val="28"/>
          <w:szCs w:val="28"/>
          <w:lang w:val="ru-RU"/>
        </w:rPr>
        <w:t>оставаться</w:t>
      </w:r>
      <w:r w:rsidRPr="00851648">
        <w:rPr>
          <w:rFonts w:ascii="Times New Roman" w:hAnsi="Times New Roman" w:cs="Times New Roman"/>
          <w:sz w:val="28"/>
          <w:szCs w:val="28"/>
          <w:lang w:val="ru-RU"/>
        </w:rPr>
        <w:t xml:space="preserve"> доступн</w:t>
      </w:r>
      <w:r w:rsidR="0064751B">
        <w:rPr>
          <w:rFonts w:ascii="Times New Roman" w:hAnsi="Times New Roman" w:cs="Times New Roman"/>
          <w:sz w:val="28"/>
          <w:szCs w:val="28"/>
          <w:lang w:val="ru-RU"/>
        </w:rPr>
        <w:t>ой</w:t>
      </w:r>
      <w:r w:rsidRPr="00851648">
        <w:rPr>
          <w:rFonts w:ascii="Times New Roman" w:hAnsi="Times New Roman" w:cs="Times New Roman"/>
          <w:sz w:val="28"/>
          <w:szCs w:val="28"/>
          <w:lang w:val="ru-RU"/>
        </w:rPr>
        <w:t xml:space="preserve"> и в полной мере использовать свой потенциал в борьбе с заторами. Субсидии системам общественного транспорта традиционно использовались для уменьшения негативных внешних эффектов, минимизации затрат пользователей, увеличения </w:t>
      </w:r>
      <w:r w:rsidRPr="00851648">
        <w:rPr>
          <w:rFonts w:ascii="Times New Roman" w:hAnsi="Times New Roman" w:cs="Times New Roman"/>
          <w:sz w:val="28"/>
          <w:szCs w:val="28"/>
          <w:lang w:val="ru-RU"/>
        </w:rPr>
        <w:lastRenderedPageBreak/>
        <w:t xml:space="preserve">пассажиропотока и </w:t>
      </w:r>
      <w:r w:rsidR="0064751B">
        <w:rPr>
          <w:rFonts w:ascii="Times New Roman" w:hAnsi="Times New Roman" w:cs="Times New Roman"/>
          <w:sz w:val="28"/>
          <w:szCs w:val="28"/>
          <w:lang w:val="ru-RU"/>
        </w:rPr>
        <w:t>сглаживания</w:t>
      </w:r>
      <w:r w:rsidRPr="00851648">
        <w:rPr>
          <w:rFonts w:ascii="Times New Roman" w:hAnsi="Times New Roman" w:cs="Times New Roman"/>
          <w:sz w:val="28"/>
          <w:szCs w:val="28"/>
          <w:lang w:val="ru-RU"/>
        </w:rPr>
        <w:t xml:space="preserve"> социального неравенства, поскольку общественным транспортом чаще пользуются люди с низким доходом.</w:t>
      </w:r>
    </w:p>
    <w:p w14:paraId="1B93C4A5" w14:textId="77777777" w:rsidR="00851648" w:rsidRPr="00851648" w:rsidRDefault="00E07CF7" w:rsidP="00851648">
      <w:pPr>
        <w:spacing w:after="0" w:line="360" w:lineRule="auto"/>
        <w:ind w:firstLine="851"/>
        <w:jc w:val="both"/>
        <w:rPr>
          <w:rFonts w:ascii="Times New Roman" w:hAnsi="Times New Roman" w:cs="Times New Roman"/>
          <w:sz w:val="28"/>
          <w:szCs w:val="28"/>
          <w:lang w:val="ru-RU"/>
        </w:rPr>
      </w:pPr>
      <w:r>
        <w:rPr>
          <w:rFonts w:ascii="Times New Roman" w:hAnsi="Times New Roman" w:cs="Times New Roman"/>
          <w:sz w:val="28"/>
          <w:szCs w:val="28"/>
          <w:lang w:val="ru-RU"/>
        </w:rPr>
        <w:t>О</w:t>
      </w:r>
      <w:r w:rsidR="00851648" w:rsidRPr="00851648">
        <w:rPr>
          <w:rFonts w:ascii="Times New Roman" w:hAnsi="Times New Roman" w:cs="Times New Roman"/>
          <w:sz w:val="28"/>
          <w:szCs w:val="28"/>
          <w:lang w:val="ru-RU"/>
        </w:rPr>
        <w:t>перационные субсидии для систем общественного транспорта в Лондоне, Лос-Анджелесе и Вашингтоне</w:t>
      </w:r>
      <w:r>
        <w:rPr>
          <w:rFonts w:ascii="Times New Roman" w:hAnsi="Times New Roman" w:cs="Times New Roman"/>
          <w:sz w:val="28"/>
          <w:szCs w:val="28"/>
          <w:lang w:val="ru-RU"/>
        </w:rPr>
        <w:t xml:space="preserve"> (</w:t>
      </w:r>
      <w:r w:rsidR="00851648" w:rsidRPr="00851648">
        <w:rPr>
          <w:rFonts w:ascii="Times New Roman" w:hAnsi="Times New Roman" w:cs="Times New Roman"/>
          <w:sz w:val="28"/>
          <w:szCs w:val="28"/>
          <w:lang w:val="ru-RU"/>
        </w:rPr>
        <w:t>округ Колумбия</w:t>
      </w:r>
      <w:r>
        <w:rPr>
          <w:rFonts w:ascii="Times New Roman" w:hAnsi="Times New Roman" w:cs="Times New Roman"/>
          <w:sz w:val="28"/>
          <w:szCs w:val="28"/>
          <w:lang w:val="ru-RU"/>
        </w:rPr>
        <w:t>)</w:t>
      </w:r>
      <w:r w:rsidR="00851648" w:rsidRPr="00851648">
        <w:rPr>
          <w:rFonts w:ascii="Times New Roman" w:hAnsi="Times New Roman" w:cs="Times New Roman"/>
          <w:sz w:val="28"/>
          <w:szCs w:val="28"/>
          <w:lang w:val="ru-RU"/>
        </w:rPr>
        <w:t>, оправданы по соображениям эффективности из-за увеличения пассажиропотока. В Брюсселе некоторые студенты полностью оплачивают абонемент на общественный транспорт, что приводит к увеличению на 1,7 дополнительных поездок на общественном транспорте в неделю среди бенефициаров этой меры (Де Витте и др., 2006). В Париже было обнаружено, что снижение тарифов на общественный транспорт приводит к индивидуальной выгоде (28 евро</w:t>
      </w:r>
      <w:r w:rsidR="00C429CD">
        <w:rPr>
          <w:rFonts w:ascii="Times New Roman" w:hAnsi="Times New Roman" w:cs="Times New Roman"/>
          <w:sz w:val="28"/>
          <w:szCs w:val="28"/>
          <w:lang w:val="ru-RU"/>
        </w:rPr>
        <w:t>/</w:t>
      </w:r>
      <w:r w:rsidR="00851648" w:rsidRPr="00851648">
        <w:rPr>
          <w:rFonts w:ascii="Times New Roman" w:hAnsi="Times New Roman" w:cs="Times New Roman"/>
          <w:sz w:val="28"/>
          <w:szCs w:val="28"/>
          <w:lang w:val="ru-RU"/>
        </w:rPr>
        <w:t xml:space="preserve">год на пользователя), которая была одинаковой для всех групп доходов. Тем не менее, эти пособия составляют большую долю дохода для беднейшего населения. </w:t>
      </w:r>
      <w:r w:rsidR="007F79C1">
        <w:rPr>
          <w:rFonts w:ascii="Times New Roman" w:hAnsi="Times New Roman" w:cs="Times New Roman"/>
          <w:sz w:val="28"/>
          <w:szCs w:val="28"/>
          <w:lang w:val="ru-RU"/>
        </w:rPr>
        <w:t xml:space="preserve">Также </w:t>
      </w:r>
      <w:r w:rsidR="005D28DF">
        <w:rPr>
          <w:rFonts w:ascii="Times New Roman" w:hAnsi="Times New Roman" w:cs="Times New Roman"/>
          <w:sz w:val="28"/>
          <w:szCs w:val="28"/>
          <w:lang w:val="ru-RU"/>
        </w:rPr>
        <w:t xml:space="preserve">испанские </w:t>
      </w:r>
      <w:r w:rsidR="007F79C1">
        <w:rPr>
          <w:rFonts w:ascii="Times New Roman" w:hAnsi="Times New Roman" w:cs="Times New Roman"/>
          <w:sz w:val="28"/>
          <w:szCs w:val="28"/>
          <w:lang w:val="ru-RU"/>
        </w:rPr>
        <w:t>исследователи</w:t>
      </w:r>
      <w:r w:rsidR="00851648" w:rsidRPr="00851648">
        <w:rPr>
          <w:rFonts w:ascii="Times New Roman" w:hAnsi="Times New Roman" w:cs="Times New Roman"/>
          <w:sz w:val="28"/>
          <w:szCs w:val="28"/>
          <w:lang w:val="ru-RU"/>
        </w:rPr>
        <w:t xml:space="preserve"> обнаружили, что внедрение проездных билетов и субсидий на общественный транспорт в Мадриде положительно коррелирует с увеличением пассажиропотока среди постоянных пользователей и вероятностью привлечения новых. Они также обнаружили, что использование общественного транспорта увеличивается при снижении среднего дохода на душу населения. В Стокгольме, где средняя ставка субсидий на общественный транспорт составляет 44%</w:t>
      </w:r>
      <w:r w:rsidR="000758E6">
        <w:rPr>
          <w:rFonts w:ascii="Times New Roman" w:hAnsi="Times New Roman" w:cs="Times New Roman"/>
          <w:sz w:val="28"/>
          <w:szCs w:val="28"/>
          <w:lang w:val="ru-RU"/>
        </w:rPr>
        <w:t>,</w:t>
      </w:r>
      <w:r w:rsidR="00851648" w:rsidRPr="00851648">
        <w:rPr>
          <w:rFonts w:ascii="Times New Roman" w:hAnsi="Times New Roman" w:cs="Times New Roman"/>
          <w:sz w:val="28"/>
          <w:szCs w:val="28"/>
          <w:lang w:val="ru-RU"/>
        </w:rPr>
        <w:t xml:space="preserve"> заявили, что субсидии неэффективны с точки зрения их </w:t>
      </w:r>
      <w:proofErr w:type="spellStart"/>
      <w:r w:rsidR="00851648" w:rsidRPr="00851648">
        <w:rPr>
          <w:rFonts w:ascii="Times New Roman" w:hAnsi="Times New Roman" w:cs="Times New Roman"/>
          <w:sz w:val="28"/>
          <w:szCs w:val="28"/>
          <w:lang w:val="ru-RU"/>
        </w:rPr>
        <w:t>перераспределительного</w:t>
      </w:r>
      <w:proofErr w:type="spellEnd"/>
      <w:r w:rsidR="00851648" w:rsidRPr="00851648">
        <w:rPr>
          <w:rFonts w:ascii="Times New Roman" w:hAnsi="Times New Roman" w:cs="Times New Roman"/>
          <w:sz w:val="28"/>
          <w:szCs w:val="28"/>
          <w:lang w:val="ru-RU"/>
        </w:rPr>
        <w:t xml:space="preserve"> эффекта, поскольку разные доходные группы получают примерно одинаковые субсидии</w:t>
      </w:r>
      <w:r w:rsidR="000758E6">
        <w:rPr>
          <w:rFonts w:ascii="Times New Roman" w:hAnsi="Times New Roman" w:cs="Times New Roman"/>
          <w:sz w:val="28"/>
          <w:szCs w:val="28"/>
          <w:lang w:val="ru-RU"/>
        </w:rPr>
        <w:t xml:space="preserve"> (</w:t>
      </w:r>
      <w:proofErr w:type="spellStart"/>
      <w:r w:rsidR="000758E6" w:rsidRPr="00851648">
        <w:rPr>
          <w:rFonts w:ascii="Times New Roman" w:hAnsi="Times New Roman" w:cs="Times New Roman"/>
          <w:sz w:val="28"/>
          <w:szCs w:val="28"/>
          <w:lang w:val="ru-RU"/>
        </w:rPr>
        <w:t>Борджессон</w:t>
      </w:r>
      <w:proofErr w:type="spellEnd"/>
      <w:r w:rsidR="000758E6" w:rsidRPr="00851648">
        <w:rPr>
          <w:rFonts w:ascii="Times New Roman" w:hAnsi="Times New Roman" w:cs="Times New Roman"/>
          <w:sz w:val="28"/>
          <w:szCs w:val="28"/>
          <w:lang w:val="ru-RU"/>
        </w:rPr>
        <w:t xml:space="preserve"> и др.</w:t>
      </w:r>
      <w:r w:rsidR="000758E6">
        <w:rPr>
          <w:rFonts w:ascii="Times New Roman" w:hAnsi="Times New Roman" w:cs="Times New Roman"/>
          <w:sz w:val="28"/>
          <w:szCs w:val="28"/>
          <w:lang w:val="ru-RU"/>
        </w:rPr>
        <w:t>,</w:t>
      </w:r>
      <w:r w:rsidR="000758E6" w:rsidRPr="00851648">
        <w:rPr>
          <w:rFonts w:ascii="Times New Roman" w:hAnsi="Times New Roman" w:cs="Times New Roman"/>
          <w:sz w:val="28"/>
          <w:szCs w:val="28"/>
          <w:lang w:val="ru-RU"/>
        </w:rPr>
        <w:t xml:space="preserve"> 2020</w:t>
      </w:r>
      <w:r w:rsidR="000758E6">
        <w:rPr>
          <w:rFonts w:ascii="Times New Roman" w:hAnsi="Times New Roman" w:cs="Times New Roman"/>
          <w:sz w:val="28"/>
          <w:szCs w:val="28"/>
          <w:lang w:val="ru-RU"/>
        </w:rPr>
        <w:t>г.</w:t>
      </w:r>
      <w:r w:rsidR="000758E6" w:rsidRPr="00851648">
        <w:rPr>
          <w:rFonts w:ascii="Times New Roman" w:hAnsi="Times New Roman" w:cs="Times New Roman"/>
          <w:sz w:val="28"/>
          <w:szCs w:val="28"/>
          <w:lang w:val="ru-RU"/>
        </w:rPr>
        <w:t>)</w:t>
      </w:r>
      <w:r w:rsidR="00851648" w:rsidRPr="00851648">
        <w:rPr>
          <w:rFonts w:ascii="Times New Roman" w:hAnsi="Times New Roman" w:cs="Times New Roman"/>
          <w:sz w:val="28"/>
          <w:szCs w:val="28"/>
          <w:lang w:val="ru-RU"/>
        </w:rPr>
        <w:t>. Тем не менее, эти субсидии продолжают стимулировать использование общественного транспорта в Стокгольме, при этом пассажиропоток в общественном транспорте растет быстрее, чем использование автомобилей.</w:t>
      </w:r>
    </w:p>
    <w:p w14:paraId="0EEBB2CE" w14:textId="77777777" w:rsidR="00851648" w:rsidRPr="00851648" w:rsidRDefault="00851648" w:rsidP="00851648">
      <w:pPr>
        <w:spacing w:after="0" w:line="360" w:lineRule="auto"/>
        <w:ind w:firstLine="851"/>
        <w:jc w:val="both"/>
        <w:rPr>
          <w:rFonts w:ascii="Times New Roman" w:hAnsi="Times New Roman" w:cs="Times New Roman"/>
          <w:sz w:val="28"/>
          <w:szCs w:val="28"/>
          <w:lang w:val="ru-RU"/>
        </w:rPr>
      </w:pPr>
      <w:r w:rsidRPr="00851648">
        <w:rPr>
          <w:rFonts w:ascii="Times New Roman" w:hAnsi="Times New Roman" w:cs="Times New Roman"/>
          <w:sz w:val="28"/>
          <w:szCs w:val="28"/>
          <w:lang w:val="ru-RU"/>
        </w:rPr>
        <w:t xml:space="preserve">Есть также </w:t>
      </w:r>
      <w:r w:rsidR="00812C94">
        <w:rPr>
          <w:rFonts w:ascii="Times New Roman" w:hAnsi="Times New Roman" w:cs="Times New Roman"/>
          <w:sz w:val="28"/>
          <w:szCs w:val="28"/>
          <w:lang w:val="ru-RU"/>
        </w:rPr>
        <w:t>аргументы у противников подобного подхода</w:t>
      </w:r>
      <w:r w:rsidRPr="00851648">
        <w:rPr>
          <w:rFonts w:ascii="Times New Roman" w:hAnsi="Times New Roman" w:cs="Times New Roman"/>
          <w:sz w:val="28"/>
          <w:szCs w:val="28"/>
          <w:lang w:val="ru-RU"/>
        </w:rPr>
        <w:t>, утвержда</w:t>
      </w:r>
      <w:r w:rsidR="00812C94">
        <w:rPr>
          <w:rFonts w:ascii="Times New Roman" w:hAnsi="Times New Roman" w:cs="Times New Roman"/>
          <w:sz w:val="28"/>
          <w:szCs w:val="28"/>
          <w:lang w:val="ru-RU"/>
        </w:rPr>
        <w:t>ется</w:t>
      </w:r>
      <w:r w:rsidRPr="00851648">
        <w:rPr>
          <w:rFonts w:ascii="Times New Roman" w:hAnsi="Times New Roman" w:cs="Times New Roman"/>
          <w:sz w:val="28"/>
          <w:szCs w:val="28"/>
          <w:lang w:val="ru-RU"/>
        </w:rPr>
        <w:t xml:space="preserve">, что, например, выделенные автобусные полосы являются </w:t>
      </w:r>
      <w:r w:rsidRPr="00851648">
        <w:rPr>
          <w:rFonts w:ascii="Times New Roman" w:hAnsi="Times New Roman" w:cs="Times New Roman"/>
          <w:sz w:val="28"/>
          <w:szCs w:val="28"/>
          <w:lang w:val="ru-RU"/>
        </w:rPr>
        <w:lastRenderedPageBreak/>
        <w:t>лучшей самостоятельной политикой, чем субсидирование тарифов, поскольку перекрестная эластичность цен</w:t>
      </w:r>
      <w:r w:rsidR="00D44A92">
        <w:rPr>
          <w:rFonts w:ascii="Times New Roman" w:hAnsi="Times New Roman" w:cs="Times New Roman"/>
          <w:sz w:val="28"/>
          <w:szCs w:val="28"/>
          <w:lang w:val="ru-RU"/>
        </w:rPr>
        <w:t xml:space="preserve"> (</w:t>
      </w:r>
      <w:r w:rsidR="00D44A92" w:rsidRPr="00D44A92">
        <w:rPr>
          <w:rFonts w:ascii="Times New Roman" w:hAnsi="Times New Roman" w:cs="Times New Roman"/>
          <w:sz w:val="28"/>
          <w:szCs w:val="28"/>
          <w:lang w:val="ru-RU"/>
        </w:rPr>
        <w:t xml:space="preserve">показатель процентного изменения в количестве купленного товара в ответ на </w:t>
      </w:r>
      <w:r w:rsidR="00D44A92">
        <w:rPr>
          <w:rFonts w:ascii="Times New Roman" w:hAnsi="Times New Roman" w:cs="Times New Roman"/>
          <w:sz w:val="28"/>
          <w:szCs w:val="28"/>
          <w:lang w:val="ru-RU"/>
        </w:rPr>
        <w:t>изменение в цене другого товара)</w:t>
      </w:r>
      <w:r w:rsidRPr="00851648">
        <w:rPr>
          <w:rFonts w:ascii="Times New Roman" w:hAnsi="Times New Roman" w:cs="Times New Roman"/>
          <w:sz w:val="28"/>
          <w:szCs w:val="28"/>
          <w:lang w:val="ru-RU"/>
        </w:rPr>
        <w:t xml:space="preserve"> между стоимостью общественного транспорта и использованием автомобиля довольно низкая (</w:t>
      </w:r>
      <w:proofErr w:type="spellStart"/>
      <w:r w:rsidRPr="00851648">
        <w:rPr>
          <w:rFonts w:ascii="Times New Roman" w:hAnsi="Times New Roman" w:cs="Times New Roman"/>
          <w:sz w:val="28"/>
          <w:szCs w:val="28"/>
          <w:lang w:val="ru-RU"/>
        </w:rPr>
        <w:t>Хеншер</w:t>
      </w:r>
      <w:proofErr w:type="spellEnd"/>
      <w:r w:rsidRPr="00851648">
        <w:rPr>
          <w:rFonts w:ascii="Times New Roman" w:hAnsi="Times New Roman" w:cs="Times New Roman"/>
          <w:sz w:val="28"/>
          <w:szCs w:val="28"/>
          <w:lang w:val="ru-RU"/>
        </w:rPr>
        <w:t xml:space="preserve">, 1998). И существует </w:t>
      </w:r>
      <w:r w:rsidR="007E6A2C">
        <w:rPr>
          <w:rFonts w:ascii="Times New Roman" w:hAnsi="Times New Roman" w:cs="Times New Roman"/>
          <w:sz w:val="28"/>
          <w:szCs w:val="28"/>
          <w:lang w:val="ru-RU"/>
        </w:rPr>
        <w:t xml:space="preserve">активная научная </w:t>
      </w:r>
      <w:r w:rsidRPr="00851648">
        <w:rPr>
          <w:rFonts w:ascii="Times New Roman" w:hAnsi="Times New Roman" w:cs="Times New Roman"/>
          <w:sz w:val="28"/>
          <w:szCs w:val="28"/>
          <w:lang w:val="ru-RU"/>
        </w:rPr>
        <w:t>дискуссия о том, возможно, было бы предпочтительнее субсидировать здравоохранение, образование или пенсии вместо общественного транспорта.</w:t>
      </w:r>
    </w:p>
    <w:p w14:paraId="0337398B" w14:textId="77777777" w:rsidR="00851648" w:rsidRPr="00851648" w:rsidRDefault="00851648" w:rsidP="00851648">
      <w:pPr>
        <w:spacing w:after="0" w:line="360" w:lineRule="auto"/>
        <w:ind w:firstLine="851"/>
        <w:jc w:val="both"/>
        <w:rPr>
          <w:rFonts w:ascii="Times New Roman" w:hAnsi="Times New Roman" w:cs="Times New Roman"/>
          <w:sz w:val="28"/>
          <w:szCs w:val="28"/>
          <w:lang w:val="ru-RU"/>
        </w:rPr>
      </w:pPr>
      <w:r w:rsidRPr="00851648">
        <w:rPr>
          <w:rFonts w:ascii="Times New Roman" w:hAnsi="Times New Roman" w:cs="Times New Roman"/>
          <w:sz w:val="28"/>
          <w:szCs w:val="28"/>
          <w:lang w:val="ru-RU"/>
        </w:rPr>
        <w:t xml:space="preserve">В Латинской Америке, регионе с высоким уровнем социального неравенства и бедности, растет </w:t>
      </w:r>
      <w:r w:rsidR="00C40417">
        <w:rPr>
          <w:rFonts w:ascii="Times New Roman" w:hAnsi="Times New Roman" w:cs="Times New Roman"/>
          <w:sz w:val="28"/>
          <w:szCs w:val="28"/>
          <w:lang w:val="ru-RU"/>
        </w:rPr>
        <w:t>недовольство</w:t>
      </w:r>
      <w:r w:rsidRPr="00851648">
        <w:rPr>
          <w:rFonts w:ascii="Times New Roman" w:hAnsi="Times New Roman" w:cs="Times New Roman"/>
          <w:sz w:val="28"/>
          <w:szCs w:val="28"/>
          <w:lang w:val="ru-RU"/>
        </w:rPr>
        <w:t xml:space="preserve"> по поводу социальной интеграции в транспортном планировании. В нескольких городах региона правительства создают инфраструктуру, необходимую для работы общественного транспорта, и отвечают за контроль и планирование, в то время как частный сектор управляет услугами. Однако покрывать эксплуатационные расходы только за счет тарифов нецелесообразно, поскольку подавляющее большинство пользователей не мо</w:t>
      </w:r>
      <w:r w:rsidR="00C40417">
        <w:rPr>
          <w:rFonts w:ascii="Times New Roman" w:hAnsi="Times New Roman" w:cs="Times New Roman"/>
          <w:sz w:val="28"/>
          <w:szCs w:val="28"/>
          <w:lang w:val="ru-RU"/>
        </w:rPr>
        <w:t>гут</w:t>
      </w:r>
      <w:r w:rsidRPr="00851648">
        <w:rPr>
          <w:rFonts w:ascii="Times New Roman" w:hAnsi="Times New Roman" w:cs="Times New Roman"/>
          <w:sz w:val="28"/>
          <w:szCs w:val="28"/>
          <w:lang w:val="ru-RU"/>
        </w:rPr>
        <w:t xml:space="preserve"> себе этого позволить. Таким образом, системы общественного транспорта большой вместимости </w:t>
      </w:r>
      <w:r w:rsidR="00C40417">
        <w:rPr>
          <w:rFonts w:ascii="Times New Roman" w:hAnsi="Times New Roman" w:cs="Times New Roman"/>
          <w:sz w:val="28"/>
          <w:szCs w:val="28"/>
          <w:lang w:val="ru-RU"/>
        </w:rPr>
        <w:t>получают</w:t>
      </w:r>
      <w:r w:rsidRPr="00851648">
        <w:rPr>
          <w:rFonts w:ascii="Times New Roman" w:hAnsi="Times New Roman" w:cs="Times New Roman"/>
          <w:sz w:val="28"/>
          <w:szCs w:val="28"/>
          <w:lang w:val="ru-RU"/>
        </w:rPr>
        <w:t xml:space="preserve"> значительные субсидии для поддержки их деятельности (</w:t>
      </w:r>
      <w:proofErr w:type="spellStart"/>
      <w:r w:rsidRPr="00851648">
        <w:rPr>
          <w:rFonts w:ascii="Times New Roman" w:hAnsi="Times New Roman" w:cs="Times New Roman"/>
          <w:sz w:val="28"/>
          <w:szCs w:val="28"/>
          <w:lang w:val="ru-RU"/>
        </w:rPr>
        <w:t>Ривас</w:t>
      </w:r>
      <w:proofErr w:type="spellEnd"/>
      <w:r w:rsidRPr="00851648">
        <w:rPr>
          <w:rFonts w:ascii="Times New Roman" w:hAnsi="Times New Roman" w:cs="Times New Roman"/>
          <w:sz w:val="28"/>
          <w:szCs w:val="28"/>
          <w:lang w:val="ru-RU"/>
        </w:rPr>
        <w:t xml:space="preserve"> и др., 2020). Кроме того, во многих странах Латинской Америки субсидии системам общественного транспорта были внедрены в качестве средства улучшения доступности</w:t>
      </w:r>
      <w:r w:rsidR="00C40417">
        <w:rPr>
          <w:rFonts w:ascii="Times New Roman" w:hAnsi="Times New Roman" w:cs="Times New Roman"/>
          <w:sz w:val="28"/>
          <w:szCs w:val="28"/>
          <w:lang w:val="ru-RU"/>
        </w:rPr>
        <w:t>, качества</w:t>
      </w:r>
      <w:r w:rsidRPr="00851648">
        <w:rPr>
          <w:rFonts w:ascii="Times New Roman" w:hAnsi="Times New Roman" w:cs="Times New Roman"/>
          <w:sz w:val="28"/>
          <w:szCs w:val="28"/>
          <w:lang w:val="ru-RU"/>
        </w:rPr>
        <w:t xml:space="preserve"> и приемлемости цен для беднейших слоев населения, уменьшить социальную изоляцию, связанную с мобильностью, и поощрять использование общественного транспорта.</w:t>
      </w:r>
    </w:p>
    <w:p w14:paraId="78A73F84" w14:textId="77777777" w:rsidR="00851648" w:rsidRPr="00851648" w:rsidRDefault="00851648" w:rsidP="00851648">
      <w:pPr>
        <w:spacing w:after="0" w:line="360" w:lineRule="auto"/>
        <w:ind w:firstLine="851"/>
        <w:jc w:val="both"/>
        <w:rPr>
          <w:rFonts w:ascii="Times New Roman" w:hAnsi="Times New Roman" w:cs="Times New Roman"/>
          <w:sz w:val="28"/>
          <w:szCs w:val="28"/>
          <w:lang w:val="ru-RU"/>
        </w:rPr>
      </w:pPr>
      <w:r w:rsidRPr="00851648">
        <w:rPr>
          <w:rFonts w:ascii="Times New Roman" w:hAnsi="Times New Roman" w:cs="Times New Roman"/>
          <w:sz w:val="28"/>
          <w:szCs w:val="28"/>
          <w:lang w:val="ru-RU"/>
        </w:rPr>
        <w:t xml:space="preserve">Однако оценка влияния субсидий на увеличение пассажиропотока в Латинской Америке является скудной и непоследовательной. В Буэнос-Айресе, оценки за период с 2002 по 2006 год показали, что субсидии важны для поддержания использования общественного транспорта, но являются регрессивными, поскольку доля субсидий, предоставляемых домохозяйствам </w:t>
      </w:r>
      <w:r w:rsidRPr="00851648">
        <w:rPr>
          <w:rFonts w:ascii="Times New Roman" w:hAnsi="Times New Roman" w:cs="Times New Roman"/>
          <w:sz w:val="28"/>
          <w:szCs w:val="28"/>
          <w:lang w:val="ru-RU"/>
        </w:rPr>
        <w:lastRenderedPageBreak/>
        <w:t xml:space="preserve">со средним и высоким доходом, увеличилась. В Сантьяго, Чили, денежные переводы использовались для распределения </w:t>
      </w:r>
      <w:r w:rsidR="009F407A">
        <w:rPr>
          <w:rFonts w:ascii="Times New Roman" w:hAnsi="Times New Roman" w:cs="Times New Roman"/>
          <w:sz w:val="28"/>
          <w:szCs w:val="28"/>
          <w:lang w:val="ru-RU"/>
        </w:rPr>
        <w:t>компенсаций на общественный транспорт, т</w:t>
      </w:r>
      <w:r w:rsidRPr="00851648">
        <w:rPr>
          <w:rFonts w:ascii="Times New Roman" w:hAnsi="Times New Roman" w:cs="Times New Roman"/>
          <w:sz w:val="28"/>
          <w:szCs w:val="28"/>
          <w:lang w:val="ru-RU"/>
        </w:rPr>
        <w:t>акже в Сантьяго эксперимент с участием работающих взрослых показал, что бесплатный проезд в общественном транспорте привел к увеличению общего числа поездок, главным образом, в непиковые периоды. Хотя во всех этих случаях предполагается, что субсидии стимулируют использование общественного транспорта, хотя в современной литературе этому мало доказательств.</w:t>
      </w:r>
    </w:p>
    <w:p w14:paraId="433CA9BC" w14:textId="77777777" w:rsidR="00851648" w:rsidRDefault="00851648" w:rsidP="00851648">
      <w:pPr>
        <w:spacing w:after="0" w:line="360" w:lineRule="auto"/>
        <w:ind w:firstLine="851"/>
        <w:jc w:val="both"/>
        <w:rPr>
          <w:rFonts w:ascii="Times New Roman" w:hAnsi="Times New Roman" w:cs="Times New Roman"/>
          <w:sz w:val="28"/>
          <w:szCs w:val="28"/>
          <w:lang w:val="ru-RU"/>
        </w:rPr>
      </w:pPr>
      <w:r w:rsidRPr="00851648">
        <w:rPr>
          <w:rFonts w:ascii="Times New Roman" w:hAnsi="Times New Roman" w:cs="Times New Roman"/>
          <w:sz w:val="28"/>
          <w:szCs w:val="28"/>
          <w:lang w:val="ru-RU"/>
        </w:rPr>
        <w:t xml:space="preserve">Как видно, существует мало фактических данных о влиянии субсидий на использование общественного транспорта, а также это непростая задача, особенно когда денег не хватает и разрывы в </w:t>
      </w:r>
      <w:r w:rsidR="00212E2F">
        <w:rPr>
          <w:rFonts w:ascii="Times New Roman" w:hAnsi="Times New Roman" w:cs="Times New Roman"/>
          <w:sz w:val="28"/>
          <w:szCs w:val="28"/>
          <w:lang w:val="ru-RU"/>
        </w:rPr>
        <w:t xml:space="preserve">количестве </w:t>
      </w:r>
      <w:r w:rsidRPr="00851648">
        <w:rPr>
          <w:rFonts w:ascii="Times New Roman" w:hAnsi="Times New Roman" w:cs="Times New Roman"/>
          <w:sz w:val="28"/>
          <w:szCs w:val="28"/>
          <w:lang w:val="ru-RU"/>
        </w:rPr>
        <w:t>транспорт</w:t>
      </w:r>
      <w:r w:rsidR="00212E2F">
        <w:rPr>
          <w:rFonts w:ascii="Times New Roman" w:hAnsi="Times New Roman" w:cs="Times New Roman"/>
          <w:sz w:val="28"/>
          <w:szCs w:val="28"/>
          <w:lang w:val="ru-RU"/>
        </w:rPr>
        <w:t xml:space="preserve">ных маршрутов </w:t>
      </w:r>
      <w:r w:rsidRPr="00851648">
        <w:rPr>
          <w:rFonts w:ascii="Times New Roman" w:hAnsi="Times New Roman" w:cs="Times New Roman"/>
          <w:sz w:val="28"/>
          <w:szCs w:val="28"/>
          <w:lang w:val="ru-RU"/>
        </w:rPr>
        <w:t>и доступа</w:t>
      </w:r>
      <w:r w:rsidR="00212E2F">
        <w:rPr>
          <w:rFonts w:ascii="Times New Roman" w:hAnsi="Times New Roman" w:cs="Times New Roman"/>
          <w:sz w:val="28"/>
          <w:szCs w:val="28"/>
          <w:lang w:val="ru-RU"/>
        </w:rPr>
        <w:t xml:space="preserve"> к ним</w:t>
      </w:r>
      <w:r w:rsidRPr="00851648">
        <w:rPr>
          <w:rFonts w:ascii="Times New Roman" w:hAnsi="Times New Roman" w:cs="Times New Roman"/>
          <w:sz w:val="28"/>
          <w:szCs w:val="28"/>
          <w:lang w:val="ru-RU"/>
        </w:rPr>
        <w:t xml:space="preserve"> очевидны. </w:t>
      </w:r>
      <w:r w:rsidR="00212E2F">
        <w:rPr>
          <w:rFonts w:ascii="Times New Roman" w:hAnsi="Times New Roman" w:cs="Times New Roman"/>
          <w:sz w:val="28"/>
          <w:szCs w:val="28"/>
          <w:lang w:val="ru-RU"/>
        </w:rPr>
        <w:t>Критичным является</w:t>
      </w:r>
      <w:r w:rsidRPr="00851648">
        <w:rPr>
          <w:rFonts w:ascii="Times New Roman" w:hAnsi="Times New Roman" w:cs="Times New Roman"/>
          <w:sz w:val="28"/>
          <w:szCs w:val="28"/>
          <w:lang w:val="ru-RU"/>
        </w:rPr>
        <w:t xml:space="preserve"> понимание того, оказывают ли целевые субсидии на общественный транспорт причинно-следственное влияние на изменения спроса на поездки для</w:t>
      </w:r>
      <w:r w:rsidR="00212E2F">
        <w:rPr>
          <w:rFonts w:ascii="Times New Roman" w:hAnsi="Times New Roman" w:cs="Times New Roman"/>
          <w:sz w:val="28"/>
          <w:szCs w:val="28"/>
          <w:lang w:val="ru-RU"/>
        </w:rPr>
        <w:t xml:space="preserve"> людей с более низкими доходами</w:t>
      </w:r>
      <w:r w:rsidRPr="00851648">
        <w:rPr>
          <w:rFonts w:ascii="Times New Roman" w:hAnsi="Times New Roman" w:cs="Times New Roman"/>
          <w:sz w:val="28"/>
          <w:szCs w:val="28"/>
          <w:lang w:val="ru-RU"/>
        </w:rPr>
        <w:t>. Это дает новую оценку эффективности субсидий с точки зрения стимулирования использования общественного транспорта.</w:t>
      </w:r>
    </w:p>
    <w:p w14:paraId="094868BE" w14:textId="77777777" w:rsidR="00212E2F" w:rsidRPr="00851648" w:rsidRDefault="00212E2F" w:rsidP="00851648">
      <w:pPr>
        <w:spacing w:after="0" w:line="360" w:lineRule="auto"/>
        <w:ind w:firstLine="851"/>
        <w:jc w:val="both"/>
        <w:rPr>
          <w:rFonts w:ascii="Times New Roman" w:hAnsi="Times New Roman" w:cs="Times New Roman"/>
          <w:sz w:val="28"/>
          <w:szCs w:val="28"/>
          <w:lang w:val="ru-RU"/>
        </w:rPr>
      </w:pPr>
    </w:p>
    <w:p w14:paraId="39E6F387" w14:textId="77777777" w:rsidR="00851648" w:rsidRDefault="00851648" w:rsidP="00851648">
      <w:pPr>
        <w:spacing w:after="0" w:line="360" w:lineRule="auto"/>
        <w:ind w:firstLine="851"/>
        <w:jc w:val="both"/>
        <w:rPr>
          <w:rFonts w:ascii="Times New Roman" w:hAnsi="Times New Roman" w:cs="Times New Roman"/>
          <w:sz w:val="28"/>
          <w:szCs w:val="28"/>
          <w:lang w:val="ru-RU"/>
        </w:rPr>
      </w:pPr>
      <w:r w:rsidRPr="00851648">
        <w:rPr>
          <w:rFonts w:ascii="Times New Roman" w:hAnsi="Times New Roman" w:cs="Times New Roman"/>
          <w:sz w:val="28"/>
          <w:szCs w:val="28"/>
          <w:lang w:val="ru-RU"/>
        </w:rPr>
        <w:t xml:space="preserve">Транспортная система и субсидии для </w:t>
      </w:r>
      <w:r w:rsidR="00212E2F">
        <w:rPr>
          <w:rFonts w:ascii="Times New Roman" w:hAnsi="Times New Roman" w:cs="Times New Roman"/>
          <w:sz w:val="28"/>
          <w:szCs w:val="28"/>
          <w:lang w:val="ru-RU"/>
        </w:rPr>
        <w:t>категорий граждан</w:t>
      </w:r>
      <w:r w:rsidRPr="00851648">
        <w:rPr>
          <w:rFonts w:ascii="Times New Roman" w:hAnsi="Times New Roman" w:cs="Times New Roman"/>
          <w:sz w:val="28"/>
          <w:szCs w:val="28"/>
          <w:lang w:val="ru-RU"/>
        </w:rPr>
        <w:t xml:space="preserve"> с низким </w:t>
      </w:r>
      <w:r w:rsidR="00212E2F">
        <w:rPr>
          <w:rFonts w:ascii="Times New Roman" w:hAnsi="Times New Roman" w:cs="Times New Roman"/>
          <w:sz w:val="28"/>
          <w:szCs w:val="28"/>
          <w:lang w:val="ru-RU"/>
        </w:rPr>
        <w:t xml:space="preserve">уровнем </w:t>
      </w:r>
      <w:r w:rsidRPr="00851648">
        <w:rPr>
          <w:rFonts w:ascii="Times New Roman" w:hAnsi="Times New Roman" w:cs="Times New Roman"/>
          <w:sz w:val="28"/>
          <w:szCs w:val="28"/>
          <w:lang w:val="ru-RU"/>
        </w:rPr>
        <w:t>доход</w:t>
      </w:r>
      <w:r w:rsidR="00212E2F">
        <w:rPr>
          <w:rFonts w:ascii="Times New Roman" w:hAnsi="Times New Roman" w:cs="Times New Roman"/>
          <w:sz w:val="28"/>
          <w:szCs w:val="28"/>
          <w:lang w:val="ru-RU"/>
        </w:rPr>
        <w:t>а.</w:t>
      </w:r>
    </w:p>
    <w:p w14:paraId="6C1945DA" w14:textId="77777777" w:rsidR="00851648" w:rsidRPr="00851648" w:rsidRDefault="00851648" w:rsidP="00851648">
      <w:pPr>
        <w:spacing w:after="0" w:line="360" w:lineRule="auto"/>
        <w:ind w:firstLine="851"/>
        <w:jc w:val="both"/>
        <w:rPr>
          <w:rFonts w:ascii="Times New Roman" w:hAnsi="Times New Roman" w:cs="Times New Roman"/>
          <w:sz w:val="28"/>
          <w:szCs w:val="28"/>
          <w:lang w:val="ru-RU"/>
        </w:rPr>
      </w:pPr>
      <w:r w:rsidRPr="00851648">
        <w:rPr>
          <w:rFonts w:ascii="Times New Roman" w:hAnsi="Times New Roman" w:cs="Times New Roman"/>
          <w:sz w:val="28"/>
          <w:szCs w:val="28"/>
          <w:lang w:val="ru-RU"/>
        </w:rPr>
        <w:t xml:space="preserve">До пандемии в день совершалось примерно 13,4 миллиона поездок. Хотя, согласно исследованию мобильности, парк частных транспортных средств вырос на </w:t>
      </w:r>
      <w:r w:rsidR="00150C2C">
        <w:rPr>
          <w:rFonts w:ascii="Times New Roman" w:hAnsi="Times New Roman" w:cs="Times New Roman"/>
          <w:sz w:val="28"/>
          <w:szCs w:val="28"/>
          <w:lang w:val="ru-RU"/>
        </w:rPr>
        <w:t>4</w:t>
      </w:r>
      <w:r w:rsidRPr="00851648">
        <w:rPr>
          <w:rFonts w:ascii="Times New Roman" w:hAnsi="Times New Roman" w:cs="Times New Roman"/>
          <w:sz w:val="28"/>
          <w:szCs w:val="28"/>
          <w:lang w:val="ru-RU"/>
        </w:rPr>
        <w:t xml:space="preserve">5% в период с 2011 по 2019 год, уровень владения автомобилями в </w:t>
      </w:r>
      <w:r w:rsidR="00150C2C">
        <w:rPr>
          <w:rFonts w:ascii="Times New Roman" w:hAnsi="Times New Roman" w:cs="Times New Roman"/>
          <w:sz w:val="28"/>
          <w:szCs w:val="28"/>
          <w:lang w:val="ru-RU"/>
        </w:rPr>
        <w:t>Краснодаре</w:t>
      </w:r>
      <w:r w:rsidRPr="00851648">
        <w:rPr>
          <w:rFonts w:ascii="Times New Roman" w:hAnsi="Times New Roman" w:cs="Times New Roman"/>
          <w:sz w:val="28"/>
          <w:szCs w:val="28"/>
          <w:lang w:val="ru-RU"/>
        </w:rPr>
        <w:t xml:space="preserve"> по-прежнему </w:t>
      </w:r>
      <w:r w:rsidR="00150C2C">
        <w:rPr>
          <w:rFonts w:ascii="Times New Roman" w:hAnsi="Times New Roman" w:cs="Times New Roman"/>
          <w:sz w:val="28"/>
          <w:szCs w:val="28"/>
          <w:lang w:val="ru-RU"/>
        </w:rPr>
        <w:t xml:space="preserve">высок. </w:t>
      </w:r>
      <w:r w:rsidR="00150C2C" w:rsidRPr="00150C2C">
        <w:rPr>
          <w:rFonts w:ascii="Times New Roman" w:hAnsi="Times New Roman" w:cs="Times New Roman"/>
          <w:sz w:val="28"/>
          <w:szCs w:val="28"/>
          <w:lang w:val="ru-RU"/>
        </w:rPr>
        <w:t>В настоящий момент уровень автомобилизации на территории города Краснодара составляет 553 автомобиля на 1000 жителей.</w:t>
      </w:r>
      <w:r w:rsidRPr="00851648">
        <w:rPr>
          <w:rFonts w:ascii="Times New Roman" w:hAnsi="Times New Roman" w:cs="Times New Roman"/>
          <w:sz w:val="28"/>
          <w:szCs w:val="28"/>
          <w:lang w:val="ru-RU"/>
        </w:rPr>
        <w:t xml:space="preserve"> Кроме того, </w:t>
      </w:r>
      <w:r w:rsidR="00150C2C">
        <w:rPr>
          <w:rFonts w:ascii="Times New Roman" w:hAnsi="Times New Roman" w:cs="Times New Roman"/>
          <w:sz w:val="28"/>
          <w:szCs w:val="28"/>
          <w:lang w:val="ru-RU"/>
        </w:rPr>
        <w:t>75</w:t>
      </w:r>
      <w:r w:rsidRPr="00851648">
        <w:rPr>
          <w:rFonts w:ascii="Times New Roman" w:hAnsi="Times New Roman" w:cs="Times New Roman"/>
          <w:sz w:val="28"/>
          <w:szCs w:val="28"/>
          <w:lang w:val="ru-RU"/>
        </w:rPr>
        <w:t xml:space="preserve">% населения с высоким уровнем </w:t>
      </w:r>
      <w:r w:rsidR="00150C2C">
        <w:rPr>
          <w:rFonts w:ascii="Times New Roman" w:hAnsi="Times New Roman" w:cs="Times New Roman"/>
          <w:sz w:val="28"/>
          <w:szCs w:val="28"/>
          <w:lang w:val="ru-RU"/>
        </w:rPr>
        <w:t>дохода</w:t>
      </w:r>
      <w:r w:rsidRPr="00851648">
        <w:rPr>
          <w:rFonts w:ascii="Times New Roman" w:hAnsi="Times New Roman" w:cs="Times New Roman"/>
          <w:sz w:val="28"/>
          <w:szCs w:val="28"/>
          <w:lang w:val="ru-RU"/>
        </w:rPr>
        <w:t xml:space="preserve"> используют автомобиль для ежедневных поездок на работу, в то время</w:t>
      </w:r>
      <w:r w:rsidR="00150C2C">
        <w:rPr>
          <w:rFonts w:ascii="Times New Roman" w:hAnsi="Times New Roman" w:cs="Times New Roman"/>
          <w:sz w:val="28"/>
          <w:szCs w:val="28"/>
          <w:lang w:val="ru-RU"/>
        </w:rPr>
        <w:t>,</w:t>
      </w:r>
      <w:r w:rsidRPr="00851648">
        <w:rPr>
          <w:rFonts w:ascii="Times New Roman" w:hAnsi="Times New Roman" w:cs="Times New Roman"/>
          <w:sz w:val="28"/>
          <w:szCs w:val="28"/>
          <w:lang w:val="ru-RU"/>
        </w:rPr>
        <w:t xml:space="preserve"> как только </w:t>
      </w:r>
      <w:r w:rsidR="00150C2C">
        <w:rPr>
          <w:rFonts w:ascii="Times New Roman" w:hAnsi="Times New Roman" w:cs="Times New Roman"/>
          <w:sz w:val="28"/>
          <w:szCs w:val="28"/>
          <w:lang w:val="ru-RU"/>
        </w:rPr>
        <w:t>10</w:t>
      </w:r>
      <w:r w:rsidRPr="00851648">
        <w:rPr>
          <w:rFonts w:ascii="Times New Roman" w:hAnsi="Times New Roman" w:cs="Times New Roman"/>
          <w:sz w:val="28"/>
          <w:szCs w:val="28"/>
          <w:lang w:val="ru-RU"/>
        </w:rPr>
        <w:t xml:space="preserve">% работников с низким уровнем </w:t>
      </w:r>
      <w:r w:rsidR="00150C2C">
        <w:rPr>
          <w:rFonts w:ascii="Times New Roman" w:hAnsi="Times New Roman" w:cs="Times New Roman"/>
          <w:sz w:val="28"/>
          <w:szCs w:val="28"/>
          <w:lang w:val="ru-RU"/>
        </w:rPr>
        <w:t>дохода</w:t>
      </w:r>
      <w:r w:rsidRPr="00851648">
        <w:rPr>
          <w:rFonts w:ascii="Times New Roman" w:hAnsi="Times New Roman" w:cs="Times New Roman"/>
          <w:sz w:val="28"/>
          <w:szCs w:val="28"/>
          <w:lang w:val="ru-RU"/>
        </w:rPr>
        <w:t xml:space="preserve"> делают это. Из </w:t>
      </w:r>
      <w:r w:rsidRPr="00851648">
        <w:rPr>
          <w:rFonts w:ascii="Times New Roman" w:hAnsi="Times New Roman" w:cs="Times New Roman"/>
          <w:sz w:val="28"/>
          <w:szCs w:val="28"/>
          <w:lang w:val="ru-RU"/>
        </w:rPr>
        <w:lastRenderedPageBreak/>
        <w:t xml:space="preserve">всех пользователей общественного транспорта </w:t>
      </w:r>
      <w:r w:rsidR="00150C2C">
        <w:rPr>
          <w:rFonts w:ascii="Times New Roman" w:hAnsi="Times New Roman" w:cs="Times New Roman"/>
          <w:sz w:val="28"/>
          <w:szCs w:val="28"/>
          <w:lang w:val="ru-RU"/>
        </w:rPr>
        <w:t>85</w:t>
      </w:r>
      <w:r w:rsidRPr="00851648">
        <w:rPr>
          <w:rFonts w:ascii="Times New Roman" w:hAnsi="Times New Roman" w:cs="Times New Roman"/>
          <w:sz w:val="28"/>
          <w:szCs w:val="28"/>
          <w:lang w:val="ru-RU"/>
        </w:rPr>
        <w:t xml:space="preserve">% принадлежат к социально-экономическим </w:t>
      </w:r>
      <w:r w:rsidR="00150C2C">
        <w:rPr>
          <w:rFonts w:ascii="Times New Roman" w:hAnsi="Times New Roman" w:cs="Times New Roman"/>
          <w:sz w:val="28"/>
          <w:szCs w:val="28"/>
          <w:lang w:val="ru-RU"/>
        </w:rPr>
        <w:t>группам с низким и средним доходом</w:t>
      </w:r>
      <w:r w:rsidRPr="00851648">
        <w:rPr>
          <w:rFonts w:ascii="Times New Roman" w:hAnsi="Times New Roman" w:cs="Times New Roman"/>
          <w:sz w:val="28"/>
          <w:szCs w:val="28"/>
          <w:lang w:val="ru-RU"/>
        </w:rPr>
        <w:t>. Общественный транспорт на сегодняшний день является наиболее распространенным видом транспорта для групп со средним и низким уровнем дохода.</w:t>
      </w:r>
    </w:p>
    <w:p w14:paraId="2099A4CC" w14:textId="77777777" w:rsidR="00851648" w:rsidRDefault="00851648" w:rsidP="00851648">
      <w:pPr>
        <w:spacing w:after="0" w:line="360" w:lineRule="auto"/>
        <w:ind w:firstLine="851"/>
        <w:jc w:val="both"/>
        <w:rPr>
          <w:rFonts w:ascii="Times New Roman" w:hAnsi="Times New Roman" w:cs="Times New Roman"/>
          <w:sz w:val="28"/>
          <w:szCs w:val="28"/>
          <w:lang w:val="ru-RU"/>
        </w:rPr>
      </w:pPr>
      <w:r w:rsidRPr="00851648">
        <w:rPr>
          <w:rFonts w:ascii="Times New Roman" w:hAnsi="Times New Roman" w:cs="Times New Roman"/>
          <w:sz w:val="28"/>
          <w:szCs w:val="28"/>
          <w:lang w:val="ru-RU"/>
        </w:rPr>
        <w:t xml:space="preserve">Пассажиропоток общественного транспорта показывает самые резкие пики по утрам на периферии, где расположены самые густонаселенные жилые зоны, в то время как вечером посадки происходят </w:t>
      </w:r>
      <w:r w:rsidR="004A4CAC">
        <w:rPr>
          <w:rFonts w:ascii="Times New Roman" w:hAnsi="Times New Roman" w:cs="Times New Roman"/>
          <w:sz w:val="28"/>
          <w:szCs w:val="28"/>
          <w:lang w:val="ru-RU"/>
        </w:rPr>
        <w:t>в обратном направлении</w:t>
      </w:r>
      <w:r w:rsidRPr="00851648">
        <w:rPr>
          <w:rFonts w:ascii="Times New Roman" w:hAnsi="Times New Roman" w:cs="Times New Roman"/>
          <w:sz w:val="28"/>
          <w:szCs w:val="28"/>
          <w:lang w:val="ru-RU"/>
        </w:rPr>
        <w:t xml:space="preserve">. Схема ценообразования состоит из фиксированного тарифа, что означает, что стоимость проезда не зависит от продолжительности поездки. Стратегия оплаты проезда изначально была разработана в интересах </w:t>
      </w:r>
      <w:r w:rsidR="004A4CAC">
        <w:rPr>
          <w:rFonts w:ascii="Times New Roman" w:hAnsi="Times New Roman" w:cs="Times New Roman"/>
          <w:sz w:val="28"/>
          <w:szCs w:val="28"/>
          <w:lang w:val="ru-RU"/>
        </w:rPr>
        <w:t>потребителей.</w:t>
      </w:r>
      <w:r w:rsidRPr="00851648">
        <w:rPr>
          <w:rFonts w:ascii="Times New Roman" w:hAnsi="Times New Roman" w:cs="Times New Roman"/>
          <w:sz w:val="28"/>
          <w:szCs w:val="28"/>
          <w:lang w:val="ru-RU"/>
        </w:rPr>
        <w:t xml:space="preserve"> </w:t>
      </w:r>
      <w:r w:rsidR="004A4CAC">
        <w:rPr>
          <w:rFonts w:ascii="Times New Roman" w:hAnsi="Times New Roman" w:cs="Times New Roman"/>
          <w:sz w:val="28"/>
          <w:szCs w:val="28"/>
          <w:lang w:val="ru-RU"/>
        </w:rPr>
        <w:t>П</w:t>
      </w:r>
      <w:r w:rsidRPr="00851648">
        <w:rPr>
          <w:rFonts w:ascii="Times New Roman" w:hAnsi="Times New Roman" w:cs="Times New Roman"/>
          <w:sz w:val="28"/>
          <w:szCs w:val="28"/>
          <w:lang w:val="ru-RU"/>
        </w:rPr>
        <w:t xml:space="preserve">роблема </w:t>
      </w:r>
      <w:r w:rsidR="004A4CAC">
        <w:rPr>
          <w:rFonts w:ascii="Times New Roman" w:hAnsi="Times New Roman" w:cs="Times New Roman"/>
          <w:sz w:val="28"/>
          <w:szCs w:val="28"/>
          <w:lang w:val="ru-RU"/>
        </w:rPr>
        <w:t>–</w:t>
      </w:r>
      <w:r w:rsidRPr="00851648">
        <w:rPr>
          <w:rFonts w:ascii="Times New Roman" w:hAnsi="Times New Roman" w:cs="Times New Roman"/>
          <w:sz w:val="28"/>
          <w:szCs w:val="28"/>
          <w:lang w:val="ru-RU"/>
        </w:rPr>
        <w:t xml:space="preserve"> это уклонение от оплаты проезда. Единственный раз, когда уклонение от уплаты </w:t>
      </w:r>
      <w:r w:rsidR="00E826B3">
        <w:rPr>
          <w:rFonts w:ascii="Times New Roman" w:hAnsi="Times New Roman" w:cs="Times New Roman"/>
          <w:sz w:val="28"/>
          <w:szCs w:val="28"/>
          <w:lang w:val="ru-RU"/>
        </w:rPr>
        <w:t>проезда</w:t>
      </w:r>
      <w:r w:rsidRPr="00851648">
        <w:rPr>
          <w:rFonts w:ascii="Times New Roman" w:hAnsi="Times New Roman" w:cs="Times New Roman"/>
          <w:sz w:val="28"/>
          <w:szCs w:val="28"/>
          <w:lang w:val="ru-RU"/>
        </w:rPr>
        <w:t xml:space="preserve"> было </w:t>
      </w:r>
      <w:r w:rsidR="00E826B3">
        <w:rPr>
          <w:rFonts w:ascii="Times New Roman" w:hAnsi="Times New Roman" w:cs="Times New Roman"/>
          <w:sz w:val="28"/>
          <w:szCs w:val="28"/>
          <w:lang w:val="ru-RU"/>
        </w:rPr>
        <w:t xml:space="preserve">теоретически </w:t>
      </w:r>
      <w:r w:rsidRPr="00851648">
        <w:rPr>
          <w:rFonts w:ascii="Times New Roman" w:hAnsi="Times New Roman" w:cs="Times New Roman"/>
          <w:sz w:val="28"/>
          <w:szCs w:val="28"/>
          <w:lang w:val="ru-RU"/>
        </w:rPr>
        <w:t>измерено, был в 2018 году, показатели уклонения в среднем составляли около 15,4%.</w:t>
      </w:r>
    </w:p>
    <w:p w14:paraId="4153EF77" w14:textId="77777777" w:rsidR="00851648" w:rsidRPr="00851648" w:rsidRDefault="001F7690" w:rsidP="00851648">
      <w:pPr>
        <w:spacing w:after="0" w:line="360" w:lineRule="auto"/>
        <w:ind w:firstLine="851"/>
        <w:jc w:val="both"/>
        <w:rPr>
          <w:rFonts w:ascii="Times New Roman" w:hAnsi="Times New Roman" w:cs="Times New Roman"/>
          <w:sz w:val="28"/>
          <w:szCs w:val="28"/>
          <w:lang w:val="ru-RU"/>
        </w:rPr>
      </w:pPr>
      <w:r>
        <w:rPr>
          <w:rFonts w:ascii="Times New Roman" w:hAnsi="Times New Roman" w:cs="Times New Roman"/>
          <w:sz w:val="28"/>
          <w:szCs w:val="28"/>
          <w:lang w:val="ru-RU"/>
        </w:rPr>
        <w:t>Введем следующие переменные.</w:t>
      </w:r>
    </w:p>
    <w:p w14:paraId="4C167B67" w14:textId="77777777" w:rsidR="00851648" w:rsidRPr="00851648" w:rsidRDefault="00851648" w:rsidP="00851648">
      <w:pPr>
        <w:spacing w:after="0" w:line="360" w:lineRule="auto"/>
        <w:ind w:firstLine="851"/>
        <w:jc w:val="both"/>
        <w:rPr>
          <w:rFonts w:ascii="Times New Roman" w:hAnsi="Times New Roman" w:cs="Times New Roman"/>
          <w:sz w:val="28"/>
          <w:szCs w:val="28"/>
          <w:lang w:val="ru-RU"/>
        </w:rPr>
      </w:pPr>
      <w:r w:rsidRPr="00851648">
        <w:rPr>
          <w:rFonts w:ascii="Times New Roman" w:hAnsi="Times New Roman" w:cs="Times New Roman"/>
          <w:sz w:val="28"/>
          <w:szCs w:val="28"/>
          <w:lang w:val="ru-RU"/>
        </w:rPr>
        <w:t>1. Ряд линейных переменных, которые соответствуют общему количеству поездок каждого пользователя в рамках официальной городской системы общественного транспорта з</w:t>
      </w:r>
      <w:r w:rsidR="001F7690">
        <w:rPr>
          <w:rFonts w:ascii="Times New Roman" w:hAnsi="Times New Roman" w:cs="Times New Roman"/>
          <w:sz w:val="28"/>
          <w:szCs w:val="28"/>
          <w:lang w:val="ru-RU"/>
        </w:rPr>
        <w:t>а календарный день.</w:t>
      </w:r>
    </w:p>
    <w:p w14:paraId="1588E9B9" w14:textId="77777777" w:rsidR="00851648" w:rsidRPr="00851648" w:rsidRDefault="00851648" w:rsidP="00851648">
      <w:pPr>
        <w:spacing w:after="0" w:line="360" w:lineRule="auto"/>
        <w:ind w:firstLine="851"/>
        <w:jc w:val="both"/>
        <w:rPr>
          <w:rFonts w:ascii="Times New Roman" w:hAnsi="Times New Roman" w:cs="Times New Roman"/>
          <w:sz w:val="28"/>
          <w:szCs w:val="28"/>
          <w:lang w:val="ru-RU"/>
        </w:rPr>
      </w:pPr>
      <w:r w:rsidRPr="00851648">
        <w:rPr>
          <w:rFonts w:ascii="Times New Roman" w:hAnsi="Times New Roman" w:cs="Times New Roman"/>
          <w:sz w:val="28"/>
          <w:szCs w:val="28"/>
          <w:lang w:val="ru-RU"/>
        </w:rPr>
        <w:t xml:space="preserve">2. Ряд линейных переменных, которые соответствуют общему количеству </w:t>
      </w:r>
      <w:r w:rsidR="001F7690">
        <w:rPr>
          <w:rFonts w:ascii="Times New Roman" w:hAnsi="Times New Roman" w:cs="Times New Roman"/>
          <w:sz w:val="28"/>
          <w:szCs w:val="28"/>
          <w:lang w:val="ru-RU"/>
        </w:rPr>
        <w:t>поездок</w:t>
      </w:r>
      <w:r w:rsidRPr="00851648">
        <w:rPr>
          <w:rFonts w:ascii="Times New Roman" w:hAnsi="Times New Roman" w:cs="Times New Roman"/>
          <w:sz w:val="28"/>
          <w:szCs w:val="28"/>
          <w:lang w:val="ru-RU"/>
        </w:rPr>
        <w:t xml:space="preserve"> каждого пользователя в системе общественного транспорта города в выходные дни (суббота и воскресенье для каждого дня в течение исследуемого периода).</w:t>
      </w:r>
    </w:p>
    <w:p w14:paraId="407B26BD" w14:textId="77777777" w:rsidR="00851648" w:rsidRPr="00851648" w:rsidRDefault="001F7690" w:rsidP="001F7690">
      <w:pPr>
        <w:spacing w:after="0" w:line="360" w:lineRule="auto"/>
        <w:ind w:firstLine="851"/>
        <w:jc w:val="both"/>
        <w:rPr>
          <w:rFonts w:ascii="Times New Roman" w:hAnsi="Times New Roman" w:cs="Times New Roman"/>
          <w:sz w:val="28"/>
          <w:szCs w:val="28"/>
          <w:lang w:val="ru-RU"/>
        </w:rPr>
      </w:pPr>
      <w:r>
        <w:rPr>
          <w:rFonts w:ascii="Times New Roman" w:hAnsi="Times New Roman" w:cs="Times New Roman"/>
          <w:sz w:val="28"/>
          <w:szCs w:val="28"/>
          <w:lang w:val="ru-RU"/>
        </w:rPr>
        <w:t>3</w:t>
      </w:r>
      <w:r w:rsidR="00851648" w:rsidRPr="00851648">
        <w:rPr>
          <w:rFonts w:ascii="Times New Roman" w:hAnsi="Times New Roman" w:cs="Times New Roman"/>
          <w:sz w:val="28"/>
          <w:szCs w:val="28"/>
          <w:lang w:val="ru-RU"/>
        </w:rPr>
        <w:t xml:space="preserve">. </w:t>
      </w:r>
      <w:r>
        <w:rPr>
          <w:rFonts w:ascii="Times New Roman" w:hAnsi="Times New Roman" w:cs="Times New Roman"/>
          <w:sz w:val="28"/>
          <w:szCs w:val="28"/>
          <w:lang w:val="ru-RU"/>
        </w:rPr>
        <w:t>Маркер</w:t>
      </w:r>
      <w:r w:rsidR="00851648" w:rsidRPr="00851648">
        <w:rPr>
          <w:rFonts w:ascii="Times New Roman" w:hAnsi="Times New Roman" w:cs="Times New Roman"/>
          <w:sz w:val="28"/>
          <w:szCs w:val="28"/>
          <w:lang w:val="ru-RU"/>
        </w:rPr>
        <w:t>, фиксирующ</w:t>
      </w:r>
      <w:r>
        <w:rPr>
          <w:rFonts w:ascii="Times New Roman" w:hAnsi="Times New Roman" w:cs="Times New Roman"/>
          <w:sz w:val="28"/>
          <w:szCs w:val="28"/>
          <w:lang w:val="ru-RU"/>
        </w:rPr>
        <w:t>ий</w:t>
      </w:r>
      <w:r w:rsidR="00851648" w:rsidRPr="00851648">
        <w:rPr>
          <w:rFonts w:ascii="Times New Roman" w:hAnsi="Times New Roman" w:cs="Times New Roman"/>
          <w:sz w:val="28"/>
          <w:szCs w:val="28"/>
          <w:lang w:val="ru-RU"/>
        </w:rPr>
        <w:t xml:space="preserve"> </w:t>
      </w:r>
      <w:r w:rsidR="0053782E">
        <w:rPr>
          <w:rFonts w:ascii="Times New Roman" w:hAnsi="Times New Roman" w:cs="Times New Roman"/>
          <w:sz w:val="28"/>
          <w:szCs w:val="28"/>
          <w:lang w:val="ru-RU"/>
        </w:rPr>
        <w:t>использование</w:t>
      </w:r>
      <w:r w:rsidR="00851648" w:rsidRPr="00851648">
        <w:rPr>
          <w:rFonts w:ascii="Times New Roman" w:hAnsi="Times New Roman" w:cs="Times New Roman"/>
          <w:sz w:val="28"/>
          <w:szCs w:val="28"/>
          <w:lang w:val="ru-RU"/>
        </w:rPr>
        <w:t xml:space="preserve"> </w:t>
      </w:r>
      <w:r>
        <w:rPr>
          <w:rFonts w:ascii="Times New Roman" w:hAnsi="Times New Roman" w:cs="Times New Roman"/>
          <w:sz w:val="28"/>
          <w:szCs w:val="28"/>
          <w:lang w:val="ru-RU"/>
        </w:rPr>
        <w:t>гражданин</w:t>
      </w:r>
      <w:r w:rsidR="0053782E">
        <w:rPr>
          <w:rFonts w:ascii="Times New Roman" w:hAnsi="Times New Roman" w:cs="Times New Roman"/>
          <w:sz w:val="28"/>
          <w:szCs w:val="28"/>
          <w:lang w:val="ru-RU"/>
        </w:rPr>
        <w:t>ом</w:t>
      </w:r>
      <w:r w:rsidR="00851648" w:rsidRPr="00851648">
        <w:rPr>
          <w:rFonts w:ascii="Times New Roman" w:hAnsi="Times New Roman" w:cs="Times New Roman"/>
          <w:sz w:val="28"/>
          <w:szCs w:val="28"/>
          <w:lang w:val="ru-RU"/>
        </w:rPr>
        <w:t xml:space="preserve"> субс</w:t>
      </w:r>
      <w:r>
        <w:rPr>
          <w:rFonts w:ascii="Times New Roman" w:hAnsi="Times New Roman" w:cs="Times New Roman"/>
          <w:sz w:val="28"/>
          <w:szCs w:val="28"/>
          <w:lang w:val="ru-RU"/>
        </w:rPr>
        <w:t>иди</w:t>
      </w:r>
      <w:r w:rsidR="0053782E">
        <w:rPr>
          <w:rFonts w:ascii="Times New Roman" w:hAnsi="Times New Roman" w:cs="Times New Roman"/>
          <w:sz w:val="28"/>
          <w:szCs w:val="28"/>
          <w:lang w:val="ru-RU"/>
        </w:rPr>
        <w:t>и</w:t>
      </w:r>
      <w:r>
        <w:rPr>
          <w:rFonts w:ascii="Times New Roman" w:hAnsi="Times New Roman" w:cs="Times New Roman"/>
          <w:sz w:val="28"/>
          <w:szCs w:val="28"/>
          <w:lang w:val="ru-RU"/>
        </w:rPr>
        <w:t xml:space="preserve"> на </w:t>
      </w:r>
      <w:r w:rsidR="0053782E">
        <w:rPr>
          <w:rFonts w:ascii="Times New Roman" w:hAnsi="Times New Roman" w:cs="Times New Roman"/>
          <w:sz w:val="28"/>
          <w:szCs w:val="28"/>
          <w:lang w:val="ru-RU"/>
        </w:rPr>
        <w:t>проезд.</w:t>
      </w:r>
    </w:p>
    <w:p w14:paraId="4F89F3E8" w14:textId="77777777" w:rsidR="00F01985" w:rsidRDefault="00F01985" w:rsidP="00F01985">
      <w:pPr>
        <w:spacing w:after="0" w:line="360" w:lineRule="auto"/>
        <w:ind w:firstLine="851"/>
        <w:jc w:val="both"/>
        <w:rPr>
          <w:rFonts w:ascii="Times New Roman" w:hAnsi="Times New Roman" w:cs="Times New Roman"/>
          <w:sz w:val="28"/>
          <w:szCs w:val="28"/>
          <w:lang w:val="ru-RU"/>
        </w:rPr>
      </w:pPr>
      <w:r>
        <w:rPr>
          <w:rFonts w:ascii="Times New Roman" w:hAnsi="Times New Roman" w:cs="Times New Roman"/>
          <w:sz w:val="28"/>
          <w:szCs w:val="28"/>
          <w:lang w:val="ru-RU"/>
        </w:rPr>
        <w:t>Н</w:t>
      </w:r>
      <w:r w:rsidRPr="00F01985">
        <w:rPr>
          <w:rFonts w:ascii="Times New Roman" w:hAnsi="Times New Roman" w:cs="Times New Roman"/>
          <w:sz w:val="28"/>
          <w:szCs w:val="28"/>
          <w:lang w:val="ru-RU"/>
        </w:rPr>
        <w:t>а данный момент в России действуют свои нормы прожиточного минимума для разных категорий со статусом малоимущих. Получение льготы возможно, если цифр</w:t>
      </w:r>
      <w:r>
        <w:rPr>
          <w:rFonts w:ascii="Times New Roman" w:hAnsi="Times New Roman" w:cs="Times New Roman"/>
          <w:sz w:val="28"/>
          <w:szCs w:val="28"/>
          <w:lang w:val="ru-RU"/>
        </w:rPr>
        <w:t>а будет ниже обозначенных рамок.</w:t>
      </w:r>
    </w:p>
    <w:p w14:paraId="7A5EDD8D" w14:textId="77777777" w:rsidR="00F01985" w:rsidRDefault="00F01985" w:rsidP="00F01985">
      <w:pPr>
        <w:spacing w:after="0" w:line="360" w:lineRule="auto"/>
        <w:ind w:firstLine="851"/>
        <w:jc w:val="both"/>
        <w:rPr>
          <w:rFonts w:ascii="Times New Roman" w:hAnsi="Times New Roman" w:cs="Times New Roman"/>
          <w:sz w:val="28"/>
          <w:szCs w:val="28"/>
          <w:lang w:val="ru-RU"/>
        </w:rPr>
      </w:pPr>
    </w:p>
    <w:p w14:paraId="246654FF" w14:textId="77777777" w:rsidR="00F01985" w:rsidRPr="00F01985" w:rsidRDefault="00F01985" w:rsidP="00F01985">
      <w:pPr>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Таблица 2 – Основные критерии определения категории «малоимущие граждане» по состоянию на 2022г.</w:t>
      </w:r>
    </w:p>
    <w:tbl>
      <w:tblPr>
        <w:tblStyle w:val="TableGrid"/>
        <w:tblW w:w="0" w:type="auto"/>
        <w:jc w:val="center"/>
        <w:tblLook w:val="04A0" w:firstRow="1" w:lastRow="0" w:firstColumn="1" w:lastColumn="0" w:noHBand="0" w:noVBand="1"/>
      </w:tblPr>
      <w:tblGrid>
        <w:gridCol w:w="5948"/>
        <w:gridCol w:w="3672"/>
      </w:tblGrid>
      <w:tr w:rsidR="00F01985" w:rsidRPr="00F01985" w14:paraId="222E47A1" w14:textId="77777777" w:rsidTr="00F01985">
        <w:trPr>
          <w:jc w:val="center"/>
        </w:trPr>
        <w:tc>
          <w:tcPr>
            <w:tcW w:w="5985" w:type="dxa"/>
          </w:tcPr>
          <w:p w14:paraId="04D78E56" w14:textId="77777777" w:rsidR="00F01985" w:rsidRPr="00F01985" w:rsidRDefault="00F01985" w:rsidP="00F01985">
            <w:pPr>
              <w:spacing w:line="360" w:lineRule="auto"/>
              <w:jc w:val="both"/>
              <w:rPr>
                <w:rFonts w:ascii="Times New Roman" w:hAnsi="Times New Roman" w:cs="Times New Roman"/>
                <w:sz w:val="28"/>
                <w:szCs w:val="28"/>
                <w:lang w:val="ru-RU"/>
              </w:rPr>
            </w:pPr>
            <w:r w:rsidRPr="00F01985">
              <w:rPr>
                <w:rFonts w:ascii="Times New Roman" w:hAnsi="Times New Roman" w:cs="Times New Roman"/>
                <w:sz w:val="28"/>
                <w:szCs w:val="28"/>
                <w:lang w:val="ru-RU"/>
              </w:rPr>
              <w:t>Если высчитывается доход одного взрослого</w:t>
            </w:r>
          </w:p>
        </w:tc>
        <w:tc>
          <w:tcPr>
            <w:tcW w:w="3694" w:type="dxa"/>
          </w:tcPr>
          <w:p w14:paraId="5C7C2898" w14:textId="77777777" w:rsidR="00F01985" w:rsidRPr="00F01985" w:rsidRDefault="00F01985" w:rsidP="00F01985">
            <w:pPr>
              <w:spacing w:line="360" w:lineRule="auto"/>
              <w:ind w:left="297"/>
              <w:jc w:val="center"/>
              <w:rPr>
                <w:rFonts w:ascii="Times New Roman" w:hAnsi="Times New Roman" w:cs="Times New Roman"/>
                <w:sz w:val="28"/>
                <w:szCs w:val="28"/>
                <w:lang w:val="ru-RU"/>
              </w:rPr>
            </w:pPr>
            <w:r>
              <w:rPr>
                <w:rFonts w:ascii="Times New Roman" w:hAnsi="Times New Roman" w:cs="Times New Roman"/>
                <w:sz w:val="28"/>
                <w:szCs w:val="28"/>
                <w:lang w:val="ru-RU"/>
              </w:rPr>
              <w:t>1</w:t>
            </w:r>
            <w:r w:rsidRPr="00F01985">
              <w:rPr>
                <w:rFonts w:ascii="Times New Roman" w:hAnsi="Times New Roman" w:cs="Times New Roman"/>
                <w:sz w:val="28"/>
                <w:szCs w:val="28"/>
                <w:lang w:val="ru-RU"/>
              </w:rPr>
              <w:t xml:space="preserve">1653 </w:t>
            </w:r>
            <w:r w:rsidR="00587AE6" w:rsidRPr="00F01985">
              <w:rPr>
                <w:rFonts w:ascii="Times New Roman" w:hAnsi="Times New Roman" w:cs="Times New Roman"/>
                <w:sz w:val="28"/>
                <w:szCs w:val="28"/>
                <w:lang w:val="ru-RU"/>
              </w:rPr>
              <w:t>р</w:t>
            </w:r>
            <w:r w:rsidR="00587AE6">
              <w:rPr>
                <w:rFonts w:ascii="Times New Roman" w:hAnsi="Times New Roman" w:cs="Times New Roman"/>
                <w:sz w:val="28"/>
                <w:szCs w:val="28"/>
                <w:lang w:val="ru-RU"/>
              </w:rPr>
              <w:t>./</w:t>
            </w:r>
            <w:proofErr w:type="spellStart"/>
            <w:r w:rsidR="00587AE6">
              <w:rPr>
                <w:rFonts w:ascii="Times New Roman" w:hAnsi="Times New Roman" w:cs="Times New Roman"/>
                <w:sz w:val="28"/>
                <w:szCs w:val="28"/>
                <w:lang w:val="ru-RU"/>
              </w:rPr>
              <w:t>мес</w:t>
            </w:r>
            <w:proofErr w:type="spellEnd"/>
          </w:p>
        </w:tc>
      </w:tr>
      <w:tr w:rsidR="00F01985" w:rsidRPr="00F01985" w14:paraId="5E24939F" w14:textId="77777777" w:rsidTr="00F01985">
        <w:trPr>
          <w:jc w:val="center"/>
        </w:trPr>
        <w:tc>
          <w:tcPr>
            <w:tcW w:w="5985" w:type="dxa"/>
          </w:tcPr>
          <w:p w14:paraId="647EC15B" w14:textId="77777777" w:rsidR="00F01985" w:rsidRPr="00F01985" w:rsidRDefault="00F01985" w:rsidP="00F01985">
            <w:pPr>
              <w:spacing w:line="360" w:lineRule="auto"/>
              <w:jc w:val="both"/>
              <w:rPr>
                <w:rFonts w:ascii="Times New Roman" w:hAnsi="Times New Roman" w:cs="Times New Roman"/>
                <w:sz w:val="28"/>
                <w:szCs w:val="28"/>
                <w:lang w:val="ru-RU"/>
              </w:rPr>
            </w:pPr>
            <w:r w:rsidRPr="00F01985">
              <w:rPr>
                <w:rFonts w:ascii="Times New Roman" w:hAnsi="Times New Roman" w:cs="Times New Roman"/>
                <w:sz w:val="28"/>
                <w:szCs w:val="28"/>
                <w:lang w:val="ru-RU"/>
              </w:rPr>
              <w:t>Если человек трудоспособен</w:t>
            </w:r>
          </w:p>
        </w:tc>
        <w:tc>
          <w:tcPr>
            <w:tcW w:w="3694" w:type="dxa"/>
          </w:tcPr>
          <w:p w14:paraId="6DCCA00A" w14:textId="77777777" w:rsidR="00F01985" w:rsidRPr="00F01985" w:rsidRDefault="00F01985" w:rsidP="00F01985">
            <w:pPr>
              <w:spacing w:line="360" w:lineRule="auto"/>
              <w:ind w:left="327"/>
              <w:jc w:val="center"/>
              <w:rPr>
                <w:rFonts w:ascii="Times New Roman" w:hAnsi="Times New Roman" w:cs="Times New Roman"/>
                <w:sz w:val="28"/>
                <w:szCs w:val="28"/>
                <w:lang w:val="ru-RU"/>
              </w:rPr>
            </w:pPr>
            <w:r w:rsidRPr="00F01985">
              <w:rPr>
                <w:rFonts w:ascii="Times New Roman" w:hAnsi="Times New Roman" w:cs="Times New Roman"/>
                <w:sz w:val="28"/>
                <w:szCs w:val="28"/>
                <w:lang w:val="ru-RU"/>
              </w:rPr>
              <w:t xml:space="preserve">12702 </w:t>
            </w:r>
            <w:r w:rsidR="00587AE6" w:rsidRPr="00F01985">
              <w:rPr>
                <w:rFonts w:ascii="Times New Roman" w:hAnsi="Times New Roman" w:cs="Times New Roman"/>
                <w:sz w:val="28"/>
                <w:szCs w:val="28"/>
                <w:lang w:val="ru-RU"/>
              </w:rPr>
              <w:t>р</w:t>
            </w:r>
            <w:r w:rsidR="00587AE6">
              <w:rPr>
                <w:rFonts w:ascii="Times New Roman" w:hAnsi="Times New Roman" w:cs="Times New Roman"/>
                <w:sz w:val="28"/>
                <w:szCs w:val="28"/>
                <w:lang w:val="ru-RU"/>
              </w:rPr>
              <w:t>./</w:t>
            </w:r>
            <w:proofErr w:type="spellStart"/>
            <w:r w:rsidR="00587AE6">
              <w:rPr>
                <w:rFonts w:ascii="Times New Roman" w:hAnsi="Times New Roman" w:cs="Times New Roman"/>
                <w:sz w:val="28"/>
                <w:szCs w:val="28"/>
                <w:lang w:val="ru-RU"/>
              </w:rPr>
              <w:t>мес</w:t>
            </w:r>
            <w:proofErr w:type="spellEnd"/>
          </w:p>
        </w:tc>
      </w:tr>
      <w:tr w:rsidR="00F01985" w:rsidRPr="00F01985" w14:paraId="758E79BA" w14:textId="77777777" w:rsidTr="00F01985">
        <w:trPr>
          <w:jc w:val="center"/>
        </w:trPr>
        <w:tc>
          <w:tcPr>
            <w:tcW w:w="5985" w:type="dxa"/>
          </w:tcPr>
          <w:p w14:paraId="3C401B7F" w14:textId="77777777" w:rsidR="00F01985" w:rsidRPr="00F01985" w:rsidRDefault="00F01985" w:rsidP="00F01985">
            <w:pPr>
              <w:spacing w:line="360" w:lineRule="auto"/>
              <w:jc w:val="both"/>
              <w:rPr>
                <w:rFonts w:ascii="Times New Roman" w:hAnsi="Times New Roman" w:cs="Times New Roman"/>
                <w:sz w:val="28"/>
                <w:szCs w:val="28"/>
                <w:lang w:val="ru-RU"/>
              </w:rPr>
            </w:pPr>
            <w:r w:rsidRPr="00F01985">
              <w:rPr>
                <w:rFonts w:ascii="Times New Roman" w:hAnsi="Times New Roman" w:cs="Times New Roman"/>
                <w:sz w:val="28"/>
                <w:szCs w:val="28"/>
                <w:lang w:val="ru-RU"/>
              </w:rPr>
              <w:t>Допустимый минимум для пенсионеров</w:t>
            </w:r>
          </w:p>
        </w:tc>
        <w:tc>
          <w:tcPr>
            <w:tcW w:w="3694" w:type="dxa"/>
          </w:tcPr>
          <w:p w14:paraId="026B9DB9" w14:textId="77777777" w:rsidR="00F01985" w:rsidRPr="00F01985" w:rsidRDefault="00F01985" w:rsidP="00F01985">
            <w:pPr>
              <w:spacing w:line="360" w:lineRule="auto"/>
              <w:ind w:left="282"/>
              <w:jc w:val="center"/>
              <w:rPr>
                <w:rFonts w:ascii="Times New Roman" w:hAnsi="Times New Roman" w:cs="Times New Roman"/>
                <w:sz w:val="28"/>
                <w:szCs w:val="28"/>
                <w:lang w:val="ru-RU"/>
              </w:rPr>
            </w:pPr>
            <w:r w:rsidRPr="00F01985">
              <w:rPr>
                <w:rFonts w:ascii="Times New Roman" w:hAnsi="Times New Roman" w:cs="Times New Roman"/>
                <w:sz w:val="28"/>
                <w:szCs w:val="28"/>
                <w:lang w:val="ru-RU"/>
              </w:rPr>
              <w:t xml:space="preserve">10022 </w:t>
            </w:r>
            <w:r w:rsidR="00587AE6" w:rsidRPr="00F01985">
              <w:rPr>
                <w:rFonts w:ascii="Times New Roman" w:hAnsi="Times New Roman" w:cs="Times New Roman"/>
                <w:sz w:val="28"/>
                <w:szCs w:val="28"/>
                <w:lang w:val="ru-RU"/>
              </w:rPr>
              <w:t>р</w:t>
            </w:r>
            <w:r w:rsidR="00587AE6">
              <w:rPr>
                <w:rFonts w:ascii="Times New Roman" w:hAnsi="Times New Roman" w:cs="Times New Roman"/>
                <w:sz w:val="28"/>
                <w:szCs w:val="28"/>
                <w:lang w:val="ru-RU"/>
              </w:rPr>
              <w:t>./</w:t>
            </w:r>
            <w:proofErr w:type="spellStart"/>
            <w:r w:rsidR="00587AE6">
              <w:rPr>
                <w:rFonts w:ascii="Times New Roman" w:hAnsi="Times New Roman" w:cs="Times New Roman"/>
                <w:sz w:val="28"/>
                <w:szCs w:val="28"/>
                <w:lang w:val="ru-RU"/>
              </w:rPr>
              <w:t>мес</w:t>
            </w:r>
            <w:proofErr w:type="spellEnd"/>
          </w:p>
        </w:tc>
      </w:tr>
      <w:tr w:rsidR="00F01985" w:rsidRPr="00F01985" w14:paraId="56B18336" w14:textId="77777777" w:rsidTr="00F01985">
        <w:trPr>
          <w:jc w:val="center"/>
        </w:trPr>
        <w:tc>
          <w:tcPr>
            <w:tcW w:w="5985" w:type="dxa"/>
          </w:tcPr>
          <w:p w14:paraId="75E0C543" w14:textId="77777777" w:rsidR="00F01985" w:rsidRPr="00F01985" w:rsidRDefault="00F01985" w:rsidP="00F01985">
            <w:pPr>
              <w:spacing w:line="360" w:lineRule="auto"/>
              <w:jc w:val="both"/>
              <w:rPr>
                <w:rFonts w:ascii="Times New Roman" w:hAnsi="Times New Roman" w:cs="Times New Roman"/>
                <w:sz w:val="28"/>
                <w:szCs w:val="28"/>
                <w:lang w:val="ru-RU"/>
              </w:rPr>
            </w:pPr>
            <w:r w:rsidRPr="00F01985">
              <w:rPr>
                <w:rFonts w:ascii="Times New Roman" w:hAnsi="Times New Roman" w:cs="Times New Roman"/>
                <w:sz w:val="28"/>
                <w:szCs w:val="28"/>
                <w:lang w:val="ru-RU"/>
              </w:rPr>
              <w:t>Минимум для ребенка</w:t>
            </w:r>
          </w:p>
        </w:tc>
        <w:tc>
          <w:tcPr>
            <w:tcW w:w="3694" w:type="dxa"/>
          </w:tcPr>
          <w:p w14:paraId="4AFC9373" w14:textId="77777777" w:rsidR="00F01985" w:rsidRPr="00F01985" w:rsidRDefault="00F01985" w:rsidP="00587AE6">
            <w:pPr>
              <w:spacing w:line="360" w:lineRule="auto"/>
              <w:ind w:left="402"/>
              <w:jc w:val="center"/>
              <w:rPr>
                <w:rFonts w:ascii="Times New Roman" w:hAnsi="Times New Roman" w:cs="Times New Roman"/>
                <w:sz w:val="28"/>
                <w:szCs w:val="28"/>
                <w:lang w:val="ru-RU"/>
              </w:rPr>
            </w:pPr>
            <w:r w:rsidRPr="00F01985">
              <w:rPr>
                <w:rFonts w:ascii="Times New Roman" w:hAnsi="Times New Roman" w:cs="Times New Roman"/>
                <w:sz w:val="28"/>
                <w:szCs w:val="28"/>
                <w:lang w:val="ru-RU"/>
              </w:rPr>
              <w:t>11303 р</w:t>
            </w:r>
            <w:r w:rsidR="00587AE6">
              <w:rPr>
                <w:rFonts w:ascii="Times New Roman" w:hAnsi="Times New Roman" w:cs="Times New Roman"/>
                <w:sz w:val="28"/>
                <w:szCs w:val="28"/>
                <w:lang w:val="ru-RU"/>
              </w:rPr>
              <w:t>./</w:t>
            </w:r>
            <w:proofErr w:type="spellStart"/>
            <w:r w:rsidR="00587AE6">
              <w:rPr>
                <w:rFonts w:ascii="Times New Roman" w:hAnsi="Times New Roman" w:cs="Times New Roman"/>
                <w:sz w:val="28"/>
                <w:szCs w:val="28"/>
                <w:lang w:val="ru-RU"/>
              </w:rPr>
              <w:t>мес</w:t>
            </w:r>
            <w:proofErr w:type="spellEnd"/>
          </w:p>
        </w:tc>
      </w:tr>
    </w:tbl>
    <w:p w14:paraId="73037FB0" w14:textId="77777777" w:rsidR="00F01985" w:rsidRDefault="00F01985" w:rsidP="00851648">
      <w:pPr>
        <w:spacing w:after="0" w:line="360" w:lineRule="auto"/>
        <w:ind w:firstLine="851"/>
        <w:jc w:val="both"/>
        <w:rPr>
          <w:rFonts w:ascii="Times New Roman" w:hAnsi="Times New Roman" w:cs="Times New Roman"/>
          <w:sz w:val="28"/>
          <w:szCs w:val="28"/>
          <w:lang w:val="ru-RU"/>
        </w:rPr>
      </w:pPr>
    </w:p>
    <w:p w14:paraId="6846714E" w14:textId="77777777" w:rsidR="00851648" w:rsidRPr="00851648" w:rsidRDefault="00851648" w:rsidP="00851648">
      <w:pPr>
        <w:spacing w:after="0" w:line="360" w:lineRule="auto"/>
        <w:ind w:firstLine="851"/>
        <w:jc w:val="both"/>
        <w:rPr>
          <w:rFonts w:ascii="Times New Roman" w:hAnsi="Times New Roman" w:cs="Times New Roman"/>
          <w:sz w:val="28"/>
          <w:szCs w:val="28"/>
          <w:lang w:val="ru-RU"/>
        </w:rPr>
      </w:pPr>
      <w:r w:rsidRPr="00851648">
        <w:rPr>
          <w:rFonts w:ascii="Times New Roman" w:hAnsi="Times New Roman" w:cs="Times New Roman"/>
          <w:sz w:val="28"/>
          <w:szCs w:val="28"/>
          <w:lang w:val="ru-RU"/>
        </w:rPr>
        <w:t>Чтобы определить влияние преимуществ общественного транспорта на количество поездок (в месяц и по выходным), используем стратегию эконометрическ</w:t>
      </w:r>
      <w:r w:rsidR="001F7690">
        <w:rPr>
          <w:rFonts w:ascii="Times New Roman" w:hAnsi="Times New Roman" w:cs="Times New Roman"/>
          <w:sz w:val="28"/>
          <w:szCs w:val="28"/>
          <w:lang w:val="ru-RU"/>
        </w:rPr>
        <w:t>ого</w:t>
      </w:r>
      <w:r w:rsidRPr="00851648">
        <w:rPr>
          <w:rFonts w:ascii="Times New Roman" w:hAnsi="Times New Roman" w:cs="Times New Roman"/>
          <w:sz w:val="28"/>
          <w:szCs w:val="28"/>
          <w:lang w:val="ru-RU"/>
        </w:rPr>
        <w:t xml:space="preserve"> метод</w:t>
      </w:r>
      <w:r w:rsidR="001F7690">
        <w:rPr>
          <w:rFonts w:ascii="Times New Roman" w:hAnsi="Times New Roman" w:cs="Times New Roman"/>
          <w:sz w:val="28"/>
          <w:szCs w:val="28"/>
          <w:lang w:val="ru-RU"/>
        </w:rPr>
        <w:t>а</w:t>
      </w:r>
      <w:r w:rsidRPr="00851648">
        <w:rPr>
          <w:rFonts w:ascii="Times New Roman" w:hAnsi="Times New Roman" w:cs="Times New Roman"/>
          <w:sz w:val="28"/>
          <w:szCs w:val="28"/>
          <w:lang w:val="ru-RU"/>
        </w:rPr>
        <w:t xml:space="preserve"> оценки причинно-следственных </w:t>
      </w:r>
      <w:r w:rsidR="001F7690">
        <w:rPr>
          <w:rFonts w:ascii="Times New Roman" w:hAnsi="Times New Roman" w:cs="Times New Roman"/>
          <w:sz w:val="28"/>
          <w:szCs w:val="28"/>
          <w:lang w:val="ru-RU"/>
        </w:rPr>
        <w:t>факторов</w:t>
      </w:r>
      <w:r w:rsidRPr="00851648">
        <w:rPr>
          <w:rFonts w:ascii="Times New Roman" w:hAnsi="Times New Roman" w:cs="Times New Roman"/>
          <w:sz w:val="28"/>
          <w:szCs w:val="28"/>
          <w:lang w:val="ru-RU"/>
        </w:rPr>
        <w:t xml:space="preserve"> </w:t>
      </w:r>
      <w:r w:rsidR="009B1ABD">
        <w:rPr>
          <w:rFonts w:ascii="Times New Roman" w:hAnsi="Times New Roman" w:cs="Times New Roman"/>
          <w:sz w:val="28"/>
          <w:szCs w:val="28"/>
          <w:lang w:val="ru-RU"/>
        </w:rPr>
        <w:t>изменений</w:t>
      </w:r>
      <w:r w:rsidRPr="00851648">
        <w:rPr>
          <w:rFonts w:ascii="Times New Roman" w:hAnsi="Times New Roman" w:cs="Times New Roman"/>
          <w:sz w:val="28"/>
          <w:szCs w:val="28"/>
          <w:lang w:val="ru-RU"/>
        </w:rPr>
        <w:t>, который основывается на существовании четкого ограничения (или порог</w:t>
      </w:r>
      <w:r w:rsidR="001F7690">
        <w:rPr>
          <w:rFonts w:ascii="Times New Roman" w:hAnsi="Times New Roman" w:cs="Times New Roman"/>
          <w:sz w:val="28"/>
          <w:szCs w:val="28"/>
          <w:lang w:val="ru-RU"/>
        </w:rPr>
        <w:t>ового значения</w:t>
      </w:r>
      <w:r w:rsidRPr="00851648">
        <w:rPr>
          <w:rFonts w:ascii="Times New Roman" w:hAnsi="Times New Roman" w:cs="Times New Roman"/>
          <w:sz w:val="28"/>
          <w:szCs w:val="28"/>
          <w:lang w:val="ru-RU"/>
        </w:rPr>
        <w:t xml:space="preserve">), используемого для определения приемлемости </w:t>
      </w:r>
      <w:r w:rsidR="001F7690">
        <w:rPr>
          <w:rFonts w:ascii="Times New Roman" w:hAnsi="Times New Roman" w:cs="Times New Roman"/>
          <w:sz w:val="28"/>
          <w:szCs w:val="28"/>
          <w:lang w:val="ru-RU"/>
        </w:rPr>
        <w:t>осуществления изменений</w:t>
      </w:r>
      <w:r w:rsidRPr="00851648">
        <w:rPr>
          <w:rFonts w:ascii="Times New Roman" w:hAnsi="Times New Roman" w:cs="Times New Roman"/>
          <w:sz w:val="28"/>
          <w:szCs w:val="28"/>
          <w:lang w:val="ru-RU"/>
        </w:rPr>
        <w:t xml:space="preserve">. Используя информацию о </w:t>
      </w:r>
      <w:r w:rsidR="009B1ABD">
        <w:rPr>
          <w:rFonts w:ascii="Times New Roman" w:hAnsi="Times New Roman" w:cs="Times New Roman"/>
          <w:sz w:val="28"/>
          <w:szCs w:val="28"/>
          <w:lang w:val="ru-RU"/>
        </w:rPr>
        <w:t>значениях</w:t>
      </w:r>
      <w:r w:rsidRPr="00851648">
        <w:rPr>
          <w:rFonts w:ascii="Times New Roman" w:hAnsi="Times New Roman" w:cs="Times New Roman"/>
          <w:sz w:val="28"/>
          <w:szCs w:val="28"/>
          <w:lang w:val="ru-RU"/>
        </w:rPr>
        <w:t xml:space="preserve">, расположенных близко к соответствующему пороговому, </w:t>
      </w:r>
      <w:r w:rsidR="009B1ABD">
        <w:rPr>
          <w:rFonts w:ascii="Times New Roman" w:hAnsi="Times New Roman" w:cs="Times New Roman"/>
          <w:sz w:val="28"/>
          <w:szCs w:val="28"/>
          <w:lang w:val="ru-RU"/>
        </w:rPr>
        <w:t>метод</w:t>
      </w:r>
      <w:r w:rsidRPr="00851648">
        <w:rPr>
          <w:rFonts w:ascii="Times New Roman" w:hAnsi="Times New Roman" w:cs="Times New Roman"/>
          <w:sz w:val="28"/>
          <w:szCs w:val="28"/>
          <w:lang w:val="ru-RU"/>
        </w:rPr>
        <w:t xml:space="preserve"> сравнивает </w:t>
      </w:r>
      <w:r w:rsidR="009B1ABD">
        <w:rPr>
          <w:rFonts w:ascii="Times New Roman" w:hAnsi="Times New Roman" w:cs="Times New Roman"/>
          <w:sz w:val="28"/>
          <w:szCs w:val="28"/>
          <w:lang w:val="ru-RU"/>
        </w:rPr>
        <w:t>эти наблюдения</w:t>
      </w:r>
      <w:r w:rsidRPr="00851648">
        <w:rPr>
          <w:rFonts w:ascii="Times New Roman" w:hAnsi="Times New Roman" w:cs="Times New Roman"/>
          <w:sz w:val="28"/>
          <w:szCs w:val="28"/>
          <w:lang w:val="ru-RU"/>
        </w:rPr>
        <w:t xml:space="preserve">. </w:t>
      </w:r>
      <w:r w:rsidR="009B1ABD">
        <w:rPr>
          <w:rFonts w:ascii="Times New Roman" w:hAnsi="Times New Roman" w:cs="Times New Roman"/>
          <w:sz w:val="28"/>
          <w:szCs w:val="28"/>
          <w:lang w:val="ru-RU"/>
        </w:rPr>
        <w:t>Метод</w:t>
      </w:r>
      <w:r w:rsidRPr="00851648">
        <w:rPr>
          <w:rFonts w:ascii="Times New Roman" w:hAnsi="Times New Roman" w:cs="Times New Roman"/>
          <w:sz w:val="28"/>
          <w:szCs w:val="28"/>
          <w:lang w:val="ru-RU"/>
        </w:rPr>
        <w:t xml:space="preserve"> широко рассматрива</w:t>
      </w:r>
      <w:r w:rsidR="009B1ABD">
        <w:rPr>
          <w:rFonts w:ascii="Times New Roman" w:hAnsi="Times New Roman" w:cs="Times New Roman"/>
          <w:sz w:val="28"/>
          <w:szCs w:val="28"/>
          <w:lang w:val="ru-RU"/>
        </w:rPr>
        <w:t>е</w:t>
      </w:r>
      <w:r w:rsidRPr="00851648">
        <w:rPr>
          <w:rFonts w:ascii="Times New Roman" w:hAnsi="Times New Roman" w:cs="Times New Roman"/>
          <w:sz w:val="28"/>
          <w:szCs w:val="28"/>
          <w:lang w:val="ru-RU"/>
        </w:rPr>
        <w:t>тся как имеющи</w:t>
      </w:r>
      <w:r w:rsidR="009B1ABD">
        <w:rPr>
          <w:rFonts w:ascii="Times New Roman" w:hAnsi="Times New Roman" w:cs="Times New Roman"/>
          <w:sz w:val="28"/>
          <w:szCs w:val="28"/>
          <w:lang w:val="ru-RU"/>
        </w:rPr>
        <w:t>й</w:t>
      </w:r>
      <w:r w:rsidRPr="00851648">
        <w:rPr>
          <w:rFonts w:ascii="Times New Roman" w:hAnsi="Times New Roman" w:cs="Times New Roman"/>
          <w:sz w:val="28"/>
          <w:szCs w:val="28"/>
          <w:lang w:val="ru-RU"/>
        </w:rPr>
        <w:t xml:space="preserve"> очень высокий уровень внутренней </w:t>
      </w:r>
      <w:proofErr w:type="spellStart"/>
      <w:r w:rsidRPr="00851648">
        <w:rPr>
          <w:rFonts w:ascii="Times New Roman" w:hAnsi="Times New Roman" w:cs="Times New Roman"/>
          <w:sz w:val="28"/>
          <w:szCs w:val="28"/>
          <w:lang w:val="ru-RU"/>
        </w:rPr>
        <w:t>валидности</w:t>
      </w:r>
      <w:proofErr w:type="spellEnd"/>
      <w:r w:rsidRPr="00851648">
        <w:rPr>
          <w:rFonts w:ascii="Times New Roman" w:hAnsi="Times New Roman" w:cs="Times New Roman"/>
          <w:sz w:val="28"/>
          <w:szCs w:val="28"/>
          <w:lang w:val="ru-RU"/>
        </w:rPr>
        <w:t>, способны</w:t>
      </w:r>
      <w:r w:rsidR="009B1ABD">
        <w:rPr>
          <w:rFonts w:ascii="Times New Roman" w:hAnsi="Times New Roman" w:cs="Times New Roman"/>
          <w:sz w:val="28"/>
          <w:szCs w:val="28"/>
          <w:lang w:val="ru-RU"/>
        </w:rPr>
        <w:t>й</w:t>
      </w:r>
      <w:r w:rsidRPr="00851648">
        <w:rPr>
          <w:rFonts w:ascii="Times New Roman" w:hAnsi="Times New Roman" w:cs="Times New Roman"/>
          <w:sz w:val="28"/>
          <w:szCs w:val="28"/>
          <w:lang w:val="ru-RU"/>
        </w:rPr>
        <w:t xml:space="preserve"> дать непредвзятую оценку эффекта </w:t>
      </w:r>
      <w:r w:rsidR="009B1ABD">
        <w:rPr>
          <w:rFonts w:ascii="Times New Roman" w:hAnsi="Times New Roman" w:cs="Times New Roman"/>
          <w:sz w:val="28"/>
          <w:szCs w:val="28"/>
          <w:lang w:val="ru-RU"/>
        </w:rPr>
        <w:t>локальных изменений</w:t>
      </w:r>
      <w:r w:rsidRPr="00851648">
        <w:rPr>
          <w:rFonts w:ascii="Times New Roman" w:hAnsi="Times New Roman" w:cs="Times New Roman"/>
          <w:sz w:val="28"/>
          <w:szCs w:val="28"/>
          <w:lang w:val="ru-RU"/>
        </w:rPr>
        <w:t>, не уступающ</w:t>
      </w:r>
      <w:r w:rsidR="009B1ABD">
        <w:rPr>
          <w:rFonts w:ascii="Times New Roman" w:hAnsi="Times New Roman" w:cs="Times New Roman"/>
          <w:sz w:val="28"/>
          <w:szCs w:val="28"/>
          <w:lang w:val="ru-RU"/>
        </w:rPr>
        <w:t>ий</w:t>
      </w:r>
      <w:r w:rsidRPr="00851648">
        <w:rPr>
          <w:rFonts w:ascii="Times New Roman" w:hAnsi="Times New Roman" w:cs="Times New Roman"/>
          <w:sz w:val="28"/>
          <w:szCs w:val="28"/>
          <w:lang w:val="ru-RU"/>
        </w:rPr>
        <w:t xml:space="preserve"> исследованию</w:t>
      </w:r>
      <w:r w:rsidR="009B1ABD">
        <w:rPr>
          <w:rFonts w:ascii="Times New Roman" w:hAnsi="Times New Roman" w:cs="Times New Roman"/>
          <w:sz w:val="28"/>
          <w:szCs w:val="28"/>
          <w:lang w:val="ru-RU"/>
        </w:rPr>
        <w:t xml:space="preserve"> контрольных групп</w:t>
      </w:r>
      <w:r w:rsidRPr="00851648">
        <w:rPr>
          <w:rFonts w:ascii="Times New Roman" w:hAnsi="Times New Roman" w:cs="Times New Roman"/>
          <w:sz w:val="28"/>
          <w:szCs w:val="28"/>
          <w:lang w:val="ru-RU"/>
        </w:rPr>
        <w:t>.</w:t>
      </w:r>
    </w:p>
    <w:p w14:paraId="7175AC9A" w14:textId="77777777" w:rsidR="00851648" w:rsidRPr="00851648" w:rsidRDefault="00851648" w:rsidP="00851648">
      <w:pPr>
        <w:spacing w:after="0" w:line="360" w:lineRule="auto"/>
        <w:ind w:firstLine="851"/>
        <w:jc w:val="both"/>
        <w:rPr>
          <w:rFonts w:ascii="Times New Roman" w:hAnsi="Times New Roman" w:cs="Times New Roman"/>
          <w:sz w:val="28"/>
          <w:szCs w:val="28"/>
          <w:lang w:val="ru-RU"/>
        </w:rPr>
      </w:pPr>
      <w:r w:rsidRPr="00851648">
        <w:rPr>
          <w:rFonts w:ascii="Times New Roman" w:hAnsi="Times New Roman" w:cs="Times New Roman"/>
          <w:sz w:val="28"/>
          <w:szCs w:val="28"/>
          <w:lang w:val="ru-RU"/>
        </w:rPr>
        <w:t>Центральное предположение стратегии, с одной стороны, заключается в том, что отдельные лица не могут сами определять ограничение – что и имеет место в данном случае, учитывая, что ограничение установлено на уровне города, – и, с другой стороны, отдельные лица также не могут манипулировать механизмом, используемым для принятия решения о приемлемости. С другой стороны, еще одно важное допущение и требование заключается в том, что вероятность получения субсидии значительно возрастает.</w:t>
      </w:r>
    </w:p>
    <w:p w14:paraId="4A6B8608" w14:textId="77777777" w:rsidR="00851648" w:rsidRPr="00851648" w:rsidRDefault="00851648" w:rsidP="00851648">
      <w:pPr>
        <w:spacing w:after="0" w:line="360" w:lineRule="auto"/>
        <w:ind w:firstLine="851"/>
        <w:jc w:val="both"/>
        <w:rPr>
          <w:rFonts w:ascii="Times New Roman" w:hAnsi="Times New Roman" w:cs="Times New Roman"/>
          <w:sz w:val="28"/>
          <w:szCs w:val="28"/>
          <w:lang w:val="ru-RU"/>
        </w:rPr>
      </w:pPr>
      <w:r w:rsidRPr="00851648">
        <w:rPr>
          <w:rFonts w:ascii="Times New Roman" w:hAnsi="Times New Roman" w:cs="Times New Roman"/>
          <w:sz w:val="28"/>
          <w:szCs w:val="28"/>
          <w:lang w:val="ru-RU"/>
        </w:rPr>
        <w:lastRenderedPageBreak/>
        <w:t xml:space="preserve">Анализы </w:t>
      </w:r>
      <w:r w:rsidR="0053680F">
        <w:rPr>
          <w:rFonts w:ascii="Times New Roman" w:hAnsi="Times New Roman" w:cs="Times New Roman"/>
          <w:sz w:val="28"/>
          <w:szCs w:val="28"/>
          <w:lang w:val="ru-RU"/>
        </w:rPr>
        <w:t>следует проводить</w:t>
      </w:r>
      <w:r w:rsidRPr="00851648">
        <w:rPr>
          <w:rFonts w:ascii="Times New Roman" w:hAnsi="Times New Roman" w:cs="Times New Roman"/>
          <w:sz w:val="28"/>
          <w:szCs w:val="28"/>
          <w:lang w:val="ru-RU"/>
        </w:rPr>
        <w:t xml:space="preserve"> отдельно для оценки влияния </w:t>
      </w:r>
      <w:r w:rsidR="0053680F">
        <w:rPr>
          <w:rFonts w:ascii="Times New Roman" w:hAnsi="Times New Roman" w:cs="Times New Roman"/>
          <w:sz w:val="28"/>
          <w:szCs w:val="28"/>
          <w:lang w:val="ru-RU"/>
        </w:rPr>
        <w:t>льгот</w:t>
      </w:r>
      <w:r w:rsidRPr="00851648">
        <w:rPr>
          <w:rFonts w:ascii="Times New Roman" w:hAnsi="Times New Roman" w:cs="Times New Roman"/>
          <w:sz w:val="28"/>
          <w:szCs w:val="28"/>
          <w:lang w:val="ru-RU"/>
        </w:rPr>
        <w:t xml:space="preserve"> на общественный транспорт на общее количество поездок, а также на общее количество поездок в выходные дни в каждом календарном месяце. </w:t>
      </w:r>
      <w:r w:rsidR="0053680F">
        <w:rPr>
          <w:rFonts w:ascii="Times New Roman" w:hAnsi="Times New Roman" w:cs="Times New Roman"/>
          <w:sz w:val="28"/>
          <w:szCs w:val="28"/>
          <w:lang w:val="ru-RU"/>
        </w:rPr>
        <w:t>И</w:t>
      </w:r>
      <w:r w:rsidRPr="00851648">
        <w:rPr>
          <w:rFonts w:ascii="Times New Roman" w:hAnsi="Times New Roman" w:cs="Times New Roman"/>
          <w:sz w:val="28"/>
          <w:szCs w:val="28"/>
          <w:lang w:val="ru-RU"/>
        </w:rPr>
        <w:t xml:space="preserve">спользуем календарный месяц в качестве основной единицы измерения времени в связи с тем обстоятельством, что схемы поездок имеют существенные сезонные колебания. Отдельный анализ </w:t>
      </w:r>
      <w:r w:rsidR="0053680F">
        <w:rPr>
          <w:rFonts w:ascii="Times New Roman" w:hAnsi="Times New Roman" w:cs="Times New Roman"/>
          <w:sz w:val="28"/>
          <w:szCs w:val="28"/>
          <w:lang w:val="ru-RU"/>
        </w:rPr>
        <w:t>необходимо проводить</w:t>
      </w:r>
      <w:r w:rsidRPr="00851648">
        <w:rPr>
          <w:rFonts w:ascii="Times New Roman" w:hAnsi="Times New Roman" w:cs="Times New Roman"/>
          <w:sz w:val="28"/>
          <w:szCs w:val="28"/>
          <w:lang w:val="ru-RU"/>
        </w:rPr>
        <w:t xml:space="preserve"> для поездок по выходным, поскольку последние могут отражать поведение в поездках в </w:t>
      </w:r>
      <w:r w:rsidR="0053680F">
        <w:rPr>
          <w:rFonts w:ascii="Times New Roman" w:hAnsi="Times New Roman" w:cs="Times New Roman"/>
          <w:sz w:val="28"/>
          <w:szCs w:val="28"/>
          <w:lang w:val="ru-RU"/>
        </w:rPr>
        <w:t>иных</w:t>
      </w:r>
      <w:r w:rsidRPr="00851648">
        <w:rPr>
          <w:rFonts w:ascii="Times New Roman" w:hAnsi="Times New Roman" w:cs="Times New Roman"/>
          <w:sz w:val="28"/>
          <w:szCs w:val="28"/>
          <w:lang w:val="ru-RU"/>
        </w:rPr>
        <w:t xml:space="preserve"> целях, отличных от поездок по работе / учебе.</w:t>
      </w:r>
    </w:p>
    <w:p w14:paraId="1A01C4F0" w14:textId="77777777" w:rsidR="00B162D9" w:rsidRDefault="00B162D9" w:rsidP="00851648">
      <w:pPr>
        <w:spacing w:after="0" w:line="360" w:lineRule="auto"/>
        <w:ind w:firstLine="851"/>
        <w:jc w:val="both"/>
        <w:rPr>
          <w:rFonts w:ascii="Times New Roman" w:hAnsi="Times New Roman" w:cs="Times New Roman"/>
          <w:sz w:val="28"/>
          <w:szCs w:val="28"/>
          <w:lang w:val="ru-RU"/>
        </w:rPr>
      </w:pPr>
    </w:p>
    <w:p w14:paraId="50ECF178" w14:textId="77777777" w:rsidR="00B162D9" w:rsidRDefault="00B162D9" w:rsidP="00851648">
      <w:pPr>
        <w:spacing w:after="0" w:line="360" w:lineRule="auto"/>
        <w:ind w:firstLine="851"/>
        <w:jc w:val="both"/>
        <w:rPr>
          <w:rFonts w:ascii="Times New Roman" w:hAnsi="Times New Roman" w:cs="Times New Roman"/>
          <w:sz w:val="28"/>
          <w:szCs w:val="28"/>
          <w:lang w:val="ru-RU"/>
        </w:rPr>
      </w:pPr>
      <w:r>
        <w:rPr>
          <w:rFonts w:ascii="Times New Roman" w:hAnsi="Times New Roman" w:cs="Times New Roman"/>
          <w:sz w:val="28"/>
          <w:szCs w:val="28"/>
          <w:lang w:val="ru-RU"/>
        </w:rPr>
        <w:t>Заключение.</w:t>
      </w:r>
    </w:p>
    <w:p w14:paraId="2CF870F8" w14:textId="77777777" w:rsidR="00851648" w:rsidRPr="00851648" w:rsidRDefault="00851648" w:rsidP="00851648">
      <w:pPr>
        <w:spacing w:after="0" w:line="360" w:lineRule="auto"/>
        <w:ind w:firstLine="851"/>
        <w:jc w:val="both"/>
        <w:rPr>
          <w:rFonts w:ascii="Times New Roman" w:hAnsi="Times New Roman" w:cs="Times New Roman"/>
          <w:sz w:val="28"/>
          <w:szCs w:val="28"/>
          <w:lang w:val="ru-RU"/>
        </w:rPr>
      </w:pPr>
      <w:r w:rsidRPr="00851648">
        <w:rPr>
          <w:rFonts w:ascii="Times New Roman" w:hAnsi="Times New Roman" w:cs="Times New Roman"/>
          <w:sz w:val="28"/>
          <w:szCs w:val="28"/>
          <w:lang w:val="ru-RU"/>
        </w:rPr>
        <w:t xml:space="preserve">Задача этого исследования состояла в том, чтобы выявить </w:t>
      </w:r>
      <w:r w:rsidR="00B162D9">
        <w:rPr>
          <w:rFonts w:ascii="Times New Roman" w:hAnsi="Times New Roman" w:cs="Times New Roman"/>
          <w:sz w:val="28"/>
          <w:szCs w:val="28"/>
          <w:lang w:val="ru-RU"/>
        </w:rPr>
        <w:t>подходы и способы проведения исследования</w:t>
      </w:r>
      <w:r w:rsidRPr="00851648">
        <w:rPr>
          <w:rFonts w:ascii="Times New Roman" w:hAnsi="Times New Roman" w:cs="Times New Roman"/>
          <w:sz w:val="28"/>
          <w:szCs w:val="28"/>
          <w:lang w:val="ru-RU"/>
        </w:rPr>
        <w:t xml:space="preserve"> влияния субсидий на пассажиропоток с течением времени. В этом контексте следует принять во внимание, что в течение исследуемого периода система общественного транспорта города </w:t>
      </w:r>
      <w:r w:rsidR="00B162D9">
        <w:rPr>
          <w:rFonts w:ascii="Times New Roman" w:hAnsi="Times New Roman" w:cs="Times New Roman"/>
          <w:sz w:val="28"/>
          <w:szCs w:val="28"/>
          <w:lang w:val="ru-RU"/>
        </w:rPr>
        <w:t>не должна претерпевать существенных изменений.</w:t>
      </w:r>
      <w:r w:rsidRPr="00851648">
        <w:rPr>
          <w:rFonts w:ascii="Times New Roman" w:hAnsi="Times New Roman" w:cs="Times New Roman"/>
          <w:sz w:val="28"/>
          <w:szCs w:val="28"/>
          <w:lang w:val="ru-RU"/>
        </w:rPr>
        <w:t xml:space="preserve"> </w:t>
      </w:r>
    </w:p>
    <w:p w14:paraId="5212B4E8" w14:textId="77777777" w:rsidR="00851648" w:rsidRPr="00851648" w:rsidRDefault="00B162D9" w:rsidP="00851648">
      <w:pPr>
        <w:spacing w:after="0" w:line="360" w:lineRule="auto"/>
        <w:ind w:firstLine="851"/>
        <w:jc w:val="both"/>
        <w:rPr>
          <w:rFonts w:ascii="Times New Roman" w:hAnsi="Times New Roman" w:cs="Times New Roman"/>
          <w:sz w:val="28"/>
          <w:szCs w:val="28"/>
          <w:lang w:val="ru-RU"/>
        </w:rPr>
      </w:pPr>
      <w:r>
        <w:rPr>
          <w:rFonts w:ascii="Times New Roman" w:hAnsi="Times New Roman" w:cs="Times New Roman"/>
          <w:sz w:val="28"/>
          <w:szCs w:val="28"/>
          <w:lang w:val="ru-RU"/>
        </w:rPr>
        <w:t>И</w:t>
      </w:r>
      <w:r w:rsidR="00851648" w:rsidRPr="00851648">
        <w:rPr>
          <w:rFonts w:ascii="Times New Roman" w:hAnsi="Times New Roman" w:cs="Times New Roman"/>
          <w:sz w:val="28"/>
          <w:szCs w:val="28"/>
          <w:lang w:val="ru-RU"/>
        </w:rPr>
        <w:t>зменения в расходах пользователей и пассажиропотоке мог</w:t>
      </w:r>
      <w:r>
        <w:rPr>
          <w:rFonts w:ascii="Times New Roman" w:hAnsi="Times New Roman" w:cs="Times New Roman"/>
          <w:sz w:val="28"/>
          <w:szCs w:val="28"/>
          <w:lang w:val="ru-RU"/>
        </w:rPr>
        <w:t>ут</w:t>
      </w:r>
      <w:r w:rsidR="00851648" w:rsidRPr="00851648">
        <w:rPr>
          <w:rFonts w:ascii="Times New Roman" w:hAnsi="Times New Roman" w:cs="Times New Roman"/>
          <w:sz w:val="28"/>
          <w:szCs w:val="28"/>
          <w:lang w:val="ru-RU"/>
        </w:rPr>
        <w:t xml:space="preserve"> со временем повлиять на эффект субсидирования поездок</w:t>
      </w:r>
      <w:r>
        <w:rPr>
          <w:rFonts w:ascii="Times New Roman" w:hAnsi="Times New Roman" w:cs="Times New Roman"/>
          <w:sz w:val="28"/>
          <w:szCs w:val="28"/>
          <w:lang w:val="ru-RU"/>
        </w:rPr>
        <w:t xml:space="preserve"> от государства</w:t>
      </w:r>
      <w:r w:rsidR="00851648" w:rsidRPr="00851648">
        <w:rPr>
          <w:rFonts w:ascii="Times New Roman" w:hAnsi="Times New Roman" w:cs="Times New Roman"/>
          <w:sz w:val="28"/>
          <w:szCs w:val="28"/>
          <w:lang w:val="ru-RU"/>
        </w:rPr>
        <w:t xml:space="preserve">, тем самым </w:t>
      </w:r>
      <w:r>
        <w:rPr>
          <w:rFonts w:ascii="Times New Roman" w:hAnsi="Times New Roman" w:cs="Times New Roman"/>
          <w:sz w:val="28"/>
          <w:szCs w:val="28"/>
          <w:lang w:val="ru-RU"/>
        </w:rPr>
        <w:t>изменив</w:t>
      </w:r>
      <w:r w:rsidR="00851648" w:rsidRPr="00851648">
        <w:rPr>
          <w:rFonts w:ascii="Times New Roman" w:hAnsi="Times New Roman" w:cs="Times New Roman"/>
          <w:sz w:val="28"/>
          <w:szCs w:val="28"/>
          <w:lang w:val="ru-RU"/>
        </w:rPr>
        <w:t xml:space="preserve"> его </w:t>
      </w:r>
      <w:r>
        <w:rPr>
          <w:rFonts w:ascii="Times New Roman" w:hAnsi="Times New Roman" w:cs="Times New Roman"/>
          <w:sz w:val="28"/>
          <w:szCs w:val="28"/>
          <w:lang w:val="ru-RU"/>
        </w:rPr>
        <w:t>эффект.</w:t>
      </w:r>
    </w:p>
    <w:p w14:paraId="32B307D1" w14:textId="77777777" w:rsidR="00851648" w:rsidRPr="00851648" w:rsidRDefault="00851648" w:rsidP="00851648">
      <w:pPr>
        <w:spacing w:after="0" w:line="360" w:lineRule="auto"/>
        <w:ind w:firstLine="851"/>
        <w:jc w:val="both"/>
        <w:rPr>
          <w:rFonts w:ascii="Times New Roman" w:hAnsi="Times New Roman" w:cs="Times New Roman"/>
          <w:sz w:val="28"/>
          <w:szCs w:val="28"/>
          <w:lang w:val="ru-RU"/>
        </w:rPr>
      </w:pPr>
      <w:r w:rsidRPr="00851648">
        <w:rPr>
          <w:rFonts w:ascii="Times New Roman" w:hAnsi="Times New Roman" w:cs="Times New Roman"/>
          <w:sz w:val="28"/>
          <w:szCs w:val="28"/>
          <w:lang w:val="ru-RU"/>
        </w:rPr>
        <w:t xml:space="preserve">Подводя итог, результаты показывают, что </w:t>
      </w:r>
      <w:r w:rsidR="00B162D9">
        <w:rPr>
          <w:rFonts w:ascii="Times New Roman" w:hAnsi="Times New Roman" w:cs="Times New Roman"/>
          <w:sz w:val="28"/>
          <w:szCs w:val="28"/>
          <w:lang w:val="ru-RU"/>
        </w:rPr>
        <w:t>система льгот</w:t>
      </w:r>
      <w:r w:rsidRPr="00851648">
        <w:rPr>
          <w:rFonts w:ascii="Times New Roman" w:hAnsi="Times New Roman" w:cs="Times New Roman"/>
          <w:sz w:val="28"/>
          <w:szCs w:val="28"/>
          <w:lang w:val="ru-RU"/>
        </w:rPr>
        <w:t xml:space="preserve"> общественного транспорта значительно и существенно приводит к </w:t>
      </w:r>
      <w:r w:rsidR="00B162D9">
        <w:rPr>
          <w:rFonts w:ascii="Times New Roman" w:hAnsi="Times New Roman" w:cs="Times New Roman"/>
          <w:sz w:val="28"/>
          <w:szCs w:val="28"/>
          <w:lang w:val="ru-RU"/>
        </w:rPr>
        <w:t>изменению</w:t>
      </w:r>
      <w:r w:rsidRPr="00851648">
        <w:rPr>
          <w:rFonts w:ascii="Times New Roman" w:hAnsi="Times New Roman" w:cs="Times New Roman"/>
          <w:sz w:val="28"/>
          <w:szCs w:val="28"/>
          <w:lang w:val="ru-RU"/>
        </w:rPr>
        <w:t xml:space="preserve"> использования общественного транспорта среди лиц с низким уровнем дохода, как с точки зрения общего количества поездок в месяц, так и для поездок в выходные дни. Эти результаты, конечно, относятся </w:t>
      </w:r>
      <w:r w:rsidR="00B162D9">
        <w:rPr>
          <w:rFonts w:ascii="Times New Roman" w:hAnsi="Times New Roman" w:cs="Times New Roman"/>
          <w:sz w:val="28"/>
          <w:szCs w:val="28"/>
          <w:lang w:val="ru-RU"/>
        </w:rPr>
        <w:t>в полной мере ко всем крупным населенным пунктам</w:t>
      </w:r>
      <w:r w:rsidRPr="00851648">
        <w:rPr>
          <w:rFonts w:ascii="Times New Roman" w:hAnsi="Times New Roman" w:cs="Times New Roman"/>
          <w:sz w:val="28"/>
          <w:szCs w:val="28"/>
          <w:lang w:val="ru-RU"/>
        </w:rPr>
        <w:t xml:space="preserve">, поэтому конкретные выводы </w:t>
      </w:r>
      <w:r w:rsidR="00B162D9">
        <w:rPr>
          <w:rFonts w:ascii="Times New Roman" w:hAnsi="Times New Roman" w:cs="Times New Roman"/>
          <w:sz w:val="28"/>
          <w:szCs w:val="28"/>
          <w:lang w:val="ru-RU"/>
        </w:rPr>
        <w:t>возможно</w:t>
      </w:r>
      <w:r w:rsidRPr="00851648">
        <w:rPr>
          <w:rFonts w:ascii="Times New Roman" w:hAnsi="Times New Roman" w:cs="Times New Roman"/>
          <w:sz w:val="28"/>
          <w:szCs w:val="28"/>
          <w:lang w:val="ru-RU"/>
        </w:rPr>
        <w:t xml:space="preserve"> экстраполировать на другие города</w:t>
      </w:r>
      <w:r w:rsidR="00B162D9">
        <w:rPr>
          <w:rFonts w:ascii="Times New Roman" w:hAnsi="Times New Roman" w:cs="Times New Roman"/>
          <w:sz w:val="28"/>
          <w:szCs w:val="28"/>
          <w:lang w:val="ru-RU"/>
        </w:rPr>
        <w:t>, но только при наличии реальных данных и возможности их обработки</w:t>
      </w:r>
      <w:r w:rsidRPr="00851648">
        <w:rPr>
          <w:rFonts w:ascii="Times New Roman" w:hAnsi="Times New Roman" w:cs="Times New Roman"/>
          <w:sz w:val="28"/>
          <w:szCs w:val="28"/>
          <w:lang w:val="ru-RU"/>
        </w:rPr>
        <w:t xml:space="preserve">. Поэтому необходимы </w:t>
      </w:r>
      <w:r w:rsidRPr="00851648">
        <w:rPr>
          <w:rFonts w:ascii="Times New Roman" w:hAnsi="Times New Roman" w:cs="Times New Roman"/>
          <w:sz w:val="28"/>
          <w:szCs w:val="28"/>
          <w:lang w:val="ru-RU"/>
        </w:rPr>
        <w:lastRenderedPageBreak/>
        <w:t>дальнейшие исследования по этому вопросу, включая анализ влияния на модели мобильности, занятость и другие аспекты.</w:t>
      </w:r>
    </w:p>
    <w:p w14:paraId="193FA71C" w14:textId="77777777" w:rsidR="00851648" w:rsidRPr="00851648" w:rsidRDefault="00851648" w:rsidP="00851648">
      <w:pPr>
        <w:spacing w:after="0" w:line="360" w:lineRule="auto"/>
        <w:ind w:firstLine="851"/>
        <w:jc w:val="both"/>
        <w:rPr>
          <w:rFonts w:ascii="Times New Roman" w:hAnsi="Times New Roman" w:cs="Times New Roman"/>
          <w:sz w:val="28"/>
          <w:szCs w:val="28"/>
          <w:lang w:val="ru-RU"/>
        </w:rPr>
      </w:pPr>
    </w:p>
    <w:p w14:paraId="39FA89E8" w14:textId="77777777" w:rsidR="00AC385F" w:rsidRPr="00120748" w:rsidRDefault="00AC385F" w:rsidP="00120748">
      <w:pPr>
        <w:spacing w:after="0" w:line="240" w:lineRule="auto"/>
        <w:ind w:firstLine="851"/>
        <w:jc w:val="both"/>
        <w:rPr>
          <w:rFonts w:ascii="Times New Roman" w:hAnsi="Times New Roman" w:cs="Times New Roman"/>
          <w:b/>
          <w:sz w:val="24"/>
          <w:szCs w:val="24"/>
          <w:lang w:val="ru-RU"/>
        </w:rPr>
      </w:pPr>
      <w:r w:rsidRPr="00120748">
        <w:rPr>
          <w:rFonts w:ascii="Times New Roman" w:hAnsi="Times New Roman" w:cs="Times New Roman"/>
          <w:b/>
          <w:sz w:val="24"/>
          <w:szCs w:val="24"/>
          <w:lang w:val="ru-RU"/>
        </w:rPr>
        <w:t>Список использованных источников</w:t>
      </w:r>
      <w:r w:rsidR="007B0551" w:rsidRPr="00120748">
        <w:rPr>
          <w:rFonts w:ascii="Times New Roman" w:hAnsi="Times New Roman" w:cs="Times New Roman"/>
          <w:b/>
          <w:sz w:val="24"/>
          <w:szCs w:val="24"/>
          <w:lang w:val="ru-RU"/>
        </w:rPr>
        <w:t>.</w:t>
      </w:r>
    </w:p>
    <w:p w14:paraId="5B894D9D" w14:textId="77777777" w:rsidR="008E459F" w:rsidRPr="00120748" w:rsidRDefault="00D83AC8" w:rsidP="00314F76">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lang w:val="ru-RU"/>
        </w:rPr>
      </w:pPr>
      <w:r w:rsidRPr="00120748">
        <w:rPr>
          <w:rFonts w:ascii="Times New Roman" w:hAnsi="Times New Roman" w:cs="Times New Roman"/>
          <w:sz w:val="24"/>
          <w:szCs w:val="24"/>
          <w:lang w:val="ru-RU"/>
        </w:rPr>
        <w:t>https://www.vedomosti.ru/economics/news/2022/06/11/926196-rosstat-nazval</w:t>
      </w:r>
    </w:p>
    <w:p w14:paraId="3D73730D" w14:textId="77777777" w:rsidR="00D83AC8" w:rsidRPr="00120748" w:rsidRDefault="00BD6236" w:rsidP="00314F76">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lang w:val="ru-RU"/>
        </w:rPr>
      </w:pPr>
      <w:r w:rsidRPr="00120748">
        <w:rPr>
          <w:rFonts w:ascii="Times New Roman" w:hAnsi="Times New Roman" w:cs="Times New Roman"/>
          <w:sz w:val="24"/>
          <w:szCs w:val="24"/>
          <w:lang w:val="ru-RU"/>
        </w:rPr>
        <w:t>https://etkrasnodar.ru/vidy-kart/</w:t>
      </w:r>
    </w:p>
    <w:p w14:paraId="11118C99" w14:textId="77777777" w:rsidR="00BD6236" w:rsidRPr="00120748" w:rsidRDefault="007B0551" w:rsidP="00314F76">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lang w:val="ru-RU"/>
        </w:rPr>
      </w:pPr>
      <w:r w:rsidRPr="00120748">
        <w:rPr>
          <w:rFonts w:ascii="Times New Roman" w:hAnsi="Times New Roman" w:cs="Times New Roman"/>
          <w:sz w:val="24"/>
          <w:szCs w:val="24"/>
          <w:lang w:val="ru-RU"/>
        </w:rPr>
        <w:t>https://wciom.ru/analytical-reviews/analiticheskii-obzor/kachestvo-i-dostupnost-avtomobilnykh-dorog</w:t>
      </w:r>
    </w:p>
    <w:p w14:paraId="694B7902" w14:textId="77777777" w:rsidR="007B0551" w:rsidRPr="00120748" w:rsidRDefault="004C2C1E" w:rsidP="00314F76">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lang w:val="ru-RU"/>
        </w:rPr>
      </w:pPr>
      <w:r w:rsidRPr="00120748">
        <w:rPr>
          <w:rFonts w:ascii="Times New Roman" w:hAnsi="Times New Roman" w:cs="Times New Roman"/>
          <w:sz w:val="24"/>
          <w:szCs w:val="24"/>
          <w:lang w:val="ru-RU"/>
        </w:rPr>
        <w:t>https://wciom.ru/analytical-reviews/analiticheskii-obzor/ehlektromobili-za-i-protiv</w:t>
      </w:r>
    </w:p>
    <w:p w14:paraId="0F6E411C" w14:textId="77777777" w:rsidR="004C2C1E" w:rsidRPr="00120748" w:rsidRDefault="004C2C1E" w:rsidP="00314F76">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lang w:val="ru-RU"/>
        </w:rPr>
      </w:pPr>
      <w:r w:rsidRPr="00120748">
        <w:rPr>
          <w:rFonts w:ascii="Times New Roman" w:hAnsi="Times New Roman" w:cs="Times New Roman"/>
          <w:sz w:val="24"/>
          <w:szCs w:val="24"/>
          <w:lang w:val="ru-RU"/>
        </w:rPr>
        <w:t xml:space="preserve">Лукьяненко Т. В. Формирование портрета клиента на основе статистических данных / Т.В Лукьяненко, Э.В. </w:t>
      </w:r>
      <w:proofErr w:type="spellStart"/>
      <w:r w:rsidRPr="00120748">
        <w:rPr>
          <w:rFonts w:ascii="Times New Roman" w:hAnsi="Times New Roman" w:cs="Times New Roman"/>
          <w:sz w:val="24"/>
          <w:szCs w:val="24"/>
          <w:lang w:val="ru-RU"/>
        </w:rPr>
        <w:t>Гермоний</w:t>
      </w:r>
      <w:proofErr w:type="spellEnd"/>
      <w:r w:rsidRPr="00120748">
        <w:rPr>
          <w:rFonts w:ascii="Times New Roman" w:hAnsi="Times New Roman" w:cs="Times New Roman"/>
          <w:sz w:val="24"/>
          <w:szCs w:val="24"/>
          <w:lang w:val="ru-RU"/>
        </w:rPr>
        <w:t xml:space="preserve">, В.И. </w:t>
      </w:r>
      <w:proofErr w:type="spellStart"/>
      <w:r w:rsidRPr="00120748">
        <w:rPr>
          <w:rFonts w:ascii="Times New Roman" w:hAnsi="Times New Roman" w:cs="Times New Roman"/>
          <w:sz w:val="24"/>
          <w:szCs w:val="24"/>
          <w:lang w:val="ru-RU"/>
        </w:rPr>
        <w:t>Лойко</w:t>
      </w:r>
      <w:proofErr w:type="spellEnd"/>
      <w:r w:rsidRPr="00120748">
        <w:rPr>
          <w:rFonts w:ascii="Times New Roman" w:hAnsi="Times New Roman" w:cs="Times New Roman"/>
          <w:sz w:val="24"/>
          <w:szCs w:val="24"/>
          <w:lang w:val="ru-RU"/>
        </w:rPr>
        <w:t xml:space="preserve"> // </w:t>
      </w:r>
      <w:proofErr w:type="spellStart"/>
      <w:r w:rsidRPr="00120748">
        <w:rPr>
          <w:rFonts w:ascii="Times New Roman" w:hAnsi="Times New Roman" w:cs="Times New Roman"/>
          <w:sz w:val="24"/>
          <w:szCs w:val="24"/>
          <w:lang w:val="ru-RU"/>
        </w:rPr>
        <w:t>Цифровизация</w:t>
      </w:r>
      <w:proofErr w:type="spellEnd"/>
      <w:r w:rsidRPr="00120748">
        <w:rPr>
          <w:rFonts w:ascii="Times New Roman" w:hAnsi="Times New Roman" w:cs="Times New Roman"/>
          <w:sz w:val="24"/>
          <w:szCs w:val="24"/>
          <w:lang w:val="ru-RU"/>
        </w:rPr>
        <w:t xml:space="preserve"> экономики: направления, методы, инструменты : сб. материал. II </w:t>
      </w:r>
      <w:proofErr w:type="spellStart"/>
      <w:r w:rsidRPr="00120748">
        <w:rPr>
          <w:rFonts w:ascii="Times New Roman" w:hAnsi="Times New Roman" w:cs="Times New Roman"/>
          <w:sz w:val="24"/>
          <w:szCs w:val="24"/>
          <w:lang w:val="ru-RU"/>
        </w:rPr>
        <w:t>всероссийск</w:t>
      </w:r>
      <w:proofErr w:type="spellEnd"/>
      <w:r w:rsidRPr="00120748">
        <w:rPr>
          <w:rFonts w:ascii="Times New Roman" w:hAnsi="Times New Roman" w:cs="Times New Roman"/>
          <w:sz w:val="24"/>
          <w:szCs w:val="24"/>
          <w:lang w:val="ru-RU"/>
        </w:rPr>
        <w:t>. студент. науч.-</w:t>
      </w:r>
      <w:proofErr w:type="spellStart"/>
      <w:r w:rsidRPr="00120748">
        <w:rPr>
          <w:rFonts w:ascii="Times New Roman" w:hAnsi="Times New Roman" w:cs="Times New Roman"/>
          <w:sz w:val="24"/>
          <w:szCs w:val="24"/>
          <w:lang w:val="ru-RU"/>
        </w:rPr>
        <w:t>практ</w:t>
      </w:r>
      <w:proofErr w:type="spellEnd"/>
      <w:r w:rsidRPr="00120748">
        <w:rPr>
          <w:rFonts w:ascii="Times New Roman" w:hAnsi="Times New Roman" w:cs="Times New Roman"/>
          <w:sz w:val="24"/>
          <w:szCs w:val="24"/>
          <w:lang w:val="ru-RU"/>
        </w:rPr>
        <w:t xml:space="preserve">. </w:t>
      </w:r>
      <w:proofErr w:type="spellStart"/>
      <w:r w:rsidRPr="00120748">
        <w:rPr>
          <w:rFonts w:ascii="Times New Roman" w:hAnsi="Times New Roman" w:cs="Times New Roman"/>
          <w:sz w:val="24"/>
          <w:szCs w:val="24"/>
          <w:lang w:val="ru-RU"/>
        </w:rPr>
        <w:t>конф</w:t>
      </w:r>
      <w:proofErr w:type="spellEnd"/>
      <w:r w:rsidRPr="00120748">
        <w:rPr>
          <w:rFonts w:ascii="Times New Roman" w:hAnsi="Times New Roman" w:cs="Times New Roman"/>
          <w:sz w:val="24"/>
          <w:szCs w:val="24"/>
          <w:lang w:val="ru-RU"/>
        </w:rPr>
        <w:t xml:space="preserve">. – Краснодар : </w:t>
      </w:r>
      <w:proofErr w:type="spellStart"/>
      <w:r w:rsidRPr="00120748">
        <w:rPr>
          <w:rFonts w:ascii="Times New Roman" w:hAnsi="Times New Roman" w:cs="Times New Roman"/>
          <w:sz w:val="24"/>
          <w:szCs w:val="24"/>
          <w:lang w:val="ru-RU"/>
        </w:rPr>
        <w:t>КубГАУ</w:t>
      </w:r>
      <w:proofErr w:type="spellEnd"/>
      <w:r w:rsidRPr="00120748">
        <w:rPr>
          <w:rFonts w:ascii="Times New Roman" w:hAnsi="Times New Roman" w:cs="Times New Roman"/>
          <w:sz w:val="24"/>
          <w:szCs w:val="24"/>
          <w:lang w:val="ru-RU"/>
        </w:rPr>
        <w:t>, 2020. – С. 34-35.</w:t>
      </w:r>
    </w:p>
    <w:p w14:paraId="13C47A8F" w14:textId="77777777" w:rsidR="004C2C1E" w:rsidRPr="00120748" w:rsidRDefault="004C2C1E" w:rsidP="00314F76">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lang w:val="ru-RU"/>
        </w:rPr>
      </w:pPr>
      <w:r w:rsidRPr="00120748">
        <w:rPr>
          <w:rFonts w:ascii="Times New Roman" w:hAnsi="Times New Roman" w:cs="Times New Roman"/>
          <w:sz w:val="24"/>
          <w:szCs w:val="24"/>
          <w:lang w:val="ru-RU"/>
        </w:rPr>
        <w:t xml:space="preserve"> </w:t>
      </w:r>
      <w:proofErr w:type="spellStart"/>
      <w:r w:rsidRPr="00120748">
        <w:rPr>
          <w:rFonts w:ascii="Times New Roman" w:hAnsi="Times New Roman" w:cs="Times New Roman"/>
          <w:sz w:val="24"/>
          <w:szCs w:val="24"/>
          <w:lang w:val="ru-RU"/>
        </w:rPr>
        <w:t>Лойко</w:t>
      </w:r>
      <w:proofErr w:type="spellEnd"/>
      <w:r w:rsidRPr="00120748">
        <w:rPr>
          <w:rFonts w:ascii="Times New Roman" w:hAnsi="Times New Roman" w:cs="Times New Roman"/>
          <w:sz w:val="24"/>
          <w:szCs w:val="24"/>
          <w:lang w:val="ru-RU"/>
        </w:rPr>
        <w:t xml:space="preserve"> В.И. Меры по обеспечению эффективной организации городского дорожного движения /  В.И. </w:t>
      </w:r>
      <w:proofErr w:type="spellStart"/>
      <w:r w:rsidRPr="00120748">
        <w:rPr>
          <w:rFonts w:ascii="Times New Roman" w:hAnsi="Times New Roman" w:cs="Times New Roman"/>
          <w:sz w:val="24"/>
          <w:szCs w:val="24"/>
          <w:lang w:val="ru-RU"/>
        </w:rPr>
        <w:t>Лойко</w:t>
      </w:r>
      <w:proofErr w:type="spellEnd"/>
      <w:r w:rsidRPr="00120748">
        <w:rPr>
          <w:rFonts w:ascii="Times New Roman" w:hAnsi="Times New Roman" w:cs="Times New Roman"/>
          <w:sz w:val="24"/>
          <w:szCs w:val="24"/>
          <w:lang w:val="ru-RU"/>
        </w:rPr>
        <w:t xml:space="preserve">, А.В. </w:t>
      </w:r>
      <w:proofErr w:type="spellStart"/>
      <w:r w:rsidRPr="00120748">
        <w:rPr>
          <w:rFonts w:ascii="Times New Roman" w:hAnsi="Times New Roman" w:cs="Times New Roman"/>
          <w:sz w:val="24"/>
          <w:szCs w:val="24"/>
          <w:lang w:val="ru-RU"/>
        </w:rPr>
        <w:t>Параскевов</w:t>
      </w:r>
      <w:proofErr w:type="spellEnd"/>
      <w:r w:rsidRPr="00120748">
        <w:rPr>
          <w:rFonts w:ascii="Times New Roman" w:hAnsi="Times New Roman" w:cs="Times New Roman"/>
          <w:sz w:val="24"/>
          <w:szCs w:val="24"/>
          <w:lang w:val="ru-RU"/>
        </w:rPr>
        <w:t xml:space="preserve"> // Политематический сетевой электронный научный журнал Кубанского государственного аграрного университета (Научный журнал </w:t>
      </w:r>
      <w:proofErr w:type="spellStart"/>
      <w:r w:rsidRPr="00120748">
        <w:rPr>
          <w:rFonts w:ascii="Times New Roman" w:hAnsi="Times New Roman" w:cs="Times New Roman"/>
          <w:sz w:val="24"/>
          <w:szCs w:val="24"/>
          <w:lang w:val="ru-RU"/>
        </w:rPr>
        <w:t>КубГАУ</w:t>
      </w:r>
      <w:proofErr w:type="spellEnd"/>
      <w:r w:rsidRPr="00120748">
        <w:rPr>
          <w:rFonts w:ascii="Times New Roman" w:hAnsi="Times New Roman" w:cs="Times New Roman"/>
          <w:sz w:val="24"/>
          <w:szCs w:val="24"/>
          <w:lang w:val="ru-RU"/>
        </w:rPr>
        <w:t xml:space="preserve">) [Электронный ресурс]. – Краснодар: </w:t>
      </w:r>
      <w:proofErr w:type="spellStart"/>
      <w:r w:rsidRPr="00120748">
        <w:rPr>
          <w:rFonts w:ascii="Times New Roman" w:hAnsi="Times New Roman" w:cs="Times New Roman"/>
          <w:sz w:val="24"/>
          <w:szCs w:val="24"/>
          <w:lang w:val="ru-RU"/>
        </w:rPr>
        <w:t>КубГАУ</w:t>
      </w:r>
      <w:proofErr w:type="spellEnd"/>
      <w:r w:rsidRPr="00120748">
        <w:rPr>
          <w:rFonts w:ascii="Times New Roman" w:hAnsi="Times New Roman" w:cs="Times New Roman"/>
          <w:sz w:val="24"/>
          <w:szCs w:val="24"/>
          <w:lang w:val="ru-RU"/>
        </w:rPr>
        <w:t xml:space="preserve">, 2010. – №10(064). С. 131 – 141. – Шифр </w:t>
      </w:r>
      <w:proofErr w:type="spellStart"/>
      <w:r w:rsidRPr="00120748">
        <w:rPr>
          <w:rFonts w:ascii="Times New Roman" w:hAnsi="Times New Roman" w:cs="Times New Roman"/>
          <w:sz w:val="24"/>
          <w:szCs w:val="24"/>
          <w:lang w:val="ru-RU"/>
        </w:rPr>
        <w:t>Информрегистра</w:t>
      </w:r>
      <w:proofErr w:type="spellEnd"/>
      <w:r w:rsidRPr="00120748">
        <w:rPr>
          <w:rFonts w:ascii="Times New Roman" w:hAnsi="Times New Roman" w:cs="Times New Roman"/>
          <w:sz w:val="24"/>
          <w:szCs w:val="24"/>
          <w:lang w:val="ru-RU"/>
        </w:rPr>
        <w:t>: 0421000012\0268, IDA [</w:t>
      </w:r>
      <w:proofErr w:type="spellStart"/>
      <w:r w:rsidRPr="00120748">
        <w:rPr>
          <w:rFonts w:ascii="Times New Roman" w:hAnsi="Times New Roman" w:cs="Times New Roman"/>
          <w:sz w:val="24"/>
          <w:szCs w:val="24"/>
          <w:lang w:val="ru-RU"/>
        </w:rPr>
        <w:t>article</w:t>
      </w:r>
      <w:proofErr w:type="spellEnd"/>
      <w:r w:rsidRPr="00120748">
        <w:rPr>
          <w:rFonts w:ascii="Times New Roman" w:hAnsi="Times New Roman" w:cs="Times New Roman"/>
          <w:sz w:val="24"/>
          <w:szCs w:val="24"/>
          <w:lang w:val="ru-RU"/>
        </w:rPr>
        <w:t xml:space="preserve"> ID]: 0641010013. – Режим доступа: http://ej.kubagro.ru/2010/10/pdf/13.pdf</w:t>
      </w:r>
    </w:p>
    <w:p w14:paraId="739E79F1" w14:textId="77777777" w:rsidR="004C2C1E" w:rsidRPr="00120748" w:rsidRDefault="004C2C1E" w:rsidP="00120748">
      <w:pPr>
        <w:pStyle w:val="ListParagraph"/>
        <w:spacing w:after="0" w:line="240" w:lineRule="auto"/>
        <w:ind w:left="851"/>
        <w:jc w:val="both"/>
        <w:rPr>
          <w:rFonts w:ascii="Times New Roman" w:hAnsi="Times New Roman" w:cs="Times New Roman"/>
          <w:sz w:val="24"/>
          <w:szCs w:val="24"/>
          <w:lang w:val="ru-RU"/>
        </w:rPr>
      </w:pPr>
    </w:p>
    <w:p w14:paraId="21B90305" w14:textId="7194D1B3" w:rsidR="008E459F" w:rsidRPr="00120748" w:rsidRDefault="00314F76" w:rsidP="00120748">
      <w:pPr>
        <w:spacing w:after="0" w:line="240" w:lineRule="auto"/>
        <w:ind w:firstLine="851"/>
        <w:jc w:val="both"/>
        <w:rPr>
          <w:rFonts w:ascii="Times New Roman" w:hAnsi="Times New Roman" w:cs="Times New Roman"/>
          <w:b/>
          <w:sz w:val="24"/>
          <w:szCs w:val="24"/>
        </w:rPr>
      </w:pPr>
      <w:r>
        <w:rPr>
          <w:rFonts w:ascii="Times New Roman" w:hAnsi="Times New Roman" w:cs="Times New Roman"/>
          <w:b/>
          <w:sz w:val="24"/>
          <w:szCs w:val="24"/>
        </w:rPr>
        <w:t>References</w:t>
      </w:r>
    </w:p>
    <w:p w14:paraId="51B5A305" w14:textId="77777777" w:rsidR="008E459F" w:rsidRPr="00120748" w:rsidRDefault="00D83AC8" w:rsidP="00314F76">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rPr>
      </w:pPr>
      <w:r w:rsidRPr="00120748">
        <w:rPr>
          <w:rFonts w:ascii="Times New Roman" w:hAnsi="Times New Roman" w:cs="Times New Roman"/>
          <w:sz w:val="24"/>
          <w:szCs w:val="24"/>
        </w:rPr>
        <w:t>https://www.vedomosti.ru/economics/news/2022/06/11/926196-rosstat-nazval</w:t>
      </w:r>
    </w:p>
    <w:p w14:paraId="403BC63E" w14:textId="77777777" w:rsidR="00D83AC8" w:rsidRPr="00120748" w:rsidRDefault="007B0551" w:rsidP="00314F76">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rPr>
      </w:pPr>
      <w:r w:rsidRPr="00120748">
        <w:rPr>
          <w:rFonts w:ascii="Times New Roman" w:hAnsi="Times New Roman" w:cs="Times New Roman"/>
          <w:sz w:val="24"/>
          <w:szCs w:val="24"/>
        </w:rPr>
        <w:t>https://etkrasnodar.ru/vidy-kart/</w:t>
      </w:r>
    </w:p>
    <w:p w14:paraId="503100AE" w14:textId="77777777" w:rsidR="007B0551" w:rsidRPr="00120748" w:rsidRDefault="007B0551" w:rsidP="00314F76">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rPr>
      </w:pPr>
      <w:r w:rsidRPr="00120748">
        <w:rPr>
          <w:rFonts w:ascii="Times New Roman" w:hAnsi="Times New Roman" w:cs="Times New Roman"/>
          <w:sz w:val="24"/>
          <w:szCs w:val="24"/>
        </w:rPr>
        <w:t>https://wciom.ru/analytical-reviews/analiticheskii-obzor/kachestvo-i-dostupnost-avtomobilnykh-dorog</w:t>
      </w:r>
    </w:p>
    <w:p w14:paraId="02F3E9FB" w14:textId="77777777" w:rsidR="007B0551" w:rsidRPr="00120748" w:rsidRDefault="004C2C1E" w:rsidP="00314F76">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rPr>
      </w:pPr>
      <w:r w:rsidRPr="00120748">
        <w:rPr>
          <w:rFonts w:ascii="Times New Roman" w:hAnsi="Times New Roman" w:cs="Times New Roman"/>
          <w:sz w:val="24"/>
          <w:szCs w:val="24"/>
        </w:rPr>
        <w:t>https://wciom.ru/analytical-reviews/analiticheskii-obzor/ehlektromobili-za-i-protiv</w:t>
      </w:r>
    </w:p>
    <w:p w14:paraId="626402B2" w14:textId="77777777" w:rsidR="004C2C1E" w:rsidRPr="00120748" w:rsidRDefault="004C2C1E" w:rsidP="00314F76">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rPr>
      </w:pPr>
      <w:proofErr w:type="spellStart"/>
      <w:r w:rsidRPr="00120748">
        <w:rPr>
          <w:rFonts w:ascii="Times New Roman" w:hAnsi="Times New Roman" w:cs="Times New Roman"/>
          <w:sz w:val="24"/>
          <w:szCs w:val="24"/>
        </w:rPr>
        <w:t>Luk'janenko</w:t>
      </w:r>
      <w:proofErr w:type="spellEnd"/>
      <w:r w:rsidRPr="00120748">
        <w:rPr>
          <w:rFonts w:ascii="Times New Roman" w:hAnsi="Times New Roman" w:cs="Times New Roman"/>
          <w:sz w:val="24"/>
          <w:szCs w:val="24"/>
        </w:rPr>
        <w:t xml:space="preserve"> T. V. </w:t>
      </w:r>
      <w:proofErr w:type="spellStart"/>
      <w:r w:rsidRPr="00120748">
        <w:rPr>
          <w:rFonts w:ascii="Times New Roman" w:hAnsi="Times New Roman" w:cs="Times New Roman"/>
          <w:sz w:val="24"/>
          <w:szCs w:val="24"/>
        </w:rPr>
        <w:t>Formirovanie</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portreta</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klienta</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na</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osnove</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statisticheskih</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dannyh</w:t>
      </w:r>
      <w:proofErr w:type="spellEnd"/>
      <w:r w:rsidRPr="00120748">
        <w:rPr>
          <w:rFonts w:ascii="Times New Roman" w:hAnsi="Times New Roman" w:cs="Times New Roman"/>
          <w:sz w:val="24"/>
          <w:szCs w:val="24"/>
        </w:rPr>
        <w:t xml:space="preserve"> / T.V </w:t>
      </w:r>
      <w:proofErr w:type="spellStart"/>
      <w:r w:rsidRPr="00120748">
        <w:rPr>
          <w:rFonts w:ascii="Times New Roman" w:hAnsi="Times New Roman" w:cs="Times New Roman"/>
          <w:sz w:val="24"/>
          <w:szCs w:val="24"/>
        </w:rPr>
        <w:t>Luk'janenko</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Je.V</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Germonij</w:t>
      </w:r>
      <w:proofErr w:type="spellEnd"/>
      <w:r w:rsidRPr="00120748">
        <w:rPr>
          <w:rFonts w:ascii="Times New Roman" w:hAnsi="Times New Roman" w:cs="Times New Roman"/>
          <w:sz w:val="24"/>
          <w:szCs w:val="24"/>
        </w:rPr>
        <w:t xml:space="preserve">, V.I. </w:t>
      </w:r>
      <w:proofErr w:type="spellStart"/>
      <w:r w:rsidRPr="00120748">
        <w:rPr>
          <w:rFonts w:ascii="Times New Roman" w:hAnsi="Times New Roman" w:cs="Times New Roman"/>
          <w:sz w:val="24"/>
          <w:szCs w:val="24"/>
        </w:rPr>
        <w:t>Lojko</w:t>
      </w:r>
      <w:proofErr w:type="spellEnd"/>
      <w:r w:rsidRPr="00120748">
        <w:rPr>
          <w:rFonts w:ascii="Times New Roman" w:hAnsi="Times New Roman" w:cs="Times New Roman"/>
          <w:sz w:val="24"/>
          <w:szCs w:val="24"/>
        </w:rPr>
        <w:t xml:space="preserve"> // </w:t>
      </w:r>
      <w:proofErr w:type="spellStart"/>
      <w:r w:rsidRPr="00120748">
        <w:rPr>
          <w:rFonts w:ascii="Times New Roman" w:hAnsi="Times New Roman" w:cs="Times New Roman"/>
          <w:sz w:val="24"/>
          <w:szCs w:val="24"/>
        </w:rPr>
        <w:t>Cifrovizacija</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jekonomiki</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napravlenija</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metody</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instrumenty</w:t>
      </w:r>
      <w:proofErr w:type="spellEnd"/>
      <w:r w:rsidRPr="00120748">
        <w:rPr>
          <w:rFonts w:ascii="Times New Roman" w:hAnsi="Times New Roman" w:cs="Times New Roman"/>
          <w:sz w:val="24"/>
          <w:szCs w:val="24"/>
        </w:rPr>
        <w:t xml:space="preserve"> : sb. material. II </w:t>
      </w:r>
      <w:proofErr w:type="spellStart"/>
      <w:r w:rsidRPr="00120748">
        <w:rPr>
          <w:rFonts w:ascii="Times New Roman" w:hAnsi="Times New Roman" w:cs="Times New Roman"/>
          <w:sz w:val="24"/>
          <w:szCs w:val="24"/>
        </w:rPr>
        <w:t>vserossijsk</w:t>
      </w:r>
      <w:proofErr w:type="spellEnd"/>
      <w:r w:rsidRPr="00120748">
        <w:rPr>
          <w:rFonts w:ascii="Times New Roman" w:hAnsi="Times New Roman" w:cs="Times New Roman"/>
          <w:sz w:val="24"/>
          <w:szCs w:val="24"/>
        </w:rPr>
        <w:t>. student. nauch.-</w:t>
      </w:r>
      <w:proofErr w:type="spellStart"/>
      <w:r w:rsidRPr="00120748">
        <w:rPr>
          <w:rFonts w:ascii="Times New Roman" w:hAnsi="Times New Roman" w:cs="Times New Roman"/>
          <w:sz w:val="24"/>
          <w:szCs w:val="24"/>
        </w:rPr>
        <w:t>prakt</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konf</w:t>
      </w:r>
      <w:proofErr w:type="spellEnd"/>
      <w:r w:rsidRPr="00120748">
        <w:rPr>
          <w:rFonts w:ascii="Times New Roman" w:hAnsi="Times New Roman" w:cs="Times New Roman"/>
          <w:sz w:val="24"/>
          <w:szCs w:val="24"/>
        </w:rPr>
        <w:t xml:space="preserve">. – Krasnodar : </w:t>
      </w:r>
      <w:proofErr w:type="spellStart"/>
      <w:r w:rsidRPr="00120748">
        <w:rPr>
          <w:rFonts w:ascii="Times New Roman" w:hAnsi="Times New Roman" w:cs="Times New Roman"/>
          <w:sz w:val="24"/>
          <w:szCs w:val="24"/>
        </w:rPr>
        <w:t>KubGAU</w:t>
      </w:r>
      <w:proofErr w:type="spellEnd"/>
      <w:r w:rsidRPr="00120748">
        <w:rPr>
          <w:rFonts w:ascii="Times New Roman" w:hAnsi="Times New Roman" w:cs="Times New Roman"/>
          <w:sz w:val="24"/>
          <w:szCs w:val="24"/>
        </w:rPr>
        <w:t>, 2020. – S. 34-35.</w:t>
      </w:r>
    </w:p>
    <w:p w14:paraId="31C84F91" w14:textId="77777777" w:rsidR="004C2C1E" w:rsidRPr="00120748" w:rsidRDefault="004C2C1E" w:rsidP="00314F76">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rPr>
      </w:pPr>
      <w:proofErr w:type="spellStart"/>
      <w:r w:rsidRPr="00120748">
        <w:rPr>
          <w:rFonts w:ascii="Times New Roman" w:hAnsi="Times New Roman" w:cs="Times New Roman"/>
          <w:sz w:val="24"/>
          <w:szCs w:val="24"/>
        </w:rPr>
        <w:t>Lojko</w:t>
      </w:r>
      <w:proofErr w:type="spellEnd"/>
      <w:r w:rsidRPr="00120748">
        <w:rPr>
          <w:rFonts w:ascii="Times New Roman" w:hAnsi="Times New Roman" w:cs="Times New Roman"/>
          <w:sz w:val="24"/>
          <w:szCs w:val="24"/>
        </w:rPr>
        <w:t xml:space="preserve"> V.I. </w:t>
      </w:r>
      <w:proofErr w:type="spellStart"/>
      <w:r w:rsidRPr="00120748">
        <w:rPr>
          <w:rFonts w:ascii="Times New Roman" w:hAnsi="Times New Roman" w:cs="Times New Roman"/>
          <w:sz w:val="24"/>
          <w:szCs w:val="24"/>
        </w:rPr>
        <w:t>Mery</w:t>
      </w:r>
      <w:proofErr w:type="spellEnd"/>
      <w:r w:rsidRPr="00120748">
        <w:rPr>
          <w:rFonts w:ascii="Times New Roman" w:hAnsi="Times New Roman" w:cs="Times New Roman"/>
          <w:sz w:val="24"/>
          <w:szCs w:val="24"/>
        </w:rPr>
        <w:t xml:space="preserve"> po </w:t>
      </w:r>
      <w:proofErr w:type="spellStart"/>
      <w:r w:rsidRPr="00120748">
        <w:rPr>
          <w:rFonts w:ascii="Times New Roman" w:hAnsi="Times New Roman" w:cs="Times New Roman"/>
          <w:sz w:val="24"/>
          <w:szCs w:val="24"/>
        </w:rPr>
        <w:t>obespecheniju</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jeffektivnoj</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organizacii</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gorodskogo</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dorozhnogo</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dvizhenija</w:t>
      </w:r>
      <w:proofErr w:type="spellEnd"/>
      <w:r w:rsidRPr="00120748">
        <w:rPr>
          <w:rFonts w:ascii="Times New Roman" w:hAnsi="Times New Roman" w:cs="Times New Roman"/>
          <w:sz w:val="24"/>
          <w:szCs w:val="24"/>
        </w:rPr>
        <w:t xml:space="preserve"> /  V.I. </w:t>
      </w:r>
      <w:proofErr w:type="spellStart"/>
      <w:r w:rsidRPr="00120748">
        <w:rPr>
          <w:rFonts w:ascii="Times New Roman" w:hAnsi="Times New Roman" w:cs="Times New Roman"/>
          <w:sz w:val="24"/>
          <w:szCs w:val="24"/>
        </w:rPr>
        <w:t>Lojko</w:t>
      </w:r>
      <w:proofErr w:type="spellEnd"/>
      <w:r w:rsidRPr="00120748">
        <w:rPr>
          <w:rFonts w:ascii="Times New Roman" w:hAnsi="Times New Roman" w:cs="Times New Roman"/>
          <w:sz w:val="24"/>
          <w:szCs w:val="24"/>
        </w:rPr>
        <w:t xml:space="preserve">, A.V. </w:t>
      </w:r>
      <w:proofErr w:type="spellStart"/>
      <w:r w:rsidRPr="00120748">
        <w:rPr>
          <w:rFonts w:ascii="Times New Roman" w:hAnsi="Times New Roman" w:cs="Times New Roman"/>
          <w:sz w:val="24"/>
          <w:szCs w:val="24"/>
        </w:rPr>
        <w:t>Paraskevov</w:t>
      </w:r>
      <w:proofErr w:type="spellEnd"/>
      <w:r w:rsidRPr="00120748">
        <w:rPr>
          <w:rFonts w:ascii="Times New Roman" w:hAnsi="Times New Roman" w:cs="Times New Roman"/>
          <w:sz w:val="24"/>
          <w:szCs w:val="24"/>
        </w:rPr>
        <w:t xml:space="preserve"> // </w:t>
      </w:r>
      <w:proofErr w:type="spellStart"/>
      <w:r w:rsidRPr="00120748">
        <w:rPr>
          <w:rFonts w:ascii="Times New Roman" w:hAnsi="Times New Roman" w:cs="Times New Roman"/>
          <w:sz w:val="24"/>
          <w:szCs w:val="24"/>
        </w:rPr>
        <w:t>Politematicheskij</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setevoj</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jelektronnyj</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nauchnyj</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zhurnal</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Kubanskogo</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gosudarstvennogo</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agrarnogo</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universiteta</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Nauchnyj</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zhurnal</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KubGAU</w:t>
      </w:r>
      <w:proofErr w:type="spellEnd"/>
      <w:r w:rsidRPr="00120748">
        <w:rPr>
          <w:rFonts w:ascii="Times New Roman" w:hAnsi="Times New Roman" w:cs="Times New Roman"/>
          <w:sz w:val="24"/>
          <w:szCs w:val="24"/>
        </w:rPr>
        <w:t>) [</w:t>
      </w:r>
      <w:proofErr w:type="spellStart"/>
      <w:r w:rsidRPr="00120748">
        <w:rPr>
          <w:rFonts w:ascii="Times New Roman" w:hAnsi="Times New Roman" w:cs="Times New Roman"/>
          <w:sz w:val="24"/>
          <w:szCs w:val="24"/>
        </w:rPr>
        <w:t>Jelektronnyj</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resurs</w:t>
      </w:r>
      <w:proofErr w:type="spellEnd"/>
      <w:r w:rsidRPr="00120748">
        <w:rPr>
          <w:rFonts w:ascii="Times New Roman" w:hAnsi="Times New Roman" w:cs="Times New Roman"/>
          <w:sz w:val="24"/>
          <w:szCs w:val="24"/>
        </w:rPr>
        <w:t xml:space="preserve">]. – Krasnodar: </w:t>
      </w:r>
      <w:proofErr w:type="spellStart"/>
      <w:r w:rsidRPr="00120748">
        <w:rPr>
          <w:rFonts w:ascii="Times New Roman" w:hAnsi="Times New Roman" w:cs="Times New Roman"/>
          <w:sz w:val="24"/>
          <w:szCs w:val="24"/>
        </w:rPr>
        <w:t>KubGAU</w:t>
      </w:r>
      <w:proofErr w:type="spellEnd"/>
      <w:r w:rsidRPr="00120748">
        <w:rPr>
          <w:rFonts w:ascii="Times New Roman" w:hAnsi="Times New Roman" w:cs="Times New Roman"/>
          <w:sz w:val="24"/>
          <w:szCs w:val="24"/>
        </w:rPr>
        <w:t xml:space="preserve">, 2010. – №10(064). S. 131 – 141. – </w:t>
      </w:r>
      <w:proofErr w:type="spellStart"/>
      <w:r w:rsidRPr="00120748">
        <w:rPr>
          <w:rFonts w:ascii="Times New Roman" w:hAnsi="Times New Roman" w:cs="Times New Roman"/>
          <w:sz w:val="24"/>
          <w:szCs w:val="24"/>
        </w:rPr>
        <w:t>Shifr</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Informregistra</w:t>
      </w:r>
      <w:proofErr w:type="spellEnd"/>
      <w:r w:rsidRPr="00120748">
        <w:rPr>
          <w:rFonts w:ascii="Times New Roman" w:hAnsi="Times New Roman" w:cs="Times New Roman"/>
          <w:sz w:val="24"/>
          <w:szCs w:val="24"/>
        </w:rPr>
        <w:t xml:space="preserve">: 0421000012\0268, IDA [article ID]: 0641010013. – </w:t>
      </w:r>
      <w:proofErr w:type="spellStart"/>
      <w:r w:rsidRPr="00120748">
        <w:rPr>
          <w:rFonts w:ascii="Times New Roman" w:hAnsi="Times New Roman" w:cs="Times New Roman"/>
          <w:sz w:val="24"/>
          <w:szCs w:val="24"/>
        </w:rPr>
        <w:t>Rezhim</w:t>
      </w:r>
      <w:proofErr w:type="spellEnd"/>
      <w:r w:rsidRPr="00120748">
        <w:rPr>
          <w:rFonts w:ascii="Times New Roman" w:hAnsi="Times New Roman" w:cs="Times New Roman"/>
          <w:sz w:val="24"/>
          <w:szCs w:val="24"/>
        </w:rPr>
        <w:t xml:space="preserve"> </w:t>
      </w:r>
      <w:proofErr w:type="spellStart"/>
      <w:r w:rsidRPr="00120748">
        <w:rPr>
          <w:rFonts w:ascii="Times New Roman" w:hAnsi="Times New Roman" w:cs="Times New Roman"/>
          <w:sz w:val="24"/>
          <w:szCs w:val="24"/>
        </w:rPr>
        <w:t>dostupa</w:t>
      </w:r>
      <w:proofErr w:type="spellEnd"/>
      <w:r w:rsidRPr="00120748">
        <w:rPr>
          <w:rFonts w:ascii="Times New Roman" w:hAnsi="Times New Roman" w:cs="Times New Roman"/>
          <w:sz w:val="24"/>
          <w:szCs w:val="24"/>
        </w:rPr>
        <w:t>: http://ej.kubagro.ru/2010/10/pdf/13.pdf</w:t>
      </w:r>
    </w:p>
    <w:sectPr w:rsidR="004C2C1E" w:rsidRPr="00120748" w:rsidSect="00120748">
      <w:headerReference w:type="even" r:id="rId8"/>
      <w:headerReference w:type="default" r:id="rId9"/>
      <w:footerReference w:type="default" r:id="rId10"/>
      <w:pgSz w:w="12240" w:h="15840"/>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485B0" w14:textId="77777777" w:rsidR="00486C14" w:rsidRDefault="00486C14" w:rsidP="00120748">
      <w:pPr>
        <w:spacing w:after="0" w:line="240" w:lineRule="auto"/>
      </w:pPr>
      <w:r>
        <w:separator/>
      </w:r>
    </w:p>
  </w:endnote>
  <w:endnote w:type="continuationSeparator" w:id="0">
    <w:p w14:paraId="6E9D1FF9" w14:textId="77777777" w:rsidR="00486C14" w:rsidRDefault="00486C14" w:rsidP="00120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6F603" w14:textId="0F5662A5" w:rsidR="00D336C3" w:rsidRPr="00D336C3" w:rsidRDefault="00486C14">
    <w:pPr>
      <w:pStyle w:val="Footer"/>
      <w:rPr>
        <w:rFonts w:ascii="Times New Roman" w:hAnsi="Times New Roman" w:cs="Times New Roman"/>
        <w:sz w:val="24"/>
        <w:szCs w:val="24"/>
      </w:rPr>
    </w:pPr>
    <w:hyperlink r:id="rId1" w:history="1">
      <w:r w:rsidR="00D336C3" w:rsidRPr="00440FA3">
        <w:rPr>
          <w:rStyle w:val="Hyperlink"/>
          <w:rFonts w:ascii="Times New Roman" w:hAnsi="Times New Roman" w:cs="Times New Roman"/>
          <w:sz w:val="24"/>
          <w:szCs w:val="24"/>
        </w:rPr>
        <w:t>http://ej.kubagro.ru/2023/02/pdf/20.pdf</w:t>
      </w:r>
    </w:hyperlink>
    <w:r w:rsidR="00D336C3">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4C3E5" w14:textId="77777777" w:rsidR="00486C14" w:rsidRDefault="00486C14" w:rsidP="00120748">
      <w:pPr>
        <w:spacing w:after="0" w:line="240" w:lineRule="auto"/>
      </w:pPr>
      <w:r>
        <w:separator/>
      </w:r>
    </w:p>
  </w:footnote>
  <w:footnote w:type="continuationSeparator" w:id="0">
    <w:p w14:paraId="429A6772" w14:textId="77777777" w:rsidR="00486C14" w:rsidRDefault="00486C14" w:rsidP="001207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28729161"/>
      <w:docPartObj>
        <w:docPartGallery w:val="Page Numbers (Top of Page)"/>
        <w:docPartUnique/>
      </w:docPartObj>
    </w:sdtPr>
    <w:sdtEndPr>
      <w:rPr>
        <w:rStyle w:val="PageNumber"/>
      </w:rPr>
    </w:sdtEndPr>
    <w:sdtContent>
      <w:p w14:paraId="06222D12" w14:textId="59281EFE" w:rsidR="00D336C3" w:rsidRDefault="00D336C3" w:rsidP="00440FA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B016B37" w14:textId="77777777" w:rsidR="00D336C3" w:rsidRDefault="00D336C3" w:rsidP="00D336C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92530262"/>
      <w:docPartObj>
        <w:docPartGallery w:val="Page Numbers (Top of Page)"/>
        <w:docPartUnique/>
      </w:docPartObj>
    </w:sdtPr>
    <w:sdtEndPr>
      <w:rPr>
        <w:rStyle w:val="PageNumber"/>
      </w:rPr>
    </w:sdtEndPr>
    <w:sdtContent>
      <w:p w14:paraId="7B2DDD59" w14:textId="49E7CC1E" w:rsidR="00D336C3" w:rsidRDefault="00D336C3" w:rsidP="00440FA3">
        <w:pPr>
          <w:pStyle w:val="Header"/>
          <w:framePr w:wrap="none" w:vAnchor="text" w:hAnchor="margin" w:xAlign="right" w:y="1"/>
          <w:rPr>
            <w:rStyle w:val="PageNumber"/>
          </w:rPr>
        </w:pPr>
        <w:r w:rsidRPr="00D336C3">
          <w:rPr>
            <w:rStyle w:val="PageNumber"/>
            <w:rFonts w:ascii="Times New Roman" w:hAnsi="Times New Roman" w:cs="Times New Roman"/>
            <w:sz w:val="28"/>
            <w:szCs w:val="28"/>
          </w:rPr>
          <w:fldChar w:fldCharType="begin"/>
        </w:r>
        <w:r w:rsidRPr="00D336C3">
          <w:rPr>
            <w:rStyle w:val="PageNumber"/>
            <w:rFonts w:ascii="Times New Roman" w:hAnsi="Times New Roman" w:cs="Times New Roman"/>
            <w:sz w:val="28"/>
            <w:szCs w:val="28"/>
          </w:rPr>
          <w:instrText xml:space="preserve"> PAGE </w:instrText>
        </w:r>
        <w:r w:rsidRPr="00D336C3">
          <w:rPr>
            <w:rStyle w:val="PageNumber"/>
            <w:rFonts w:ascii="Times New Roman" w:hAnsi="Times New Roman" w:cs="Times New Roman"/>
            <w:sz w:val="28"/>
            <w:szCs w:val="28"/>
          </w:rPr>
          <w:fldChar w:fldCharType="separate"/>
        </w:r>
        <w:r w:rsidRPr="00D336C3">
          <w:rPr>
            <w:rStyle w:val="PageNumber"/>
            <w:rFonts w:ascii="Times New Roman" w:hAnsi="Times New Roman" w:cs="Times New Roman"/>
            <w:noProof/>
            <w:sz w:val="28"/>
            <w:szCs w:val="28"/>
          </w:rPr>
          <w:t>1</w:t>
        </w:r>
        <w:r w:rsidRPr="00D336C3">
          <w:rPr>
            <w:rStyle w:val="PageNumber"/>
            <w:rFonts w:ascii="Times New Roman" w:hAnsi="Times New Roman" w:cs="Times New Roman"/>
            <w:sz w:val="28"/>
            <w:szCs w:val="28"/>
          </w:rPr>
          <w:fldChar w:fldCharType="end"/>
        </w:r>
      </w:p>
    </w:sdtContent>
  </w:sdt>
  <w:sdt>
    <w:sdtPr>
      <w:id w:val="-632868479"/>
      <w:docPartObj>
        <w:docPartGallery w:val="Page Numbers (Top of Page)"/>
        <w:docPartUnique/>
      </w:docPartObj>
    </w:sdtPr>
    <w:sdtEndPr/>
    <w:sdtContent>
      <w:p w14:paraId="12AE02C5" w14:textId="656F48B4" w:rsidR="00120748" w:rsidRDefault="00486C14" w:rsidP="00D336C3">
        <w:pPr>
          <w:pStyle w:val="Header"/>
          <w:ind w:right="360"/>
        </w:pPr>
        <w:sdt>
          <w:sdtPr>
            <w:id w:val="-838152550"/>
            <w:docPartObj>
              <w:docPartGallery w:val="Page Numbers (Top of Page)"/>
              <w:docPartUnique/>
            </w:docPartObj>
          </w:sdtPr>
          <w:sdtEndPr/>
          <w:sdtConten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roofErr w:type="spellStart"/>
                <w:r w:rsidR="00D336C3" w:rsidRPr="006F103D">
                  <w:rPr>
                    <w:rFonts w:ascii="Times New Roman" w:hAnsi="Times New Roman" w:cs="Times New Roman"/>
                    <w:sz w:val="24"/>
                    <w:szCs w:val="24"/>
                  </w:rPr>
                  <w:t>Научный</w:t>
                </w:r>
                <w:proofErr w:type="spellEnd"/>
                <w:r w:rsidR="00D336C3" w:rsidRPr="006F103D">
                  <w:rPr>
                    <w:rFonts w:ascii="Times New Roman" w:hAnsi="Times New Roman" w:cs="Times New Roman"/>
                    <w:sz w:val="24"/>
                    <w:szCs w:val="24"/>
                  </w:rPr>
                  <w:t xml:space="preserve"> </w:t>
                </w:r>
                <w:proofErr w:type="spellStart"/>
                <w:r w:rsidR="00D336C3" w:rsidRPr="006F103D">
                  <w:rPr>
                    <w:rFonts w:ascii="Times New Roman" w:hAnsi="Times New Roman" w:cs="Times New Roman"/>
                    <w:sz w:val="24"/>
                    <w:szCs w:val="24"/>
                  </w:rPr>
                  <w:t>журнал</w:t>
                </w:r>
                <w:proofErr w:type="spellEnd"/>
                <w:r w:rsidR="00D336C3" w:rsidRPr="006F103D">
                  <w:rPr>
                    <w:rFonts w:ascii="Times New Roman" w:hAnsi="Times New Roman" w:cs="Times New Roman"/>
                    <w:sz w:val="24"/>
                    <w:szCs w:val="24"/>
                  </w:rPr>
                  <w:t xml:space="preserve"> </w:t>
                </w:r>
                <w:proofErr w:type="spellStart"/>
                <w:r w:rsidR="00D336C3" w:rsidRPr="006F103D">
                  <w:rPr>
                    <w:rFonts w:ascii="Times New Roman" w:hAnsi="Times New Roman" w:cs="Times New Roman"/>
                    <w:sz w:val="24"/>
                    <w:szCs w:val="24"/>
                  </w:rPr>
                  <w:t>КубГАУ</w:t>
                </w:r>
                <w:proofErr w:type="spellEnd"/>
                <w:r w:rsidR="00D336C3" w:rsidRPr="006F103D">
                  <w:rPr>
                    <w:rFonts w:ascii="Times New Roman" w:hAnsi="Times New Roman" w:cs="Times New Roman"/>
                    <w:sz w:val="24"/>
                    <w:szCs w:val="24"/>
                  </w:rPr>
                  <w:t>, №18</w:t>
                </w:r>
                <w:r w:rsidR="00D336C3">
                  <w:rPr>
                    <w:rFonts w:ascii="Times New Roman" w:hAnsi="Times New Roman" w:cs="Times New Roman"/>
                    <w:sz w:val="24"/>
                    <w:szCs w:val="24"/>
                  </w:rPr>
                  <w:t>6</w:t>
                </w:r>
                <w:r w:rsidR="00D336C3" w:rsidRPr="006F103D">
                  <w:rPr>
                    <w:rFonts w:ascii="Times New Roman" w:hAnsi="Times New Roman" w:cs="Times New Roman"/>
                    <w:sz w:val="24"/>
                    <w:szCs w:val="24"/>
                  </w:rPr>
                  <w:t>(0</w:t>
                </w:r>
                <w:r w:rsidR="00D336C3">
                  <w:rPr>
                    <w:rFonts w:ascii="Times New Roman" w:hAnsi="Times New Roman" w:cs="Times New Roman"/>
                    <w:sz w:val="24"/>
                    <w:szCs w:val="24"/>
                  </w:rPr>
                  <w:t>2</w:t>
                </w:r>
                <w:r w:rsidR="00D336C3" w:rsidRPr="006F103D">
                  <w:rPr>
                    <w:rFonts w:ascii="Times New Roman" w:hAnsi="Times New Roman" w:cs="Times New Roman"/>
                    <w:sz w:val="24"/>
                    <w:szCs w:val="24"/>
                  </w:rPr>
                  <w:t>), 202</w:t>
                </w:r>
                <w:r w:rsidR="00D336C3">
                  <w:rPr>
                    <w:rFonts w:ascii="Times New Roman" w:hAnsi="Times New Roman"/>
                    <w:sz w:val="24"/>
                    <w:szCs w:val="24"/>
                  </w:rPr>
                  <w:t>3</w:t>
                </w:r>
                <w:r w:rsidR="00D336C3" w:rsidRPr="006F103D">
                  <w:rPr>
                    <w:rFonts w:ascii="Times New Roman" w:hAnsi="Times New Roman" w:cs="Times New Roman"/>
                    <w:sz w:val="24"/>
                    <w:szCs w:val="24"/>
                  </w:rPr>
                  <w:t xml:space="preserve"> </w:t>
                </w:r>
                <w:proofErr w:type="spellStart"/>
                <w:r w:rsidR="00D336C3" w:rsidRPr="006F103D">
                  <w:rPr>
                    <w:rFonts w:ascii="Times New Roman" w:hAnsi="Times New Roman" w:cs="Times New Roman"/>
                    <w:sz w:val="24"/>
                    <w:szCs w:val="24"/>
                  </w:rPr>
                  <w:t>год</w:t>
                </w:r>
                <w:proofErr w:type="spellEnd"/>
              </w:sdtContent>
            </w:sdt>
          </w:sdtContent>
        </w:sdt>
      </w:p>
    </w:sdtContent>
  </w:sdt>
  <w:p w14:paraId="38ACF48B" w14:textId="77777777" w:rsidR="00120748" w:rsidRDefault="001207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24664"/>
    <w:multiLevelType w:val="hybridMultilevel"/>
    <w:tmpl w:val="3530B938"/>
    <w:lvl w:ilvl="0" w:tplc="970E7BF2">
      <w:start w:val="1"/>
      <w:numFmt w:val="decimal"/>
      <w:lvlText w:val="%1."/>
      <w:lvlJc w:val="left"/>
      <w:pPr>
        <w:ind w:left="2287" w:hanging="585"/>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15:restartNumberingAfterBreak="0">
    <w:nsid w:val="506735DF"/>
    <w:multiLevelType w:val="hybridMultilevel"/>
    <w:tmpl w:val="94F035E0"/>
    <w:lvl w:ilvl="0" w:tplc="970E7BF2">
      <w:start w:val="1"/>
      <w:numFmt w:val="decimal"/>
      <w:lvlText w:val="%1."/>
      <w:lvlJc w:val="left"/>
      <w:pPr>
        <w:ind w:left="1436" w:hanging="58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757E2CFA"/>
    <w:multiLevelType w:val="hybridMultilevel"/>
    <w:tmpl w:val="668C8BF2"/>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6DD7"/>
    <w:rsid w:val="00015851"/>
    <w:rsid w:val="00023ED8"/>
    <w:rsid w:val="000344E8"/>
    <w:rsid w:val="000758E6"/>
    <w:rsid w:val="000818F5"/>
    <w:rsid w:val="000B512F"/>
    <w:rsid w:val="000C187D"/>
    <w:rsid w:val="00120748"/>
    <w:rsid w:val="00144CF5"/>
    <w:rsid w:val="00150C2C"/>
    <w:rsid w:val="00176DD7"/>
    <w:rsid w:val="00197115"/>
    <w:rsid w:val="001F7690"/>
    <w:rsid w:val="00212E2F"/>
    <w:rsid w:val="0022490E"/>
    <w:rsid w:val="00241587"/>
    <w:rsid w:val="00241BCA"/>
    <w:rsid w:val="002C101B"/>
    <w:rsid w:val="00314F76"/>
    <w:rsid w:val="00316993"/>
    <w:rsid w:val="003E615F"/>
    <w:rsid w:val="004145A9"/>
    <w:rsid w:val="00484DF4"/>
    <w:rsid w:val="00486C14"/>
    <w:rsid w:val="004A4CAC"/>
    <w:rsid w:val="004C2C1E"/>
    <w:rsid w:val="004C3B24"/>
    <w:rsid w:val="005116EF"/>
    <w:rsid w:val="00532754"/>
    <w:rsid w:val="0053680F"/>
    <w:rsid w:val="0053782E"/>
    <w:rsid w:val="00587AE6"/>
    <w:rsid w:val="005D28DF"/>
    <w:rsid w:val="00634268"/>
    <w:rsid w:val="006463EE"/>
    <w:rsid w:val="0064751B"/>
    <w:rsid w:val="00660384"/>
    <w:rsid w:val="006772E2"/>
    <w:rsid w:val="006E445E"/>
    <w:rsid w:val="00720F80"/>
    <w:rsid w:val="007A0726"/>
    <w:rsid w:val="007B0551"/>
    <w:rsid w:val="007B48E2"/>
    <w:rsid w:val="007E6A2C"/>
    <w:rsid w:val="007F79C1"/>
    <w:rsid w:val="00812C94"/>
    <w:rsid w:val="00817F76"/>
    <w:rsid w:val="00851648"/>
    <w:rsid w:val="008E459F"/>
    <w:rsid w:val="00926182"/>
    <w:rsid w:val="00942D03"/>
    <w:rsid w:val="009702C8"/>
    <w:rsid w:val="009B1ABD"/>
    <w:rsid w:val="009F3FFA"/>
    <w:rsid w:val="009F407A"/>
    <w:rsid w:val="00A147B8"/>
    <w:rsid w:val="00A3468A"/>
    <w:rsid w:val="00A55F60"/>
    <w:rsid w:val="00AA4EDE"/>
    <w:rsid w:val="00AA6978"/>
    <w:rsid w:val="00AC385F"/>
    <w:rsid w:val="00AE3B80"/>
    <w:rsid w:val="00AF17A9"/>
    <w:rsid w:val="00B162D9"/>
    <w:rsid w:val="00B85316"/>
    <w:rsid w:val="00B91D5B"/>
    <w:rsid w:val="00BB50B7"/>
    <w:rsid w:val="00BB7C59"/>
    <w:rsid w:val="00BC2FB4"/>
    <w:rsid w:val="00BD6236"/>
    <w:rsid w:val="00BE20D5"/>
    <w:rsid w:val="00BF2B86"/>
    <w:rsid w:val="00C000B7"/>
    <w:rsid w:val="00C40417"/>
    <w:rsid w:val="00C429CD"/>
    <w:rsid w:val="00C540CA"/>
    <w:rsid w:val="00C602A1"/>
    <w:rsid w:val="00C6123B"/>
    <w:rsid w:val="00C61C58"/>
    <w:rsid w:val="00CC562C"/>
    <w:rsid w:val="00D336C3"/>
    <w:rsid w:val="00D44A92"/>
    <w:rsid w:val="00D83AC8"/>
    <w:rsid w:val="00D87B3C"/>
    <w:rsid w:val="00DA4C6A"/>
    <w:rsid w:val="00E07CF7"/>
    <w:rsid w:val="00E50D3A"/>
    <w:rsid w:val="00E65955"/>
    <w:rsid w:val="00E826B3"/>
    <w:rsid w:val="00EA4E78"/>
    <w:rsid w:val="00F01985"/>
    <w:rsid w:val="00F05E44"/>
    <w:rsid w:val="00F26426"/>
    <w:rsid w:val="00F46919"/>
    <w:rsid w:val="00F5555B"/>
    <w:rsid w:val="00FD4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0FB0E"/>
  <w15:docId w15:val="{00BF1325-796F-BD44-8145-4BB45F892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023ED8"/>
    <w:pPr>
      <w:tabs>
        <w:tab w:val="right" w:pos="567"/>
        <w:tab w:val="right" w:leader="dot" w:pos="9628"/>
      </w:tabs>
      <w:spacing w:after="0" w:line="360" w:lineRule="auto"/>
      <w:ind w:firstLine="709"/>
      <w:jc w:val="both"/>
    </w:pPr>
    <w:rPr>
      <w:rFonts w:ascii="Times New Roman" w:hAnsi="Times New Roman"/>
      <w:sz w:val="28"/>
      <w:lang w:val="ru-RU"/>
    </w:rPr>
  </w:style>
  <w:style w:type="paragraph" w:styleId="ListParagraph">
    <w:name w:val="List Paragraph"/>
    <w:basedOn w:val="Normal"/>
    <w:uiPriority w:val="34"/>
    <w:qFormat/>
    <w:rsid w:val="00AC385F"/>
    <w:pPr>
      <w:ind w:left="720"/>
      <w:contextualSpacing/>
    </w:pPr>
  </w:style>
  <w:style w:type="character" w:styleId="Hyperlink">
    <w:name w:val="Hyperlink"/>
    <w:basedOn w:val="DefaultParagraphFont"/>
    <w:uiPriority w:val="99"/>
    <w:unhideWhenUsed/>
    <w:rsid w:val="00E50D3A"/>
    <w:rPr>
      <w:color w:val="0563C1" w:themeColor="hyperlink"/>
      <w:u w:val="single"/>
    </w:rPr>
  </w:style>
  <w:style w:type="table" w:styleId="TableGrid">
    <w:name w:val="Table Grid"/>
    <w:basedOn w:val="TableNormal"/>
    <w:uiPriority w:val="39"/>
    <w:rsid w:val="00F019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20748"/>
    <w:pPr>
      <w:tabs>
        <w:tab w:val="center" w:pos="4677"/>
        <w:tab w:val="right" w:pos="9355"/>
      </w:tabs>
      <w:spacing w:after="0" w:line="240" w:lineRule="auto"/>
    </w:pPr>
  </w:style>
  <w:style w:type="character" w:customStyle="1" w:styleId="HeaderChar">
    <w:name w:val="Header Char"/>
    <w:basedOn w:val="DefaultParagraphFont"/>
    <w:link w:val="Header"/>
    <w:uiPriority w:val="99"/>
    <w:rsid w:val="00120748"/>
  </w:style>
  <w:style w:type="paragraph" w:styleId="Footer">
    <w:name w:val="footer"/>
    <w:basedOn w:val="Normal"/>
    <w:link w:val="FooterChar"/>
    <w:uiPriority w:val="99"/>
    <w:unhideWhenUsed/>
    <w:rsid w:val="00120748"/>
    <w:pPr>
      <w:tabs>
        <w:tab w:val="center" w:pos="4677"/>
        <w:tab w:val="right" w:pos="9355"/>
      </w:tabs>
      <w:spacing w:after="0" w:line="240" w:lineRule="auto"/>
    </w:pPr>
  </w:style>
  <w:style w:type="character" w:customStyle="1" w:styleId="FooterChar">
    <w:name w:val="Footer Char"/>
    <w:basedOn w:val="DefaultParagraphFont"/>
    <w:link w:val="Footer"/>
    <w:uiPriority w:val="99"/>
    <w:rsid w:val="00120748"/>
  </w:style>
  <w:style w:type="character" w:customStyle="1" w:styleId="StrongEmphasis">
    <w:name w:val="Strong Emphasis"/>
    <w:rsid w:val="00A147B8"/>
    <w:rPr>
      <w:b/>
      <w:bCs/>
    </w:rPr>
  </w:style>
  <w:style w:type="character" w:styleId="UnresolvedMention">
    <w:name w:val="Unresolved Mention"/>
    <w:basedOn w:val="DefaultParagraphFont"/>
    <w:uiPriority w:val="99"/>
    <w:semiHidden/>
    <w:unhideWhenUsed/>
    <w:rsid w:val="00A147B8"/>
    <w:rPr>
      <w:color w:val="605E5C"/>
      <w:shd w:val="clear" w:color="auto" w:fill="E1DFDD"/>
    </w:rPr>
  </w:style>
  <w:style w:type="character" w:styleId="PageNumber">
    <w:name w:val="page number"/>
    <w:basedOn w:val="DefaultParagraphFont"/>
    <w:uiPriority w:val="99"/>
    <w:semiHidden/>
    <w:unhideWhenUsed/>
    <w:rsid w:val="00D336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24014">
      <w:bodyDiv w:val="1"/>
      <w:marLeft w:val="0"/>
      <w:marRight w:val="0"/>
      <w:marTop w:val="0"/>
      <w:marBottom w:val="0"/>
      <w:divBdr>
        <w:top w:val="none" w:sz="0" w:space="0" w:color="auto"/>
        <w:left w:val="none" w:sz="0" w:space="0" w:color="auto"/>
        <w:bottom w:val="none" w:sz="0" w:space="0" w:color="auto"/>
        <w:right w:val="none" w:sz="0" w:space="0" w:color="auto"/>
      </w:divBdr>
    </w:div>
    <w:div w:id="796025914">
      <w:bodyDiv w:val="1"/>
      <w:marLeft w:val="0"/>
      <w:marRight w:val="0"/>
      <w:marTop w:val="0"/>
      <w:marBottom w:val="0"/>
      <w:divBdr>
        <w:top w:val="none" w:sz="0" w:space="0" w:color="auto"/>
        <w:left w:val="none" w:sz="0" w:space="0" w:color="auto"/>
        <w:bottom w:val="none" w:sz="0" w:space="0" w:color="auto"/>
        <w:right w:val="none" w:sz="0" w:space="0" w:color="auto"/>
      </w:divBdr>
    </w:div>
    <w:div w:id="868372192">
      <w:bodyDiv w:val="1"/>
      <w:marLeft w:val="0"/>
      <w:marRight w:val="0"/>
      <w:marTop w:val="0"/>
      <w:marBottom w:val="0"/>
      <w:divBdr>
        <w:top w:val="none" w:sz="0" w:space="0" w:color="auto"/>
        <w:left w:val="none" w:sz="0" w:space="0" w:color="auto"/>
        <w:bottom w:val="none" w:sz="0" w:space="0" w:color="auto"/>
        <w:right w:val="none" w:sz="0" w:space="0" w:color="auto"/>
      </w:divBdr>
    </w:div>
    <w:div w:id="961040200">
      <w:bodyDiv w:val="1"/>
      <w:marLeft w:val="0"/>
      <w:marRight w:val="0"/>
      <w:marTop w:val="0"/>
      <w:marBottom w:val="0"/>
      <w:divBdr>
        <w:top w:val="none" w:sz="0" w:space="0" w:color="auto"/>
        <w:left w:val="none" w:sz="0" w:space="0" w:color="auto"/>
        <w:bottom w:val="none" w:sz="0" w:space="0" w:color="auto"/>
        <w:right w:val="none" w:sz="0" w:space="0" w:color="auto"/>
      </w:divBdr>
    </w:div>
    <w:div w:id="1214392217">
      <w:bodyDiv w:val="1"/>
      <w:marLeft w:val="0"/>
      <w:marRight w:val="0"/>
      <w:marTop w:val="0"/>
      <w:marBottom w:val="0"/>
      <w:divBdr>
        <w:top w:val="none" w:sz="0" w:space="0" w:color="auto"/>
        <w:left w:val="none" w:sz="0" w:space="0" w:color="auto"/>
        <w:bottom w:val="none" w:sz="0" w:space="0" w:color="auto"/>
        <w:right w:val="none" w:sz="0" w:space="0" w:color="auto"/>
      </w:divBdr>
      <w:divsChild>
        <w:div w:id="166210743">
          <w:marLeft w:val="0"/>
          <w:marRight w:val="0"/>
          <w:marTop w:val="0"/>
          <w:marBottom w:val="0"/>
          <w:divBdr>
            <w:top w:val="none" w:sz="0" w:space="0" w:color="auto"/>
            <w:left w:val="none" w:sz="0" w:space="0" w:color="auto"/>
            <w:bottom w:val="none" w:sz="0" w:space="0" w:color="auto"/>
            <w:right w:val="none" w:sz="0" w:space="0" w:color="auto"/>
          </w:divBdr>
          <w:divsChild>
            <w:div w:id="717584533">
              <w:marLeft w:val="0"/>
              <w:marRight w:val="0"/>
              <w:marTop w:val="0"/>
              <w:marBottom w:val="0"/>
              <w:divBdr>
                <w:top w:val="none" w:sz="0" w:space="0" w:color="auto"/>
                <w:left w:val="none" w:sz="0" w:space="0" w:color="auto"/>
                <w:bottom w:val="none" w:sz="0" w:space="0" w:color="auto"/>
                <w:right w:val="none" w:sz="0" w:space="0" w:color="auto"/>
              </w:divBdr>
            </w:div>
          </w:divsChild>
        </w:div>
        <w:div w:id="342827039">
          <w:marLeft w:val="0"/>
          <w:marRight w:val="0"/>
          <w:marTop w:val="0"/>
          <w:marBottom w:val="0"/>
          <w:divBdr>
            <w:top w:val="none" w:sz="0" w:space="0" w:color="auto"/>
            <w:left w:val="none" w:sz="0" w:space="0" w:color="auto"/>
            <w:bottom w:val="none" w:sz="0" w:space="0" w:color="auto"/>
            <w:right w:val="none" w:sz="0" w:space="0" w:color="auto"/>
          </w:divBdr>
          <w:divsChild>
            <w:div w:id="13422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174734">
      <w:bodyDiv w:val="1"/>
      <w:marLeft w:val="0"/>
      <w:marRight w:val="0"/>
      <w:marTop w:val="0"/>
      <w:marBottom w:val="0"/>
      <w:divBdr>
        <w:top w:val="none" w:sz="0" w:space="0" w:color="auto"/>
        <w:left w:val="none" w:sz="0" w:space="0" w:color="auto"/>
        <w:bottom w:val="none" w:sz="0" w:space="0" w:color="auto"/>
        <w:right w:val="none" w:sz="0" w:space="0" w:color="auto"/>
      </w:divBdr>
    </w:div>
    <w:div w:id="2135753580">
      <w:bodyDiv w:val="1"/>
      <w:marLeft w:val="0"/>
      <w:marRight w:val="0"/>
      <w:marTop w:val="0"/>
      <w:marBottom w:val="0"/>
      <w:divBdr>
        <w:top w:val="none" w:sz="0" w:space="0" w:color="auto"/>
        <w:left w:val="none" w:sz="0" w:space="0" w:color="auto"/>
        <w:bottom w:val="none" w:sz="0" w:space="0" w:color="auto"/>
        <w:right w:val="none" w:sz="0" w:space="0" w:color="auto"/>
      </w:divBdr>
      <w:divsChild>
        <w:div w:id="27994325">
          <w:marLeft w:val="0"/>
          <w:marRight w:val="0"/>
          <w:marTop w:val="0"/>
          <w:marBottom w:val="0"/>
          <w:divBdr>
            <w:top w:val="none" w:sz="0" w:space="0" w:color="auto"/>
            <w:left w:val="none" w:sz="0" w:space="0" w:color="auto"/>
            <w:bottom w:val="none" w:sz="0" w:space="0" w:color="auto"/>
            <w:right w:val="none" w:sz="0" w:space="0" w:color="auto"/>
          </w:divBdr>
          <w:divsChild>
            <w:div w:id="1902666238">
              <w:marLeft w:val="0"/>
              <w:marRight w:val="0"/>
              <w:marTop w:val="0"/>
              <w:marBottom w:val="0"/>
              <w:divBdr>
                <w:top w:val="none" w:sz="0" w:space="0" w:color="auto"/>
                <w:left w:val="none" w:sz="0" w:space="0" w:color="auto"/>
                <w:bottom w:val="none" w:sz="0" w:space="0" w:color="auto"/>
                <w:right w:val="none" w:sz="0" w:space="0" w:color="auto"/>
              </w:divBdr>
              <w:divsChild>
                <w:div w:id="1689478908">
                  <w:marLeft w:val="0"/>
                  <w:marRight w:val="0"/>
                  <w:marTop w:val="0"/>
                  <w:marBottom w:val="0"/>
                  <w:divBdr>
                    <w:top w:val="none" w:sz="0" w:space="0" w:color="auto"/>
                    <w:left w:val="none" w:sz="0" w:space="0" w:color="auto"/>
                    <w:bottom w:val="none" w:sz="0" w:space="0" w:color="auto"/>
                    <w:right w:val="none" w:sz="0" w:space="0" w:color="auto"/>
                  </w:divBdr>
                  <w:divsChild>
                    <w:div w:id="43509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x.doi.org/10.21515/1990-4665-186-02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2/pdf/2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1588</TotalTime>
  <Pages>12</Pages>
  <Words>3440</Words>
  <Characters>19612</Characters>
  <Application>Microsoft Office Word</Application>
  <DocSecurity>0</DocSecurity>
  <Lines>163</Lines>
  <Paragraphs>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87</cp:revision>
  <dcterms:created xsi:type="dcterms:W3CDTF">2023-01-24T07:13:00Z</dcterms:created>
  <dcterms:modified xsi:type="dcterms:W3CDTF">2023-03-14T21:59:00Z</dcterms:modified>
</cp:coreProperties>
</file>