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4A0" w:firstRow="1" w:lastRow="0" w:firstColumn="1" w:lastColumn="0" w:noHBand="0" w:noVBand="1"/>
      </w:tblPr>
      <w:tblGrid>
        <w:gridCol w:w="4589"/>
        <w:gridCol w:w="4589"/>
      </w:tblGrid>
      <w:tr w:rsidR="00AF7955" w:rsidRPr="00907EF5" w14:paraId="3D61F637" w14:textId="77777777" w:rsidTr="00D25F64">
        <w:tc>
          <w:tcPr>
            <w:tcW w:w="4589" w:type="dxa"/>
          </w:tcPr>
          <w:p w14:paraId="630059DA" w14:textId="77777777" w:rsidR="002F0FDB" w:rsidRDefault="002F0FDB" w:rsidP="00907EF5">
            <w:pPr>
              <w:spacing w:after="0" w:line="240" w:lineRule="auto"/>
              <w:rPr>
                <w:rFonts w:ascii="Times New Roman" w:hAnsi="Times New Roman" w:cs="Times New Roman"/>
                <w:sz w:val="20"/>
                <w:szCs w:val="20"/>
              </w:rPr>
            </w:pPr>
            <w:bookmarkStart w:id="0" w:name="_Hlk124880333"/>
            <w:bookmarkEnd w:id="0"/>
            <w:r w:rsidRPr="00907EF5">
              <w:rPr>
                <w:rFonts w:ascii="Times New Roman" w:hAnsi="Times New Roman" w:cs="Times New Roman"/>
                <w:sz w:val="20"/>
                <w:szCs w:val="20"/>
              </w:rPr>
              <w:t xml:space="preserve">УДК </w:t>
            </w:r>
            <w:r w:rsidR="0071201F" w:rsidRPr="00907EF5">
              <w:rPr>
                <w:rFonts w:ascii="Times New Roman" w:hAnsi="Times New Roman" w:cs="Times New Roman"/>
                <w:sz w:val="20"/>
                <w:szCs w:val="20"/>
              </w:rPr>
              <w:t>576.3:502.55</w:t>
            </w:r>
          </w:p>
          <w:p w14:paraId="461ECA12" w14:textId="453A273E" w:rsidR="00907EF5" w:rsidRPr="00907EF5" w:rsidRDefault="00907EF5" w:rsidP="00907EF5">
            <w:pPr>
              <w:spacing w:after="0" w:line="240" w:lineRule="auto"/>
              <w:rPr>
                <w:rFonts w:ascii="Times New Roman" w:eastAsia="Calibri" w:hAnsi="Times New Roman" w:cs="Times New Roman"/>
                <w:sz w:val="20"/>
                <w:szCs w:val="20"/>
                <w:lang w:eastAsia="ru-RU"/>
              </w:rPr>
            </w:pPr>
          </w:p>
        </w:tc>
        <w:tc>
          <w:tcPr>
            <w:tcW w:w="4589" w:type="dxa"/>
          </w:tcPr>
          <w:p w14:paraId="263AEB4F" w14:textId="1E7DB76A" w:rsidR="002F0FDB" w:rsidRPr="00907EF5" w:rsidRDefault="002F0FDB" w:rsidP="00907EF5">
            <w:pPr>
              <w:spacing w:after="0" w:line="240" w:lineRule="auto"/>
              <w:rPr>
                <w:rFonts w:ascii="Times New Roman" w:eastAsia="Calibri" w:hAnsi="Times New Roman" w:cs="Times New Roman"/>
                <w:sz w:val="20"/>
                <w:szCs w:val="20"/>
                <w:lang w:eastAsia="ru-RU"/>
              </w:rPr>
            </w:pPr>
            <w:r w:rsidRPr="00907EF5">
              <w:rPr>
                <w:rFonts w:ascii="Times New Roman" w:eastAsia="Calibri" w:hAnsi="Times New Roman" w:cs="Times New Roman"/>
                <w:sz w:val="20"/>
                <w:szCs w:val="20"/>
                <w:lang w:eastAsia="ru-RU"/>
              </w:rPr>
              <w:t>UDC</w:t>
            </w:r>
            <w:r w:rsidRPr="00907EF5">
              <w:rPr>
                <w:rFonts w:ascii="Times New Roman" w:eastAsia="Calibri" w:hAnsi="Times New Roman" w:cs="Times New Roman"/>
                <w:sz w:val="20"/>
                <w:szCs w:val="20"/>
                <w:lang w:val="en-US" w:eastAsia="ru-RU"/>
              </w:rPr>
              <w:t xml:space="preserve"> </w:t>
            </w:r>
            <w:r w:rsidR="0071201F" w:rsidRPr="00907EF5">
              <w:rPr>
                <w:rFonts w:ascii="Times New Roman" w:eastAsia="Calibri" w:hAnsi="Times New Roman" w:cs="Times New Roman"/>
                <w:sz w:val="20"/>
                <w:szCs w:val="20"/>
                <w:lang w:val="en-US" w:eastAsia="ru-RU"/>
              </w:rPr>
              <w:t>576.3:502.55</w:t>
            </w:r>
          </w:p>
        </w:tc>
      </w:tr>
      <w:tr w:rsidR="00AF7955" w:rsidRPr="00F963D7" w14:paraId="113774D7" w14:textId="77777777" w:rsidTr="00D25F64">
        <w:tc>
          <w:tcPr>
            <w:tcW w:w="4589" w:type="dxa"/>
          </w:tcPr>
          <w:p w14:paraId="738AE221" w14:textId="77777777" w:rsidR="00A050C4" w:rsidRDefault="00F963D7" w:rsidP="00907EF5">
            <w:pPr>
              <w:spacing w:after="0" w:line="240" w:lineRule="auto"/>
              <w:rPr>
                <w:rFonts w:ascii="Times New Roman" w:hAnsi="Times New Roman" w:cs="Times New Roman"/>
                <w:sz w:val="20"/>
                <w:szCs w:val="20"/>
              </w:rPr>
            </w:pPr>
            <w:r w:rsidRPr="00F963D7">
              <w:rPr>
                <w:rFonts w:ascii="Times New Roman" w:hAnsi="Times New Roman" w:cs="Times New Roman"/>
                <w:sz w:val="20"/>
                <w:szCs w:val="20"/>
              </w:rPr>
              <w:t xml:space="preserve">4.1.2. Селекция, семеноводство и биотехнология растений (биологические науки, </w:t>
            </w:r>
            <w:proofErr w:type="spellStart"/>
            <w:r w:rsidRPr="00F963D7">
              <w:rPr>
                <w:rFonts w:ascii="Times New Roman" w:hAnsi="Times New Roman" w:cs="Times New Roman"/>
                <w:sz w:val="20"/>
                <w:szCs w:val="20"/>
              </w:rPr>
              <w:t>сельскохозяйственные</w:t>
            </w:r>
            <w:proofErr w:type="spellEnd"/>
            <w:r w:rsidRPr="00F963D7">
              <w:rPr>
                <w:rFonts w:ascii="Times New Roman" w:hAnsi="Times New Roman" w:cs="Times New Roman"/>
                <w:sz w:val="20"/>
                <w:szCs w:val="20"/>
              </w:rPr>
              <w:t xml:space="preserve"> науки)</w:t>
            </w:r>
          </w:p>
          <w:p w14:paraId="722F5E84" w14:textId="50D41733" w:rsidR="00F963D7" w:rsidRPr="00907EF5" w:rsidRDefault="00F963D7" w:rsidP="00907EF5">
            <w:pPr>
              <w:spacing w:after="0" w:line="240" w:lineRule="auto"/>
              <w:rPr>
                <w:rFonts w:ascii="Times New Roman" w:eastAsia="Calibri" w:hAnsi="Times New Roman" w:cs="Times New Roman"/>
                <w:b/>
                <w:sz w:val="20"/>
                <w:szCs w:val="20"/>
              </w:rPr>
            </w:pPr>
          </w:p>
        </w:tc>
        <w:tc>
          <w:tcPr>
            <w:tcW w:w="4589" w:type="dxa"/>
          </w:tcPr>
          <w:p w14:paraId="1E49D32F" w14:textId="3C3A748F" w:rsidR="002F0FDB" w:rsidRPr="00907EF5" w:rsidRDefault="00F963D7" w:rsidP="00907EF5">
            <w:pPr>
              <w:spacing w:after="0" w:line="240" w:lineRule="auto"/>
              <w:rPr>
                <w:rFonts w:ascii="Times New Roman" w:eastAsia="Calibri" w:hAnsi="Times New Roman" w:cs="Times New Roman"/>
                <w:b/>
                <w:sz w:val="20"/>
                <w:szCs w:val="20"/>
                <w:lang w:val="en-US"/>
              </w:rPr>
            </w:pPr>
            <w:r w:rsidRPr="00F963D7">
              <w:rPr>
                <w:rFonts w:ascii="Times New Roman" w:hAnsi="Times New Roman" w:cs="Times New Roman"/>
                <w:sz w:val="20"/>
                <w:szCs w:val="20"/>
                <w:lang w:val="en-US"/>
              </w:rPr>
              <w:t>4.1.2. Plant breeding, seed production and biotechnology (biological sciences, agricultural sciences)</w:t>
            </w:r>
          </w:p>
        </w:tc>
      </w:tr>
      <w:tr w:rsidR="00AF7955" w:rsidRPr="00F963D7" w14:paraId="70B59115" w14:textId="77777777" w:rsidTr="00D25F64">
        <w:tc>
          <w:tcPr>
            <w:tcW w:w="4589" w:type="dxa"/>
          </w:tcPr>
          <w:p w14:paraId="1714732A" w14:textId="469EDBA4" w:rsidR="002F0FDB" w:rsidRPr="00907EF5" w:rsidRDefault="00A0198A" w:rsidP="00907EF5">
            <w:pPr>
              <w:spacing w:after="0" w:line="240" w:lineRule="auto"/>
              <w:rPr>
                <w:rFonts w:ascii="Times New Roman" w:eastAsia="Calibri" w:hAnsi="Times New Roman" w:cs="Times New Roman"/>
                <w:b/>
                <w:sz w:val="20"/>
                <w:szCs w:val="20"/>
              </w:rPr>
            </w:pPr>
            <w:r w:rsidRPr="00907EF5">
              <w:rPr>
                <w:rFonts w:ascii="Times New Roman" w:eastAsia="Calibri" w:hAnsi="Times New Roman" w:cs="Times New Roman"/>
                <w:b/>
                <w:sz w:val="20"/>
                <w:szCs w:val="20"/>
              </w:rPr>
              <w:t>ПЫЛЬЦА РАСТЕНИЙ И ЕЕ ХАРАКТЕРИСТИКИ В УСЛОВИЯ</w:t>
            </w:r>
            <w:r w:rsidR="00AC38F3" w:rsidRPr="00907EF5">
              <w:rPr>
                <w:rFonts w:ascii="Times New Roman" w:eastAsia="Calibri" w:hAnsi="Times New Roman" w:cs="Times New Roman"/>
                <w:b/>
                <w:sz w:val="20"/>
                <w:szCs w:val="20"/>
              </w:rPr>
              <w:t>Х</w:t>
            </w:r>
            <w:r w:rsidR="00AF7955" w:rsidRPr="00907EF5">
              <w:rPr>
                <w:rFonts w:ascii="Times New Roman" w:eastAsia="Calibri" w:hAnsi="Times New Roman" w:cs="Times New Roman"/>
                <w:b/>
                <w:sz w:val="20"/>
                <w:szCs w:val="20"/>
              </w:rPr>
              <w:t xml:space="preserve"> </w:t>
            </w:r>
            <w:r w:rsidRPr="00907EF5">
              <w:rPr>
                <w:rFonts w:ascii="Times New Roman" w:eastAsia="Calibri" w:hAnsi="Times New Roman" w:cs="Times New Roman"/>
                <w:b/>
                <w:sz w:val="20"/>
                <w:szCs w:val="20"/>
              </w:rPr>
              <w:t xml:space="preserve"> МЕНЯЮЩЕГОСЯ КЛИМАТА</w:t>
            </w:r>
          </w:p>
          <w:p w14:paraId="259BC347" w14:textId="46E7EF27" w:rsidR="00AF7955" w:rsidRPr="00907EF5" w:rsidRDefault="00AF7955" w:rsidP="00907EF5">
            <w:pPr>
              <w:spacing w:after="0" w:line="240" w:lineRule="auto"/>
              <w:rPr>
                <w:rFonts w:ascii="Times New Roman" w:eastAsia="Calibri" w:hAnsi="Times New Roman" w:cs="Times New Roman"/>
                <w:b/>
                <w:sz w:val="20"/>
                <w:szCs w:val="20"/>
              </w:rPr>
            </w:pPr>
          </w:p>
        </w:tc>
        <w:tc>
          <w:tcPr>
            <w:tcW w:w="4589" w:type="dxa"/>
          </w:tcPr>
          <w:p w14:paraId="639F48B7" w14:textId="7210EF5C" w:rsidR="002F0FDB" w:rsidRPr="00907EF5" w:rsidRDefault="00A0198A" w:rsidP="00907EF5">
            <w:pPr>
              <w:spacing w:after="0" w:line="240" w:lineRule="auto"/>
              <w:rPr>
                <w:rFonts w:ascii="Times New Roman" w:eastAsia="Calibri" w:hAnsi="Times New Roman" w:cs="Times New Roman"/>
                <w:b/>
                <w:sz w:val="20"/>
                <w:szCs w:val="20"/>
                <w:lang w:val="en-US"/>
              </w:rPr>
            </w:pPr>
            <w:r w:rsidRPr="00907EF5">
              <w:rPr>
                <w:rFonts w:ascii="Times New Roman" w:eastAsia="Calibri" w:hAnsi="Times New Roman" w:cs="Times New Roman"/>
                <w:b/>
                <w:sz w:val="20"/>
                <w:szCs w:val="20"/>
                <w:lang w:val="en-US"/>
              </w:rPr>
              <w:t xml:space="preserve">PLANT POLLEN AND ITS CHARACTERISTICS IN </w:t>
            </w:r>
            <w:r w:rsidR="002E00BC">
              <w:rPr>
                <w:rFonts w:ascii="Times New Roman" w:eastAsia="Calibri" w:hAnsi="Times New Roman" w:cs="Times New Roman"/>
                <w:b/>
                <w:sz w:val="20"/>
                <w:szCs w:val="20"/>
                <w:lang w:val="en-US"/>
              </w:rPr>
              <w:t>THE</w:t>
            </w:r>
            <w:r w:rsidRPr="00907EF5">
              <w:rPr>
                <w:rFonts w:ascii="Times New Roman" w:eastAsia="Calibri" w:hAnsi="Times New Roman" w:cs="Times New Roman"/>
                <w:b/>
                <w:sz w:val="20"/>
                <w:szCs w:val="20"/>
                <w:lang w:val="en-US"/>
              </w:rPr>
              <w:t xml:space="preserve"> CHANGING CLIMATE</w:t>
            </w:r>
            <w:r w:rsidR="002E00BC">
              <w:rPr>
                <w:rFonts w:ascii="Times New Roman" w:eastAsia="Calibri" w:hAnsi="Times New Roman" w:cs="Times New Roman"/>
                <w:b/>
                <w:sz w:val="20"/>
                <w:szCs w:val="20"/>
                <w:lang w:val="en-US"/>
              </w:rPr>
              <w:t xml:space="preserve"> CONDITIONS</w:t>
            </w:r>
          </w:p>
        </w:tc>
      </w:tr>
      <w:tr w:rsidR="00AF7955" w:rsidRPr="00F963D7" w14:paraId="38559165" w14:textId="77777777" w:rsidTr="00D25F64">
        <w:tc>
          <w:tcPr>
            <w:tcW w:w="4589" w:type="dxa"/>
          </w:tcPr>
          <w:p w14:paraId="3CEA0B6B" w14:textId="77777777" w:rsidR="002F0FDB" w:rsidRPr="00907EF5" w:rsidRDefault="002F0FDB" w:rsidP="00907EF5">
            <w:pPr>
              <w:spacing w:after="0" w:line="240" w:lineRule="auto"/>
              <w:rPr>
                <w:rFonts w:ascii="Times New Roman" w:eastAsia="Calibri" w:hAnsi="Times New Roman" w:cs="Times New Roman"/>
                <w:sz w:val="20"/>
                <w:szCs w:val="20"/>
              </w:rPr>
            </w:pPr>
            <w:proofErr w:type="spellStart"/>
            <w:r w:rsidRPr="00907EF5">
              <w:rPr>
                <w:rFonts w:ascii="Times New Roman" w:eastAsia="Calibri" w:hAnsi="Times New Roman" w:cs="Times New Roman"/>
                <w:sz w:val="20"/>
                <w:szCs w:val="20"/>
              </w:rPr>
              <w:t>Цаценко</w:t>
            </w:r>
            <w:proofErr w:type="spellEnd"/>
            <w:r w:rsidRPr="00907EF5">
              <w:rPr>
                <w:rFonts w:ascii="Times New Roman" w:eastAsia="Calibri" w:hAnsi="Times New Roman" w:cs="Times New Roman"/>
                <w:sz w:val="20"/>
                <w:szCs w:val="20"/>
              </w:rPr>
              <w:t xml:space="preserve"> Людмила Владимировна</w:t>
            </w:r>
          </w:p>
          <w:p w14:paraId="79C4EBE6" w14:textId="77777777" w:rsidR="002F0FDB" w:rsidRPr="00907EF5" w:rsidRDefault="002F0FDB" w:rsidP="00907EF5">
            <w:pPr>
              <w:spacing w:after="0" w:line="240" w:lineRule="auto"/>
              <w:rPr>
                <w:rFonts w:ascii="Times New Roman" w:eastAsia="Calibri" w:hAnsi="Times New Roman" w:cs="Times New Roman"/>
                <w:sz w:val="20"/>
                <w:szCs w:val="20"/>
              </w:rPr>
            </w:pPr>
            <w:r w:rsidRPr="00907EF5">
              <w:rPr>
                <w:rFonts w:ascii="Times New Roman" w:eastAsia="Calibri" w:hAnsi="Times New Roman" w:cs="Times New Roman"/>
                <w:sz w:val="20"/>
                <w:szCs w:val="20"/>
              </w:rPr>
              <w:t>д-р. биол. наук, профессор, кафедра генетики, селекции и семеноводства</w:t>
            </w:r>
          </w:p>
          <w:p w14:paraId="40AB38F7" w14:textId="77777777" w:rsidR="00B23A4D" w:rsidRDefault="00B23A4D" w:rsidP="00907EF5">
            <w:pPr>
              <w:autoSpaceDE w:val="0"/>
              <w:autoSpaceDN w:val="0"/>
              <w:adjustRightInd w:val="0"/>
              <w:spacing w:after="0" w:line="240" w:lineRule="auto"/>
              <w:rPr>
                <w:rFonts w:ascii="Times New Roman" w:eastAsia="Times New Roman" w:hAnsi="Times New Roman" w:cs="Times New Roman"/>
                <w:sz w:val="20"/>
                <w:szCs w:val="20"/>
                <w:lang w:val="en-US" w:eastAsia="ru-RU"/>
              </w:rPr>
            </w:pPr>
            <w:proofErr w:type="spellStart"/>
            <w:r w:rsidRPr="00907EF5">
              <w:rPr>
                <w:rFonts w:ascii="Times New Roman" w:eastAsia="Times New Roman" w:hAnsi="Times New Roman" w:cs="Times New Roman"/>
                <w:sz w:val="20"/>
                <w:szCs w:val="20"/>
                <w:lang w:val="en-US" w:eastAsia="ru-RU"/>
              </w:rPr>
              <w:t>AuthorID</w:t>
            </w:r>
            <w:proofErr w:type="spellEnd"/>
            <w:r w:rsidRPr="00907EF5">
              <w:rPr>
                <w:rFonts w:ascii="Times New Roman" w:eastAsia="Times New Roman" w:hAnsi="Times New Roman" w:cs="Times New Roman"/>
                <w:sz w:val="20"/>
                <w:szCs w:val="20"/>
                <w:lang w:val="en-US" w:eastAsia="ru-RU"/>
              </w:rPr>
              <w:t>: 94468</w:t>
            </w:r>
          </w:p>
          <w:p w14:paraId="07C77DBC" w14:textId="72E0821E" w:rsidR="002F0FDB" w:rsidRPr="00907EF5" w:rsidRDefault="000A4538" w:rsidP="00907EF5">
            <w:pPr>
              <w:autoSpaceDE w:val="0"/>
              <w:autoSpaceDN w:val="0"/>
              <w:adjustRightInd w:val="0"/>
              <w:spacing w:after="0" w:line="240" w:lineRule="auto"/>
              <w:rPr>
                <w:rFonts w:ascii="Times New Roman" w:eastAsia="Times New Roman" w:hAnsi="Times New Roman" w:cs="Times New Roman"/>
                <w:sz w:val="20"/>
                <w:szCs w:val="20"/>
                <w:lang w:val="en-US" w:eastAsia="ru-RU"/>
              </w:rPr>
            </w:pPr>
            <w:hyperlink r:id="rId7" w:history="1">
              <w:r w:rsidR="00B23A4D" w:rsidRPr="00440FA3">
                <w:rPr>
                  <w:rStyle w:val="Hyperlink"/>
                  <w:rFonts w:ascii="Times New Roman" w:eastAsia="Calibri" w:hAnsi="Times New Roman" w:cs="Times New Roman"/>
                  <w:i/>
                  <w:sz w:val="20"/>
                  <w:szCs w:val="20"/>
                  <w:lang w:val="en-US"/>
                </w:rPr>
                <w:t>lvt-lemna@yandex.ru</w:t>
              </w:r>
            </w:hyperlink>
            <w:r w:rsidR="002F0FDB" w:rsidRPr="00907EF5">
              <w:rPr>
                <w:rFonts w:ascii="Times New Roman" w:eastAsia="Times New Roman" w:hAnsi="Times New Roman" w:cs="Times New Roman"/>
                <w:sz w:val="20"/>
                <w:szCs w:val="20"/>
                <w:lang w:val="en-US" w:eastAsia="ru-RU"/>
              </w:rPr>
              <w:t xml:space="preserve"> </w:t>
            </w:r>
          </w:p>
          <w:p w14:paraId="07D59108" w14:textId="41089001" w:rsidR="002F0FDB" w:rsidRPr="00907EF5" w:rsidRDefault="002F0FDB" w:rsidP="00907EF5">
            <w:pPr>
              <w:autoSpaceDE w:val="0"/>
              <w:autoSpaceDN w:val="0"/>
              <w:adjustRightInd w:val="0"/>
              <w:spacing w:after="0" w:line="240" w:lineRule="auto"/>
              <w:rPr>
                <w:rFonts w:ascii="Times New Roman" w:eastAsia="Calibri" w:hAnsi="Times New Roman" w:cs="Times New Roman"/>
                <w:b/>
                <w:sz w:val="20"/>
                <w:szCs w:val="20"/>
                <w:lang w:val="en-US"/>
              </w:rPr>
            </w:pPr>
          </w:p>
        </w:tc>
        <w:tc>
          <w:tcPr>
            <w:tcW w:w="4589" w:type="dxa"/>
          </w:tcPr>
          <w:p w14:paraId="563F640D" w14:textId="2B8E5AD3" w:rsidR="002F0FDB" w:rsidRPr="00907EF5" w:rsidRDefault="002F0FDB" w:rsidP="00907EF5">
            <w:pPr>
              <w:spacing w:after="0" w:line="240" w:lineRule="auto"/>
              <w:rPr>
                <w:rFonts w:ascii="Times New Roman" w:eastAsia="Calibri" w:hAnsi="Times New Roman" w:cs="Times New Roman"/>
                <w:sz w:val="20"/>
                <w:szCs w:val="20"/>
                <w:lang w:val="en-US"/>
              </w:rPr>
            </w:pPr>
            <w:proofErr w:type="spellStart"/>
            <w:r w:rsidRPr="00907EF5">
              <w:rPr>
                <w:rFonts w:ascii="Times New Roman" w:eastAsia="Calibri" w:hAnsi="Times New Roman" w:cs="Times New Roman"/>
                <w:sz w:val="20"/>
                <w:szCs w:val="20"/>
                <w:lang w:val="en-US"/>
              </w:rPr>
              <w:t>Tsatsenko</w:t>
            </w:r>
            <w:proofErr w:type="spellEnd"/>
            <w:r w:rsidRPr="00907EF5">
              <w:rPr>
                <w:rFonts w:ascii="Times New Roman" w:eastAsia="Calibri" w:hAnsi="Times New Roman" w:cs="Times New Roman"/>
                <w:sz w:val="20"/>
                <w:szCs w:val="20"/>
                <w:lang w:val="en-US"/>
              </w:rPr>
              <w:t xml:space="preserve"> </w:t>
            </w:r>
            <w:proofErr w:type="spellStart"/>
            <w:r w:rsidRPr="00907EF5">
              <w:rPr>
                <w:rFonts w:ascii="Times New Roman" w:eastAsia="Calibri" w:hAnsi="Times New Roman" w:cs="Times New Roman"/>
                <w:sz w:val="20"/>
                <w:szCs w:val="20"/>
                <w:lang w:val="en-US"/>
              </w:rPr>
              <w:t>Luidmila</w:t>
            </w:r>
            <w:proofErr w:type="spellEnd"/>
            <w:r w:rsidRPr="00907EF5">
              <w:rPr>
                <w:rFonts w:ascii="Times New Roman" w:eastAsia="Calibri" w:hAnsi="Times New Roman" w:cs="Times New Roman"/>
                <w:sz w:val="20"/>
                <w:szCs w:val="20"/>
                <w:lang w:val="en-US"/>
              </w:rPr>
              <w:t xml:space="preserve"> Vladimirovna</w:t>
            </w:r>
          </w:p>
          <w:p w14:paraId="58EE2F79" w14:textId="5506943C" w:rsidR="002F0FDB" w:rsidRPr="00907EF5" w:rsidRDefault="002F0FDB" w:rsidP="00907EF5">
            <w:pPr>
              <w:spacing w:after="0" w:line="240" w:lineRule="auto"/>
              <w:rPr>
                <w:rFonts w:ascii="Times New Roman" w:eastAsia="Calibri" w:hAnsi="Times New Roman" w:cs="Times New Roman"/>
                <w:sz w:val="20"/>
                <w:szCs w:val="20"/>
                <w:lang w:val="en-US"/>
              </w:rPr>
            </w:pPr>
            <w:proofErr w:type="spellStart"/>
            <w:r w:rsidRPr="00907EF5">
              <w:rPr>
                <w:rFonts w:ascii="Times New Roman" w:eastAsia="Calibri" w:hAnsi="Times New Roman" w:cs="Times New Roman"/>
                <w:sz w:val="20"/>
                <w:szCs w:val="20"/>
                <w:lang w:val="en-US"/>
              </w:rPr>
              <w:t>Dr.Sc</w:t>
            </w:r>
            <w:r w:rsidR="00AC20EC">
              <w:rPr>
                <w:rFonts w:ascii="Times New Roman" w:eastAsia="Calibri" w:hAnsi="Times New Roman" w:cs="Times New Roman"/>
                <w:sz w:val="20"/>
                <w:szCs w:val="20"/>
                <w:lang w:val="en-US"/>
              </w:rPr>
              <w:t>i</w:t>
            </w:r>
            <w:r w:rsidRPr="00907EF5">
              <w:rPr>
                <w:rFonts w:ascii="Times New Roman" w:eastAsia="Calibri" w:hAnsi="Times New Roman" w:cs="Times New Roman"/>
                <w:sz w:val="20"/>
                <w:szCs w:val="20"/>
                <w:lang w:val="en-US"/>
              </w:rPr>
              <w:t>.Biol</w:t>
            </w:r>
            <w:proofErr w:type="spellEnd"/>
            <w:r w:rsidRPr="00907EF5">
              <w:rPr>
                <w:rFonts w:ascii="Times New Roman" w:eastAsia="Calibri" w:hAnsi="Times New Roman" w:cs="Times New Roman"/>
                <w:sz w:val="20"/>
                <w:szCs w:val="20"/>
                <w:lang w:val="en-US"/>
              </w:rPr>
              <w:t xml:space="preserve">., professor, </w:t>
            </w:r>
          </w:p>
          <w:p w14:paraId="53089812" w14:textId="77777777" w:rsidR="00AC20EC" w:rsidRDefault="002F0FDB" w:rsidP="00AC20EC">
            <w:pPr>
              <w:spacing w:after="0" w:line="240" w:lineRule="auto"/>
              <w:rPr>
                <w:rFonts w:ascii="Times New Roman" w:eastAsia="Calibri" w:hAnsi="Times New Roman" w:cs="Times New Roman"/>
                <w:sz w:val="20"/>
                <w:szCs w:val="20"/>
                <w:lang w:val="en-US"/>
              </w:rPr>
            </w:pPr>
            <w:r w:rsidRPr="00907EF5">
              <w:rPr>
                <w:rFonts w:ascii="Times New Roman" w:eastAsia="Calibri" w:hAnsi="Times New Roman" w:cs="Times New Roman"/>
                <w:sz w:val="20"/>
                <w:szCs w:val="20"/>
                <w:lang w:val="en-US"/>
              </w:rPr>
              <w:t>Chair of genetic, plant breeding and seeds</w:t>
            </w:r>
          </w:p>
          <w:p w14:paraId="0A1C4E01" w14:textId="05A99004" w:rsidR="00AC20EC" w:rsidRPr="00AC20EC" w:rsidRDefault="00AC20EC" w:rsidP="00AC20EC">
            <w:pPr>
              <w:spacing w:after="0" w:line="240" w:lineRule="auto"/>
              <w:rPr>
                <w:rFonts w:ascii="Times New Roman" w:eastAsia="Calibri" w:hAnsi="Times New Roman" w:cs="Times New Roman"/>
                <w:sz w:val="20"/>
                <w:szCs w:val="20"/>
                <w:lang w:val="en-US"/>
              </w:rPr>
            </w:pPr>
            <w:r w:rsidRPr="00AC20EC">
              <w:rPr>
                <w:rFonts w:ascii="Times New Roman" w:eastAsia="Calibri" w:hAnsi="Times New Roman" w:cs="Times New Roman"/>
                <w:sz w:val="20"/>
                <w:szCs w:val="20"/>
                <w:lang w:val="en-US"/>
              </w:rPr>
              <w:t xml:space="preserve">lvt-lemna@yandex.ru </w:t>
            </w:r>
          </w:p>
          <w:p w14:paraId="01DDE2E1" w14:textId="318EC2C1" w:rsidR="002F0FDB" w:rsidRPr="00907EF5" w:rsidRDefault="00AC20EC" w:rsidP="00AC20EC">
            <w:pPr>
              <w:spacing w:after="0" w:line="240" w:lineRule="auto"/>
              <w:rPr>
                <w:rFonts w:ascii="Times New Roman" w:eastAsia="Calibri" w:hAnsi="Times New Roman" w:cs="Times New Roman"/>
                <w:sz w:val="20"/>
                <w:szCs w:val="20"/>
                <w:lang w:val="en-US"/>
              </w:rPr>
            </w:pPr>
            <w:proofErr w:type="spellStart"/>
            <w:r w:rsidRPr="00AC20EC">
              <w:rPr>
                <w:rFonts w:ascii="Times New Roman" w:eastAsia="Calibri" w:hAnsi="Times New Roman" w:cs="Times New Roman"/>
                <w:sz w:val="20"/>
                <w:szCs w:val="20"/>
                <w:lang w:val="en-US"/>
              </w:rPr>
              <w:t>AuthorID</w:t>
            </w:r>
            <w:proofErr w:type="spellEnd"/>
            <w:r w:rsidRPr="00AC20EC">
              <w:rPr>
                <w:rFonts w:ascii="Times New Roman" w:eastAsia="Calibri" w:hAnsi="Times New Roman" w:cs="Times New Roman"/>
                <w:sz w:val="20"/>
                <w:szCs w:val="20"/>
                <w:lang w:val="en-US"/>
              </w:rPr>
              <w:t>: 94468</w:t>
            </w:r>
          </w:p>
        </w:tc>
      </w:tr>
      <w:tr w:rsidR="00AF7955" w:rsidRPr="00907EF5" w14:paraId="2C6D47DF" w14:textId="77777777" w:rsidTr="00D25F64">
        <w:tc>
          <w:tcPr>
            <w:tcW w:w="4589" w:type="dxa"/>
          </w:tcPr>
          <w:p w14:paraId="3FF1CF68" w14:textId="77777777" w:rsidR="00445A18" w:rsidRPr="00907EF5" w:rsidRDefault="00445A18" w:rsidP="00907EF5">
            <w:pPr>
              <w:autoSpaceDE w:val="0"/>
              <w:autoSpaceDN w:val="0"/>
              <w:adjustRightInd w:val="0"/>
              <w:spacing w:after="0" w:line="240" w:lineRule="auto"/>
              <w:rPr>
                <w:rFonts w:ascii="Times New Roman" w:eastAsia="TimesNewRoman" w:hAnsi="Times New Roman" w:cs="Times New Roman"/>
                <w:iCs/>
                <w:sz w:val="20"/>
                <w:szCs w:val="20"/>
              </w:rPr>
            </w:pPr>
            <w:r w:rsidRPr="00907EF5">
              <w:rPr>
                <w:rFonts w:ascii="Times New Roman" w:eastAsia="TimesNewRoman" w:hAnsi="Times New Roman" w:cs="Times New Roman"/>
                <w:iCs/>
                <w:sz w:val="20"/>
                <w:szCs w:val="20"/>
              </w:rPr>
              <w:t xml:space="preserve">Керимов Рахмет </w:t>
            </w:r>
            <w:proofErr w:type="spellStart"/>
            <w:r w:rsidRPr="00907EF5">
              <w:rPr>
                <w:rFonts w:ascii="Times New Roman" w:eastAsia="TimesNewRoman" w:hAnsi="Times New Roman" w:cs="Times New Roman"/>
                <w:iCs/>
                <w:sz w:val="20"/>
                <w:szCs w:val="20"/>
              </w:rPr>
              <w:t>Вагифович</w:t>
            </w:r>
            <w:proofErr w:type="spellEnd"/>
          </w:p>
          <w:p w14:paraId="3AAEA9F7" w14:textId="77777777" w:rsidR="00445A18" w:rsidRPr="00907EF5" w:rsidRDefault="00445A18" w:rsidP="00907EF5">
            <w:pPr>
              <w:autoSpaceDE w:val="0"/>
              <w:autoSpaceDN w:val="0"/>
              <w:adjustRightInd w:val="0"/>
              <w:spacing w:after="0" w:line="240" w:lineRule="auto"/>
              <w:rPr>
                <w:rFonts w:ascii="Times New Roman" w:eastAsia="TimesNewRoman" w:hAnsi="Times New Roman" w:cs="Times New Roman"/>
                <w:iCs/>
                <w:sz w:val="20"/>
                <w:szCs w:val="20"/>
              </w:rPr>
            </w:pPr>
            <w:r w:rsidRPr="00907EF5">
              <w:rPr>
                <w:rFonts w:ascii="Times New Roman" w:eastAsia="TimesNewRoman" w:hAnsi="Times New Roman" w:cs="Times New Roman"/>
                <w:iCs/>
                <w:sz w:val="20"/>
                <w:szCs w:val="20"/>
              </w:rPr>
              <w:t>магистрант, кафедра генетики, селекции и семеноводства</w:t>
            </w:r>
          </w:p>
          <w:p w14:paraId="757A77F0" w14:textId="29ECB67B" w:rsidR="00D25F64" w:rsidRPr="00907EF5" w:rsidRDefault="000A4538" w:rsidP="00907EF5">
            <w:pPr>
              <w:autoSpaceDE w:val="0"/>
              <w:autoSpaceDN w:val="0"/>
              <w:adjustRightInd w:val="0"/>
              <w:spacing w:after="0" w:line="240" w:lineRule="auto"/>
              <w:rPr>
                <w:rFonts w:ascii="Times New Roman" w:eastAsia="TimesNewRoman" w:hAnsi="Times New Roman" w:cs="Times New Roman"/>
                <w:iCs/>
                <w:sz w:val="20"/>
                <w:szCs w:val="20"/>
                <w:lang w:val="en-US"/>
              </w:rPr>
            </w:pPr>
            <w:hyperlink r:id="rId8" w:history="1">
              <w:r w:rsidR="00D25F64" w:rsidRPr="00907EF5">
                <w:rPr>
                  <w:rStyle w:val="Hyperlink"/>
                  <w:rFonts w:ascii="Times New Roman" w:eastAsia="TimesNewRoman" w:hAnsi="Times New Roman" w:cs="Times New Roman"/>
                  <w:iCs/>
                  <w:sz w:val="20"/>
                  <w:szCs w:val="20"/>
                  <w:lang w:val="en-US"/>
                </w:rPr>
                <w:t>kerimovrahmet@yandex.ru</w:t>
              </w:r>
            </w:hyperlink>
          </w:p>
        </w:tc>
        <w:tc>
          <w:tcPr>
            <w:tcW w:w="4589" w:type="dxa"/>
          </w:tcPr>
          <w:p w14:paraId="12CDD7D3" w14:textId="77777777" w:rsidR="00445A18" w:rsidRPr="00907EF5" w:rsidRDefault="00445A18" w:rsidP="00907EF5">
            <w:pPr>
              <w:autoSpaceDE w:val="0"/>
              <w:autoSpaceDN w:val="0"/>
              <w:adjustRightInd w:val="0"/>
              <w:spacing w:after="0" w:line="240" w:lineRule="auto"/>
              <w:rPr>
                <w:rFonts w:ascii="Times New Roman" w:eastAsia="Calibri" w:hAnsi="Times New Roman" w:cs="Times New Roman"/>
                <w:iCs/>
                <w:sz w:val="20"/>
                <w:szCs w:val="20"/>
                <w:lang w:val="en-US"/>
              </w:rPr>
            </w:pPr>
            <w:proofErr w:type="spellStart"/>
            <w:r w:rsidRPr="00907EF5">
              <w:rPr>
                <w:rFonts w:ascii="Times New Roman" w:eastAsia="Calibri" w:hAnsi="Times New Roman" w:cs="Times New Roman"/>
                <w:iCs/>
                <w:sz w:val="20"/>
                <w:szCs w:val="20"/>
                <w:lang w:val="en-US"/>
              </w:rPr>
              <w:t>Kerimov</w:t>
            </w:r>
            <w:proofErr w:type="spellEnd"/>
            <w:r w:rsidRPr="00907EF5">
              <w:rPr>
                <w:rFonts w:ascii="Times New Roman" w:eastAsia="Calibri" w:hAnsi="Times New Roman" w:cs="Times New Roman"/>
                <w:iCs/>
                <w:sz w:val="20"/>
                <w:szCs w:val="20"/>
                <w:lang w:val="en-US"/>
              </w:rPr>
              <w:t xml:space="preserve"> </w:t>
            </w:r>
            <w:proofErr w:type="spellStart"/>
            <w:r w:rsidRPr="00907EF5">
              <w:rPr>
                <w:rFonts w:ascii="Times New Roman" w:eastAsia="Calibri" w:hAnsi="Times New Roman" w:cs="Times New Roman"/>
                <w:iCs/>
                <w:sz w:val="20"/>
                <w:szCs w:val="20"/>
                <w:lang w:val="en-US"/>
              </w:rPr>
              <w:t>Rahmet</w:t>
            </w:r>
            <w:proofErr w:type="spellEnd"/>
            <w:r w:rsidRPr="00907EF5">
              <w:rPr>
                <w:rFonts w:ascii="Times New Roman" w:eastAsia="Calibri" w:hAnsi="Times New Roman" w:cs="Times New Roman"/>
                <w:iCs/>
                <w:sz w:val="20"/>
                <w:szCs w:val="20"/>
                <w:lang w:val="en-US"/>
              </w:rPr>
              <w:t xml:space="preserve"> </w:t>
            </w:r>
            <w:proofErr w:type="spellStart"/>
            <w:r w:rsidRPr="00907EF5">
              <w:rPr>
                <w:rFonts w:ascii="Times New Roman" w:eastAsia="Calibri" w:hAnsi="Times New Roman" w:cs="Times New Roman"/>
                <w:iCs/>
                <w:sz w:val="20"/>
                <w:szCs w:val="20"/>
                <w:lang w:val="en-US"/>
              </w:rPr>
              <w:t>Vagifovich</w:t>
            </w:r>
            <w:proofErr w:type="spellEnd"/>
          </w:p>
          <w:p w14:paraId="7DDD8208" w14:textId="77777777" w:rsidR="00445A18" w:rsidRPr="00907EF5" w:rsidRDefault="00445A18" w:rsidP="00907EF5">
            <w:pPr>
              <w:autoSpaceDE w:val="0"/>
              <w:autoSpaceDN w:val="0"/>
              <w:adjustRightInd w:val="0"/>
              <w:spacing w:after="0" w:line="240" w:lineRule="auto"/>
              <w:rPr>
                <w:rFonts w:ascii="Times New Roman" w:eastAsia="Calibri" w:hAnsi="Times New Roman" w:cs="Times New Roman"/>
                <w:iCs/>
                <w:sz w:val="20"/>
                <w:szCs w:val="20"/>
                <w:lang w:val="en-US"/>
              </w:rPr>
            </w:pPr>
            <w:r w:rsidRPr="00907EF5">
              <w:rPr>
                <w:rFonts w:ascii="Times New Roman" w:eastAsia="Calibri" w:hAnsi="Times New Roman" w:cs="Times New Roman"/>
                <w:iCs/>
                <w:sz w:val="20"/>
                <w:szCs w:val="20"/>
                <w:lang w:val="en-US"/>
              </w:rPr>
              <w:t>Master's student, Department of Genetics, Breeding and Seed Production</w:t>
            </w:r>
          </w:p>
          <w:p w14:paraId="765816BD" w14:textId="35D25894" w:rsidR="002F0FDB" w:rsidRPr="00907EF5" w:rsidRDefault="00445A18" w:rsidP="00907EF5">
            <w:pPr>
              <w:autoSpaceDE w:val="0"/>
              <w:autoSpaceDN w:val="0"/>
              <w:adjustRightInd w:val="0"/>
              <w:spacing w:after="0" w:line="240" w:lineRule="auto"/>
              <w:rPr>
                <w:rFonts w:ascii="Times New Roman" w:eastAsia="Calibri" w:hAnsi="Times New Roman" w:cs="Times New Roman"/>
                <w:iCs/>
                <w:sz w:val="20"/>
                <w:szCs w:val="20"/>
                <w:lang w:val="en-US"/>
              </w:rPr>
            </w:pPr>
            <w:r w:rsidRPr="00907EF5">
              <w:rPr>
                <w:rFonts w:ascii="Times New Roman" w:eastAsia="Calibri" w:hAnsi="Times New Roman" w:cs="Times New Roman"/>
                <w:iCs/>
                <w:sz w:val="20"/>
                <w:szCs w:val="20"/>
                <w:lang w:val="en-US"/>
              </w:rPr>
              <w:t>kerimovrahmet@yandex.ru</w:t>
            </w:r>
          </w:p>
        </w:tc>
      </w:tr>
      <w:tr w:rsidR="00AF7955" w:rsidRPr="00F963D7" w14:paraId="70F1FF64" w14:textId="77777777" w:rsidTr="00D25F64">
        <w:tc>
          <w:tcPr>
            <w:tcW w:w="4589" w:type="dxa"/>
          </w:tcPr>
          <w:p w14:paraId="09CB0184" w14:textId="77777777" w:rsidR="00445A18" w:rsidRPr="00907EF5" w:rsidRDefault="00445A18" w:rsidP="00907EF5">
            <w:pPr>
              <w:autoSpaceDE w:val="0"/>
              <w:autoSpaceDN w:val="0"/>
              <w:adjustRightInd w:val="0"/>
              <w:spacing w:after="0" w:line="240" w:lineRule="auto"/>
              <w:rPr>
                <w:rFonts w:ascii="Times New Roman" w:eastAsia="TimesNewRoman" w:hAnsi="Times New Roman" w:cs="Times New Roman"/>
                <w:i/>
                <w:iCs/>
                <w:sz w:val="20"/>
                <w:szCs w:val="20"/>
              </w:rPr>
            </w:pPr>
            <w:r w:rsidRPr="00907EF5">
              <w:rPr>
                <w:rFonts w:ascii="Times New Roman" w:eastAsia="TimesNewRoman" w:hAnsi="Times New Roman" w:cs="Times New Roman"/>
                <w:i/>
                <w:iCs/>
                <w:sz w:val="20"/>
                <w:szCs w:val="20"/>
              </w:rPr>
              <w:t>Кубанский государственный аграрный</w:t>
            </w:r>
          </w:p>
          <w:p w14:paraId="45D4703D" w14:textId="4C05D189" w:rsidR="00445A18" w:rsidRPr="00907EF5" w:rsidRDefault="00445A18" w:rsidP="00907EF5">
            <w:pPr>
              <w:autoSpaceDE w:val="0"/>
              <w:autoSpaceDN w:val="0"/>
              <w:adjustRightInd w:val="0"/>
              <w:spacing w:after="0" w:line="240" w:lineRule="auto"/>
              <w:rPr>
                <w:rFonts w:ascii="Times New Roman" w:eastAsia="TimesNewRoman" w:hAnsi="Times New Roman" w:cs="Times New Roman"/>
                <w:i/>
                <w:iCs/>
                <w:sz w:val="20"/>
                <w:szCs w:val="20"/>
              </w:rPr>
            </w:pPr>
            <w:r w:rsidRPr="00907EF5">
              <w:rPr>
                <w:rFonts w:ascii="Times New Roman" w:eastAsia="TimesNewRoman" w:hAnsi="Times New Roman" w:cs="Times New Roman"/>
                <w:i/>
                <w:iCs/>
                <w:sz w:val="20"/>
                <w:szCs w:val="20"/>
              </w:rPr>
              <w:t>Университет имени И.Т. Трубилина, Россия, Краснодар 350044, Калинина 13</w:t>
            </w:r>
          </w:p>
        </w:tc>
        <w:tc>
          <w:tcPr>
            <w:tcW w:w="4589" w:type="dxa"/>
          </w:tcPr>
          <w:p w14:paraId="7D464100" w14:textId="77777777" w:rsidR="00AE3F25" w:rsidRPr="00907EF5" w:rsidRDefault="00445A18" w:rsidP="00907EF5">
            <w:pPr>
              <w:autoSpaceDE w:val="0"/>
              <w:autoSpaceDN w:val="0"/>
              <w:adjustRightInd w:val="0"/>
              <w:spacing w:after="0" w:line="240" w:lineRule="auto"/>
              <w:rPr>
                <w:rFonts w:ascii="Times New Roman" w:eastAsia="Calibri" w:hAnsi="Times New Roman" w:cs="Times New Roman"/>
                <w:i/>
                <w:iCs/>
                <w:sz w:val="20"/>
                <w:szCs w:val="20"/>
                <w:lang w:val="en-US"/>
              </w:rPr>
            </w:pPr>
            <w:r w:rsidRPr="00907EF5">
              <w:rPr>
                <w:rFonts w:ascii="Times New Roman" w:eastAsia="Calibri" w:hAnsi="Times New Roman" w:cs="Times New Roman"/>
                <w:i/>
                <w:iCs/>
                <w:sz w:val="20"/>
                <w:szCs w:val="20"/>
                <w:lang w:val="en-US"/>
              </w:rPr>
              <w:t xml:space="preserve">Kuban State Agrarian University named after         </w:t>
            </w:r>
          </w:p>
          <w:p w14:paraId="16445189" w14:textId="7505DEEE" w:rsidR="00445A18" w:rsidRPr="00907EF5" w:rsidRDefault="00445A18" w:rsidP="00907EF5">
            <w:pPr>
              <w:autoSpaceDE w:val="0"/>
              <w:autoSpaceDN w:val="0"/>
              <w:adjustRightInd w:val="0"/>
              <w:spacing w:after="0" w:line="240" w:lineRule="auto"/>
              <w:rPr>
                <w:rFonts w:ascii="Times New Roman" w:eastAsia="Calibri" w:hAnsi="Times New Roman" w:cs="Times New Roman"/>
                <w:i/>
                <w:iCs/>
                <w:sz w:val="20"/>
                <w:szCs w:val="20"/>
                <w:lang w:val="en-US"/>
              </w:rPr>
            </w:pPr>
            <w:r w:rsidRPr="00907EF5">
              <w:rPr>
                <w:rFonts w:ascii="Times New Roman" w:eastAsia="Calibri" w:hAnsi="Times New Roman" w:cs="Times New Roman"/>
                <w:i/>
                <w:iCs/>
                <w:sz w:val="20"/>
                <w:szCs w:val="20"/>
                <w:lang w:val="en-US"/>
              </w:rPr>
              <w:t xml:space="preserve"> I.T. </w:t>
            </w:r>
            <w:proofErr w:type="spellStart"/>
            <w:r w:rsidRPr="00907EF5">
              <w:rPr>
                <w:rFonts w:ascii="Times New Roman" w:eastAsia="Calibri" w:hAnsi="Times New Roman" w:cs="Times New Roman"/>
                <w:i/>
                <w:iCs/>
                <w:sz w:val="20"/>
                <w:szCs w:val="20"/>
                <w:lang w:val="en-US"/>
              </w:rPr>
              <w:t>Trubilin</w:t>
            </w:r>
            <w:proofErr w:type="spellEnd"/>
            <w:r w:rsidRPr="00907EF5">
              <w:rPr>
                <w:rFonts w:ascii="Times New Roman" w:eastAsia="Calibri" w:hAnsi="Times New Roman" w:cs="Times New Roman"/>
                <w:i/>
                <w:iCs/>
                <w:sz w:val="20"/>
                <w:szCs w:val="20"/>
                <w:lang w:val="en-US"/>
              </w:rPr>
              <w:t xml:space="preserve">, Krasnodar 350044, </w:t>
            </w:r>
            <w:proofErr w:type="spellStart"/>
            <w:r w:rsidRPr="00907EF5">
              <w:rPr>
                <w:rFonts w:ascii="Times New Roman" w:eastAsia="Calibri" w:hAnsi="Times New Roman" w:cs="Times New Roman"/>
                <w:i/>
                <w:iCs/>
                <w:sz w:val="20"/>
                <w:szCs w:val="20"/>
                <w:lang w:val="en-US"/>
              </w:rPr>
              <w:t>Kalinina</w:t>
            </w:r>
            <w:proofErr w:type="spellEnd"/>
            <w:r w:rsidRPr="00907EF5">
              <w:rPr>
                <w:rFonts w:ascii="Times New Roman" w:eastAsia="Calibri" w:hAnsi="Times New Roman" w:cs="Times New Roman"/>
                <w:i/>
                <w:iCs/>
                <w:sz w:val="20"/>
                <w:szCs w:val="20"/>
                <w:lang w:val="en-US"/>
              </w:rPr>
              <w:t xml:space="preserve"> 13, Russia</w:t>
            </w:r>
          </w:p>
          <w:p w14:paraId="01E2B2CC" w14:textId="776B0F8C" w:rsidR="00445A18" w:rsidRPr="00907EF5" w:rsidRDefault="00445A18" w:rsidP="00907EF5">
            <w:pPr>
              <w:autoSpaceDE w:val="0"/>
              <w:autoSpaceDN w:val="0"/>
              <w:adjustRightInd w:val="0"/>
              <w:spacing w:after="0" w:line="240" w:lineRule="auto"/>
              <w:rPr>
                <w:rFonts w:ascii="Times New Roman" w:eastAsia="Calibri" w:hAnsi="Times New Roman" w:cs="Times New Roman"/>
                <w:i/>
                <w:iCs/>
                <w:sz w:val="20"/>
                <w:szCs w:val="20"/>
                <w:lang w:val="en-US"/>
              </w:rPr>
            </w:pPr>
          </w:p>
        </w:tc>
      </w:tr>
      <w:tr w:rsidR="00AF7955" w:rsidRPr="00F963D7" w14:paraId="3000C174" w14:textId="77777777" w:rsidTr="00D25F64">
        <w:tc>
          <w:tcPr>
            <w:tcW w:w="4589" w:type="dxa"/>
          </w:tcPr>
          <w:p w14:paraId="349EC595" w14:textId="77777777" w:rsidR="00445A18" w:rsidRPr="00907EF5" w:rsidRDefault="00445A18" w:rsidP="00907EF5">
            <w:pPr>
              <w:autoSpaceDE w:val="0"/>
              <w:autoSpaceDN w:val="0"/>
              <w:adjustRightInd w:val="0"/>
              <w:spacing w:after="0" w:line="240" w:lineRule="auto"/>
              <w:rPr>
                <w:rFonts w:ascii="Times New Roman" w:eastAsia="TimesNewRoman" w:hAnsi="Times New Roman" w:cs="Times New Roman"/>
                <w:iCs/>
                <w:sz w:val="20"/>
                <w:szCs w:val="20"/>
                <w:lang w:val="en-US"/>
              </w:rPr>
            </w:pPr>
          </w:p>
        </w:tc>
        <w:tc>
          <w:tcPr>
            <w:tcW w:w="4589" w:type="dxa"/>
          </w:tcPr>
          <w:p w14:paraId="4A0EAC9C" w14:textId="002449A1" w:rsidR="00445A18" w:rsidRPr="00907EF5" w:rsidRDefault="00445A18" w:rsidP="00907EF5">
            <w:pPr>
              <w:autoSpaceDE w:val="0"/>
              <w:autoSpaceDN w:val="0"/>
              <w:adjustRightInd w:val="0"/>
              <w:spacing w:after="0" w:line="240" w:lineRule="auto"/>
              <w:rPr>
                <w:rFonts w:ascii="Times New Roman" w:eastAsia="Calibri" w:hAnsi="Times New Roman" w:cs="Times New Roman"/>
                <w:iCs/>
                <w:sz w:val="20"/>
                <w:szCs w:val="20"/>
                <w:lang w:val="en-US"/>
              </w:rPr>
            </w:pPr>
          </w:p>
        </w:tc>
      </w:tr>
      <w:tr w:rsidR="00AF7955" w:rsidRPr="00F963D7" w14:paraId="147D1AFB" w14:textId="77777777" w:rsidTr="00D25F64">
        <w:tc>
          <w:tcPr>
            <w:tcW w:w="4589" w:type="dxa"/>
          </w:tcPr>
          <w:p w14:paraId="6D683229" w14:textId="17BF7813" w:rsidR="00445A18" w:rsidRDefault="00327809" w:rsidP="00907EF5">
            <w:pPr>
              <w:spacing w:after="0" w:line="240" w:lineRule="auto"/>
              <w:rPr>
                <w:rFonts w:ascii="Times New Roman" w:hAnsi="Times New Roman" w:cs="Times New Roman"/>
                <w:sz w:val="20"/>
                <w:szCs w:val="20"/>
              </w:rPr>
            </w:pPr>
            <w:r w:rsidRPr="00907EF5">
              <w:rPr>
                <w:rFonts w:ascii="Times New Roman" w:hAnsi="Times New Roman" w:cs="Times New Roman"/>
                <w:sz w:val="20"/>
                <w:szCs w:val="20"/>
              </w:rPr>
              <w:t>Рассматриваются вопросы состояния пыльцевого зерна у сельскохозяйственных культур, его характеристики в условиях меняющегося климата. Анализируется вопросы о критериях отбора  термоустойчивых генотипов пшеницы на основе пыльцевого анализа, вопросы зависимости семенной продуктивности у растений с нехваткой пыльцы, а также изменение жизнеспособности пыльцевых зерен, котор</w:t>
            </w:r>
            <w:r w:rsidR="00EB1FED" w:rsidRPr="00907EF5">
              <w:rPr>
                <w:rFonts w:ascii="Times New Roman" w:hAnsi="Times New Roman" w:cs="Times New Roman"/>
                <w:sz w:val="20"/>
                <w:szCs w:val="20"/>
              </w:rPr>
              <w:t>ые</w:t>
            </w:r>
            <w:r w:rsidRPr="00907EF5">
              <w:rPr>
                <w:rFonts w:ascii="Times New Roman" w:hAnsi="Times New Roman" w:cs="Times New Roman"/>
                <w:sz w:val="20"/>
                <w:szCs w:val="20"/>
              </w:rPr>
              <w:t xml:space="preserve"> име</w:t>
            </w:r>
            <w:r w:rsidR="00EB1FED" w:rsidRPr="00907EF5">
              <w:rPr>
                <w:rFonts w:ascii="Times New Roman" w:hAnsi="Times New Roman" w:cs="Times New Roman"/>
                <w:sz w:val="20"/>
                <w:szCs w:val="20"/>
              </w:rPr>
              <w:t>ют</w:t>
            </w:r>
            <w:r w:rsidRPr="00907EF5">
              <w:rPr>
                <w:rFonts w:ascii="Times New Roman" w:hAnsi="Times New Roman" w:cs="Times New Roman"/>
                <w:sz w:val="20"/>
                <w:szCs w:val="20"/>
              </w:rPr>
              <w:t xml:space="preserve"> тенденцию быстро снижаться со временем из-за испарения воды. </w:t>
            </w:r>
            <w:r w:rsidR="00296CAA" w:rsidRPr="00907EF5">
              <w:rPr>
                <w:rFonts w:ascii="Times New Roman" w:hAnsi="Times New Roman" w:cs="Times New Roman"/>
                <w:sz w:val="20"/>
                <w:szCs w:val="20"/>
              </w:rPr>
              <w:t>Ставится дискуссионный</w:t>
            </w:r>
            <w:r w:rsidRPr="00907EF5">
              <w:rPr>
                <w:rFonts w:ascii="Times New Roman" w:hAnsi="Times New Roman" w:cs="Times New Roman"/>
                <w:sz w:val="20"/>
                <w:szCs w:val="20"/>
              </w:rPr>
              <w:t xml:space="preserve"> вопрос – какой тип пыльцевых зерен и размер </w:t>
            </w:r>
            <w:r w:rsidR="00296CAA" w:rsidRPr="00907EF5">
              <w:rPr>
                <w:rFonts w:ascii="Times New Roman" w:hAnsi="Times New Roman" w:cs="Times New Roman"/>
                <w:sz w:val="20"/>
                <w:szCs w:val="20"/>
              </w:rPr>
              <w:t>будет адаптивно</w:t>
            </w:r>
            <w:r w:rsidRPr="00907EF5">
              <w:rPr>
                <w:rFonts w:ascii="Times New Roman" w:hAnsi="Times New Roman" w:cs="Times New Roman"/>
                <w:sz w:val="20"/>
                <w:szCs w:val="20"/>
              </w:rPr>
              <w:t>-устойчив в условиях засухи и повышения температуры. Обсуждается влияние увеличени</w:t>
            </w:r>
            <w:r w:rsidR="00296CAA" w:rsidRPr="00907EF5">
              <w:rPr>
                <w:rFonts w:ascii="Times New Roman" w:hAnsi="Times New Roman" w:cs="Times New Roman"/>
                <w:sz w:val="20"/>
                <w:szCs w:val="20"/>
              </w:rPr>
              <w:t>я</w:t>
            </w:r>
            <w:r w:rsidRPr="00907EF5">
              <w:rPr>
                <w:rFonts w:ascii="Times New Roman" w:hAnsi="Times New Roman" w:cs="Times New Roman"/>
                <w:sz w:val="20"/>
                <w:szCs w:val="20"/>
              </w:rPr>
              <w:t xml:space="preserve"> концентрации CO</w:t>
            </w:r>
            <w:r w:rsidRPr="00907EF5">
              <w:rPr>
                <w:rFonts w:ascii="Times New Roman" w:hAnsi="Times New Roman" w:cs="Times New Roman"/>
                <w:sz w:val="20"/>
                <w:szCs w:val="20"/>
                <w:vertAlign w:val="subscript"/>
              </w:rPr>
              <w:t>2</w:t>
            </w:r>
            <w:r w:rsidRPr="00907EF5">
              <w:rPr>
                <w:rFonts w:ascii="Times New Roman" w:hAnsi="Times New Roman" w:cs="Times New Roman"/>
                <w:sz w:val="20"/>
                <w:szCs w:val="20"/>
              </w:rPr>
              <w:t xml:space="preserve"> в атмосфере и тепловой стресс на пыльцевую продуктивность у растений пшеницы. Повышенный уровень CO</w:t>
            </w:r>
            <w:r w:rsidRPr="00907EF5">
              <w:rPr>
                <w:rFonts w:ascii="Times New Roman" w:hAnsi="Times New Roman" w:cs="Times New Roman"/>
                <w:sz w:val="20"/>
                <w:szCs w:val="20"/>
                <w:vertAlign w:val="subscript"/>
              </w:rPr>
              <w:t>2</w:t>
            </w:r>
            <w:r w:rsidRPr="00907EF5">
              <w:rPr>
                <w:rFonts w:ascii="Times New Roman" w:hAnsi="Times New Roman" w:cs="Times New Roman"/>
                <w:sz w:val="20"/>
                <w:szCs w:val="20"/>
              </w:rPr>
              <w:t xml:space="preserve"> и тепловой стресс при прохождении мейозе снижают жизнеспособность пыльцы, количество колосков и урожай зерна с колоса</w:t>
            </w:r>
            <w:r w:rsidR="00DC753A" w:rsidRPr="00907EF5">
              <w:rPr>
                <w:rFonts w:ascii="Times New Roman" w:hAnsi="Times New Roman" w:cs="Times New Roman"/>
                <w:sz w:val="20"/>
                <w:szCs w:val="20"/>
              </w:rPr>
              <w:t xml:space="preserve">. </w:t>
            </w:r>
            <w:r w:rsidR="00AE3F25" w:rsidRPr="00907EF5">
              <w:rPr>
                <w:rFonts w:ascii="Times New Roman" w:hAnsi="Times New Roman" w:cs="Times New Roman"/>
                <w:sz w:val="20"/>
                <w:szCs w:val="20"/>
              </w:rPr>
              <w:t>У</w:t>
            </w:r>
            <w:r w:rsidRPr="00907EF5">
              <w:rPr>
                <w:rFonts w:ascii="Times New Roman" w:hAnsi="Times New Roman" w:cs="Times New Roman"/>
                <w:sz w:val="20"/>
                <w:szCs w:val="20"/>
              </w:rPr>
              <w:t>силенное кущение при повышенном уровне CO</w:t>
            </w:r>
            <w:r w:rsidRPr="00907EF5">
              <w:rPr>
                <w:rFonts w:ascii="Times New Roman" w:hAnsi="Times New Roman" w:cs="Times New Roman"/>
                <w:sz w:val="20"/>
                <w:szCs w:val="20"/>
                <w:vertAlign w:val="subscript"/>
              </w:rPr>
              <w:t>2</w:t>
            </w:r>
            <w:r w:rsidRPr="00907EF5">
              <w:rPr>
                <w:rFonts w:ascii="Times New Roman" w:hAnsi="Times New Roman" w:cs="Times New Roman"/>
                <w:sz w:val="20"/>
                <w:szCs w:val="20"/>
              </w:rPr>
              <w:t xml:space="preserve"> помогает свести к минимуму потери урожая. В связи с развитием селекционных программ по созданию гибридной пшеницы актуальным стал вопрос рассмотрения    жизнеспособность пыльцы, способах ее определения, подготовка сред. Оценка жизнеспособности пыльцы представляет собой важный инструмент для характеристики физического, биохимического и биологического статуса и способности пыльцы образовывать пыльцевые трубки, проникать в рыльце и удлиняться внутри стигмы до тех пор, пока внутри женского гаметофита не будут перенесены два мужских спермия. На сегодняшний день спорным остается вопрос о надежном способе окрашивания семян пшеницы </w:t>
            </w:r>
            <w:proofErr w:type="spellStart"/>
            <w:r w:rsidRPr="00907EF5">
              <w:rPr>
                <w:rFonts w:ascii="Times New Roman" w:hAnsi="Times New Roman" w:cs="Times New Roman"/>
                <w:sz w:val="20"/>
                <w:szCs w:val="20"/>
              </w:rPr>
              <w:t>in</w:t>
            </w:r>
            <w:proofErr w:type="spellEnd"/>
            <w:r w:rsidRPr="00907EF5">
              <w:rPr>
                <w:rFonts w:ascii="Times New Roman" w:hAnsi="Times New Roman" w:cs="Times New Roman"/>
                <w:sz w:val="20"/>
                <w:szCs w:val="20"/>
              </w:rPr>
              <w:t xml:space="preserve"> </w:t>
            </w:r>
            <w:proofErr w:type="spellStart"/>
            <w:r w:rsidRPr="00907EF5">
              <w:rPr>
                <w:rFonts w:ascii="Times New Roman" w:hAnsi="Times New Roman" w:cs="Times New Roman"/>
                <w:sz w:val="20"/>
                <w:szCs w:val="20"/>
              </w:rPr>
              <w:t>vitro</w:t>
            </w:r>
            <w:proofErr w:type="spellEnd"/>
            <w:r w:rsidRPr="00907EF5">
              <w:rPr>
                <w:rFonts w:ascii="Times New Roman" w:hAnsi="Times New Roman" w:cs="Times New Roman"/>
                <w:sz w:val="20"/>
                <w:szCs w:val="20"/>
              </w:rPr>
              <w:t xml:space="preserve">, как надежный подход для </w:t>
            </w:r>
            <w:r w:rsidRPr="00907EF5">
              <w:rPr>
                <w:rFonts w:ascii="Times New Roman" w:hAnsi="Times New Roman" w:cs="Times New Roman"/>
                <w:sz w:val="20"/>
                <w:szCs w:val="20"/>
              </w:rPr>
              <w:lastRenderedPageBreak/>
              <w:t xml:space="preserve">определения жизнеспособности пыльцы. В работе приводится характеристика некоторых терминов в связи </w:t>
            </w:r>
            <w:r w:rsidR="00DC753A" w:rsidRPr="00907EF5">
              <w:rPr>
                <w:rFonts w:ascii="Times New Roman" w:hAnsi="Times New Roman" w:cs="Times New Roman"/>
                <w:sz w:val="20"/>
                <w:szCs w:val="20"/>
              </w:rPr>
              <w:t>с</w:t>
            </w:r>
            <w:r w:rsidRPr="00907EF5">
              <w:rPr>
                <w:rFonts w:ascii="Times New Roman" w:hAnsi="Times New Roman" w:cs="Times New Roman"/>
                <w:sz w:val="20"/>
                <w:szCs w:val="20"/>
              </w:rPr>
              <w:t xml:space="preserve"> новыми направлениями в изучении пыльцы растений</w:t>
            </w:r>
          </w:p>
          <w:p w14:paraId="6940937A" w14:textId="0E1F9A1E" w:rsidR="00B23A4D" w:rsidRPr="00907EF5" w:rsidRDefault="00B23A4D" w:rsidP="00907EF5">
            <w:pPr>
              <w:spacing w:after="0" w:line="240" w:lineRule="auto"/>
              <w:rPr>
                <w:rFonts w:ascii="Times New Roman" w:hAnsi="Times New Roman" w:cs="Times New Roman"/>
                <w:sz w:val="20"/>
                <w:szCs w:val="20"/>
              </w:rPr>
            </w:pPr>
          </w:p>
        </w:tc>
        <w:tc>
          <w:tcPr>
            <w:tcW w:w="4589" w:type="dxa"/>
          </w:tcPr>
          <w:p w14:paraId="6D669C0A" w14:textId="5EAAC583" w:rsidR="00445A18" w:rsidRPr="00907EF5" w:rsidRDefault="00327809" w:rsidP="00907EF5">
            <w:pPr>
              <w:autoSpaceDE w:val="0"/>
              <w:autoSpaceDN w:val="0"/>
              <w:adjustRightInd w:val="0"/>
              <w:spacing w:after="0" w:line="240" w:lineRule="auto"/>
              <w:rPr>
                <w:rFonts w:ascii="Times New Roman" w:eastAsia="Calibri" w:hAnsi="Times New Roman" w:cs="Times New Roman"/>
                <w:iCs/>
                <w:sz w:val="20"/>
                <w:szCs w:val="20"/>
                <w:lang w:val="en-US"/>
              </w:rPr>
            </w:pPr>
            <w:r w:rsidRPr="00907EF5">
              <w:rPr>
                <w:rFonts w:ascii="Times New Roman" w:eastAsia="Calibri" w:hAnsi="Times New Roman" w:cs="Times New Roman"/>
                <w:iCs/>
                <w:sz w:val="20"/>
                <w:szCs w:val="20"/>
                <w:lang w:val="en-US"/>
              </w:rPr>
              <w:lastRenderedPageBreak/>
              <w:t xml:space="preserve">The issues of the state of pollen grains in agricultural crops, its characteristics in a changing climate are considered. The questions about the criteria for the selection of heat-resistant wheat genotypes based on pollen analysis, the dependence of seed productivity in plants with a lack of pollen, as well as changes in the viability of pollen grains, which tends to decrease rapidly over time due to water evaporation, are analyzed. A debatable question is raised – what type of pollen grains and size will be adaptively stable in conditions of drought and temperature rise. The influence of an increase in the concentration of CO2 in the atmosphere and heat stress on pollen productivity in wheat plants is discussed. Increased CO2 levels and heat stress during meiosis reduce pollen viability, the number of </w:t>
            </w:r>
            <w:proofErr w:type="spellStart"/>
            <w:r w:rsidRPr="00907EF5">
              <w:rPr>
                <w:rFonts w:ascii="Times New Roman" w:eastAsia="Calibri" w:hAnsi="Times New Roman" w:cs="Times New Roman"/>
                <w:iCs/>
                <w:sz w:val="20"/>
                <w:szCs w:val="20"/>
                <w:lang w:val="en-US"/>
              </w:rPr>
              <w:t>spikelets</w:t>
            </w:r>
            <w:proofErr w:type="spellEnd"/>
            <w:r w:rsidRPr="00907EF5">
              <w:rPr>
                <w:rFonts w:ascii="Times New Roman" w:eastAsia="Calibri" w:hAnsi="Times New Roman" w:cs="Times New Roman"/>
                <w:iCs/>
                <w:sz w:val="20"/>
                <w:szCs w:val="20"/>
                <w:lang w:val="en-US"/>
              </w:rPr>
              <w:t xml:space="preserve"> and grain yield from the ear; however, increased tillering at elevated CO2 levels helps to minimize crop losses. In connection with the development of breeding programs for the creation of hybrid wheat, the issue of considering the viability of pollen, methods of its determination, preparation of media has become relevant. Pollen viability assessment is an important tool for characterizing the physical, biochemical and biological status and the ability of pollen to form pollen tubes, penetrate into the stigma and lengthen inside the stigma until two male sperm are transferred inside the female gametophyte. To date, the question of a reliable method of staining wheat seeds in vitro remains controversial, as a reliable approach for determining the viability of pollen. The paper describes some terms in connection with new directions in the study of plant pollen.</w:t>
            </w:r>
          </w:p>
        </w:tc>
      </w:tr>
      <w:tr w:rsidR="00AF7955" w:rsidRPr="00F963D7" w14:paraId="602388CA" w14:textId="77777777" w:rsidTr="00D25F64">
        <w:tc>
          <w:tcPr>
            <w:tcW w:w="4589" w:type="dxa"/>
          </w:tcPr>
          <w:p w14:paraId="6FF468B2" w14:textId="5A6AEAAA" w:rsidR="00445A18" w:rsidRPr="00907EF5" w:rsidRDefault="00445A18" w:rsidP="00B23A4D">
            <w:pPr>
              <w:spacing w:after="0" w:line="240" w:lineRule="auto"/>
              <w:rPr>
                <w:rFonts w:ascii="Times New Roman" w:eastAsia="Calibri" w:hAnsi="Times New Roman" w:cs="Times New Roman"/>
                <w:sz w:val="20"/>
                <w:szCs w:val="20"/>
              </w:rPr>
            </w:pPr>
            <w:r w:rsidRPr="00B23A4D">
              <w:rPr>
                <w:rFonts w:ascii="Times New Roman" w:eastAsia="Calibri" w:hAnsi="Times New Roman" w:cs="Times New Roman"/>
                <w:bCs/>
                <w:sz w:val="20"/>
                <w:szCs w:val="20"/>
                <w:lang w:val="en-US"/>
              </w:rPr>
              <w:t>K</w:t>
            </w:r>
            <w:proofErr w:type="spellStart"/>
            <w:r w:rsidRPr="00B23A4D">
              <w:rPr>
                <w:rFonts w:ascii="Times New Roman" w:eastAsia="Calibri" w:hAnsi="Times New Roman" w:cs="Times New Roman"/>
                <w:bCs/>
                <w:sz w:val="20"/>
                <w:szCs w:val="20"/>
              </w:rPr>
              <w:t>лючевые</w:t>
            </w:r>
            <w:proofErr w:type="spellEnd"/>
            <w:r w:rsidRPr="00B23A4D">
              <w:rPr>
                <w:rFonts w:ascii="Times New Roman" w:eastAsia="Calibri" w:hAnsi="Times New Roman" w:cs="Times New Roman"/>
                <w:bCs/>
                <w:sz w:val="20"/>
                <w:szCs w:val="20"/>
              </w:rPr>
              <w:t xml:space="preserve"> слова:</w:t>
            </w:r>
            <w:r w:rsidRPr="00907EF5">
              <w:rPr>
                <w:rFonts w:ascii="Times New Roman" w:eastAsia="Calibri" w:hAnsi="Times New Roman" w:cs="Times New Roman"/>
                <w:sz w:val="20"/>
                <w:szCs w:val="20"/>
              </w:rPr>
              <w:t xml:space="preserve"> ПЫЛЬЦЕВАЯ ПРОДУКТИВНОСТЬ, РАЗМЕР ПЫЛЬЦ</w:t>
            </w:r>
            <w:r w:rsidR="00AC20EC">
              <w:rPr>
                <w:rFonts w:ascii="Times New Roman" w:eastAsia="Calibri" w:hAnsi="Times New Roman" w:cs="Times New Roman"/>
                <w:sz w:val="20"/>
                <w:szCs w:val="20"/>
              </w:rPr>
              <w:t>Ы</w:t>
            </w:r>
            <w:r w:rsidRPr="00907EF5">
              <w:rPr>
                <w:rFonts w:ascii="Times New Roman" w:eastAsia="Calibri" w:hAnsi="Times New Roman" w:cs="Times New Roman"/>
                <w:sz w:val="20"/>
                <w:szCs w:val="20"/>
              </w:rPr>
              <w:t>, СТРЕССОУСТОЙЧИВАЯ ПЫЛЬЦА, СТЕРИЛЬНОСТЬ ПЫЛЬЦЫ, УСПЕШНОСТЬ ОПЫЛЕНИЯ</w:t>
            </w:r>
          </w:p>
          <w:p w14:paraId="47638D4C" w14:textId="77777777" w:rsidR="00BE44B3" w:rsidRPr="00907EF5" w:rsidRDefault="00BE44B3" w:rsidP="00907EF5">
            <w:pPr>
              <w:spacing w:after="0" w:line="240" w:lineRule="auto"/>
              <w:ind w:firstLine="34"/>
              <w:rPr>
                <w:rFonts w:ascii="Times New Roman" w:eastAsia="Calibri" w:hAnsi="Times New Roman" w:cs="Times New Roman"/>
                <w:sz w:val="20"/>
                <w:szCs w:val="20"/>
              </w:rPr>
            </w:pPr>
          </w:p>
          <w:p w14:paraId="4C45A43D" w14:textId="256D55A4" w:rsidR="00BE44B3" w:rsidRPr="00907EF5" w:rsidRDefault="000A4538" w:rsidP="00907EF5">
            <w:pPr>
              <w:spacing w:after="0" w:line="240" w:lineRule="auto"/>
              <w:ind w:firstLine="34"/>
              <w:rPr>
                <w:rFonts w:ascii="Times New Roman" w:eastAsia="Calibri" w:hAnsi="Times New Roman" w:cs="Times New Roman"/>
                <w:sz w:val="20"/>
                <w:szCs w:val="20"/>
                <w:lang w:val="en-US"/>
              </w:rPr>
            </w:pPr>
            <w:hyperlink r:id="rId9" w:history="1">
              <w:r w:rsidR="00BE44B3" w:rsidRPr="00907EF5">
                <w:rPr>
                  <w:rStyle w:val="Hyperlink"/>
                  <w:rFonts w:ascii="Times New Roman" w:hAnsi="Times New Roman" w:cs="Times New Roman"/>
                  <w:sz w:val="20"/>
                  <w:szCs w:val="20"/>
                </w:rPr>
                <w:t>http://dx.doi.org/10.21515/1990-4665-186-0</w:t>
              </w:r>
              <w:r w:rsidR="00BE44B3" w:rsidRPr="00907EF5">
                <w:rPr>
                  <w:rStyle w:val="Hyperlink"/>
                  <w:rFonts w:ascii="Times New Roman" w:hAnsi="Times New Roman" w:cs="Times New Roman"/>
                  <w:sz w:val="20"/>
                  <w:szCs w:val="20"/>
                  <w:lang w:val="en-US"/>
                </w:rPr>
                <w:t>18</w:t>
              </w:r>
            </w:hyperlink>
            <w:r w:rsidR="00BE44B3" w:rsidRPr="00907EF5">
              <w:rPr>
                <w:rFonts w:ascii="Times New Roman" w:hAnsi="Times New Roman" w:cs="Times New Roman"/>
                <w:sz w:val="20"/>
                <w:szCs w:val="20"/>
                <w:lang w:val="en-US"/>
              </w:rPr>
              <w:t xml:space="preserve">  </w:t>
            </w:r>
          </w:p>
        </w:tc>
        <w:tc>
          <w:tcPr>
            <w:tcW w:w="4589" w:type="dxa"/>
          </w:tcPr>
          <w:p w14:paraId="26BA9CF1" w14:textId="52B958BE" w:rsidR="00445A18" w:rsidRPr="00907EF5" w:rsidRDefault="00445A18" w:rsidP="00907EF5">
            <w:pPr>
              <w:spacing w:after="0" w:line="240" w:lineRule="auto"/>
              <w:rPr>
                <w:rFonts w:ascii="Times New Roman" w:eastAsia="Calibri" w:hAnsi="Times New Roman" w:cs="Times New Roman"/>
                <w:sz w:val="20"/>
                <w:szCs w:val="20"/>
                <w:lang w:val="en-US"/>
              </w:rPr>
            </w:pPr>
            <w:r w:rsidRPr="00B23A4D">
              <w:rPr>
                <w:rFonts w:ascii="Times New Roman" w:eastAsia="Calibri" w:hAnsi="Times New Roman" w:cs="Times New Roman"/>
                <w:bCs/>
                <w:sz w:val="20"/>
                <w:szCs w:val="20"/>
                <w:lang w:val="en-US"/>
              </w:rPr>
              <w:t>Keywords:</w:t>
            </w:r>
            <w:r w:rsidRPr="00907EF5">
              <w:rPr>
                <w:rFonts w:ascii="Times New Roman" w:eastAsia="Calibri" w:hAnsi="Times New Roman" w:cs="Times New Roman"/>
                <w:b/>
                <w:sz w:val="20"/>
                <w:szCs w:val="20"/>
                <w:lang w:val="en-US"/>
              </w:rPr>
              <w:t xml:space="preserve"> </w:t>
            </w:r>
            <w:r w:rsidRPr="00907EF5">
              <w:rPr>
                <w:rFonts w:ascii="Times New Roman" w:eastAsia="Calibri" w:hAnsi="Times New Roman" w:cs="Times New Roman"/>
                <w:sz w:val="20"/>
                <w:szCs w:val="20"/>
                <w:lang w:val="en-US"/>
              </w:rPr>
              <w:t>POLLEN PRODUCTIVITY, POLLEN SIZE, STRESS-RESISTANT POLLEN, POLLEN STERILITY, POLLINATION SUCCESS</w:t>
            </w:r>
          </w:p>
        </w:tc>
      </w:tr>
    </w:tbl>
    <w:p w14:paraId="7DCF8209" w14:textId="169D8694" w:rsidR="0028336B" w:rsidRPr="002F0FDB" w:rsidRDefault="0028336B">
      <w:pPr>
        <w:rPr>
          <w:lang w:val="en-US"/>
        </w:rPr>
      </w:pPr>
    </w:p>
    <w:p w14:paraId="34408BCC" w14:textId="152DC180" w:rsidR="0028336B" w:rsidRDefault="0038238B" w:rsidP="004D6D2A">
      <w:pPr>
        <w:spacing w:line="360" w:lineRule="auto"/>
        <w:ind w:firstLine="709"/>
        <w:jc w:val="both"/>
        <w:rPr>
          <w:rFonts w:ascii="Times New Roman" w:hAnsi="Times New Roman" w:cs="Times New Roman"/>
          <w:sz w:val="28"/>
          <w:szCs w:val="28"/>
        </w:rPr>
      </w:pPr>
      <w:r w:rsidRPr="00BB7551">
        <w:rPr>
          <w:rFonts w:ascii="Times New Roman" w:hAnsi="Times New Roman" w:cs="Times New Roman"/>
          <w:sz w:val="28"/>
          <w:szCs w:val="28"/>
          <w:lang w:val="en-US"/>
        </w:rPr>
        <w:t xml:space="preserve">          </w:t>
      </w:r>
      <w:r w:rsidRPr="0038238B">
        <w:rPr>
          <w:rFonts w:ascii="Times New Roman" w:hAnsi="Times New Roman" w:cs="Times New Roman"/>
          <w:sz w:val="28"/>
          <w:szCs w:val="28"/>
        </w:rPr>
        <w:t>Пыльцевое зерно является важн</w:t>
      </w:r>
      <w:r>
        <w:rPr>
          <w:rFonts w:ascii="Times New Roman" w:hAnsi="Times New Roman" w:cs="Times New Roman"/>
          <w:sz w:val="28"/>
          <w:szCs w:val="28"/>
        </w:rPr>
        <w:t>ой составной часть репродукционного процесс</w:t>
      </w:r>
      <w:r w:rsidR="00AC38F3">
        <w:rPr>
          <w:rFonts w:ascii="Times New Roman" w:hAnsi="Times New Roman" w:cs="Times New Roman"/>
          <w:sz w:val="28"/>
          <w:szCs w:val="28"/>
        </w:rPr>
        <w:t>а</w:t>
      </w:r>
      <w:r>
        <w:rPr>
          <w:rFonts w:ascii="Times New Roman" w:hAnsi="Times New Roman" w:cs="Times New Roman"/>
          <w:sz w:val="28"/>
          <w:szCs w:val="28"/>
        </w:rPr>
        <w:t xml:space="preserve"> у высших растений.</w:t>
      </w:r>
      <w:r w:rsidRPr="0038238B">
        <w:rPr>
          <w:rFonts w:ascii="Times New Roman" w:hAnsi="Times New Roman" w:cs="Times New Roman"/>
          <w:sz w:val="28"/>
          <w:szCs w:val="28"/>
        </w:rPr>
        <w:t xml:space="preserve">  </w:t>
      </w:r>
      <w:r>
        <w:rPr>
          <w:rFonts w:ascii="Times New Roman" w:hAnsi="Times New Roman" w:cs="Times New Roman"/>
          <w:sz w:val="28"/>
          <w:szCs w:val="28"/>
        </w:rPr>
        <w:t xml:space="preserve">Исследование функциональных характеристик пыльцы, а именно фертильности, стерильности, жизнеспособности позволяет судить об успешности прохождения процесса </w:t>
      </w:r>
      <w:r w:rsidR="004D6D2A">
        <w:rPr>
          <w:rFonts w:ascii="Times New Roman" w:hAnsi="Times New Roman" w:cs="Times New Roman"/>
          <w:sz w:val="28"/>
          <w:szCs w:val="28"/>
        </w:rPr>
        <w:t>оплодотворения</w:t>
      </w:r>
      <w:r>
        <w:rPr>
          <w:rFonts w:ascii="Times New Roman" w:hAnsi="Times New Roman" w:cs="Times New Roman"/>
          <w:sz w:val="28"/>
          <w:szCs w:val="28"/>
        </w:rPr>
        <w:t xml:space="preserve"> и завязываемости семян. </w:t>
      </w:r>
      <w:r w:rsidR="004D6D2A">
        <w:rPr>
          <w:rFonts w:ascii="Times New Roman" w:hAnsi="Times New Roman" w:cs="Times New Roman"/>
          <w:sz w:val="28"/>
          <w:szCs w:val="28"/>
        </w:rPr>
        <w:t>Морфологические</w:t>
      </w:r>
      <w:r>
        <w:rPr>
          <w:rFonts w:ascii="Times New Roman" w:hAnsi="Times New Roman" w:cs="Times New Roman"/>
          <w:sz w:val="28"/>
          <w:szCs w:val="28"/>
        </w:rPr>
        <w:t xml:space="preserve"> </w:t>
      </w:r>
      <w:r w:rsidR="004D6D2A">
        <w:rPr>
          <w:rFonts w:ascii="Times New Roman" w:hAnsi="Times New Roman" w:cs="Times New Roman"/>
          <w:sz w:val="28"/>
          <w:szCs w:val="28"/>
        </w:rPr>
        <w:t>характеристики</w:t>
      </w:r>
      <w:r>
        <w:rPr>
          <w:rFonts w:ascii="Times New Roman" w:hAnsi="Times New Roman" w:cs="Times New Roman"/>
          <w:sz w:val="28"/>
          <w:szCs w:val="28"/>
        </w:rPr>
        <w:t>: размер, форма, наличие или отсутствие борозд, характеристика  поверхности пыльцевого з</w:t>
      </w:r>
      <w:r w:rsidR="004D6D2A">
        <w:rPr>
          <w:rFonts w:ascii="Times New Roman" w:hAnsi="Times New Roman" w:cs="Times New Roman"/>
          <w:sz w:val="28"/>
          <w:szCs w:val="28"/>
        </w:rPr>
        <w:t>е</w:t>
      </w:r>
      <w:r>
        <w:rPr>
          <w:rFonts w:ascii="Times New Roman" w:hAnsi="Times New Roman" w:cs="Times New Roman"/>
          <w:sz w:val="28"/>
          <w:szCs w:val="28"/>
        </w:rPr>
        <w:t>рна играют важную идентификационную роль.</w:t>
      </w:r>
      <w:r w:rsidR="004D6D2A">
        <w:rPr>
          <w:rFonts w:ascii="Times New Roman" w:hAnsi="Times New Roman" w:cs="Times New Roman"/>
          <w:sz w:val="28"/>
          <w:szCs w:val="28"/>
        </w:rPr>
        <w:t xml:space="preserve"> Исследования по пыльцевому анализу на  важнейших  сельскохозяйственных культурах показали о широком спектре информационных характеристик, которые дают  представление о плодовитости гибридов, достаточности опыления, экологической адаптации генотипа</w:t>
      </w:r>
      <w:r w:rsidR="00B47E95">
        <w:rPr>
          <w:rFonts w:ascii="Times New Roman" w:hAnsi="Times New Roman" w:cs="Times New Roman"/>
          <w:sz w:val="28"/>
          <w:szCs w:val="28"/>
        </w:rPr>
        <w:t>х (</w:t>
      </w:r>
      <w:proofErr w:type="spellStart"/>
      <w:r w:rsidR="00B47E95">
        <w:rPr>
          <w:rFonts w:ascii="Times New Roman" w:hAnsi="Times New Roman" w:cs="Times New Roman"/>
          <w:sz w:val="28"/>
          <w:szCs w:val="28"/>
        </w:rPr>
        <w:t>Цаценко</w:t>
      </w:r>
      <w:proofErr w:type="spellEnd"/>
      <w:r w:rsidR="00B47E95">
        <w:rPr>
          <w:rFonts w:ascii="Times New Roman" w:hAnsi="Times New Roman" w:cs="Times New Roman"/>
          <w:sz w:val="28"/>
          <w:szCs w:val="28"/>
        </w:rPr>
        <w:t xml:space="preserve"> Л.В.</w:t>
      </w:r>
      <w:r w:rsidR="00BB7551">
        <w:rPr>
          <w:rFonts w:ascii="Times New Roman" w:hAnsi="Times New Roman" w:cs="Times New Roman"/>
          <w:sz w:val="28"/>
          <w:szCs w:val="28"/>
        </w:rPr>
        <w:t xml:space="preserve">, </w:t>
      </w:r>
      <w:proofErr w:type="spellStart"/>
      <w:r w:rsidR="00BB7551">
        <w:rPr>
          <w:rFonts w:ascii="Times New Roman" w:hAnsi="Times New Roman" w:cs="Times New Roman"/>
          <w:sz w:val="28"/>
          <w:szCs w:val="28"/>
        </w:rPr>
        <w:t>Логвинов</w:t>
      </w:r>
      <w:proofErr w:type="spellEnd"/>
      <w:r w:rsidR="00BB7551">
        <w:rPr>
          <w:rFonts w:ascii="Times New Roman" w:hAnsi="Times New Roman" w:cs="Times New Roman"/>
          <w:sz w:val="28"/>
          <w:szCs w:val="28"/>
        </w:rPr>
        <w:t xml:space="preserve"> А.В.,</w:t>
      </w:r>
      <w:r w:rsidR="00B47E95">
        <w:rPr>
          <w:rFonts w:ascii="Times New Roman" w:hAnsi="Times New Roman" w:cs="Times New Roman"/>
          <w:sz w:val="28"/>
          <w:szCs w:val="28"/>
        </w:rPr>
        <w:t xml:space="preserve"> 2021)</w:t>
      </w:r>
      <w:r w:rsidR="00B47E95" w:rsidRPr="00B47E95">
        <w:rPr>
          <w:rFonts w:ascii="Times New Roman" w:hAnsi="Times New Roman" w:cs="Times New Roman"/>
          <w:sz w:val="28"/>
          <w:szCs w:val="28"/>
        </w:rPr>
        <w:t xml:space="preserve"> </w:t>
      </w:r>
      <w:r w:rsidR="004D6D2A">
        <w:rPr>
          <w:rFonts w:ascii="Times New Roman" w:hAnsi="Times New Roman" w:cs="Times New Roman"/>
          <w:sz w:val="28"/>
          <w:szCs w:val="28"/>
        </w:rPr>
        <w:t>.</w:t>
      </w:r>
    </w:p>
    <w:p w14:paraId="619453F7" w14:textId="59CC4D76" w:rsidR="004D6D2A" w:rsidRPr="0038238B" w:rsidRDefault="004D6D2A" w:rsidP="004D6D2A">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задачу нашей работы входило обобщить  имеющиеся данные о пыльцевом зерне за период с 2015 по 2022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 как   одном из  вариантом изменения стратегии селекционных работ в условиях меняющегося климата. Помимо базовой информации</w:t>
      </w:r>
      <w:r w:rsidR="0059385A">
        <w:rPr>
          <w:rFonts w:ascii="Times New Roman" w:hAnsi="Times New Roman" w:cs="Times New Roman"/>
          <w:sz w:val="28"/>
          <w:szCs w:val="28"/>
        </w:rPr>
        <w:t>,</w:t>
      </w:r>
      <w:r>
        <w:rPr>
          <w:rFonts w:ascii="Times New Roman" w:hAnsi="Times New Roman" w:cs="Times New Roman"/>
          <w:sz w:val="28"/>
          <w:szCs w:val="28"/>
        </w:rPr>
        <w:t xml:space="preserve"> внимание уделено появлению новых терминов и новой интерпретации уже имеющимся терминам и понятиям (таблица).</w:t>
      </w:r>
    </w:p>
    <w:p w14:paraId="157DFACD" w14:textId="01AD0EDB" w:rsidR="0028336B" w:rsidRPr="00947ACF" w:rsidRDefault="0028336B" w:rsidP="0038238B">
      <w:pPr>
        <w:spacing w:line="360" w:lineRule="auto"/>
        <w:ind w:firstLine="567"/>
        <w:jc w:val="both"/>
        <w:rPr>
          <w:rFonts w:ascii="Times New Roman" w:hAnsi="Times New Roman" w:cs="Times New Roman"/>
          <w:sz w:val="28"/>
          <w:szCs w:val="28"/>
        </w:rPr>
      </w:pPr>
      <w:r w:rsidRPr="00866D6E">
        <w:rPr>
          <w:rFonts w:ascii="Times New Roman" w:hAnsi="Times New Roman" w:cs="Times New Roman"/>
          <w:b/>
          <w:bCs/>
          <w:i/>
          <w:iCs/>
          <w:sz w:val="28"/>
          <w:szCs w:val="28"/>
        </w:rPr>
        <w:t>Критерии отбора  термоустойчивых генотипов пшеницы</w:t>
      </w:r>
      <w:r w:rsidR="0038238B">
        <w:rPr>
          <w:rFonts w:ascii="Times New Roman" w:hAnsi="Times New Roman" w:cs="Times New Roman"/>
          <w:b/>
          <w:bCs/>
          <w:i/>
          <w:iCs/>
          <w:sz w:val="28"/>
          <w:szCs w:val="28"/>
        </w:rPr>
        <w:t xml:space="preserve">. </w:t>
      </w:r>
      <w:r w:rsidRPr="00947ACF">
        <w:rPr>
          <w:rFonts w:ascii="Times New Roman" w:hAnsi="Times New Roman" w:cs="Times New Roman"/>
          <w:sz w:val="28"/>
          <w:szCs w:val="28"/>
        </w:rPr>
        <w:t xml:space="preserve">Авторы работы </w:t>
      </w:r>
      <w:proofErr w:type="spellStart"/>
      <w:r w:rsidRPr="00947ACF">
        <w:rPr>
          <w:rFonts w:ascii="Times New Roman" w:hAnsi="Times New Roman" w:cs="Times New Roman"/>
          <w:sz w:val="28"/>
          <w:szCs w:val="28"/>
        </w:rPr>
        <w:t>Khan</w:t>
      </w:r>
      <w:proofErr w:type="spellEnd"/>
      <w:r w:rsidRPr="00947ACF">
        <w:rPr>
          <w:rFonts w:ascii="Times New Roman" w:hAnsi="Times New Roman" w:cs="Times New Roman"/>
          <w:sz w:val="28"/>
          <w:szCs w:val="28"/>
        </w:rPr>
        <w:t xml:space="preserve">, I., </w:t>
      </w:r>
      <w:proofErr w:type="spellStart"/>
      <w:r w:rsidRPr="00947ACF">
        <w:rPr>
          <w:rFonts w:ascii="Times New Roman" w:hAnsi="Times New Roman" w:cs="Times New Roman"/>
          <w:sz w:val="28"/>
          <w:szCs w:val="28"/>
        </w:rPr>
        <w:t>Wu</w:t>
      </w:r>
      <w:proofErr w:type="spellEnd"/>
      <w:r w:rsidRPr="00947ACF">
        <w:rPr>
          <w:rFonts w:ascii="Times New Roman" w:hAnsi="Times New Roman" w:cs="Times New Roman"/>
          <w:sz w:val="28"/>
          <w:szCs w:val="28"/>
        </w:rPr>
        <w:t xml:space="preserve">, J. </w:t>
      </w:r>
      <w:proofErr w:type="spellStart"/>
      <w:r w:rsidRPr="00947ACF">
        <w:rPr>
          <w:rFonts w:ascii="Times New Roman" w:hAnsi="Times New Roman" w:cs="Times New Roman"/>
          <w:sz w:val="28"/>
          <w:szCs w:val="28"/>
        </w:rPr>
        <w:t>and</w:t>
      </w:r>
      <w:proofErr w:type="spellEnd"/>
      <w:r w:rsidRPr="00947ACF">
        <w:rPr>
          <w:rFonts w:ascii="Times New Roman" w:hAnsi="Times New Roman" w:cs="Times New Roman"/>
          <w:sz w:val="28"/>
          <w:szCs w:val="28"/>
        </w:rPr>
        <w:t xml:space="preserve"> </w:t>
      </w:r>
      <w:proofErr w:type="spellStart"/>
      <w:r w:rsidRPr="00947ACF">
        <w:rPr>
          <w:rFonts w:ascii="Times New Roman" w:hAnsi="Times New Roman" w:cs="Times New Roman"/>
          <w:sz w:val="28"/>
          <w:szCs w:val="28"/>
        </w:rPr>
        <w:t>Sajjad</w:t>
      </w:r>
      <w:proofErr w:type="spellEnd"/>
      <w:r w:rsidRPr="00947ACF">
        <w:rPr>
          <w:rFonts w:ascii="Times New Roman" w:hAnsi="Times New Roman" w:cs="Times New Roman"/>
          <w:sz w:val="28"/>
          <w:szCs w:val="28"/>
        </w:rPr>
        <w:t xml:space="preserve">, M. (2022)  рассмотрели влияние  теплового стресса  во время закладки репродуктивной </w:t>
      </w:r>
      <w:proofErr w:type="spellStart"/>
      <w:r w:rsidRPr="00947ACF">
        <w:rPr>
          <w:rFonts w:ascii="Times New Roman" w:hAnsi="Times New Roman" w:cs="Times New Roman"/>
          <w:sz w:val="28"/>
          <w:szCs w:val="28"/>
        </w:rPr>
        <w:t>репродуктивной</w:t>
      </w:r>
      <w:proofErr w:type="spellEnd"/>
      <w:r w:rsidRPr="00947ACF">
        <w:rPr>
          <w:rFonts w:ascii="Times New Roman" w:hAnsi="Times New Roman" w:cs="Times New Roman"/>
          <w:sz w:val="28"/>
          <w:szCs w:val="28"/>
        </w:rPr>
        <w:t xml:space="preserve"> системы у пшеницы. В качестве критерия проявления чувствительности к  </w:t>
      </w:r>
      <w:r w:rsidRPr="00947ACF">
        <w:rPr>
          <w:rFonts w:ascii="Times New Roman" w:hAnsi="Times New Roman" w:cs="Times New Roman"/>
          <w:sz w:val="28"/>
          <w:szCs w:val="28"/>
        </w:rPr>
        <w:lastRenderedPageBreak/>
        <w:t>высокотемпературному стрессу рассматривался индекс  жизнеспособности пыльцы. Известно, что репродуктивная стадия у злаков очень чувствительна к повышению на несколько градусов выше оптимальной температуры, что приводит к появлению стерильных пыльцевых зерен и  снижает завязывание семян из-за бесплодия пыльцы (</w:t>
      </w:r>
      <w:proofErr w:type="spellStart"/>
      <w:r w:rsidRPr="00947ACF">
        <w:rPr>
          <w:rFonts w:ascii="Times New Roman" w:hAnsi="Times New Roman" w:cs="Times New Roman"/>
          <w:sz w:val="28"/>
          <w:szCs w:val="28"/>
        </w:rPr>
        <w:t>Impe</w:t>
      </w:r>
      <w:proofErr w:type="spellEnd"/>
      <w:r w:rsidRPr="00947ACF">
        <w:rPr>
          <w:rFonts w:ascii="Times New Roman" w:hAnsi="Times New Roman" w:cs="Times New Roman"/>
          <w:sz w:val="28"/>
          <w:szCs w:val="28"/>
        </w:rPr>
        <w:t xml:space="preserve">, D., </w:t>
      </w:r>
      <w:proofErr w:type="spellStart"/>
      <w:r w:rsidRPr="00947ACF">
        <w:rPr>
          <w:rFonts w:ascii="Times New Roman" w:hAnsi="Times New Roman" w:cs="Times New Roman"/>
          <w:sz w:val="28"/>
          <w:szCs w:val="28"/>
        </w:rPr>
        <w:t>Ballesteros</w:t>
      </w:r>
      <w:proofErr w:type="spellEnd"/>
      <w:r w:rsidRPr="00947ACF">
        <w:rPr>
          <w:rFonts w:ascii="Times New Roman" w:hAnsi="Times New Roman" w:cs="Times New Roman"/>
          <w:sz w:val="28"/>
          <w:szCs w:val="28"/>
        </w:rPr>
        <w:t xml:space="preserve">, D. </w:t>
      </w:r>
      <w:proofErr w:type="spellStart"/>
      <w:r w:rsidRPr="00947ACF">
        <w:rPr>
          <w:rFonts w:ascii="Times New Roman" w:hAnsi="Times New Roman" w:cs="Times New Roman"/>
          <w:sz w:val="28"/>
          <w:szCs w:val="28"/>
        </w:rPr>
        <w:t>and</w:t>
      </w:r>
      <w:proofErr w:type="spellEnd"/>
      <w:r w:rsidRPr="00947ACF">
        <w:rPr>
          <w:rFonts w:ascii="Times New Roman" w:hAnsi="Times New Roman" w:cs="Times New Roman"/>
          <w:sz w:val="28"/>
          <w:szCs w:val="28"/>
        </w:rPr>
        <w:t xml:space="preserve"> </w:t>
      </w:r>
      <w:proofErr w:type="spellStart"/>
      <w:r w:rsidRPr="00947ACF">
        <w:rPr>
          <w:rFonts w:ascii="Times New Roman" w:hAnsi="Times New Roman" w:cs="Times New Roman"/>
          <w:sz w:val="28"/>
          <w:szCs w:val="28"/>
        </w:rPr>
        <w:t>Nagel</w:t>
      </w:r>
      <w:proofErr w:type="spellEnd"/>
      <w:r w:rsidRPr="00947ACF">
        <w:rPr>
          <w:rFonts w:ascii="Times New Roman" w:hAnsi="Times New Roman" w:cs="Times New Roman"/>
          <w:sz w:val="28"/>
          <w:szCs w:val="28"/>
        </w:rPr>
        <w:t>, M. (2022).</w:t>
      </w:r>
    </w:p>
    <w:p w14:paraId="1D0B3CD4" w14:textId="0DC49ABC" w:rsidR="0028336B" w:rsidRPr="00925EB0" w:rsidRDefault="0028336B" w:rsidP="00652611">
      <w:pPr>
        <w:spacing w:after="0" w:line="360" w:lineRule="auto"/>
        <w:ind w:firstLine="567"/>
        <w:jc w:val="both"/>
        <w:rPr>
          <w:rFonts w:ascii="Times New Roman" w:hAnsi="Times New Roman" w:cs="Times New Roman"/>
          <w:sz w:val="28"/>
          <w:szCs w:val="28"/>
        </w:rPr>
      </w:pPr>
      <w:r w:rsidRPr="00925EB0">
        <w:rPr>
          <w:rFonts w:ascii="Times New Roman" w:hAnsi="Times New Roman" w:cs="Times New Roman"/>
          <w:sz w:val="28"/>
          <w:szCs w:val="28"/>
        </w:rPr>
        <w:t>Пшеница (</w:t>
      </w:r>
      <w:proofErr w:type="spellStart"/>
      <w:r w:rsidRPr="0028336B">
        <w:rPr>
          <w:rFonts w:ascii="Times New Roman" w:hAnsi="Times New Roman" w:cs="Times New Roman"/>
          <w:i/>
          <w:iCs/>
          <w:sz w:val="28"/>
          <w:szCs w:val="28"/>
        </w:rPr>
        <w:t>Triticum</w:t>
      </w:r>
      <w:proofErr w:type="spellEnd"/>
      <w:r w:rsidRPr="0028336B">
        <w:rPr>
          <w:rFonts w:ascii="Times New Roman" w:hAnsi="Times New Roman" w:cs="Times New Roman"/>
          <w:i/>
          <w:iCs/>
          <w:sz w:val="28"/>
          <w:szCs w:val="28"/>
        </w:rPr>
        <w:t xml:space="preserve"> </w:t>
      </w:r>
      <w:proofErr w:type="spellStart"/>
      <w:r w:rsidRPr="0028336B">
        <w:rPr>
          <w:rFonts w:ascii="Times New Roman" w:hAnsi="Times New Roman" w:cs="Times New Roman"/>
          <w:i/>
          <w:iCs/>
          <w:sz w:val="28"/>
          <w:szCs w:val="28"/>
        </w:rPr>
        <w:t>aestivum</w:t>
      </w:r>
      <w:proofErr w:type="spellEnd"/>
      <w:r w:rsidRPr="00925EB0">
        <w:rPr>
          <w:rFonts w:ascii="Times New Roman" w:hAnsi="Times New Roman" w:cs="Times New Roman"/>
          <w:sz w:val="28"/>
          <w:szCs w:val="28"/>
        </w:rPr>
        <w:t xml:space="preserve"> L</w:t>
      </w:r>
      <w:r>
        <w:rPr>
          <w:rFonts w:ascii="Times New Roman" w:hAnsi="Times New Roman" w:cs="Times New Roman"/>
          <w:sz w:val="28"/>
          <w:szCs w:val="28"/>
        </w:rPr>
        <w:t>.</w:t>
      </w:r>
      <w:r w:rsidRPr="00925EB0">
        <w:rPr>
          <w:rFonts w:ascii="Times New Roman" w:hAnsi="Times New Roman" w:cs="Times New Roman"/>
          <w:sz w:val="28"/>
          <w:szCs w:val="28"/>
        </w:rPr>
        <w:t xml:space="preserve">) является ведущей основной культурой, выращиваемой в 89 странах с наибольшей уборочной площадью (219 млн. га) и вторым по величине производством (760,9 млн. тонн) среди зерновых (ФАО, 2020, www.fao.org). Урожайность зерна пшеницы зависит от завязывания семян, которое, в свою очередь, зависит от репродуктивного развития и успешного оплодотворения, как отмечает </w:t>
      </w:r>
      <w:proofErr w:type="spellStart"/>
      <w:r w:rsidRPr="00925EB0">
        <w:rPr>
          <w:rFonts w:ascii="Times New Roman" w:hAnsi="Times New Roman" w:cs="Times New Roman"/>
          <w:sz w:val="28"/>
          <w:szCs w:val="28"/>
        </w:rPr>
        <w:t>Jagadish</w:t>
      </w:r>
      <w:proofErr w:type="spellEnd"/>
      <w:r w:rsidRPr="00925EB0">
        <w:rPr>
          <w:rFonts w:ascii="Times New Roman" w:hAnsi="Times New Roman" w:cs="Times New Roman"/>
          <w:sz w:val="28"/>
          <w:szCs w:val="28"/>
        </w:rPr>
        <w:t>, S.V.K. (2020). Тепловой стресс у пшеницы снижает жизнеспособность пыльцы, что приводит к плохому оплодотворению и завязыванию семян. Пшеница является термочувствительной культурой и восприимчива к высокой температуре во время вегетативной и репродуктивной стадий. Оптимальная температура для яровой пшеницы на стадиях цветения и налива зерна колеблется от 12 до 22°C. Тепловой стресс при температуре 30 °C или выше в течение трех дней подряд во время образования пыльцы значительно снижает завязывание зерна и урожайность пшеницы (</w:t>
      </w:r>
      <w:proofErr w:type="spellStart"/>
      <w:r w:rsidRPr="00925EB0">
        <w:rPr>
          <w:rFonts w:ascii="Times New Roman" w:hAnsi="Times New Roman" w:cs="Times New Roman"/>
          <w:sz w:val="28"/>
          <w:szCs w:val="28"/>
        </w:rPr>
        <w:t>Dhakal</w:t>
      </w:r>
      <w:proofErr w:type="spellEnd"/>
      <w:r w:rsidRPr="00925EB0">
        <w:rPr>
          <w:rFonts w:ascii="Times New Roman" w:hAnsi="Times New Roman" w:cs="Times New Roman"/>
          <w:sz w:val="28"/>
          <w:szCs w:val="28"/>
        </w:rPr>
        <w:t xml:space="preserve">, A. </w:t>
      </w:r>
      <w:proofErr w:type="spellStart"/>
      <w:r w:rsidRPr="00925EB0">
        <w:rPr>
          <w:rFonts w:ascii="Times New Roman" w:hAnsi="Times New Roman" w:cs="Times New Roman"/>
          <w:sz w:val="28"/>
          <w:szCs w:val="28"/>
        </w:rPr>
        <w:t>et</w:t>
      </w:r>
      <w:proofErr w:type="spellEnd"/>
      <w:r w:rsidRPr="00925EB0">
        <w:rPr>
          <w:rFonts w:ascii="Times New Roman" w:hAnsi="Times New Roman" w:cs="Times New Roman"/>
          <w:sz w:val="28"/>
          <w:szCs w:val="28"/>
        </w:rPr>
        <w:t xml:space="preserve"> </w:t>
      </w:r>
      <w:proofErr w:type="spellStart"/>
      <w:r w:rsidRPr="00925EB0">
        <w:rPr>
          <w:rFonts w:ascii="Times New Roman" w:hAnsi="Times New Roman" w:cs="Times New Roman"/>
          <w:sz w:val="28"/>
          <w:szCs w:val="28"/>
        </w:rPr>
        <w:t>al</w:t>
      </w:r>
      <w:proofErr w:type="spellEnd"/>
      <w:r w:rsidRPr="00925EB0">
        <w:rPr>
          <w:rFonts w:ascii="Times New Roman" w:hAnsi="Times New Roman" w:cs="Times New Roman"/>
          <w:sz w:val="28"/>
          <w:szCs w:val="28"/>
        </w:rPr>
        <w:t xml:space="preserve">. (2021). Деградация тканей </w:t>
      </w:r>
      <w:proofErr w:type="spellStart"/>
      <w:r w:rsidRPr="00925EB0">
        <w:rPr>
          <w:rFonts w:ascii="Times New Roman" w:hAnsi="Times New Roman" w:cs="Times New Roman"/>
          <w:sz w:val="28"/>
          <w:szCs w:val="28"/>
        </w:rPr>
        <w:t>тапетума</w:t>
      </w:r>
      <w:proofErr w:type="spellEnd"/>
      <w:r w:rsidRPr="00925EB0">
        <w:rPr>
          <w:rFonts w:ascii="Times New Roman" w:hAnsi="Times New Roman" w:cs="Times New Roman"/>
          <w:sz w:val="28"/>
          <w:szCs w:val="28"/>
        </w:rPr>
        <w:t xml:space="preserve"> из-за теплового стресса во время мейоза микроспор приводит  к стерильности пыльцы. Во всех опубликованных работах сделан вывод, что тепловой стресс во время или непосредственно перед пыльцой вызывает стерильность пыльцы и влияет на завязывание семян пшеницы ( </w:t>
      </w:r>
      <w:proofErr w:type="spellStart"/>
      <w:r w:rsidRPr="00925EB0">
        <w:rPr>
          <w:rFonts w:ascii="Times New Roman" w:hAnsi="Times New Roman" w:cs="Times New Roman"/>
          <w:sz w:val="28"/>
          <w:szCs w:val="28"/>
        </w:rPr>
        <w:t>Santiago</w:t>
      </w:r>
      <w:proofErr w:type="spellEnd"/>
      <w:r w:rsidRPr="00925EB0">
        <w:rPr>
          <w:rFonts w:ascii="Times New Roman" w:hAnsi="Times New Roman" w:cs="Times New Roman"/>
          <w:sz w:val="28"/>
          <w:szCs w:val="28"/>
        </w:rPr>
        <w:t xml:space="preserve">, J.P. </w:t>
      </w:r>
      <w:proofErr w:type="spellStart"/>
      <w:r w:rsidRPr="00925EB0">
        <w:rPr>
          <w:rFonts w:ascii="Times New Roman" w:hAnsi="Times New Roman" w:cs="Times New Roman"/>
          <w:sz w:val="28"/>
          <w:szCs w:val="28"/>
        </w:rPr>
        <w:t>and</w:t>
      </w:r>
      <w:proofErr w:type="spellEnd"/>
      <w:r w:rsidRPr="00925EB0">
        <w:rPr>
          <w:rFonts w:ascii="Times New Roman" w:hAnsi="Times New Roman" w:cs="Times New Roman"/>
          <w:sz w:val="28"/>
          <w:szCs w:val="28"/>
        </w:rPr>
        <w:t xml:space="preserve"> </w:t>
      </w:r>
      <w:proofErr w:type="spellStart"/>
      <w:r w:rsidRPr="00925EB0">
        <w:rPr>
          <w:rFonts w:ascii="Times New Roman" w:hAnsi="Times New Roman" w:cs="Times New Roman"/>
          <w:sz w:val="28"/>
          <w:szCs w:val="28"/>
        </w:rPr>
        <w:t>Sharkey</w:t>
      </w:r>
      <w:proofErr w:type="spellEnd"/>
      <w:r w:rsidRPr="00925EB0">
        <w:rPr>
          <w:rFonts w:ascii="Times New Roman" w:hAnsi="Times New Roman" w:cs="Times New Roman"/>
          <w:sz w:val="28"/>
          <w:szCs w:val="28"/>
        </w:rPr>
        <w:t xml:space="preserve">, T.D. ,2019)    Авторы работы сделали оригинальное исследование, задавших целью выявить генотипы пшеницы с высокой жизнеспособностью пыльцы при тепловом стрессе. Выбранная цель работы   является необходимым </w:t>
      </w:r>
      <w:r w:rsidRPr="00925EB0">
        <w:rPr>
          <w:rFonts w:ascii="Times New Roman" w:hAnsi="Times New Roman" w:cs="Times New Roman"/>
          <w:sz w:val="28"/>
          <w:szCs w:val="28"/>
        </w:rPr>
        <w:lastRenderedPageBreak/>
        <w:t xml:space="preserve">условием для выведения термоустойчивых сортов в условиях меняющего климата и рассматривается как новая селекционная стратегия. </w:t>
      </w:r>
    </w:p>
    <w:p w14:paraId="532946E3" w14:textId="0A8C41AD" w:rsidR="0028336B" w:rsidRPr="00925EB0" w:rsidRDefault="0028336B" w:rsidP="00652611">
      <w:pPr>
        <w:spacing w:after="0" w:line="360" w:lineRule="auto"/>
        <w:ind w:firstLine="709"/>
        <w:jc w:val="both"/>
        <w:rPr>
          <w:rFonts w:ascii="Times New Roman" w:hAnsi="Times New Roman" w:cs="Times New Roman"/>
          <w:sz w:val="28"/>
          <w:szCs w:val="28"/>
        </w:rPr>
      </w:pPr>
      <w:r w:rsidRPr="00925EB0">
        <w:rPr>
          <w:rFonts w:ascii="Times New Roman" w:hAnsi="Times New Roman" w:cs="Times New Roman"/>
          <w:sz w:val="28"/>
          <w:szCs w:val="28"/>
        </w:rPr>
        <w:t>Для оценки влияния терминального теплового стресса на жизнеспособность пыльцы в группе генотипов яровой пшеницы, для постановки эксперимента было отобрано 200 сортов,  были проведены полевые испытания в условиях нормального и теплового стресса в течение двух лет подряд (2020-2021 и 2021-2022). Дисперсионный анализ показал значительные различия в генотипах. Пятьдесят генотипов были классифицированы как термоустойчивые в первый и второй год исследований.  Было обнаружено, что двенадцать генотипов, а именно, Chenab-70, Pari-73, Pak-81, MH-21, Punjab-76, NIFA-</w:t>
      </w:r>
      <w:proofErr w:type="spellStart"/>
      <w:r w:rsidRPr="00925EB0">
        <w:rPr>
          <w:rFonts w:ascii="Times New Roman" w:hAnsi="Times New Roman" w:cs="Times New Roman"/>
          <w:sz w:val="28"/>
          <w:szCs w:val="28"/>
        </w:rPr>
        <w:t>Aman</w:t>
      </w:r>
      <w:proofErr w:type="spellEnd"/>
      <w:r w:rsidRPr="00925EB0">
        <w:rPr>
          <w:rFonts w:ascii="Times New Roman" w:hAnsi="Times New Roman" w:cs="Times New Roman"/>
          <w:sz w:val="28"/>
          <w:szCs w:val="28"/>
        </w:rPr>
        <w:t xml:space="preserve">, NUWYT-63, Swabi-1, Nisnan-21, </w:t>
      </w:r>
      <w:proofErr w:type="spellStart"/>
      <w:r w:rsidRPr="00925EB0">
        <w:rPr>
          <w:rFonts w:ascii="Times New Roman" w:hAnsi="Times New Roman" w:cs="Times New Roman"/>
          <w:sz w:val="28"/>
          <w:szCs w:val="28"/>
        </w:rPr>
        <w:t>Frontana</w:t>
      </w:r>
      <w:proofErr w:type="spellEnd"/>
      <w:r w:rsidRPr="00925EB0">
        <w:rPr>
          <w:rFonts w:ascii="Times New Roman" w:hAnsi="Times New Roman" w:cs="Times New Roman"/>
          <w:sz w:val="28"/>
          <w:szCs w:val="28"/>
        </w:rPr>
        <w:t xml:space="preserve">, Amin-2000 и Pirsabak-2004, устойчивы к жаре по всему миру. Однако некоторые современные сорта пшеницы, выпущенные после 2001 года, такие как Джанбаз-09 (57%), Гази-2019 (57%) и Синдху-16 (43%), имели очень низкую жизнеспособность пыльцы в условиях теплового стресса. У части сортов тепловой стресс снижал жизнеспособность пыльцы в оба года исследований. Это снижение жизнеспособности пыльцы было вызвано тепловым стрессом на репродуктивной стадии, то есть на стадии цветения. Этот вывод подтверждается наблюдением </w:t>
      </w:r>
      <w:proofErr w:type="spellStart"/>
      <w:r w:rsidRPr="00925EB0">
        <w:rPr>
          <w:rFonts w:ascii="Times New Roman" w:hAnsi="Times New Roman" w:cs="Times New Roman"/>
          <w:sz w:val="28"/>
          <w:szCs w:val="28"/>
        </w:rPr>
        <w:t>Browne</w:t>
      </w:r>
      <w:proofErr w:type="spellEnd"/>
      <w:r w:rsidRPr="00925EB0">
        <w:rPr>
          <w:rFonts w:ascii="Times New Roman" w:hAnsi="Times New Roman" w:cs="Times New Roman"/>
          <w:sz w:val="28"/>
          <w:szCs w:val="28"/>
        </w:rPr>
        <w:t xml:space="preserve"> </w:t>
      </w:r>
      <w:proofErr w:type="spellStart"/>
      <w:r w:rsidRPr="00925EB0">
        <w:rPr>
          <w:rFonts w:ascii="Times New Roman" w:hAnsi="Times New Roman" w:cs="Times New Roman"/>
          <w:sz w:val="28"/>
          <w:szCs w:val="28"/>
        </w:rPr>
        <w:t>et</w:t>
      </w:r>
      <w:proofErr w:type="spellEnd"/>
      <w:r w:rsidRPr="00925EB0">
        <w:rPr>
          <w:rFonts w:ascii="Times New Roman" w:hAnsi="Times New Roman" w:cs="Times New Roman"/>
          <w:sz w:val="28"/>
          <w:szCs w:val="28"/>
        </w:rPr>
        <w:t xml:space="preserve"> </w:t>
      </w:r>
      <w:proofErr w:type="spellStart"/>
      <w:r w:rsidRPr="00925EB0">
        <w:rPr>
          <w:rFonts w:ascii="Times New Roman" w:hAnsi="Times New Roman" w:cs="Times New Roman"/>
          <w:sz w:val="28"/>
          <w:szCs w:val="28"/>
        </w:rPr>
        <w:t>al</w:t>
      </w:r>
      <w:proofErr w:type="spellEnd"/>
      <w:r w:rsidRPr="00925EB0">
        <w:rPr>
          <w:rFonts w:ascii="Times New Roman" w:hAnsi="Times New Roman" w:cs="Times New Roman"/>
          <w:sz w:val="28"/>
          <w:szCs w:val="28"/>
        </w:rPr>
        <w:t>. (2021) о том, что жизнеспособность пыльцы и завязываемость семян пшеницы значительно снижаются при высоких температурах, т.е. 30 ° C, на стадии цветения. Аналогичным образом,</w:t>
      </w:r>
      <w:r w:rsidR="00AC38F3">
        <w:rPr>
          <w:rFonts w:ascii="Times New Roman" w:hAnsi="Times New Roman" w:cs="Times New Roman"/>
          <w:sz w:val="28"/>
          <w:szCs w:val="28"/>
        </w:rPr>
        <w:t xml:space="preserve"> </w:t>
      </w:r>
      <w:proofErr w:type="spellStart"/>
      <w:r w:rsidR="00AC38F3" w:rsidRPr="00AC38F3">
        <w:rPr>
          <w:rFonts w:ascii="Times New Roman" w:hAnsi="Times New Roman" w:cs="Times New Roman"/>
          <w:sz w:val="28"/>
          <w:szCs w:val="28"/>
        </w:rPr>
        <w:t>Jagadish</w:t>
      </w:r>
      <w:proofErr w:type="spellEnd"/>
      <w:r w:rsidR="00AC38F3" w:rsidRPr="00AC38F3">
        <w:rPr>
          <w:rFonts w:ascii="Times New Roman" w:hAnsi="Times New Roman" w:cs="Times New Roman"/>
          <w:sz w:val="28"/>
          <w:szCs w:val="28"/>
        </w:rPr>
        <w:t>, S.V.K. (2020).</w:t>
      </w:r>
      <w:r w:rsidRPr="00925EB0">
        <w:rPr>
          <w:rFonts w:ascii="Times New Roman" w:hAnsi="Times New Roman" w:cs="Times New Roman"/>
          <w:sz w:val="28"/>
          <w:szCs w:val="28"/>
        </w:rPr>
        <w:t xml:space="preserve"> сообщил, что генотипы пшеницы, которые цвели днем при тепловом стрессе, давали примерно на 16% меньшее количество семян по сравнению с теми, которые цвели утром; </w:t>
      </w:r>
      <w:r w:rsidR="00AC38F3">
        <w:rPr>
          <w:rFonts w:ascii="Times New Roman" w:hAnsi="Times New Roman" w:cs="Times New Roman"/>
          <w:sz w:val="28"/>
          <w:szCs w:val="28"/>
          <w:lang w:val="en-US"/>
        </w:rPr>
        <w:t>Kumar</w:t>
      </w:r>
      <w:r w:rsidR="00AC38F3" w:rsidRPr="00AC38F3">
        <w:rPr>
          <w:rFonts w:ascii="Times New Roman" w:hAnsi="Times New Roman" w:cs="Times New Roman"/>
          <w:sz w:val="28"/>
          <w:szCs w:val="28"/>
        </w:rPr>
        <w:t xml:space="preserve"> </w:t>
      </w:r>
      <w:r w:rsidR="00AC38F3">
        <w:rPr>
          <w:rFonts w:ascii="Times New Roman" w:hAnsi="Times New Roman" w:cs="Times New Roman"/>
          <w:sz w:val="28"/>
          <w:szCs w:val="28"/>
          <w:lang w:val="en-US"/>
        </w:rPr>
        <w:t>I</w:t>
      </w:r>
      <w:r w:rsidR="00AC38F3" w:rsidRPr="00AC38F3">
        <w:rPr>
          <w:rFonts w:ascii="Times New Roman" w:hAnsi="Times New Roman" w:cs="Times New Roman"/>
          <w:sz w:val="28"/>
          <w:szCs w:val="28"/>
        </w:rPr>
        <w:t>.</w:t>
      </w:r>
      <w:r w:rsidRPr="00925EB0">
        <w:rPr>
          <w:rFonts w:ascii="Times New Roman" w:hAnsi="Times New Roman" w:cs="Times New Roman"/>
          <w:sz w:val="28"/>
          <w:szCs w:val="28"/>
        </w:rPr>
        <w:t xml:space="preserve"> и др.(20</w:t>
      </w:r>
      <w:r w:rsidR="00AC38F3" w:rsidRPr="00AC38F3">
        <w:rPr>
          <w:rFonts w:ascii="Times New Roman" w:hAnsi="Times New Roman" w:cs="Times New Roman"/>
          <w:sz w:val="28"/>
          <w:szCs w:val="28"/>
        </w:rPr>
        <w:t>15</w:t>
      </w:r>
      <w:r w:rsidRPr="00925EB0">
        <w:rPr>
          <w:rFonts w:ascii="Times New Roman" w:hAnsi="Times New Roman" w:cs="Times New Roman"/>
          <w:sz w:val="28"/>
          <w:szCs w:val="28"/>
        </w:rPr>
        <w:t>) сообщили о снижении жизнеспособности пыльцы на 35% при температуре</w:t>
      </w:r>
      <w:r>
        <w:rPr>
          <w:rFonts w:ascii="Times New Roman" w:hAnsi="Times New Roman" w:cs="Times New Roman"/>
          <w:sz w:val="28"/>
          <w:szCs w:val="28"/>
        </w:rPr>
        <w:t xml:space="preserve">    </w:t>
      </w:r>
      <w:r w:rsidRPr="00925EB0">
        <w:rPr>
          <w:rFonts w:ascii="Times New Roman" w:hAnsi="Times New Roman" w:cs="Times New Roman"/>
          <w:sz w:val="28"/>
          <w:szCs w:val="28"/>
        </w:rPr>
        <w:t>30 ° C у пшеницы.</w:t>
      </w:r>
    </w:p>
    <w:p w14:paraId="7191634E" w14:textId="790741AE" w:rsidR="0028336B" w:rsidRDefault="0028336B" w:rsidP="00B47E95">
      <w:pPr>
        <w:spacing w:after="0" w:line="360" w:lineRule="auto"/>
        <w:ind w:firstLine="567"/>
        <w:jc w:val="both"/>
        <w:rPr>
          <w:rFonts w:ascii="Times New Roman" w:hAnsi="Times New Roman" w:cs="Times New Roman"/>
          <w:sz w:val="28"/>
          <w:szCs w:val="28"/>
        </w:rPr>
      </w:pPr>
      <w:r w:rsidRPr="00925EB0">
        <w:rPr>
          <w:rFonts w:ascii="Times New Roman" w:hAnsi="Times New Roman" w:cs="Times New Roman"/>
          <w:sz w:val="28"/>
          <w:szCs w:val="28"/>
        </w:rPr>
        <w:t xml:space="preserve">В настоящем исследовании многие генотипы имели высокую жизнеспособность пыльцы в нормальных условиях и низкую </w:t>
      </w:r>
      <w:r w:rsidRPr="00925EB0">
        <w:rPr>
          <w:rFonts w:ascii="Times New Roman" w:hAnsi="Times New Roman" w:cs="Times New Roman"/>
          <w:sz w:val="28"/>
          <w:szCs w:val="28"/>
        </w:rPr>
        <w:lastRenderedPageBreak/>
        <w:t xml:space="preserve">жизнеспособность пыльцы в условиях стресса в оба года. Проведенный эксперимент можно </w:t>
      </w:r>
      <w:r w:rsidRPr="00AE3F25">
        <w:rPr>
          <w:rFonts w:ascii="Times New Roman" w:hAnsi="Times New Roman" w:cs="Times New Roman"/>
          <w:sz w:val="28"/>
          <w:szCs w:val="28"/>
        </w:rPr>
        <w:t>рассматривать</w:t>
      </w:r>
      <w:r w:rsidR="00EA6A81" w:rsidRPr="00AE3F25">
        <w:rPr>
          <w:rFonts w:ascii="Times New Roman" w:hAnsi="Times New Roman" w:cs="Times New Roman"/>
          <w:sz w:val="28"/>
          <w:szCs w:val="28"/>
        </w:rPr>
        <w:t>ся</w:t>
      </w:r>
      <w:r w:rsidRPr="00AE3F25">
        <w:rPr>
          <w:rFonts w:ascii="Times New Roman" w:hAnsi="Times New Roman" w:cs="Times New Roman"/>
          <w:sz w:val="28"/>
          <w:szCs w:val="28"/>
        </w:rPr>
        <w:t xml:space="preserve"> как</w:t>
      </w:r>
      <w:r w:rsidRPr="00925EB0">
        <w:rPr>
          <w:rFonts w:ascii="Times New Roman" w:hAnsi="Times New Roman" w:cs="Times New Roman"/>
          <w:sz w:val="28"/>
          <w:szCs w:val="28"/>
        </w:rPr>
        <w:t xml:space="preserve">  необходимый этап в селекционных программах по созданию сортов пшеницы устойчивых к повышению температуры. </w:t>
      </w:r>
    </w:p>
    <w:p w14:paraId="03A661F3" w14:textId="61A697AA" w:rsidR="00866D6E" w:rsidRPr="00925EB0" w:rsidRDefault="00866D6E" w:rsidP="00B47E95">
      <w:pPr>
        <w:spacing w:after="0" w:line="360" w:lineRule="auto"/>
        <w:ind w:firstLine="567"/>
        <w:jc w:val="both"/>
        <w:rPr>
          <w:rFonts w:ascii="Times New Roman" w:hAnsi="Times New Roman" w:cs="Times New Roman"/>
          <w:sz w:val="28"/>
          <w:szCs w:val="28"/>
        </w:rPr>
      </w:pPr>
      <w:r w:rsidRPr="00866D6E">
        <w:rPr>
          <w:rFonts w:ascii="Times New Roman" w:hAnsi="Times New Roman" w:cs="Times New Roman"/>
          <w:b/>
          <w:bCs/>
          <w:i/>
          <w:iCs/>
          <w:sz w:val="28"/>
          <w:szCs w:val="28"/>
        </w:rPr>
        <w:t>Влияние  увеличение концентрации CO</w:t>
      </w:r>
      <w:r w:rsidRPr="00652611">
        <w:rPr>
          <w:rFonts w:ascii="Times New Roman" w:hAnsi="Times New Roman" w:cs="Times New Roman"/>
          <w:b/>
          <w:bCs/>
          <w:i/>
          <w:iCs/>
          <w:sz w:val="28"/>
          <w:szCs w:val="28"/>
          <w:vertAlign w:val="subscript"/>
        </w:rPr>
        <w:t>2</w:t>
      </w:r>
      <w:r w:rsidRPr="00866D6E">
        <w:rPr>
          <w:rFonts w:ascii="Times New Roman" w:hAnsi="Times New Roman" w:cs="Times New Roman"/>
          <w:b/>
          <w:bCs/>
          <w:i/>
          <w:iCs/>
          <w:sz w:val="28"/>
          <w:szCs w:val="28"/>
        </w:rPr>
        <w:t xml:space="preserve"> в атмосфере и тепловой стресс на пыльцевую продуктивность</w:t>
      </w:r>
      <w:r w:rsidR="00AC38F3" w:rsidRPr="00AC38F3">
        <w:rPr>
          <w:rFonts w:ascii="Times New Roman" w:hAnsi="Times New Roman" w:cs="Times New Roman"/>
          <w:b/>
          <w:bCs/>
          <w:i/>
          <w:iCs/>
          <w:sz w:val="28"/>
          <w:szCs w:val="28"/>
        </w:rPr>
        <w:t xml:space="preserve">. </w:t>
      </w:r>
      <w:r w:rsidRPr="00866D6E">
        <w:rPr>
          <w:rFonts w:ascii="Times New Roman" w:hAnsi="Times New Roman" w:cs="Times New Roman"/>
          <w:sz w:val="28"/>
          <w:szCs w:val="28"/>
        </w:rPr>
        <w:t>Периоды высокой температуры и ожидаемое увеличение концентрации CO</w:t>
      </w:r>
      <w:r w:rsidRPr="00AC38F3">
        <w:rPr>
          <w:rFonts w:ascii="Times New Roman" w:hAnsi="Times New Roman" w:cs="Times New Roman"/>
          <w:sz w:val="28"/>
          <w:szCs w:val="28"/>
          <w:vertAlign w:val="subscript"/>
        </w:rPr>
        <w:t>2</w:t>
      </w:r>
      <w:r w:rsidRPr="00866D6E">
        <w:rPr>
          <w:rFonts w:ascii="Times New Roman" w:hAnsi="Times New Roman" w:cs="Times New Roman"/>
          <w:sz w:val="28"/>
          <w:szCs w:val="28"/>
        </w:rPr>
        <w:t xml:space="preserve"> в атмосфере в результате глобального изменения климата являются основными угрозами для производства пшеницы (</w:t>
      </w:r>
      <w:proofErr w:type="spellStart"/>
      <w:r w:rsidRPr="00445A18">
        <w:rPr>
          <w:rFonts w:ascii="Times New Roman" w:hAnsi="Times New Roman" w:cs="Times New Roman"/>
          <w:i/>
          <w:sz w:val="28"/>
          <w:szCs w:val="28"/>
        </w:rPr>
        <w:t>Triticum</w:t>
      </w:r>
      <w:proofErr w:type="spellEnd"/>
      <w:r w:rsidRPr="00445A18">
        <w:rPr>
          <w:rFonts w:ascii="Times New Roman" w:hAnsi="Times New Roman" w:cs="Times New Roman"/>
          <w:i/>
          <w:sz w:val="28"/>
          <w:szCs w:val="28"/>
        </w:rPr>
        <w:t xml:space="preserve"> </w:t>
      </w:r>
      <w:proofErr w:type="spellStart"/>
      <w:r w:rsidRPr="00445A18">
        <w:rPr>
          <w:rFonts w:ascii="Times New Roman" w:hAnsi="Times New Roman" w:cs="Times New Roman"/>
          <w:i/>
          <w:sz w:val="28"/>
          <w:szCs w:val="28"/>
        </w:rPr>
        <w:t>aestivum</w:t>
      </w:r>
      <w:proofErr w:type="spellEnd"/>
      <w:r w:rsidRPr="00866D6E">
        <w:rPr>
          <w:rFonts w:ascii="Times New Roman" w:hAnsi="Times New Roman" w:cs="Times New Roman"/>
          <w:sz w:val="28"/>
          <w:szCs w:val="28"/>
        </w:rPr>
        <w:t xml:space="preserve"> L.). Для создания сортов пшеницы, устойчивых к высоким температурам (жароустойчивых сортов), требует на сегодняшний день лучшего понимания воздействия высокой температуры и повышенного содержания CO</w:t>
      </w:r>
      <w:r w:rsidRPr="00445A18">
        <w:rPr>
          <w:rFonts w:ascii="Times New Roman" w:hAnsi="Times New Roman" w:cs="Times New Roman"/>
          <w:sz w:val="28"/>
          <w:szCs w:val="28"/>
          <w:vertAlign w:val="subscript"/>
        </w:rPr>
        <w:t>2</w:t>
      </w:r>
      <w:r w:rsidRPr="00866D6E">
        <w:rPr>
          <w:rFonts w:ascii="Times New Roman" w:hAnsi="Times New Roman" w:cs="Times New Roman"/>
          <w:sz w:val="28"/>
          <w:szCs w:val="28"/>
        </w:rPr>
        <w:t xml:space="preserve"> на рост и развитие растений. В исследовании </w:t>
      </w:r>
      <w:proofErr w:type="spellStart"/>
      <w:r w:rsidRPr="00866D6E">
        <w:rPr>
          <w:rFonts w:ascii="Times New Roman" w:hAnsi="Times New Roman" w:cs="Times New Roman"/>
          <w:sz w:val="28"/>
          <w:szCs w:val="28"/>
        </w:rPr>
        <w:t>Bokshi</w:t>
      </w:r>
      <w:proofErr w:type="spellEnd"/>
      <w:r w:rsidRPr="00866D6E">
        <w:rPr>
          <w:rFonts w:ascii="Times New Roman" w:hAnsi="Times New Roman" w:cs="Times New Roman"/>
          <w:sz w:val="28"/>
          <w:szCs w:val="28"/>
        </w:rPr>
        <w:t xml:space="preserve"> </w:t>
      </w:r>
      <w:proofErr w:type="spellStart"/>
      <w:r w:rsidRPr="00866D6E">
        <w:rPr>
          <w:rFonts w:ascii="Times New Roman" w:hAnsi="Times New Roman" w:cs="Times New Roman"/>
          <w:sz w:val="28"/>
          <w:szCs w:val="28"/>
        </w:rPr>
        <w:t>Anowarul</w:t>
      </w:r>
      <w:proofErr w:type="spellEnd"/>
      <w:r w:rsidRPr="00866D6E">
        <w:rPr>
          <w:rFonts w:ascii="Times New Roman" w:hAnsi="Times New Roman" w:cs="Times New Roman"/>
          <w:sz w:val="28"/>
          <w:szCs w:val="28"/>
        </w:rPr>
        <w:t xml:space="preserve"> I., </w:t>
      </w:r>
      <w:proofErr w:type="spellStart"/>
      <w:r w:rsidRPr="00866D6E">
        <w:rPr>
          <w:rFonts w:ascii="Times New Roman" w:hAnsi="Times New Roman" w:cs="Times New Roman"/>
          <w:sz w:val="28"/>
          <w:szCs w:val="28"/>
        </w:rPr>
        <w:t>and</w:t>
      </w:r>
      <w:proofErr w:type="spellEnd"/>
      <w:r w:rsidRPr="00866D6E">
        <w:rPr>
          <w:rFonts w:ascii="Times New Roman" w:hAnsi="Times New Roman" w:cs="Times New Roman"/>
          <w:sz w:val="28"/>
          <w:szCs w:val="28"/>
        </w:rPr>
        <w:t xml:space="preserve"> </w:t>
      </w:r>
      <w:proofErr w:type="spellStart"/>
      <w:r w:rsidRPr="00866D6E">
        <w:rPr>
          <w:rFonts w:ascii="Times New Roman" w:hAnsi="Times New Roman" w:cs="Times New Roman"/>
          <w:sz w:val="28"/>
          <w:szCs w:val="28"/>
        </w:rPr>
        <w:t>et.all</w:t>
      </w:r>
      <w:proofErr w:type="spellEnd"/>
      <w:r w:rsidRPr="00866D6E">
        <w:rPr>
          <w:rFonts w:ascii="Times New Roman" w:hAnsi="Times New Roman" w:cs="Times New Roman"/>
          <w:sz w:val="28"/>
          <w:szCs w:val="28"/>
        </w:rPr>
        <w:t xml:space="preserve">  (2021). изучалось совместное влияние теплового стресса и концентрации CO</w:t>
      </w:r>
      <w:r w:rsidRPr="00AC38F3">
        <w:rPr>
          <w:rFonts w:ascii="Times New Roman" w:hAnsi="Times New Roman" w:cs="Times New Roman"/>
          <w:sz w:val="28"/>
          <w:szCs w:val="28"/>
          <w:vertAlign w:val="subscript"/>
        </w:rPr>
        <w:t>2</w:t>
      </w:r>
      <w:r w:rsidRPr="00866D6E">
        <w:rPr>
          <w:rFonts w:ascii="Times New Roman" w:hAnsi="Times New Roman" w:cs="Times New Roman"/>
          <w:sz w:val="28"/>
          <w:szCs w:val="28"/>
        </w:rPr>
        <w:t xml:space="preserve"> на жизнеспособность пыльцы и ее связь с формированием зерна и урожайностью пшеницы в тепличных условиях. Девятнадцать генотипов пшеницы и нынешний сорт, </w:t>
      </w:r>
      <w:proofErr w:type="spellStart"/>
      <w:r w:rsidRPr="00866D6E">
        <w:rPr>
          <w:rFonts w:ascii="Times New Roman" w:hAnsi="Times New Roman" w:cs="Times New Roman"/>
          <w:sz w:val="28"/>
          <w:szCs w:val="28"/>
        </w:rPr>
        <w:t>Suntop</w:t>
      </w:r>
      <w:proofErr w:type="spellEnd"/>
      <w:r w:rsidRPr="00866D6E">
        <w:rPr>
          <w:rFonts w:ascii="Times New Roman" w:hAnsi="Times New Roman" w:cs="Times New Roman"/>
          <w:sz w:val="28"/>
          <w:szCs w:val="28"/>
        </w:rPr>
        <w:t>, подвергались тепловому стрессу. Повышенный уровень CO</w:t>
      </w:r>
      <w:r w:rsidRPr="00445A18">
        <w:rPr>
          <w:rFonts w:ascii="Times New Roman" w:hAnsi="Times New Roman" w:cs="Times New Roman"/>
          <w:sz w:val="28"/>
          <w:szCs w:val="28"/>
          <w:vertAlign w:val="subscript"/>
        </w:rPr>
        <w:t>2</w:t>
      </w:r>
      <w:r w:rsidRPr="00866D6E">
        <w:rPr>
          <w:rFonts w:ascii="Times New Roman" w:hAnsi="Times New Roman" w:cs="Times New Roman"/>
          <w:sz w:val="28"/>
          <w:szCs w:val="28"/>
        </w:rPr>
        <w:t xml:space="preserve"> и тепловой стресс при прохождении мейозе снижали жизнеспособность пыльцы, количество колосков и урожай зерна с колоса; однако усиленное кущение при повышенном уровне CO</w:t>
      </w:r>
      <w:r w:rsidRPr="00445A18">
        <w:rPr>
          <w:rFonts w:ascii="Times New Roman" w:hAnsi="Times New Roman" w:cs="Times New Roman"/>
          <w:sz w:val="28"/>
          <w:szCs w:val="28"/>
          <w:vertAlign w:val="subscript"/>
        </w:rPr>
        <w:t>2</w:t>
      </w:r>
      <w:r w:rsidRPr="00866D6E">
        <w:rPr>
          <w:rFonts w:ascii="Times New Roman" w:hAnsi="Times New Roman" w:cs="Times New Roman"/>
          <w:sz w:val="28"/>
          <w:szCs w:val="28"/>
        </w:rPr>
        <w:t xml:space="preserve"> помогло свести к минимуму потери урожая.</w:t>
      </w:r>
    </w:p>
    <w:p w14:paraId="582CE2B0" w14:textId="4F15405B" w:rsidR="00866D6E" w:rsidRPr="00866D6E" w:rsidRDefault="00866D6E" w:rsidP="00B47E95">
      <w:pPr>
        <w:spacing w:after="0" w:line="360" w:lineRule="auto"/>
        <w:ind w:firstLine="567"/>
        <w:jc w:val="both"/>
        <w:rPr>
          <w:rFonts w:ascii="Times New Roman" w:hAnsi="Times New Roman" w:cs="Times New Roman"/>
          <w:sz w:val="28"/>
          <w:szCs w:val="28"/>
        </w:rPr>
      </w:pPr>
      <w:r w:rsidRPr="00866D6E">
        <w:rPr>
          <w:rFonts w:ascii="Times New Roman" w:hAnsi="Times New Roman" w:cs="Times New Roman"/>
          <w:b/>
          <w:bCs/>
          <w:i/>
          <w:iCs/>
          <w:sz w:val="28"/>
          <w:szCs w:val="28"/>
        </w:rPr>
        <w:t>Размер пыльцы и качество опыления</w:t>
      </w:r>
      <w:r w:rsidRPr="00137B47">
        <w:rPr>
          <w:rFonts w:ascii="Times New Roman" w:hAnsi="Times New Roman" w:cs="Times New Roman"/>
          <w:b/>
          <w:bCs/>
          <w:i/>
          <w:iCs/>
          <w:sz w:val="28"/>
          <w:szCs w:val="28"/>
        </w:rPr>
        <w:t>.</w:t>
      </w:r>
      <w:r w:rsidR="00AC38F3" w:rsidRPr="00137B47">
        <w:rPr>
          <w:rFonts w:ascii="Times New Roman" w:hAnsi="Times New Roman" w:cs="Times New Roman"/>
          <w:b/>
          <w:bCs/>
          <w:i/>
          <w:iCs/>
          <w:sz w:val="28"/>
          <w:szCs w:val="28"/>
        </w:rPr>
        <w:t xml:space="preserve"> </w:t>
      </w:r>
      <w:proofErr w:type="spellStart"/>
      <w:r w:rsidR="0059385A" w:rsidRPr="00137B47">
        <w:rPr>
          <w:rFonts w:ascii="Times New Roman" w:hAnsi="Times New Roman" w:cs="Times New Roman"/>
          <w:sz w:val="28"/>
          <w:szCs w:val="28"/>
          <w:lang w:val="en-US"/>
        </w:rPr>
        <w:t>Ejsmond</w:t>
      </w:r>
      <w:proofErr w:type="spellEnd"/>
      <w:r w:rsidR="0059385A" w:rsidRPr="00137B47">
        <w:rPr>
          <w:rFonts w:ascii="Times New Roman" w:hAnsi="Times New Roman" w:cs="Times New Roman"/>
          <w:sz w:val="28"/>
          <w:szCs w:val="28"/>
          <w:lang w:val="en-US"/>
        </w:rPr>
        <w:t xml:space="preserve"> M.J. et al. </w:t>
      </w:r>
      <w:r w:rsidR="0059385A" w:rsidRPr="0059385A">
        <w:rPr>
          <w:rFonts w:ascii="Times New Roman" w:hAnsi="Times New Roman" w:cs="Times New Roman"/>
          <w:sz w:val="28"/>
          <w:szCs w:val="28"/>
        </w:rPr>
        <w:t xml:space="preserve">(2011) </w:t>
      </w:r>
      <w:r w:rsidRPr="00866D6E">
        <w:rPr>
          <w:rFonts w:ascii="Times New Roman" w:hAnsi="Times New Roman" w:cs="Times New Roman"/>
          <w:sz w:val="28"/>
          <w:szCs w:val="28"/>
        </w:rPr>
        <w:t xml:space="preserve">рассматриваются вопросы зависимости семенной продуктивности у растений с  нехваткой пыльцы, а также изменение  жизнеспособности пыльцевых зерен, которая имеет тенденцию быстро снижаться со временем из-за испарения воды. Любое уменьшение отношения поверхности к объему за счет увеличения размера или изменения формы пыльцевого зерна снижает скорость потери воды. Было установлено, что размер зерна зависит от количества зерен, которые может производить </w:t>
      </w:r>
      <w:r w:rsidRPr="00866D6E">
        <w:rPr>
          <w:rFonts w:ascii="Times New Roman" w:hAnsi="Times New Roman" w:cs="Times New Roman"/>
          <w:sz w:val="28"/>
          <w:szCs w:val="28"/>
        </w:rPr>
        <w:lastRenderedPageBreak/>
        <w:t xml:space="preserve">растение. Обсуждается гипотеза о том,  что при более высоком стрессе как высыхание – пыльцевые зерна становятся крупнее и более сферическими. Авторы проанализировали данные о морфологии пыльцы восьми видов </w:t>
      </w:r>
      <w:proofErr w:type="spellStart"/>
      <w:r w:rsidRPr="00866D6E">
        <w:rPr>
          <w:rFonts w:ascii="Times New Roman" w:hAnsi="Times New Roman" w:cs="Times New Roman"/>
          <w:sz w:val="28"/>
          <w:szCs w:val="28"/>
        </w:rPr>
        <w:t>Rosaceae</w:t>
      </w:r>
      <w:proofErr w:type="spellEnd"/>
      <w:r w:rsidRPr="00866D6E">
        <w:rPr>
          <w:rFonts w:ascii="Times New Roman" w:hAnsi="Times New Roman" w:cs="Times New Roman"/>
          <w:sz w:val="28"/>
          <w:szCs w:val="28"/>
        </w:rPr>
        <w:t xml:space="preserve"> и интенсивности высыхания в зависимости от температуры и потенциального испарения. Чтобы объяснить механизмы, лежащие в основе  полученных результатов,  </w:t>
      </w:r>
      <w:proofErr w:type="spellStart"/>
      <w:r w:rsidRPr="00866D6E">
        <w:rPr>
          <w:rFonts w:ascii="Times New Roman" w:hAnsi="Times New Roman" w:cs="Times New Roman"/>
          <w:sz w:val="28"/>
          <w:szCs w:val="28"/>
        </w:rPr>
        <w:t>Ejsmond</w:t>
      </w:r>
      <w:proofErr w:type="spellEnd"/>
      <w:r w:rsidRPr="00866D6E">
        <w:rPr>
          <w:rFonts w:ascii="Times New Roman" w:hAnsi="Times New Roman" w:cs="Times New Roman"/>
          <w:sz w:val="28"/>
          <w:szCs w:val="28"/>
        </w:rPr>
        <w:t xml:space="preserve">   M. J. и др.2011, представили модель, которая оптимизирует размер и форму пыльцевых зерен в различных условиях. Показано, что пыльцевые зерна, подвергающиеся более интенсивному иссушающему стрессу в периоды цветения, как правило, становятся крупнее, но не меняют форму. Например, если зерно было округлой формы, оно таким и остается, а не становится  вытянутым, в виде эллипса.</w:t>
      </w:r>
    </w:p>
    <w:p w14:paraId="4D016EC0" w14:textId="77777777" w:rsidR="00866D6E" w:rsidRPr="00866D6E" w:rsidRDefault="00866D6E" w:rsidP="00B47E95">
      <w:pPr>
        <w:spacing w:after="0" w:line="360" w:lineRule="auto"/>
        <w:ind w:firstLine="567"/>
        <w:jc w:val="both"/>
        <w:rPr>
          <w:rFonts w:ascii="Times New Roman" w:hAnsi="Times New Roman" w:cs="Times New Roman"/>
          <w:sz w:val="28"/>
          <w:szCs w:val="28"/>
        </w:rPr>
      </w:pPr>
      <w:r w:rsidRPr="00866D6E">
        <w:rPr>
          <w:rFonts w:ascii="Times New Roman" w:hAnsi="Times New Roman" w:cs="Times New Roman"/>
          <w:sz w:val="28"/>
          <w:szCs w:val="28"/>
        </w:rPr>
        <w:t>Было установлено, что содержание воды в сформировавшемся пыльцевом зерне может составлять 5-50% от массы зерна в зависимости от вида растения. Более высокое содержание воды обычно соответствует более высокой скорости прорастания  пыльцевого зерна на рыльце пестика и меньшей устойчивости к высыханию во время опыления. Жизнеспособность частично обезвоженной пыльцы, в отличие от пыльцы с естественным низким содержанием воды, обычно быстро снижается с потерей воды. Разумно предположить, что размер и форма пыльцевого зерна могут влиять на время его высыхания и, как следствие, на вероятность успешного опыления в конкретных условиях окружающей среды.</w:t>
      </w:r>
    </w:p>
    <w:p w14:paraId="719B964D" w14:textId="4B029C68" w:rsidR="0028336B" w:rsidRPr="00866D6E" w:rsidRDefault="00866D6E" w:rsidP="00B47E95">
      <w:pPr>
        <w:spacing w:line="360" w:lineRule="auto"/>
        <w:ind w:firstLine="567"/>
        <w:jc w:val="both"/>
        <w:rPr>
          <w:rFonts w:ascii="Times New Roman" w:hAnsi="Times New Roman" w:cs="Times New Roman"/>
          <w:sz w:val="28"/>
          <w:szCs w:val="28"/>
        </w:rPr>
      </w:pPr>
      <w:r w:rsidRPr="00866D6E">
        <w:rPr>
          <w:rFonts w:ascii="Times New Roman" w:hAnsi="Times New Roman" w:cs="Times New Roman"/>
          <w:sz w:val="28"/>
          <w:szCs w:val="28"/>
        </w:rPr>
        <w:t xml:space="preserve">На основе теоретической модели авторы  пришли к выводу, что для продуктивного опыления в условиях меняющегося климата с повышением температуры, шансы есть у растений с оптимальными размера и формой пыльцевых зерен. Необходимы дальнейшие исследования, чтобы определить, может ли знание размера пыльцевых зерен значительно улучшить наши прогнозы относительно воздействия изменения климата на </w:t>
      </w:r>
      <w:r w:rsidRPr="00866D6E">
        <w:rPr>
          <w:rFonts w:ascii="Times New Roman" w:hAnsi="Times New Roman" w:cs="Times New Roman"/>
          <w:sz w:val="28"/>
          <w:szCs w:val="28"/>
        </w:rPr>
        <w:lastRenderedPageBreak/>
        <w:t xml:space="preserve">продуктивность </w:t>
      </w:r>
      <w:proofErr w:type="spellStart"/>
      <w:r w:rsidRPr="00866D6E">
        <w:rPr>
          <w:rFonts w:ascii="Times New Roman" w:hAnsi="Times New Roman" w:cs="Times New Roman"/>
          <w:sz w:val="28"/>
          <w:szCs w:val="28"/>
        </w:rPr>
        <w:t>агрокультур</w:t>
      </w:r>
      <w:proofErr w:type="spellEnd"/>
      <w:r w:rsidRPr="00866D6E">
        <w:rPr>
          <w:rFonts w:ascii="Times New Roman" w:hAnsi="Times New Roman" w:cs="Times New Roman"/>
          <w:sz w:val="28"/>
          <w:szCs w:val="28"/>
        </w:rPr>
        <w:t xml:space="preserve"> и вести отбор генотипов с заданными характеристиками пыльцевых зерен.</w:t>
      </w:r>
    </w:p>
    <w:p w14:paraId="283257FA" w14:textId="72BE1629" w:rsidR="00254C48" w:rsidRPr="00254C48" w:rsidRDefault="00254C48" w:rsidP="0059385A">
      <w:pPr>
        <w:spacing w:after="0" w:line="360" w:lineRule="auto"/>
        <w:ind w:firstLine="567"/>
        <w:jc w:val="both"/>
        <w:rPr>
          <w:rFonts w:ascii="Times New Roman" w:hAnsi="Times New Roman" w:cs="Times New Roman"/>
          <w:sz w:val="28"/>
          <w:szCs w:val="28"/>
        </w:rPr>
      </w:pPr>
      <w:r w:rsidRPr="00254C48">
        <w:rPr>
          <w:rFonts w:ascii="Times New Roman" w:hAnsi="Times New Roman" w:cs="Times New Roman"/>
          <w:b/>
          <w:bCs/>
          <w:i/>
          <w:iCs/>
          <w:sz w:val="28"/>
          <w:szCs w:val="28"/>
        </w:rPr>
        <w:t>Гибридная пшеница и  жизнеспособность пыльцы</w:t>
      </w:r>
      <w:r w:rsidR="00B47E95" w:rsidRPr="00B47E95">
        <w:rPr>
          <w:rFonts w:ascii="Times New Roman" w:hAnsi="Times New Roman" w:cs="Times New Roman"/>
          <w:b/>
          <w:bCs/>
          <w:i/>
          <w:iCs/>
          <w:sz w:val="28"/>
          <w:szCs w:val="28"/>
        </w:rPr>
        <w:t xml:space="preserve">. </w:t>
      </w:r>
      <w:r w:rsidRPr="00254C48">
        <w:rPr>
          <w:rFonts w:ascii="Times New Roman" w:hAnsi="Times New Roman" w:cs="Times New Roman"/>
          <w:sz w:val="28"/>
          <w:szCs w:val="28"/>
        </w:rPr>
        <w:t xml:space="preserve">Оценка жизнеспособности пыльцы представляет собой важный инструмент для характеристики физического, биохимического и биологического статуса и способности пыльцы образовывать пыльцевые трубки, проникать в рыльце и удлиняться внутри стигмы до тех пор, пока внутри женского гаметофита не будут перенесены два мужских спермия. На сегодняшний день спорным остается вопрос о надежном способе окрашивания семян пшеницы </w:t>
      </w:r>
      <w:proofErr w:type="spellStart"/>
      <w:r w:rsidRPr="00254C48">
        <w:rPr>
          <w:rFonts w:ascii="Times New Roman" w:hAnsi="Times New Roman" w:cs="Times New Roman"/>
          <w:sz w:val="28"/>
          <w:szCs w:val="28"/>
        </w:rPr>
        <w:t>in</w:t>
      </w:r>
      <w:proofErr w:type="spellEnd"/>
      <w:r w:rsidRPr="00254C48">
        <w:rPr>
          <w:rFonts w:ascii="Times New Roman" w:hAnsi="Times New Roman" w:cs="Times New Roman"/>
          <w:sz w:val="28"/>
          <w:szCs w:val="28"/>
        </w:rPr>
        <w:t xml:space="preserve"> </w:t>
      </w:r>
      <w:proofErr w:type="spellStart"/>
      <w:r w:rsidRPr="00254C48">
        <w:rPr>
          <w:rFonts w:ascii="Times New Roman" w:hAnsi="Times New Roman" w:cs="Times New Roman"/>
          <w:sz w:val="28"/>
          <w:szCs w:val="28"/>
        </w:rPr>
        <w:t>vitro</w:t>
      </w:r>
      <w:proofErr w:type="spellEnd"/>
      <w:r w:rsidRPr="00254C48">
        <w:rPr>
          <w:rFonts w:ascii="Times New Roman" w:hAnsi="Times New Roman" w:cs="Times New Roman"/>
          <w:sz w:val="28"/>
          <w:szCs w:val="28"/>
        </w:rPr>
        <w:t xml:space="preserve">,  как надежный подход для определения жизнеспособности пыльцы.  </w:t>
      </w:r>
    </w:p>
    <w:p w14:paraId="2E65E79D" w14:textId="77777777" w:rsidR="00254C48" w:rsidRPr="00254C48" w:rsidRDefault="00254C48" w:rsidP="0059385A">
      <w:pPr>
        <w:spacing w:after="0" w:line="360" w:lineRule="auto"/>
        <w:ind w:firstLine="567"/>
        <w:jc w:val="both"/>
        <w:rPr>
          <w:rFonts w:ascii="Times New Roman" w:hAnsi="Times New Roman" w:cs="Times New Roman"/>
          <w:sz w:val="28"/>
          <w:szCs w:val="28"/>
        </w:rPr>
      </w:pPr>
      <w:r w:rsidRPr="00254C48">
        <w:rPr>
          <w:rFonts w:ascii="Times New Roman" w:hAnsi="Times New Roman" w:cs="Times New Roman"/>
          <w:sz w:val="28"/>
          <w:szCs w:val="28"/>
        </w:rPr>
        <w:t>Пшеница (</w:t>
      </w:r>
      <w:proofErr w:type="spellStart"/>
      <w:r w:rsidRPr="00254C48">
        <w:rPr>
          <w:rFonts w:ascii="Times New Roman" w:hAnsi="Times New Roman" w:cs="Times New Roman"/>
          <w:sz w:val="28"/>
          <w:szCs w:val="28"/>
        </w:rPr>
        <w:t>Triticum</w:t>
      </w:r>
      <w:proofErr w:type="spellEnd"/>
      <w:r w:rsidRPr="00254C48">
        <w:rPr>
          <w:rFonts w:ascii="Times New Roman" w:hAnsi="Times New Roman" w:cs="Times New Roman"/>
          <w:sz w:val="28"/>
          <w:szCs w:val="28"/>
        </w:rPr>
        <w:t xml:space="preserve"> </w:t>
      </w:r>
      <w:proofErr w:type="spellStart"/>
      <w:r w:rsidRPr="00254C48">
        <w:rPr>
          <w:rFonts w:ascii="Times New Roman" w:hAnsi="Times New Roman" w:cs="Times New Roman"/>
          <w:sz w:val="28"/>
          <w:szCs w:val="28"/>
        </w:rPr>
        <w:t>aestivum</w:t>
      </w:r>
      <w:proofErr w:type="spellEnd"/>
      <w:r w:rsidRPr="00254C48">
        <w:rPr>
          <w:rFonts w:ascii="Times New Roman" w:hAnsi="Times New Roman" w:cs="Times New Roman"/>
          <w:sz w:val="28"/>
          <w:szCs w:val="28"/>
        </w:rPr>
        <w:t xml:space="preserve"> L.) является </w:t>
      </w:r>
      <w:proofErr w:type="spellStart"/>
      <w:r w:rsidRPr="00254C48">
        <w:rPr>
          <w:rFonts w:ascii="Times New Roman" w:hAnsi="Times New Roman" w:cs="Times New Roman"/>
          <w:sz w:val="28"/>
          <w:szCs w:val="28"/>
        </w:rPr>
        <w:t>аллогексаплоидным</w:t>
      </w:r>
      <w:proofErr w:type="spellEnd"/>
      <w:r w:rsidRPr="00254C48">
        <w:rPr>
          <w:rFonts w:ascii="Times New Roman" w:hAnsi="Times New Roman" w:cs="Times New Roman"/>
          <w:sz w:val="28"/>
          <w:szCs w:val="28"/>
        </w:rPr>
        <w:t xml:space="preserve"> (2n = 6x = 42, AABBDD), самоопыляющимся видом, адаптированным к широкому спектру сред с умеренным климатом. Ежегодно производится около 770 миллионов тонн семян пшеницы для питания человека и сельскохозяйственных целей (http://www.fao.org/faostat/en /). Несмотря на то, что до 1990-х годов наблюдался значительный рост урожайности пшеницы в мире, в последние годы около 38,8% площадей мирового производства пшеницы столкнулись со стагнацией урожайности. По мнению </w:t>
      </w:r>
      <w:proofErr w:type="spellStart"/>
      <w:r w:rsidRPr="00254C48">
        <w:rPr>
          <w:rFonts w:ascii="Times New Roman" w:hAnsi="Times New Roman" w:cs="Times New Roman"/>
          <w:sz w:val="28"/>
          <w:szCs w:val="28"/>
        </w:rPr>
        <w:t>Impe</w:t>
      </w:r>
      <w:proofErr w:type="spellEnd"/>
      <w:r w:rsidRPr="00254C48">
        <w:rPr>
          <w:rFonts w:ascii="Times New Roman" w:hAnsi="Times New Roman" w:cs="Times New Roman"/>
          <w:sz w:val="28"/>
          <w:szCs w:val="28"/>
        </w:rPr>
        <w:t xml:space="preserve">, D. </w:t>
      </w:r>
      <w:proofErr w:type="spellStart"/>
      <w:r w:rsidRPr="00254C48">
        <w:rPr>
          <w:rFonts w:ascii="Times New Roman" w:hAnsi="Times New Roman" w:cs="Times New Roman"/>
          <w:sz w:val="28"/>
          <w:szCs w:val="28"/>
        </w:rPr>
        <w:t>et</w:t>
      </w:r>
      <w:proofErr w:type="spellEnd"/>
      <w:r w:rsidRPr="00254C48">
        <w:rPr>
          <w:rFonts w:ascii="Times New Roman" w:hAnsi="Times New Roman" w:cs="Times New Roman"/>
          <w:sz w:val="28"/>
          <w:szCs w:val="28"/>
        </w:rPr>
        <w:t xml:space="preserve"> </w:t>
      </w:r>
      <w:proofErr w:type="spellStart"/>
      <w:r w:rsidRPr="00254C48">
        <w:rPr>
          <w:rFonts w:ascii="Times New Roman" w:hAnsi="Times New Roman" w:cs="Times New Roman"/>
          <w:sz w:val="28"/>
          <w:szCs w:val="28"/>
        </w:rPr>
        <w:t>al</w:t>
      </w:r>
      <w:proofErr w:type="spellEnd"/>
      <w:r w:rsidRPr="00254C48">
        <w:rPr>
          <w:rFonts w:ascii="Times New Roman" w:hAnsi="Times New Roman" w:cs="Times New Roman"/>
          <w:sz w:val="28"/>
          <w:szCs w:val="28"/>
        </w:rPr>
        <w:t xml:space="preserve">. (2020)  гибридная селекция  пшеницы обещает увеличение урожайности и стабильности зерна за счет распознавания гетерозиготного паттерна. Среди других факторов, успешное выведение гибридов пшеницы зависит от гаплоидного мужского гаметофита, который выпадает после завершения второго митоза пыльцы. Зрелая </w:t>
      </w:r>
      <w:proofErr w:type="spellStart"/>
      <w:r w:rsidRPr="00254C48">
        <w:rPr>
          <w:rFonts w:ascii="Times New Roman" w:hAnsi="Times New Roman" w:cs="Times New Roman"/>
          <w:sz w:val="28"/>
          <w:szCs w:val="28"/>
        </w:rPr>
        <w:t>трехклеточная</w:t>
      </w:r>
      <w:proofErr w:type="spellEnd"/>
      <w:r w:rsidRPr="00254C48">
        <w:rPr>
          <w:rFonts w:ascii="Times New Roman" w:hAnsi="Times New Roman" w:cs="Times New Roman"/>
          <w:sz w:val="28"/>
          <w:szCs w:val="28"/>
        </w:rPr>
        <w:t xml:space="preserve"> пыльца пшеницы имеет относительно высокое содержание влаги и, как известно, недолговечна. Поэтому опыление необходимо в течение 30-40 минут после осыпания пыльцы для получения успешных семян. </w:t>
      </w:r>
    </w:p>
    <w:p w14:paraId="16734B0E" w14:textId="77777777" w:rsidR="00254C48" w:rsidRPr="00254C48" w:rsidRDefault="00254C48" w:rsidP="00254C48">
      <w:pPr>
        <w:spacing w:line="360" w:lineRule="auto"/>
        <w:ind w:firstLine="567"/>
        <w:jc w:val="both"/>
        <w:rPr>
          <w:rFonts w:ascii="Times New Roman" w:hAnsi="Times New Roman" w:cs="Times New Roman"/>
          <w:sz w:val="28"/>
          <w:szCs w:val="28"/>
        </w:rPr>
      </w:pPr>
      <w:r w:rsidRPr="00254C48">
        <w:rPr>
          <w:rFonts w:ascii="Times New Roman" w:hAnsi="Times New Roman" w:cs="Times New Roman"/>
          <w:sz w:val="28"/>
          <w:szCs w:val="28"/>
        </w:rPr>
        <w:lastRenderedPageBreak/>
        <w:t xml:space="preserve">В работе </w:t>
      </w:r>
      <w:proofErr w:type="spellStart"/>
      <w:r w:rsidRPr="00254C48">
        <w:rPr>
          <w:rFonts w:ascii="Times New Roman" w:hAnsi="Times New Roman" w:cs="Times New Roman"/>
          <w:sz w:val="28"/>
          <w:szCs w:val="28"/>
        </w:rPr>
        <w:t>Impe</w:t>
      </w:r>
      <w:proofErr w:type="spellEnd"/>
      <w:r w:rsidRPr="00254C48">
        <w:rPr>
          <w:rFonts w:ascii="Times New Roman" w:hAnsi="Times New Roman" w:cs="Times New Roman"/>
          <w:sz w:val="28"/>
          <w:szCs w:val="28"/>
        </w:rPr>
        <w:t xml:space="preserve">, D. </w:t>
      </w:r>
      <w:proofErr w:type="spellStart"/>
      <w:r w:rsidRPr="00254C48">
        <w:rPr>
          <w:rFonts w:ascii="Times New Roman" w:hAnsi="Times New Roman" w:cs="Times New Roman"/>
          <w:sz w:val="28"/>
          <w:szCs w:val="28"/>
        </w:rPr>
        <w:t>et</w:t>
      </w:r>
      <w:proofErr w:type="spellEnd"/>
      <w:r w:rsidRPr="00254C48">
        <w:rPr>
          <w:rFonts w:ascii="Times New Roman" w:hAnsi="Times New Roman" w:cs="Times New Roman"/>
          <w:sz w:val="28"/>
          <w:szCs w:val="28"/>
        </w:rPr>
        <w:t xml:space="preserve"> </w:t>
      </w:r>
      <w:proofErr w:type="spellStart"/>
      <w:r w:rsidRPr="00254C48">
        <w:rPr>
          <w:rFonts w:ascii="Times New Roman" w:hAnsi="Times New Roman" w:cs="Times New Roman"/>
          <w:sz w:val="28"/>
          <w:szCs w:val="28"/>
        </w:rPr>
        <w:t>al</w:t>
      </w:r>
      <w:proofErr w:type="spellEnd"/>
      <w:r w:rsidRPr="00254C48">
        <w:rPr>
          <w:rFonts w:ascii="Times New Roman" w:hAnsi="Times New Roman" w:cs="Times New Roman"/>
          <w:sz w:val="28"/>
          <w:szCs w:val="28"/>
        </w:rPr>
        <w:t xml:space="preserve">. (2020) предлагается использовать  термин «жизнеспособность пыльцы»  как обобщающий термин, описывающий способность пыльцы жить, расти, прорастать или развиваться. </w:t>
      </w:r>
    </w:p>
    <w:p w14:paraId="60130378" w14:textId="3A010C87" w:rsidR="00254C48" w:rsidRPr="00254C48" w:rsidRDefault="00254C48" w:rsidP="00254C48">
      <w:pPr>
        <w:spacing w:line="360" w:lineRule="auto"/>
        <w:ind w:firstLine="567"/>
        <w:jc w:val="both"/>
        <w:rPr>
          <w:rFonts w:ascii="Times New Roman" w:hAnsi="Times New Roman" w:cs="Times New Roman"/>
          <w:sz w:val="28"/>
          <w:szCs w:val="28"/>
        </w:rPr>
      </w:pPr>
      <w:r w:rsidRPr="00254C48">
        <w:rPr>
          <w:rFonts w:ascii="Times New Roman" w:hAnsi="Times New Roman" w:cs="Times New Roman"/>
          <w:sz w:val="28"/>
          <w:szCs w:val="28"/>
        </w:rPr>
        <w:t xml:space="preserve">Вопрос оценки жизнеспособности </w:t>
      </w:r>
      <w:proofErr w:type="spellStart"/>
      <w:r w:rsidRPr="00254C48">
        <w:rPr>
          <w:rFonts w:ascii="Times New Roman" w:hAnsi="Times New Roman" w:cs="Times New Roman"/>
          <w:sz w:val="28"/>
          <w:szCs w:val="28"/>
        </w:rPr>
        <w:t>п.з</w:t>
      </w:r>
      <w:proofErr w:type="spellEnd"/>
      <w:r w:rsidRPr="00254C48">
        <w:rPr>
          <w:rFonts w:ascii="Times New Roman" w:hAnsi="Times New Roman" w:cs="Times New Roman"/>
          <w:sz w:val="28"/>
          <w:szCs w:val="28"/>
        </w:rPr>
        <w:t xml:space="preserve">. был </w:t>
      </w:r>
      <w:r w:rsidR="00652611">
        <w:rPr>
          <w:rFonts w:ascii="Times New Roman" w:hAnsi="Times New Roman" w:cs="Times New Roman"/>
          <w:sz w:val="28"/>
          <w:szCs w:val="28"/>
        </w:rPr>
        <w:t>и</w:t>
      </w:r>
      <w:r w:rsidRPr="00254C48">
        <w:rPr>
          <w:rFonts w:ascii="Times New Roman" w:hAnsi="Times New Roman" w:cs="Times New Roman"/>
          <w:sz w:val="28"/>
          <w:szCs w:val="28"/>
        </w:rPr>
        <w:t xml:space="preserve">зучен в ходе полномасштабного эксперимента на 19 линиях пшеницы, 25 линиях ржи, 11 линиях ячменя и 4 линиях кукурузы, корреляции отсутствовали, и всхожесть </w:t>
      </w:r>
      <w:proofErr w:type="spellStart"/>
      <w:r w:rsidRPr="00254C48">
        <w:rPr>
          <w:rFonts w:ascii="Times New Roman" w:hAnsi="Times New Roman" w:cs="Times New Roman"/>
          <w:sz w:val="28"/>
          <w:szCs w:val="28"/>
        </w:rPr>
        <w:t>in</w:t>
      </w:r>
      <w:proofErr w:type="spellEnd"/>
      <w:r w:rsidRPr="00254C48">
        <w:rPr>
          <w:rFonts w:ascii="Times New Roman" w:hAnsi="Times New Roman" w:cs="Times New Roman"/>
          <w:sz w:val="28"/>
          <w:szCs w:val="28"/>
        </w:rPr>
        <w:t xml:space="preserve"> </w:t>
      </w:r>
      <w:proofErr w:type="spellStart"/>
      <w:r w:rsidRPr="00254C48">
        <w:rPr>
          <w:rFonts w:ascii="Times New Roman" w:hAnsi="Times New Roman" w:cs="Times New Roman"/>
          <w:sz w:val="28"/>
          <w:szCs w:val="28"/>
        </w:rPr>
        <w:t>vitro</w:t>
      </w:r>
      <w:proofErr w:type="spellEnd"/>
      <w:r w:rsidRPr="00254C48">
        <w:rPr>
          <w:rFonts w:ascii="Times New Roman" w:hAnsi="Times New Roman" w:cs="Times New Roman"/>
          <w:sz w:val="28"/>
          <w:szCs w:val="28"/>
        </w:rPr>
        <w:t xml:space="preserve"> была ниже для пыльцы ржи (11,7 ± 8,5%), ячменя (6,8 ± 4,3%) и кукурузы (2,1 ± 1,8%). по сравнению с пшеницей.</w:t>
      </w:r>
    </w:p>
    <w:p w14:paraId="5478F2F3" w14:textId="1F9166E0" w:rsidR="00254C48" w:rsidRPr="00254C48" w:rsidRDefault="00254C48" w:rsidP="00254C48">
      <w:pPr>
        <w:spacing w:line="360" w:lineRule="auto"/>
        <w:ind w:firstLine="567"/>
        <w:jc w:val="both"/>
        <w:rPr>
          <w:rFonts w:ascii="Times New Roman" w:hAnsi="Times New Roman" w:cs="Times New Roman"/>
          <w:sz w:val="28"/>
          <w:szCs w:val="28"/>
        </w:rPr>
      </w:pPr>
      <w:r w:rsidRPr="00254C48">
        <w:rPr>
          <w:rFonts w:ascii="Times New Roman" w:hAnsi="Times New Roman" w:cs="Times New Roman"/>
          <w:sz w:val="28"/>
          <w:szCs w:val="28"/>
        </w:rPr>
        <w:t xml:space="preserve">Наибольший акцент был сделан на пыльце пшеницы, как селекционной стратегии по созданию гибридных форм.  Пшеница известна своей недолговечной, неподатливой пыльцой, которую пока невозможно сохранить. </w:t>
      </w:r>
    </w:p>
    <w:p w14:paraId="3F0D44BF" w14:textId="77777777" w:rsidR="00254C48" w:rsidRPr="00254C48" w:rsidRDefault="00254C48" w:rsidP="00254C48">
      <w:pPr>
        <w:spacing w:line="360" w:lineRule="auto"/>
        <w:ind w:firstLine="567"/>
        <w:jc w:val="both"/>
        <w:rPr>
          <w:rFonts w:ascii="Times New Roman" w:hAnsi="Times New Roman" w:cs="Times New Roman"/>
          <w:sz w:val="28"/>
          <w:szCs w:val="28"/>
        </w:rPr>
      </w:pPr>
      <w:r w:rsidRPr="00254C48">
        <w:rPr>
          <w:rFonts w:ascii="Times New Roman" w:hAnsi="Times New Roman" w:cs="Times New Roman"/>
          <w:sz w:val="28"/>
          <w:szCs w:val="28"/>
        </w:rPr>
        <w:t xml:space="preserve">В репродуктивной стадии цветковых растений, в том числе и пшеницы, сахара транспортируются в пыльники для поддержки нормального развития микроспор,  образование </w:t>
      </w:r>
      <w:proofErr w:type="spellStart"/>
      <w:r w:rsidRPr="00254C48">
        <w:rPr>
          <w:rFonts w:ascii="Times New Roman" w:hAnsi="Times New Roman" w:cs="Times New Roman"/>
          <w:sz w:val="28"/>
          <w:szCs w:val="28"/>
        </w:rPr>
        <w:t>интина</w:t>
      </w:r>
      <w:proofErr w:type="spellEnd"/>
      <w:r w:rsidRPr="00254C48">
        <w:rPr>
          <w:rFonts w:ascii="Times New Roman" w:hAnsi="Times New Roman" w:cs="Times New Roman"/>
          <w:sz w:val="28"/>
          <w:szCs w:val="28"/>
        </w:rPr>
        <w:t>, накопление крахмала и созревание пыльцы, прорастание пыльцы и рост пыльцевой трубки (</w:t>
      </w:r>
      <w:proofErr w:type="spellStart"/>
      <w:r w:rsidRPr="00254C48">
        <w:rPr>
          <w:rFonts w:ascii="Times New Roman" w:hAnsi="Times New Roman" w:cs="Times New Roman"/>
          <w:sz w:val="28"/>
          <w:szCs w:val="28"/>
        </w:rPr>
        <w:t>Liu</w:t>
      </w:r>
      <w:proofErr w:type="spellEnd"/>
      <w:r w:rsidRPr="00254C48">
        <w:rPr>
          <w:rFonts w:ascii="Times New Roman" w:hAnsi="Times New Roman" w:cs="Times New Roman"/>
          <w:sz w:val="28"/>
          <w:szCs w:val="28"/>
        </w:rPr>
        <w:t xml:space="preserve">, S. </w:t>
      </w:r>
      <w:proofErr w:type="spellStart"/>
      <w:r w:rsidRPr="00254C48">
        <w:rPr>
          <w:rFonts w:ascii="Times New Roman" w:hAnsi="Times New Roman" w:cs="Times New Roman"/>
          <w:sz w:val="28"/>
          <w:szCs w:val="28"/>
        </w:rPr>
        <w:t>et</w:t>
      </w:r>
      <w:proofErr w:type="spellEnd"/>
      <w:r w:rsidRPr="00254C48">
        <w:rPr>
          <w:rFonts w:ascii="Times New Roman" w:hAnsi="Times New Roman" w:cs="Times New Roman"/>
          <w:sz w:val="28"/>
          <w:szCs w:val="28"/>
        </w:rPr>
        <w:t xml:space="preserve"> </w:t>
      </w:r>
      <w:proofErr w:type="spellStart"/>
      <w:r w:rsidRPr="00254C48">
        <w:rPr>
          <w:rFonts w:ascii="Times New Roman" w:hAnsi="Times New Roman" w:cs="Times New Roman"/>
          <w:sz w:val="28"/>
          <w:szCs w:val="28"/>
        </w:rPr>
        <w:t>al</w:t>
      </w:r>
      <w:proofErr w:type="spellEnd"/>
      <w:r w:rsidRPr="00254C48">
        <w:rPr>
          <w:rFonts w:ascii="Times New Roman" w:hAnsi="Times New Roman" w:cs="Times New Roman"/>
          <w:sz w:val="28"/>
          <w:szCs w:val="28"/>
        </w:rPr>
        <w:t>. (2021).</w:t>
      </w:r>
    </w:p>
    <w:p w14:paraId="68847F57" w14:textId="5702638D" w:rsidR="0028336B" w:rsidRDefault="00254C48" w:rsidP="00254C48">
      <w:pPr>
        <w:spacing w:line="360" w:lineRule="auto"/>
        <w:ind w:firstLine="567"/>
        <w:jc w:val="both"/>
        <w:rPr>
          <w:rFonts w:ascii="Times New Roman" w:hAnsi="Times New Roman" w:cs="Times New Roman"/>
          <w:sz w:val="28"/>
          <w:szCs w:val="28"/>
        </w:rPr>
      </w:pPr>
      <w:r w:rsidRPr="00254C48">
        <w:rPr>
          <w:rFonts w:ascii="Times New Roman" w:hAnsi="Times New Roman" w:cs="Times New Roman"/>
          <w:sz w:val="28"/>
          <w:szCs w:val="28"/>
        </w:rPr>
        <w:t xml:space="preserve">Чтобы разработать эффективный подход к хранению, в настоящем исследовании оценили жизнеспособность свежей и хранимой пыльцы пшеницы с использованием 157 различных твердых и жидких сред и определили твердую среду на основе раффинозы как наиболее подходящую. Хотя раффиноза не является основным растворимым сахаром в пыльце, инвертазы пшеницы обладают более высоким сродством к расщеплению раффинозы по сравнению с сахарозой. Высокая всхожесть и была достигнута при прорастании пыльцы </w:t>
      </w:r>
      <w:proofErr w:type="spellStart"/>
      <w:r w:rsidRPr="00445A18">
        <w:rPr>
          <w:rFonts w:ascii="Times New Roman" w:hAnsi="Times New Roman" w:cs="Times New Roman"/>
          <w:i/>
          <w:sz w:val="28"/>
          <w:szCs w:val="28"/>
        </w:rPr>
        <w:t>In</w:t>
      </w:r>
      <w:proofErr w:type="spellEnd"/>
      <w:r w:rsidRPr="00445A18">
        <w:rPr>
          <w:rFonts w:ascii="Times New Roman" w:hAnsi="Times New Roman" w:cs="Times New Roman"/>
          <w:i/>
          <w:sz w:val="28"/>
          <w:szCs w:val="28"/>
        </w:rPr>
        <w:t xml:space="preserve"> </w:t>
      </w:r>
      <w:proofErr w:type="spellStart"/>
      <w:r w:rsidRPr="00445A18">
        <w:rPr>
          <w:rFonts w:ascii="Times New Roman" w:hAnsi="Times New Roman" w:cs="Times New Roman"/>
          <w:i/>
          <w:sz w:val="28"/>
          <w:szCs w:val="28"/>
        </w:rPr>
        <w:t>vitro</w:t>
      </w:r>
      <w:proofErr w:type="spellEnd"/>
      <w:r w:rsidRPr="00254C48">
        <w:rPr>
          <w:rFonts w:ascii="Times New Roman" w:hAnsi="Times New Roman" w:cs="Times New Roman"/>
          <w:sz w:val="28"/>
          <w:szCs w:val="28"/>
        </w:rPr>
        <w:t xml:space="preserve"> на смесях с </w:t>
      </w:r>
      <w:proofErr w:type="spellStart"/>
      <w:r w:rsidRPr="00254C48">
        <w:rPr>
          <w:rFonts w:ascii="Times New Roman" w:hAnsi="Times New Roman" w:cs="Times New Roman"/>
          <w:sz w:val="28"/>
          <w:szCs w:val="28"/>
        </w:rPr>
        <w:t>рафинозой</w:t>
      </w:r>
      <w:proofErr w:type="spellEnd"/>
      <w:r w:rsidRPr="00254C48">
        <w:rPr>
          <w:rFonts w:ascii="Times New Roman" w:hAnsi="Times New Roman" w:cs="Times New Roman"/>
          <w:sz w:val="28"/>
          <w:szCs w:val="28"/>
        </w:rPr>
        <w:t>. Спорным остается еще вопрос, поскольку не ясным, в какой степени пыльца, классифицированная как жизнеспособная, способна прорастать и расти н а рыльце пестика.</w:t>
      </w:r>
    </w:p>
    <w:p w14:paraId="34FEEE53" w14:textId="77777777" w:rsidR="008E5CC4" w:rsidRPr="008E5CC4" w:rsidRDefault="008E5CC4" w:rsidP="008E5CC4">
      <w:pPr>
        <w:spacing w:line="360" w:lineRule="auto"/>
        <w:ind w:firstLine="567"/>
        <w:jc w:val="both"/>
        <w:rPr>
          <w:rFonts w:ascii="Times New Roman" w:hAnsi="Times New Roman" w:cs="Times New Roman"/>
          <w:b/>
          <w:bCs/>
          <w:i/>
          <w:iCs/>
          <w:sz w:val="28"/>
          <w:szCs w:val="28"/>
        </w:rPr>
      </w:pPr>
      <w:r w:rsidRPr="008E5CC4">
        <w:rPr>
          <w:rFonts w:ascii="Times New Roman" w:hAnsi="Times New Roman" w:cs="Times New Roman"/>
          <w:b/>
          <w:bCs/>
          <w:i/>
          <w:iCs/>
          <w:sz w:val="28"/>
          <w:szCs w:val="28"/>
        </w:rPr>
        <w:lastRenderedPageBreak/>
        <w:t>Влияние засухи на взаимодействие растений и опылителей</w:t>
      </w:r>
    </w:p>
    <w:p w14:paraId="11B1FE0E" w14:textId="1C73F0B3" w:rsidR="008E5CC4" w:rsidRDefault="008E5CC4" w:rsidP="008E5CC4">
      <w:pPr>
        <w:spacing w:line="360" w:lineRule="auto"/>
        <w:ind w:firstLine="567"/>
        <w:jc w:val="both"/>
        <w:rPr>
          <w:rFonts w:ascii="Times New Roman" w:hAnsi="Times New Roman" w:cs="Times New Roman"/>
          <w:sz w:val="28"/>
          <w:szCs w:val="28"/>
        </w:rPr>
      </w:pPr>
      <w:r w:rsidRPr="008E5CC4">
        <w:rPr>
          <w:rFonts w:ascii="Times New Roman" w:hAnsi="Times New Roman" w:cs="Times New Roman"/>
          <w:sz w:val="28"/>
          <w:szCs w:val="28"/>
        </w:rPr>
        <w:t>Текущие прогнозы предполагают, что в зонах с умеренным климатом изменение климата увеличит частоту экстремальных явлений, таких как летние засухи, что приведет к дефициту водных ресурсов для экосистем. Растения будут чаще испытывать нехватку воды весной и летом. Воздействие засухи на растения в этих системах изучалось преимущественно на видах сельскохозяйственных культур, опыляемых ветром, с упором на вегетативный рост или урожайность. Хотя большинство цветковых растений (87% всех покрытосеменных) опыляются насекомыми, влияние</w:t>
      </w:r>
      <w:r w:rsidR="00B47E95" w:rsidRPr="00B47E95">
        <w:rPr>
          <w:rFonts w:ascii="Times New Roman" w:hAnsi="Times New Roman" w:cs="Times New Roman"/>
          <w:sz w:val="28"/>
          <w:szCs w:val="28"/>
        </w:rPr>
        <w:t xml:space="preserve"> </w:t>
      </w:r>
      <w:r w:rsidRPr="008E5CC4">
        <w:rPr>
          <w:rFonts w:ascii="Times New Roman" w:hAnsi="Times New Roman" w:cs="Times New Roman"/>
          <w:sz w:val="28"/>
          <w:szCs w:val="28"/>
        </w:rPr>
        <w:t xml:space="preserve">засухи на взаимодействие растения и опылителя изучено недостаточно хорошо в том числе. Однако фазы опыления и размножения растений очень чувствительны к этому абиотическому стрессу. Авторы работы </w:t>
      </w:r>
      <w:proofErr w:type="spellStart"/>
      <w:r w:rsidRPr="008E5CC4">
        <w:rPr>
          <w:rFonts w:ascii="Times New Roman" w:hAnsi="Times New Roman" w:cs="Times New Roman"/>
          <w:sz w:val="28"/>
          <w:szCs w:val="28"/>
        </w:rPr>
        <w:t>Descamps</w:t>
      </w:r>
      <w:proofErr w:type="spellEnd"/>
      <w:r w:rsidRPr="008E5CC4">
        <w:rPr>
          <w:rFonts w:ascii="Times New Roman" w:hAnsi="Times New Roman" w:cs="Times New Roman"/>
          <w:sz w:val="28"/>
          <w:szCs w:val="28"/>
        </w:rPr>
        <w:t xml:space="preserve">, </w:t>
      </w:r>
      <w:proofErr w:type="spellStart"/>
      <w:r w:rsidRPr="008E5CC4">
        <w:rPr>
          <w:rFonts w:ascii="Times New Roman" w:hAnsi="Times New Roman" w:cs="Times New Roman"/>
          <w:sz w:val="28"/>
          <w:szCs w:val="28"/>
        </w:rPr>
        <w:t>Charlotte</w:t>
      </w:r>
      <w:proofErr w:type="spellEnd"/>
      <w:r w:rsidRPr="008E5CC4">
        <w:rPr>
          <w:rFonts w:ascii="Times New Roman" w:hAnsi="Times New Roman" w:cs="Times New Roman"/>
          <w:sz w:val="28"/>
          <w:szCs w:val="28"/>
        </w:rPr>
        <w:t xml:space="preserve"> ; </w:t>
      </w:r>
      <w:proofErr w:type="spellStart"/>
      <w:r w:rsidRPr="008E5CC4">
        <w:rPr>
          <w:rFonts w:ascii="Times New Roman" w:hAnsi="Times New Roman" w:cs="Times New Roman"/>
          <w:sz w:val="28"/>
          <w:szCs w:val="28"/>
        </w:rPr>
        <w:t>Quinet</w:t>
      </w:r>
      <w:proofErr w:type="spellEnd"/>
      <w:r w:rsidRPr="008E5CC4">
        <w:rPr>
          <w:rFonts w:ascii="Times New Roman" w:hAnsi="Times New Roman" w:cs="Times New Roman"/>
          <w:sz w:val="28"/>
          <w:szCs w:val="28"/>
        </w:rPr>
        <w:t xml:space="preserve">, </w:t>
      </w:r>
      <w:proofErr w:type="spellStart"/>
      <w:r w:rsidRPr="008E5CC4">
        <w:rPr>
          <w:rFonts w:ascii="Times New Roman" w:hAnsi="Times New Roman" w:cs="Times New Roman"/>
          <w:sz w:val="28"/>
          <w:szCs w:val="28"/>
        </w:rPr>
        <w:t>Muriel</w:t>
      </w:r>
      <w:proofErr w:type="spellEnd"/>
      <w:r w:rsidRPr="008E5CC4">
        <w:rPr>
          <w:rFonts w:ascii="Times New Roman" w:hAnsi="Times New Roman" w:cs="Times New Roman"/>
          <w:sz w:val="28"/>
          <w:szCs w:val="28"/>
        </w:rPr>
        <w:t xml:space="preserve"> ; </w:t>
      </w:r>
      <w:proofErr w:type="spellStart"/>
      <w:r w:rsidRPr="008E5CC4">
        <w:rPr>
          <w:rFonts w:ascii="Times New Roman" w:hAnsi="Times New Roman" w:cs="Times New Roman"/>
          <w:sz w:val="28"/>
          <w:szCs w:val="28"/>
        </w:rPr>
        <w:t>Jacquemart</w:t>
      </w:r>
      <w:proofErr w:type="spellEnd"/>
      <w:r w:rsidRPr="008E5CC4">
        <w:rPr>
          <w:rFonts w:ascii="Times New Roman" w:hAnsi="Times New Roman" w:cs="Times New Roman"/>
          <w:sz w:val="28"/>
          <w:szCs w:val="28"/>
        </w:rPr>
        <w:t xml:space="preserve">, </w:t>
      </w:r>
      <w:proofErr w:type="spellStart"/>
      <w:r w:rsidRPr="008E5CC4">
        <w:rPr>
          <w:rFonts w:ascii="Times New Roman" w:hAnsi="Times New Roman" w:cs="Times New Roman"/>
          <w:sz w:val="28"/>
          <w:szCs w:val="28"/>
        </w:rPr>
        <w:t>Anne-Laure</w:t>
      </w:r>
      <w:proofErr w:type="spellEnd"/>
      <w:r>
        <w:rPr>
          <w:rFonts w:ascii="Times New Roman" w:hAnsi="Times New Roman" w:cs="Times New Roman"/>
          <w:sz w:val="28"/>
          <w:szCs w:val="28"/>
        </w:rPr>
        <w:t xml:space="preserve"> </w:t>
      </w:r>
      <w:r w:rsidRPr="008E5CC4">
        <w:rPr>
          <w:rFonts w:ascii="Times New Roman" w:hAnsi="Times New Roman" w:cs="Times New Roman"/>
          <w:sz w:val="28"/>
          <w:szCs w:val="28"/>
        </w:rPr>
        <w:t>( 2021) указали на проблему поиска новых стратегий селекционной работы по установлению зависимости эффекта разбавления(т.е. привлекательности вида для насекомых) на фоне других конкурирующих растений как культурных, так и дикорастущих. И в этот случае продуктивность пыльцы играет одну из ключевых ролей.</w:t>
      </w:r>
    </w:p>
    <w:p w14:paraId="2420B8E1" w14:textId="77777777" w:rsidR="00F1308D" w:rsidRPr="00613FA4" w:rsidRDefault="00F1308D" w:rsidP="00F1308D">
      <w:pPr>
        <w:rPr>
          <w:rFonts w:ascii="Times New Roman" w:hAnsi="Times New Roman" w:cs="Times New Roman"/>
          <w:sz w:val="24"/>
          <w:szCs w:val="24"/>
        </w:rPr>
      </w:pPr>
      <w:r w:rsidRPr="00613FA4">
        <w:rPr>
          <w:rFonts w:ascii="Times New Roman" w:hAnsi="Times New Roman" w:cs="Times New Roman"/>
          <w:sz w:val="24"/>
          <w:szCs w:val="24"/>
        </w:rPr>
        <w:t>Таблица</w:t>
      </w:r>
    </w:p>
    <w:tbl>
      <w:tblPr>
        <w:tblStyle w:val="TableGrid"/>
        <w:tblW w:w="0" w:type="auto"/>
        <w:tblLook w:val="04A0" w:firstRow="1" w:lastRow="0" w:firstColumn="1" w:lastColumn="0" w:noHBand="0" w:noVBand="1"/>
      </w:tblPr>
      <w:tblGrid>
        <w:gridCol w:w="3107"/>
        <w:gridCol w:w="4075"/>
        <w:gridCol w:w="2104"/>
      </w:tblGrid>
      <w:tr w:rsidR="00F1308D" w14:paraId="793325CF" w14:textId="77777777" w:rsidTr="008E4F8A">
        <w:tc>
          <w:tcPr>
            <w:tcW w:w="3115" w:type="dxa"/>
          </w:tcPr>
          <w:p w14:paraId="1661677B" w14:textId="77777777" w:rsidR="00F1308D" w:rsidRPr="00E6128B" w:rsidRDefault="00F1308D" w:rsidP="008E4F8A">
            <w:pPr>
              <w:jc w:val="center"/>
              <w:rPr>
                <w:rFonts w:ascii="Times New Roman" w:hAnsi="Times New Roman" w:cs="Times New Roman"/>
                <w:sz w:val="24"/>
                <w:szCs w:val="24"/>
              </w:rPr>
            </w:pPr>
            <w:r w:rsidRPr="00E6128B">
              <w:rPr>
                <w:rFonts w:ascii="Times New Roman" w:hAnsi="Times New Roman" w:cs="Times New Roman"/>
                <w:sz w:val="24"/>
                <w:szCs w:val="24"/>
              </w:rPr>
              <w:t>Термин</w:t>
            </w:r>
          </w:p>
        </w:tc>
        <w:tc>
          <w:tcPr>
            <w:tcW w:w="4110" w:type="dxa"/>
          </w:tcPr>
          <w:p w14:paraId="31CBA80F" w14:textId="77777777" w:rsidR="00F1308D" w:rsidRPr="00E6128B" w:rsidRDefault="00F1308D" w:rsidP="008E4F8A">
            <w:pPr>
              <w:jc w:val="center"/>
              <w:rPr>
                <w:rFonts w:ascii="Times New Roman" w:hAnsi="Times New Roman" w:cs="Times New Roman"/>
                <w:sz w:val="24"/>
                <w:szCs w:val="24"/>
              </w:rPr>
            </w:pPr>
            <w:r w:rsidRPr="00E6128B">
              <w:rPr>
                <w:rFonts w:ascii="Times New Roman" w:hAnsi="Times New Roman" w:cs="Times New Roman"/>
                <w:sz w:val="24"/>
                <w:szCs w:val="24"/>
              </w:rPr>
              <w:t>Понятие</w:t>
            </w:r>
          </w:p>
        </w:tc>
        <w:tc>
          <w:tcPr>
            <w:tcW w:w="2120" w:type="dxa"/>
          </w:tcPr>
          <w:p w14:paraId="6CFB2123" w14:textId="77777777" w:rsidR="00F1308D" w:rsidRPr="00E6128B" w:rsidRDefault="00F1308D" w:rsidP="008E4F8A">
            <w:pPr>
              <w:jc w:val="center"/>
              <w:rPr>
                <w:rFonts w:ascii="Times New Roman" w:hAnsi="Times New Roman" w:cs="Times New Roman"/>
                <w:sz w:val="24"/>
                <w:szCs w:val="24"/>
              </w:rPr>
            </w:pPr>
            <w:r w:rsidRPr="00E6128B">
              <w:rPr>
                <w:rFonts w:ascii="Times New Roman" w:hAnsi="Times New Roman" w:cs="Times New Roman"/>
                <w:sz w:val="24"/>
                <w:szCs w:val="24"/>
              </w:rPr>
              <w:t>Автор</w:t>
            </w:r>
          </w:p>
        </w:tc>
      </w:tr>
      <w:tr w:rsidR="00F1308D" w:rsidRPr="00F963D7" w14:paraId="2BFA385E" w14:textId="77777777" w:rsidTr="008E4F8A">
        <w:tc>
          <w:tcPr>
            <w:tcW w:w="3115" w:type="dxa"/>
          </w:tcPr>
          <w:p w14:paraId="3A3E7E32"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остановки развития пыльцы</w:t>
            </w:r>
          </w:p>
        </w:tc>
        <w:tc>
          <w:tcPr>
            <w:tcW w:w="4110" w:type="dxa"/>
          </w:tcPr>
          <w:p w14:paraId="0A7C11B8" w14:textId="77777777" w:rsidR="00F1308D" w:rsidRPr="00E6128B" w:rsidRDefault="00F1308D" w:rsidP="008E4F8A">
            <w:pPr>
              <w:rPr>
                <w:rFonts w:ascii="Times New Roman" w:hAnsi="Times New Roman" w:cs="Times New Roman"/>
                <w:sz w:val="24"/>
                <w:szCs w:val="24"/>
              </w:rPr>
            </w:pPr>
          </w:p>
        </w:tc>
        <w:tc>
          <w:tcPr>
            <w:tcW w:w="2120" w:type="dxa"/>
            <w:vMerge w:val="restart"/>
          </w:tcPr>
          <w:p w14:paraId="54C0733E" w14:textId="77777777" w:rsidR="00F1308D" w:rsidRPr="00E6128B" w:rsidRDefault="00F1308D" w:rsidP="008E4F8A">
            <w:pPr>
              <w:rPr>
                <w:rFonts w:ascii="Times New Roman" w:hAnsi="Times New Roman" w:cs="Times New Roman"/>
                <w:sz w:val="24"/>
                <w:szCs w:val="24"/>
                <w:lang w:val="en-US"/>
              </w:rPr>
            </w:pPr>
          </w:p>
          <w:p w14:paraId="76120296" w14:textId="77777777" w:rsidR="00F1308D" w:rsidRPr="00E6128B" w:rsidRDefault="00F1308D" w:rsidP="008E4F8A">
            <w:pPr>
              <w:rPr>
                <w:rFonts w:ascii="Times New Roman" w:hAnsi="Times New Roman" w:cs="Times New Roman"/>
                <w:sz w:val="24"/>
                <w:szCs w:val="24"/>
                <w:lang w:val="en-US"/>
              </w:rPr>
            </w:pPr>
            <w:proofErr w:type="spellStart"/>
            <w:r w:rsidRPr="00E6128B">
              <w:rPr>
                <w:rFonts w:ascii="Times New Roman" w:hAnsi="Times New Roman" w:cs="Times New Roman"/>
                <w:sz w:val="24"/>
                <w:szCs w:val="24"/>
                <w:lang w:val="en-US"/>
              </w:rPr>
              <w:t>Pacini</w:t>
            </w:r>
            <w:proofErr w:type="spellEnd"/>
            <w:r w:rsidRPr="00E6128B">
              <w:rPr>
                <w:rFonts w:ascii="Times New Roman" w:hAnsi="Times New Roman" w:cs="Times New Roman"/>
                <w:sz w:val="24"/>
                <w:szCs w:val="24"/>
                <w:lang w:val="en-US"/>
              </w:rPr>
              <w:t xml:space="preserve">, E. and </w:t>
            </w:r>
            <w:proofErr w:type="spellStart"/>
            <w:r w:rsidRPr="00E6128B">
              <w:rPr>
                <w:rFonts w:ascii="Times New Roman" w:hAnsi="Times New Roman" w:cs="Times New Roman"/>
                <w:sz w:val="24"/>
                <w:szCs w:val="24"/>
                <w:lang w:val="en-US"/>
              </w:rPr>
              <w:t>Dolferus</w:t>
            </w:r>
            <w:proofErr w:type="spellEnd"/>
            <w:r w:rsidRPr="00E6128B">
              <w:rPr>
                <w:rFonts w:ascii="Times New Roman" w:hAnsi="Times New Roman" w:cs="Times New Roman"/>
                <w:sz w:val="24"/>
                <w:szCs w:val="24"/>
                <w:lang w:val="en-US"/>
              </w:rPr>
              <w:t>, R. (2019)</w:t>
            </w:r>
          </w:p>
        </w:tc>
      </w:tr>
      <w:tr w:rsidR="00F1308D" w14:paraId="16D62B2D" w14:textId="77777777" w:rsidTr="008E4F8A">
        <w:tc>
          <w:tcPr>
            <w:tcW w:w="3115" w:type="dxa"/>
          </w:tcPr>
          <w:p w14:paraId="39513C00"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устойчивости к высыханию (УВ)</w:t>
            </w:r>
          </w:p>
        </w:tc>
        <w:tc>
          <w:tcPr>
            <w:tcW w:w="4110" w:type="dxa"/>
          </w:tcPr>
          <w:p w14:paraId="7C779B45"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Способность сохранять  жизнеспособность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  при повышенных температурах воздуха</w:t>
            </w:r>
          </w:p>
        </w:tc>
        <w:tc>
          <w:tcPr>
            <w:tcW w:w="2120" w:type="dxa"/>
            <w:vMerge/>
          </w:tcPr>
          <w:p w14:paraId="138CAD04" w14:textId="77777777" w:rsidR="00F1308D" w:rsidRPr="00E6128B" w:rsidRDefault="00F1308D" w:rsidP="008E4F8A">
            <w:pPr>
              <w:rPr>
                <w:rFonts w:ascii="Times New Roman" w:hAnsi="Times New Roman" w:cs="Times New Roman"/>
                <w:sz w:val="24"/>
                <w:szCs w:val="24"/>
              </w:rPr>
            </w:pPr>
          </w:p>
        </w:tc>
      </w:tr>
      <w:tr w:rsidR="00F1308D" w14:paraId="6BD4990D" w14:textId="77777777" w:rsidTr="008E4F8A">
        <w:tc>
          <w:tcPr>
            <w:tcW w:w="3115" w:type="dxa"/>
          </w:tcPr>
          <w:p w14:paraId="31432415"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ортодоксальная пыльца</w:t>
            </w:r>
          </w:p>
        </w:tc>
        <w:tc>
          <w:tcPr>
            <w:tcW w:w="4110" w:type="dxa"/>
          </w:tcPr>
          <w:p w14:paraId="77CBFF16" w14:textId="77777777" w:rsidR="00F1308D" w:rsidRPr="006D2F36" w:rsidRDefault="00F1308D" w:rsidP="008E4F8A">
            <w:pPr>
              <w:pStyle w:val="ListParagraph"/>
              <w:numPr>
                <w:ilvl w:val="0"/>
                <w:numId w:val="1"/>
              </w:numPr>
              <w:ind w:left="0" w:firstLine="37"/>
              <w:rPr>
                <w:rFonts w:ascii="Times New Roman" w:hAnsi="Times New Roman" w:cs="Times New Roman"/>
                <w:sz w:val="24"/>
                <w:szCs w:val="24"/>
              </w:rPr>
            </w:pPr>
            <w:r w:rsidRPr="006D2F36">
              <w:rPr>
                <w:rFonts w:ascii="Times New Roman" w:hAnsi="Times New Roman" w:cs="Times New Roman"/>
                <w:sz w:val="24"/>
                <w:szCs w:val="24"/>
              </w:rPr>
              <w:t>Устойчивость к высыханию</w:t>
            </w:r>
            <w:r>
              <w:rPr>
                <w:rFonts w:ascii="Times New Roman" w:hAnsi="Times New Roman" w:cs="Times New Roman"/>
                <w:sz w:val="24"/>
                <w:szCs w:val="24"/>
              </w:rPr>
              <w:t>;</w:t>
            </w:r>
          </w:p>
          <w:p w14:paraId="6805D771" w14:textId="77777777" w:rsidR="00F1308D" w:rsidRPr="00E6128B" w:rsidRDefault="00F1308D" w:rsidP="008E4F8A">
            <w:pPr>
              <w:rPr>
                <w:rFonts w:ascii="Times New Roman" w:hAnsi="Times New Roman" w:cs="Times New Roman"/>
                <w:sz w:val="24"/>
                <w:szCs w:val="24"/>
              </w:rPr>
            </w:pPr>
            <w:r w:rsidRPr="006D2F36">
              <w:rPr>
                <w:rFonts w:ascii="Times New Roman" w:hAnsi="Times New Roman" w:cs="Times New Roman"/>
                <w:sz w:val="24"/>
                <w:szCs w:val="24"/>
              </w:rPr>
              <w:t xml:space="preserve">[Н2О] </w:t>
            </w:r>
            <w:r w:rsidRPr="00E6128B">
              <w:rPr>
                <w:rFonts w:ascii="Times New Roman" w:hAnsi="Times New Roman" w:cs="Times New Roman"/>
                <w:sz w:val="24"/>
                <w:szCs w:val="24"/>
              </w:rPr>
              <w:t>Рассеивание пыльцы до 30%</w:t>
            </w:r>
            <w:r>
              <w:rPr>
                <w:rFonts w:ascii="Times New Roman" w:hAnsi="Times New Roman" w:cs="Times New Roman"/>
                <w:sz w:val="24"/>
                <w:szCs w:val="24"/>
              </w:rPr>
              <w:t>;</w:t>
            </w:r>
          </w:p>
          <w:p w14:paraId="4326EBFB"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lang w:val="en-US"/>
              </w:rPr>
              <w:t xml:space="preserve">– </w:t>
            </w:r>
            <w:r>
              <w:rPr>
                <w:rFonts w:ascii="Times New Roman" w:hAnsi="Times New Roman" w:cs="Times New Roman"/>
                <w:sz w:val="24"/>
                <w:szCs w:val="24"/>
              </w:rPr>
              <w:t>р</w:t>
            </w:r>
            <w:r w:rsidRPr="00E6128B">
              <w:rPr>
                <w:rFonts w:ascii="Times New Roman" w:hAnsi="Times New Roman" w:cs="Times New Roman"/>
                <w:sz w:val="24"/>
                <w:szCs w:val="24"/>
              </w:rPr>
              <w:t xml:space="preserve">азмер 30-100 </w:t>
            </w:r>
            <w:r w:rsidRPr="00E6128B">
              <w:rPr>
                <w:rFonts w:ascii="Times New Roman" w:hAnsi="Times New Roman" w:cs="Times New Roman"/>
                <w:sz w:val="24"/>
                <w:szCs w:val="24"/>
                <w:lang w:val="en-US"/>
              </w:rPr>
              <w:t>m</w:t>
            </w:r>
            <w:r w:rsidRPr="00E6128B">
              <w:rPr>
                <w:rFonts w:ascii="Times New Roman" w:hAnsi="Times New Roman" w:cs="Times New Roman"/>
                <w:sz w:val="24"/>
                <w:szCs w:val="24"/>
              </w:rPr>
              <w:t>µ</w:t>
            </w:r>
            <w:r>
              <w:rPr>
                <w:rFonts w:ascii="Times New Roman" w:hAnsi="Times New Roman" w:cs="Times New Roman"/>
                <w:sz w:val="24"/>
                <w:szCs w:val="24"/>
              </w:rPr>
              <w:t>;</w:t>
            </w:r>
          </w:p>
          <w:p w14:paraId="4737E588" w14:textId="77777777" w:rsidR="00F1308D" w:rsidRPr="006D2F36" w:rsidRDefault="00F1308D" w:rsidP="008E4F8A">
            <w:pPr>
              <w:pStyle w:val="ListParagraph"/>
              <w:numPr>
                <w:ilvl w:val="0"/>
                <w:numId w:val="1"/>
              </w:numPr>
              <w:rPr>
                <w:rFonts w:ascii="Times New Roman" w:hAnsi="Times New Roman" w:cs="Times New Roman"/>
                <w:sz w:val="24"/>
                <w:szCs w:val="24"/>
              </w:rPr>
            </w:pPr>
            <w:r w:rsidRPr="006D2F36">
              <w:rPr>
                <w:rFonts w:ascii="Times New Roman" w:hAnsi="Times New Roman" w:cs="Times New Roman"/>
                <w:sz w:val="24"/>
                <w:szCs w:val="24"/>
              </w:rPr>
              <w:t>1-6 борозд и пор</w:t>
            </w:r>
            <w:r>
              <w:rPr>
                <w:rFonts w:ascii="Times New Roman" w:hAnsi="Times New Roman" w:cs="Times New Roman"/>
                <w:sz w:val="24"/>
                <w:szCs w:val="24"/>
              </w:rPr>
              <w:t>;</w:t>
            </w:r>
          </w:p>
          <w:p w14:paraId="466D7B15" w14:textId="77777777" w:rsidR="00F1308D" w:rsidRPr="00E6128B" w:rsidRDefault="00F1308D" w:rsidP="008E4F8A">
            <w:pPr>
              <w:rPr>
                <w:rFonts w:ascii="Times New Roman" w:hAnsi="Times New Roman" w:cs="Times New Roman"/>
                <w:sz w:val="24"/>
                <w:szCs w:val="24"/>
              </w:rPr>
            </w:pPr>
            <w:r w:rsidRPr="006D2F36">
              <w:rPr>
                <w:rFonts w:ascii="Times New Roman" w:hAnsi="Times New Roman" w:cs="Times New Roman"/>
                <w:sz w:val="24"/>
                <w:szCs w:val="24"/>
              </w:rPr>
              <w:t>–</w:t>
            </w:r>
            <w:r>
              <w:rPr>
                <w:rFonts w:ascii="Times New Roman" w:hAnsi="Times New Roman" w:cs="Times New Roman"/>
                <w:sz w:val="24"/>
                <w:szCs w:val="24"/>
              </w:rPr>
              <w:t xml:space="preserve"> м</w:t>
            </w:r>
            <w:r w:rsidRPr="00E6128B">
              <w:rPr>
                <w:rFonts w:ascii="Times New Roman" w:hAnsi="Times New Roman" w:cs="Times New Roman"/>
                <w:sz w:val="24"/>
                <w:szCs w:val="24"/>
              </w:rPr>
              <w:t>ожет встречаться  часто у водных растений</w:t>
            </w:r>
            <w:r>
              <w:rPr>
                <w:rFonts w:ascii="Times New Roman" w:hAnsi="Times New Roman" w:cs="Times New Roman"/>
                <w:sz w:val="24"/>
                <w:szCs w:val="24"/>
              </w:rPr>
              <w:t>;</w:t>
            </w:r>
          </w:p>
          <w:p w14:paraId="7117A4F3" w14:textId="77777777" w:rsidR="00F1308D" w:rsidRPr="00E6128B" w:rsidRDefault="00F1308D" w:rsidP="008E4F8A">
            <w:pPr>
              <w:rPr>
                <w:rFonts w:ascii="Times New Roman" w:hAnsi="Times New Roman" w:cs="Times New Roman"/>
                <w:sz w:val="24"/>
                <w:szCs w:val="24"/>
              </w:rPr>
            </w:pPr>
            <w:r w:rsidRPr="006D2F36">
              <w:rPr>
                <w:rFonts w:ascii="Times New Roman" w:hAnsi="Times New Roman" w:cs="Times New Roman"/>
                <w:sz w:val="24"/>
                <w:szCs w:val="24"/>
              </w:rPr>
              <w:t>–</w:t>
            </w:r>
            <w:r>
              <w:rPr>
                <w:rFonts w:ascii="Times New Roman" w:hAnsi="Times New Roman" w:cs="Times New Roman"/>
                <w:sz w:val="24"/>
                <w:szCs w:val="24"/>
              </w:rPr>
              <w:t>о</w:t>
            </w:r>
            <w:r w:rsidRPr="00E6128B">
              <w:rPr>
                <w:rFonts w:ascii="Times New Roman" w:hAnsi="Times New Roman" w:cs="Times New Roman"/>
                <w:sz w:val="24"/>
                <w:szCs w:val="24"/>
              </w:rPr>
              <w:t xml:space="preserve">ртодоксальная пыльца чаще всего рассеивается в виде </w:t>
            </w:r>
            <w:proofErr w:type="spellStart"/>
            <w:r w:rsidRPr="00E6128B">
              <w:rPr>
                <w:rFonts w:ascii="Times New Roman" w:hAnsi="Times New Roman" w:cs="Times New Roman"/>
                <w:sz w:val="24"/>
                <w:szCs w:val="24"/>
              </w:rPr>
              <w:t>двухклеточной</w:t>
            </w:r>
            <w:proofErr w:type="spellEnd"/>
            <w:r w:rsidRPr="00E6128B">
              <w:rPr>
                <w:rFonts w:ascii="Times New Roman" w:hAnsi="Times New Roman" w:cs="Times New Roman"/>
                <w:sz w:val="24"/>
                <w:szCs w:val="24"/>
              </w:rPr>
              <w:t xml:space="preserve"> пыльцы в обезвоженном состоянии,</w:t>
            </w:r>
          </w:p>
        </w:tc>
        <w:tc>
          <w:tcPr>
            <w:tcW w:w="2120" w:type="dxa"/>
            <w:vMerge/>
          </w:tcPr>
          <w:p w14:paraId="331FF3B1" w14:textId="77777777" w:rsidR="00F1308D" w:rsidRPr="00E6128B" w:rsidRDefault="00F1308D" w:rsidP="008E4F8A">
            <w:pPr>
              <w:rPr>
                <w:rFonts w:ascii="Times New Roman" w:hAnsi="Times New Roman" w:cs="Times New Roman"/>
                <w:sz w:val="24"/>
                <w:szCs w:val="24"/>
              </w:rPr>
            </w:pPr>
          </w:p>
        </w:tc>
      </w:tr>
      <w:tr w:rsidR="00F1308D" w14:paraId="6585716D" w14:textId="77777777" w:rsidTr="008E4F8A">
        <w:tc>
          <w:tcPr>
            <w:tcW w:w="3115" w:type="dxa"/>
          </w:tcPr>
          <w:p w14:paraId="56007A10"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Непокорная пыльца</w:t>
            </w:r>
          </w:p>
        </w:tc>
        <w:tc>
          <w:tcPr>
            <w:tcW w:w="4110" w:type="dxa"/>
          </w:tcPr>
          <w:p w14:paraId="6B5798D8"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–ч</w:t>
            </w:r>
            <w:r w:rsidRPr="00E6128B">
              <w:rPr>
                <w:rFonts w:ascii="Times New Roman" w:hAnsi="Times New Roman" w:cs="Times New Roman"/>
                <w:sz w:val="24"/>
                <w:szCs w:val="24"/>
              </w:rPr>
              <w:t>увствительная к высыханию</w:t>
            </w:r>
            <w:r>
              <w:rPr>
                <w:rFonts w:ascii="Times New Roman" w:hAnsi="Times New Roman" w:cs="Times New Roman"/>
                <w:sz w:val="24"/>
                <w:szCs w:val="24"/>
              </w:rPr>
              <w:t>;</w:t>
            </w:r>
          </w:p>
          <w:p w14:paraId="1A8F78ED"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w:t>
            </w:r>
            <w:r w:rsidRPr="006D2F36">
              <w:rPr>
                <w:rFonts w:ascii="Times New Roman" w:hAnsi="Times New Roman" w:cs="Times New Roman"/>
                <w:sz w:val="24"/>
                <w:szCs w:val="24"/>
              </w:rPr>
              <w:t>[</w:t>
            </w:r>
            <w:r w:rsidRPr="00E6128B">
              <w:rPr>
                <w:rFonts w:ascii="Times New Roman" w:hAnsi="Times New Roman" w:cs="Times New Roman"/>
                <w:sz w:val="24"/>
                <w:szCs w:val="24"/>
              </w:rPr>
              <w:t>Н2О</w:t>
            </w:r>
            <w:r w:rsidRPr="006D2F36">
              <w:rPr>
                <w:rFonts w:ascii="Times New Roman" w:hAnsi="Times New Roman" w:cs="Times New Roman"/>
                <w:sz w:val="24"/>
                <w:szCs w:val="24"/>
              </w:rPr>
              <w:t>]</w:t>
            </w:r>
            <w:r w:rsidRPr="00E6128B">
              <w:rPr>
                <w:rFonts w:ascii="Times New Roman" w:hAnsi="Times New Roman" w:cs="Times New Roman"/>
                <w:sz w:val="24"/>
                <w:szCs w:val="24"/>
              </w:rPr>
              <w:t xml:space="preserve"> рассеивание пыльцы больше </w:t>
            </w:r>
            <w:r w:rsidRPr="00E6128B">
              <w:rPr>
                <w:rFonts w:ascii="Times New Roman" w:hAnsi="Times New Roman" w:cs="Times New Roman"/>
                <w:sz w:val="24"/>
                <w:szCs w:val="24"/>
              </w:rPr>
              <w:lastRenderedPageBreak/>
              <w:t>30%</w:t>
            </w:r>
            <w:r>
              <w:rPr>
                <w:rFonts w:ascii="Times New Roman" w:hAnsi="Times New Roman" w:cs="Times New Roman"/>
                <w:sz w:val="24"/>
                <w:szCs w:val="24"/>
              </w:rPr>
              <w:t>;</w:t>
            </w:r>
          </w:p>
          <w:p w14:paraId="0D1EE9A7"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–р</w:t>
            </w:r>
            <w:r w:rsidRPr="00E6128B">
              <w:rPr>
                <w:rFonts w:ascii="Times New Roman" w:hAnsi="Times New Roman" w:cs="Times New Roman"/>
                <w:sz w:val="24"/>
                <w:szCs w:val="24"/>
              </w:rPr>
              <w:t>азмер 15-30/70-150 mµ</w:t>
            </w:r>
            <w:r>
              <w:rPr>
                <w:rFonts w:ascii="Times New Roman" w:hAnsi="Times New Roman" w:cs="Times New Roman"/>
                <w:sz w:val="24"/>
                <w:szCs w:val="24"/>
              </w:rPr>
              <w:t>;</w:t>
            </w:r>
          </w:p>
          <w:p w14:paraId="75F65F11"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w:t>
            </w:r>
            <w:r w:rsidRPr="00E6128B">
              <w:rPr>
                <w:rFonts w:ascii="Times New Roman" w:hAnsi="Times New Roman" w:cs="Times New Roman"/>
                <w:sz w:val="24"/>
                <w:szCs w:val="24"/>
              </w:rPr>
              <w:t>(0-12) и больше пор</w:t>
            </w:r>
            <w:r>
              <w:rPr>
                <w:rFonts w:ascii="Times New Roman" w:hAnsi="Times New Roman" w:cs="Times New Roman"/>
                <w:sz w:val="24"/>
                <w:szCs w:val="24"/>
              </w:rPr>
              <w:t>;</w:t>
            </w:r>
          </w:p>
          <w:p w14:paraId="07AA003F"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–н</w:t>
            </w:r>
            <w:r w:rsidRPr="00E6128B">
              <w:rPr>
                <w:rFonts w:ascii="Times New Roman" w:hAnsi="Times New Roman" w:cs="Times New Roman"/>
                <w:sz w:val="24"/>
                <w:szCs w:val="24"/>
              </w:rPr>
              <w:t>ет борозд</w:t>
            </w:r>
            <w:r>
              <w:rPr>
                <w:rFonts w:ascii="Times New Roman" w:hAnsi="Times New Roman" w:cs="Times New Roman"/>
                <w:sz w:val="24"/>
                <w:szCs w:val="24"/>
              </w:rPr>
              <w:t>;</w:t>
            </w:r>
          </w:p>
          <w:p w14:paraId="1FD8281C"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w:t>
            </w:r>
            <w:r w:rsidRPr="00E6128B">
              <w:rPr>
                <w:rFonts w:ascii="Times New Roman" w:hAnsi="Times New Roman" w:cs="Times New Roman"/>
                <w:sz w:val="24"/>
                <w:szCs w:val="24"/>
              </w:rPr>
              <w:t xml:space="preserve">непокорная пыльца имеет более высокое содержание воды и часто завершает оба митотических деления, т.е. </w:t>
            </w:r>
            <w:proofErr w:type="spellStart"/>
            <w:r w:rsidRPr="00E6128B">
              <w:rPr>
                <w:rFonts w:ascii="Times New Roman" w:hAnsi="Times New Roman" w:cs="Times New Roman"/>
                <w:sz w:val="24"/>
                <w:szCs w:val="24"/>
              </w:rPr>
              <w:t>трехклеточная</w:t>
            </w:r>
            <w:proofErr w:type="spellEnd"/>
          </w:p>
        </w:tc>
        <w:tc>
          <w:tcPr>
            <w:tcW w:w="2120" w:type="dxa"/>
            <w:vMerge/>
          </w:tcPr>
          <w:p w14:paraId="42878EFE" w14:textId="77777777" w:rsidR="00F1308D" w:rsidRPr="00E6128B" w:rsidRDefault="00F1308D" w:rsidP="008E4F8A">
            <w:pPr>
              <w:rPr>
                <w:rFonts w:ascii="Times New Roman" w:hAnsi="Times New Roman" w:cs="Times New Roman"/>
                <w:sz w:val="24"/>
                <w:szCs w:val="24"/>
              </w:rPr>
            </w:pPr>
          </w:p>
        </w:tc>
      </w:tr>
      <w:tr w:rsidR="00F1308D" w14:paraId="6FD8AD0C" w14:textId="77777777" w:rsidTr="008E4F8A">
        <w:tc>
          <w:tcPr>
            <w:tcW w:w="3115" w:type="dxa"/>
          </w:tcPr>
          <w:p w14:paraId="4B5D438E"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состоянием покоя пыльцы</w:t>
            </w:r>
          </w:p>
        </w:tc>
        <w:tc>
          <w:tcPr>
            <w:tcW w:w="4110" w:type="dxa"/>
          </w:tcPr>
          <w:p w14:paraId="53F57A13"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состояние, при котором приостанавливаются как первичный метаболизм, так и развитие, в то время как в случае покоя приостанавливается только первичный метаболизм.</w:t>
            </w:r>
          </w:p>
        </w:tc>
        <w:tc>
          <w:tcPr>
            <w:tcW w:w="2120" w:type="dxa"/>
            <w:vMerge/>
          </w:tcPr>
          <w:p w14:paraId="0B58FC6E" w14:textId="77777777" w:rsidR="00F1308D" w:rsidRPr="00E6128B" w:rsidRDefault="00F1308D" w:rsidP="008E4F8A">
            <w:pPr>
              <w:rPr>
                <w:rFonts w:ascii="Times New Roman" w:hAnsi="Times New Roman" w:cs="Times New Roman"/>
                <w:sz w:val="24"/>
                <w:szCs w:val="24"/>
              </w:rPr>
            </w:pPr>
          </w:p>
        </w:tc>
      </w:tr>
      <w:tr w:rsidR="00F1308D" w14:paraId="2D9AB239" w14:textId="77777777" w:rsidTr="008E4F8A">
        <w:tc>
          <w:tcPr>
            <w:tcW w:w="3115" w:type="dxa"/>
          </w:tcPr>
          <w:p w14:paraId="6673A230"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к</w:t>
            </w:r>
            <w:r w:rsidRPr="00E6128B">
              <w:rPr>
                <w:rFonts w:ascii="Times New Roman" w:hAnsi="Times New Roman" w:cs="Times New Roman"/>
                <w:sz w:val="24"/>
                <w:szCs w:val="24"/>
              </w:rPr>
              <w:t>онтроль прорастания пыльцы</w:t>
            </w:r>
          </w:p>
        </w:tc>
        <w:tc>
          <w:tcPr>
            <w:tcW w:w="4110" w:type="dxa"/>
          </w:tcPr>
          <w:p w14:paraId="7D21FCF3"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Количество проросших </w:t>
            </w:r>
            <w:bookmarkStart w:id="1" w:name="_Hlk124728757"/>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 xml:space="preserve">. </w:t>
            </w:r>
            <w:bookmarkEnd w:id="1"/>
            <w:r>
              <w:rPr>
                <w:rFonts w:ascii="Times New Roman" w:hAnsi="Times New Roman" w:cs="Times New Roman"/>
                <w:sz w:val="24"/>
                <w:szCs w:val="24"/>
              </w:rPr>
              <w:t>на момент анализа</w:t>
            </w:r>
          </w:p>
        </w:tc>
        <w:tc>
          <w:tcPr>
            <w:tcW w:w="2120" w:type="dxa"/>
            <w:vMerge/>
          </w:tcPr>
          <w:p w14:paraId="1BF1FD9A" w14:textId="77777777" w:rsidR="00F1308D" w:rsidRPr="00E6128B" w:rsidRDefault="00F1308D" w:rsidP="008E4F8A">
            <w:pPr>
              <w:rPr>
                <w:rFonts w:ascii="Times New Roman" w:hAnsi="Times New Roman" w:cs="Times New Roman"/>
                <w:sz w:val="24"/>
                <w:szCs w:val="24"/>
              </w:rPr>
            </w:pPr>
          </w:p>
        </w:tc>
      </w:tr>
      <w:tr w:rsidR="00F1308D" w14:paraId="1B2DFBBA" w14:textId="77777777" w:rsidTr="008E4F8A">
        <w:tc>
          <w:tcPr>
            <w:tcW w:w="3115" w:type="dxa"/>
          </w:tcPr>
          <w:p w14:paraId="22B3EDCE"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Спелые пыльцевые зерна</w:t>
            </w:r>
          </w:p>
        </w:tc>
        <w:tc>
          <w:tcPr>
            <w:tcW w:w="4110" w:type="dxa"/>
          </w:tcPr>
          <w:p w14:paraId="6BB6BB0B" w14:textId="77777777" w:rsidR="00F1308D" w:rsidRPr="00E6128B" w:rsidRDefault="00F1308D" w:rsidP="008E4F8A">
            <w:pPr>
              <w:rPr>
                <w:rFonts w:ascii="Times New Roman" w:hAnsi="Times New Roman" w:cs="Times New Roman"/>
                <w:sz w:val="24"/>
                <w:szCs w:val="24"/>
              </w:rPr>
            </w:pPr>
            <w:r w:rsidRPr="00E6128B">
              <w:rPr>
                <w:rFonts w:ascii="Times New Roman" w:hAnsi="Times New Roman" w:cs="Times New Roman"/>
                <w:sz w:val="24"/>
                <w:szCs w:val="24"/>
              </w:rPr>
              <w:t xml:space="preserve">могут быть крахмалистыми или </w:t>
            </w:r>
            <w:proofErr w:type="spellStart"/>
            <w:r w:rsidRPr="00E6128B">
              <w:rPr>
                <w:rFonts w:ascii="Times New Roman" w:hAnsi="Times New Roman" w:cs="Times New Roman"/>
                <w:sz w:val="24"/>
                <w:szCs w:val="24"/>
              </w:rPr>
              <w:t>бескрахмалистыми</w:t>
            </w:r>
            <w:proofErr w:type="spellEnd"/>
            <w:r w:rsidRPr="00E6128B">
              <w:rPr>
                <w:rFonts w:ascii="Times New Roman" w:hAnsi="Times New Roman" w:cs="Times New Roman"/>
                <w:sz w:val="24"/>
                <w:szCs w:val="24"/>
              </w:rPr>
              <w:t>, но всегда существует различная пропорция растворимых и нерастворимых цитоплазматических углеводов в них</w:t>
            </w:r>
          </w:p>
        </w:tc>
        <w:tc>
          <w:tcPr>
            <w:tcW w:w="2120" w:type="dxa"/>
            <w:vMerge/>
          </w:tcPr>
          <w:p w14:paraId="5C329293" w14:textId="77777777" w:rsidR="00F1308D" w:rsidRPr="00E6128B" w:rsidRDefault="00F1308D" w:rsidP="008E4F8A">
            <w:pPr>
              <w:rPr>
                <w:rFonts w:ascii="Times New Roman" w:hAnsi="Times New Roman" w:cs="Times New Roman"/>
                <w:sz w:val="24"/>
                <w:szCs w:val="24"/>
              </w:rPr>
            </w:pPr>
          </w:p>
        </w:tc>
      </w:tr>
      <w:tr w:rsidR="00F1308D" w14:paraId="5370637E" w14:textId="77777777" w:rsidTr="008E4F8A">
        <w:tc>
          <w:tcPr>
            <w:tcW w:w="3115" w:type="dxa"/>
          </w:tcPr>
          <w:p w14:paraId="4E1EDEBE" w14:textId="77777777" w:rsidR="00F1308D" w:rsidRPr="00E6128B" w:rsidRDefault="00F1308D" w:rsidP="008E4F8A">
            <w:pPr>
              <w:rPr>
                <w:rFonts w:ascii="Times New Roman" w:hAnsi="Times New Roman" w:cs="Times New Roman"/>
                <w:sz w:val="24"/>
                <w:szCs w:val="24"/>
              </w:rPr>
            </w:pPr>
            <w:proofErr w:type="spellStart"/>
            <w:r w:rsidRPr="00E6128B">
              <w:rPr>
                <w:rFonts w:ascii="Times New Roman" w:hAnsi="Times New Roman" w:cs="Times New Roman"/>
                <w:sz w:val="24"/>
                <w:szCs w:val="24"/>
              </w:rPr>
              <w:t>стрессоустойчивой</w:t>
            </w:r>
            <w:proofErr w:type="spellEnd"/>
            <w:r w:rsidRPr="00E6128B">
              <w:rPr>
                <w:rFonts w:ascii="Times New Roman" w:hAnsi="Times New Roman" w:cs="Times New Roman"/>
                <w:sz w:val="24"/>
                <w:szCs w:val="24"/>
              </w:rPr>
              <w:t xml:space="preserve"> пыльцы</w:t>
            </w:r>
          </w:p>
        </w:tc>
        <w:tc>
          <w:tcPr>
            <w:tcW w:w="4110" w:type="dxa"/>
          </w:tcPr>
          <w:p w14:paraId="11540681"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Способность пыльцевых зерен сохранять жизнеспособность при меняющихся условиях среды  </w:t>
            </w:r>
          </w:p>
        </w:tc>
        <w:tc>
          <w:tcPr>
            <w:tcW w:w="2120" w:type="dxa"/>
            <w:vMerge/>
          </w:tcPr>
          <w:p w14:paraId="5F8A306B" w14:textId="77777777" w:rsidR="00F1308D" w:rsidRPr="00E6128B" w:rsidRDefault="00F1308D" w:rsidP="008E4F8A">
            <w:pPr>
              <w:rPr>
                <w:rFonts w:ascii="Times New Roman" w:hAnsi="Times New Roman" w:cs="Times New Roman"/>
                <w:sz w:val="24"/>
                <w:szCs w:val="24"/>
              </w:rPr>
            </w:pPr>
          </w:p>
        </w:tc>
      </w:tr>
      <w:tr w:rsidR="00F1308D" w:rsidRPr="00F963D7" w14:paraId="7ECB81EF" w14:textId="77777777" w:rsidTr="008E4F8A">
        <w:tc>
          <w:tcPr>
            <w:tcW w:w="3115" w:type="dxa"/>
          </w:tcPr>
          <w:p w14:paraId="19A5C4D3" w14:textId="77777777" w:rsidR="00F1308D" w:rsidRPr="00E6128B" w:rsidRDefault="00F1308D" w:rsidP="008E4F8A">
            <w:pPr>
              <w:rPr>
                <w:rFonts w:ascii="Times New Roman" w:hAnsi="Times New Roman" w:cs="Times New Roman"/>
                <w:sz w:val="24"/>
                <w:szCs w:val="24"/>
              </w:rPr>
            </w:pPr>
            <w:r w:rsidRPr="005F6B8E">
              <w:rPr>
                <w:rFonts w:ascii="Times New Roman" w:hAnsi="Times New Roman" w:cs="Times New Roman"/>
                <w:sz w:val="24"/>
                <w:szCs w:val="24"/>
              </w:rPr>
              <w:t>бесплод</w:t>
            </w:r>
            <w:r>
              <w:rPr>
                <w:rFonts w:ascii="Times New Roman" w:hAnsi="Times New Roman" w:cs="Times New Roman"/>
                <w:sz w:val="24"/>
                <w:szCs w:val="24"/>
              </w:rPr>
              <w:t>ная</w:t>
            </w:r>
            <w:r w:rsidRPr="005F6B8E">
              <w:rPr>
                <w:rFonts w:ascii="Times New Roman" w:hAnsi="Times New Roman" w:cs="Times New Roman"/>
                <w:sz w:val="24"/>
                <w:szCs w:val="24"/>
              </w:rPr>
              <w:t xml:space="preserve"> пыльц</w:t>
            </w:r>
            <w:r>
              <w:rPr>
                <w:rFonts w:ascii="Times New Roman" w:hAnsi="Times New Roman" w:cs="Times New Roman"/>
                <w:sz w:val="24"/>
                <w:szCs w:val="24"/>
              </w:rPr>
              <w:t>а</w:t>
            </w:r>
          </w:p>
        </w:tc>
        <w:tc>
          <w:tcPr>
            <w:tcW w:w="4110" w:type="dxa"/>
          </w:tcPr>
          <w:p w14:paraId="077C8349" w14:textId="77777777" w:rsidR="00F1308D" w:rsidRPr="00E6128B" w:rsidRDefault="00F1308D" w:rsidP="008E4F8A">
            <w:pPr>
              <w:rPr>
                <w:rFonts w:ascii="Times New Roman" w:hAnsi="Times New Roman" w:cs="Times New Roman"/>
                <w:sz w:val="24"/>
                <w:szCs w:val="24"/>
              </w:rPr>
            </w:pPr>
            <w:r>
              <w:rPr>
                <w:rFonts w:ascii="Times New Roman" w:hAnsi="Times New Roman" w:cs="Times New Roman"/>
                <w:sz w:val="24"/>
                <w:szCs w:val="24"/>
              </w:rPr>
              <w:t>Пыльца, не способная к оплодотворению</w:t>
            </w:r>
          </w:p>
        </w:tc>
        <w:tc>
          <w:tcPr>
            <w:tcW w:w="2120" w:type="dxa"/>
            <w:vMerge w:val="restart"/>
          </w:tcPr>
          <w:p w14:paraId="4EC53693" w14:textId="77777777" w:rsidR="00F1308D" w:rsidRPr="005F6B8E" w:rsidRDefault="00F1308D" w:rsidP="008E4F8A">
            <w:pPr>
              <w:rPr>
                <w:rFonts w:ascii="Times New Roman" w:hAnsi="Times New Roman" w:cs="Times New Roman"/>
                <w:sz w:val="24"/>
                <w:szCs w:val="24"/>
                <w:lang w:val="en-US"/>
              </w:rPr>
            </w:pPr>
            <w:proofErr w:type="spellStart"/>
            <w:r w:rsidRPr="005F6B8E">
              <w:rPr>
                <w:rFonts w:ascii="Times New Roman" w:hAnsi="Times New Roman" w:cs="Times New Roman"/>
                <w:sz w:val="24"/>
                <w:szCs w:val="24"/>
                <w:lang w:val="en-US"/>
              </w:rPr>
              <w:t>Impe</w:t>
            </w:r>
            <w:proofErr w:type="spellEnd"/>
            <w:r w:rsidRPr="005F6B8E">
              <w:rPr>
                <w:rFonts w:ascii="Times New Roman" w:hAnsi="Times New Roman" w:cs="Times New Roman"/>
                <w:sz w:val="24"/>
                <w:szCs w:val="24"/>
                <w:lang w:val="en-US"/>
              </w:rPr>
              <w:t>, D., Ballesteros, D. and Nagel, M. (2022)</w:t>
            </w:r>
          </w:p>
        </w:tc>
      </w:tr>
      <w:tr w:rsidR="00F1308D" w:rsidRPr="005F6B8E" w14:paraId="26943F62" w14:textId="77777777" w:rsidTr="008E4F8A">
        <w:tc>
          <w:tcPr>
            <w:tcW w:w="3115" w:type="dxa"/>
          </w:tcPr>
          <w:p w14:paraId="6044BA8A" w14:textId="77777777" w:rsidR="00F1308D" w:rsidRPr="005F6B8E" w:rsidRDefault="00F1308D" w:rsidP="008E4F8A">
            <w:pPr>
              <w:rPr>
                <w:rFonts w:ascii="Times New Roman" w:hAnsi="Times New Roman" w:cs="Times New Roman"/>
                <w:sz w:val="24"/>
                <w:szCs w:val="24"/>
                <w:lang w:val="en-US"/>
              </w:rPr>
            </w:pPr>
            <w:proofErr w:type="spellStart"/>
            <w:r w:rsidRPr="005F6B8E">
              <w:rPr>
                <w:rFonts w:ascii="Times New Roman" w:hAnsi="Times New Roman" w:cs="Times New Roman"/>
                <w:sz w:val="24"/>
                <w:szCs w:val="24"/>
                <w:lang w:val="en-US"/>
              </w:rPr>
              <w:t>индекс</w:t>
            </w:r>
            <w:proofErr w:type="spellEnd"/>
            <w:r w:rsidRPr="005F6B8E">
              <w:rPr>
                <w:rFonts w:ascii="Times New Roman" w:hAnsi="Times New Roman" w:cs="Times New Roman"/>
                <w:sz w:val="24"/>
                <w:szCs w:val="24"/>
                <w:lang w:val="en-US"/>
              </w:rPr>
              <w:t xml:space="preserve"> </w:t>
            </w:r>
            <w:proofErr w:type="spellStart"/>
            <w:r w:rsidRPr="005F6B8E">
              <w:rPr>
                <w:rFonts w:ascii="Times New Roman" w:hAnsi="Times New Roman" w:cs="Times New Roman"/>
                <w:sz w:val="24"/>
                <w:szCs w:val="24"/>
                <w:lang w:val="en-US"/>
              </w:rPr>
              <w:t>теплочувствительности</w:t>
            </w:r>
            <w:proofErr w:type="spellEnd"/>
            <w:r w:rsidRPr="005F6B8E">
              <w:rPr>
                <w:rFonts w:ascii="Times New Roman" w:hAnsi="Times New Roman" w:cs="Times New Roman"/>
                <w:sz w:val="24"/>
                <w:szCs w:val="24"/>
                <w:lang w:val="en-US"/>
              </w:rPr>
              <w:t>,</w:t>
            </w:r>
          </w:p>
        </w:tc>
        <w:tc>
          <w:tcPr>
            <w:tcW w:w="4110" w:type="dxa"/>
          </w:tcPr>
          <w:p w14:paraId="47B51EC4" w14:textId="77777777" w:rsidR="00F1308D" w:rsidRPr="005F6B8E"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характеристика, </w:t>
            </w:r>
            <w:r w:rsidRPr="005F6B8E">
              <w:rPr>
                <w:rFonts w:ascii="Times New Roman" w:hAnsi="Times New Roman" w:cs="Times New Roman"/>
                <w:sz w:val="24"/>
                <w:szCs w:val="24"/>
              </w:rPr>
              <w:t>основанн</w:t>
            </w:r>
            <w:r>
              <w:rPr>
                <w:rFonts w:ascii="Times New Roman" w:hAnsi="Times New Roman" w:cs="Times New Roman"/>
                <w:sz w:val="24"/>
                <w:szCs w:val="24"/>
              </w:rPr>
              <w:t>ая</w:t>
            </w:r>
            <w:r w:rsidRPr="005F6B8E">
              <w:rPr>
                <w:rFonts w:ascii="Times New Roman" w:hAnsi="Times New Roman" w:cs="Times New Roman"/>
                <w:sz w:val="24"/>
                <w:szCs w:val="24"/>
              </w:rPr>
              <w:t xml:space="preserve"> на жизнеспособности пыльцы</w:t>
            </w:r>
            <w:r>
              <w:rPr>
                <w:rFonts w:ascii="Times New Roman" w:hAnsi="Times New Roman" w:cs="Times New Roman"/>
                <w:sz w:val="24"/>
                <w:szCs w:val="24"/>
              </w:rPr>
              <w:t>.</w:t>
            </w:r>
          </w:p>
        </w:tc>
        <w:tc>
          <w:tcPr>
            <w:tcW w:w="2120" w:type="dxa"/>
            <w:vMerge/>
          </w:tcPr>
          <w:p w14:paraId="0A6A2EDB" w14:textId="77777777" w:rsidR="00F1308D" w:rsidRPr="005F6B8E" w:rsidRDefault="00F1308D" w:rsidP="008E4F8A">
            <w:pPr>
              <w:rPr>
                <w:rFonts w:ascii="Times New Roman" w:hAnsi="Times New Roman" w:cs="Times New Roman"/>
                <w:sz w:val="24"/>
                <w:szCs w:val="24"/>
              </w:rPr>
            </w:pPr>
          </w:p>
        </w:tc>
      </w:tr>
      <w:tr w:rsidR="00F1308D" w:rsidRPr="005F6B8E" w14:paraId="0129EB74" w14:textId="77777777" w:rsidTr="008E4F8A">
        <w:tc>
          <w:tcPr>
            <w:tcW w:w="3115" w:type="dxa"/>
          </w:tcPr>
          <w:p w14:paraId="20505271" w14:textId="77777777" w:rsidR="00F1308D" w:rsidRPr="005F6B8E" w:rsidRDefault="00F1308D" w:rsidP="008E4F8A">
            <w:pPr>
              <w:rPr>
                <w:rFonts w:ascii="Times New Roman" w:hAnsi="Times New Roman" w:cs="Times New Roman"/>
                <w:sz w:val="24"/>
                <w:szCs w:val="24"/>
              </w:rPr>
            </w:pPr>
            <w:bookmarkStart w:id="2" w:name="_Hlk124729131"/>
            <w:r>
              <w:rPr>
                <w:rFonts w:ascii="Times New Roman" w:hAnsi="Times New Roman" w:cs="Times New Roman"/>
                <w:sz w:val="24"/>
                <w:szCs w:val="24"/>
              </w:rPr>
              <w:t>Гетерогенность пыльцевых зерен</w:t>
            </w:r>
          </w:p>
        </w:tc>
        <w:tc>
          <w:tcPr>
            <w:tcW w:w="4110" w:type="dxa"/>
          </w:tcPr>
          <w:p w14:paraId="44778999" w14:textId="77777777" w:rsidR="00F1308D" w:rsidRPr="005F6B8E"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Пыльцевые зерна различные по </w:t>
            </w:r>
            <w:proofErr w:type="spellStart"/>
            <w:r>
              <w:rPr>
                <w:rFonts w:ascii="Times New Roman" w:hAnsi="Times New Roman" w:cs="Times New Roman"/>
                <w:sz w:val="24"/>
                <w:szCs w:val="24"/>
              </w:rPr>
              <w:t>размереу</w:t>
            </w:r>
            <w:proofErr w:type="spellEnd"/>
            <w:r>
              <w:rPr>
                <w:rFonts w:ascii="Times New Roman" w:hAnsi="Times New Roman" w:cs="Times New Roman"/>
                <w:sz w:val="24"/>
                <w:szCs w:val="24"/>
              </w:rPr>
              <w:t xml:space="preserve">, диаметру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w:t>
            </w:r>
          </w:p>
        </w:tc>
        <w:tc>
          <w:tcPr>
            <w:tcW w:w="2120" w:type="dxa"/>
            <w:vMerge w:val="restart"/>
          </w:tcPr>
          <w:p w14:paraId="38E6968A" w14:textId="77777777" w:rsidR="00F1308D" w:rsidRPr="005F6B8E" w:rsidRDefault="00F1308D" w:rsidP="008E4F8A">
            <w:pPr>
              <w:rPr>
                <w:rFonts w:ascii="Times New Roman" w:hAnsi="Times New Roman" w:cs="Times New Roman"/>
                <w:sz w:val="24"/>
                <w:szCs w:val="24"/>
              </w:rPr>
            </w:pPr>
            <w:proofErr w:type="spellStart"/>
            <w:r w:rsidRPr="002224C2">
              <w:rPr>
                <w:rFonts w:ascii="Times New Roman" w:hAnsi="Times New Roman" w:cs="Times New Roman"/>
                <w:sz w:val="24"/>
                <w:szCs w:val="24"/>
              </w:rPr>
              <w:t>Демурин</w:t>
            </w:r>
            <w:proofErr w:type="spellEnd"/>
            <w:r w:rsidRPr="002224C2">
              <w:rPr>
                <w:rFonts w:ascii="Times New Roman" w:hAnsi="Times New Roman" w:cs="Times New Roman"/>
                <w:sz w:val="24"/>
                <w:szCs w:val="24"/>
              </w:rPr>
              <w:t xml:space="preserve"> Я. Н., </w:t>
            </w:r>
            <w:proofErr w:type="spellStart"/>
            <w:r w:rsidRPr="002224C2">
              <w:rPr>
                <w:rFonts w:ascii="Times New Roman" w:hAnsi="Times New Roman" w:cs="Times New Roman"/>
                <w:sz w:val="24"/>
                <w:szCs w:val="24"/>
              </w:rPr>
              <w:t>Рубанова</w:t>
            </w:r>
            <w:proofErr w:type="spellEnd"/>
            <w:r w:rsidRPr="002224C2">
              <w:rPr>
                <w:rFonts w:ascii="Times New Roman" w:hAnsi="Times New Roman" w:cs="Times New Roman"/>
                <w:sz w:val="24"/>
                <w:szCs w:val="24"/>
              </w:rPr>
              <w:t xml:space="preserve"> О. А.</w:t>
            </w:r>
            <w:r>
              <w:rPr>
                <w:rFonts w:ascii="Times New Roman" w:hAnsi="Times New Roman" w:cs="Times New Roman"/>
                <w:sz w:val="24"/>
                <w:szCs w:val="24"/>
              </w:rPr>
              <w:t>, 2021</w:t>
            </w:r>
          </w:p>
        </w:tc>
      </w:tr>
      <w:tr w:rsidR="00F1308D" w:rsidRPr="005F6B8E" w14:paraId="66F85992" w14:textId="77777777" w:rsidTr="008E4F8A">
        <w:tc>
          <w:tcPr>
            <w:tcW w:w="3115" w:type="dxa"/>
          </w:tcPr>
          <w:p w14:paraId="403A60E9" w14:textId="77777777" w:rsidR="00F1308D" w:rsidRPr="005F6B8E"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Неоднородные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w:t>
            </w:r>
          </w:p>
        </w:tc>
        <w:tc>
          <w:tcPr>
            <w:tcW w:w="4110" w:type="dxa"/>
          </w:tcPr>
          <w:p w14:paraId="1AA4A516" w14:textId="77777777" w:rsidR="00F1308D" w:rsidRPr="005F6B8E" w:rsidRDefault="00F1308D" w:rsidP="008E4F8A">
            <w:pPr>
              <w:rPr>
                <w:rFonts w:ascii="Times New Roman" w:hAnsi="Times New Roman" w:cs="Times New Roman"/>
                <w:sz w:val="24"/>
                <w:szCs w:val="24"/>
              </w:rPr>
            </w:pP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 различные  по размеру (микро- и макро), а также неоднородные по окраске</w:t>
            </w:r>
          </w:p>
        </w:tc>
        <w:tc>
          <w:tcPr>
            <w:tcW w:w="2120" w:type="dxa"/>
            <w:vMerge/>
          </w:tcPr>
          <w:p w14:paraId="395E0526" w14:textId="77777777" w:rsidR="00F1308D" w:rsidRPr="005F6B8E" w:rsidRDefault="00F1308D" w:rsidP="008E4F8A">
            <w:pPr>
              <w:rPr>
                <w:rFonts w:ascii="Times New Roman" w:hAnsi="Times New Roman" w:cs="Times New Roman"/>
                <w:sz w:val="24"/>
                <w:szCs w:val="24"/>
              </w:rPr>
            </w:pPr>
          </w:p>
        </w:tc>
      </w:tr>
      <w:bookmarkEnd w:id="2"/>
      <w:tr w:rsidR="00F1308D" w:rsidRPr="005F6B8E" w14:paraId="6DBBD646" w14:textId="77777777" w:rsidTr="008E4F8A">
        <w:tc>
          <w:tcPr>
            <w:tcW w:w="3115" w:type="dxa"/>
          </w:tcPr>
          <w:p w14:paraId="60911CEA" w14:textId="77777777" w:rsidR="00F1308D" w:rsidRPr="005F6B8E" w:rsidRDefault="00F1308D" w:rsidP="008E4F8A">
            <w:pPr>
              <w:jc w:val="both"/>
              <w:rPr>
                <w:rFonts w:ascii="Times New Roman" w:hAnsi="Times New Roman" w:cs="Times New Roman"/>
                <w:sz w:val="24"/>
                <w:szCs w:val="24"/>
              </w:rPr>
            </w:pPr>
            <w:r>
              <w:rPr>
                <w:rFonts w:ascii="Times New Roman" w:hAnsi="Times New Roman" w:cs="Times New Roman"/>
                <w:sz w:val="24"/>
                <w:szCs w:val="24"/>
              </w:rPr>
              <w:t>Достаточность опыления</w:t>
            </w:r>
          </w:p>
        </w:tc>
        <w:tc>
          <w:tcPr>
            <w:tcW w:w="4110" w:type="dxa"/>
          </w:tcPr>
          <w:p w14:paraId="3A0F25E8" w14:textId="77777777" w:rsidR="00F1308D" w:rsidRPr="005F6B8E"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Достаточное количество качественных, фертильных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w:t>
            </w:r>
          </w:p>
        </w:tc>
        <w:tc>
          <w:tcPr>
            <w:tcW w:w="2120" w:type="dxa"/>
            <w:vMerge w:val="restart"/>
          </w:tcPr>
          <w:p w14:paraId="722E1A82" w14:textId="77777777" w:rsidR="00F1308D" w:rsidRPr="005F6B8E" w:rsidRDefault="00F1308D" w:rsidP="008E4F8A">
            <w:pPr>
              <w:rPr>
                <w:rFonts w:ascii="Times New Roman" w:hAnsi="Times New Roman" w:cs="Times New Roman"/>
                <w:sz w:val="24"/>
                <w:szCs w:val="24"/>
              </w:rPr>
            </w:pPr>
            <w:r w:rsidRPr="00401F08">
              <w:rPr>
                <w:rFonts w:ascii="Times New Roman" w:hAnsi="Times New Roman" w:cs="Times New Roman"/>
                <w:sz w:val="24"/>
                <w:szCs w:val="24"/>
              </w:rPr>
              <w:t>Круглова Н. Н.</w:t>
            </w:r>
            <w:r>
              <w:rPr>
                <w:rFonts w:ascii="Times New Roman" w:hAnsi="Times New Roman" w:cs="Times New Roman"/>
                <w:sz w:val="24"/>
                <w:szCs w:val="24"/>
              </w:rPr>
              <w:t>, 2020</w:t>
            </w:r>
          </w:p>
        </w:tc>
      </w:tr>
      <w:tr w:rsidR="00F1308D" w:rsidRPr="005F6B8E" w14:paraId="7CC37CED" w14:textId="77777777" w:rsidTr="008E4F8A">
        <w:tc>
          <w:tcPr>
            <w:tcW w:w="3115" w:type="dxa"/>
          </w:tcPr>
          <w:p w14:paraId="5A182EBE" w14:textId="77777777" w:rsidR="00F1308D" w:rsidRDefault="00F1308D" w:rsidP="008E4F8A">
            <w:pPr>
              <w:jc w:val="both"/>
              <w:rPr>
                <w:rFonts w:ascii="Times New Roman" w:hAnsi="Times New Roman" w:cs="Times New Roman"/>
                <w:sz w:val="24"/>
                <w:szCs w:val="24"/>
              </w:rPr>
            </w:pPr>
            <w:r>
              <w:rPr>
                <w:rFonts w:ascii="Times New Roman" w:hAnsi="Times New Roman" w:cs="Times New Roman"/>
                <w:sz w:val="24"/>
                <w:szCs w:val="24"/>
              </w:rPr>
              <w:t xml:space="preserve">Фертильное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w:t>
            </w:r>
          </w:p>
        </w:tc>
        <w:tc>
          <w:tcPr>
            <w:tcW w:w="4110" w:type="dxa"/>
          </w:tcPr>
          <w:p w14:paraId="6CC61DD7" w14:textId="77777777" w:rsidR="00F1308D" w:rsidRDefault="00F1308D" w:rsidP="008E4F8A">
            <w:pPr>
              <w:rPr>
                <w:rFonts w:ascii="Times New Roman" w:hAnsi="Times New Roman" w:cs="Times New Roman"/>
                <w:sz w:val="24"/>
                <w:szCs w:val="24"/>
              </w:rPr>
            </w:pPr>
            <w:r w:rsidRPr="00401F08">
              <w:rPr>
                <w:rFonts w:ascii="Times New Roman" w:hAnsi="Times New Roman" w:cs="Times New Roman"/>
                <w:sz w:val="24"/>
                <w:szCs w:val="24"/>
              </w:rPr>
              <w:t xml:space="preserve">Зрелое </w:t>
            </w:r>
            <w:proofErr w:type="spellStart"/>
            <w:r w:rsidRPr="00401F08">
              <w:rPr>
                <w:rFonts w:ascii="Times New Roman" w:hAnsi="Times New Roman" w:cs="Times New Roman"/>
                <w:sz w:val="24"/>
                <w:szCs w:val="24"/>
              </w:rPr>
              <w:t>трехклеточное</w:t>
            </w:r>
            <w:proofErr w:type="spellEnd"/>
            <w:r w:rsidRPr="00401F08">
              <w:rPr>
                <w:rFonts w:ascii="Times New Roman" w:hAnsi="Times New Roman" w:cs="Times New Roman"/>
                <w:sz w:val="24"/>
                <w:szCs w:val="24"/>
              </w:rPr>
              <w:t xml:space="preserve"> </w:t>
            </w:r>
            <w:proofErr w:type="spellStart"/>
            <w:r w:rsidRPr="00401F08">
              <w:rPr>
                <w:rFonts w:ascii="Times New Roman" w:hAnsi="Times New Roman" w:cs="Times New Roman"/>
                <w:sz w:val="24"/>
                <w:szCs w:val="24"/>
              </w:rPr>
              <w:t>п.з</w:t>
            </w:r>
            <w:proofErr w:type="spellEnd"/>
            <w:r w:rsidRPr="00401F08">
              <w:rPr>
                <w:rFonts w:ascii="Times New Roman" w:hAnsi="Times New Roman" w:cs="Times New Roman"/>
                <w:sz w:val="24"/>
                <w:szCs w:val="24"/>
              </w:rPr>
              <w:t>., способное к оплодот</w:t>
            </w:r>
            <w:r>
              <w:rPr>
                <w:rFonts w:ascii="Times New Roman" w:hAnsi="Times New Roman" w:cs="Times New Roman"/>
                <w:sz w:val="24"/>
                <w:szCs w:val="24"/>
              </w:rPr>
              <w:t>в</w:t>
            </w:r>
            <w:r w:rsidRPr="00401F08">
              <w:rPr>
                <w:rFonts w:ascii="Times New Roman" w:hAnsi="Times New Roman" w:cs="Times New Roman"/>
                <w:sz w:val="24"/>
                <w:szCs w:val="24"/>
              </w:rPr>
              <w:t>орению</w:t>
            </w:r>
          </w:p>
        </w:tc>
        <w:tc>
          <w:tcPr>
            <w:tcW w:w="2120" w:type="dxa"/>
            <w:vMerge/>
          </w:tcPr>
          <w:p w14:paraId="0773B3C0" w14:textId="77777777" w:rsidR="00F1308D" w:rsidRPr="00401F08" w:rsidRDefault="00F1308D" w:rsidP="008E4F8A">
            <w:pPr>
              <w:rPr>
                <w:rFonts w:ascii="Times New Roman" w:hAnsi="Times New Roman" w:cs="Times New Roman"/>
                <w:sz w:val="24"/>
                <w:szCs w:val="24"/>
              </w:rPr>
            </w:pPr>
          </w:p>
        </w:tc>
      </w:tr>
      <w:tr w:rsidR="00F1308D" w:rsidRPr="005F6B8E" w14:paraId="71B2038A" w14:textId="77777777" w:rsidTr="008E4F8A">
        <w:tc>
          <w:tcPr>
            <w:tcW w:w="3115" w:type="dxa"/>
          </w:tcPr>
          <w:p w14:paraId="729C886E" w14:textId="77777777" w:rsidR="00F1308D" w:rsidRPr="005F6B8E"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Стерильное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w:t>
            </w:r>
          </w:p>
        </w:tc>
        <w:tc>
          <w:tcPr>
            <w:tcW w:w="4110" w:type="dxa"/>
          </w:tcPr>
          <w:p w14:paraId="7A2AD95F" w14:textId="77777777" w:rsidR="00F1308D" w:rsidRPr="005F6B8E"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Зрелое </w:t>
            </w:r>
            <w:proofErr w:type="spellStart"/>
            <w:r>
              <w:rPr>
                <w:rFonts w:ascii="Times New Roman" w:hAnsi="Times New Roman" w:cs="Times New Roman"/>
                <w:sz w:val="24"/>
                <w:szCs w:val="24"/>
              </w:rPr>
              <w:t>трехклеточное</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 не способное к оплодотворению</w:t>
            </w:r>
          </w:p>
        </w:tc>
        <w:tc>
          <w:tcPr>
            <w:tcW w:w="2120" w:type="dxa"/>
            <w:vMerge/>
          </w:tcPr>
          <w:p w14:paraId="58E203A0" w14:textId="77777777" w:rsidR="00F1308D" w:rsidRPr="005F6B8E" w:rsidRDefault="00F1308D" w:rsidP="008E4F8A">
            <w:pPr>
              <w:rPr>
                <w:rFonts w:ascii="Times New Roman" w:hAnsi="Times New Roman" w:cs="Times New Roman"/>
                <w:sz w:val="24"/>
                <w:szCs w:val="24"/>
              </w:rPr>
            </w:pPr>
          </w:p>
        </w:tc>
      </w:tr>
      <w:tr w:rsidR="00F1308D" w:rsidRPr="005F6B8E" w14:paraId="651F4829" w14:textId="77777777" w:rsidTr="008E4F8A">
        <w:tc>
          <w:tcPr>
            <w:tcW w:w="3115" w:type="dxa"/>
          </w:tcPr>
          <w:p w14:paraId="553EACFC" w14:textId="77777777" w:rsidR="00F1308D" w:rsidRDefault="00F1308D" w:rsidP="008E4F8A">
            <w:pPr>
              <w:rPr>
                <w:rFonts w:ascii="Times New Roman" w:hAnsi="Times New Roman" w:cs="Times New Roman"/>
                <w:sz w:val="24"/>
                <w:szCs w:val="24"/>
              </w:rPr>
            </w:pPr>
            <w:r>
              <w:rPr>
                <w:rFonts w:ascii="Times New Roman" w:hAnsi="Times New Roman" w:cs="Times New Roman"/>
                <w:sz w:val="24"/>
                <w:szCs w:val="24"/>
              </w:rPr>
              <w:t>Дефективность пыльцы</w:t>
            </w:r>
          </w:p>
        </w:tc>
        <w:tc>
          <w:tcPr>
            <w:tcW w:w="4110" w:type="dxa"/>
          </w:tcPr>
          <w:p w14:paraId="607F1018" w14:textId="77777777" w:rsidR="00F1308D" w:rsidRDefault="00F1308D" w:rsidP="008E4F8A">
            <w:pPr>
              <w:rPr>
                <w:rFonts w:ascii="Times New Roman" w:hAnsi="Times New Roman" w:cs="Times New Roman"/>
                <w:sz w:val="24"/>
                <w:szCs w:val="24"/>
              </w:rPr>
            </w:pPr>
            <w:r>
              <w:rPr>
                <w:rFonts w:ascii="Times New Roman" w:hAnsi="Times New Roman" w:cs="Times New Roman"/>
                <w:sz w:val="24"/>
                <w:szCs w:val="24"/>
              </w:rPr>
              <w:t xml:space="preserve">Аномальные </w:t>
            </w:r>
            <w:proofErr w:type="spellStart"/>
            <w:r>
              <w:rPr>
                <w:rFonts w:ascii="Times New Roman" w:hAnsi="Times New Roman" w:cs="Times New Roman"/>
                <w:sz w:val="24"/>
                <w:szCs w:val="24"/>
              </w:rPr>
              <w:t>п.з</w:t>
            </w:r>
            <w:proofErr w:type="spellEnd"/>
            <w:r>
              <w:rPr>
                <w:rFonts w:ascii="Times New Roman" w:hAnsi="Times New Roman" w:cs="Times New Roman"/>
                <w:sz w:val="24"/>
                <w:szCs w:val="24"/>
              </w:rPr>
              <w:t xml:space="preserve">., которые отличаются от нормальных </w:t>
            </w:r>
            <w:proofErr w:type="spellStart"/>
            <w:r>
              <w:rPr>
                <w:rFonts w:ascii="Times New Roman" w:hAnsi="Times New Roman" w:cs="Times New Roman"/>
                <w:sz w:val="24"/>
                <w:szCs w:val="24"/>
              </w:rPr>
              <w:t>п.з.величиной</w:t>
            </w:r>
            <w:proofErr w:type="spellEnd"/>
            <w:r>
              <w:rPr>
                <w:rFonts w:ascii="Times New Roman" w:hAnsi="Times New Roman" w:cs="Times New Roman"/>
                <w:sz w:val="24"/>
                <w:szCs w:val="24"/>
              </w:rPr>
              <w:t>, формой, степенью окрашиваемости (</w:t>
            </w:r>
            <w:proofErr w:type="spellStart"/>
            <w:r>
              <w:rPr>
                <w:rFonts w:ascii="Times New Roman" w:hAnsi="Times New Roman" w:cs="Times New Roman"/>
                <w:sz w:val="24"/>
                <w:szCs w:val="24"/>
              </w:rPr>
              <w:t>слобо</w:t>
            </w:r>
            <w:proofErr w:type="spellEnd"/>
            <w:r>
              <w:rPr>
                <w:rFonts w:ascii="Times New Roman" w:hAnsi="Times New Roman" w:cs="Times New Roman"/>
                <w:sz w:val="24"/>
                <w:szCs w:val="24"/>
              </w:rPr>
              <w:t>-окрашенные, частично-окрашенные, неокрашенные)</w:t>
            </w:r>
          </w:p>
        </w:tc>
        <w:tc>
          <w:tcPr>
            <w:tcW w:w="2120" w:type="dxa"/>
            <w:vMerge/>
          </w:tcPr>
          <w:p w14:paraId="05994CAD" w14:textId="77777777" w:rsidR="00F1308D" w:rsidRPr="005F6B8E" w:rsidRDefault="00F1308D" w:rsidP="008E4F8A">
            <w:pPr>
              <w:rPr>
                <w:rFonts w:ascii="Times New Roman" w:hAnsi="Times New Roman" w:cs="Times New Roman"/>
                <w:sz w:val="24"/>
                <w:szCs w:val="24"/>
              </w:rPr>
            </w:pPr>
          </w:p>
        </w:tc>
      </w:tr>
    </w:tbl>
    <w:p w14:paraId="7C203963" w14:textId="69B518C3" w:rsidR="00F1308D" w:rsidRPr="005F6B8E" w:rsidRDefault="00F1308D" w:rsidP="00F1308D">
      <w:pPr>
        <w:rPr>
          <w:rFonts w:ascii="Times New Roman" w:hAnsi="Times New Roman" w:cs="Times New Roman"/>
          <w:sz w:val="24"/>
          <w:szCs w:val="24"/>
        </w:rPr>
      </w:pPr>
      <w:r w:rsidRPr="005F6B8E">
        <w:rPr>
          <w:rFonts w:ascii="Times New Roman" w:hAnsi="Times New Roman" w:cs="Times New Roman"/>
          <w:sz w:val="24"/>
          <w:szCs w:val="24"/>
        </w:rPr>
        <w:tab/>
      </w:r>
      <w:r w:rsidRPr="00F1308D">
        <w:rPr>
          <w:rFonts w:ascii="Times New Roman" w:hAnsi="Times New Roman" w:cs="Times New Roman"/>
          <w:sz w:val="24"/>
          <w:szCs w:val="24"/>
        </w:rPr>
        <w:t xml:space="preserve">* </w:t>
      </w:r>
      <w:proofErr w:type="spellStart"/>
      <w:r w:rsidRPr="00F1308D">
        <w:rPr>
          <w:rFonts w:ascii="Times New Roman" w:hAnsi="Times New Roman" w:cs="Times New Roman"/>
          <w:sz w:val="24"/>
          <w:szCs w:val="24"/>
        </w:rPr>
        <w:t>п.з</w:t>
      </w:r>
      <w:proofErr w:type="spellEnd"/>
      <w:r w:rsidRPr="00F1308D">
        <w:rPr>
          <w:rFonts w:ascii="Times New Roman" w:hAnsi="Times New Roman" w:cs="Times New Roman"/>
          <w:sz w:val="24"/>
          <w:szCs w:val="24"/>
        </w:rPr>
        <w:t>. – пыльцевое зерно</w:t>
      </w:r>
    </w:p>
    <w:p w14:paraId="258AF62A" w14:textId="3C3E8FDC" w:rsidR="00F1308D" w:rsidRDefault="0059385A" w:rsidP="008E5CC4">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По данным исследований </w:t>
      </w:r>
      <w:proofErr w:type="spellStart"/>
      <w:r w:rsidRPr="0059385A">
        <w:rPr>
          <w:rFonts w:ascii="Times New Roman" w:hAnsi="Times New Roman" w:cs="Times New Roman"/>
          <w:sz w:val="28"/>
          <w:szCs w:val="28"/>
        </w:rPr>
        <w:t>Jagadish</w:t>
      </w:r>
      <w:proofErr w:type="spellEnd"/>
      <w:r w:rsidRPr="0059385A">
        <w:rPr>
          <w:rFonts w:ascii="Times New Roman" w:hAnsi="Times New Roman" w:cs="Times New Roman"/>
          <w:sz w:val="28"/>
          <w:szCs w:val="28"/>
        </w:rPr>
        <w:t>, S.V.K. (2020).</w:t>
      </w:r>
      <w:r>
        <w:rPr>
          <w:rFonts w:ascii="Times New Roman" w:hAnsi="Times New Roman" w:cs="Times New Roman"/>
          <w:sz w:val="28"/>
          <w:szCs w:val="28"/>
        </w:rPr>
        <w:t xml:space="preserve"> Чувствительность репродуктивных органов у сельскохозяйственных растений </w:t>
      </w:r>
      <w:r w:rsidR="0005386D" w:rsidRPr="00137B47">
        <w:rPr>
          <w:rFonts w:ascii="Times New Roman" w:hAnsi="Times New Roman" w:cs="Times New Roman"/>
          <w:sz w:val="28"/>
          <w:szCs w:val="28"/>
        </w:rPr>
        <w:t>неод</w:t>
      </w:r>
      <w:r w:rsidR="00137B47" w:rsidRPr="00137B47">
        <w:rPr>
          <w:rFonts w:ascii="Times New Roman" w:hAnsi="Times New Roman" w:cs="Times New Roman"/>
          <w:sz w:val="28"/>
          <w:szCs w:val="28"/>
        </w:rPr>
        <w:t>инакова</w:t>
      </w:r>
      <w:r w:rsidRPr="00137B47">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во многом это определяется генотипов культуры, сорта, гибрида или даже гибридной комбинации (рисунок). </w:t>
      </w:r>
    </w:p>
    <w:p w14:paraId="4B3BF397" w14:textId="77777777" w:rsidR="00347535" w:rsidRDefault="003E24CF" w:rsidP="008E5CC4">
      <w:pPr>
        <w:spacing w:line="360" w:lineRule="auto"/>
        <w:ind w:firstLine="567"/>
        <w:jc w:val="both"/>
        <w:rPr>
          <w:rFonts w:ascii="Times New Roman" w:hAnsi="Times New Roman" w:cs="Times New Roman"/>
          <w:sz w:val="28"/>
          <w:szCs w:val="28"/>
        </w:rPr>
      </w:pPr>
      <w:r>
        <w:rPr>
          <w:noProof/>
          <w:lang w:eastAsia="ru-RU"/>
        </w:rPr>
        <w:drawing>
          <wp:inline distT="0" distB="0" distL="0" distR="0" wp14:anchorId="78706905" wp14:editId="6AF5E2BC">
            <wp:extent cx="4191000" cy="585738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30465" r="29289"/>
                    <a:stretch/>
                  </pic:blipFill>
                  <pic:spPr bwMode="auto">
                    <a:xfrm>
                      <a:off x="0" y="0"/>
                      <a:ext cx="4201997" cy="5872751"/>
                    </a:xfrm>
                    <a:prstGeom prst="rect">
                      <a:avLst/>
                    </a:prstGeom>
                    <a:noFill/>
                    <a:ln>
                      <a:noFill/>
                    </a:ln>
                    <a:extLst>
                      <a:ext uri="{53640926-AAD7-44D8-BBD7-CCE9431645EC}">
                        <a14:shadowObscured xmlns:a14="http://schemas.microsoft.com/office/drawing/2010/main"/>
                      </a:ext>
                    </a:extLst>
                  </pic:spPr>
                </pic:pic>
              </a:graphicData>
            </a:graphic>
          </wp:inline>
        </w:drawing>
      </w:r>
    </w:p>
    <w:p w14:paraId="5FC13B5A" w14:textId="2371439F" w:rsidR="00F1308D" w:rsidRPr="00347535" w:rsidRDefault="00347535" w:rsidP="00347535">
      <w:pPr>
        <w:spacing w:line="360" w:lineRule="auto"/>
        <w:ind w:firstLine="567"/>
        <w:jc w:val="right"/>
        <w:rPr>
          <w:rFonts w:ascii="Times New Roman" w:hAnsi="Times New Roman" w:cs="Times New Roman"/>
          <w:sz w:val="24"/>
          <w:szCs w:val="24"/>
        </w:rPr>
      </w:pPr>
      <w:r w:rsidRPr="00347535">
        <w:rPr>
          <w:rFonts w:ascii="Times New Roman" w:hAnsi="Times New Roman" w:cs="Times New Roman"/>
          <w:sz w:val="24"/>
          <w:szCs w:val="24"/>
        </w:rPr>
        <w:t xml:space="preserve">рисунок по </w:t>
      </w:r>
      <w:proofErr w:type="spellStart"/>
      <w:r w:rsidRPr="00347535">
        <w:rPr>
          <w:rFonts w:ascii="Times New Roman" w:hAnsi="Times New Roman" w:cs="Times New Roman"/>
          <w:sz w:val="24"/>
          <w:szCs w:val="24"/>
        </w:rPr>
        <w:t>Jagadish</w:t>
      </w:r>
      <w:proofErr w:type="spellEnd"/>
      <w:r w:rsidRPr="00347535">
        <w:rPr>
          <w:rFonts w:ascii="Times New Roman" w:hAnsi="Times New Roman" w:cs="Times New Roman"/>
          <w:sz w:val="24"/>
          <w:szCs w:val="24"/>
        </w:rPr>
        <w:t>, S.V.K. (2020).</w:t>
      </w:r>
    </w:p>
    <w:p w14:paraId="37597B76" w14:textId="6C476B7B" w:rsidR="009A3511" w:rsidRPr="00652611" w:rsidRDefault="009A3511" w:rsidP="008E5CC4">
      <w:pPr>
        <w:spacing w:line="360" w:lineRule="auto"/>
        <w:ind w:firstLine="567"/>
        <w:jc w:val="both"/>
        <w:rPr>
          <w:rFonts w:ascii="Times New Roman" w:hAnsi="Times New Roman" w:cs="Times New Roman"/>
          <w:sz w:val="24"/>
          <w:szCs w:val="24"/>
        </w:rPr>
      </w:pPr>
      <w:r w:rsidRPr="00652611">
        <w:rPr>
          <w:rFonts w:ascii="Times New Roman" w:hAnsi="Times New Roman" w:cs="Times New Roman"/>
          <w:sz w:val="24"/>
          <w:szCs w:val="24"/>
        </w:rPr>
        <w:t xml:space="preserve">Рисунок – Чувствительность репродуктивных органов к тепловому стрессу во время цветения и их соответствующий вклад в завязывание семян. Полоса слева от изображений репродуктивных органов дает обзор чувствительности репродуктивных органов: пыльник и пыльца являются наиболее чувствительными, обозначены темно-красным; оплодотворение и эмбриогенез наименее чувствительны, обозначены синим, а пестик умеренно чувствителен к тепловой стресс во время цветения. Опубликованная </w:t>
      </w:r>
      <w:r w:rsidRPr="00652611">
        <w:rPr>
          <w:rFonts w:ascii="Times New Roman" w:hAnsi="Times New Roman" w:cs="Times New Roman"/>
          <w:sz w:val="24"/>
          <w:szCs w:val="24"/>
        </w:rPr>
        <w:lastRenderedPageBreak/>
        <w:t>литература об уровне чувствительности к тепловому стрессу представлена шириной полосы, в которой больше всего информации о пыльце и меньше всего об оплодотворении и эмбриогенезе. По данным исследований</w:t>
      </w:r>
      <w:r w:rsidR="00137B47">
        <w:rPr>
          <w:rFonts w:ascii="Times New Roman" w:hAnsi="Times New Roman" w:cs="Times New Roman"/>
          <w:sz w:val="24"/>
          <w:szCs w:val="24"/>
        </w:rPr>
        <w:t xml:space="preserve">, </w:t>
      </w:r>
      <w:r w:rsidRPr="00652611">
        <w:rPr>
          <w:rFonts w:ascii="Times New Roman" w:hAnsi="Times New Roman" w:cs="Times New Roman"/>
          <w:sz w:val="24"/>
          <w:szCs w:val="24"/>
        </w:rPr>
        <w:t xml:space="preserve"> </w:t>
      </w:r>
      <w:bookmarkStart w:id="3" w:name="_Hlk124880329"/>
      <w:proofErr w:type="spellStart"/>
      <w:r w:rsidRPr="00652611">
        <w:rPr>
          <w:rFonts w:ascii="Times New Roman" w:hAnsi="Times New Roman" w:cs="Times New Roman"/>
          <w:sz w:val="24"/>
          <w:szCs w:val="24"/>
        </w:rPr>
        <w:t>Jagadish</w:t>
      </w:r>
      <w:proofErr w:type="spellEnd"/>
      <w:r w:rsidRPr="00652611">
        <w:rPr>
          <w:rFonts w:ascii="Times New Roman" w:hAnsi="Times New Roman" w:cs="Times New Roman"/>
          <w:sz w:val="24"/>
          <w:szCs w:val="24"/>
        </w:rPr>
        <w:t>, S.V.K. (2020)</w:t>
      </w:r>
      <w:r w:rsidR="00A0198A" w:rsidRPr="00652611">
        <w:rPr>
          <w:rFonts w:ascii="Times New Roman" w:hAnsi="Times New Roman" w:cs="Times New Roman"/>
          <w:sz w:val="24"/>
          <w:szCs w:val="24"/>
        </w:rPr>
        <w:t>.</w:t>
      </w:r>
    </w:p>
    <w:bookmarkEnd w:id="3"/>
    <w:p w14:paraId="5E647D9E" w14:textId="441C97BE" w:rsidR="00A0198A" w:rsidRPr="00A0198A" w:rsidRDefault="00A0198A" w:rsidP="00A0198A">
      <w:pPr>
        <w:spacing w:line="360" w:lineRule="auto"/>
        <w:ind w:firstLine="567"/>
        <w:jc w:val="both"/>
        <w:rPr>
          <w:rFonts w:ascii="Times New Roman" w:hAnsi="Times New Roman" w:cs="Times New Roman"/>
          <w:sz w:val="28"/>
          <w:szCs w:val="28"/>
        </w:rPr>
      </w:pPr>
      <w:r w:rsidRPr="00445A18">
        <w:rPr>
          <w:rFonts w:ascii="Times New Roman" w:hAnsi="Times New Roman" w:cs="Times New Roman"/>
          <w:b/>
          <w:sz w:val="28"/>
          <w:szCs w:val="28"/>
        </w:rPr>
        <w:t>Жизнеспособность пыльцы в условиях меняющегося климата</w:t>
      </w:r>
      <w:r w:rsidR="0059385A">
        <w:rPr>
          <w:rFonts w:ascii="Times New Roman" w:hAnsi="Times New Roman" w:cs="Times New Roman"/>
          <w:b/>
          <w:sz w:val="28"/>
          <w:szCs w:val="28"/>
        </w:rPr>
        <w:t xml:space="preserve">. </w:t>
      </w:r>
      <w:r w:rsidRPr="00A0198A">
        <w:rPr>
          <w:rFonts w:ascii="Times New Roman" w:hAnsi="Times New Roman" w:cs="Times New Roman"/>
          <w:sz w:val="28"/>
          <w:szCs w:val="28"/>
        </w:rPr>
        <w:t xml:space="preserve">Считается, что для выживания в неблагоприятной атмосфере пыльцевые зерна переходят в состояние полной или частичной остановки развития (ОР). ОР в пыльце тесно связан с приобретением устойчивости к высыханию (УВ), чтобы продлить жизнеспособность пыльцы во время ее полета в воздухе при опылении, но появление ОР в пыльце зависит как от вида, так и от условий окружающей среды на момент ее рассеивания в воздухе. Известно, что такие факторы, как жара, засуха, холод, влажность, оказывают  влияние на производство и жизнеспособность пыльцы. Изменение климата также представляет серьезную угрозу репродуктивному поведению растений и урожайности сельскохозяйственных культур. В обзоре </w:t>
      </w:r>
      <w:proofErr w:type="spellStart"/>
      <w:r w:rsidRPr="00A0198A">
        <w:rPr>
          <w:rFonts w:ascii="Times New Roman" w:hAnsi="Times New Roman" w:cs="Times New Roman"/>
          <w:sz w:val="28"/>
          <w:szCs w:val="28"/>
        </w:rPr>
        <w:t>Pacini</w:t>
      </w:r>
      <w:proofErr w:type="spellEnd"/>
      <w:r w:rsidRPr="00A0198A">
        <w:rPr>
          <w:rFonts w:ascii="Times New Roman" w:hAnsi="Times New Roman" w:cs="Times New Roman"/>
          <w:sz w:val="28"/>
          <w:szCs w:val="28"/>
        </w:rPr>
        <w:t xml:space="preserve">, E. и </w:t>
      </w:r>
      <w:proofErr w:type="spellStart"/>
      <w:r w:rsidRPr="00A0198A">
        <w:rPr>
          <w:rFonts w:ascii="Times New Roman" w:hAnsi="Times New Roman" w:cs="Times New Roman"/>
          <w:sz w:val="28"/>
          <w:szCs w:val="28"/>
        </w:rPr>
        <w:t>Dolferus</w:t>
      </w:r>
      <w:proofErr w:type="spellEnd"/>
      <w:r w:rsidRPr="00A0198A">
        <w:rPr>
          <w:rFonts w:ascii="Times New Roman" w:hAnsi="Times New Roman" w:cs="Times New Roman"/>
          <w:sz w:val="28"/>
          <w:szCs w:val="28"/>
        </w:rPr>
        <w:t>, R. (2019)  проводится анализ остановки развития пыльцы, как контролируются это явление, и как окружающая среда влияет на них. Акцент сделан  на том, что известно, и на тех областях, где требуется более глубокое понимание.</w:t>
      </w:r>
    </w:p>
    <w:p w14:paraId="5033F2EF" w14:textId="75863E82" w:rsidR="00A0198A" w:rsidRPr="00A0198A" w:rsidRDefault="00A0198A" w:rsidP="00652611">
      <w:pPr>
        <w:spacing w:after="0" w:line="360" w:lineRule="auto"/>
        <w:ind w:firstLine="567"/>
        <w:jc w:val="both"/>
        <w:rPr>
          <w:rFonts w:ascii="Times New Roman" w:hAnsi="Times New Roman" w:cs="Times New Roman"/>
          <w:sz w:val="28"/>
          <w:szCs w:val="28"/>
        </w:rPr>
      </w:pPr>
      <w:r w:rsidRPr="00A0198A">
        <w:rPr>
          <w:rFonts w:ascii="Times New Roman" w:hAnsi="Times New Roman" w:cs="Times New Roman"/>
          <w:sz w:val="28"/>
          <w:szCs w:val="28"/>
        </w:rPr>
        <w:t xml:space="preserve">Известно, что после попадания на рыльце пыльца выбрасывает пыльцевую трубку, которая растет к женской гамете внутри яйцеклетки, где происходит оплодотворение. В период цветения пыльцевые зерна некоторых растений переходят в </w:t>
      </w:r>
      <w:proofErr w:type="spellStart"/>
      <w:r w:rsidRPr="00A0198A">
        <w:rPr>
          <w:rFonts w:ascii="Times New Roman" w:hAnsi="Times New Roman" w:cs="Times New Roman"/>
          <w:sz w:val="28"/>
          <w:szCs w:val="28"/>
        </w:rPr>
        <w:t>метаболически</w:t>
      </w:r>
      <w:proofErr w:type="spellEnd"/>
      <w:r w:rsidRPr="00A0198A">
        <w:rPr>
          <w:rFonts w:ascii="Times New Roman" w:hAnsi="Times New Roman" w:cs="Times New Roman"/>
          <w:sz w:val="28"/>
          <w:szCs w:val="28"/>
        </w:rPr>
        <w:t xml:space="preserve"> “неактивное состояние”, чтобы поддерживать выживание во время распыления пыльцы. При приобретении остановки развития пыльцевые зерна теряют воду и достигают состояния полной или частичной устойчивости к высыханию (УВ) – в зависимости от условий окружающей среды. Существует высокая степень морфологического и физиологического разнообразия пыльцы растений во время рассеивания. Пыльца растений может быть классифицирована как непокорная или ортодоксальная в зависимости от </w:t>
      </w:r>
      <w:r w:rsidRPr="00A0198A">
        <w:rPr>
          <w:rFonts w:ascii="Times New Roman" w:hAnsi="Times New Roman" w:cs="Times New Roman"/>
          <w:sz w:val="28"/>
          <w:szCs w:val="28"/>
        </w:rPr>
        <w:lastRenderedPageBreak/>
        <w:t>содержания воды при рассеивании пыльцы (</w:t>
      </w:r>
      <w:r w:rsidR="00137B47">
        <w:rPr>
          <w:rFonts w:ascii="Times New Roman" w:hAnsi="Times New Roman" w:cs="Times New Roman"/>
          <w:sz w:val="28"/>
          <w:szCs w:val="28"/>
        </w:rPr>
        <w:t>т</w:t>
      </w:r>
      <w:r w:rsidRPr="00A0198A">
        <w:rPr>
          <w:rFonts w:ascii="Times New Roman" w:hAnsi="Times New Roman" w:cs="Times New Roman"/>
          <w:sz w:val="28"/>
          <w:szCs w:val="28"/>
        </w:rPr>
        <w:t xml:space="preserve">аблица ; </w:t>
      </w:r>
      <w:proofErr w:type="spellStart"/>
      <w:r w:rsidRPr="00A0198A">
        <w:rPr>
          <w:rFonts w:ascii="Times New Roman" w:hAnsi="Times New Roman" w:cs="Times New Roman"/>
          <w:sz w:val="28"/>
          <w:szCs w:val="28"/>
        </w:rPr>
        <w:t>Franchi</w:t>
      </w:r>
      <w:proofErr w:type="spellEnd"/>
      <w:r w:rsidRPr="00A0198A">
        <w:rPr>
          <w:rFonts w:ascii="Times New Roman" w:hAnsi="Times New Roman" w:cs="Times New Roman"/>
          <w:sz w:val="28"/>
          <w:szCs w:val="28"/>
        </w:rPr>
        <w:t xml:space="preserve"> </w:t>
      </w:r>
      <w:proofErr w:type="spellStart"/>
      <w:r w:rsidRPr="00A0198A">
        <w:rPr>
          <w:rFonts w:ascii="Times New Roman" w:hAnsi="Times New Roman" w:cs="Times New Roman"/>
          <w:sz w:val="28"/>
          <w:szCs w:val="28"/>
        </w:rPr>
        <w:t>et</w:t>
      </w:r>
      <w:proofErr w:type="spellEnd"/>
      <w:r w:rsidRPr="00A0198A">
        <w:rPr>
          <w:rFonts w:ascii="Times New Roman" w:hAnsi="Times New Roman" w:cs="Times New Roman"/>
          <w:sz w:val="28"/>
          <w:szCs w:val="28"/>
        </w:rPr>
        <w:t xml:space="preserve"> </w:t>
      </w:r>
      <w:proofErr w:type="spellStart"/>
      <w:r w:rsidRPr="00A0198A">
        <w:rPr>
          <w:rFonts w:ascii="Times New Roman" w:hAnsi="Times New Roman" w:cs="Times New Roman"/>
          <w:sz w:val="28"/>
          <w:szCs w:val="28"/>
        </w:rPr>
        <w:t>al</w:t>
      </w:r>
      <w:proofErr w:type="spellEnd"/>
      <w:r w:rsidRPr="00A0198A">
        <w:rPr>
          <w:rFonts w:ascii="Times New Roman" w:hAnsi="Times New Roman" w:cs="Times New Roman"/>
          <w:sz w:val="28"/>
          <w:szCs w:val="28"/>
        </w:rPr>
        <w:t>., 2011). Остановка развития пыльцы встречается у растений, продуцирующих как ортодоксальную, так и непокорную пыльцу. Два типа пыльцы отличаются процентным содержанием клеточной воды, накоплением биохимических компонентов и морфологией пыльцы во время рассеивания. Жизнеспособность обоих типов пыльцы зависит от степени обезвоживания и уровня устойчивости к высыханию и на это сильно влияют условия окружающей среды, такие как температура и влажность. Некоторые самоопыляющиеся растения производят непокорные пыльцевые зерна, которые обычно рассеиваются на стадии высокой гидратации, которые не  относятся к группе  растений с остановкой развития и их сама пыльца очень недолговечны (например, рис и пшеница). Однако частичное обезвоживание непокорной пыльцы может произойти, когда материнское растение испытывает недостаток воды и это может дополнительно повлиять на жизнеспособность пыльцы и репродуктивный успех (</w:t>
      </w:r>
      <w:proofErr w:type="spellStart"/>
      <w:r w:rsidRPr="00A0198A">
        <w:rPr>
          <w:rFonts w:ascii="Times New Roman" w:hAnsi="Times New Roman" w:cs="Times New Roman"/>
          <w:sz w:val="28"/>
          <w:szCs w:val="28"/>
        </w:rPr>
        <w:t>Turner</w:t>
      </w:r>
      <w:proofErr w:type="spellEnd"/>
      <w:r w:rsidRPr="00A0198A">
        <w:rPr>
          <w:rFonts w:ascii="Times New Roman" w:hAnsi="Times New Roman" w:cs="Times New Roman"/>
          <w:sz w:val="28"/>
          <w:szCs w:val="28"/>
        </w:rPr>
        <w:t xml:space="preserve">, 1993; </w:t>
      </w:r>
      <w:proofErr w:type="spellStart"/>
      <w:r w:rsidRPr="00A0198A">
        <w:rPr>
          <w:rFonts w:ascii="Times New Roman" w:hAnsi="Times New Roman" w:cs="Times New Roman"/>
          <w:sz w:val="28"/>
          <w:szCs w:val="28"/>
        </w:rPr>
        <w:t>Bots</w:t>
      </w:r>
      <w:proofErr w:type="spellEnd"/>
      <w:r w:rsidRPr="00A0198A">
        <w:rPr>
          <w:rFonts w:ascii="Times New Roman" w:hAnsi="Times New Roman" w:cs="Times New Roman"/>
          <w:sz w:val="28"/>
          <w:szCs w:val="28"/>
        </w:rPr>
        <w:t xml:space="preserve"> и </w:t>
      </w:r>
      <w:proofErr w:type="spellStart"/>
      <w:r w:rsidRPr="00A0198A">
        <w:rPr>
          <w:rFonts w:ascii="Times New Roman" w:hAnsi="Times New Roman" w:cs="Times New Roman"/>
          <w:sz w:val="28"/>
          <w:szCs w:val="28"/>
        </w:rPr>
        <w:t>Mariani</w:t>
      </w:r>
      <w:proofErr w:type="spellEnd"/>
      <w:r w:rsidRPr="00A0198A">
        <w:rPr>
          <w:rFonts w:ascii="Times New Roman" w:hAnsi="Times New Roman" w:cs="Times New Roman"/>
          <w:sz w:val="28"/>
          <w:szCs w:val="28"/>
        </w:rPr>
        <w:t xml:space="preserve">, 2005; </w:t>
      </w:r>
      <w:proofErr w:type="spellStart"/>
      <w:r w:rsidRPr="00A0198A">
        <w:rPr>
          <w:rFonts w:ascii="Times New Roman" w:hAnsi="Times New Roman" w:cs="Times New Roman"/>
          <w:sz w:val="28"/>
          <w:szCs w:val="28"/>
        </w:rPr>
        <w:t>Franchi</w:t>
      </w:r>
      <w:proofErr w:type="spellEnd"/>
      <w:r w:rsidRPr="00A0198A">
        <w:rPr>
          <w:rFonts w:ascii="Times New Roman" w:hAnsi="Times New Roman" w:cs="Times New Roman"/>
          <w:sz w:val="28"/>
          <w:szCs w:val="28"/>
        </w:rPr>
        <w:t xml:space="preserve"> и др., 2011; </w:t>
      </w:r>
      <w:proofErr w:type="spellStart"/>
      <w:r w:rsidRPr="00A0198A">
        <w:rPr>
          <w:rFonts w:ascii="Times New Roman" w:hAnsi="Times New Roman" w:cs="Times New Roman"/>
          <w:sz w:val="28"/>
          <w:szCs w:val="28"/>
        </w:rPr>
        <w:t>Firon</w:t>
      </w:r>
      <w:proofErr w:type="spellEnd"/>
      <w:r w:rsidRPr="00A0198A">
        <w:rPr>
          <w:rFonts w:ascii="Times New Roman" w:hAnsi="Times New Roman" w:cs="Times New Roman"/>
          <w:sz w:val="28"/>
          <w:szCs w:val="28"/>
        </w:rPr>
        <w:t xml:space="preserve"> и др., 2012). Мы мало знаем о генетическом контроле остановки развития пыльцы у растений, продуцирующих ортодоксальную пыльцу, и мы также не знаем, обладают ли растения, продуцирующие непокорную пыльцу, способностью высыхать и переходить в состояние остановки развития пыльцы, чтобы продлить срок службы пыльцы.</w:t>
      </w:r>
    </w:p>
    <w:p w14:paraId="73FBA12C" w14:textId="77777777" w:rsidR="00A0198A" w:rsidRPr="00A0198A" w:rsidRDefault="00A0198A" w:rsidP="00652611">
      <w:pPr>
        <w:spacing w:after="0" w:line="360" w:lineRule="auto"/>
        <w:ind w:firstLine="567"/>
        <w:jc w:val="both"/>
        <w:rPr>
          <w:rFonts w:ascii="Times New Roman" w:hAnsi="Times New Roman" w:cs="Times New Roman"/>
          <w:sz w:val="28"/>
          <w:szCs w:val="28"/>
        </w:rPr>
      </w:pPr>
      <w:r w:rsidRPr="00A0198A">
        <w:rPr>
          <w:rFonts w:ascii="Times New Roman" w:hAnsi="Times New Roman" w:cs="Times New Roman"/>
          <w:sz w:val="28"/>
          <w:szCs w:val="28"/>
        </w:rPr>
        <w:t xml:space="preserve">Высыхание пыльцы и жизнеспособность пыльцы. Абиотические стрессы влияют на развитие пыльцы на всех этапах. Одной из стадий высокой чувствительности является стадия молодых микроспор, когда несколько абиотических стрессов вызывают дисфункцию </w:t>
      </w:r>
      <w:proofErr w:type="spellStart"/>
      <w:r w:rsidRPr="00A0198A">
        <w:rPr>
          <w:rFonts w:ascii="Times New Roman" w:hAnsi="Times New Roman" w:cs="Times New Roman"/>
          <w:sz w:val="28"/>
          <w:szCs w:val="28"/>
        </w:rPr>
        <w:t>тапетума</w:t>
      </w:r>
      <w:proofErr w:type="spellEnd"/>
      <w:r w:rsidRPr="00A0198A">
        <w:rPr>
          <w:rFonts w:ascii="Times New Roman" w:hAnsi="Times New Roman" w:cs="Times New Roman"/>
          <w:sz w:val="28"/>
          <w:szCs w:val="28"/>
        </w:rPr>
        <w:t xml:space="preserve"> и преждевременное прерывание развития пыльцы. Это, в частности, влияет на самоопыляющиеся виды, включая важные однодольные и двудольные виды культур. Стрессовые условия могут вызывать асинхронность позже во время развития, влияя на количество жизнеспособной пыльцы. </w:t>
      </w:r>
    </w:p>
    <w:p w14:paraId="176319D6" w14:textId="77777777" w:rsidR="00A0198A" w:rsidRPr="00A0198A" w:rsidRDefault="00A0198A" w:rsidP="00652611">
      <w:pPr>
        <w:spacing w:after="0" w:line="360" w:lineRule="auto"/>
        <w:ind w:firstLine="567"/>
        <w:jc w:val="both"/>
        <w:rPr>
          <w:rFonts w:ascii="Times New Roman" w:hAnsi="Times New Roman" w:cs="Times New Roman"/>
          <w:sz w:val="28"/>
          <w:szCs w:val="28"/>
        </w:rPr>
      </w:pPr>
      <w:r w:rsidRPr="00A0198A">
        <w:rPr>
          <w:rFonts w:ascii="Times New Roman" w:hAnsi="Times New Roman" w:cs="Times New Roman"/>
          <w:sz w:val="28"/>
          <w:szCs w:val="28"/>
        </w:rPr>
        <w:lastRenderedPageBreak/>
        <w:t xml:space="preserve">Из-за их небольшого размера и количества клеток водный гомеостаз пыльцевых зерен очень легко поддается влиянию окружающей среды. Это может действовать в двух направлениях. Высокая влажность может привести к </w:t>
      </w:r>
      <w:proofErr w:type="spellStart"/>
      <w:r w:rsidRPr="00A0198A">
        <w:rPr>
          <w:rFonts w:ascii="Times New Roman" w:hAnsi="Times New Roman" w:cs="Times New Roman"/>
          <w:sz w:val="28"/>
          <w:szCs w:val="28"/>
        </w:rPr>
        <w:t>регидратации</w:t>
      </w:r>
      <w:proofErr w:type="spellEnd"/>
      <w:r w:rsidRPr="00A0198A">
        <w:rPr>
          <w:rFonts w:ascii="Times New Roman" w:hAnsi="Times New Roman" w:cs="Times New Roman"/>
          <w:sz w:val="28"/>
          <w:szCs w:val="28"/>
        </w:rPr>
        <w:t xml:space="preserve"> высушенной пыльцы, что приведет к снижению долговечности. Или засуха, высокие или низкие температуры могут вызвать дальнейшее обезвоживание гидратированных или частично обезвоженных пыльцевых зерен, в результате чего они в конечном итоге достигают остановки развития и улучшают жизнеспособность. Эта особенность может обеспечить пыльце адаптивное преимущество, поскольку жизнеспособность пыльцы и опыление могут быть отложены на некоторое время позже, когда погодные условия улучшатся.</w:t>
      </w:r>
    </w:p>
    <w:p w14:paraId="63DA71EB" w14:textId="77777777" w:rsidR="00B86CCE" w:rsidRDefault="00A0198A" w:rsidP="00B86CCE">
      <w:pPr>
        <w:spacing w:after="0" w:line="360" w:lineRule="auto"/>
        <w:ind w:firstLine="567"/>
        <w:jc w:val="both"/>
        <w:rPr>
          <w:rFonts w:ascii="Times New Roman" w:hAnsi="Times New Roman" w:cs="Times New Roman"/>
          <w:sz w:val="28"/>
          <w:szCs w:val="28"/>
        </w:rPr>
      </w:pPr>
      <w:r w:rsidRPr="00A0198A">
        <w:rPr>
          <w:rFonts w:ascii="Times New Roman" w:hAnsi="Times New Roman" w:cs="Times New Roman"/>
          <w:sz w:val="28"/>
          <w:szCs w:val="28"/>
        </w:rPr>
        <w:t xml:space="preserve">Таким образом, авторы работы </w:t>
      </w:r>
      <w:proofErr w:type="spellStart"/>
      <w:r w:rsidRPr="00A0198A">
        <w:rPr>
          <w:rFonts w:ascii="Times New Roman" w:hAnsi="Times New Roman" w:cs="Times New Roman"/>
          <w:sz w:val="28"/>
          <w:szCs w:val="28"/>
        </w:rPr>
        <w:t>Pacini</w:t>
      </w:r>
      <w:proofErr w:type="spellEnd"/>
      <w:r w:rsidRPr="00A0198A">
        <w:rPr>
          <w:rFonts w:ascii="Times New Roman" w:hAnsi="Times New Roman" w:cs="Times New Roman"/>
          <w:sz w:val="28"/>
          <w:szCs w:val="28"/>
        </w:rPr>
        <w:t xml:space="preserve">, E. </w:t>
      </w:r>
      <w:proofErr w:type="spellStart"/>
      <w:r w:rsidRPr="00A0198A">
        <w:rPr>
          <w:rFonts w:ascii="Times New Roman" w:hAnsi="Times New Roman" w:cs="Times New Roman"/>
          <w:sz w:val="28"/>
          <w:szCs w:val="28"/>
        </w:rPr>
        <w:t>and</w:t>
      </w:r>
      <w:proofErr w:type="spellEnd"/>
      <w:r w:rsidRPr="00A0198A">
        <w:rPr>
          <w:rFonts w:ascii="Times New Roman" w:hAnsi="Times New Roman" w:cs="Times New Roman"/>
          <w:sz w:val="28"/>
          <w:szCs w:val="28"/>
        </w:rPr>
        <w:t xml:space="preserve"> </w:t>
      </w:r>
      <w:proofErr w:type="spellStart"/>
      <w:r w:rsidRPr="00A0198A">
        <w:rPr>
          <w:rFonts w:ascii="Times New Roman" w:hAnsi="Times New Roman" w:cs="Times New Roman"/>
          <w:sz w:val="28"/>
          <w:szCs w:val="28"/>
        </w:rPr>
        <w:t>Dolferus</w:t>
      </w:r>
      <w:proofErr w:type="spellEnd"/>
      <w:r w:rsidRPr="00A0198A">
        <w:rPr>
          <w:rFonts w:ascii="Times New Roman" w:hAnsi="Times New Roman" w:cs="Times New Roman"/>
          <w:sz w:val="28"/>
          <w:szCs w:val="28"/>
        </w:rPr>
        <w:t xml:space="preserve">, R. (2019) подчеркивают,   что одним из важных аспектов, который требует более детального изучения, является генетическая связь между спорофитом и гаметофитом: передается ли генетическая изменчивость устойчивости спорофита к абиотическому стрессу (засуха, жара, холод) на гаметофит и способствует ли это более эффективной реакции остановку развития (ОР) и  устойчивостью к высыханию (УВ) и лучшей жизнеспособности пыльцы? </w:t>
      </w:r>
    </w:p>
    <w:p w14:paraId="60775546" w14:textId="6AF861FD" w:rsidR="00A0198A" w:rsidRDefault="00B86CCE" w:rsidP="00B86CCE">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Спектр сформированных вопросов и о</w:t>
      </w:r>
      <w:r w:rsidR="00A0198A" w:rsidRPr="00A0198A">
        <w:rPr>
          <w:rFonts w:ascii="Times New Roman" w:hAnsi="Times New Roman" w:cs="Times New Roman"/>
          <w:sz w:val="28"/>
          <w:szCs w:val="28"/>
        </w:rPr>
        <w:t>твет</w:t>
      </w:r>
      <w:r w:rsidR="0059385A">
        <w:rPr>
          <w:rFonts w:ascii="Times New Roman" w:hAnsi="Times New Roman" w:cs="Times New Roman"/>
          <w:sz w:val="28"/>
          <w:szCs w:val="28"/>
        </w:rPr>
        <w:t>ы</w:t>
      </w:r>
      <w:r w:rsidR="00A0198A" w:rsidRPr="00A0198A">
        <w:rPr>
          <w:rFonts w:ascii="Times New Roman" w:hAnsi="Times New Roman" w:cs="Times New Roman"/>
          <w:sz w:val="28"/>
          <w:szCs w:val="28"/>
        </w:rPr>
        <w:t xml:space="preserve"> на эти вопросы может привести к выработки новых  селекционных стратегий в  селекции засухоустойчивых и повышению </w:t>
      </w:r>
      <w:r w:rsidR="00782697" w:rsidRPr="00137B47">
        <w:rPr>
          <w:rFonts w:ascii="Times New Roman" w:hAnsi="Times New Roman" w:cs="Times New Roman"/>
          <w:sz w:val="28"/>
          <w:szCs w:val="28"/>
        </w:rPr>
        <w:t>продуктивности</w:t>
      </w:r>
      <w:r w:rsidR="00A0198A" w:rsidRPr="00A0198A">
        <w:rPr>
          <w:rFonts w:ascii="Times New Roman" w:hAnsi="Times New Roman" w:cs="Times New Roman"/>
          <w:sz w:val="28"/>
          <w:szCs w:val="28"/>
        </w:rPr>
        <w:t xml:space="preserve"> культурных растений в изменяющихся климатических условиях.</w:t>
      </w:r>
    </w:p>
    <w:p w14:paraId="7B057529" w14:textId="77777777" w:rsidR="00652611" w:rsidRDefault="00652611" w:rsidP="000275A0">
      <w:pPr>
        <w:widowControl w:val="0"/>
        <w:autoSpaceDE w:val="0"/>
        <w:autoSpaceDN w:val="0"/>
        <w:adjustRightInd w:val="0"/>
        <w:spacing w:after="0" w:line="240" w:lineRule="auto"/>
        <w:jc w:val="center"/>
        <w:rPr>
          <w:rFonts w:ascii="Times New Roman" w:eastAsiaTheme="minorEastAsia" w:hAnsi="Times New Roman" w:cs="Times New Roman"/>
          <w:b/>
          <w:bCs/>
          <w:sz w:val="24"/>
          <w:szCs w:val="24"/>
          <w:lang w:eastAsia="ru-RU"/>
        </w:rPr>
      </w:pPr>
    </w:p>
    <w:p w14:paraId="69B1F138" w14:textId="77777777"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b/>
          <w:bCs/>
          <w:sz w:val="24"/>
          <w:szCs w:val="24"/>
          <w:lang w:eastAsia="ru-RU"/>
        </w:rPr>
      </w:pPr>
      <w:r w:rsidRPr="000275A0">
        <w:rPr>
          <w:rFonts w:ascii="Times New Roman" w:eastAsiaTheme="minorEastAsia" w:hAnsi="Times New Roman" w:cs="Times New Roman"/>
          <w:b/>
          <w:bCs/>
          <w:sz w:val="24"/>
          <w:szCs w:val="24"/>
          <w:lang w:eastAsia="ru-RU"/>
        </w:rPr>
        <w:t>ЛИТЕРАТУРА</w:t>
      </w:r>
    </w:p>
    <w:p w14:paraId="6A7FCE41" w14:textId="7AC9E4B8"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bookmarkStart w:id="4" w:name="_Hlk124732875"/>
      <w:r w:rsidRPr="000275A0">
        <w:rPr>
          <w:rFonts w:ascii="Times New Roman" w:eastAsiaTheme="minorEastAsia" w:hAnsi="Times New Roman" w:cs="Times New Roman"/>
          <w:sz w:val="24"/>
          <w:szCs w:val="24"/>
          <w:lang w:eastAsia="ru-RU"/>
        </w:rPr>
        <w:t>1.</w:t>
      </w:r>
      <w:r w:rsidR="005D095C">
        <w:rPr>
          <w:rFonts w:ascii="Times New Roman" w:eastAsiaTheme="minorEastAsia" w:hAnsi="Times New Roman" w:cs="Times New Roman"/>
          <w:sz w:val="24"/>
          <w:szCs w:val="24"/>
          <w:lang w:eastAsia="ru-RU"/>
        </w:rPr>
        <w:t xml:space="preserve"> </w:t>
      </w:r>
      <w:proofErr w:type="spellStart"/>
      <w:r w:rsidRPr="000275A0">
        <w:rPr>
          <w:rFonts w:ascii="Times New Roman" w:eastAsiaTheme="minorEastAsia" w:hAnsi="Times New Roman" w:cs="Times New Roman"/>
          <w:sz w:val="24"/>
          <w:szCs w:val="24"/>
          <w:lang w:eastAsia="ru-RU"/>
        </w:rPr>
        <w:t>Демурин</w:t>
      </w:r>
      <w:proofErr w:type="spellEnd"/>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Я.</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Н.</w:t>
      </w:r>
      <w:r w:rsidR="005D095C">
        <w:rPr>
          <w:rFonts w:ascii="Times New Roman" w:eastAsiaTheme="minorEastAsia" w:hAnsi="Times New Roman" w:cs="Times New Roman"/>
          <w:sz w:val="24"/>
          <w:szCs w:val="24"/>
          <w:lang w:eastAsia="ru-RU"/>
        </w:rPr>
        <w:t xml:space="preserve"> </w:t>
      </w:r>
      <w:bookmarkEnd w:id="4"/>
      <w:r w:rsidRPr="000275A0">
        <w:rPr>
          <w:rFonts w:ascii="Times New Roman" w:eastAsiaTheme="minorEastAsia" w:hAnsi="Times New Roman" w:cs="Times New Roman"/>
          <w:sz w:val="24"/>
          <w:szCs w:val="24"/>
          <w:lang w:eastAsia="ru-RU"/>
        </w:rPr>
        <w:t>Пыльцевой</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анализ</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растений</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различных</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генотипов</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подсолнечника</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Я.</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Н.</w:t>
      </w:r>
      <w:r w:rsidR="005D095C">
        <w:rPr>
          <w:rFonts w:ascii="Times New Roman" w:eastAsiaTheme="minorEastAsia" w:hAnsi="Times New Roman" w:cs="Times New Roman"/>
          <w:sz w:val="24"/>
          <w:szCs w:val="24"/>
          <w:lang w:eastAsia="ru-RU"/>
        </w:rPr>
        <w:t xml:space="preserve"> </w:t>
      </w:r>
      <w:proofErr w:type="spellStart"/>
      <w:r w:rsidRPr="000275A0">
        <w:rPr>
          <w:rFonts w:ascii="Times New Roman" w:eastAsiaTheme="minorEastAsia" w:hAnsi="Times New Roman" w:cs="Times New Roman"/>
          <w:sz w:val="24"/>
          <w:szCs w:val="24"/>
          <w:lang w:eastAsia="ru-RU"/>
        </w:rPr>
        <w:t>Демурин</w:t>
      </w:r>
      <w:proofErr w:type="spellEnd"/>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О.</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А.</w:t>
      </w:r>
      <w:r w:rsidR="005D095C">
        <w:rPr>
          <w:rFonts w:ascii="Times New Roman" w:eastAsiaTheme="minorEastAsia" w:hAnsi="Times New Roman" w:cs="Times New Roman"/>
          <w:sz w:val="24"/>
          <w:szCs w:val="24"/>
          <w:lang w:eastAsia="ru-RU"/>
        </w:rPr>
        <w:t xml:space="preserve"> </w:t>
      </w:r>
      <w:proofErr w:type="spellStart"/>
      <w:r w:rsidRPr="000275A0">
        <w:rPr>
          <w:rFonts w:ascii="Times New Roman" w:eastAsiaTheme="minorEastAsia" w:hAnsi="Times New Roman" w:cs="Times New Roman"/>
          <w:sz w:val="24"/>
          <w:szCs w:val="24"/>
          <w:lang w:eastAsia="ru-RU"/>
        </w:rPr>
        <w:t>Рубанова</w:t>
      </w:r>
      <w:proofErr w:type="spellEnd"/>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//Масличные</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культуры.</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2021.</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2</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(186).</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С.</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10-17.</w:t>
      </w:r>
    </w:p>
    <w:p w14:paraId="44187672" w14:textId="41BFE870"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275A0">
        <w:rPr>
          <w:rFonts w:ascii="Times New Roman" w:eastAsiaTheme="minorEastAsia" w:hAnsi="Times New Roman" w:cs="Times New Roman"/>
          <w:sz w:val="24"/>
          <w:szCs w:val="24"/>
          <w:lang w:eastAsia="ru-RU"/>
        </w:rPr>
        <w:t>2.Круглова</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Н.</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Н.</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Оценка</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качества</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пыльцевых</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зерен</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цветковых</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растений</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(обзор)</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Н.Н.</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Круглова//Бюллетень</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Государственного</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Никитского</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ботанического</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сада.</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2020.</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135.</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С.</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50-56.</w:t>
      </w:r>
    </w:p>
    <w:p w14:paraId="7984BD4A" w14:textId="7E7E247F"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eastAsia="ru-RU"/>
        </w:rPr>
      </w:pPr>
      <w:r w:rsidRPr="000275A0">
        <w:rPr>
          <w:rFonts w:ascii="Times New Roman" w:eastAsiaTheme="minorEastAsia" w:hAnsi="Times New Roman" w:cs="Times New Roman"/>
          <w:sz w:val="24"/>
          <w:szCs w:val="24"/>
          <w:lang w:eastAsia="ru-RU"/>
        </w:rPr>
        <w:t>3.</w:t>
      </w:r>
      <w:r w:rsidR="005D095C">
        <w:rPr>
          <w:rFonts w:ascii="Times New Roman" w:eastAsiaTheme="minorEastAsia" w:hAnsi="Times New Roman" w:cs="Times New Roman"/>
          <w:sz w:val="24"/>
          <w:szCs w:val="24"/>
          <w:lang w:eastAsia="ru-RU"/>
        </w:rPr>
        <w:t xml:space="preserve"> </w:t>
      </w:r>
      <w:proofErr w:type="spellStart"/>
      <w:r w:rsidRPr="000275A0">
        <w:rPr>
          <w:rFonts w:ascii="Times New Roman" w:eastAsiaTheme="minorEastAsia" w:hAnsi="Times New Roman" w:cs="Times New Roman"/>
          <w:sz w:val="24"/>
          <w:szCs w:val="24"/>
          <w:lang w:eastAsia="ru-RU"/>
        </w:rPr>
        <w:t>Цаценко</w:t>
      </w:r>
      <w:proofErr w:type="spellEnd"/>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Л.В.</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Пыльцевой</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анализ</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растений</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в</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селекционной</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практике</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/Л.В.</w:t>
      </w:r>
      <w:r w:rsidR="005D095C">
        <w:rPr>
          <w:rFonts w:ascii="Times New Roman" w:eastAsiaTheme="minorEastAsia" w:hAnsi="Times New Roman" w:cs="Times New Roman"/>
          <w:sz w:val="24"/>
          <w:szCs w:val="24"/>
          <w:lang w:eastAsia="ru-RU"/>
        </w:rPr>
        <w:t xml:space="preserve"> </w:t>
      </w:r>
      <w:proofErr w:type="spellStart"/>
      <w:r w:rsidRPr="000275A0">
        <w:rPr>
          <w:rFonts w:ascii="Times New Roman" w:eastAsiaTheme="minorEastAsia" w:hAnsi="Times New Roman" w:cs="Times New Roman"/>
          <w:sz w:val="24"/>
          <w:szCs w:val="24"/>
          <w:lang w:eastAsia="ru-RU"/>
        </w:rPr>
        <w:t>Цаценко</w:t>
      </w:r>
      <w:proofErr w:type="spellEnd"/>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А.</w:t>
      </w:r>
      <w:r w:rsidR="00E674FA">
        <w:rPr>
          <w:rFonts w:ascii="Times New Roman" w:eastAsiaTheme="minorEastAsia" w:hAnsi="Times New Roman" w:cs="Times New Roman"/>
          <w:sz w:val="24"/>
          <w:szCs w:val="24"/>
          <w:lang w:eastAsia="ru-RU"/>
        </w:rPr>
        <w:t>В</w:t>
      </w:r>
      <w:r w:rsidR="005D095C">
        <w:rPr>
          <w:rFonts w:ascii="Times New Roman" w:eastAsiaTheme="minorEastAsia" w:hAnsi="Times New Roman" w:cs="Times New Roman"/>
          <w:sz w:val="24"/>
          <w:szCs w:val="24"/>
          <w:lang w:eastAsia="ru-RU"/>
        </w:rPr>
        <w:t xml:space="preserve"> </w:t>
      </w:r>
      <w:proofErr w:type="spellStart"/>
      <w:r w:rsidR="00E674FA">
        <w:rPr>
          <w:rFonts w:ascii="Times New Roman" w:eastAsiaTheme="minorEastAsia" w:hAnsi="Times New Roman" w:cs="Times New Roman"/>
          <w:sz w:val="24"/>
          <w:szCs w:val="24"/>
          <w:lang w:eastAsia="ru-RU"/>
        </w:rPr>
        <w:t>Логвинов</w:t>
      </w:r>
      <w:proofErr w:type="spellEnd"/>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00E674FA">
        <w:rPr>
          <w:rFonts w:ascii="Times New Roman" w:eastAsiaTheme="minorEastAsia" w:hAnsi="Times New Roman" w:cs="Times New Roman"/>
          <w:sz w:val="24"/>
          <w:szCs w:val="24"/>
          <w:lang w:eastAsia="ru-RU"/>
        </w:rPr>
        <w:t>Краснодар,</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Просвещение-юг,</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2021.</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101</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с.</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ISBN</w:t>
      </w:r>
      <w:r w:rsidR="005D095C">
        <w:rPr>
          <w:rFonts w:ascii="Times New Roman" w:eastAsiaTheme="minorEastAsia" w:hAnsi="Times New Roman" w:cs="Times New Roman"/>
          <w:sz w:val="24"/>
          <w:szCs w:val="24"/>
          <w:lang w:eastAsia="ru-RU"/>
        </w:rPr>
        <w:t xml:space="preserve"> </w:t>
      </w:r>
      <w:r w:rsidR="00E674FA" w:rsidRPr="00E674FA">
        <w:rPr>
          <w:rFonts w:ascii="Times New Roman" w:eastAsiaTheme="minorEastAsia" w:hAnsi="Times New Roman" w:cs="Times New Roman"/>
          <w:sz w:val="24"/>
          <w:szCs w:val="24"/>
          <w:lang w:eastAsia="ru-RU"/>
        </w:rPr>
        <w:t>978-5-93491-</w:t>
      </w:r>
      <w:r w:rsidR="00E674FA" w:rsidRPr="00E674FA">
        <w:rPr>
          <w:rFonts w:ascii="Times New Roman" w:eastAsiaTheme="minorEastAsia" w:hAnsi="Times New Roman" w:cs="Times New Roman"/>
          <w:sz w:val="24"/>
          <w:szCs w:val="24"/>
          <w:lang w:eastAsia="ru-RU"/>
        </w:rPr>
        <w:lastRenderedPageBreak/>
        <w:t>887-4</w:t>
      </w:r>
      <w:r w:rsidR="005D095C">
        <w:rPr>
          <w:rFonts w:ascii="Times New Roman" w:eastAsiaTheme="minorEastAsia" w:hAnsi="Times New Roman" w:cs="Times New Roman"/>
          <w:sz w:val="24"/>
          <w:szCs w:val="24"/>
          <w:lang w:eastAsia="ru-RU"/>
        </w:rPr>
        <w:t xml:space="preserve"> </w:t>
      </w:r>
      <w:r w:rsidRPr="000275A0">
        <w:rPr>
          <w:rFonts w:ascii="Times New Roman" w:eastAsiaTheme="minorEastAsia" w:hAnsi="Times New Roman" w:cs="Times New Roman"/>
          <w:sz w:val="24"/>
          <w:szCs w:val="24"/>
          <w:lang w:eastAsia="ru-RU"/>
        </w:rPr>
        <w:t>.</w:t>
      </w:r>
    </w:p>
    <w:p w14:paraId="745EC3D4" w14:textId="1256C4D3"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4.</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Bokshi</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Impact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elevated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CO</w:t>
      </w:r>
      <w:r w:rsidRPr="000275A0">
        <w:rPr>
          <w:rFonts w:ascii="Times New Roman" w:eastAsiaTheme="minorEastAsia" w:hAnsi="Times New Roman" w:cs="Times New Roman"/>
          <w:sz w:val="24"/>
          <w:szCs w:val="24"/>
          <w:vertAlign w:val="subscript"/>
          <w:lang w:val="en-US" w:eastAsia="ru-RU"/>
        </w:rPr>
        <w:t>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stress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viability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grain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production/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A.I.</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Bokshi</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Functional</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Plant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Biology</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2021.</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48(5),</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503-511.</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https://doi.org/10.1071/FP20187.</w:t>
      </w:r>
    </w:p>
    <w:p w14:paraId="728B9745" w14:textId="5533F95B"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5.</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Chaturvedi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stress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response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mechanisms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development/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Chaturvedi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New</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Phytologist</w:t>
      </w:r>
      <w:r w:rsidR="005D095C">
        <w:rPr>
          <w:rFonts w:ascii="Times New Roman" w:eastAsiaTheme="minorEastAsia" w:hAnsi="Times New Roman" w:cs="Times New Roman"/>
          <w:i/>
          <w:iCs/>
          <w:sz w:val="24"/>
          <w:szCs w:val="24"/>
          <w:lang w:val="en-US" w:eastAsia="ru-RU"/>
        </w:rPr>
        <w:t xml:space="preserve"> </w:t>
      </w:r>
      <w:r w:rsidRPr="000275A0">
        <w:rPr>
          <w:rFonts w:ascii="Times New Roman" w:eastAsiaTheme="minorEastAsia" w:hAnsi="Times New Roman" w:cs="Times New Roman"/>
          <w:i/>
          <w:iCs/>
          <w:sz w:val="24"/>
          <w:szCs w:val="24"/>
          <w:lang w:val="en-US" w:eastAsia="ru-RU"/>
        </w:rPr>
        <w:t>–</w:t>
      </w:r>
      <w:r w:rsidR="005D095C">
        <w:rPr>
          <w:rFonts w:ascii="Times New Roman" w:eastAsiaTheme="minorEastAsia" w:hAnsi="Times New Roman" w:cs="Times New Roman"/>
          <w:i/>
          <w:iCs/>
          <w:sz w:val="24"/>
          <w:szCs w:val="24"/>
          <w:lang w:val="en-US" w:eastAsia="ru-RU"/>
        </w:rPr>
        <w:t xml:space="preserve"> </w:t>
      </w:r>
      <w:r w:rsidRPr="000275A0">
        <w:rPr>
          <w:rFonts w:ascii="Times New Roman" w:eastAsiaTheme="minorEastAsia" w:hAnsi="Times New Roman" w:cs="Times New Roman"/>
          <w:sz w:val="24"/>
          <w:szCs w:val="24"/>
          <w:lang w:val="en-US" w:eastAsia="ru-RU"/>
        </w:rPr>
        <w:t>2021.–N231(2).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571–585.</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https://doi.org/10.1111/nph.17380.</w:t>
      </w:r>
    </w:p>
    <w:p w14:paraId="70372AA0" w14:textId="6D7F1ABD"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6.</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Descamps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The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effects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drought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plant–pollinator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interactions: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to</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expect?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Descamps,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Quinet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Jacquemart</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Environmental</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and</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Experimental</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Botany</w:t>
      </w:r>
      <w:r w:rsidRPr="000275A0">
        <w:rPr>
          <w:rFonts w:ascii="Times New Roman" w:eastAsiaTheme="minorEastAsia" w:hAnsi="Times New Roman" w:cs="Times New Roman"/>
          <w:i/>
          <w:iCs/>
          <w:sz w:val="24"/>
          <w:szCs w:val="24"/>
          <w:lang w:val="en-US" w:eastAsia="ru-RU"/>
        </w:rPr>
        <w:t>.–</w:t>
      </w:r>
      <w:r w:rsidRPr="000275A0">
        <w:rPr>
          <w:rFonts w:ascii="Times New Roman" w:eastAsiaTheme="minorEastAsia" w:hAnsi="Times New Roman" w:cs="Times New Roman"/>
          <w:iCs/>
          <w:sz w:val="24"/>
          <w:szCs w:val="24"/>
          <w:lang w:val="en-US" w:eastAsia="ru-RU"/>
        </w:rPr>
        <w:t>2021.–</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N182.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104297-104301.</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https://doi.org/10.1016/j.envexpbot.2020.104297.</w:t>
      </w:r>
    </w:p>
    <w:p w14:paraId="0F6B2002" w14:textId="4E8390D1"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7.</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Dhakal</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Effect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abiotic</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stress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review/</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Dhakal</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Reviews</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in</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Food</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and</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Agriculture.–</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sz w:val="24"/>
          <w:szCs w:val="24"/>
          <w:lang w:val="en-US" w:eastAsia="ru-RU"/>
        </w:rPr>
        <w:t>2021.–N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2(2).–P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69–72.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https://doi.org/10.26480/rfna.02.2021.69.72.</w:t>
      </w:r>
    </w:p>
    <w:p w14:paraId="1BB7A526" w14:textId="4246DE8E"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8.</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Dwivedi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S.K.</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stress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induced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impairment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starch</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mobilisation</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regulates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viability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grain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yield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Study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Eastern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Indo-Gangetic</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Plains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S.K.</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Dwivedi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Field</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Crops</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Research</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2017.–N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206.–P.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106–114.</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https://doi.org/10.1016/j.fcr.2017.03.006.</w:t>
      </w:r>
    </w:p>
    <w:p w14:paraId="6F477406" w14:textId="4429997F" w:rsidR="000275A0" w:rsidRPr="000275A0" w:rsidRDefault="007701A6"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Pr>
          <w:rFonts w:ascii="Times New Roman" w:eastAsiaTheme="minorEastAsia" w:hAnsi="Times New Roman" w:cs="Times New Roman"/>
          <w:sz w:val="24"/>
          <w:szCs w:val="24"/>
          <w:lang w:val="en-US" w:eastAsia="ru-RU"/>
        </w:rPr>
        <w:t>9</w:t>
      </w:r>
      <w:r w:rsidR="000275A0"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proofErr w:type="spellStart"/>
      <w:r w:rsidR="000275A0" w:rsidRPr="000275A0">
        <w:rPr>
          <w:rFonts w:ascii="Times New Roman" w:eastAsiaTheme="minorEastAsia" w:hAnsi="Times New Roman" w:cs="Times New Roman"/>
          <w:sz w:val="24"/>
          <w:szCs w:val="24"/>
          <w:lang w:val="en-US" w:eastAsia="ru-RU"/>
        </w:rPr>
        <w:t>Ejsmond</w:t>
      </w:r>
      <w:proofErr w:type="spellEnd"/>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M.J.</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Does</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climate</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affect</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morphology?</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Optimal</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size</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shape</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grains</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under</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various</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desiccation</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intensity</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M.J.</w:t>
      </w:r>
      <w:r w:rsidR="005D095C">
        <w:rPr>
          <w:rFonts w:ascii="Times New Roman" w:eastAsiaTheme="minorEastAsia" w:hAnsi="Times New Roman" w:cs="Times New Roman"/>
          <w:sz w:val="24"/>
          <w:szCs w:val="24"/>
          <w:lang w:val="en-US" w:eastAsia="ru-RU"/>
        </w:rPr>
        <w:t xml:space="preserve"> </w:t>
      </w:r>
      <w:proofErr w:type="spellStart"/>
      <w:r w:rsidR="000275A0" w:rsidRPr="000275A0">
        <w:rPr>
          <w:rFonts w:ascii="Times New Roman" w:eastAsiaTheme="minorEastAsia" w:hAnsi="Times New Roman" w:cs="Times New Roman"/>
          <w:sz w:val="24"/>
          <w:szCs w:val="24"/>
          <w:lang w:val="en-US" w:eastAsia="ru-RU"/>
        </w:rPr>
        <w:t>Ejsmond</w:t>
      </w:r>
      <w:proofErr w:type="spellEnd"/>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iCs/>
          <w:sz w:val="24"/>
          <w:szCs w:val="24"/>
          <w:lang w:val="en-US" w:eastAsia="ru-RU"/>
        </w:rPr>
        <w:t>Ecosphere.</w:t>
      </w:r>
      <w:r w:rsidR="005D095C">
        <w:rPr>
          <w:rFonts w:ascii="Times New Roman" w:eastAsiaTheme="minorEastAsia" w:hAnsi="Times New Roman" w:cs="Times New Roman"/>
          <w:i/>
          <w:iCs/>
          <w:sz w:val="24"/>
          <w:szCs w:val="24"/>
          <w:lang w:val="en-US" w:eastAsia="ru-RU"/>
        </w:rPr>
        <w:t xml:space="preserve"> </w:t>
      </w:r>
      <w:r w:rsidR="000275A0" w:rsidRPr="000275A0">
        <w:rPr>
          <w:rFonts w:ascii="Times New Roman" w:eastAsiaTheme="minorEastAsia" w:hAnsi="Times New Roman" w:cs="Times New Roman"/>
          <w:i/>
          <w:iCs/>
          <w:sz w:val="24"/>
          <w:szCs w:val="24"/>
          <w:lang w:val="en-US" w:eastAsia="ru-RU"/>
        </w:rPr>
        <w:t>–</w:t>
      </w:r>
      <w:r w:rsidR="000275A0" w:rsidRPr="000275A0">
        <w:rPr>
          <w:rFonts w:ascii="Times New Roman" w:eastAsiaTheme="minorEastAsia" w:hAnsi="Times New Roman" w:cs="Times New Roman"/>
          <w:iCs/>
          <w:sz w:val="24"/>
          <w:szCs w:val="24"/>
          <w:lang w:val="en-US" w:eastAsia="ru-RU"/>
        </w:rPr>
        <w:t>2011.</w:t>
      </w:r>
      <w:r w:rsidR="000275A0" w:rsidRPr="000275A0">
        <w:rPr>
          <w:rFonts w:ascii="Times New Roman" w:eastAsiaTheme="minorEastAsia" w:hAnsi="Times New Roman" w:cs="Times New Roman"/>
          <w:i/>
          <w:iCs/>
          <w:sz w:val="24"/>
          <w:szCs w:val="24"/>
          <w:lang w:val="en-US" w:eastAsia="ru-RU"/>
        </w:rPr>
        <w:t>–</w:t>
      </w:r>
      <w:r w:rsidR="000275A0" w:rsidRPr="000275A0">
        <w:rPr>
          <w:rFonts w:ascii="Times New Roman" w:eastAsiaTheme="minorEastAsia" w:hAnsi="Times New Roman" w:cs="Times New Roman"/>
          <w:iCs/>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2(10)/</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117–128.</w:t>
      </w:r>
      <w:r w:rsidR="005D095C">
        <w:rPr>
          <w:rFonts w:ascii="Times New Roman" w:eastAsiaTheme="minorEastAsia" w:hAnsi="Times New Roman" w:cs="Times New Roman"/>
          <w:sz w:val="24"/>
          <w:szCs w:val="24"/>
          <w:lang w:val="en-US" w:eastAsia="ru-RU"/>
        </w:rPr>
        <w:t xml:space="preserve"> </w:t>
      </w:r>
      <w:r w:rsidR="000275A0" w:rsidRPr="000275A0">
        <w:rPr>
          <w:rFonts w:ascii="Times New Roman" w:eastAsiaTheme="minorEastAsia" w:hAnsi="Times New Roman" w:cs="Times New Roman"/>
          <w:sz w:val="24"/>
          <w:szCs w:val="24"/>
          <w:lang w:val="en-US" w:eastAsia="ru-RU"/>
        </w:rPr>
        <w:t>https://doi.org/10.1890/ES11-00147.1.</w:t>
      </w:r>
    </w:p>
    <w:p w14:paraId="233B067D" w14:textId="2EDC8E23"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10.</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Impe</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Assessment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Viability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for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Impe</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Frontiers</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in</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Plant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Science</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–2022.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10.</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1588-1598.</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https://doi.org/10.3389/fpls.2019.01588.</w:t>
      </w:r>
    </w:p>
    <w:p w14:paraId="2A74AA13" w14:textId="1CD98E44"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bookmarkStart w:id="5" w:name="_Hlk124436988"/>
      <w:r w:rsidRPr="000275A0">
        <w:rPr>
          <w:rFonts w:ascii="Times New Roman" w:eastAsiaTheme="minorEastAsia" w:hAnsi="Times New Roman" w:cs="Times New Roman"/>
          <w:sz w:val="24"/>
          <w:szCs w:val="24"/>
          <w:lang w:val="en-US" w:eastAsia="ru-RU"/>
        </w:rPr>
        <w:t>11.</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Impe</w:t>
      </w:r>
      <w:proofErr w:type="spellEnd"/>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t>
      </w:r>
      <w:bookmarkEnd w:id="5"/>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Impact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drying</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cooling</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rate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the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survival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the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desiccation-sensitive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Impe</w:t>
      </w:r>
      <w:proofErr w:type="spellEnd"/>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Ballesteros,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Nagel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Plant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Cell</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Reports.–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2022.–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41(2).–P.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447–461.</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https://doi.org/10.1007/s00299-021-02819-w.</w:t>
      </w:r>
    </w:p>
    <w:p w14:paraId="58AD6B60" w14:textId="77818FE0"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12.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Jagadish</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S.V.K.</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stress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during</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flowering</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cereals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effects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adaptation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strategies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S.V.K.</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Jagadish</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New</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Phytologist.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2020</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226(6).–P.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1567–1572.</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https://doi.org/10.1111/nph.16429.</w:t>
      </w:r>
    </w:p>
    <w:p w14:paraId="0FFD1EDD" w14:textId="1884AADA"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13.</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Khan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viability-based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susceptibility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index</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proofErr w:type="spellStart"/>
      <w:r w:rsidRPr="000275A0">
        <w:rPr>
          <w:rFonts w:ascii="Times New Roman" w:eastAsiaTheme="minorEastAsia" w:hAnsi="Times New Roman" w:cs="Times New Roman"/>
          <w:sz w:val="24"/>
          <w:szCs w:val="24"/>
          <w:lang w:val="en-US" w:eastAsia="ru-RU"/>
        </w:rPr>
        <w:t>HSIpv</w:t>
      </w:r>
      <w:proofErr w:type="spellEnd"/>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useful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selection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criterion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for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heat-tolerant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genotypes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Khan,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J.</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Wu</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Sajjad//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Frontiers</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in</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Plant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Science.</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2022.–N13.–P.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1064569.</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https://doi.org/10.3389/fpls.2022.1064569.</w:t>
      </w:r>
    </w:p>
    <w:p w14:paraId="7C95C7B8" w14:textId="2D465C32"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14.</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Kumar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Impact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terminal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heat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stress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viability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yield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attributes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rice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
          <w:iCs/>
          <w:sz w:val="24"/>
          <w:szCs w:val="24"/>
          <w:lang w:val="en-US" w:eastAsia="ru-RU"/>
        </w:rPr>
        <w:t>Oryza</w:t>
      </w:r>
      <w:r w:rsidR="005D095C">
        <w:rPr>
          <w:rFonts w:ascii="Times New Roman" w:eastAsiaTheme="minorEastAsia" w:hAnsi="Times New Roman" w:cs="Times New Roman"/>
          <w:i/>
          <w:iCs/>
          <w:sz w:val="24"/>
          <w:szCs w:val="24"/>
          <w:lang w:val="en-US" w:eastAsia="ru-RU"/>
        </w:rPr>
        <w:t xml:space="preserve"> </w:t>
      </w:r>
      <w:r w:rsidRPr="000275A0">
        <w:rPr>
          <w:rFonts w:ascii="Times New Roman" w:eastAsiaTheme="minorEastAsia" w:hAnsi="Times New Roman" w:cs="Times New Roman"/>
          <w:i/>
          <w:iCs/>
          <w:sz w:val="24"/>
          <w:szCs w:val="24"/>
          <w:lang w:val="en-US" w:eastAsia="ru-RU"/>
        </w:rPr>
        <w:t>sativa</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Kumar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Pr="000275A0">
        <w:rPr>
          <w:rFonts w:ascii="Times New Roman" w:eastAsiaTheme="minorEastAsia" w:hAnsi="Times New Roman" w:cs="Times New Roman"/>
          <w:iCs/>
          <w:sz w:val="24"/>
          <w:szCs w:val="24"/>
          <w:lang w:val="en-US" w:eastAsia="ru-RU"/>
        </w:rPr>
        <w:t>Cereal</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Research</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Communications</w:t>
      </w:r>
      <w:r w:rsidRPr="000275A0">
        <w:rPr>
          <w:rFonts w:ascii="Times New Roman" w:eastAsiaTheme="minorEastAsia" w:hAnsi="Times New Roman" w:cs="Times New Roman"/>
          <w:sz w:val="24"/>
          <w:szCs w:val="24"/>
          <w:lang w:val="en-US" w:eastAsia="ru-RU"/>
        </w:rPr>
        <w:t>–2015–</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43(4)–P.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616–626.</w:t>
      </w:r>
      <w:r w:rsidR="005D095C">
        <w:rPr>
          <w:rFonts w:ascii="Times New Roman" w:eastAsiaTheme="minorEastAsia" w:hAnsi="Times New Roman" w:cs="Times New Roman"/>
          <w:sz w:val="24"/>
          <w:szCs w:val="24"/>
          <w:lang w:val="en-US" w:eastAsia="ru-RU"/>
        </w:rPr>
        <w:t xml:space="preserve"> </w:t>
      </w:r>
      <w:hyperlink r:id="rId11" w:history="1">
        <w:r w:rsidRPr="000275A0">
          <w:rPr>
            <w:rFonts w:ascii="Times New Roman" w:eastAsiaTheme="minorEastAsia" w:hAnsi="Times New Roman" w:cs="Times New Roman"/>
            <w:sz w:val="24"/>
            <w:szCs w:val="24"/>
            <w:lang w:val="en-US" w:eastAsia="ru-RU"/>
          </w:rPr>
          <w:t>https://doi.org/10.1556/0806.43.2015.023</w:t>
        </w:r>
      </w:hyperlink>
      <w:r w:rsidRPr="000275A0">
        <w:rPr>
          <w:rFonts w:ascii="Times New Roman" w:eastAsiaTheme="minorEastAsia" w:hAnsi="Times New Roman" w:cs="Times New Roman"/>
          <w:sz w:val="24"/>
          <w:szCs w:val="24"/>
          <w:lang w:val="en-US" w:eastAsia="ru-RU"/>
        </w:rPr>
        <w:t>.</w:t>
      </w:r>
    </w:p>
    <w:p w14:paraId="191BC9F8" w14:textId="49A9F2F6"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bookmarkStart w:id="6" w:name="_Hlk124436884"/>
      <w:r w:rsidRPr="000275A0">
        <w:rPr>
          <w:rFonts w:ascii="Times New Roman" w:eastAsiaTheme="minorEastAsia" w:hAnsi="Times New Roman" w:cs="Times New Roman"/>
          <w:sz w:val="24"/>
          <w:szCs w:val="24"/>
          <w:lang w:val="en-US" w:eastAsia="ru-RU"/>
        </w:rPr>
        <w:t>15.Liu</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w:t>
      </w:r>
      <w:r w:rsidR="005D095C">
        <w:rPr>
          <w:rFonts w:ascii="Times New Roman" w:eastAsiaTheme="minorEastAsia" w:hAnsi="Times New Roman" w:cs="Times New Roman"/>
          <w:sz w:val="24"/>
          <w:szCs w:val="24"/>
          <w:lang w:val="en-US" w:eastAsia="ru-RU"/>
        </w:rPr>
        <w:t xml:space="preserve"> </w:t>
      </w:r>
      <w:bookmarkEnd w:id="6"/>
      <w:r w:rsidRPr="000275A0">
        <w:rPr>
          <w:rFonts w:ascii="Times New Roman" w:eastAsiaTheme="minorEastAsia" w:hAnsi="Times New Roman" w:cs="Times New Roman"/>
          <w:sz w:val="24"/>
          <w:szCs w:val="24"/>
          <w:lang w:val="en-US" w:eastAsia="ru-RU"/>
        </w:rPr>
        <w:t>The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essential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roles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sugar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metabolism</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for</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development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male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fertility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plants/</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S.Liu</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The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Crop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Journal.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–2019.–</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9(6).</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1223–1236.</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https://doi.org/10.1016/j.cj.2021.08.003.</w:t>
      </w:r>
    </w:p>
    <w:p w14:paraId="5A1FE6C4" w14:textId="217E7013"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16.</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Pacini</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developmental</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arrest: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maintaining</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fertility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in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world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with</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changing</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climate/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E.</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Pacini</w:t>
      </w:r>
      <w:proofErr w:type="spellEnd"/>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w:t>
      </w:r>
      <w:r w:rsidR="005D095C">
        <w:rPr>
          <w:rFonts w:ascii="Times New Roman" w:eastAsiaTheme="minorEastAsia" w:hAnsi="Times New Roman" w:cs="Times New Roman"/>
          <w:sz w:val="24"/>
          <w:szCs w:val="24"/>
          <w:lang w:val="en-US" w:eastAsia="ru-RU"/>
        </w:rPr>
        <w:t xml:space="preserve"> </w:t>
      </w:r>
      <w:proofErr w:type="spellStart"/>
      <w:r w:rsidRPr="000275A0">
        <w:rPr>
          <w:rFonts w:ascii="Times New Roman" w:eastAsiaTheme="minorEastAsia" w:hAnsi="Times New Roman" w:cs="Times New Roman"/>
          <w:sz w:val="24"/>
          <w:szCs w:val="24"/>
          <w:lang w:val="en-US" w:eastAsia="ru-RU"/>
        </w:rPr>
        <w:t>Dolferus</w:t>
      </w:r>
      <w:proofErr w:type="spellEnd"/>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Frontiers</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in</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Plant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Science</w:t>
      </w:r>
      <w:r w:rsidRPr="000275A0">
        <w:rPr>
          <w:rFonts w:ascii="Times New Roman" w:eastAsiaTheme="minorEastAsia" w:hAnsi="Times New Roman" w:cs="Times New Roman"/>
          <w:i/>
          <w:iCs/>
          <w:sz w:val="24"/>
          <w:szCs w:val="24"/>
          <w:lang w:val="en-US" w:eastAsia="ru-RU"/>
        </w:rPr>
        <w:t>.</w:t>
      </w:r>
      <w:r w:rsidR="005D095C">
        <w:rPr>
          <w:rFonts w:ascii="Times New Roman" w:eastAsiaTheme="minorEastAsia" w:hAnsi="Times New Roman" w:cs="Times New Roman"/>
          <w:i/>
          <w:iCs/>
          <w:sz w:val="24"/>
          <w:szCs w:val="24"/>
          <w:lang w:val="en-US" w:eastAsia="ru-RU"/>
        </w:rPr>
        <w:t xml:space="preserve"> </w:t>
      </w:r>
      <w:r w:rsidRPr="000275A0">
        <w:rPr>
          <w:rFonts w:ascii="Times New Roman" w:eastAsiaTheme="minorEastAsia" w:hAnsi="Times New Roman" w:cs="Times New Roman"/>
          <w:i/>
          <w:iCs/>
          <w:sz w:val="24"/>
          <w:szCs w:val="24"/>
          <w:lang w:val="en-US" w:eastAsia="ru-RU"/>
        </w:rPr>
        <w:t>–</w:t>
      </w:r>
      <w:r w:rsidRPr="000275A0">
        <w:rPr>
          <w:rFonts w:ascii="Times New Roman" w:eastAsiaTheme="minorEastAsia" w:hAnsi="Times New Roman" w:cs="Times New Roman"/>
          <w:iCs/>
          <w:sz w:val="24"/>
          <w:szCs w:val="24"/>
          <w:lang w:val="en-US" w:eastAsia="ru-RU"/>
        </w:rPr>
        <w:t>2019.–N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10.</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679-683.</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https://doi.org/10.3389/fpls.2019.00679.</w:t>
      </w:r>
    </w:p>
    <w:p w14:paraId="14E4C579" w14:textId="7FF84F6F" w:rsidR="000275A0" w:rsidRPr="000275A0" w:rsidRDefault="000275A0" w:rsidP="005D095C">
      <w:pPr>
        <w:widowControl w:val="0"/>
        <w:autoSpaceDE w:val="0"/>
        <w:autoSpaceDN w:val="0"/>
        <w:adjustRightInd w:val="0"/>
        <w:spacing w:after="0" w:line="240" w:lineRule="auto"/>
        <w:ind w:firstLine="567"/>
        <w:jc w:val="both"/>
        <w:rPr>
          <w:rFonts w:ascii="Times New Roman" w:eastAsiaTheme="minorEastAsia" w:hAnsi="Times New Roman" w:cs="Times New Roman"/>
          <w:sz w:val="24"/>
          <w:szCs w:val="24"/>
          <w:lang w:val="en-US" w:eastAsia="ru-RU"/>
        </w:rPr>
      </w:pPr>
      <w:r w:rsidRPr="000275A0">
        <w:rPr>
          <w:rFonts w:ascii="Times New Roman" w:eastAsiaTheme="minorEastAsia" w:hAnsi="Times New Roman" w:cs="Times New Roman"/>
          <w:sz w:val="24"/>
          <w:szCs w:val="24"/>
          <w:lang w:val="en-US" w:eastAsia="ru-RU"/>
        </w:rPr>
        <w:t>17.</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Santiago,</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J.P.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Pollen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development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at</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high</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temperature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role</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of</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carbon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nitrogen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metabolites/</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J.P.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Santiago</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and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T.D.</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Sharkey//</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iCs/>
          <w:sz w:val="24"/>
          <w:szCs w:val="24"/>
          <w:lang w:val="en-US" w:eastAsia="ru-RU"/>
        </w:rPr>
        <w:t>Plant,</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Cell</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&amp;</w:t>
      </w:r>
      <w:r w:rsidR="005D095C">
        <w:rPr>
          <w:rFonts w:ascii="Times New Roman" w:eastAsiaTheme="minorEastAsia" w:hAnsi="Times New Roman" w:cs="Times New Roman"/>
          <w:iCs/>
          <w:sz w:val="24"/>
          <w:szCs w:val="24"/>
          <w:lang w:val="en-US" w:eastAsia="ru-RU"/>
        </w:rPr>
        <w:t xml:space="preserve"> </w:t>
      </w:r>
      <w:r w:rsidRPr="000275A0">
        <w:rPr>
          <w:rFonts w:ascii="Times New Roman" w:eastAsiaTheme="minorEastAsia" w:hAnsi="Times New Roman" w:cs="Times New Roman"/>
          <w:iCs/>
          <w:sz w:val="24"/>
          <w:szCs w:val="24"/>
          <w:lang w:val="en-US" w:eastAsia="ru-RU"/>
        </w:rPr>
        <w:t>Environment</w:t>
      </w:r>
      <w:r w:rsidRPr="000275A0">
        <w:rPr>
          <w:rFonts w:ascii="Times New Roman" w:eastAsiaTheme="minorEastAsia" w:hAnsi="Times New Roman" w:cs="Times New Roman"/>
          <w:i/>
          <w:iCs/>
          <w:sz w:val="24"/>
          <w:szCs w:val="24"/>
          <w:lang w:val="en-US" w:eastAsia="ru-RU"/>
        </w:rPr>
        <w:t>.–</w:t>
      </w:r>
      <w:r w:rsidRPr="000275A0">
        <w:rPr>
          <w:rFonts w:ascii="Times New Roman" w:eastAsiaTheme="minorEastAsia" w:hAnsi="Times New Roman" w:cs="Times New Roman"/>
          <w:iCs/>
          <w:sz w:val="24"/>
          <w:szCs w:val="24"/>
          <w:lang w:val="en-US" w:eastAsia="ru-RU"/>
        </w:rPr>
        <w:t>2019.–N</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42(10).–P.</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2759–2775.</w:t>
      </w:r>
      <w:r w:rsidR="005D095C">
        <w:rPr>
          <w:rFonts w:ascii="Times New Roman" w:eastAsiaTheme="minorEastAsia" w:hAnsi="Times New Roman" w:cs="Times New Roman"/>
          <w:sz w:val="24"/>
          <w:szCs w:val="24"/>
          <w:lang w:val="en-US" w:eastAsia="ru-RU"/>
        </w:rPr>
        <w:t xml:space="preserve"> </w:t>
      </w:r>
      <w:r w:rsidRPr="000275A0">
        <w:rPr>
          <w:rFonts w:ascii="Times New Roman" w:eastAsiaTheme="minorEastAsia" w:hAnsi="Times New Roman" w:cs="Times New Roman"/>
          <w:sz w:val="24"/>
          <w:szCs w:val="24"/>
          <w:lang w:val="en-US" w:eastAsia="ru-RU"/>
        </w:rPr>
        <w:t>https://doi.org/10.1111/pce.13576.</w:t>
      </w:r>
    </w:p>
    <w:p w14:paraId="5D0F51AB" w14:textId="77777777" w:rsidR="00A0198A" w:rsidRDefault="00A0198A" w:rsidP="005D095C">
      <w:pPr>
        <w:spacing w:after="0" w:line="240" w:lineRule="auto"/>
        <w:ind w:firstLine="567"/>
        <w:jc w:val="both"/>
        <w:rPr>
          <w:rFonts w:ascii="Times New Roman" w:hAnsi="Times New Roman" w:cs="Times New Roman"/>
          <w:sz w:val="24"/>
          <w:szCs w:val="24"/>
          <w:lang w:val="en-US"/>
        </w:rPr>
      </w:pPr>
    </w:p>
    <w:p w14:paraId="2F9D65C4" w14:textId="77777777" w:rsidR="005D095C" w:rsidRDefault="005D095C" w:rsidP="005D095C">
      <w:pPr>
        <w:spacing w:after="0" w:line="240" w:lineRule="auto"/>
        <w:ind w:firstLine="567"/>
        <w:jc w:val="both"/>
        <w:rPr>
          <w:rFonts w:ascii="Times New Roman" w:hAnsi="Times New Roman" w:cs="Times New Roman"/>
          <w:sz w:val="24"/>
          <w:szCs w:val="24"/>
          <w:lang w:val="en-US"/>
        </w:rPr>
      </w:pPr>
    </w:p>
    <w:p w14:paraId="4455EE77" w14:textId="77777777" w:rsidR="005D095C" w:rsidRPr="0059385A" w:rsidRDefault="005D095C" w:rsidP="005D095C">
      <w:pPr>
        <w:spacing w:after="0" w:line="240" w:lineRule="auto"/>
        <w:ind w:firstLine="567"/>
        <w:jc w:val="both"/>
        <w:rPr>
          <w:rFonts w:ascii="Times New Roman" w:hAnsi="Times New Roman" w:cs="Times New Roman"/>
          <w:sz w:val="24"/>
          <w:szCs w:val="24"/>
          <w:lang w:val="en-US"/>
        </w:rPr>
      </w:pPr>
    </w:p>
    <w:p w14:paraId="712E87EA" w14:textId="44A4CAB0" w:rsidR="000275A0" w:rsidRPr="005D095C" w:rsidRDefault="000275A0" w:rsidP="005D095C">
      <w:pPr>
        <w:spacing w:after="0" w:line="240" w:lineRule="auto"/>
        <w:ind w:firstLine="567"/>
        <w:jc w:val="both"/>
        <w:rPr>
          <w:rFonts w:ascii="Times New Roman" w:hAnsi="Times New Roman" w:cs="Times New Roman"/>
          <w:b/>
          <w:sz w:val="24"/>
          <w:szCs w:val="24"/>
          <w:lang w:val="en-US"/>
        </w:rPr>
      </w:pPr>
      <w:r w:rsidRPr="005D095C">
        <w:rPr>
          <w:rFonts w:ascii="Times New Roman" w:hAnsi="Times New Roman" w:cs="Times New Roman"/>
          <w:b/>
          <w:sz w:val="24"/>
          <w:szCs w:val="24"/>
          <w:lang w:val="en-US"/>
        </w:rPr>
        <w:t>REFERENCES</w:t>
      </w:r>
    </w:p>
    <w:p w14:paraId="0A7BF4CA" w14:textId="61886CA1" w:rsidR="000275A0" w:rsidRPr="0059385A" w:rsidRDefault="000275A0" w:rsidP="005D095C">
      <w:pPr>
        <w:spacing w:after="0" w:line="240" w:lineRule="auto"/>
        <w:ind w:firstLine="567"/>
        <w:jc w:val="both"/>
        <w:rPr>
          <w:rFonts w:ascii="Times New Roman" w:hAnsi="Times New Roman" w:cs="Times New Roman"/>
          <w:sz w:val="24"/>
          <w:szCs w:val="24"/>
          <w:lang w:val="en-US"/>
        </w:rPr>
      </w:pPr>
      <w:r w:rsidRPr="0059385A">
        <w:rPr>
          <w:rFonts w:ascii="Times New Roman" w:hAnsi="Times New Roman" w:cs="Times New Roman"/>
          <w:sz w:val="24"/>
          <w:szCs w:val="24"/>
          <w:lang w:val="en-US"/>
        </w:rPr>
        <w:t>1.</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Demurin</w:t>
      </w:r>
      <w:proofErr w:type="spellEnd"/>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YA.</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Pyl'cevoj</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analiz</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rastenij</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razlichnyh</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genotipov</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podsolnechnika</w:t>
      </w:r>
      <w:proofErr w:type="spellEnd"/>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YA.</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Demurin</w:t>
      </w:r>
      <w:proofErr w:type="spellEnd"/>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O.</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Rubanova</w:t>
      </w:r>
      <w:proofErr w:type="spellEnd"/>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proofErr w:type="spellStart"/>
      <w:r w:rsidRPr="0059385A">
        <w:rPr>
          <w:rFonts w:ascii="Times New Roman" w:hAnsi="Times New Roman" w:cs="Times New Roman"/>
          <w:sz w:val="24"/>
          <w:szCs w:val="24"/>
          <w:lang w:val="en-US"/>
        </w:rPr>
        <w:t>Maslichnye</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kul'tury</w:t>
      </w:r>
      <w:proofErr w:type="spellEnd"/>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2021.</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2</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(186).</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S.</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10-17.</w:t>
      </w:r>
    </w:p>
    <w:p w14:paraId="506AA8D9" w14:textId="7628C0DD" w:rsidR="000275A0" w:rsidRPr="00EB1FED" w:rsidRDefault="000275A0" w:rsidP="005D095C">
      <w:pPr>
        <w:spacing w:after="0" w:line="240" w:lineRule="auto"/>
        <w:ind w:firstLine="567"/>
        <w:jc w:val="both"/>
        <w:rPr>
          <w:rFonts w:ascii="Times New Roman" w:hAnsi="Times New Roman" w:cs="Times New Roman"/>
          <w:sz w:val="24"/>
          <w:szCs w:val="24"/>
          <w:lang w:val="en-US"/>
        </w:rPr>
      </w:pPr>
      <w:r w:rsidRPr="0059385A">
        <w:rPr>
          <w:rFonts w:ascii="Times New Roman" w:hAnsi="Times New Roman" w:cs="Times New Roman"/>
          <w:sz w:val="24"/>
          <w:szCs w:val="24"/>
          <w:lang w:val="en-US"/>
        </w:rPr>
        <w:lastRenderedPageBreak/>
        <w:t>2.Kruglova</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Ocenka</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kachestva</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pyl'cevyh</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zeren</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cvetkovyh</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rastenij</w:t>
      </w:r>
      <w:proofErr w:type="spellEnd"/>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proofErr w:type="spellStart"/>
      <w:r w:rsidRPr="0059385A">
        <w:rPr>
          <w:rFonts w:ascii="Times New Roman" w:hAnsi="Times New Roman" w:cs="Times New Roman"/>
          <w:sz w:val="24"/>
          <w:szCs w:val="24"/>
          <w:lang w:val="en-US"/>
        </w:rPr>
        <w:t>obzor</w:t>
      </w:r>
      <w:proofErr w:type="spellEnd"/>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N.N.</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Kruglova</w:t>
      </w:r>
      <w:proofErr w:type="spellEnd"/>
      <w:r w:rsidRPr="0059385A">
        <w:rPr>
          <w:rFonts w:ascii="Times New Roman" w:hAnsi="Times New Roman" w:cs="Times New Roman"/>
          <w:sz w:val="24"/>
          <w:szCs w:val="24"/>
          <w:lang w:val="en-US"/>
        </w:rPr>
        <w:t>//</w:t>
      </w:r>
      <w:proofErr w:type="spellStart"/>
      <w:r w:rsidRPr="0059385A">
        <w:rPr>
          <w:rFonts w:ascii="Times New Roman" w:hAnsi="Times New Roman" w:cs="Times New Roman"/>
          <w:sz w:val="24"/>
          <w:szCs w:val="24"/>
          <w:lang w:val="en-US"/>
        </w:rPr>
        <w:t>Byulleten</w:t>
      </w:r>
      <w:proofErr w:type="spellEnd"/>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Gosudarstvennogo</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Nikitskogo</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botanicheskogo</w:t>
      </w:r>
      <w:proofErr w:type="spellEnd"/>
      <w:r w:rsidR="005D095C">
        <w:rPr>
          <w:rFonts w:ascii="Times New Roman" w:hAnsi="Times New Roman" w:cs="Times New Roman"/>
          <w:sz w:val="24"/>
          <w:szCs w:val="24"/>
          <w:lang w:val="en-US"/>
        </w:rPr>
        <w:t xml:space="preserve"> </w:t>
      </w:r>
      <w:proofErr w:type="spellStart"/>
      <w:r w:rsidRPr="0059385A">
        <w:rPr>
          <w:rFonts w:ascii="Times New Roman" w:hAnsi="Times New Roman" w:cs="Times New Roman"/>
          <w:sz w:val="24"/>
          <w:szCs w:val="24"/>
          <w:lang w:val="en-US"/>
        </w:rPr>
        <w:t>sada</w:t>
      </w:r>
      <w:proofErr w:type="spellEnd"/>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2020.</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59385A">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EB1FED">
        <w:rPr>
          <w:rFonts w:ascii="Times New Roman" w:hAnsi="Times New Roman" w:cs="Times New Roman"/>
          <w:sz w:val="24"/>
          <w:szCs w:val="24"/>
          <w:lang w:val="en-US"/>
        </w:rPr>
        <w:t>135.</w:t>
      </w:r>
      <w:r w:rsidR="005D095C">
        <w:rPr>
          <w:rFonts w:ascii="Times New Roman" w:hAnsi="Times New Roman" w:cs="Times New Roman"/>
          <w:sz w:val="24"/>
          <w:szCs w:val="24"/>
          <w:lang w:val="en-US"/>
        </w:rPr>
        <w:t xml:space="preserve"> </w:t>
      </w:r>
      <w:r w:rsidRPr="00EB1FED">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EB1FED">
        <w:rPr>
          <w:rFonts w:ascii="Times New Roman" w:hAnsi="Times New Roman" w:cs="Times New Roman"/>
          <w:sz w:val="24"/>
          <w:szCs w:val="24"/>
          <w:lang w:val="en-US"/>
        </w:rPr>
        <w:t>S.</w:t>
      </w:r>
      <w:r w:rsidR="005D095C">
        <w:rPr>
          <w:rFonts w:ascii="Times New Roman" w:hAnsi="Times New Roman" w:cs="Times New Roman"/>
          <w:sz w:val="24"/>
          <w:szCs w:val="24"/>
          <w:lang w:val="en-US"/>
        </w:rPr>
        <w:t xml:space="preserve"> </w:t>
      </w:r>
      <w:r w:rsidRPr="00EB1FED">
        <w:rPr>
          <w:rFonts w:ascii="Times New Roman" w:hAnsi="Times New Roman" w:cs="Times New Roman"/>
          <w:sz w:val="24"/>
          <w:szCs w:val="24"/>
          <w:lang w:val="en-US"/>
        </w:rPr>
        <w:t>50-56.</w:t>
      </w:r>
    </w:p>
    <w:p w14:paraId="36DFF820" w14:textId="3C3A3C0C" w:rsidR="000275A0" w:rsidRPr="00EB1FED" w:rsidRDefault="000275A0" w:rsidP="005D095C">
      <w:pPr>
        <w:spacing w:after="0" w:line="240" w:lineRule="auto"/>
        <w:ind w:firstLine="567"/>
        <w:jc w:val="both"/>
        <w:rPr>
          <w:rFonts w:ascii="Times New Roman" w:hAnsi="Times New Roman" w:cs="Times New Roman"/>
          <w:sz w:val="24"/>
          <w:szCs w:val="24"/>
          <w:lang w:val="en-US"/>
        </w:rPr>
      </w:pPr>
      <w:r w:rsidRPr="00EB1FED">
        <w:rPr>
          <w:rFonts w:ascii="Times New Roman" w:hAnsi="Times New Roman" w:cs="Times New Roman"/>
          <w:sz w:val="24"/>
          <w:szCs w:val="24"/>
          <w:lang w:val="en-US"/>
        </w:rPr>
        <w:t>3.</w:t>
      </w:r>
      <w:r w:rsidR="005D095C">
        <w:rPr>
          <w:rFonts w:ascii="Times New Roman" w:hAnsi="Times New Roman" w:cs="Times New Roman"/>
          <w:sz w:val="24"/>
          <w:szCs w:val="24"/>
          <w:lang w:val="en-US"/>
        </w:rPr>
        <w:t xml:space="preserve"> </w:t>
      </w:r>
      <w:proofErr w:type="spellStart"/>
      <w:r w:rsidR="00E674FA">
        <w:rPr>
          <w:rFonts w:ascii="Times New Roman" w:hAnsi="Times New Roman" w:cs="Times New Roman"/>
          <w:sz w:val="24"/>
          <w:szCs w:val="24"/>
          <w:lang w:val="en-US"/>
        </w:rPr>
        <w:t>Ts</w:t>
      </w:r>
      <w:r w:rsidR="00E674FA" w:rsidRPr="00EB1FED">
        <w:rPr>
          <w:rFonts w:ascii="Times New Roman" w:hAnsi="Times New Roman" w:cs="Times New Roman"/>
          <w:sz w:val="24"/>
          <w:szCs w:val="24"/>
          <w:lang w:val="en-US"/>
        </w:rPr>
        <w:t>a</w:t>
      </w:r>
      <w:r w:rsidR="00E674FA">
        <w:rPr>
          <w:rFonts w:ascii="Times New Roman" w:hAnsi="Times New Roman" w:cs="Times New Roman"/>
          <w:sz w:val="24"/>
          <w:szCs w:val="24"/>
          <w:lang w:val="en-US"/>
        </w:rPr>
        <w:t>ts</w:t>
      </w:r>
      <w:r w:rsidR="00E674FA" w:rsidRPr="00EB1FED">
        <w:rPr>
          <w:rFonts w:ascii="Times New Roman" w:hAnsi="Times New Roman" w:cs="Times New Roman"/>
          <w:sz w:val="24"/>
          <w:szCs w:val="24"/>
          <w:lang w:val="en-US"/>
        </w:rPr>
        <w:t>enko</w:t>
      </w:r>
      <w:proofErr w:type="spellEnd"/>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L.V.</w:t>
      </w:r>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Pyl'cevoj</w:t>
      </w:r>
      <w:proofErr w:type="spellEnd"/>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analiz</w:t>
      </w:r>
      <w:proofErr w:type="spellEnd"/>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rastenij</w:t>
      </w:r>
      <w:proofErr w:type="spellEnd"/>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v</w:t>
      </w:r>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selekcionnoj</w:t>
      </w:r>
      <w:proofErr w:type="spellEnd"/>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praktike</w:t>
      </w:r>
      <w:proofErr w:type="spellEnd"/>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/L.V.</w:t>
      </w:r>
      <w:r w:rsidR="005D095C">
        <w:rPr>
          <w:rFonts w:ascii="Times New Roman" w:hAnsi="Times New Roman" w:cs="Times New Roman"/>
          <w:sz w:val="24"/>
          <w:szCs w:val="24"/>
          <w:lang w:val="en-US"/>
        </w:rPr>
        <w:t xml:space="preserve"> </w:t>
      </w:r>
      <w:proofErr w:type="spellStart"/>
      <w:r w:rsidR="00E674FA">
        <w:rPr>
          <w:rFonts w:ascii="Times New Roman" w:hAnsi="Times New Roman" w:cs="Times New Roman"/>
          <w:sz w:val="24"/>
          <w:szCs w:val="24"/>
          <w:lang w:val="en-US"/>
        </w:rPr>
        <w:t>Tsats</w:t>
      </w:r>
      <w:r w:rsidR="00E674FA" w:rsidRPr="00EB1FED">
        <w:rPr>
          <w:rFonts w:ascii="Times New Roman" w:hAnsi="Times New Roman" w:cs="Times New Roman"/>
          <w:sz w:val="24"/>
          <w:szCs w:val="24"/>
          <w:lang w:val="en-US"/>
        </w:rPr>
        <w:t>enko</w:t>
      </w:r>
      <w:proofErr w:type="spellEnd"/>
      <w:r w:rsidR="00E674FA" w:rsidRPr="00EB1FED">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A.V</w:t>
      </w:r>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Logvinov</w:t>
      </w:r>
      <w:proofErr w:type="spellEnd"/>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Krasnodar,</w:t>
      </w:r>
      <w:r w:rsidR="005D095C">
        <w:rPr>
          <w:rFonts w:ascii="Times New Roman" w:hAnsi="Times New Roman" w:cs="Times New Roman"/>
          <w:sz w:val="24"/>
          <w:szCs w:val="24"/>
          <w:lang w:val="en-US"/>
        </w:rPr>
        <w:t xml:space="preserve"> </w:t>
      </w:r>
      <w:proofErr w:type="spellStart"/>
      <w:r w:rsidR="00E674FA" w:rsidRPr="00EB1FED">
        <w:rPr>
          <w:rFonts w:ascii="Times New Roman" w:hAnsi="Times New Roman" w:cs="Times New Roman"/>
          <w:sz w:val="24"/>
          <w:szCs w:val="24"/>
          <w:lang w:val="en-US"/>
        </w:rPr>
        <w:t>Prosveshchenie-yug</w:t>
      </w:r>
      <w:proofErr w:type="spellEnd"/>
      <w:r w:rsidR="00E674FA" w:rsidRPr="00EB1FED">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2021.</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101</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s.</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ISBN</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978-5-93491-887-4</w:t>
      </w:r>
      <w:r w:rsidR="005D095C">
        <w:rPr>
          <w:rFonts w:ascii="Times New Roman" w:hAnsi="Times New Roman" w:cs="Times New Roman"/>
          <w:sz w:val="24"/>
          <w:szCs w:val="24"/>
          <w:lang w:val="en-US"/>
        </w:rPr>
        <w:t xml:space="preserve"> </w:t>
      </w:r>
      <w:r w:rsidR="00E674FA" w:rsidRPr="00EB1FED">
        <w:rPr>
          <w:rFonts w:ascii="Times New Roman" w:hAnsi="Times New Roman" w:cs="Times New Roman"/>
          <w:sz w:val="24"/>
          <w:szCs w:val="24"/>
          <w:lang w:val="en-US"/>
        </w:rPr>
        <w:t>.</w:t>
      </w:r>
    </w:p>
    <w:p w14:paraId="3BD7D565" w14:textId="6EC9E840"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4.</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Bokshi</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Impact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elevated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CO2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stress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viability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grain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production/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A.I.</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Bokshi</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Functional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Biology,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2021.</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48(5),</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503-511.</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https://doi.org/10.1071/FP20187.</w:t>
      </w:r>
    </w:p>
    <w:p w14:paraId="6222580F" w14:textId="1574FBEA"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5.</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Chaturvedi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stress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response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mechanisms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development/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Chaturvedi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New</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Phytologist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2021.–N231(2).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571–585.</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https://doi.org/10.1111/nph.17380.</w:t>
      </w:r>
    </w:p>
    <w:p w14:paraId="5A992585" w14:textId="7AD69CF7"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6.</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Descamps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The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effects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drought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plant–pollinator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interactions: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to</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expect?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Descamps,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Quinet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Jacquemart</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Environmental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Experimental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Botany.–2021.–</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N182.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104297-104301.</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https://doi.org/10.1016/j.envexpbot.2020.104297.</w:t>
      </w:r>
    </w:p>
    <w:p w14:paraId="404132A3" w14:textId="67B67CD0"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7.</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Dhakal</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Effect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abiotic</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stress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review/</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Dhakal</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Reviews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Food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Agriculture.–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2021.–N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2(2).–P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69–72.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https://doi.org/10.26480/rfna.02.2021.69.72.</w:t>
      </w:r>
    </w:p>
    <w:p w14:paraId="20407075" w14:textId="0C81EEEA"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8.</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Dwivedi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S.K.</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stress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induced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impairment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starch</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mobilisation</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regulates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viability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grain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yield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Study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Eastern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Indo-Gangetic</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Plains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S.K.</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Dwivedi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Field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Crops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Research.–</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2017.–N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206.–P.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106–114.</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https://doi.org/10.1016/j.fcr.2017.03.006.</w:t>
      </w:r>
    </w:p>
    <w:p w14:paraId="6326F8CA" w14:textId="134F608C" w:rsidR="000275A0" w:rsidRPr="000275A0" w:rsidRDefault="007701A6" w:rsidP="005D095C">
      <w:pPr>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9</w:t>
      </w:r>
      <w:r w:rsidR="000275A0"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proofErr w:type="spellStart"/>
      <w:r w:rsidR="000275A0" w:rsidRPr="000275A0">
        <w:rPr>
          <w:rFonts w:ascii="Times New Roman" w:hAnsi="Times New Roman" w:cs="Times New Roman"/>
          <w:sz w:val="24"/>
          <w:szCs w:val="24"/>
          <w:lang w:val="en-US"/>
        </w:rPr>
        <w:t>Ejsmond</w:t>
      </w:r>
      <w:proofErr w:type="spellEnd"/>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M.J.</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Does</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climate</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affect</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morphology?</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Optimal</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size</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shape</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grains</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under</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various</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desiccation</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intensity</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M.J.</w:t>
      </w:r>
      <w:r w:rsidR="005D095C">
        <w:rPr>
          <w:rFonts w:ascii="Times New Roman" w:hAnsi="Times New Roman" w:cs="Times New Roman"/>
          <w:sz w:val="24"/>
          <w:szCs w:val="24"/>
          <w:lang w:val="en-US"/>
        </w:rPr>
        <w:t xml:space="preserve"> </w:t>
      </w:r>
      <w:proofErr w:type="spellStart"/>
      <w:r w:rsidR="000275A0" w:rsidRPr="000275A0">
        <w:rPr>
          <w:rFonts w:ascii="Times New Roman" w:hAnsi="Times New Roman" w:cs="Times New Roman"/>
          <w:sz w:val="24"/>
          <w:szCs w:val="24"/>
          <w:lang w:val="en-US"/>
        </w:rPr>
        <w:t>Ejsmond</w:t>
      </w:r>
      <w:proofErr w:type="spellEnd"/>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Ecosphere.</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–2011.–N</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2(10)/</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117–128.</w:t>
      </w:r>
      <w:r w:rsidR="005D095C">
        <w:rPr>
          <w:rFonts w:ascii="Times New Roman" w:hAnsi="Times New Roman" w:cs="Times New Roman"/>
          <w:sz w:val="24"/>
          <w:szCs w:val="24"/>
          <w:lang w:val="en-US"/>
        </w:rPr>
        <w:t xml:space="preserve"> </w:t>
      </w:r>
      <w:r w:rsidR="000275A0" w:rsidRPr="000275A0">
        <w:rPr>
          <w:rFonts w:ascii="Times New Roman" w:hAnsi="Times New Roman" w:cs="Times New Roman"/>
          <w:sz w:val="24"/>
          <w:szCs w:val="24"/>
          <w:lang w:val="en-US"/>
        </w:rPr>
        <w:t>https://doi.org/10.1890/ES11-00147.1.</w:t>
      </w:r>
    </w:p>
    <w:p w14:paraId="692357BD" w14:textId="11A1BCD6"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10.</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Impe</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Assessment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Viability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for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Impe</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Frontiers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Science.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10.</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1588-1598.</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https://doi.org/10.3389/fpls.2019.01588.</w:t>
      </w:r>
    </w:p>
    <w:p w14:paraId="0BE9DF41" w14:textId="4D623DD7"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11.</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Impe</w:t>
      </w:r>
      <w:proofErr w:type="spellEnd"/>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Impact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drying</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cooling</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rate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the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survival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the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desiccation-sensitive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Impe</w:t>
      </w:r>
      <w:proofErr w:type="spellEnd"/>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Ballesteros,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Nagel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Cell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Reports.–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41(2).–P.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447–461.</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https://doi.org/10.1007/s00299-021-02819-w.</w:t>
      </w:r>
    </w:p>
    <w:p w14:paraId="2626822D" w14:textId="52F266EA"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Jagadish</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S.V.K.</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stress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during</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flowering</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cereals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effects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adaptation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strategies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S.V.K.</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Jagadish</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New</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Phytologist.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2020</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226(6).–P.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1567–1572.</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https://doi.org/10.1111/nph.16429.</w:t>
      </w:r>
    </w:p>
    <w:p w14:paraId="2E5CCFB7" w14:textId="24F393DD"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13.</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Khan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viability-based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susceptibility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index</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proofErr w:type="spellStart"/>
      <w:r w:rsidRPr="000275A0">
        <w:rPr>
          <w:rFonts w:ascii="Times New Roman" w:hAnsi="Times New Roman" w:cs="Times New Roman"/>
          <w:sz w:val="24"/>
          <w:szCs w:val="24"/>
          <w:lang w:val="en-US"/>
        </w:rPr>
        <w:t>HSIpv</w:t>
      </w:r>
      <w:proofErr w:type="spellEnd"/>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useful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selection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criterion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for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heat-tolerant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genotypes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Khan,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J.</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Wu</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Sajjad//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Frontiers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Science.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2022.–N13.–P.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1064569.</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https://doi.org/10.3389/fpls.2022.1064569.</w:t>
      </w:r>
    </w:p>
    <w:p w14:paraId="39997161" w14:textId="24140CEC"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14.</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Kumar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Impact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terminal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heat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stress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viability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yield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attributes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rice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Oryza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sativa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Kumar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//Cereal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Research</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Communications–2015–</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43(4)–P.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616–626.</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https://doi.org/10.1556/0806.43.2015.023.</w:t>
      </w:r>
    </w:p>
    <w:p w14:paraId="4E9F5E2B" w14:textId="2DB59F6D"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15.Liu</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The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essential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roles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sugar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metabolism</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for</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development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male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fertility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plants/</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S.Liu</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The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Crop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Journal.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–2019.–</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9(6).-</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1223–1236.</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https://doi.org/10.1016/j.cj.2021.08.003.</w:t>
      </w:r>
    </w:p>
    <w:p w14:paraId="52EC7FD8" w14:textId="40DCCD0E"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16.</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Pacini</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developmental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arrest: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maintaining</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fertility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world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with</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changing</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climate/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Pacini</w:t>
      </w:r>
      <w:proofErr w:type="spellEnd"/>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w:t>
      </w:r>
      <w:r w:rsidR="005D095C">
        <w:rPr>
          <w:rFonts w:ascii="Times New Roman" w:hAnsi="Times New Roman" w:cs="Times New Roman"/>
          <w:sz w:val="24"/>
          <w:szCs w:val="24"/>
          <w:lang w:val="en-US"/>
        </w:rPr>
        <w:t xml:space="preserve"> </w:t>
      </w:r>
      <w:proofErr w:type="spellStart"/>
      <w:r w:rsidRPr="000275A0">
        <w:rPr>
          <w:rFonts w:ascii="Times New Roman" w:hAnsi="Times New Roman" w:cs="Times New Roman"/>
          <w:sz w:val="24"/>
          <w:szCs w:val="24"/>
          <w:lang w:val="en-US"/>
        </w:rPr>
        <w:t>Dolferus</w:t>
      </w:r>
      <w:proofErr w:type="spellEnd"/>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Frontiers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in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Science.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–2019.–N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10.</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679-683.</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https://doi.org/10.3389/fpls.2019.00679.</w:t>
      </w:r>
    </w:p>
    <w:p w14:paraId="7D59D778" w14:textId="5CF49FA5" w:rsidR="000275A0" w:rsidRPr="000275A0" w:rsidRDefault="000275A0" w:rsidP="005D095C">
      <w:pPr>
        <w:spacing w:after="0" w:line="240" w:lineRule="auto"/>
        <w:ind w:firstLine="567"/>
        <w:jc w:val="both"/>
        <w:rPr>
          <w:rFonts w:ascii="Times New Roman" w:hAnsi="Times New Roman" w:cs="Times New Roman"/>
          <w:sz w:val="24"/>
          <w:szCs w:val="24"/>
          <w:lang w:val="en-US"/>
        </w:rPr>
      </w:pPr>
      <w:r w:rsidRPr="000275A0">
        <w:rPr>
          <w:rFonts w:ascii="Times New Roman" w:hAnsi="Times New Roman" w:cs="Times New Roman"/>
          <w:sz w:val="24"/>
          <w:szCs w:val="24"/>
          <w:lang w:val="en-US"/>
        </w:rPr>
        <w:t>17.</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Santiago,</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J.P.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Pollen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development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high</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temperature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role</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of</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carbon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nitrogen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metabolites/</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J.P.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Santiago</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and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T.D.</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Sharkey//</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Plant,</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Cell</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&amp;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Environment.–2019.–N</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42(10).–P.</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2759–2775.</w:t>
      </w:r>
      <w:r w:rsidR="005D095C">
        <w:rPr>
          <w:rFonts w:ascii="Times New Roman" w:hAnsi="Times New Roman" w:cs="Times New Roman"/>
          <w:sz w:val="24"/>
          <w:szCs w:val="24"/>
          <w:lang w:val="en-US"/>
        </w:rPr>
        <w:t xml:space="preserve"> </w:t>
      </w:r>
      <w:r w:rsidRPr="000275A0">
        <w:rPr>
          <w:rFonts w:ascii="Times New Roman" w:hAnsi="Times New Roman" w:cs="Times New Roman"/>
          <w:sz w:val="24"/>
          <w:szCs w:val="24"/>
          <w:lang w:val="en-US"/>
        </w:rPr>
        <w:t>https://doi.org/10.1111/pce.13576.</w:t>
      </w:r>
    </w:p>
    <w:sectPr w:rsidR="000275A0" w:rsidRPr="000275A0" w:rsidSect="00A050C4">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CD73B" w14:textId="77777777" w:rsidR="000A4538" w:rsidRDefault="000A4538" w:rsidP="000275A0">
      <w:pPr>
        <w:spacing w:after="0" w:line="240" w:lineRule="auto"/>
      </w:pPr>
      <w:r>
        <w:separator/>
      </w:r>
    </w:p>
  </w:endnote>
  <w:endnote w:type="continuationSeparator" w:id="0">
    <w:p w14:paraId="15ECEB91" w14:textId="77777777" w:rsidR="000A4538" w:rsidRDefault="000A4538" w:rsidP="00027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NewRoman">
    <w:altName w:val="MS Mincho"/>
    <w:panose1 w:val="020B0604020202020204"/>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EC36B" w14:textId="63AEE635" w:rsidR="00296252" w:rsidRPr="00296252" w:rsidRDefault="000A4538">
    <w:pPr>
      <w:pStyle w:val="Footer"/>
      <w:rPr>
        <w:lang w:val="en-US"/>
      </w:rPr>
    </w:pPr>
    <w:hyperlink r:id="rId1" w:history="1">
      <w:r w:rsidR="00296252" w:rsidRPr="00440FA3">
        <w:rPr>
          <w:rStyle w:val="Hyperlink"/>
          <w:rFonts w:ascii="Times New Roman" w:hAnsi="Times New Roman" w:cs="Times New Roman"/>
          <w:sz w:val="24"/>
          <w:szCs w:val="24"/>
        </w:rPr>
        <w:t>http://ej.kubagro.ru/2023/02/pdf/</w:t>
      </w:r>
      <w:r w:rsidR="00296252" w:rsidRPr="00440FA3">
        <w:rPr>
          <w:rStyle w:val="Hyperlink"/>
          <w:rFonts w:ascii="Times New Roman" w:hAnsi="Times New Roman" w:cs="Times New Roman"/>
          <w:sz w:val="24"/>
          <w:szCs w:val="24"/>
          <w:lang w:val="en-US"/>
        </w:rPr>
        <w:t>18</w:t>
      </w:r>
      <w:r w:rsidR="00296252" w:rsidRPr="00440FA3">
        <w:rPr>
          <w:rStyle w:val="Hyperlink"/>
          <w:rFonts w:ascii="Times New Roman" w:hAnsi="Times New Roman" w:cs="Times New Roman"/>
          <w:sz w:val="24"/>
          <w:szCs w:val="24"/>
        </w:rPr>
        <w:t>.pdf</w:t>
      </w:r>
    </w:hyperlink>
    <w:r w:rsidR="00296252">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BBC91" w14:textId="77777777" w:rsidR="000A4538" w:rsidRDefault="000A4538" w:rsidP="000275A0">
      <w:pPr>
        <w:spacing w:after="0" w:line="240" w:lineRule="auto"/>
      </w:pPr>
      <w:r>
        <w:separator/>
      </w:r>
    </w:p>
  </w:footnote>
  <w:footnote w:type="continuationSeparator" w:id="0">
    <w:p w14:paraId="4FBFFCAC" w14:textId="77777777" w:rsidR="000A4538" w:rsidRDefault="000A4538" w:rsidP="00027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48016123"/>
      <w:docPartObj>
        <w:docPartGallery w:val="Page Numbers (Top of Page)"/>
        <w:docPartUnique/>
      </w:docPartObj>
    </w:sdtPr>
    <w:sdtEndPr>
      <w:rPr>
        <w:rStyle w:val="PageNumber"/>
      </w:rPr>
    </w:sdtEndPr>
    <w:sdtContent>
      <w:p w14:paraId="46882107" w14:textId="0070EDEE" w:rsidR="00296252" w:rsidRDefault="00296252" w:rsidP="00440FA3">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68EFC65" w14:textId="77777777" w:rsidR="00296252" w:rsidRDefault="00296252" w:rsidP="0029625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848183509"/>
      <w:docPartObj>
        <w:docPartGallery w:val="Page Numbers (Top of Page)"/>
        <w:docPartUnique/>
      </w:docPartObj>
    </w:sdtPr>
    <w:sdtEndPr>
      <w:rPr>
        <w:rStyle w:val="PageNumber"/>
      </w:rPr>
    </w:sdtEndPr>
    <w:sdtContent>
      <w:p w14:paraId="1CB18C83" w14:textId="1D2F8949" w:rsidR="00296252" w:rsidRPr="00296252" w:rsidRDefault="00296252" w:rsidP="00440FA3">
        <w:pPr>
          <w:pStyle w:val="Header"/>
          <w:framePr w:wrap="none" w:vAnchor="text" w:hAnchor="margin" w:xAlign="right" w:y="1"/>
          <w:rPr>
            <w:rStyle w:val="PageNumber"/>
            <w:rFonts w:ascii="Times New Roman" w:hAnsi="Times New Roman" w:cs="Times New Roman"/>
            <w:sz w:val="28"/>
            <w:szCs w:val="28"/>
          </w:rPr>
        </w:pPr>
        <w:r w:rsidRPr="00296252">
          <w:rPr>
            <w:rStyle w:val="PageNumber"/>
            <w:rFonts w:ascii="Times New Roman" w:hAnsi="Times New Roman" w:cs="Times New Roman"/>
            <w:sz w:val="28"/>
            <w:szCs w:val="28"/>
          </w:rPr>
          <w:fldChar w:fldCharType="begin"/>
        </w:r>
        <w:r w:rsidRPr="00296252">
          <w:rPr>
            <w:rStyle w:val="PageNumber"/>
            <w:rFonts w:ascii="Times New Roman" w:hAnsi="Times New Roman" w:cs="Times New Roman"/>
            <w:sz w:val="28"/>
            <w:szCs w:val="28"/>
          </w:rPr>
          <w:instrText xml:space="preserve"> PAGE </w:instrText>
        </w:r>
        <w:r w:rsidRPr="00296252">
          <w:rPr>
            <w:rStyle w:val="PageNumber"/>
            <w:rFonts w:ascii="Times New Roman" w:hAnsi="Times New Roman" w:cs="Times New Roman"/>
            <w:sz w:val="28"/>
            <w:szCs w:val="28"/>
          </w:rPr>
          <w:fldChar w:fldCharType="separate"/>
        </w:r>
        <w:r w:rsidRPr="00296252">
          <w:rPr>
            <w:rStyle w:val="PageNumber"/>
            <w:rFonts w:ascii="Times New Roman" w:hAnsi="Times New Roman" w:cs="Times New Roman"/>
            <w:noProof/>
            <w:sz w:val="28"/>
            <w:szCs w:val="28"/>
          </w:rPr>
          <w:t>2</w:t>
        </w:r>
        <w:r w:rsidRPr="00296252">
          <w:rPr>
            <w:rStyle w:val="PageNumber"/>
            <w:rFonts w:ascii="Times New Roman" w:hAnsi="Times New Roman" w:cs="Times New Roman"/>
            <w:sz w:val="28"/>
            <w:szCs w:val="28"/>
          </w:rPr>
          <w:fldChar w:fldCharType="end"/>
        </w:r>
      </w:p>
    </w:sdtContent>
  </w:sdt>
  <w:sdt>
    <w:sdtPr>
      <w:id w:val="1129897913"/>
      <w:docPartObj>
        <w:docPartGallery w:val="Page Numbers (Top of Page)"/>
        <w:docPartUnique/>
      </w:docPartObj>
    </w:sdtPr>
    <w:sdtEndPr/>
    <w:sdtContent>
      <w:p w14:paraId="0D823A6E" w14:textId="64DC0267" w:rsidR="000275A0" w:rsidRDefault="000A4538" w:rsidP="00296252">
        <w:pPr>
          <w:pStyle w:val="Header"/>
          <w:ind w:right="360"/>
        </w:pPr>
        <w:sdt>
          <w:sdtPr>
            <w:id w:val="1562057014"/>
            <w:docPartObj>
              <w:docPartGallery w:val="Page Numbers (Top of Page)"/>
              <w:docPartUnique/>
            </w:docPartObj>
          </w:sdtPr>
          <w:sdtEndPr/>
          <w:sdtContent>
            <w:sdt>
              <w:sdtPr>
                <w:rPr>
                  <w:rFonts w:ascii="Times New Roman" w:hAnsi="Times New Roman" w:cs="Times New Roman"/>
                  <w:sz w:val="24"/>
                  <w:szCs w:val="24"/>
                </w:rPr>
                <w:id w:val="-1999877913"/>
                <w:docPartObj>
                  <w:docPartGallery w:val="Page Numbers (Top of Page)"/>
                  <w:docPartUnique/>
                </w:docPartObj>
              </w:sdtPr>
              <w:sdtEndPr>
                <w:rPr>
                  <w:rFonts w:asciiTheme="minorHAnsi" w:hAnsiTheme="minorHAnsi" w:cstheme="minorBidi"/>
                  <w:sz w:val="22"/>
                  <w:szCs w:val="22"/>
                </w:rPr>
              </w:sdtEndPr>
              <w:sdtContent>
                <w:proofErr w:type="spellStart"/>
                <w:r w:rsidR="00296252" w:rsidRPr="006F103D">
                  <w:rPr>
                    <w:rFonts w:ascii="Times New Roman" w:hAnsi="Times New Roman" w:cs="Times New Roman"/>
                    <w:sz w:val="24"/>
                    <w:szCs w:val="24"/>
                    <w:lang w:val="en-US"/>
                  </w:rPr>
                  <w:t>Научный</w:t>
                </w:r>
                <w:proofErr w:type="spellEnd"/>
                <w:r w:rsidR="00296252" w:rsidRPr="006F103D">
                  <w:rPr>
                    <w:rFonts w:ascii="Times New Roman" w:hAnsi="Times New Roman" w:cs="Times New Roman"/>
                    <w:sz w:val="24"/>
                    <w:szCs w:val="24"/>
                    <w:lang w:val="en-US"/>
                  </w:rPr>
                  <w:t xml:space="preserve"> </w:t>
                </w:r>
                <w:proofErr w:type="spellStart"/>
                <w:r w:rsidR="00296252" w:rsidRPr="006F103D">
                  <w:rPr>
                    <w:rFonts w:ascii="Times New Roman" w:hAnsi="Times New Roman" w:cs="Times New Roman"/>
                    <w:sz w:val="24"/>
                    <w:szCs w:val="24"/>
                    <w:lang w:val="en-US"/>
                  </w:rPr>
                  <w:t>журнал</w:t>
                </w:r>
                <w:proofErr w:type="spellEnd"/>
                <w:r w:rsidR="00296252" w:rsidRPr="006F103D">
                  <w:rPr>
                    <w:rFonts w:ascii="Times New Roman" w:hAnsi="Times New Roman" w:cs="Times New Roman"/>
                    <w:sz w:val="24"/>
                    <w:szCs w:val="24"/>
                    <w:lang w:val="en-US"/>
                  </w:rPr>
                  <w:t xml:space="preserve"> </w:t>
                </w:r>
                <w:proofErr w:type="spellStart"/>
                <w:r w:rsidR="00296252" w:rsidRPr="006F103D">
                  <w:rPr>
                    <w:rFonts w:ascii="Times New Roman" w:hAnsi="Times New Roman" w:cs="Times New Roman"/>
                    <w:sz w:val="24"/>
                    <w:szCs w:val="24"/>
                    <w:lang w:val="en-US"/>
                  </w:rPr>
                  <w:t>КубГАУ</w:t>
                </w:r>
                <w:proofErr w:type="spellEnd"/>
                <w:r w:rsidR="00296252" w:rsidRPr="006F103D">
                  <w:rPr>
                    <w:rFonts w:ascii="Times New Roman" w:hAnsi="Times New Roman" w:cs="Times New Roman"/>
                    <w:sz w:val="24"/>
                    <w:szCs w:val="24"/>
                    <w:lang w:val="en-US"/>
                  </w:rPr>
                  <w:t>, №1</w:t>
                </w:r>
                <w:r w:rsidR="00296252" w:rsidRPr="006F103D">
                  <w:rPr>
                    <w:rFonts w:ascii="Times New Roman" w:hAnsi="Times New Roman" w:cs="Times New Roman"/>
                    <w:sz w:val="24"/>
                    <w:szCs w:val="24"/>
                  </w:rPr>
                  <w:t>8</w:t>
                </w:r>
                <w:r w:rsidR="00296252">
                  <w:rPr>
                    <w:rFonts w:ascii="Times New Roman" w:hAnsi="Times New Roman" w:cs="Times New Roman"/>
                    <w:sz w:val="24"/>
                    <w:szCs w:val="24"/>
                    <w:lang w:val="en-US"/>
                  </w:rPr>
                  <w:t>6</w:t>
                </w:r>
                <w:r w:rsidR="00296252" w:rsidRPr="006F103D">
                  <w:rPr>
                    <w:rFonts w:ascii="Times New Roman" w:hAnsi="Times New Roman" w:cs="Times New Roman"/>
                    <w:sz w:val="24"/>
                    <w:szCs w:val="24"/>
                    <w:lang w:val="en-US"/>
                  </w:rPr>
                  <w:t>(0</w:t>
                </w:r>
                <w:r w:rsidR="00296252">
                  <w:rPr>
                    <w:rFonts w:ascii="Times New Roman" w:hAnsi="Times New Roman" w:cs="Times New Roman"/>
                    <w:sz w:val="24"/>
                    <w:szCs w:val="24"/>
                    <w:lang w:val="en-US"/>
                  </w:rPr>
                  <w:t>2</w:t>
                </w:r>
                <w:r w:rsidR="00296252" w:rsidRPr="006F103D">
                  <w:rPr>
                    <w:rFonts w:ascii="Times New Roman" w:hAnsi="Times New Roman" w:cs="Times New Roman"/>
                    <w:sz w:val="24"/>
                    <w:szCs w:val="24"/>
                    <w:lang w:val="en-US"/>
                  </w:rPr>
                  <w:t>), 202</w:t>
                </w:r>
                <w:r w:rsidR="00296252">
                  <w:rPr>
                    <w:rFonts w:ascii="Times New Roman" w:hAnsi="Times New Roman"/>
                    <w:sz w:val="24"/>
                    <w:szCs w:val="24"/>
                    <w:lang w:val="en-US"/>
                  </w:rPr>
                  <w:t>3</w:t>
                </w:r>
                <w:r w:rsidR="00296252" w:rsidRPr="006F103D">
                  <w:rPr>
                    <w:rFonts w:ascii="Times New Roman" w:hAnsi="Times New Roman" w:cs="Times New Roman"/>
                    <w:sz w:val="24"/>
                    <w:szCs w:val="24"/>
                    <w:lang w:val="en-US"/>
                  </w:rPr>
                  <w:t xml:space="preserve"> </w:t>
                </w:r>
                <w:proofErr w:type="spellStart"/>
                <w:r w:rsidR="00296252" w:rsidRPr="006F103D">
                  <w:rPr>
                    <w:rFonts w:ascii="Times New Roman" w:hAnsi="Times New Roman" w:cs="Times New Roman"/>
                    <w:sz w:val="24"/>
                    <w:szCs w:val="24"/>
                    <w:lang w:val="en-US"/>
                  </w:rPr>
                  <w:t>год</w:t>
                </w:r>
                <w:proofErr w:type="spellEnd"/>
              </w:sdtContent>
            </w:sdt>
          </w:sdtContent>
        </w:sdt>
      </w:p>
    </w:sdtContent>
  </w:sdt>
  <w:p w14:paraId="2BAC8AC4" w14:textId="77777777" w:rsidR="000275A0" w:rsidRDefault="000275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12156"/>
    <w:multiLevelType w:val="hybridMultilevel"/>
    <w:tmpl w:val="CAA254D6"/>
    <w:lvl w:ilvl="0" w:tplc="E210FA1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336B"/>
    <w:rsid w:val="000275A0"/>
    <w:rsid w:val="0005386D"/>
    <w:rsid w:val="000A4538"/>
    <w:rsid w:val="00137B47"/>
    <w:rsid w:val="00254C48"/>
    <w:rsid w:val="0028336B"/>
    <w:rsid w:val="00296252"/>
    <w:rsid w:val="00296CAA"/>
    <w:rsid w:val="002E00BC"/>
    <w:rsid w:val="002F0FDB"/>
    <w:rsid w:val="00327809"/>
    <w:rsid w:val="00347535"/>
    <w:rsid w:val="0038238B"/>
    <w:rsid w:val="003E24CF"/>
    <w:rsid w:val="00445A18"/>
    <w:rsid w:val="004D6D2A"/>
    <w:rsid w:val="005704E7"/>
    <w:rsid w:val="0059385A"/>
    <w:rsid w:val="005D095C"/>
    <w:rsid w:val="00652611"/>
    <w:rsid w:val="00667114"/>
    <w:rsid w:val="0069149B"/>
    <w:rsid w:val="00696470"/>
    <w:rsid w:val="0071201F"/>
    <w:rsid w:val="007701A6"/>
    <w:rsid w:val="00782697"/>
    <w:rsid w:val="00866D6E"/>
    <w:rsid w:val="008E5CC4"/>
    <w:rsid w:val="00907EF5"/>
    <w:rsid w:val="009A3511"/>
    <w:rsid w:val="00A0198A"/>
    <w:rsid w:val="00A050C4"/>
    <w:rsid w:val="00A63E33"/>
    <w:rsid w:val="00AA647E"/>
    <w:rsid w:val="00AC20EC"/>
    <w:rsid w:val="00AC38F3"/>
    <w:rsid w:val="00AE3F25"/>
    <w:rsid w:val="00AF7955"/>
    <w:rsid w:val="00B23A4D"/>
    <w:rsid w:val="00B47E95"/>
    <w:rsid w:val="00B8288B"/>
    <w:rsid w:val="00B86CCE"/>
    <w:rsid w:val="00BB7551"/>
    <w:rsid w:val="00BE44B3"/>
    <w:rsid w:val="00C7165B"/>
    <w:rsid w:val="00D25F64"/>
    <w:rsid w:val="00D55006"/>
    <w:rsid w:val="00DC753A"/>
    <w:rsid w:val="00E674FA"/>
    <w:rsid w:val="00EA6A81"/>
    <w:rsid w:val="00EB1FED"/>
    <w:rsid w:val="00F1308D"/>
    <w:rsid w:val="00F421F9"/>
    <w:rsid w:val="00F96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13C4"/>
  <w15:docId w15:val="{00BF1325-796F-BD44-8145-4BB45F89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30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1308D"/>
    <w:pPr>
      <w:ind w:left="720"/>
      <w:contextualSpacing/>
    </w:pPr>
  </w:style>
  <w:style w:type="paragraph" w:styleId="Header">
    <w:name w:val="header"/>
    <w:basedOn w:val="Normal"/>
    <w:link w:val="HeaderChar"/>
    <w:uiPriority w:val="99"/>
    <w:unhideWhenUsed/>
    <w:rsid w:val="000275A0"/>
    <w:pPr>
      <w:tabs>
        <w:tab w:val="center" w:pos="4677"/>
        <w:tab w:val="right" w:pos="9355"/>
      </w:tabs>
      <w:spacing w:after="0" w:line="240" w:lineRule="auto"/>
    </w:pPr>
  </w:style>
  <w:style w:type="character" w:customStyle="1" w:styleId="HeaderChar">
    <w:name w:val="Header Char"/>
    <w:basedOn w:val="DefaultParagraphFont"/>
    <w:link w:val="Header"/>
    <w:uiPriority w:val="99"/>
    <w:rsid w:val="000275A0"/>
  </w:style>
  <w:style w:type="paragraph" w:styleId="Footer">
    <w:name w:val="footer"/>
    <w:basedOn w:val="Normal"/>
    <w:link w:val="FooterChar"/>
    <w:uiPriority w:val="99"/>
    <w:unhideWhenUsed/>
    <w:rsid w:val="000275A0"/>
    <w:pPr>
      <w:tabs>
        <w:tab w:val="center" w:pos="4677"/>
        <w:tab w:val="right" w:pos="9355"/>
      </w:tabs>
      <w:spacing w:after="0" w:line="240" w:lineRule="auto"/>
    </w:pPr>
  </w:style>
  <w:style w:type="character" w:customStyle="1" w:styleId="FooterChar">
    <w:name w:val="Footer Char"/>
    <w:basedOn w:val="DefaultParagraphFont"/>
    <w:link w:val="Footer"/>
    <w:uiPriority w:val="99"/>
    <w:rsid w:val="000275A0"/>
  </w:style>
  <w:style w:type="character" w:styleId="Hyperlink">
    <w:name w:val="Hyperlink"/>
    <w:basedOn w:val="DefaultParagraphFont"/>
    <w:uiPriority w:val="99"/>
    <w:unhideWhenUsed/>
    <w:rsid w:val="00D25F64"/>
    <w:rPr>
      <w:color w:val="0563C1" w:themeColor="hyperlink"/>
      <w:u w:val="single"/>
    </w:rPr>
  </w:style>
  <w:style w:type="character" w:styleId="UnresolvedMention">
    <w:name w:val="Unresolved Mention"/>
    <w:basedOn w:val="DefaultParagraphFont"/>
    <w:uiPriority w:val="99"/>
    <w:semiHidden/>
    <w:unhideWhenUsed/>
    <w:rsid w:val="00BE44B3"/>
    <w:rPr>
      <w:color w:val="605E5C"/>
      <w:shd w:val="clear" w:color="auto" w:fill="E1DFDD"/>
    </w:rPr>
  </w:style>
  <w:style w:type="character" w:styleId="PageNumber">
    <w:name w:val="page number"/>
    <w:basedOn w:val="DefaultParagraphFont"/>
    <w:uiPriority w:val="99"/>
    <w:semiHidden/>
    <w:unhideWhenUsed/>
    <w:rsid w:val="00296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832521">
      <w:bodyDiv w:val="1"/>
      <w:marLeft w:val="0"/>
      <w:marRight w:val="0"/>
      <w:marTop w:val="0"/>
      <w:marBottom w:val="0"/>
      <w:divBdr>
        <w:top w:val="none" w:sz="0" w:space="0" w:color="auto"/>
        <w:left w:val="none" w:sz="0" w:space="0" w:color="auto"/>
        <w:bottom w:val="none" w:sz="0" w:space="0" w:color="auto"/>
        <w:right w:val="none" w:sz="0" w:space="0" w:color="auto"/>
      </w:divBdr>
      <w:divsChild>
        <w:div w:id="1080709947">
          <w:marLeft w:val="0"/>
          <w:marRight w:val="0"/>
          <w:marTop w:val="0"/>
          <w:marBottom w:val="0"/>
          <w:divBdr>
            <w:top w:val="none" w:sz="0" w:space="0" w:color="auto"/>
            <w:left w:val="none" w:sz="0" w:space="0" w:color="auto"/>
            <w:bottom w:val="none" w:sz="0" w:space="0" w:color="auto"/>
            <w:right w:val="none" w:sz="0" w:space="0" w:color="auto"/>
          </w:divBdr>
          <w:divsChild>
            <w:div w:id="133988129">
              <w:marLeft w:val="0"/>
              <w:marRight w:val="0"/>
              <w:marTop w:val="0"/>
              <w:marBottom w:val="0"/>
              <w:divBdr>
                <w:top w:val="none" w:sz="0" w:space="0" w:color="auto"/>
                <w:left w:val="none" w:sz="0" w:space="0" w:color="auto"/>
                <w:bottom w:val="none" w:sz="0" w:space="0" w:color="auto"/>
                <w:right w:val="none" w:sz="0" w:space="0" w:color="auto"/>
              </w:divBdr>
              <w:divsChild>
                <w:div w:id="1538858250">
                  <w:marLeft w:val="0"/>
                  <w:marRight w:val="0"/>
                  <w:marTop w:val="0"/>
                  <w:marBottom w:val="0"/>
                  <w:divBdr>
                    <w:top w:val="none" w:sz="0" w:space="0" w:color="auto"/>
                    <w:left w:val="none" w:sz="0" w:space="0" w:color="auto"/>
                    <w:bottom w:val="none" w:sz="0" w:space="0" w:color="auto"/>
                    <w:right w:val="none" w:sz="0" w:space="0" w:color="auto"/>
                  </w:divBdr>
                  <w:divsChild>
                    <w:div w:id="684484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rimovrahmet@yandex.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lvt-lemna@yandex.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1556/0806.43.2015.023"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dx.doi.org/10.21515/1990-4665-186-018"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3/02/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16</Pages>
  <Words>5008</Words>
  <Characters>28552</Characters>
  <Application>Microsoft Office Word</Application>
  <DocSecurity>0</DocSecurity>
  <Lines>237</Lines>
  <Paragraphs>66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Цаценко</dc:creator>
  <cp:keywords/>
  <dc:description/>
  <cp:lastModifiedBy>Microsoft Office User</cp:lastModifiedBy>
  <cp:revision>25</cp:revision>
  <dcterms:created xsi:type="dcterms:W3CDTF">2023-01-17T14:36:00Z</dcterms:created>
  <dcterms:modified xsi:type="dcterms:W3CDTF">2023-03-13T22:05:00Z</dcterms:modified>
</cp:coreProperties>
</file>